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D566C" w14:textId="26ABDE61" w:rsidR="007014DD" w:rsidRDefault="00DB0AF3">
      <w:r w:rsidRPr="000F2746">
        <w:rPr>
          <w:noProof/>
          <w:sz w:val="64"/>
          <w:szCs w:val="64"/>
          <w:lang w:eastAsia="en-GB"/>
        </w:rPr>
        <w:drawing>
          <wp:anchor distT="0" distB="0" distL="114300" distR="114300" simplePos="0" relativeHeight="251659264" behindDoc="1" locked="0" layoutInCell="1" allowOverlap="1" wp14:anchorId="331F75AD" wp14:editId="2A7F0508">
            <wp:simplePos x="0" y="0"/>
            <wp:positionH relativeFrom="margin">
              <wp:align>right</wp:align>
            </wp:positionH>
            <wp:positionV relativeFrom="margin">
              <wp:align>top</wp:align>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A9C178" w14:textId="2CEE0E64" w:rsidR="007014DD" w:rsidRDefault="007014DD"/>
    <w:p w14:paraId="795B167E" w14:textId="3B504C74" w:rsidR="007014DD" w:rsidRDefault="007014DD"/>
    <w:p w14:paraId="3B7359E2" w14:textId="1AFA3DEA" w:rsidR="001D0C3B" w:rsidRPr="007D648C" w:rsidRDefault="00231FF3" w:rsidP="00702DC1">
      <w:pPr>
        <w:jc w:val="center"/>
        <w:rPr>
          <w:b/>
          <w:bCs/>
          <w:sz w:val="32"/>
          <w:szCs w:val="32"/>
        </w:rPr>
      </w:pPr>
      <w:r>
        <w:rPr>
          <w:b/>
          <w:bCs/>
          <w:sz w:val="32"/>
          <w:szCs w:val="32"/>
        </w:rPr>
        <w:t>Policing</w:t>
      </w:r>
      <w:r w:rsidR="007D648C" w:rsidRPr="007D648C">
        <w:rPr>
          <w:b/>
          <w:bCs/>
          <w:sz w:val="32"/>
          <w:szCs w:val="32"/>
        </w:rPr>
        <w:t xml:space="preserve"> County Lines </w:t>
      </w:r>
      <w:r w:rsidR="00702DC1">
        <w:rPr>
          <w:b/>
          <w:bCs/>
          <w:sz w:val="32"/>
          <w:szCs w:val="32"/>
        </w:rPr>
        <w:t xml:space="preserve">– How are Police </w:t>
      </w:r>
      <w:r>
        <w:rPr>
          <w:b/>
          <w:bCs/>
          <w:sz w:val="32"/>
          <w:szCs w:val="32"/>
        </w:rPr>
        <w:t xml:space="preserve">in the UK </w:t>
      </w:r>
      <w:r w:rsidR="00702DC1">
        <w:rPr>
          <w:b/>
          <w:bCs/>
          <w:sz w:val="32"/>
          <w:szCs w:val="32"/>
        </w:rPr>
        <w:t>dealing with County Lines</w:t>
      </w:r>
      <w:r>
        <w:rPr>
          <w:b/>
          <w:bCs/>
          <w:sz w:val="32"/>
          <w:szCs w:val="32"/>
        </w:rPr>
        <w:t xml:space="preserve">? </w:t>
      </w:r>
    </w:p>
    <w:p w14:paraId="76F7E70A" w14:textId="5ADBBF8C" w:rsidR="00BB4200" w:rsidRDefault="00BB4200"/>
    <w:p w14:paraId="53030C82" w14:textId="47A936F3" w:rsidR="00BB4200" w:rsidRDefault="00BB4200"/>
    <w:p w14:paraId="25225A0A" w14:textId="77777777" w:rsidR="00BB4200" w:rsidRDefault="00BB4200"/>
    <w:p w14:paraId="5DAE2329" w14:textId="450BF45B" w:rsidR="00BB4200" w:rsidRPr="006C54AD" w:rsidRDefault="007D648C" w:rsidP="006C54AD">
      <w:pPr>
        <w:jc w:val="center"/>
        <w:rPr>
          <w:b/>
          <w:bCs/>
          <w:sz w:val="36"/>
          <w:szCs w:val="36"/>
        </w:rPr>
      </w:pPr>
      <w:r w:rsidRPr="006C54AD">
        <w:rPr>
          <w:b/>
          <w:bCs/>
          <w:sz w:val="36"/>
          <w:szCs w:val="36"/>
        </w:rPr>
        <w:t>Nathan Davies</w:t>
      </w:r>
    </w:p>
    <w:p w14:paraId="73AEFB1E" w14:textId="6E6BE3E4" w:rsidR="007D648C" w:rsidRPr="006C54AD" w:rsidRDefault="007D648C" w:rsidP="006C54AD">
      <w:pPr>
        <w:jc w:val="center"/>
        <w:rPr>
          <w:b/>
          <w:bCs/>
          <w:sz w:val="36"/>
          <w:szCs w:val="36"/>
        </w:rPr>
      </w:pPr>
      <w:hyperlink r:id="rId9" w:history="1">
        <w:r w:rsidRPr="006C54AD">
          <w:rPr>
            <w:rStyle w:val="Hyperlink"/>
            <w:b/>
            <w:bCs/>
            <w:color w:val="auto"/>
            <w:sz w:val="36"/>
            <w:szCs w:val="36"/>
            <w:u w:val="none"/>
          </w:rPr>
          <w:t>2134481</w:t>
        </w:r>
      </w:hyperlink>
    </w:p>
    <w:p w14:paraId="274327B0" w14:textId="77777777" w:rsidR="007D648C" w:rsidRDefault="007D648C" w:rsidP="007D648C">
      <w:pPr>
        <w:jc w:val="center"/>
      </w:pPr>
    </w:p>
    <w:p w14:paraId="64581B7B" w14:textId="014F0471" w:rsidR="00DB0AF3" w:rsidRDefault="006C54AD">
      <w:r>
        <w:tab/>
        <w:t xml:space="preserve">Police Constable Degree Apprenticeship (PCDA) BSc (Hons) Professional Policing Practice. </w:t>
      </w:r>
    </w:p>
    <w:p w14:paraId="1544561A" w14:textId="77777777" w:rsidR="00DB0AF3" w:rsidRDefault="00DB0AF3"/>
    <w:p w14:paraId="3A9EA2DC" w14:textId="77777777" w:rsidR="00DB0AF3" w:rsidRDefault="00DB0AF3"/>
    <w:p w14:paraId="47F6C0CA" w14:textId="77777777" w:rsidR="00DB0AF3" w:rsidRDefault="00DB0AF3"/>
    <w:p w14:paraId="4EB949A7" w14:textId="77777777" w:rsidR="00DB0AF3" w:rsidRDefault="00DB0AF3"/>
    <w:p w14:paraId="282BC1C8" w14:textId="77777777" w:rsidR="00DB0AF3" w:rsidRDefault="00DB0AF3"/>
    <w:p w14:paraId="2728610F" w14:textId="77777777" w:rsidR="00DB0AF3" w:rsidRDefault="00DB0AF3"/>
    <w:p w14:paraId="17148F2A" w14:textId="77777777" w:rsidR="00DB0AF3" w:rsidRDefault="00DB0AF3"/>
    <w:p w14:paraId="449C5B60" w14:textId="77777777" w:rsidR="00DB0AF3" w:rsidRDefault="00DB0AF3"/>
    <w:p w14:paraId="34881EE4" w14:textId="77777777" w:rsidR="00DB0AF3" w:rsidRDefault="00DB0AF3"/>
    <w:p w14:paraId="01A72243" w14:textId="77777777" w:rsidR="00231FF3" w:rsidRDefault="00231FF3" w:rsidP="00432F0C">
      <w:pPr>
        <w:pStyle w:val="Heading1"/>
        <w:jc w:val="center"/>
      </w:pPr>
      <w:bookmarkStart w:id="0" w:name="_Toc194922949"/>
    </w:p>
    <w:p w14:paraId="6FD4AE3E" w14:textId="009F7DBB" w:rsidR="00BB4200" w:rsidRDefault="00432F0C" w:rsidP="00432F0C">
      <w:pPr>
        <w:pStyle w:val="Heading1"/>
        <w:jc w:val="center"/>
      </w:pPr>
      <w:bookmarkStart w:id="1" w:name="_Toc197293460"/>
      <w:r>
        <w:t>Acknowledgements</w:t>
      </w:r>
      <w:bookmarkEnd w:id="0"/>
      <w:bookmarkEnd w:id="1"/>
    </w:p>
    <w:p w14:paraId="6EE165EE" w14:textId="77777777" w:rsidR="00E96118" w:rsidRDefault="00E96118" w:rsidP="00432F0C">
      <w:pPr>
        <w:rPr>
          <w:sz w:val="24"/>
          <w:szCs w:val="24"/>
        </w:rPr>
      </w:pPr>
    </w:p>
    <w:p w14:paraId="2DCC56A3" w14:textId="07D0FD1C" w:rsidR="00432F0C" w:rsidRPr="00E96118" w:rsidRDefault="00F44C34" w:rsidP="00432F0C">
      <w:pPr>
        <w:rPr>
          <w:sz w:val="24"/>
          <w:szCs w:val="24"/>
        </w:rPr>
      </w:pPr>
      <w:r w:rsidRPr="00E96118">
        <w:rPr>
          <w:sz w:val="24"/>
          <w:szCs w:val="24"/>
        </w:rPr>
        <w:t>As I reach the end of my three-year probation as a Police Constable, as well as the final hurdle to hopefully obtain my degree in Professional Policing with the University of Wales Trinity Saint David, I thank the staff of the university for their support and guidanc</w:t>
      </w:r>
      <w:r w:rsidR="003543ED">
        <w:rPr>
          <w:sz w:val="24"/>
          <w:szCs w:val="24"/>
        </w:rPr>
        <w:t xml:space="preserve">e, especially to get me through this last hurdle.  </w:t>
      </w:r>
    </w:p>
    <w:p w14:paraId="0450DF72" w14:textId="547EAF54" w:rsidR="00F44C34" w:rsidRPr="00E96118" w:rsidRDefault="00F44C34" w:rsidP="00432F0C">
      <w:pPr>
        <w:rPr>
          <w:sz w:val="24"/>
          <w:szCs w:val="24"/>
        </w:rPr>
      </w:pPr>
    </w:p>
    <w:p w14:paraId="2BC79308" w14:textId="4410DE92" w:rsidR="00F44C34" w:rsidRPr="00E96118" w:rsidRDefault="00F44C34" w:rsidP="00432F0C">
      <w:pPr>
        <w:rPr>
          <w:sz w:val="24"/>
          <w:szCs w:val="24"/>
        </w:rPr>
      </w:pPr>
      <w:r w:rsidRPr="00E96118">
        <w:rPr>
          <w:sz w:val="24"/>
          <w:szCs w:val="24"/>
        </w:rPr>
        <w:t xml:space="preserve">A massive thanks goes to all my colleagues and supervisors that have offered me their help and guidance throughout this process. Having those around you who want you to succeed is a big part of the battle and I really appreciate everyone that I work with. </w:t>
      </w:r>
    </w:p>
    <w:p w14:paraId="26611FD8" w14:textId="77777777" w:rsidR="00F44C34" w:rsidRPr="00E96118" w:rsidRDefault="00F44C34" w:rsidP="00432F0C">
      <w:pPr>
        <w:rPr>
          <w:sz w:val="24"/>
          <w:szCs w:val="24"/>
        </w:rPr>
      </w:pPr>
    </w:p>
    <w:p w14:paraId="22741700" w14:textId="1551ACA8" w:rsidR="00F44C34" w:rsidRPr="00E96118" w:rsidRDefault="00F44C34" w:rsidP="00432F0C">
      <w:pPr>
        <w:rPr>
          <w:sz w:val="24"/>
          <w:szCs w:val="24"/>
        </w:rPr>
      </w:pPr>
      <w:r w:rsidRPr="00E96118">
        <w:rPr>
          <w:sz w:val="24"/>
          <w:szCs w:val="24"/>
        </w:rPr>
        <w:t xml:space="preserve">Last but </w:t>
      </w:r>
      <w:r w:rsidR="00E96118" w:rsidRPr="00E96118">
        <w:rPr>
          <w:sz w:val="24"/>
          <w:szCs w:val="24"/>
        </w:rPr>
        <w:t xml:space="preserve">certainly </w:t>
      </w:r>
      <w:r w:rsidRPr="00E96118">
        <w:rPr>
          <w:sz w:val="24"/>
          <w:szCs w:val="24"/>
        </w:rPr>
        <w:t>not least, is my gratitude to my family</w:t>
      </w:r>
      <w:r w:rsidR="003543ED">
        <w:rPr>
          <w:sz w:val="24"/>
          <w:szCs w:val="24"/>
        </w:rPr>
        <w:t xml:space="preserve">, </w:t>
      </w:r>
      <w:r w:rsidRPr="00E96118">
        <w:rPr>
          <w:sz w:val="24"/>
          <w:szCs w:val="24"/>
        </w:rPr>
        <w:t>friends</w:t>
      </w:r>
      <w:r w:rsidR="003543ED">
        <w:rPr>
          <w:sz w:val="24"/>
          <w:szCs w:val="24"/>
        </w:rPr>
        <w:t xml:space="preserve"> and partner</w:t>
      </w:r>
      <w:r w:rsidRPr="00E96118">
        <w:rPr>
          <w:sz w:val="24"/>
          <w:szCs w:val="24"/>
        </w:rPr>
        <w:t xml:space="preserve">. They have been nothing but supportive throughout the last three years. </w:t>
      </w:r>
      <w:r w:rsidR="00E96118" w:rsidRPr="00E96118">
        <w:rPr>
          <w:sz w:val="24"/>
          <w:szCs w:val="24"/>
        </w:rPr>
        <w:t xml:space="preserve">Completing a degree alongside working as a Police Officer really has its battles. The stress of paperwork and university work became so overwhelming once that I was diagnosed with alopecia areata, so having my loved ones around me and supporting me really helped with taking some of that stress away. I am looking forward to continuing my learning on the job and see where my career takes me. </w:t>
      </w:r>
    </w:p>
    <w:p w14:paraId="13FDFDA0" w14:textId="77777777" w:rsidR="00DB0AF3" w:rsidRPr="00E96118" w:rsidRDefault="00DB0AF3" w:rsidP="003E6CEA">
      <w:pPr>
        <w:rPr>
          <w:sz w:val="24"/>
          <w:szCs w:val="24"/>
          <w:u w:val="single"/>
        </w:rPr>
      </w:pPr>
    </w:p>
    <w:p w14:paraId="63399987" w14:textId="77777777" w:rsidR="00DB0AF3" w:rsidRDefault="00DB0AF3" w:rsidP="003E6CEA">
      <w:pPr>
        <w:rPr>
          <w:u w:val="single"/>
        </w:rPr>
      </w:pPr>
    </w:p>
    <w:p w14:paraId="77D9EC6C" w14:textId="77777777" w:rsidR="00DB0AF3" w:rsidRDefault="00DB0AF3" w:rsidP="003E6CEA">
      <w:pPr>
        <w:rPr>
          <w:u w:val="single"/>
        </w:rPr>
      </w:pPr>
    </w:p>
    <w:p w14:paraId="57FFDC5A" w14:textId="77777777" w:rsidR="00DB0AF3" w:rsidRDefault="00DB0AF3" w:rsidP="003E6CEA">
      <w:pPr>
        <w:rPr>
          <w:u w:val="single"/>
        </w:rPr>
      </w:pPr>
    </w:p>
    <w:p w14:paraId="7EC907CC" w14:textId="77777777" w:rsidR="00DB0AF3" w:rsidRDefault="00DB0AF3" w:rsidP="003E6CEA">
      <w:pPr>
        <w:rPr>
          <w:u w:val="single"/>
        </w:rPr>
      </w:pPr>
    </w:p>
    <w:p w14:paraId="2271C29A" w14:textId="77777777" w:rsidR="00DB0AF3" w:rsidRDefault="00DB0AF3" w:rsidP="003E6CEA">
      <w:pPr>
        <w:rPr>
          <w:u w:val="single"/>
        </w:rPr>
      </w:pPr>
    </w:p>
    <w:p w14:paraId="0F5F24D0" w14:textId="77777777" w:rsidR="00DB0AF3" w:rsidRDefault="00DB0AF3" w:rsidP="003E6CEA">
      <w:pPr>
        <w:rPr>
          <w:u w:val="single"/>
        </w:rPr>
      </w:pPr>
    </w:p>
    <w:p w14:paraId="283315D0" w14:textId="77777777" w:rsidR="00DB0AF3" w:rsidRDefault="00DB0AF3" w:rsidP="003E6CEA">
      <w:pPr>
        <w:rPr>
          <w:u w:val="single"/>
        </w:rPr>
      </w:pPr>
    </w:p>
    <w:p w14:paraId="71C86DDE" w14:textId="77777777" w:rsidR="00DB0AF3" w:rsidRDefault="00DB0AF3" w:rsidP="003E6CEA">
      <w:pPr>
        <w:rPr>
          <w:u w:val="single"/>
        </w:rPr>
      </w:pPr>
    </w:p>
    <w:p w14:paraId="785B636D" w14:textId="77777777" w:rsidR="00DB0AF3" w:rsidRDefault="00DB0AF3" w:rsidP="003E6CEA">
      <w:pPr>
        <w:rPr>
          <w:u w:val="single"/>
        </w:rPr>
      </w:pPr>
    </w:p>
    <w:p w14:paraId="2257DCAB" w14:textId="77777777" w:rsidR="00DB0AF3" w:rsidRDefault="00DB0AF3" w:rsidP="003E6CEA">
      <w:pPr>
        <w:rPr>
          <w:u w:val="single"/>
        </w:rPr>
      </w:pPr>
    </w:p>
    <w:p w14:paraId="262A844F" w14:textId="77777777" w:rsidR="00DB0AF3" w:rsidRDefault="00DB0AF3" w:rsidP="003E6CEA">
      <w:pPr>
        <w:rPr>
          <w:u w:val="single"/>
        </w:rPr>
      </w:pPr>
    </w:p>
    <w:p w14:paraId="716012B6" w14:textId="77777777" w:rsidR="00DB0AF3" w:rsidRDefault="00DB0AF3" w:rsidP="003E6CEA">
      <w:pPr>
        <w:rPr>
          <w:u w:val="single"/>
        </w:rPr>
      </w:pPr>
    </w:p>
    <w:p w14:paraId="50E561FC" w14:textId="77777777" w:rsidR="00DB0AF3" w:rsidRDefault="00DB0AF3" w:rsidP="003E6CEA">
      <w:pPr>
        <w:rPr>
          <w:u w:val="single"/>
        </w:rPr>
      </w:pPr>
    </w:p>
    <w:p w14:paraId="0121ACE7" w14:textId="54545AA4" w:rsidR="003E6CEA" w:rsidRPr="003E6CEA" w:rsidRDefault="003E6CEA" w:rsidP="003E6CEA">
      <w:pPr>
        <w:rPr>
          <w:u w:val="single"/>
        </w:rPr>
      </w:pPr>
      <w:r w:rsidRPr="003E6CEA">
        <w:rPr>
          <w:u w:val="single"/>
        </w:rPr>
        <w:t xml:space="preserve">Declaration </w:t>
      </w:r>
    </w:p>
    <w:p w14:paraId="03F2DB56" w14:textId="77777777" w:rsidR="003E6CEA" w:rsidRPr="003E6CEA" w:rsidRDefault="003E6CEA" w:rsidP="003E6CEA">
      <w:pPr>
        <w:spacing w:after="0"/>
      </w:pPr>
      <w:r w:rsidRPr="003E6CEA">
        <w:t>This work has not previously been accepted in substance for any degree and is not being concurrently submitted in candidature for any degree.</w:t>
      </w:r>
    </w:p>
    <w:p w14:paraId="16D51550" w14:textId="29E91415" w:rsidR="003E6CEA" w:rsidRPr="003543ED" w:rsidRDefault="003E6CEA" w:rsidP="003E6CEA">
      <w:pPr>
        <w:spacing w:after="0"/>
        <w:rPr>
          <w:rFonts w:ascii="Script MT Bold" w:hAnsi="Script MT Bold"/>
        </w:rPr>
      </w:pPr>
      <w:r w:rsidRPr="003E6CEA">
        <w:t xml:space="preserve">Signed: </w:t>
      </w:r>
      <w:proofErr w:type="spellStart"/>
      <w:r w:rsidR="003543ED">
        <w:rPr>
          <w:rFonts w:ascii="Script MT Bold" w:hAnsi="Script MT Bold"/>
        </w:rPr>
        <w:t>NDavies</w:t>
      </w:r>
      <w:proofErr w:type="spellEnd"/>
    </w:p>
    <w:p w14:paraId="079F5D57" w14:textId="0E2A7F7F" w:rsidR="003E6CEA" w:rsidRPr="003E6CEA" w:rsidRDefault="003E6CEA" w:rsidP="003E6CEA">
      <w:pPr>
        <w:spacing w:after="0"/>
      </w:pPr>
      <w:r w:rsidRPr="003E6CEA">
        <w:t xml:space="preserve">Date: </w:t>
      </w:r>
      <w:r w:rsidR="003543ED">
        <w:t>04.05.2025</w:t>
      </w:r>
    </w:p>
    <w:p w14:paraId="7689B103" w14:textId="77777777" w:rsidR="003E6CEA" w:rsidRDefault="003E6CEA" w:rsidP="003E6CEA"/>
    <w:p w14:paraId="4A826161" w14:textId="7202F54E" w:rsidR="003E6CEA" w:rsidRPr="003E6CEA" w:rsidRDefault="003E6CEA" w:rsidP="003E6CEA">
      <w:pPr>
        <w:spacing w:after="0"/>
      </w:pPr>
      <w:r w:rsidRPr="003E6CEA">
        <w:t xml:space="preserve">STATEMENT 1 </w:t>
      </w:r>
    </w:p>
    <w:p w14:paraId="06DE9CD7" w14:textId="77777777" w:rsidR="003E6CEA" w:rsidRPr="003E6CEA" w:rsidRDefault="003E6CEA" w:rsidP="003E6CEA">
      <w:pPr>
        <w:spacing w:after="0"/>
      </w:pPr>
      <w:r w:rsidRPr="003E6CEA">
        <w:t>This dissertation is being submitted in partial fulfilment of the requirements for the degree of BA.</w:t>
      </w:r>
    </w:p>
    <w:p w14:paraId="25339E8D" w14:textId="7151007D" w:rsidR="003E6CEA" w:rsidRPr="00E96118" w:rsidRDefault="003E6CEA" w:rsidP="003E6CEA">
      <w:pPr>
        <w:spacing w:after="0"/>
        <w:rPr>
          <w:rFonts w:ascii="Blackadder ITC" w:hAnsi="Blackadder ITC"/>
        </w:rPr>
      </w:pPr>
      <w:r w:rsidRPr="003E6CEA">
        <w:t>Signed:</w:t>
      </w:r>
      <w:r w:rsidR="00E96118">
        <w:rPr>
          <w:rFonts w:ascii="Blackadder ITC" w:hAnsi="Blackadder ITC"/>
        </w:rPr>
        <w:t xml:space="preserve"> </w:t>
      </w:r>
      <w:bookmarkStart w:id="2" w:name="_Hlk197292936"/>
      <w:proofErr w:type="spellStart"/>
      <w:r w:rsidR="003543ED" w:rsidRPr="003543ED">
        <w:rPr>
          <w:rFonts w:ascii="Script MT Bold" w:hAnsi="Script MT Bold"/>
        </w:rPr>
        <w:t>NDavies</w:t>
      </w:r>
      <w:proofErr w:type="spellEnd"/>
      <w:r w:rsidR="003543ED" w:rsidRPr="003543ED">
        <w:rPr>
          <w:rFonts w:ascii="Script MT Bold" w:hAnsi="Script MT Bold"/>
        </w:rPr>
        <w:t xml:space="preserve"> </w:t>
      </w:r>
      <w:bookmarkEnd w:id="2"/>
    </w:p>
    <w:p w14:paraId="485654C6" w14:textId="67547DDA" w:rsidR="003E6CEA" w:rsidRPr="003E6CEA" w:rsidRDefault="003E6CEA" w:rsidP="003E6CEA">
      <w:r w:rsidRPr="003E6CEA">
        <w:t xml:space="preserve">Date: </w:t>
      </w:r>
      <w:r w:rsidR="003543ED">
        <w:t>04.05.2025</w:t>
      </w:r>
    </w:p>
    <w:p w14:paraId="32FF09B2" w14:textId="77777777" w:rsidR="003E6CEA" w:rsidRPr="003E6CEA" w:rsidRDefault="003E6CEA" w:rsidP="003E6CEA"/>
    <w:p w14:paraId="7D23BC5D" w14:textId="77777777" w:rsidR="003E6CEA" w:rsidRPr="003E6CEA" w:rsidRDefault="003E6CEA" w:rsidP="003E6CEA">
      <w:pPr>
        <w:spacing w:after="0"/>
      </w:pPr>
      <w:r w:rsidRPr="003E6CEA">
        <w:t>STATEMENT 2</w:t>
      </w:r>
    </w:p>
    <w:p w14:paraId="5EFE3FA8" w14:textId="77777777" w:rsidR="003E6CEA" w:rsidRPr="003E6CEA" w:rsidRDefault="003E6CEA" w:rsidP="003E6CEA">
      <w:pPr>
        <w:spacing w:after="0"/>
      </w:pPr>
      <w:r w:rsidRPr="003E6CEA">
        <w:t>This dissertation is the result of my own independent work/investigation, except where otherwise stated.</w:t>
      </w:r>
    </w:p>
    <w:p w14:paraId="5ADD043E" w14:textId="77777777" w:rsidR="003E6CEA" w:rsidRPr="003E6CEA" w:rsidRDefault="003E6CEA" w:rsidP="003E6CEA">
      <w:pPr>
        <w:spacing w:after="0"/>
      </w:pPr>
      <w:r w:rsidRPr="003E6CEA">
        <w:t>Other sources are acknowledged by footnotes giving explicit references.  A bibliography is appended.</w:t>
      </w:r>
    </w:p>
    <w:p w14:paraId="6BF8B429" w14:textId="790853F1" w:rsidR="003E6CEA" w:rsidRPr="003E6CEA" w:rsidRDefault="003E6CEA" w:rsidP="003E6CEA">
      <w:pPr>
        <w:spacing w:after="0"/>
      </w:pPr>
      <w:r w:rsidRPr="003E6CEA">
        <w:t xml:space="preserve">Signed: </w:t>
      </w:r>
      <w:proofErr w:type="spellStart"/>
      <w:r w:rsidR="003543ED" w:rsidRPr="003543ED">
        <w:rPr>
          <w:rFonts w:ascii="Script MT Bold" w:hAnsi="Script MT Bold"/>
        </w:rPr>
        <w:t>NDavies</w:t>
      </w:r>
      <w:proofErr w:type="spellEnd"/>
    </w:p>
    <w:p w14:paraId="3F24697A" w14:textId="2C404482" w:rsidR="003E6CEA" w:rsidRDefault="003E6CEA" w:rsidP="003E6CEA">
      <w:pPr>
        <w:spacing w:after="0"/>
      </w:pPr>
      <w:r w:rsidRPr="003E6CEA">
        <w:t xml:space="preserve">Date: </w:t>
      </w:r>
      <w:r w:rsidR="003543ED">
        <w:t>04.05.2025</w:t>
      </w:r>
    </w:p>
    <w:p w14:paraId="28E821D0" w14:textId="77777777" w:rsidR="003E6CEA" w:rsidRPr="003E6CEA" w:rsidRDefault="003E6CEA" w:rsidP="003E6CEA">
      <w:pPr>
        <w:spacing w:after="0"/>
      </w:pPr>
    </w:p>
    <w:p w14:paraId="6152F883" w14:textId="77777777" w:rsidR="003E6CEA" w:rsidRPr="003E6CEA" w:rsidRDefault="003E6CEA" w:rsidP="003E6CEA">
      <w:pPr>
        <w:spacing w:after="0"/>
      </w:pPr>
      <w:r w:rsidRPr="003E6CEA">
        <w:t>STATEMENT 3</w:t>
      </w: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7E1A9597" w14:textId="3C4585DA" w:rsidR="003E6CEA" w:rsidRPr="003543ED" w:rsidRDefault="003E6CEA" w:rsidP="003E6CEA">
      <w:pPr>
        <w:spacing w:after="0"/>
        <w:rPr>
          <w:rFonts w:ascii="Script MT Bold" w:hAnsi="Script MT Bold"/>
        </w:rPr>
      </w:pPr>
      <w:r w:rsidRPr="003E6CEA">
        <w:t>Signed</w:t>
      </w:r>
      <w:r w:rsidR="00E96118">
        <w:t xml:space="preserve">: </w:t>
      </w:r>
      <w:proofErr w:type="spellStart"/>
      <w:r w:rsidR="003543ED">
        <w:rPr>
          <w:rFonts w:ascii="Script MT Bold" w:hAnsi="Script MT Bold"/>
        </w:rPr>
        <w:t>NDavies</w:t>
      </w:r>
      <w:proofErr w:type="spellEnd"/>
    </w:p>
    <w:p w14:paraId="357FD791" w14:textId="6D52B13A" w:rsidR="003E6CEA" w:rsidRDefault="003E6CEA" w:rsidP="003E6CEA">
      <w:pPr>
        <w:spacing w:after="0"/>
      </w:pPr>
      <w:r w:rsidRPr="003E6CEA">
        <w:t>Date:</w:t>
      </w:r>
      <w:r w:rsidR="00E96118">
        <w:t xml:space="preserve"> </w:t>
      </w:r>
      <w:r w:rsidR="003543ED">
        <w:t>04.05.2025</w:t>
      </w:r>
    </w:p>
    <w:p w14:paraId="65C8C0DB" w14:textId="77777777" w:rsidR="00EB450A" w:rsidRDefault="00EB450A" w:rsidP="003E6CEA">
      <w:pPr>
        <w:spacing w:after="0"/>
      </w:pPr>
    </w:p>
    <w:p w14:paraId="5305D9AF" w14:textId="77777777" w:rsidR="00EB450A" w:rsidRPr="00EB450A" w:rsidRDefault="00EB450A" w:rsidP="00EB450A">
      <w:pPr>
        <w:spacing w:after="0"/>
      </w:pPr>
      <w:r w:rsidRPr="00EB450A">
        <w:t>STATEMENT 4</w:t>
      </w:r>
    </w:p>
    <w:p w14:paraId="227CF168" w14:textId="77777777"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2E45ECA9" w14:textId="27D24CDB" w:rsidR="00EB450A" w:rsidRPr="00EB450A" w:rsidRDefault="00EB450A" w:rsidP="00EB450A">
      <w:pPr>
        <w:spacing w:after="0"/>
      </w:pPr>
      <w:r w:rsidRPr="00EB450A">
        <w:t xml:space="preserve">Signed: </w:t>
      </w:r>
      <w:proofErr w:type="spellStart"/>
      <w:r w:rsidR="003543ED" w:rsidRPr="003543ED">
        <w:rPr>
          <w:rFonts w:ascii="Script MT Bold" w:hAnsi="Script MT Bold"/>
        </w:rPr>
        <w:t>NDavies</w:t>
      </w:r>
      <w:proofErr w:type="spellEnd"/>
    </w:p>
    <w:p w14:paraId="23AD4BA2" w14:textId="3264EAC9" w:rsidR="00EB450A" w:rsidRDefault="00EB450A" w:rsidP="00EB450A">
      <w:pPr>
        <w:spacing w:after="0"/>
      </w:pPr>
      <w:r w:rsidRPr="00EB450A">
        <w:t>Date:</w:t>
      </w:r>
      <w:r w:rsidR="003543ED">
        <w:t>04.05.2025</w:t>
      </w:r>
    </w:p>
    <w:p w14:paraId="5EAE2AB1" w14:textId="77777777" w:rsidR="00EB450A" w:rsidRDefault="00EB450A" w:rsidP="003E6CEA">
      <w:pPr>
        <w:spacing w:after="0"/>
      </w:pPr>
    </w:p>
    <w:p w14:paraId="15FBC73D" w14:textId="77777777" w:rsidR="00EB450A" w:rsidRDefault="00EB450A" w:rsidP="003E6CEA">
      <w:pPr>
        <w:spacing w:after="0"/>
      </w:pPr>
    </w:p>
    <w:p w14:paraId="50811764" w14:textId="77777777" w:rsidR="00EB450A" w:rsidRDefault="00EB450A" w:rsidP="003E6CEA">
      <w:pPr>
        <w:spacing w:after="0"/>
      </w:pPr>
    </w:p>
    <w:p w14:paraId="5AFC042D" w14:textId="77777777" w:rsidR="00DB0AF3" w:rsidRDefault="00DB0AF3" w:rsidP="00BB4200"/>
    <w:p w14:paraId="5702432D" w14:textId="77777777" w:rsidR="00DB0AF3" w:rsidRDefault="00DB0AF3" w:rsidP="00BB4200"/>
    <w:p w14:paraId="51C3A456" w14:textId="77777777" w:rsidR="00DB0AF3" w:rsidRDefault="00DB0AF3" w:rsidP="00BB4200"/>
    <w:p w14:paraId="4307F13C" w14:textId="77777777" w:rsidR="00DB0AF3" w:rsidRDefault="00DB0AF3" w:rsidP="00BB4200"/>
    <w:p w14:paraId="7B9AE4BB" w14:textId="77777777" w:rsidR="00DB0AF3" w:rsidRDefault="00DB0AF3" w:rsidP="00BB4200"/>
    <w:p w14:paraId="11BA4EE1" w14:textId="77777777" w:rsidR="00DB0AF3" w:rsidRDefault="00DB0AF3" w:rsidP="00BB4200"/>
    <w:p w14:paraId="0A773B14" w14:textId="77777777" w:rsidR="00DB0AF3" w:rsidRDefault="00DB0AF3" w:rsidP="00BB4200"/>
    <w:p w14:paraId="0A88E443" w14:textId="77777777" w:rsidR="00DB0AF3" w:rsidRDefault="00DB0AF3" w:rsidP="00BB4200"/>
    <w:p w14:paraId="2F69D32E" w14:textId="64DEFE0B" w:rsidR="00BB4200" w:rsidRDefault="00E96118" w:rsidP="00E96118">
      <w:pPr>
        <w:pStyle w:val="Heading1"/>
        <w:jc w:val="center"/>
      </w:pPr>
      <w:bookmarkStart w:id="3" w:name="_Toc194922950"/>
      <w:bookmarkStart w:id="4" w:name="_Toc197293461"/>
      <w:r>
        <w:t>Abstract</w:t>
      </w:r>
      <w:bookmarkEnd w:id="3"/>
      <w:bookmarkEnd w:id="4"/>
    </w:p>
    <w:p w14:paraId="0977924C" w14:textId="77777777" w:rsidR="004424F1" w:rsidRDefault="004424F1" w:rsidP="00E96118">
      <w:pPr>
        <w:rPr>
          <w:sz w:val="24"/>
          <w:szCs w:val="24"/>
        </w:rPr>
      </w:pPr>
    </w:p>
    <w:p w14:paraId="4F2EB272" w14:textId="04323C9A" w:rsidR="004424F1" w:rsidRPr="00231FF3" w:rsidRDefault="000A0A01" w:rsidP="00231FF3">
      <w:pPr>
        <w:rPr>
          <w:sz w:val="24"/>
          <w:szCs w:val="24"/>
        </w:rPr>
      </w:pPr>
      <w:r w:rsidRPr="00231FF3">
        <w:rPr>
          <w:sz w:val="24"/>
          <w:szCs w:val="24"/>
        </w:rPr>
        <w:t xml:space="preserve">This dissertation demonstrates qualitative and quantitative studies towards County Lines. It outlines how County Lines is currently being </w:t>
      </w:r>
      <w:r w:rsidR="00231FF3" w:rsidRPr="00231FF3">
        <w:rPr>
          <w:sz w:val="24"/>
          <w:szCs w:val="24"/>
        </w:rPr>
        <w:t>addressed by Police Forces within the United Kingdom</w:t>
      </w:r>
      <w:r w:rsidRPr="00231FF3">
        <w:rPr>
          <w:sz w:val="24"/>
          <w:szCs w:val="24"/>
        </w:rPr>
        <w:t xml:space="preserve">, documenting </w:t>
      </w:r>
      <w:r w:rsidR="004660B5">
        <w:rPr>
          <w:sz w:val="24"/>
          <w:szCs w:val="24"/>
        </w:rPr>
        <w:t xml:space="preserve">some </w:t>
      </w:r>
      <w:r w:rsidRPr="00231FF3">
        <w:rPr>
          <w:sz w:val="24"/>
          <w:szCs w:val="24"/>
        </w:rPr>
        <w:t xml:space="preserve">powers available to Police, the operations/projects in place, along with the ten-year Policing plan from the National County Lines Coordinates centre and National Police Chiefs Council. </w:t>
      </w:r>
      <w:r w:rsidR="00231FF3" w:rsidRPr="00231FF3">
        <w:rPr>
          <w:sz w:val="24"/>
          <w:szCs w:val="24"/>
        </w:rPr>
        <w:t xml:space="preserve">Dissecting the crimes that come part in parcel with County Lines, such as exploitation of vulnerable adults and children, and what it takes to enforce County Lines effectively. Questionnaires sent to Police Constable of South Wales Police ask their opinions on the subject matter, and what they believe Policing needs to be able to tackle county lines more efficiently. </w:t>
      </w:r>
    </w:p>
    <w:p w14:paraId="6AAC903C" w14:textId="7EAC3492" w:rsidR="00BB4200" w:rsidRPr="00BB4200" w:rsidRDefault="00BB4200" w:rsidP="00BB4200">
      <w:r>
        <w:t xml:space="preserve"> </w:t>
      </w:r>
    </w:p>
    <w:p w14:paraId="477C2BDE" w14:textId="77777777" w:rsidR="00DB0AF3" w:rsidRDefault="00DB0AF3"/>
    <w:p w14:paraId="1FAD1D52" w14:textId="77777777" w:rsidR="006C54AD" w:rsidRDefault="006C54AD"/>
    <w:p w14:paraId="37545645" w14:textId="77777777" w:rsidR="00DB0AF3" w:rsidRDefault="00DB0AF3"/>
    <w:p w14:paraId="3FEDBFED" w14:textId="77777777" w:rsidR="00DB0AF3" w:rsidRDefault="00DB0AF3"/>
    <w:p w14:paraId="612D7525" w14:textId="77777777" w:rsidR="00DB0AF3" w:rsidRDefault="00DB0AF3"/>
    <w:p w14:paraId="53F2BD06" w14:textId="77777777" w:rsidR="00DB0AF3" w:rsidRDefault="00DB0AF3"/>
    <w:p w14:paraId="1DB3FF15" w14:textId="77777777" w:rsidR="00DB0AF3" w:rsidRDefault="00DB0AF3"/>
    <w:p w14:paraId="43C0E566" w14:textId="77777777" w:rsidR="00DB0AF3" w:rsidRDefault="00DB0AF3"/>
    <w:p w14:paraId="181228B4" w14:textId="77777777" w:rsidR="00DB0AF3" w:rsidRDefault="00DB0AF3"/>
    <w:p w14:paraId="020898E7" w14:textId="77777777" w:rsidR="00DB0AF3" w:rsidRDefault="00DB0AF3"/>
    <w:p w14:paraId="592D262B" w14:textId="77777777" w:rsidR="00DB0AF3" w:rsidRDefault="00DB0AF3"/>
    <w:p w14:paraId="030B46CD" w14:textId="77777777" w:rsidR="00DB0AF3" w:rsidRDefault="00DB0AF3"/>
    <w:p w14:paraId="5AE5A205" w14:textId="77777777" w:rsidR="00DB0AF3" w:rsidRDefault="00DB0AF3"/>
    <w:p w14:paraId="3D1C72E1" w14:textId="77777777" w:rsidR="00DB0AF3" w:rsidRDefault="00DB0AF3"/>
    <w:p w14:paraId="6CC2DD91" w14:textId="77777777" w:rsidR="00DB0AF3" w:rsidRDefault="00DB0AF3"/>
    <w:p w14:paraId="41041DC4" w14:textId="77777777" w:rsidR="00DB0AF3" w:rsidRDefault="00DB0AF3"/>
    <w:p w14:paraId="78A3F8F7" w14:textId="77777777" w:rsidR="00DB0AF3" w:rsidRDefault="00DB0AF3"/>
    <w:p w14:paraId="3498748B" w14:textId="77777777" w:rsidR="00DB0AF3" w:rsidRDefault="00DB0AF3"/>
    <w:bookmarkStart w:id="5" w:name="_Toc194922951" w:displacedByCustomXml="next"/>
    <w:bookmarkStart w:id="6" w:name="_Hlk192250522" w:displacedByCustomXml="next"/>
    <w:sdt>
      <w:sdtPr>
        <w:id w:val="-94785701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A8AAB64" w14:textId="64DE0D4B" w:rsidR="004660B5" w:rsidRDefault="004660B5" w:rsidP="004660B5">
          <w:pPr>
            <w:pStyle w:val="TOCHeading"/>
          </w:pPr>
        </w:p>
        <w:p w14:paraId="5CC0FB6D" w14:textId="77777777" w:rsidR="004660B5" w:rsidRPr="004660B5" w:rsidRDefault="004660B5" w:rsidP="004660B5">
          <w:pPr>
            <w:rPr>
              <w:lang w:val="en-US"/>
            </w:rPr>
          </w:pPr>
        </w:p>
        <w:p w14:paraId="20E2BE8D" w14:textId="60886CDA" w:rsidR="004660B5" w:rsidRDefault="004660B5">
          <w:pPr>
            <w:pStyle w:val="TOCHeading"/>
          </w:pPr>
          <w:r>
            <w:t>Contents</w:t>
          </w:r>
        </w:p>
        <w:p w14:paraId="03617509" w14:textId="65EC7291" w:rsidR="004660B5" w:rsidRDefault="004660B5">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7293460" w:history="1">
            <w:r w:rsidRPr="00AC2E32">
              <w:rPr>
                <w:rStyle w:val="Hyperlink"/>
                <w:noProof/>
              </w:rPr>
              <w:t>Acknowledgements</w:t>
            </w:r>
            <w:r>
              <w:rPr>
                <w:noProof/>
                <w:webHidden/>
              </w:rPr>
              <w:tab/>
            </w:r>
            <w:r>
              <w:rPr>
                <w:noProof/>
                <w:webHidden/>
              </w:rPr>
              <w:fldChar w:fldCharType="begin"/>
            </w:r>
            <w:r>
              <w:rPr>
                <w:noProof/>
                <w:webHidden/>
              </w:rPr>
              <w:instrText xml:space="preserve"> PAGEREF _Toc197293460 \h </w:instrText>
            </w:r>
            <w:r>
              <w:rPr>
                <w:noProof/>
                <w:webHidden/>
              </w:rPr>
            </w:r>
            <w:r>
              <w:rPr>
                <w:noProof/>
                <w:webHidden/>
              </w:rPr>
              <w:fldChar w:fldCharType="separate"/>
            </w:r>
            <w:r>
              <w:rPr>
                <w:noProof/>
                <w:webHidden/>
              </w:rPr>
              <w:t>2</w:t>
            </w:r>
            <w:r>
              <w:rPr>
                <w:noProof/>
                <w:webHidden/>
              </w:rPr>
              <w:fldChar w:fldCharType="end"/>
            </w:r>
          </w:hyperlink>
        </w:p>
        <w:p w14:paraId="4CD389A0" w14:textId="59F3C62D" w:rsidR="004660B5" w:rsidRDefault="004660B5">
          <w:pPr>
            <w:pStyle w:val="TOC1"/>
            <w:tabs>
              <w:tab w:val="right" w:leader="dot" w:pos="9016"/>
            </w:tabs>
            <w:rPr>
              <w:rFonts w:eastAsiaTheme="minorEastAsia"/>
              <w:noProof/>
              <w:kern w:val="2"/>
              <w:sz w:val="24"/>
              <w:szCs w:val="24"/>
              <w:lang w:eastAsia="en-GB"/>
              <w14:ligatures w14:val="standardContextual"/>
            </w:rPr>
          </w:pPr>
          <w:hyperlink w:anchor="_Toc197293461" w:history="1">
            <w:r w:rsidRPr="00AC2E32">
              <w:rPr>
                <w:rStyle w:val="Hyperlink"/>
                <w:noProof/>
              </w:rPr>
              <w:t>Abstract</w:t>
            </w:r>
            <w:r>
              <w:rPr>
                <w:noProof/>
                <w:webHidden/>
              </w:rPr>
              <w:tab/>
            </w:r>
            <w:r>
              <w:rPr>
                <w:noProof/>
                <w:webHidden/>
              </w:rPr>
              <w:fldChar w:fldCharType="begin"/>
            </w:r>
            <w:r>
              <w:rPr>
                <w:noProof/>
                <w:webHidden/>
              </w:rPr>
              <w:instrText xml:space="preserve"> PAGEREF _Toc197293461 \h </w:instrText>
            </w:r>
            <w:r>
              <w:rPr>
                <w:noProof/>
                <w:webHidden/>
              </w:rPr>
            </w:r>
            <w:r>
              <w:rPr>
                <w:noProof/>
                <w:webHidden/>
              </w:rPr>
              <w:fldChar w:fldCharType="separate"/>
            </w:r>
            <w:r>
              <w:rPr>
                <w:noProof/>
                <w:webHidden/>
              </w:rPr>
              <w:t>4</w:t>
            </w:r>
            <w:r>
              <w:rPr>
                <w:noProof/>
                <w:webHidden/>
              </w:rPr>
              <w:fldChar w:fldCharType="end"/>
            </w:r>
          </w:hyperlink>
        </w:p>
        <w:p w14:paraId="6A53912B" w14:textId="3C2C21E2" w:rsidR="004660B5" w:rsidRDefault="004660B5">
          <w:pPr>
            <w:pStyle w:val="TOC1"/>
            <w:tabs>
              <w:tab w:val="right" w:leader="dot" w:pos="9016"/>
            </w:tabs>
            <w:rPr>
              <w:rFonts w:eastAsiaTheme="minorEastAsia"/>
              <w:noProof/>
              <w:kern w:val="2"/>
              <w:sz w:val="24"/>
              <w:szCs w:val="24"/>
              <w:lang w:eastAsia="en-GB"/>
              <w14:ligatures w14:val="standardContextual"/>
            </w:rPr>
          </w:pPr>
          <w:hyperlink w:anchor="_Toc197293462" w:history="1">
            <w:r w:rsidRPr="00AC2E32">
              <w:rPr>
                <w:rStyle w:val="Hyperlink"/>
                <w:noProof/>
              </w:rPr>
              <w:t>Chapter 1 – Introduction</w:t>
            </w:r>
            <w:r>
              <w:rPr>
                <w:noProof/>
                <w:webHidden/>
              </w:rPr>
              <w:tab/>
            </w:r>
            <w:r>
              <w:rPr>
                <w:noProof/>
                <w:webHidden/>
              </w:rPr>
              <w:fldChar w:fldCharType="begin"/>
            </w:r>
            <w:r>
              <w:rPr>
                <w:noProof/>
                <w:webHidden/>
              </w:rPr>
              <w:instrText xml:space="preserve"> PAGEREF _Toc197293462 \h </w:instrText>
            </w:r>
            <w:r>
              <w:rPr>
                <w:noProof/>
                <w:webHidden/>
              </w:rPr>
            </w:r>
            <w:r>
              <w:rPr>
                <w:noProof/>
                <w:webHidden/>
              </w:rPr>
              <w:fldChar w:fldCharType="separate"/>
            </w:r>
            <w:r>
              <w:rPr>
                <w:noProof/>
                <w:webHidden/>
              </w:rPr>
              <w:t>7</w:t>
            </w:r>
            <w:r>
              <w:rPr>
                <w:noProof/>
                <w:webHidden/>
              </w:rPr>
              <w:fldChar w:fldCharType="end"/>
            </w:r>
          </w:hyperlink>
        </w:p>
        <w:p w14:paraId="22F51ADB" w14:textId="0EEC7C0B"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63" w:history="1">
            <w:r w:rsidRPr="00AC2E32">
              <w:rPr>
                <w:rStyle w:val="Hyperlink"/>
                <w:noProof/>
              </w:rPr>
              <w:t>Introduction - 1.1</w:t>
            </w:r>
            <w:r>
              <w:rPr>
                <w:noProof/>
                <w:webHidden/>
              </w:rPr>
              <w:tab/>
            </w:r>
            <w:r>
              <w:rPr>
                <w:noProof/>
                <w:webHidden/>
              </w:rPr>
              <w:fldChar w:fldCharType="begin"/>
            </w:r>
            <w:r>
              <w:rPr>
                <w:noProof/>
                <w:webHidden/>
              </w:rPr>
              <w:instrText xml:space="preserve"> PAGEREF _Toc197293463 \h </w:instrText>
            </w:r>
            <w:r>
              <w:rPr>
                <w:noProof/>
                <w:webHidden/>
              </w:rPr>
            </w:r>
            <w:r>
              <w:rPr>
                <w:noProof/>
                <w:webHidden/>
              </w:rPr>
              <w:fldChar w:fldCharType="separate"/>
            </w:r>
            <w:r>
              <w:rPr>
                <w:noProof/>
                <w:webHidden/>
              </w:rPr>
              <w:t>7</w:t>
            </w:r>
            <w:r>
              <w:rPr>
                <w:noProof/>
                <w:webHidden/>
              </w:rPr>
              <w:fldChar w:fldCharType="end"/>
            </w:r>
          </w:hyperlink>
        </w:p>
        <w:p w14:paraId="3013FD2E" w14:textId="64927D98"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64" w:history="1">
            <w:r w:rsidRPr="00AC2E32">
              <w:rPr>
                <w:rStyle w:val="Hyperlink"/>
                <w:noProof/>
              </w:rPr>
              <w:t>Background - 1.2</w:t>
            </w:r>
            <w:r>
              <w:rPr>
                <w:noProof/>
                <w:webHidden/>
              </w:rPr>
              <w:tab/>
            </w:r>
            <w:r>
              <w:rPr>
                <w:noProof/>
                <w:webHidden/>
              </w:rPr>
              <w:fldChar w:fldCharType="begin"/>
            </w:r>
            <w:r>
              <w:rPr>
                <w:noProof/>
                <w:webHidden/>
              </w:rPr>
              <w:instrText xml:space="preserve"> PAGEREF _Toc197293464 \h </w:instrText>
            </w:r>
            <w:r>
              <w:rPr>
                <w:noProof/>
                <w:webHidden/>
              </w:rPr>
            </w:r>
            <w:r>
              <w:rPr>
                <w:noProof/>
                <w:webHidden/>
              </w:rPr>
              <w:fldChar w:fldCharType="separate"/>
            </w:r>
            <w:r>
              <w:rPr>
                <w:noProof/>
                <w:webHidden/>
              </w:rPr>
              <w:t>7</w:t>
            </w:r>
            <w:r>
              <w:rPr>
                <w:noProof/>
                <w:webHidden/>
              </w:rPr>
              <w:fldChar w:fldCharType="end"/>
            </w:r>
          </w:hyperlink>
        </w:p>
        <w:p w14:paraId="09E49B57" w14:textId="64DADF34"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65" w:history="1">
            <w:r w:rsidRPr="00AC2E32">
              <w:rPr>
                <w:rStyle w:val="Hyperlink"/>
                <w:noProof/>
              </w:rPr>
              <w:t>Aims and Objectives - 1.3</w:t>
            </w:r>
            <w:r>
              <w:rPr>
                <w:noProof/>
                <w:webHidden/>
              </w:rPr>
              <w:tab/>
            </w:r>
            <w:r>
              <w:rPr>
                <w:noProof/>
                <w:webHidden/>
              </w:rPr>
              <w:fldChar w:fldCharType="begin"/>
            </w:r>
            <w:r>
              <w:rPr>
                <w:noProof/>
                <w:webHidden/>
              </w:rPr>
              <w:instrText xml:space="preserve"> PAGEREF _Toc197293465 \h </w:instrText>
            </w:r>
            <w:r>
              <w:rPr>
                <w:noProof/>
                <w:webHidden/>
              </w:rPr>
            </w:r>
            <w:r>
              <w:rPr>
                <w:noProof/>
                <w:webHidden/>
              </w:rPr>
              <w:fldChar w:fldCharType="separate"/>
            </w:r>
            <w:r>
              <w:rPr>
                <w:noProof/>
                <w:webHidden/>
              </w:rPr>
              <w:t>8</w:t>
            </w:r>
            <w:r>
              <w:rPr>
                <w:noProof/>
                <w:webHidden/>
              </w:rPr>
              <w:fldChar w:fldCharType="end"/>
            </w:r>
          </w:hyperlink>
        </w:p>
        <w:p w14:paraId="222812FA" w14:textId="1A622866" w:rsidR="004660B5" w:rsidRDefault="004660B5">
          <w:pPr>
            <w:pStyle w:val="TOC1"/>
            <w:tabs>
              <w:tab w:val="right" w:leader="dot" w:pos="9016"/>
            </w:tabs>
            <w:rPr>
              <w:rFonts w:eastAsiaTheme="minorEastAsia"/>
              <w:noProof/>
              <w:kern w:val="2"/>
              <w:sz w:val="24"/>
              <w:szCs w:val="24"/>
              <w:lang w:eastAsia="en-GB"/>
              <w14:ligatures w14:val="standardContextual"/>
            </w:rPr>
          </w:pPr>
          <w:hyperlink w:anchor="_Toc197293466" w:history="1">
            <w:r w:rsidRPr="00AC2E32">
              <w:rPr>
                <w:rStyle w:val="Hyperlink"/>
                <w:noProof/>
              </w:rPr>
              <w:t>Chapter 2 - Literature Review</w:t>
            </w:r>
            <w:r>
              <w:rPr>
                <w:noProof/>
                <w:webHidden/>
              </w:rPr>
              <w:tab/>
            </w:r>
            <w:r>
              <w:rPr>
                <w:noProof/>
                <w:webHidden/>
              </w:rPr>
              <w:fldChar w:fldCharType="begin"/>
            </w:r>
            <w:r>
              <w:rPr>
                <w:noProof/>
                <w:webHidden/>
              </w:rPr>
              <w:instrText xml:space="preserve"> PAGEREF _Toc197293466 \h </w:instrText>
            </w:r>
            <w:r>
              <w:rPr>
                <w:noProof/>
                <w:webHidden/>
              </w:rPr>
            </w:r>
            <w:r>
              <w:rPr>
                <w:noProof/>
                <w:webHidden/>
              </w:rPr>
              <w:fldChar w:fldCharType="separate"/>
            </w:r>
            <w:r>
              <w:rPr>
                <w:noProof/>
                <w:webHidden/>
              </w:rPr>
              <w:t>9</w:t>
            </w:r>
            <w:r>
              <w:rPr>
                <w:noProof/>
                <w:webHidden/>
              </w:rPr>
              <w:fldChar w:fldCharType="end"/>
            </w:r>
          </w:hyperlink>
        </w:p>
        <w:p w14:paraId="766CC766" w14:textId="5F299C0D"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67" w:history="1">
            <w:r w:rsidRPr="00AC2E32">
              <w:rPr>
                <w:rStyle w:val="Hyperlink"/>
                <w:noProof/>
              </w:rPr>
              <w:t>Introduction – 2.1</w:t>
            </w:r>
            <w:r>
              <w:rPr>
                <w:noProof/>
                <w:webHidden/>
              </w:rPr>
              <w:tab/>
            </w:r>
            <w:r>
              <w:rPr>
                <w:noProof/>
                <w:webHidden/>
              </w:rPr>
              <w:fldChar w:fldCharType="begin"/>
            </w:r>
            <w:r>
              <w:rPr>
                <w:noProof/>
                <w:webHidden/>
              </w:rPr>
              <w:instrText xml:space="preserve"> PAGEREF _Toc197293467 \h </w:instrText>
            </w:r>
            <w:r>
              <w:rPr>
                <w:noProof/>
                <w:webHidden/>
              </w:rPr>
            </w:r>
            <w:r>
              <w:rPr>
                <w:noProof/>
                <w:webHidden/>
              </w:rPr>
              <w:fldChar w:fldCharType="separate"/>
            </w:r>
            <w:r>
              <w:rPr>
                <w:noProof/>
                <w:webHidden/>
              </w:rPr>
              <w:t>9</w:t>
            </w:r>
            <w:r>
              <w:rPr>
                <w:noProof/>
                <w:webHidden/>
              </w:rPr>
              <w:fldChar w:fldCharType="end"/>
            </w:r>
          </w:hyperlink>
        </w:p>
        <w:p w14:paraId="462A984E" w14:textId="548E9AD9"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68" w:history="1">
            <w:r w:rsidRPr="00AC2E32">
              <w:rPr>
                <w:rStyle w:val="Hyperlink"/>
                <w:noProof/>
              </w:rPr>
              <w:t>Police Resources – 2.2</w:t>
            </w:r>
            <w:r>
              <w:rPr>
                <w:noProof/>
                <w:webHidden/>
              </w:rPr>
              <w:tab/>
            </w:r>
            <w:r>
              <w:rPr>
                <w:noProof/>
                <w:webHidden/>
              </w:rPr>
              <w:fldChar w:fldCharType="begin"/>
            </w:r>
            <w:r>
              <w:rPr>
                <w:noProof/>
                <w:webHidden/>
              </w:rPr>
              <w:instrText xml:space="preserve"> PAGEREF _Toc197293468 \h </w:instrText>
            </w:r>
            <w:r>
              <w:rPr>
                <w:noProof/>
                <w:webHidden/>
              </w:rPr>
            </w:r>
            <w:r>
              <w:rPr>
                <w:noProof/>
                <w:webHidden/>
              </w:rPr>
              <w:fldChar w:fldCharType="separate"/>
            </w:r>
            <w:r>
              <w:rPr>
                <w:noProof/>
                <w:webHidden/>
              </w:rPr>
              <w:t>9</w:t>
            </w:r>
            <w:r>
              <w:rPr>
                <w:noProof/>
                <w:webHidden/>
              </w:rPr>
              <w:fldChar w:fldCharType="end"/>
            </w:r>
          </w:hyperlink>
        </w:p>
        <w:p w14:paraId="6B21B2BD" w14:textId="7D5FCD71"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69" w:history="1">
            <w:r w:rsidRPr="00AC2E32">
              <w:rPr>
                <w:rStyle w:val="Hyperlink"/>
                <w:noProof/>
              </w:rPr>
              <w:t>Policing County Lines - 2.3</w:t>
            </w:r>
            <w:r>
              <w:rPr>
                <w:noProof/>
                <w:webHidden/>
              </w:rPr>
              <w:tab/>
            </w:r>
            <w:r>
              <w:rPr>
                <w:noProof/>
                <w:webHidden/>
              </w:rPr>
              <w:fldChar w:fldCharType="begin"/>
            </w:r>
            <w:r>
              <w:rPr>
                <w:noProof/>
                <w:webHidden/>
              </w:rPr>
              <w:instrText xml:space="preserve"> PAGEREF _Toc197293469 \h </w:instrText>
            </w:r>
            <w:r>
              <w:rPr>
                <w:noProof/>
                <w:webHidden/>
              </w:rPr>
            </w:r>
            <w:r>
              <w:rPr>
                <w:noProof/>
                <w:webHidden/>
              </w:rPr>
              <w:fldChar w:fldCharType="separate"/>
            </w:r>
            <w:r>
              <w:rPr>
                <w:noProof/>
                <w:webHidden/>
              </w:rPr>
              <w:t>10</w:t>
            </w:r>
            <w:r>
              <w:rPr>
                <w:noProof/>
                <w:webHidden/>
              </w:rPr>
              <w:fldChar w:fldCharType="end"/>
            </w:r>
          </w:hyperlink>
        </w:p>
        <w:p w14:paraId="06D2E4AA" w14:textId="4E0C9A24" w:rsidR="004660B5" w:rsidRDefault="004660B5">
          <w:pPr>
            <w:pStyle w:val="TOC3"/>
            <w:tabs>
              <w:tab w:val="right" w:leader="dot" w:pos="9016"/>
            </w:tabs>
            <w:rPr>
              <w:rFonts w:eastAsiaTheme="minorEastAsia"/>
              <w:noProof/>
              <w:kern w:val="2"/>
              <w:sz w:val="24"/>
              <w:szCs w:val="24"/>
              <w:lang w:eastAsia="en-GB"/>
              <w14:ligatures w14:val="standardContextual"/>
            </w:rPr>
          </w:pPr>
          <w:hyperlink w:anchor="_Toc197293470" w:history="1">
            <w:r w:rsidRPr="00AC2E32">
              <w:rPr>
                <w:rStyle w:val="Hyperlink"/>
                <w:noProof/>
              </w:rPr>
              <w:t>Exploitation – 2.3.1</w:t>
            </w:r>
            <w:r>
              <w:rPr>
                <w:noProof/>
                <w:webHidden/>
              </w:rPr>
              <w:tab/>
            </w:r>
            <w:r>
              <w:rPr>
                <w:noProof/>
                <w:webHidden/>
              </w:rPr>
              <w:fldChar w:fldCharType="begin"/>
            </w:r>
            <w:r>
              <w:rPr>
                <w:noProof/>
                <w:webHidden/>
              </w:rPr>
              <w:instrText xml:space="preserve"> PAGEREF _Toc197293470 \h </w:instrText>
            </w:r>
            <w:r>
              <w:rPr>
                <w:noProof/>
                <w:webHidden/>
              </w:rPr>
            </w:r>
            <w:r>
              <w:rPr>
                <w:noProof/>
                <w:webHidden/>
              </w:rPr>
              <w:fldChar w:fldCharType="separate"/>
            </w:r>
            <w:r>
              <w:rPr>
                <w:noProof/>
                <w:webHidden/>
              </w:rPr>
              <w:t>10</w:t>
            </w:r>
            <w:r>
              <w:rPr>
                <w:noProof/>
                <w:webHidden/>
              </w:rPr>
              <w:fldChar w:fldCharType="end"/>
            </w:r>
          </w:hyperlink>
        </w:p>
        <w:p w14:paraId="639B05BA" w14:textId="6A725ACA" w:rsidR="004660B5" w:rsidRDefault="004660B5">
          <w:pPr>
            <w:pStyle w:val="TOC3"/>
            <w:tabs>
              <w:tab w:val="right" w:leader="dot" w:pos="9016"/>
            </w:tabs>
            <w:rPr>
              <w:rFonts w:eastAsiaTheme="minorEastAsia"/>
              <w:noProof/>
              <w:kern w:val="2"/>
              <w:sz w:val="24"/>
              <w:szCs w:val="24"/>
              <w:lang w:eastAsia="en-GB"/>
              <w14:ligatures w14:val="standardContextual"/>
            </w:rPr>
          </w:pPr>
          <w:hyperlink w:anchor="_Toc197293471" w:history="1">
            <w:r w:rsidRPr="00AC2E32">
              <w:rPr>
                <w:rStyle w:val="Hyperlink"/>
                <w:noProof/>
              </w:rPr>
              <w:t>Additional Crime – 2.3.2</w:t>
            </w:r>
            <w:r>
              <w:rPr>
                <w:noProof/>
                <w:webHidden/>
              </w:rPr>
              <w:tab/>
            </w:r>
            <w:r>
              <w:rPr>
                <w:noProof/>
                <w:webHidden/>
              </w:rPr>
              <w:fldChar w:fldCharType="begin"/>
            </w:r>
            <w:r>
              <w:rPr>
                <w:noProof/>
                <w:webHidden/>
              </w:rPr>
              <w:instrText xml:space="preserve"> PAGEREF _Toc197293471 \h </w:instrText>
            </w:r>
            <w:r>
              <w:rPr>
                <w:noProof/>
                <w:webHidden/>
              </w:rPr>
            </w:r>
            <w:r>
              <w:rPr>
                <w:noProof/>
                <w:webHidden/>
              </w:rPr>
              <w:fldChar w:fldCharType="separate"/>
            </w:r>
            <w:r>
              <w:rPr>
                <w:noProof/>
                <w:webHidden/>
              </w:rPr>
              <w:t>11</w:t>
            </w:r>
            <w:r>
              <w:rPr>
                <w:noProof/>
                <w:webHidden/>
              </w:rPr>
              <w:fldChar w:fldCharType="end"/>
            </w:r>
          </w:hyperlink>
        </w:p>
        <w:p w14:paraId="4D37A4B5" w14:textId="67C0129F"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72" w:history="1">
            <w:r w:rsidRPr="00AC2E32">
              <w:rPr>
                <w:rStyle w:val="Hyperlink"/>
                <w:noProof/>
              </w:rPr>
              <w:t>Policing Powers and Operations to tackle County Lines – 2.4</w:t>
            </w:r>
            <w:r>
              <w:rPr>
                <w:noProof/>
                <w:webHidden/>
              </w:rPr>
              <w:tab/>
            </w:r>
            <w:r>
              <w:rPr>
                <w:noProof/>
                <w:webHidden/>
              </w:rPr>
              <w:fldChar w:fldCharType="begin"/>
            </w:r>
            <w:r>
              <w:rPr>
                <w:noProof/>
                <w:webHidden/>
              </w:rPr>
              <w:instrText xml:space="preserve"> PAGEREF _Toc197293472 \h </w:instrText>
            </w:r>
            <w:r>
              <w:rPr>
                <w:noProof/>
                <w:webHidden/>
              </w:rPr>
            </w:r>
            <w:r>
              <w:rPr>
                <w:noProof/>
                <w:webHidden/>
              </w:rPr>
              <w:fldChar w:fldCharType="separate"/>
            </w:r>
            <w:r>
              <w:rPr>
                <w:noProof/>
                <w:webHidden/>
              </w:rPr>
              <w:t>12</w:t>
            </w:r>
            <w:r>
              <w:rPr>
                <w:noProof/>
                <w:webHidden/>
              </w:rPr>
              <w:fldChar w:fldCharType="end"/>
            </w:r>
          </w:hyperlink>
        </w:p>
        <w:p w14:paraId="6AB6A26C" w14:textId="4BE910AA"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73" w:history="1">
            <w:r w:rsidRPr="00AC2E32">
              <w:rPr>
                <w:rStyle w:val="Hyperlink"/>
                <w:noProof/>
              </w:rPr>
              <w:t>Conclusion – 2.5</w:t>
            </w:r>
            <w:r>
              <w:rPr>
                <w:noProof/>
                <w:webHidden/>
              </w:rPr>
              <w:tab/>
            </w:r>
            <w:r>
              <w:rPr>
                <w:noProof/>
                <w:webHidden/>
              </w:rPr>
              <w:fldChar w:fldCharType="begin"/>
            </w:r>
            <w:r>
              <w:rPr>
                <w:noProof/>
                <w:webHidden/>
              </w:rPr>
              <w:instrText xml:space="preserve"> PAGEREF _Toc197293473 \h </w:instrText>
            </w:r>
            <w:r>
              <w:rPr>
                <w:noProof/>
                <w:webHidden/>
              </w:rPr>
            </w:r>
            <w:r>
              <w:rPr>
                <w:noProof/>
                <w:webHidden/>
              </w:rPr>
              <w:fldChar w:fldCharType="separate"/>
            </w:r>
            <w:r>
              <w:rPr>
                <w:noProof/>
                <w:webHidden/>
              </w:rPr>
              <w:t>14</w:t>
            </w:r>
            <w:r>
              <w:rPr>
                <w:noProof/>
                <w:webHidden/>
              </w:rPr>
              <w:fldChar w:fldCharType="end"/>
            </w:r>
          </w:hyperlink>
        </w:p>
        <w:p w14:paraId="7B81EDEF" w14:textId="673A2955" w:rsidR="004660B5" w:rsidRDefault="004660B5">
          <w:pPr>
            <w:pStyle w:val="TOC1"/>
            <w:tabs>
              <w:tab w:val="right" w:leader="dot" w:pos="9016"/>
            </w:tabs>
            <w:rPr>
              <w:rFonts w:eastAsiaTheme="minorEastAsia"/>
              <w:noProof/>
              <w:kern w:val="2"/>
              <w:sz w:val="24"/>
              <w:szCs w:val="24"/>
              <w:lang w:eastAsia="en-GB"/>
              <w14:ligatures w14:val="standardContextual"/>
            </w:rPr>
          </w:pPr>
          <w:hyperlink w:anchor="_Toc197293474" w:history="1">
            <w:r w:rsidRPr="00AC2E32">
              <w:rPr>
                <w:rStyle w:val="Hyperlink"/>
                <w:noProof/>
              </w:rPr>
              <w:t>Chapter 3 – Methodology</w:t>
            </w:r>
            <w:r>
              <w:rPr>
                <w:noProof/>
                <w:webHidden/>
              </w:rPr>
              <w:tab/>
            </w:r>
            <w:r>
              <w:rPr>
                <w:noProof/>
                <w:webHidden/>
              </w:rPr>
              <w:fldChar w:fldCharType="begin"/>
            </w:r>
            <w:r>
              <w:rPr>
                <w:noProof/>
                <w:webHidden/>
              </w:rPr>
              <w:instrText xml:space="preserve"> PAGEREF _Toc197293474 \h </w:instrText>
            </w:r>
            <w:r>
              <w:rPr>
                <w:noProof/>
                <w:webHidden/>
              </w:rPr>
            </w:r>
            <w:r>
              <w:rPr>
                <w:noProof/>
                <w:webHidden/>
              </w:rPr>
              <w:fldChar w:fldCharType="separate"/>
            </w:r>
            <w:r>
              <w:rPr>
                <w:noProof/>
                <w:webHidden/>
              </w:rPr>
              <w:t>15</w:t>
            </w:r>
            <w:r>
              <w:rPr>
                <w:noProof/>
                <w:webHidden/>
              </w:rPr>
              <w:fldChar w:fldCharType="end"/>
            </w:r>
          </w:hyperlink>
        </w:p>
        <w:p w14:paraId="4291EED2" w14:textId="40EAF0F4"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75" w:history="1">
            <w:r w:rsidRPr="00AC2E32">
              <w:rPr>
                <w:rStyle w:val="Hyperlink"/>
                <w:noProof/>
              </w:rPr>
              <w:t>Introduction - 3.1</w:t>
            </w:r>
            <w:r>
              <w:rPr>
                <w:noProof/>
                <w:webHidden/>
              </w:rPr>
              <w:tab/>
            </w:r>
            <w:r>
              <w:rPr>
                <w:noProof/>
                <w:webHidden/>
              </w:rPr>
              <w:fldChar w:fldCharType="begin"/>
            </w:r>
            <w:r>
              <w:rPr>
                <w:noProof/>
                <w:webHidden/>
              </w:rPr>
              <w:instrText xml:space="preserve"> PAGEREF _Toc197293475 \h </w:instrText>
            </w:r>
            <w:r>
              <w:rPr>
                <w:noProof/>
                <w:webHidden/>
              </w:rPr>
            </w:r>
            <w:r>
              <w:rPr>
                <w:noProof/>
                <w:webHidden/>
              </w:rPr>
              <w:fldChar w:fldCharType="separate"/>
            </w:r>
            <w:r>
              <w:rPr>
                <w:noProof/>
                <w:webHidden/>
              </w:rPr>
              <w:t>15</w:t>
            </w:r>
            <w:r>
              <w:rPr>
                <w:noProof/>
                <w:webHidden/>
              </w:rPr>
              <w:fldChar w:fldCharType="end"/>
            </w:r>
          </w:hyperlink>
        </w:p>
        <w:p w14:paraId="7383D803" w14:textId="7688745F"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76" w:history="1">
            <w:r w:rsidRPr="00AC2E32">
              <w:rPr>
                <w:rStyle w:val="Hyperlink"/>
                <w:noProof/>
              </w:rPr>
              <w:t>Research Strategy - 3.2</w:t>
            </w:r>
            <w:r>
              <w:rPr>
                <w:noProof/>
                <w:webHidden/>
              </w:rPr>
              <w:tab/>
            </w:r>
            <w:r>
              <w:rPr>
                <w:noProof/>
                <w:webHidden/>
              </w:rPr>
              <w:fldChar w:fldCharType="begin"/>
            </w:r>
            <w:r>
              <w:rPr>
                <w:noProof/>
                <w:webHidden/>
              </w:rPr>
              <w:instrText xml:space="preserve"> PAGEREF _Toc197293476 \h </w:instrText>
            </w:r>
            <w:r>
              <w:rPr>
                <w:noProof/>
                <w:webHidden/>
              </w:rPr>
            </w:r>
            <w:r>
              <w:rPr>
                <w:noProof/>
                <w:webHidden/>
              </w:rPr>
              <w:fldChar w:fldCharType="separate"/>
            </w:r>
            <w:r>
              <w:rPr>
                <w:noProof/>
                <w:webHidden/>
              </w:rPr>
              <w:t>15</w:t>
            </w:r>
            <w:r>
              <w:rPr>
                <w:noProof/>
                <w:webHidden/>
              </w:rPr>
              <w:fldChar w:fldCharType="end"/>
            </w:r>
          </w:hyperlink>
        </w:p>
        <w:p w14:paraId="2402D03F" w14:textId="6B949811"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77" w:history="1">
            <w:r w:rsidRPr="00AC2E32">
              <w:rPr>
                <w:rStyle w:val="Hyperlink"/>
                <w:noProof/>
              </w:rPr>
              <w:t>Data Collection - 3.3</w:t>
            </w:r>
            <w:r>
              <w:rPr>
                <w:noProof/>
                <w:webHidden/>
              </w:rPr>
              <w:tab/>
            </w:r>
            <w:r>
              <w:rPr>
                <w:noProof/>
                <w:webHidden/>
              </w:rPr>
              <w:fldChar w:fldCharType="begin"/>
            </w:r>
            <w:r>
              <w:rPr>
                <w:noProof/>
                <w:webHidden/>
              </w:rPr>
              <w:instrText xml:space="preserve"> PAGEREF _Toc197293477 \h </w:instrText>
            </w:r>
            <w:r>
              <w:rPr>
                <w:noProof/>
                <w:webHidden/>
              </w:rPr>
            </w:r>
            <w:r>
              <w:rPr>
                <w:noProof/>
                <w:webHidden/>
              </w:rPr>
              <w:fldChar w:fldCharType="separate"/>
            </w:r>
            <w:r>
              <w:rPr>
                <w:noProof/>
                <w:webHidden/>
              </w:rPr>
              <w:t>16</w:t>
            </w:r>
            <w:r>
              <w:rPr>
                <w:noProof/>
                <w:webHidden/>
              </w:rPr>
              <w:fldChar w:fldCharType="end"/>
            </w:r>
          </w:hyperlink>
        </w:p>
        <w:p w14:paraId="1AFBBCC2" w14:textId="2C3B8F60"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78" w:history="1">
            <w:r w:rsidRPr="00AC2E32">
              <w:rPr>
                <w:rStyle w:val="Hyperlink"/>
                <w:noProof/>
              </w:rPr>
              <w:t>Data Analysis – 3.4</w:t>
            </w:r>
            <w:r>
              <w:rPr>
                <w:noProof/>
                <w:webHidden/>
              </w:rPr>
              <w:tab/>
            </w:r>
            <w:r>
              <w:rPr>
                <w:noProof/>
                <w:webHidden/>
              </w:rPr>
              <w:fldChar w:fldCharType="begin"/>
            </w:r>
            <w:r>
              <w:rPr>
                <w:noProof/>
                <w:webHidden/>
              </w:rPr>
              <w:instrText xml:space="preserve"> PAGEREF _Toc197293478 \h </w:instrText>
            </w:r>
            <w:r>
              <w:rPr>
                <w:noProof/>
                <w:webHidden/>
              </w:rPr>
            </w:r>
            <w:r>
              <w:rPr>
                <w:noProof/>
                <w:webHidden/>
              </w:rPr>
              <w:fldChar w:fldCharType="separate"/>
            </w:r>
            <w:r>
              <w:rPr>
                <w:noProof/>
                <w:webHidden/>
              </w:rPr>
              <w:t>16</w:t>
            </w:r>
            <w:r>
              <w:rPr>
                <w:noProof/>
                <w:webHidden/>
              </w:rPr>
              <w:fldChar w:fldCharType="end"/>
            </w:r>
          </w:hyperlink>
        </w:p>
        <w:p w14:paraId="468516F9" w14:textId="67992594"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79" w:history="1">
            <w:r w:rsidRPr="00AC2E32">
              <w:rPr>
                <w:rStyle w:val="Hyperlink"/>
                <w:noProof/>
              </w:rPr>
              <w:t>Limitation and Potential Problems – 3.5</w:t>
            </w:r>
            <w:r>
              <w:rPr>
                <w:noProof/>
                <w:webHidden/>
              </w:rPr>
              <w:tab/>
            </w:r>
            <w:r>
              <w:rPr>
                <w:noProof/>
                <w:webHidden/>
              </w:rPr>
              <w:fldChar w:fldCharType="begin"/>
            </w:r>
            <w:r>
              <w:rPr>
                <w:noProof/>
                <w:webHidden/>
              </w:rPr>
              <w:instrText xml:space="preserve"> PAGEREF _Toc197293479 \h </w:instrText>
            </w:r>
            <w:r>
              <w:rPr>
                <w:noProof/>
                <w:webHidden/>
              </w:rPr>
            </w:r>
            <w:r>
              <w:rPr>
                <w:noProof/>
                <w:webHidden/>
              </w:rPr>
              <w:fldChar w:fldCharType="separate"/>
            </w:r>
            <w:r>
              <w:rPr>
                <w:noProof/>
                <w:webHidden/>
              </w:rPr>
              <w:t>17</w:t>
            </w:r>
            <w:r>
              <w:rPr>
                <w:noProof/>
                <w:webHidden/>
              </w:rPr>
              <w:fldChar w:fldCharType="end"/>
            </w:r>
          </w:hyperlink>
        </w:p>
        <w:p w14:paraId="7ACF26A5" w14:textId="7D0B0BC6"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80" w:history="1">
            <w:r w:rsidRPr="00AC2E32">
              <w:rPr>
                <w:rStyle w:val="Hyperlink"/>
                <w:noProof/>
              </w:rPr>
              <w:t>Ethical Practice – 3.6</w:t>
            </w:r>
            <w:r>
              <w:rPr>
                <w:noProof/>
                <w:webHidden/>
              </w:rPr>
              <w:tab/>
            </w:r>
            <w:r>
              <w:rPr>
                <w:noProof/>
                <w:webHidden/>
              </w:rPr>
              <w:fldChar w:fldCharType="begin"/>
            </w:r>
            <w:r>
              <w:rPr>
                <w:noProof/>
                <w:webHidden/>
              </w:rPr>
              <w:instrText xml:space="preserve"> PAGEREF _Toc197293480 \h </w:instrText>
            </w:r>
            <w:r>
              <w:rPr>
                <w:noProof/>
                <w:webHidden/>
              </w:rPr>
            </w:r>
            <w:r>
              <w:rPr>
                <w:noProof/>
                <w:webHidden/>
              </w:rPr>
              <w:fldChar w:fldCharType="separate"/>
            </w:r>
            <w:r>
              <w:rPr>
                <w:noProof/>
                <w:webHidden/>
              </w:rPr>
              <w:t>17</w:t>
            </w:r>
            <w:r>
              <w:rPr>
                <w:noProof/>
                <w:webHidden/>
              </w:rPr>
              <w:fldChar w:fldCharType="end"/>
            </w:r>
          </w:hyperlink>
        </w:p>
        <w:p w14:paraId="780A8020" w14:textId="092A4DE6"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81" w:history="1">
            <w:r w:rsidRPr="00AC2E32">
              <w:rPr>
                <w:rStyle w:val="Hyperlink"/>
                <w:noProof/>
              </w:rPr>
              <w:t>Conclusion – 3.7</w:t>
            </w:r>
            <w:r>
              <w:rPr>
                <w:noProof/>
                <w:webHidden/>
              </w:rPr>
              <w:tab/>
            </w:r>
            <w:r>
              <w:rPr>
                <w:noProof/>
                <w:webHidden/>
              </w:rPr>
              <w:fldChar w:fldCharType="begin"/>
            </w:r>
            <w:r>
              <w:rPr>
                <w:noProof/>
                <w:webHidden/>
              </w:rPr>
              <w:instrText xml:space="preserve"> PAGEREF _Toc197293481 \h </w:instrText>
            </w:r>
            <w:r>
              <w:rPr>
                <w:noProof/>
                <w:webHidden/>
              </w:rPr>
            </w:r>
            <w:r>
              <w:rPr>
                <w:noProof/>
                <w:webHidden/>
              </w:rPr>
              <w:fldChar w:fldCharType="separate"/>
            </w:r>
            <w:r>
              <w:rPr>
                <w:noProof/>
                <w:webHidden/>
              </w:rPr>
              <w:t>17</w:t>
            </w:r>
            <w:r>
              <w:rPr>
                <w:noProof/>
                <w:webHidden/>
              </w:rPr>
              <w:fldChar w:fldCharType="end"/>
            </w:r>
          </w:hyperlink>
        </w:p>
        <w:p w14:paraId="45E232F3" w14:textId="6EA2D8BF" w:rsidR="004660B5" w:rsidRDefault="004660B5">
          <w:pPr>
            <w:pStyle w:val="TOC1"/>
            <w:tabs>
              <w:tab w:val="right" w:leader="dot" w:pos="9016"/>
            </w:tabs>
            <w:rPr>
              <w:rFonts w:eastAsiaTheme="minorEastAsia"/>
              <w:noProof/>
              <w:kern w:val="2"/>
              <w:sz w:val="24"/>
              <w:szCs w:val="24"/>
              <w:lang w:eastAsia="en-GB"/>
              <w14:ligatures w14:val="standardContextual"/>
            </w:rPr>
          </w:pPr>
          <w:hyperlink w:anchor="_Toc197293482" w:history="1">
            <w:r w:rsidRPr="00AC2E32">
              <w:rPr>
                <w:rStyle w:val="Hyperlink"/>
                <w:noProof/>
              </w:rPr>
              <w:t>Chapter 4 – Analysis of Results</w:t>
            </w:r>
            <w:r>
              <w:rPr>
                <w:noProof/>
                <w:webHidden/>
              </w:rPr>
              <w:tab/>
            </w:r>
            <w:r>
              <w:rPr>
                <w:noProof/>
                <w:webHidden/>
              </w:rPr>
              <w:fldChar w:fldCharType="begin"/>
            </w:r>
            <w:r>
              <w:rPr>
                <w:noProof/>
                <w:webHidden/>
              </w:rPr>
              <w:instrText xml:space="preserve"> PAGEREF _Toc197293482 \h </w:instrText>
            </w:r>
            <w:r>
              <w:rPr>
                <w:noProof/>
                <w:webHidden/>
              </w:rPr>
            </w:r>
            <w:r>
              <w:rPr>
                <w:noProof/>
                <w:webHidden/>
              </w:rPr>
              <w:fldChar w:fldCharType="separate"/>
            </w:r>
            <w:r>
              <w:rPr>
                <w:noProof/>
                <w:webHidden/>
              </w:rPr>
              <w:t>18</w:t>
            </w:r>
            <w:r>
              <w:rPr>
                <w:noProof/>
                <w:webHidden/>
              </w:rPr>
              <w:fldChar w:fldCharType="end"/>
            </w:r>
          </w:hyperlink>
        </w:p>
        <w:p w14:paraId="11C980B4" w14:textId="7091B02B"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83" w:history="1">
            <w:r w:rsidRPr="00AC2E32">
              <w:rPr>
                <w:rStyle w:val="Hyperlink"/>
                <w:noProof/>
              </w:rPr>
              <w:t>Introduction - 4.1</w:t>
            </w:r>
            <w:r>
              <w:rPr>
                <w:noProof/>
                <w:webHidden/>
              </w:rPr>
              <w:tab/>
            </w:r>
            <w:r>
              <w:rPr>
                <w:noProof/>
                <w:webHidden/>
              </w:rPr>
              <w:fldChar w:fldCharType="begin"/>
            </w:r>
            <w:r>
              <w:rPr>
                <w:noProof/>
                <w:webHidden/>
              </w:rPr>
              <w:instrText xml:space="preserve"> PAGEREF _Toc197293483 \h </w:instrText>
            </w:r>
            <w:r>
              <w:rPr>
                <w:noProof/>
                <w:webHidden/>
              </w:rPr>
            </w:r>
            <w:r>
              <w:rPr>
                <w:noProof/>
                <w:webHidden/>
              </w:rPr>
              <w:fldChar w:fldCharType="separate"/>
            </w:r>
            <w:r>
              <w:rPr>
                <w:noProof/>
                <w:webHidden/>
              </w:rPr>
              <w:t>18</w:t>
            </w:r>
            <w:r>
              <w:rPr>
                <w:noProof/>
                <w:webHidden/>
              </w:rPr>
              <w:fldChar w:fldCharType="end"/>
            </w:r>
          </w:hyperlink>
        </w:p>
        <w:p w14:paraId="7A5B267F" w14:textId="0FBAABB1"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84" w:history="1">
            <w:r w:rsidRPr="00AC2E32">
              <w:rPr>
                <w:rStyle w:val="Hyperlink"/>
                <w:noProof/>
              </w:rPr>
              <w:t>Results to Questionnaire - 4.2</w:t>
            </w:r>
            <w:r>
              <w:rPr>
                <w:noProof/>
                <w:webHidden/>
              </w:rPr>
              <w:tab/>
            </w:r>
            <w:r>
              <w:rPr>
                <w:noProof/>
                <w:webHidden/>
              </w:rPr>
              <w:fldChar w:fldCharType="begin"/>
            </w:r>
            <w:r>
              <w:rPr>
                <w:noProof/>
                <w:webHidden/>
              </w:rPr>
              <w:instrText xml:space="preserve"> PAGEREF _Toc197293484 \h </w:instrText>
            </w:r>
            <w:r>
              <w:rPr>
                <w:noProof/>
                <w:webHidden/>
              </w:rPr>
            </w:r>
            <w:r>
              <w:rPr>
                <w:noProof/>
                <w:webHidden/>
              </w:rPr>
              <w:fldChar w:fldCharType="separate"/>
            </w:r>
            <w:r>
              <w:rPr>
                <w:noProof/>
                <w:webHidden/>
              </w:rPr>
              <w:t>18</w:t>
            </w:r>
            <w:r>
              <w:rPr>
                <w:noProof/>
                <w:webHidden/>
              </w:rPr>
              <w:fldChar w:fldCharType="end"/>
            </w:r>
          </w:hyperlink>
        </w:p>
        <w:p w14:paraId="15E0BD51" w14:textId="3A43663A"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85" w:history="1">
            <w:r w:rsidRPr="00AC2E32">
              <w:rPr>
                <w:rStyle w:val="Hyperlink"/>
                <w:noProof/>
              </w:rPr>
              <w:t>Conclusion – 4.3</w:t>
            </w:r>
            <w:r>
              <w:rPr>
                <w:noProof/>
                <w:webHidden/>
              </w:rPr>
              <w:tab/>
            </w:r>
            <w:r>
              <w:rPr>
                <w:noProof/>
                <w:webHidden/>
              </w:rPr>
              <w:fldChar w:fldCharType="begin"/>
            </w:r>
            <w:r>
              <w:rPr>
                <w:noProof/>
                <w:webHidden/>
              </w:rPr>
              <w:instrText xml:space="preserve"> PAGEREF _Toc197293485 \h </w:instrText>
            </w:r>
            <w:r>
              <w:rPr>
                <w:noProof/>
                <w:webHidden/>
              </w:rPr>
            </w:r>
            <w:r>
              <w:rPr>
                <w:noProof/>
                <w:webHidden/>
              </w:rPr>
              <w:fldChar w:fldCharType="separate"/>
            </w:r>
            <w:r>
              <w:rPr>
                <w:noProof/>
                <w:webHidden/>
              </w:rPr>
              <w:t>22</w:t>
            </w:r>
            <w:r>
              <w:rPr>
                <w:noProof/>
                <w:webHidden/>
              </w:rPr>
              <w:fldChar w:fldCharType="end"/>
            </w:r>
          </w:hyperlink>
        </w:p>
        <w:p w14:paraId="69CB848B" w14:textId="525C4E3B" w:rsidR="004660B5" w:rsidRDefault="004660B5">
          <w:pPr>
            <w:pStyle w:val="TOC1"/>
            <w:tabs>
              <w:tab w:val="right" w:leader="dot" w:pos="9016"/>
            </w:tabs>
            <w:rPr>
              <w:rFonts w:eastAsiaTheme="minorEastAsia"/>
              <w:noProof/>
              <w:kern w:val="2"/>
              <w:sz w:val="24"/>
              <w:szCs w:val="24"/>
              <w:lang w:eastAsia="en-GB"/>
              <w14:ligatures w14:val="standardContextual"/>
            </w:rPr>
          </w:pPr>
          <w:hyperlink w:anchor="_Toc197293486" w:history="1">
            <w:r w:rsidRPr="00AC2E32">
              <w:rPr>
                <w:rStyle w:val="Hyperlink"/>
                <w:noProof/>
              </w:rPr>
              <w:t>Chapter Five – Conclusion and Recommendations</w:t>
            </w:r>
            <w:r>
              <w:rPr>
                <w:noProof/>
                <w:webHidden/>
              </w:rPr>
              <w:tab/>
            </w:r>
            <w:r>
              <w:rPr>
                <w:noProof/>
                <w:webHidden/>
              </w:rPr>
              <w:fldChar w:fldCharType="begin"/>
            </w:r>
            <w:r>
              <w:rPr>
                <w:noProof/>
                <w:webHidden/>
              </w:rPr>
              <w:instrText xml:space="preserve"> PAGEREF _Toc197293486 \h </w:instrText>
            </w:r>
            <w:r>
              <w:rPr>
                <w:noProof/>
                <w:webHidden/>
              </w:rPr>
            </w:r>
            <w:r>
              <w:rPr>
                <w:noProof/>
                <w:webHidden/>
              </w:rPr>
              <w:fldChar w:fldCharType="separate"/>
            </w:r>
            <w:r>
              <w:rPr>
                <w:noProof/>
                <w:webHidden/>
              </w:rPr>
              <w:t>24</w:t>
            </w:r>
            <w:r>
              <w:rPr>
                <w:noProof/>
                <w:webHidden/>
              </w:rPr>
              <w:fldChar w:fldCharType="end"/>
            </w:r>
          </w:hyperlink>
        </w:p>
        <w:p w14:paraId="3FA8CA92" w14:textId="66D0C6E7"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87" w:history="1">
            <w:r w:rsidRPr="00AC2E32">
              <w:rPr>
                <w:rStyle w:val="Hyperlink"/>
                <w:noProof/>
              </w:rPr>
              <w:t>Introduction - 5.1</w:t>
            </w:r>
            <w:r>
              <w:rPr>
                <w:noProof/>
                <w:webHidden/>
              </w:rPr>
              <w:tab/>
            </w:r>
            <w:r>
              <w:rPr>
                <w:noProof/>
                <w:webHidden/>
              </w:rPr>
              <w:fldChar w:fldCharType="begin"/>
            </w:r>
            <w:r>
              <w:rPr>
                <w:noProof/>
                <w:webHidden/>
              </w:rPr>
              <w:instrText xml:space="preserve"> PAGEREF _Toc197293487 \h </w:instrText>
            </w:r>
            <w:r>
              <w:rPr>
                <w:noProof/>
                <w:webHidden/>
              </w:rPr>
            </w:r>
            <w:r>
              <w:rPr>
                <w:noProof/>
                <w:webHidden/>
              </w:rPr>
              <w:fldChar w:fldCharType="separate"/>
            </w:r>
            <w:r>
              <w:rPr>
                <w:noProof/>
                <w:webHidden/>
              </w:rPr>
              <w:t>24</w:t>
            </w:r>
            <w:r>
              <w:rPr>
                <w:noProof/>
                <w:webHidden/>
              </w:rPr>
              <w:fldChar w:fldCharType="end"/>
            </w:r>
          </w:hyperlink>
        </w:p>
        <w:p w14:paraId="49702977" w14:textId="141AF58B"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88" w:history="1">
            <w:r w:rsidRPr="00AC2E32">
              <w:rPr>
                <w:rStyle w:val="Hyperlink"/>
                <w:noProof/>
              </w:rPr>
              <w:t>Objectives Achievement – 5.2</w:t>
            </w:r>
            <w:r>
              <w:rPr>
                <w:noProof/>
                <w:webHidden/>
              </w:rPr>
              <w:tab/>
            </w:r>
            <w:r>
              <w:rPr>
                <w:noProof/>
                <w:webHidden/>
              </w:rPr>
              <w:fldChar w:fldCharType="begin"/>
            </w:r>
            <w:r>
              <w:rPr>
                <w:noProof/>
                <w:webHidden/>
              </w:rPr>
              <w:instrText xml:space="preserve"> PAGEREF _Toc197293488 \h </w:instrText>
            </w:r>
            <w:r>
              <w:rPr>
                <w:noProof/>
                <w:webHidden/>
              </w:rPr>
            </w:r>
            <w:r>
              <w:rPr>
                <w:noProof/>
                <w:webHidden/>
              </w:rPr>
              <w:fldChar w:fldCharType="separate"/>
            </w:r>
            <w:r>
              <w:rPr>
                <w:noProof/>
                <w:webHidden/>
              </w:rPr>
              <w:t>24</w:t>
            </w:r>
            <w:r>
              <w:rPr>
                <w:noProof/>
                <w:webHidden/>
              </w:rPr>
              <w:fldChar w:fldCharType="end"/>
            </w:r>
          </w:hyperlink>
        </w:p>
        <w:p w14:paraId="6EF39FAE" w14:textId="5DC9EE7E"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89" w:history="1">
            <w:r w:rsidRPr="00AC2E32">
              <w:rPr>
                <w:rStyle w:val="Hyperlink"/>
                <w:noProof/>
              </w:rPr>
              <w:t>Summary of Primary Findings – 5.3</w:t>
            </w:r>
            <w:r>
              <w:rPr>
                <w:noProof/>
                <w:webHidden/>
              </w:rPr>
              <w:tab/>
            </w:r>
            <w:r>
              <w:rPr>
                <w:noProof/>
                <w:webHidden/>
              </w:rPr>
              <w:fldChar w:fldCharType="begin"/>
            </w:r>
            <w:r>
              <w:rPr>
                <w:noProof/>
                <w:webHidden/>
              </w:rPr>
              <w:instrText xml:space="preserve"> PAGEREF _Toc197293489 \h </w:instrText>
            </w:r>
            <w:r>
              <w:rPr>
                <w:noProof/>
                <w:webHidden/>
              </w:rPr>
            </w:r>
            <w:r>
              <w:rPr>
                <w:noProof/>
                <w:webHidden/>
              </w:rPr>
              <w:fldChar w:fldCharType="separate"/>
            </w:r>
            <w:r>
              <w:rPr>
                <w:noProof/>
                <w:webHidden/>
              </w:rPr>
              <w:t>24</w:t>
            </w:r>
            <w:r>
              <w:rPr>
                <w:noProof/>
                <w:webHidden/>
              </w:rPr>
              <w:fldChar w:fldCharType="end"/>
            </w:r>
          </w:hyperlink>
        </w:p>
        <w:p w14:paraId="1341D42B" w14:textId="6A7D8AA7" w:rsidR="004660B5" w:rsidRDefault="004660B5">
          <w:pPr>
            <w:pStyle w:val="TOC3"/>
            <w:tabs>
              <w:tab w:val="right" w:leader="dot" w:pos="9016"/>
            </w:tabs>
            <w:rPr>
              <w:rFonts w:eastAsiaTheme="minorEastAsia"/>
              <w:noProof/>
              <w:kern w:val="2"/>
              <w:sz w:val="24"/>
              <w:szCs w:val="24"/>
              <w:lang w:eastAsia="en-GB"/>
              <w14:ligatures w14:val="standardContextual"/>
            </w:rPr>
          </w:pPr>
          <w:hyperlink w:anchor="_Toc197293490" w:history="1">
            <w:r w:rsidRPr="00AC2E32">
              <w:rPr>
                <w:rStyle w:val="Hyperlink"/>
                <w:noProof/>
              </w:rPr>
              <w:t>Police Powers, what is currently in Place to Police County Lines, and how is it being achieved – 5.3.1</w:t>
            </w:r>
            <w:r>
              <w:rPr>
                <w:noProof/>
                <w:webHidden/>
              </w:rPr>
              <w:tab/>
            </w:r>
            <w:r>
              <w:rPr>
                <w:noProof/>
                <w:webHidden/>
              </w:rPr>
              <w:fldChar w:fldCharType="begin"/>
            </w:r>
            <w:r>
              <w:rPr>
                <w:noProof/>
                <w:webHidden/>
              </w:rPr>
              <w:instrText xml:space="preserve"> PAGEREF _Toc197293490 \h </w:instrText>
            </w:r>
            <w:r>
              <w:rPr>
                <w:noProof/>
                <w:webHidden/>
              </w:rPr>
            </w:r>
            <w:r>
              <w:rPr>
                <w:noProof/>
                <w:webHidden/>
              </w:rPr>
              <w:fldChar w:fldCharType="separate"/>
            </w:r>
            <w:r>
              <w:rPr>
                <w:noProof/>
                <w:webHidden/>
              </w:rPr>
              <w:t>24</w:t>
            </w:r>
            <w:r>
              <w:rPr>
                <w:noProof/>
                <w:webHidden/>
              </w:rPr>
              <w:fldChar w:fldCharType="end"/>
            </w:r>
          </w:hyperlink>
        </w:p>
        <w:p w14:paraId="5F753622" w14:textId="6AA3DE4C" w:rsidR="004660B5" w:rsidRDefault="004660B5">
          <w:pPr>
            <w:pStyle w:val="TOC3"/>
            <w:tabs>
              <w:tab w:val="right" w:leader="dot" w:pos="9016"/>
            </w:tabs>
            <w:rPr>
              <w:rFonts w:eastAsiaTheme="minorEastAsia"/>
              <w:noProof/>
              <w:kern w:val="2"/>
              <w:sz w:val="24"/>
              <w:szCs w:val="24"/>
              <w:lang w:eastAsia="en-GB"/>
              <w14:ligatures w14:val="standardContextual"/>
            </w:rPr>
          </w:pPr>
          <w:hyperlink w:anchor="_Toc197293491" w:history="1">
            <w:r w:rsidRPr="00AC2E32">
              <w:rPr>
                <w:rStyle w:val="Hyperlink"/>
                <w:noProof/>
              </w:rPr>
              <w:t>The areas to improve the response to County Lines - 5.3.2</w:t>
            </w:r>
            <w:r>
              <w:rPr>
                <w:noProof/>
                <w:webHidden/>
              </w:rPr>
              <w:tab/>
            </w:r>
            <w:r>
              <w:rPr>
                <w:noProof/>
                <w:webHidden/>
              </w:rPr>
              <w:fldChar w:fldCharType="begin"/>
            </w:r>
            <w:r>
              <w:rPr>
                <w:noProof/>
                <w:webHidden/>
              </w:rPr>
              <w:instrText xml:space="preserve"> PAGEREF _Toc197293491 \h </w:instrText>
            </w:r>
            <w:r>
              <w:rPr>
                <w:noProof/>
                <w:webHidden/>
              </w:rPr>
            </w:r>
            <w:r>
              <w:rPr>
                <w:noProof/>
                <w:webHidden/>
              </w:rPr>
              <w:fldChar w:fldCharType="separate"/>
            </w:r>
            <w:r>
              <w:rPr>
                <w:noProof/>
                <w:webHidden/>
              </w:rPr>
              <w:t>25</w:t>
            </w:r>
            <w:r>
              <w:rPr>
                <w:noProof/>
                <w:webHidden/>
              </w:rPr>
              <w:fldChar w:fldCharType="end"/>
            </w:r>
          </w:hyperlink>
        </w:p>
        <w:p w14:paraId="2EAA9F41" w14:textId="1BB338D9"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92" w:history="1">
            <w:r w:rsidRPr="00AC2E32">
              <w:rPr>
                <w:rStyle w:val="Hyperlink"/>
                <w:noProof/>
              </w:rPr>
              <w:t>Recommendations – 5.4</w:t>
            </w:r>
            <w:r>
              <w:rPr>
                <w:noProof/>
                <w:webHidden/>
              </w:rPr>
              <w:tab/>
            </w:r>
            <w:r>
              <w:rPr>
                <w:noProof/>
                <w:webHidden/>
              </w:rPr>
              <w:fldChar w:fldCharType="begin"/>
            </w:r>
            <w:r>
              <w:rPr>
                <w:noProof/>
                <w:webHidden/>
              </w:rPr>
              <w:instrText xml:space="preserve"> PAGEREF _Toc197293492 \h </w:instrText>
            </w:r>
            <w:r>
              <w:rPr>
                <w:noProof/>
                <w:webHidden/>
              </w:rPr>
            </w:r>
            <w:r>
              <w:rPr>
                <w:noProof/>
                <w:webHidden/>
              </w:rPr>
              <w:fldChar w:fldCharType="separate"/>
            </w:r>
            <w:r>
              <w:rPr>
                <w:noProof/>
                <w:webHidden/>
              </w:rPr>
              <w:t>26</w:t>
            </w:r>
            <w:r>
              <w:rPr>
                <w:noProof/>
                <w:webHidden/>
              </w:rPr>
              <w:fldChar w:fldCharType="end"/>
            </w:r>
          </w:hyperlink>
        </w:p>
        <w:p w14:paraId="62AC3F7A" w14:textId="27CC3737" w:rsidR="004660B5" w:rsidRDefault="004660B5">
          <w:pPr>
            <w:pStyle w:val="TOC3"/>
            <w:tabs>
              <w:tab w:val="right" w:leader="dot" w:pos="9016"/>
            </w:tabs>
            <w:rPr>
              <w:rFonts w:eastAsiaTheme="minorEastAsia"/>
              <w:noProof/>
              <w:kern w:val="2"/>
              <w:sz w:val="24"/>
              <w:szCs w:val="24"/>
              <w:lang w:eastAsia="en-GB"/>
              <w14:ligatures w14:val="standardContextual"/>
            </w:rPr>
          </w:pPr>
          <w:hyperlink w:anchor="_Toc197293493" w:history="1">
            <w:r w:rsidRPr="00AC2E32">
              <w:rPr>
                <w:rStyle w:val="Hyperlink"/>
                <w:noProof/>
              </w:rPr>
              <w:t>Increase and Upskill of Officers within Departments – 5.4.1</w:t>
            </w:r>
            <w:r>
              <w:rPr>
                <w:noProof/>
                <w:webHidden/>
              </w:rPr>
              <w:tab/>
            </w:r>
            <w:r>
              <w:rPr>
                <w:noProof/>
                <w:webHidden/>
              </w:rPr>
              <w:fldChar w:fldCharType="begin"/>
            </w:r>
            <w:r>
              <w:rPr>
                <w:noProof/>
                <w:webHidden/>
              </w:rPr>
              <w:instrText xml:space="preserve"> PAGEREF _Toc197293493 \h </w:instrText>
            </w:r>
            <w:r>
              <w:rPr>
                <w:noProof/>
                <w:webHidden/>
              </w:rPr>
            </w:r>
            <w:r>
              <w:rPr>
                <w:noProof/>
                <w:webHidden/>
              </w:rPr>
              <w:fldChar w:fldCharType="separate"/>
            </w:r>
            <w:r>
              <w:rPr>
                <w:noProof/>
                <w:webHidden/>
              </w:rPr>
              <w:t>26</w:t>
            </w:r>
            <w:r>
              <w:rPr>
                <w:noProof/>
                <w:webHidden/>
              </w:rPr>
              <w:fldChar w:fldCharType="end"/>
            </w:r>
          </w:hyperlink>
        </w:p>
        <w:p w14:paraId="050C1460" w14:textId="157A6F44" w:rsidR="004660B5" w:rsidRDefault="004660B5">
          <w:pPr>
            <w:pStyle w:val="TOC2"/>
            <w:tabs>
              <w:tab w:val="right" w:leader="dot" w:pos="9016"/>
            </w:tabs>
            <w:rPr>
              <w:rFonts w:eastAsiaTheme="minorEastAsia"/>
              <w:noProof/>
              <w:kern w:val="2"/>
              <w:sz w:val="24"/>
              <w:szCs w:val="24"/>
              <w:lang w:eastAsia="en-GB"/>
              <w14:ligatures w14:val="standardContextual"/>
            </w:rPr>
          </w:pPr>
          <w:hyperlink w:anchor="_Toc197293494" w:history="1">
            <w:r w:rsidRPr="00AC2E32">
              <w:rPr>
                <w:rStyle w:val="Hyperlink"/>
                <w:noProof/>
              </w:rPr>
              <w:t>Conclusion – 5.6</w:t>
            </w:r>
            <w:r>
              <w:rPr>
                <w:noProof/>
                <w:webHidden/>
              </w:rPr>
              <w:tab/>
            </w:r>
            <w:r>
              <w:rPr>
                <w:noProof/>
                <w:webHidden/>
              </w:rPr>
              <w:fldChar w:fldCharType="begin"/>
            </w:r>
            <w:r>
              <w:rPr>
                <w:noProof/>
                <w:webHidden/>
              </w:rPr>
              <w:instrText xml:space="preserve"> PAGEREF _Toc197293494 \h </w:instrText>
            </w:r>
            <w:r>
              <w:rPr>
                <w:noProof/>
                <w:webHidden/>
              </w:rPr>
            </w:r>
            <w:r>
              <w:rPr>
                <w:noProof/>
                <w:webHidden/>
              </w:rPr>
              <w:fldChar w:fldCharType="separate"/>
            </w:r>
            <w:r>
              <w:rPr>
                <w:noProof/>
                <w:webHidden/>
              </w:rPr>
              <w:t>26</w:t>
            </w:r>
            <w:r>
              <w:rPr>
                <w:noProof/>
                <w:webHidden/>
              </w:rPr>
              <w:fldChar w:fldCharType="end"/>
            </w:r>
          </w:hyperlink>
        </w:p>
        <w:p w14:paraId="3B764D50" w14:textId="04DC688A" w:rsidR="004660B5" w:rsidRDefault="004660B5">
          <w:pPr>
            <w:pStyle w:val="TOC1"/>
            <w:tabs>
              <w:tab w:val="right" w:leader="dot" w:pos="9016"/>
            </w:tabs>
            <w:rPr>
              <w:rFonts w:eastAsiaTheme="minorEastAsia"/>
              <w:noProof/>
              <w:kern w:val="2"/>
              <w:sz w:val="24"/>
              <w:szCs w:val="24"/>
              <w:lang w:eastAsia="en-GB"/>
              <w14:ligatures w14:val="standardContextual"/>
            </w:rPr>
          </w:pPr>
          <w:hyperlink w:anchor="_Toc197293495" w:history="1">
            <w:r w:rsidRPr="00AC2E32">
              <w:rPr>
                <w:rStyle w:val="Hyperlink"/>
                <w:noProof/>
              </w:rPr>
              <w:t>Bibliography</w:t>
            </w:r>
            <w:r>
              <w:rPr>
                <w:noProof/>
                <w:webHidden/>
              </w:rPr>
              <w:tab/>
            </w:r>
            <w:r>
              <w:rPr>
                <w:noProof/>
                <w:webHidden/>
              </w:rPr>
              <w:fldChar w:fldCharType="begin"/>
            </w:r>
            <w:r>
              <w:rPr>
                <w:noProof/>
                <w:webHidden/>
              </w:rPr>
              <w:instrText xml:space="preserve"> PAGEREF _Toc197293495 \h </w:instrText>
            </w:r>
            <w:r>
              <w:rPr>
                <w:noProof/>
                <w:webHidden/>
              </w:rPr>
            </w:r>
            <w:r>
              <w:rPr>
                <w:noProof/>
                <w:webHidden/>
              </w:rPr>
              <w:fldChar w:fldCharType="separate"/>
            </w:r>
            <w:r>
              <w:rPr>
                <w:noProof/>
                <w:webHidden/>
              </w:rPr>
              <w:t>27</w:t>
            </w:r>
            <w:r>
              <w:rPr>
                <w:noProof/>
                <w:webHidden/>
              </w:rPr>
              <w:fldChar w:fldCharType="end"/>
            </w:r>
          </w:hyperlink>
        </w:p>
        <w:p w14:paraId="4480D6DF" w14:textId="3D0A35DA" w:rsidR="004660B5" w:rsidRDefault="004660B5">
          <w:pPr>
            <w:pStyle w:val="TOC1"/>
            <w:tabs>
              <w:tab w:val="right" w:leader="dot" w:pos="9016"/>
            </w:tabs>
            <w:rPr>
              <w:rFonts w:eastAsiaTheme="minorEastAsia"/>
              <w:noProof/>
              <w:kern w:val="2"/>
              <w:sz w:val="24"/>
              <w:szCs w:val="24"/>
              <w:lang w:eastAsia="en-GB"/>
              <w14:ligatures w14:val="standardContextual"/>
            </w:rPr>
          </w:pPr>
          <w:hyperlink w:anchor="_Toc197293496" w:history="1">
            <w:r w:rsidRPr="00AC2E32">
              <w:rPr>
                <w:rStyle w:val="Hyperlink"/>
                <w:noProof/>
              </w:rPr>
              <w:t>Appendix</w:t>
            </w:r>
            <w:r>
              <w:rPr>
                <w:noProof/>
                <w:webHidden/>
              </w:rPr>
              <w:tab/>
            </w:r>
            <w:r>
              <w:rPr>
                <w:noProof/>
                <w:webHidden/>
              </w:rPr>
              <w:fldChar w:fldCharType="begin"/>
            </w:r>
            <w:r>
              <w:rPr>
                <w:noProof/>
                <w:webHidden/>
              </w:rPr>
              <w:instrText xml:space="preserve"> PAGEREF _Toc197293496 \h </w:instrText>
            </w:r>
            <w:r>
              <w:rPr>
                <w:noProof/>
                <w:webHidden/>
              </w:rPr>
            </w:r>
            <w:r>
              <w:rPr>
                <w:noProof/>
                <w:webHidden/>
              </w:rPr>
              <w:fldChar w:fldCharType="separate"/>
            </w:r>
            <w:r>
              <w:rPr>
                <w:noProof/>
                <w:webHidden/>
              </w:rPr>
              <w:t>31</w:t>
            </w:r>
            <w:r>
              <w:rPr>
                <w:noProof/>
                <w:webHidden/>
              </w:rPr>
              <w:fldChar w:fldCharType="end"/>
            </w:r>
          </w:hyperlink>
        </w:p>
        <w:p w14:paraId="35B4ECD5" w14:textId="1DBFF691" w:rsidR="004660B5" w:rsidRDefault="004660B5">
          <w:r>
            <w:rPr>
              <w:b/>
              <w:bCs/>
              <w:noProof/>
            </w:rPr>
            <w:fldChar w:fldCharType="end"/>
          </w:r>
        </w:p>
      </w:sdtContent>
    </w:sdt>
    <w:p w14:paraId="4B3C3730" w14:textId="77777777" w:rsidR="00702DC1" w:rsidRDefault="00702DC1" w:rsidP="00702DC1"/>
    <w:p w14:paraId="7A9EA691" w14:textId="77777777" w:rsidR="00702DC1" w:rsidRDefault="00702DC1" w:rsidP="00702DC1"/>
    <w:p w14:paraId="5D084E32" w14:textId="77777777" w:rsidR="00702DC1" w:rsidRDefault="00702DC1" w:rsidP="00702DC1"/>
    <w:p w14:paraId="55B60CDF" w14:textId="77777777" w:rsidR="00702DC1" w:rsidRDefault="00702DC1" w:rsidP="00702DC1"/>
    <w:p w14:paraId="7FFF3B71" w14:textId="77777777" w:rsidR="00702DC1" w:rsidRDefault="00702DC1" w:rsidP="00702DC1"/>
    <w:p w14:paraId="58482216" w14:textId="77777777" w:rsidR="00702DC1" w:rsidRDefault="00702DC1" w:rsidP="00702DC1"/>
    <w:p w14:paraId="48DCB6AB" w14:textId="77777777" w:rsidR="00702DC1" w:rsidRDefault="00702DC1" w:rsidP="00702DC1"/>
    <w:p w14:paraId="1D9163A6" w14:textId="77777777" w:rsidR="00702DC1" w:rsidRDefault="00702DC1" w:rsidP="00702DC1"/>
    <w:p w14:paraId="775C5B41" w14:textId="77777777" w:rsidR="00702DC1" w:rsidRDefault="00702DC1" w:rsidP="00702DC1"/>
    <w:p w14:paraId="1D1B4C17" w14:textId="77777777" w:rsidR="00702DC1" w:rsidRDefault="00702DC1" w:rsidP="00702DC1"/>
    <w:p w14:paraId="0DD8DA1C" w14:textId="77777777" w:rsidR="00702DC1" w:rsidRDefault="00702DC1" w:rsidP="00702DC1"/>
    <w:p w14:paraId="1319CED9" w14:textId="77777777" w:rsidR="00702DC1" w:rsidRDefault="00702DC1" w:rsidP="00702DC1"/>
    <w:p w14:paraId="6EF26116" w14:textId="77777777" w:rsidR="00702DC1" w:rsidRDefault="00702DC1" w:rsidP="00702DC1"/>
    <w:p w14:paraId="43DAA6E3" w14:textId="77777777" w:rsidR="00702DC1" w:rsidRDefault="00702DC1" w:rsidP="00702DC1"/>
    <w:p w14:paraId="7AC6BB1A" w14:textId="77777777" w:rsidR="00702DC1" w:rsidRDefault="00702DC1" w:rsidP="00702DC1"/>
    <w:p w14:paraId="16478B81" w14:textId="77777777" w:rsidR="00702DC1" w:rsidRDefault="00702DC1" w:rsidP="00702DC1"/>
    <w:p w14:paraId="3D5E7344" w14:textId="77777777" w:rsidR="00702DC1" w:rsidRDefault="00702DC1" w:rsidP="00702DC1"/>
    <w:p w14:paraId="162DE61C" w14:textId="77777777" w:rsidR="00702DC1" w:rsidRDefault="00702DC1" w:rsidP="00702DC1"/>
    <w:p w14:paraId="59ED6FAA" w14:textId="77777777" w:rsidR="00702DC1" w:rsidRDefault="00702DC1" w:rsidP="00702DC1"/>
    <w:p w14:paraId="613C7C2E" w14:textId="77777777" w:rsidR="00702DC1" w:rsidRDefault="00702DC1" w:rsidP="00702DC1"/>
    <w:p w14:paraId="68315F5A" w14:textId="77777777" w:rsidR="00702DC1" w:rsidRDefault="00702DC1" w:rsidP="00702DC1"/>
    <w:p w14:paraId="02540C4E" w14:textId="77777777" w:rsidR="00702DC1" w:rsidRDefault="00702DC1" w:rsidP="00702DC1"/>
    <w:p w14:paraId="647138CF" w14:textId="77777777" w:rsidR="00702DC1" w:rsidRDefault="00702DC1" w:rsidP="00702DC1"/>
    <w:p w14:paraId="38554C4E" w14:textId="77777777" w:rsidR="00702DC1" w:rsidRDefault="00702DC1" w:rsidP="00702DC1"/>
    <w:p w14:paraId="26434008" w14:textId="77777777" w:rsidR="004660B5" w:rsidRDefault="004660B5" w:rsidP="00702DC1"/>
    <w:p w14:paraId="0DDA08B3" w14:textId="77777777" w:rsidR="004660B5" w:rsidRDefault="004660B5" w:rsidP="00702DC1"/>
    <w:p w14:paraId="7F7D1ECB" w14:textId="77777777" w:rsidR="00702DC1" w:rsidRPr="00702DC1" w:rsidRDefault="00702DC1" w:rsidP="00702DC1"/>
    <w:p w14:paraId="5917C2D2" w14:textId="121ECC95" w:rsidR="007D648C" w:rsidRDefault="00C358A8" w:rsidP="000658AD">
      <w:pPr>
        <w:pStyle w:val="Heading1"/>
        <w:jc w:val="center"/>
      </w:pPr>
      <w:bookmarkStart w:id="7" w:name="_Toc197293462"/>
      <w:r>
        <w:t xml:space="preserve">Chapter 1 – </w:t>
      </w:r>
      <w:r w:rsidR="007D648C" w:rsidRPr="007D648C">
        <w:t>Introduction</w:t>
      </w:r>
      <w:bookmarkEnd w:id="5"/>
      <w:bookmarkEnd w:id="7"/>
    </w:p>
    <w:p w14:paraId="66889E0A" w14:textId="77777777" w:rsidR="00DB0AF3" w:rsidRPr="000E0776" w:rsidRDefault="00DB0AF3" w:rsidP="000658AD">
      <w:pPr>
        <w:pStyle w:val="Heading2"/>
      </w:pPr>
      <w:bookmarkStart w:id="8" w:name="_Toc194922952"/>
      <w:bookmarkStart w:id="9" w:name="_Hlk192525416"/>
      <w:bookmarkStart w:id="10" w:name="_Toc197293463"/>
      <w:bookmarkEnd w:id="6"/>
      <w:r>
        <w:t xml:space="preserve">Introduction - </w:t>
      </w:r>
      <w:r w:rsidRPr="000E0776">
        <w:t>1.1</w:t>
      </w:r>
      <w:bookmarkEnd w:id="8"/>
      <w:bookmarkEnd w:id="10"/>
      <w:r w:rsidRPr="000E0776">
        <w:t xml:space="preserve"> </w:t>
      </w:r>
    </w:p>
    <w:p w14:paraId="4B51E6DA" w14:textId="5E6C0FC7" w:rsidR="005847A7" w:rsidRDefault="00DB0AF3" w:rsidP="005847A7">
      <w:pPr>
        <w:rPr>
          <w:sz w:val="24"/>
          <w:szCs w:val="24"/>
        </w:rPr>
      </w:pPr>
      <w:r w:rsidRPr="00652826">
        <w:rPr>
          <w:sz w:val="24"/>
          <w:szCs w:val="24"/>
        </w:rPr>
        <w:t>The research conducted throughout this dissertation focuses on County Lines</w:t>
      </w:r>
      <w:r w:rsidR="00702DC1" w:rsidRPr="00652826">
        <w:rPr>
          <w:sz w:val="24"/>
          <w:szCs w:val="24"/>
        </w:rPr>
        <w:t xml:space="preserve">, and how Police Forces in the United Kingdom are addressing it. </w:t>
      </w:r>
      <w:r w:rsidRPr="00652826">
        <w:rPr>
          <w:sz w:val="24"/>
          <w:szCs w:val="24"/>
        </w:rPr>
        <w:t xml:space="preserve">What exactly does ‘County Lines’ mean? </w:t>
      </w:r>
      <w:r w:rsidR="00702DC1" w:rsidRPr="00652826">
        <w:rPr>
          <w:sz w:val="24"/>
          <w:szCs w:val="24"/>
        </w:rPr>
        <w:t xml:space="preserve"> </w:t>
      </w:r>
      <w:r w:rsidRPr="00652826">
        <w:rPr>
          <w:sz w:val="24"/>
          <w:szCs w:val="24"/>
        </w:rPr>
        <w:t>‘'County lines' is a term used to describe networks of gangs and organised crime groups, who use children, young people and vulnerable adults to carry out illegal activity on their behalf.’</w:t>
      </w:r>
      <w:r w:rsidR="00702DC1" w:rsidRPr="00652826">
        <w:rPr>
          <w:sz w:val="24"/>
          <w:szCs w:val="24"/>
        </w:rPr>
        <w:t xml:space="preserve"> </w:t>
      </w:r>
      <w:r w:rsidRPr="00652826">
        <w:rPr>
          <w:sz w:val="24"/>
          <w:szCs w:val="24"/>
        </w:rPr>
        <w:t>(West Yorkshire Police, 2025).</w:t>
      </w:r>
      <w:r w:rsidR="00702DC1" w:rsidRPr="00652826">
        <w:rPr>
          <w:sz w:val="24"/>
          <w:szCs w:val="24"/>
        </w:rPr>
        <w:t xml:space="preserve"> County Line</w:t>
      </w:r>
      <w:r w:rsidR="005847A7" w:rsidRPr="00652826">
        <w:rPr>
          <w:sz w:val="24"/>
          <w:szCs w:val="24"/>
        </w:rPr>
        <w:t xml:space="preserve">s and the gangs that run them are </w:t>
      </w:r>
      <w:r w:rsidR="00702DC1" w:rsidRPr="00652826">
        <w:rPr>
          <w:sz w:val="24"/>
          <w:szCs w:val="24"/>
        </w:rPr>
        <w:t xml:space="preserve">becoming more </w:t>
      </w:r>
      <w:r w:rsidR="005847A7" w:rsidRPr="00652826">
        <w:rPr>
          <w:sz w:val="24"/>
          <w:szCs w:val="24"/>
        </w:rPr>
        <w:t>‘</w:t>
      </w:r>
      <w:r w:rsidR="00702DC1" w:rsidRPr="00652826">
        <w:rPr>
          <w:sz w:val="24"/>
          <w:szCs w:val="24"/>
        </w:rPr>
        <w:t>localised</w:t>
      </w:r>
      <w:r w:rsidR="005847A7" w:rsidRPr="00652826">
        <w:rPr>
          <w:sz w:val="24"/>
          <w:szCs w:val="24"/>
        </w:rPr>
        <w:t xml:space="preserve">’. This meaning that there may be less gangs crossing force boundaries, however, there has been a 232% increase in drug lines becoming more local. </w:t>
      </w:r>
      <w:sdt>
        <w:sdtPr>
          <w:rPr>
            <w:sz w:val="24"/>
            <w:szCs w:val="24"/>
          </w:rPr>
          <w:id w:val="-1646659887"/>
          <w:citation/>
        </w:sdtPr>
        <w:sdtContent>
          <w:r w:rsidR="005847A7" w:rsidRPr="00652826">
            <w:rPr>
              <w:sz w:val="24"/>
              <w:szCs w:val="24"/>
            </w:rPr>
            <w:fldChar w:fldCharType="begin"/>
          </w:r>
          <w:r w:rsidR="005847A7" w:rsidRPr="00652826">
            <w:rPr>
              <w:sz w:val="24"/>
              <w:szCs w:val="24"/>
            </w:rPr>
            <w:instrText xml:space="preserve"> CITATION NPC24 \l 2057 </w:instrText>
          </w:r>
          <w:r w:rsidR="005847A7" w:rsidRPr="00652826">
            <w:rPr>
              <w:sz w:val="24"/>
              <w:szCs w:val="24"/>
            </w:rPr>
            <w:fldChar w:fldCharType="separate"/>
          </w:r>
          <w:r w:rsidR="005847A7" w:rsidRPr="00652826">
            <w:rPr>
              <w:noProof/>
              <w:sz w:val="24"/>
              <w:szCs w:val="24"/>
            </w:rPr>
            <w:t>(NPCC, 2024)</w:t>
          </w:r>
          <w:r w:rsidR="005847A7" w:rsidRPr="00652826">
            <w:rPr>
              <w:sz w:val="24"/>
              <w:szCs w:val="24"/>
            </w:rPr>
            <w:fldChar w:fldCharType="end"/>
          </w:r>
        </w:sdtContent>
      </w:sdt>
      <w:r w:rsidR="005847A7" w:rsidRPr="00652826">
        <w:rPr>
          <w:sz w:val="24"/>
          <w:szCs w:val="24"/>
        </w:rPr>
        <w:t>. 4 in 5 Parents are increasingly worried about their children becoming caught up in County Lines due to the increase of Lines in their area.</w:t>
      </w:r>
      <w:r w:rsidRPr="00652826">
        <w:rPr>
          <w:sz w:val="24"/>
          <w:szCs w:val="24"/>
        </w:rPr>
        <w:t xml:space="preserve"> This is causing worry for parents nationwide. </w:t>
      </w:r>
      <w:r w:rsidR="005847A7" w:rsidRPr="00652826">
        <w:rPr>
          <w:sz w:val="24"/>
          <w:szCs w:val="24"/>
        </w:rPr>
        <w:t xml:space="preserve"> </w:t>
      </w:r>
      <w:r w:rsidRPr="00652826">
        <w:rPr>
          <w:sz w:val="24"/>
          <w:szCs w:val="24"/>
        </w:rPr>
        <w:t xml:space="preserve">(The Children’s Society, 2025) </w:t>
      </w:r>
    </w:p>
    <w:p w14:paraId="0DE38B30" w14:textId="34E0412A" w:rsidR="00DB0AF3" w:rsidRPr="004660B5" w:rsidRDefault="00652826" w:rsidP="00DB0AF3">
      <w:r>
        <w:rPr>
          <w:sz w:val="24"/>
          <w:szCs w:val="24"/>
        </w:rPr>
        <w:t>Tackling County Lines is a ‘strategic policing priority’ across England and Wales</w:t>
      </w:r>
      <w:r w:rsidR="007E7A8F">
        <w:rPr>
          <w:sz w:val="24"/>
          <w:szCs w:val="24"/>
        </w:rPr>
        <w:t>, whereby arrests, seizures and disruption of Lines happens vast amounts weekly.</w:t>
      </w:r>
      <w:r w:rsidR="007E7A8F" w:rsidRPr="007E7A8F">
        <w:t xml:space="preserve"> </w:t>
      </w:r>
      <w:sdt>
        <w:sdtPr>
          <w:id w:val="-1441219354"/>
          <w:citation/>
        </w:sdtPr>
        <w:sdtContent>
          <w:r w:rsidR="007E7A8F">
            <w:fldChar w:fldCharType="begin"/>
          </w:r>
          <w:r w:rsidR="007E7A8F">
            <w:instrText xml:space="preserve"> CITATION NPC23 \l 2057 </w:instrText>
          </w:r>
          <w:r w:rsidR="007E7A8F">
            <w:fldChar w:fldCharType="separate"/>
          </w:r>
          <w:r w:rsidR="007E7A8F" w:rsidRPr="00BD48DA">
            <w:rPr>
              <w:noProof/>
            </w:rPr>
            <w:t>(NPCC, 2023)</w:t>
          </w:r>
          <w:r w:rsidR="007E7A8F">
            <w:fldChar w:fldCharType="end"/>
          </w:r>
        </w:sdtContent>
      </w:sdt>
      <w:r w:rsidR="007E7A8F">
        <w:t xml:space="preserve">. </w:t>
      </w:r>
      <w:r w:rsidR="007E7A8F">
        <w:rPr>
          <w:sz w:val="24"/>
          <w:szCs w:val="24"/>
        </w:rPr>
        <w:t>This dissertation examines what the Police are currently doing to dismantle County Lines</w:t>
      </w:r>
      <w:r w:rsidR="00DB0AF3">
        <w:rPr>
          <w:sz w:val="24"/>
          <w:szCs w:val="24"/>
        </w:rPr>
        <w:t xml:space="preserve">. </w:t>
      </w:r>
      <w:r>
        <w:rPr>
          <w:sz w:val="24"/>
          <w:szCs w:val="24"/>
        </w:rPr>
        <w:t xml:space="preserve">This </w:t>
      </w:r>
      <w:r w:rsidR="00DB0AF3">
        <w:rPr>
          <w:sz w:val="24"/>
          <w:szCs w:val="24"/>
        </w:rPr>
        <w:t xml:space="preserve">dissertation </w:t>
      </w:r>
      <w:r>
        <w:rPr>
          <w:sz w:val="24"/>
          <w:szCs w:val="24"/>
        </w:rPr>
        <w:t>i</w:t>
      </w:r>
      <w:r w:rsidR="00DB0AF3">
        <w:rPr>
          <w:sz w:val="24"/>
          <w:szCs w:val="24"/>
        </w:rPr>
        <w:t xml:space="preserve">s an opportunity </w:t>
      </w:r>
      <w:r>
        <w:rPr>
          <w:sz w:val="24"/>
          <w:szCs w:val="24"/>
        </w:rPr>
        <w:t>for readers</w:t>
      </w:r>
      <w:r w:rsidR="00DB0AF3">
        <w:rPr>
          <w:sz w:val="24"/>
          <w:szCs w:val="24"/>
        </w:rPr>
        <w:t xml:space="preserve"> learn more about the effects of county lines, </w:t>
      </w:r>
      <w:r>
        <w:rPr>
          <w:sz w:val="24"/>
          <w:szCs w:val="24"/>
        </w:rPr>
        <w:t xml:space="preserve">and how Police Forces across the nation are addressing the issue. It also will demonstrate the opinions of serving officers who deal with County Lines, and what they believe they need to obtain the upmost disruption of these gangs. </w:t>
      </w:r>
    </w:p>
    <w:p w14:paraId="5122DA4E" w14:textId="77777777" w:rsidR="007E7A8F" w:rsidRDefault="007E7A8F" w:rsidP="000658AD">
      <w:pPr>
        <w:pStyle w:val="Heading2"/>
      </w:pPr>
      <w:bookmarkStart w:id="11" w:name="_Toc194922953"/>
    </w:p>
    <w:p w14:paraId="6D5F78AA" w14:textId="541BFF6D" w:rsidR="00DB0AF3" w:rsidRDefault="00DB0AF3" w:rsidP="000658AD">
      <w:pPr>
        <w:pStyle w:val="Heading2"/>
      </w:pPr>
      <w:bookmarkStart w:id="12" w:name="_Toc197293464"/>
      <w:r>
        <w:t>Background - 1.2</w:t>
      </w:r>
      <w:bookmarkEnd w:id="11"/>
      <w:bookmarkEnd w:id="12"/>
      <w:r>
        <w:t xml:space="preserve"> </w:t>
      </w:r>
    </w:p>
    <w:p w14:paraId="26792275" w14:textId="6D2075C9" w:rsidR="00DB0AF3" w:rsidRPr="00E6674E" w:rsidRDefault="00DB0AF3" w:rsidP="00DB0AF3">
      <w:r w:rsidRPr="00E54CA5">
        <w:rPr>
          <w:sz w:val="24"/>
          <w:szCs w:val="24"/>
        </w:rPr>
        <w:t xml:space="preserve">In 2018, the Home Office developed their annual Serious Crime Strategy along with the NPCC (National Police Chiefs Council) defined a </w:t>
      </w:r>
      <w:r w:rsidR="007E7A8F">
        <w:rPr>
          <w:sz w:val="24"/>
          <w:szCs w:val="24"/>
        </w:rPr>
        <w:t>‘</w:t>
      </w:r>
      <w:r w:rsidRPr="00E54CA5">
        <w:rPr>
          <w:sz w:val="24"/>
          <w:szCs w:val="24"/>
        </w:rPr>
        <w:t>County Line</w:t>
      </w:r>
      <w:r w:rsidR="007E7A8F">
        <w:rPr>
          <w:sz w:val="24"/>
          <w:szCs w:val="24"/>
        </w:rPr>
        <w:t>’</w:t>
      </w:r>
      <w:r w:rsidRPr="00E54CA5">
        <w:rPr>
          <w:sz w:val="24"/>
          <w:szCs w:val="24"/>
        </w:rPr>
        <w:t xml:space="preserve"> as a term for gangs and organised crime groups that are involved in the supply and importation of </w:t>
      </w:r>
      <w:r>
        <w:rPr>
          <w:sz w:val="24"/>
          <w:szCs w:val="24"/>
        </w:rPr>
        <w:t xml:space="preserve">illegal drugs into one or more areas across the United Kingdom. This must be done by using dedicated phone lines or any other form of ‘deal lines’. </w:t>
      </w:r>
      <w:sdt>
        <w:sdtPr>
          <w:id w:val="-17694253"/>
          <w:citation/>
        </w:sdtPr>
        <w:sdtContent>
          <w:r w:rsidR="00E6674E">
            <w:fldChar w:fldCharType="begin"/>
          </w:r>
          <w:r w:rsidR="00E6674E">
            <w:instrText xml:space="preserve"> CITATION NPC25 \l 2057 </w:instrText>
          </w:r>
          <w:r w:rsidR="00E6674E">
            <w:fldChar w:fldCharType="separate"/>
          </w:r>
          <w:r w:rsidR="00E6674E" w:rsidRPr="00D46CCF">
            <w:rPr>
              <w:noProof/>
            </w:rPr>
            <w:t>(NPCC, n.d.)</w:t>
          </w:r>
          <w:r w:rsidR="00E6674E">
            <w:fldChar w:fldCharType="end"/>
          </w:r>
        </w:sdtContent>
      </w:sdt>
      <w:r w:rsidR="00E6674E">
        <w:t xml:space="preserve"> </w:t>
      </w:r>
      <w:r>
        <w:rPr>
          <w:sz w:val="24"/>
          <w:szCs w:val="24"/>
        </w:rPr>
        <w:t>They state that the gangs are likely to exploit children and vulnerable adults to store and move drugs/money by using violence, intimidation, coercion, weapons and sexual violence.</w:t>
      </w:r>
      <w:r w:rsidR="007E7A8F">
        <w:rPr>
          <w:sz w:val="24"/>
          <w:szCs w:val="24"/>
        </w:rPr>
        <w:t xml:space="preserve"> </w:t>
      </w:r>
      <w:r>
        <w:rPr>
          <w:sz w:val="24"/>
          <w:szCs w:val="24"/>
        </w:rPr>
        <w:t xml:space="preserve">These gangs, as mentioned above will often exploit children or vulnerable people. These tend to be adults who have mental health or addiction problems, or children that are from poorer backgrounds, or that have troubled homes, although that is not always the case. </w:t>
      </w:r>
      <w:bookmarkStart w:id="13" w:name="_Hlk192264576"/>
      <w:sdt>
        <w:sdtPr>
          <w:id w:val="1201442384"/>
          <w:citation/>
        </w:sdtPr>
        <w:sdtContent>
          <w:r>
            <w:fldChar w:fldCharType="begin"/>
          </w:r>
          <w:r>
            <w:instrText xml:space="preserve"> CITATION NCA25 \l 2057 </w:instrText>
          </w:r>
          <w:r>
            <w:fldChar w:fldCharType="separate"/>
          </w:r>
          <w:r w:rsidRPr="005865A1">
            <w:rPr>
              <w:noProof/>
            </w:rPr>
            <w:t>(NCA, 2025)</w:t>
          </w:r>
          <w:r>
            <w:fldChar w:fldCharType="end"/>
          </w:r>
        </w:sdtContent>
      </w:sdt>
      <w:bookmarkEnd w:id="13"/>
      <w:r w:rsidR="009D44BA">
        <w:rPr>
          <w:sz w:val="24"/>
          <w:szCs w:val="24"/>
        </w:rPr>
        <w:t xml:space="preserve">  </w:t>
      </w:r>
      <w:r w:rsidRPr="00DB0AF3">
        <w:rPr>
          <w:sz w:val="24"/>
          <w:szCs w:val="24"/>
        </w:rPr>
        <w:t>Another commonly used tactic for these gangs is known as Cuckooing. Cuckooing</w:t>
      </w:r>
      <w:r w:rsidR="00FE38A8">
        <w:rPr>
          <w:sz w:val="24"/>
          <w:szCs w:val="24"/>
        </w:rPr>
        <w:t xml:space="preserve"> is</w:t>
      </w:r>
      <w:r w:rsidRPr="00DB0AF3">
        <w:rPr>
          <w:sz w:val="24"/>
          <w:szCs w:val="24"/>
        </w:rPr>
        <w:t xml:space="preserve"> ‘A tactic where a drug dealer (or network) takes over a vulnerable person’s home to prepare, store or deal drugs. It is commonly associated with exploitation and violence.’</w:t>
      </w:r>
      <w:r w:rsidR="00FE38A8">
        <w:rPr>
          <w:sz w:val="24"/>
          <w:szCs w:val="24"/>
        </w:rPr>
        <w:t xml:space="preserve"> </w:t>
      </w:r>
      <w:sdt>
        <w:sdtPr>
          <w:rPr>
            <w:sz w:val="24"/>
            <w:szCs w:val="24"/>
          </w:rPr>
          <w:id w:val="-1643195173"/>
          <w:citation/>
        </w:sdtPr>
        <w:sdtContent>
          <w:r w:rsidRPr="00DB0AF3">
            <w:rPr>
              <w:sz w:val="24"/>
              <w:szCs w:val="24"/>
            </w:rPr>
            <w:fldChar w:fldCharType="begin"/>
          </w:r>
          <w:r w:rsidRPr="00DB0AF3">
            <w:rPr>
              <w:sz w:val="24"/>
              <w:szCs w:val="24"/>
            </w:rPr>
            <w:instrText xml:space="preserve"> CITATION HMI23 \l 2057 </w:instrText>
          </w:r>
          <w:r w:rsidRPr="00DB0AF3">
            <w:rPr>
              <w:sz w:val="24"/>
              <w:szCs w:val="24"/>
            </w:rPr>
            <w:fldChar w:fldCharType="separate"/>
          </w:r>
          <w:r w:rsidRPr="00DB0AF3">
            <w:rPr>
              <w:noProof/>
              <w:sz w:val="24"/>
              <w:szCs w:val="24"/>
            </w:rPr>
            <w:t>(HMICFRS, 2023)</w:t>
          </w:r>
          <w:r w:rsidRPr="00DB0AF3">
            <w:rPr>
              <w:sz w:val="24"/>
              <w:szCs w:val="24"/>
            </w:rPr>
            <w:fldChar w:fldCharType="end"/>
          </w:r>
        </w:sdtContent>
      </w:sdt>
      <w:r w:rsidR="009D44BA">
        <w:rPr>
          <w:sz w:val="24"/>
          <w:szCs w:val="24"/>
        </w:rPr>
        <w:t xml:space="preserve"> </w:t>
      </w:r>
      <w:r w:rsidRPr="00DB0AF3">
        <w:rPr>
          <w:sz w:val="24"/>
          <w:szCs w:val="24"/>
        </w:rPr>
        <w:t>In 2019, a report from the National Crime Agency surrounding Country Lines suggested that there was over 2000 individual deal lines active in the United Kingdom. Approximately 1000 of them were branded as County Lines. In the same report, they stated that, ‘Exploitation is a key element of the county lines offending model’</w:t>
      </w:r>
      <w:r w:rsidR="00007CAA" w:rsidRPr="00007CAA">
        <w:rPr>
          <w:kern w:val="2"/>
          <w:sz w:val="24"/>
          <w:szCs w:val="24"/>
          <w14:ligatures w14:val="standardContextual"/>
        </w:rPr>
        <w:t xml:space="preserve"> </w:t>
      </w:r>
      <w:sdt>
        <w:sdtPr>
          <w:rPr>
            <w:kern w:val="2"/>
            <w:sz w:val="24"/>
            <w:szCs w:val="24"/>
            <w14:ligatures w14:val="standardContextual"/>
          </w:rPr>
          <w:id w:val="780695825"/>
          <w:citation/>
        </w:sdtPr>
        <w:sdtContent>
          <w:r w:rsidR="00007CAA" w:rsidRPr="00DB0AF3">
            <w:rPr>
              <w:kern w:val="2"/>
              <w:sz w:val="24"/>
              <w:szCs w:val="24"/>
              <w14:ligatures w14:val="standardContextual"/>
            </w:rPr>
            <w:fldChar w:fldCharType="begin"/>
          </w:r>
          <w:r w:rsidR="00007CAA" w:rsidRPr="00DB0AF3">
            <w:rPr>
              <w:kern w:val="2"/>
              <w:sz w:val="24"/>
              <w:szCs w:val="24"/>
              <w14:ligatures w14:val="standardContextual"/>
            </w:rPr>
            <w:instrText xml:space="preserve"> CITATION NCA19 \l 2057 </w:instrText>
          </w:r>
          <w:r w:rsidR="00007CAA" w:rsidRPr="00DB0AF3">
            <w:rPr>
              <w:kern w:val="2"/>
              <w:sz w:val="24"/>
              <w:szCs w:val="24"/>
              <w14:ligatures w14:val="standardContextual"/>
            </w:rPr>
            <w:fldChar w:fldCharType="separate"/>
          </w:r>
          <w:r w:rsidR="00007CAA" w:rsidRPr="00DB0AF3">
            <w:rPr>
              <w:noProof/>
              <w:kern w:val="2"/>
              <w:sz w:val="24"/>
              <w:szCs w:val="24"/>
              <w14:ligatures w14:val="standardContextual"/>
            </w:rPr>
            <w:t>(NCA, 2019)</w:t>
          </w:r>
          <w:r w:rsidR="00007CAA" w:rsidRPr="00DB0AF3">
            <w:rPr>
              <w:kern w:val="2"/>
              <w:sz w:val="24"/>
              <w:szCs w:val="24"/>
              <w14:ligatures w14:val="standardContextual"/>
            </w:rPr>
            <w:fldChar w:fldCharType="end"/>
          </w:r>
        </w:sdtContent>
      </w:sdt>
      <w:r w:rsidRPr="00DB0AF3">
        <w:rPr>
          <w:sz w:val="24"/>
          <w:szCs w:val="24"/>
        </w:rPr>
        <w:t xml:space="preserve"> and encourage local authorities to spread further awareness on the matter. </w:t>
      </w:r>
      <w:r w:rsidR="009D44BA">
        <w:rPr>
          <w:sz w:val="24"/>
          <w:szCs w:val="24"/>
        </w:rPr>
        <w:t xml:space="preserve"> </w:t>
      </w:r>
      <w:r w:rsidRPr="00DB0AF3">
        <w:rPr>
          <w:sz w:val="24"/>
          <w:szCs w:val="24"/>
        </w:rPr>
        <w:t xml:space="preserve">This report further identifies the National County Line Co-ordination Centres eight main areas of harm. Twenty percent of the statistics relate to links to firearms, and that serious physical violence was evidenced. A further two percent link to Child Sexual Exploitation and Abuse (CSEA) and the remaining percentage is all linked to the exploitation of children and vulnerable adults. </w:t>
      </w:r>
      <w:sdt>
        <w:sdtPr>
          <w:rPr>
            <w:kern w:val="2"/>
            <w:sz w:val="24"/>
            <w:szCs w:val="24"/>
            <w14:ligatures w14:val="standardContextual"/>
          </w:rPr>
          <w:id w:val="-1485615853"/>
          <w:citation/>
        </w:sdtPr>
        <w:sdtContent>
          <w:r w:rsidRPr="00DB0AF3">
            <w:rPr>
              <w:kern w:val="2"/>
              <w:sz w:val="24"/>
              <w:szCs w:val="24"/>
              <w14:ligatures w14:val="standardContextual"/>
            </w:rPr>
            <w:fldChar w:fldCharType="begin"/>
          </w:r>
          <w:r w:rsidRPr="00DB0AF3">
            <w:rPr>
              <w:kern w:val="2"/>
              <w:sz w:val="24"/>
              <w:szCs w:val="24"/>
              <w14:ligatures w14:val="standardContextual"/>
            </w:rPr>
            <w:instrText xml:space="preserve"> CITATION NCA19 \l 2057 </w:instrText>
          </w:r>
          <w:r w:rsidRPr="00DB0AF3">
            <w:rPr>
              <w:kern w:val="2"/>
              <w:sz w:val="24"/>
              <w:szCs w:val="24"/>
              <w14:ligatures w14:val="standardContextual"/>
            </w:rPr>
            <w:fldChar w:fldCharType="separate"/>
          </w:r>
          <w:r w:rsidRPr="00DB0AF3">
            <w:rPr>
              <w:noProof/>
              <w:kern w:val="2"/>
              <w:sz w:val="24"/>
              <w:szCs w:val="24"/>
              <w14:ligatures w14:val="standardContextual"/>
            </w:rPr>
            <w:t>(NCA, 2019)</w:t>
          </w:r>
          <w:r w:rsidRPr="00DB0AF3">
            <w:rPr>
              <w:kern w:val="2"/>
              <w:sz w:val="24"/>
              <w:szCs w:val="24"/>
              <w14:ligatures w14:val="standardContextual"/>
            </w:rPr>
            <w:fldChar w:fldCharType="end"/>
          </w:r>
        </w:sdtContent>
      </w:sdt>
      <w:r w:rsidRPr="00DB0AF3">
        <w:rPr>
          <w:kern w:val="2"/>
          <w:sz w:val="24"/>
          <w:szCs w:val="24"/>
          <w14:ligatures w14:val="standardContextual"/>
        </w:rPr>
        <w:t xml:space="preserve"> </w:t>
      </w:r>
    </w:p>
    <w:p w14:paraId="102BB707" w14:textId="0742F67C" w:rsidR="00DB0AF3" w:rsidRPr="00DB0AF3" w:rsidRDefault="00DB0AF3" w:rsidP="00DB0AF3">
      <w:pPr>
        <w:rPr>
          <w:sz w:val="24"/>
          <w:szCs w:val="24"/>
        </w:rPr>
      </w:pPr>
      <w:r w:rsidRPr="00DB0AF3">
        <w:rPr>
          <w:kern w:val="2"/>
          <w:sz w:val="24"/>
          <w:szCs w:val="24"/>
          <w14:ligatures w14:val="standardContextual"/>
        </w:rPr>
        <w:t>As detailed above, drug offences are not the only wrongdoing withing County Lines operations. There are links to assault offences, weapons, slavery, exploitation and many more. These crimes need investigating, and for that you need Police Officers</w:t>
      </w:r>
      <w:r w:rsidR="00007CAA">
        <w:rPr>
          <w:kern w:val="2"/>
          <w:sz w:val="24"/>
          <w:szCs w:val="24"/>
          <w14:ligatures w14:val="standardContextual"/>
        </w:rPr>
        <w:t xml:space="preserve"> and resources. </w:t>
      </w:r>
    </w:p>
    <w:p w14:paraId="781936D2" w14:textId="77777777" w:rsidR="00DB0AF3" w:rsidRDefault="00DB0AF3" w:rsidP="00DB0AF3"/>
    <w:p w14:paraId="7A5907BA" w14:textId="4DC33C11" w:rsidR="00DB0AF3" w:rsidRDefault="00DB0AF3" w:rsidP="000658AD">
      <w:pPr>
        <w:pStyle w:val="Heading2"/>
      </w:pPr>
      <w:bookmarkStart w:id="14" w:name="_Toc194922954"/>
      <w:bookmarkStart w:id="15" w:name="_Toc197293465"/>
      <w:r w:rsidRPr="00DB4A99">
        <w:t>Aim</w:t>
      </w:r>
      <w:r w:rsidR="000658AD">
        <w:t>s</w:t>
      </w:r>
      <w:r w:rsidRPr="00DB4A99">
        <w:t xml:space="preserve"> and Objectives</w:t>
      </w:r>
      <w:r>
        <w:t xml:space="preserve"> - 1.3</w:t>
      </w:r>
      <w:bookmarkEnd w:id="14"/>
      <w:bookmarkEnd w:id="15"/>
      <w:r w:rsidRPr="00DB4A99">
        <w:t xml:space="preserve"> </w:t>
      </w:r>
    </w:p>
    <w:p w14:paraId="448A6B13" w14:textId="4A8ED894" w:rsidR="00DB0AF3" w:rsidRPr="00DB0AF3" w:rsidRDefault="00DB0AF3" w:rsidP="00DB0AF3">
      <w:pPr>
        <w:rPr>
          <w:sz w:val="24"/>
          <w:szCs w:val="24"/>
        </w:rPr>
      </w:pPr>
      <w:r w:rsidRPr="00DB0AF3">
        <w:rPr>
          <w:sz w:val="24"/>
          <w:szCs w:val="24"/>
        </w:rPr>
        <w:t xml:space="preserve">The aim and objectives of this research project is to establish the demand this has within Police </w:t>
      </w:r>
      <w:r w:rsidR="00A7126D">
        <w:rPr>
          <w:sz w:val="24"/>
          <w:szCs w:val="24"/>
        </w:rPr>
        <w:t>Forces</w:t>
      </w:r>
      <w:r w:rsidRPr="00DB0AF3">
        <w:rPr>
          <w:sz w:val="24"/>
          <w:szCs w:val="24"/>
        </w:rPr>
        <w:t xml:space="preserve"> across the country</w:t>
      </w:r>
      <w:r w:rsidR="00007CAA">
        <w:rPr>
          <w:sz w:val="24"/>
          <w:szCs w:val="24"/>
        </w:rPr>
        <w:t>, how the Police are dealing with the issue</w:t>
      </w:r>
      <w:r w:rsidR="00A7126D">
        <w:rPr>
          <w:sz w:val="24"/>
          <w:szCs w:val="24"/>
        </w:rPr>
        <w:t>, and what officers need to enforce the issue</w:t>
      </w:r>
      <w:r w:rsidR="00007CAA">
        <w:rPr>
          <w:sz w:val="24"/>
          <w:szCs w:val="24"/>
        </w:rPr>
        <w:t xml:space="preserve">. </w:t>
      </w:r>
      <w:r w:rsidR="00346D8C">
        <w:rPr>
          <w:sz w:val="24"/>
          <w:szCs w:val="24"/>
        </w:rPr>
        <w:t xml:space="preserve">The objectives are as follows, </w:t>
      </w:r>
    </w:p>
    <w:p w14:paraId="182D17C5" w14:textId="60DAF250" w:rsidR="00DB0AF3" w:rsidRPr="00DB0AF3" w:rsidRDefault="00346D8C" w:rsidP="00DB0AF3">
      <w:pPr>
        <w:pStyle w:val="ListParagraph"/>
        <w:numPr>
          <w:ilvl w:val="0"/>
          <w:numId w:val="3"/>
        </w:numPr>
        <w:spacing w:line="252" w:lineRule="auto"/>
        <w:jc w:val="both"/>
        <w:rPr>
          <w:sz w:val="24"/>
          <w:szCs w:val="24"/>
        </w:rPr>
      </w:pPr>
      <w:bookmarkStart w:id="16" w:name="_Hlk194863424"/>
      <w:r>
        <w:rPr>
          <w:sz w:val="24"/>
          <w:szCs w:val="24"/>
        </w:rPr>
        <w:t xml:space="preserve">To explore </w:t>
      </w:r>
      <w:r w:rsidR="009933FA">
        <w:rPr>
          <w:sz w:val="24"/>
          <w:szCs w:val="24"/>
        </w:rPr>
        <w:t>current</w:t>
      </w:r>
      <w:r w:rsidR="00A7126D">
        <w:rPr>
          <w:sz w:val="24"/>
          <w:szCs w:val="24"/>
        </w:rPr>
        <w:t xml:space="preserve"> </w:t>
      </w:r>
      <w:r>
        <w:rPr>
          <w:sz w:val="24"/>
          <w:szCs w:val="24"/>
        </w:rPr>
        <w:t>powers</w:t>
      </w:r>
      <w:r w:rsidR="009933FA">
        <w:rPr>
          <w:sz w:val="24"/>
          <w:szCs w:val="24"/>
        </w:rPr>
        <w:t>,</w:t>
      </w:r>
      <w:r>
        <w:rPr>
          <w:sz w:val="24"/>
          <w:szCs w:val="24"/>
        </w:rPr>
        <w:t xml:space="preserve"> policies </w:t>
      </w:r>
      <w:r w:rsidR="009933FA">
        <w:rPr>
          <w:sz w:val="24"/>
          <w:szCs w:val="24"/>
        </w:rPr>
        <w:t xml:space="preserve">and operations/projects </w:t>
      </w:r>
      <w:r>
        <w:rPr>
          <w:sz w:val="24"/>
          <w:szCs w:val="24"/>
        </w:rPr>
        <w:t>in place to tackle County Lines</w:t>
      </w:r>
    </w:p>
    <w:p w14:paraId="14F5AC2C" w14:textId="168FEA8F" w:rsidR="00DB0AF3" w:rsidRPr="00DB0AF3" w:rsidRDefault="00346D8C" w:rsidP="00DB0AF3">
      <w:pPr>
        <w:pStyle w:val="ListParagraph"/>
        <w:numPr>
          <w:ilvl w:val="0"/>
          <w:numId w:val="3"/>
        </w:numPr>
        <w:spacing w:line="252" w:lineRule="auto"/>
        <w:jc w:val="both"/>
        <w:rPr>
          <w:sz w:val="24"/>
          <w:szCs w:val="24"/>
        </w:rPr>
      </w:pPr>
      <w:r>
        <w:rPr>
          <w:sz w:val="24"/>
          <w:szCs w:val="24"/>
        </w:rPr>
        <w:t>What are serving officers opinions on how County Lines is currently resourced and dealt with</w:t>
      </w:r>
    </w:p>
    <w:p w14:paraId="2FDAD207" w14:textId="57503DDF" w:rsidR="00DB0AF3" w:rsidRPr="00DB0AF3" w:rsidRDefault="00346D8C" w:rsidP="00DB0AF3">
      <w:pPr>
        <w:pStyle w:val="ListParagraph"/>
        <w:numPr>
          <w:ilvl w:val="0"/>
          <w:numId w:val="3"/>
        </w:numPr>
        <w:spacing w:line="252" w:lineRule="auto"/>
        <w:jc w:val="both"/>
        <w:rPr>
          <w:sz w:val="24"/>
          <w:szCs w:val="24"/>
        </w:rPr>
      </w:pPr>
      <w:r>
        <w:rPr>
          <w:sz w:val="24"/>
          <w:szCs w:val="24"/>
        </w:rPr>
        <w:t xml:space="preserve">To identify areas whereby the Police can improve their response and approach to County Lines </w:t>
      </w:r>
    </w:p>
    <w:bookmarkEnd w:id="16"/>
    <w:p w14:paraId="139A98B3" w14:textId="77777777" w:rsidR="00DB0AF3" w:rsidRDefault="00DB0AF3" w:rsidP="00DB0AF3"/>
    <w:bookmarkEnd w:id="9"/>
    <w:p w14:paraId="4C2FB5AD" w14:textId="77777777" w:rsidR="000E0776" w:rsidRPr="000E0776" w:rsidRDefault="000E0776" w:rsidP="000E0776">
      <w:pPr>
        <w:rPr>
          <w:sz w:val="24"/>
          <w:szCs w:val="24"/>
        </w:rPr>
      </w:pPr>
    </w:p>
    <w:p w14:paraId="10D924AC" w14:textId="1001CD52" w:rsidR="007D648C" w:rsidRDefault="007D648C" w:rsidP="007D648C"/>
    <w:p w14:paraId="14722532" w14:textId="77777777" w:rsidR="007D648C" w:rsidRDefault="007D648C" w:rsidP="007D648C"/>
    <w:p w14:paraId="624915DD" w14:textId="77777777" w:rsidR="007D648C" w:rsidRDefault="007D648C" w:rsidP="007D648C"/>
    <w:p w14:paraId="1C03896F" w14:textId="77777777" w:rsidR="007D648C" w:rsidRDefault="007D648C" w:rsidP="007D648C"/>
    <w:p w14:paraId="31761190" w14:textId="77777777" w:rsidR="000658AD" w:rsidRDefault="000658AD" w:rsidP="007D648C"/>
    <w:p w14:paraId="07590DBF" w14:textId="77777777" w:rsidR="000658AD" w:rsidRDefault="000658AD" w:rsidP="007D648C"/>
    <w:p w14:paraId="29DAB4F7" w14:textId="77777777" w:rsidR="00E41298" w:rsidRDefault="00E41298" w:rsidP="007D648C"/>
    <w:p w14:paraId="7EB57D3B" w14:textId="77777777" w:rsidR="00E41298" w:rsidRDefault="00E41298" w:rsidP="007D648C"/>
    <w:p w14:paraId="6BA14C27" w14:textId="77777777" w:rsidR="00E41298" w:rsidRDefault="00E41298" w:rsidP="007D648C"/>
    <w:p w14:paraId="02BF4BFF" w14:textId="77777777" w:rsidR="00E41298" w:rsidRDefault="00E41298" w:rsidP="007D648C"/>
    <w:p w14:paraId="62E5AED2" w14:textId="77777777" w:rsidR="00E41298" w:rsidRDefault="00E41298" w:rsidP="007D648C"/>
    <w:p w14:paraId="19AA1A13" w14:textId="77777777" w:rsidR="00E41298" w:rsidRDefault="00E41298" w:rsidP="007D648C"/>
    <w:p w14:paraId="627747D2" w14:textId="77777777" w:rsidR="00E41298" w:rsidRDefault="00E41298" w:rsidP="007D648C"/>
    <w:p w14:paraId="6743C2D4" w14:textId="77777777" w:rsidR="00E41298" w:rsidRDefault="00E41298" w:rsidP="007D648C"/>
    <w:p w14:paraId="219C394D" w14:textId="77777777" w:rsidR="007D648C" w:rsidRDefault="007D648C" w:rsidP="007D648C"/>
    <w:p w14:paraId="39BFAD69" w14:textId="77777777" w:rsidR="00DB0AF3" w:rsidRPr="00917FF6" w:rsidRDefault="00DB0AF3" w:rsidP="000658AD">
      <w:pPr>
        <w:pStyle w:val="Heading1"/>
        <w:jc w:val="center"/>
      </w:pPr>
      <w:bookmarkStart w:id="17" w:name="_Toc194922955"/>
      <w:bookmarkStart w:id="18" w:name="_Toc197293466"/>
      <w:r w:rsidRPr="00917FF6">
        <w:t>Chapter 2 - Literature Review</w:t>
      </w:r>
      <w:bookmarkEnd w:id="17"/>
      <w:bookmarkEnd w:id="18"/>
    </w:p>
    <w:p w14:paraId="096C7AAD" w14:textId="77777777" w:rsidR="00DB0AF3" w:rsidRPr="00917FF6" w:rsidRDefault="00DB0AF3" w:rsidP="000658AD">
      <w:pPr>
        <w:pStyle w:val="Heading2"/>
      </w:pPr>
      <w:bookmarkStart w:id="19" w:name="_Toc194922956"/>
      <w:bookmarkStart w:id="20" w:name="_Toc197293467"/>
      <w:r w:rsidRPr="00917FF6">
        <w:t>Introduction – 2.1</w:t>
      </w:r>
      <w:bookmarkEnd w:id="19"/>
      <w:bookmarkEnd w:id="20"/>
      <w:r w:rsidRPr="00917FF6">
        <w:t xml:space="preserve"> </w:t>
      </w:r>
    </w:p>
    <w:p w14:paraId="21AAF70C" w14:textId="33E1042B" w:rsidR="00DB0AF3" w:rsidRPr="000C2299" w:rsidRDefault="00DB0AF3" w:rsidP="00DB0AF3">
      <w:r w:rsidRPr="00917FF6">
        <w:rPr>
          <w:sz w:val="24"/>
          <w:szCs w:val="24"/>
        </w:rPr>
        <w:t>The literature review outlines relevant scholarly</w:t>
      </w:r>
      <w:r>
        <w:rPr>
          <w:sz w:val="24"/>
          <w:szCs w:val="24"/>
        </w:rPr>
        <w:t>, news and public</w:t>
      </w:r>
      <w:r w:rsidRPr="00917FF6">
        <w:rPr>
          <w:sz w:val="24"/>
          <w:szCs w:val="24"/>
        </w:rPr>
        <w:t xml:space="preserve"> sources on these specific topics. With the review </w:t>
      </w:r>
      <w:r w:rsidR="00E41298">
        <w:rPr>
          <w:sz w:val="24"/>
          <w:szCs w:val="24"/>
        </w:rPr>
        <w:t>the researcher</w:t>
      </w:r>
      <w:r w:rsidRPr="00917FF6">
        <w:rPr>
          <w:sz w:val="24"/>
          <w:szCs w:val="24"/>
        </w:rPr>
        <w:t xml:space="preserve"> will be providing an overview of current and up-to date knowledge form the past few years. This will then allow </w:t>
      </w:r>
      <w:r w:rsidR="00E41298">
        <w:rPr>
          <w:sz w:val="24"/>
          <w:szCs w:val="24"/>
        </w:rPr>
        <w:t>them</w:t>
      </w:r>
      <w:r w:rsidRPr="00917FF6">
        <w:rPr>
          <w:sz w:val="24"/>
          <w:szCs w:val="24"/>
        </w:rPr>
        <w:t xml:space="preserve"> to </w:t>
      </w:r>
      <w:r>
        <w:rPr>
          <w:sz w:val="24"/>
          <w:szCs w:val="24"/>
        </w:rPr>
        <w:t xml:space="preserve">identify some relevant statistics, issues and theories. It will also enable </w:t>
      </w:r>
      <w:r w:rsidR="00E41298">
        <w:rPr>
          <w:sz w:val="24"/>
          <w:szCs w:val="24"/>
        </w:rPr>
        <w:t>the researcher</w:t>
      </w:r>
      <w:r>
        <w:rPr>
          <w:sz w:val="24"/>
          <w:szCs w:val="24"/>
        </w:rPr>
        <w:t xml:space="preserve"> to identify any gaps in existing research. Due to the recognition of County Lines over the last few years, and the want from </w:t>
      </w:r>
      <w:r w:rsidR="00545EDA">
        <w:rPr>
          <w:sz w:val="24"/>
          <w:szCs w:val="24"/>
        </w:rPr>
        <w:t xml:space="preserve">Police forces across England and Wales </w:t>
      </w:r>
      <w:r>
        <w:rPr>
          <w:sz w:val="24"/>
          <w:szCs w:val="24"/>
        </w:rPr>
        <w:t>to tackle the issue</w:t>
      </w:r>
      <w:r w:rsidR="00545EDA">
        <w:rPr>
          <w:sz w:val="24"/>
          <w:szCs w:val="24"/>
        </w:rPr>
        <w:t xml:space="preserve"> </w:t>
      </w:r>
      <w:sdt>
        <w:sdtPr>
          <w:id w:val="-1954084818"/>
          <w:citation/>
        </w:sdtPr>
        <w:sdtContent>
          <w:r w:rsidR="000C2299">
            <w:fldChar w:fldCharType="begin"/>
          </w:r>
          <w:r w:rsidR="000C2299">
            <w:instrText xml:space="preserve"> CITATION NPC231 \l 2057 </w:instrText>
          </w:r>
          <w:r w:rsidR="000C2299">
            <w:fldChar w:fldCharType="separate"/>
          </w:r>
          <w:r w:rsidR="000C2299" w:rsidRPr="00360B70">
            <w:rPr>
              <w:noProof/>
            </w:rPr>
            <w:t>(NPCC, 2023)</w:t>
          </w:r>
          <w:r w:rsidR="000C2299">
            <w:fldChar w:fldCharType="end"/>
          </w:r>
        </w:sdtContent>
      </w:sdt>
      <w:r>
        <w:rPr>
          <w:sz w:val="24"/>
          <w:szCs w:val="24"/>
        </w:rPr>
        <w:t xml:space="preserve">, </w:t>
      </w:r>
      <w:r w:rsidR="00E41298">
        <w:rPr>
          <w:sz w:val="24"/>
          <w:szCs w:val="24"/>
        </w:rPr>
        <w:t>the researcher</w:t>
      </w:r>
      <w:r>
        <w:rPr>
          <w:sz w:val="24"/>
          <w:szCs w:val="24"/>
        </w:rPr>
        <w:t xml:space="preserve"> will look to find statistics surrounding costing and resourcing for this,</w:t>
      </w:r>
      <w:r w:rsidR="00545EDA">
        <w:rPr>
          <w:sz w:val="24"/>
          <w:szCs w:val="24"/>
        </w:rPr>
        <w:t xml:space="preserve"> and</w:t>
      </w:r>
      <w:r>
        <w:rPr>
          <w:sz w:val="24"/>
          <w:szCs w:val="24"/>
        </w:rPr>
        <w:t xml:space="preserve"> will also look to find why it has become </w:t>
      </w:r>
      <w:r w:rsidR="00545EDA">
        <w:rPr>
          <w:sz w:val="24"/>
          <w:szCs w:val="24"/>
        </w:rPr>
        <w:t xml:space="preserve">such a priority. </w:t>
      </w:r>
    </w:p>
    <w:p w14:paraId="36D443AD" w14:textId="77777777" w:rsidR="00DB0AF3" w:rsidRDefault="00DB0AF3" w:rsidP="00DB0AF3">
      <w:pPr>
        <w:rPr>
          <w:sz w:val="24"/>
          <w:szCs w:val="24"/>
        </w:rPr>
      </w:pPr>
    </w:p>
    <w:p w14:paraId="14CA4B75" w14:textId="50647859" w:rsidR="006176A6" w:rsidRPr="00FC483C" w:rsidRDefault="006176A6" w:rsidP="006176A6">
      <w:pPr>
        <w:pStyle w:val="Heading2"/>
        <w:rPr>
          <w:sz w:val="28"/>
          <w:szCs w:val="28"/>
        </w:rPr>
      </w:pPr>
      <w:bookmarkStart w:id="21" w:name="_Toc194922959"/>
      <w:bookmarkStart w:id="22" w:name="_Toc197293468"/>
      <w:r>
        <w:rPr>
          <w:sz w:val="28"/>
          <w:szCs w:val="28"/>
        </w:rPr>
        <w:t>Polic</w:t>
      </w:r>
      <w:r>
        <w:rPr>
          <w:sz w:val="28"/>
          <w:szCs w:val="28"/>
        </w:rPr>
        <w:t>e</w:t>
      </w:r>
      <w:r>
        <w:rPr>
          <w:sz w:val="28"/>
          <w:szCs w:val="28"/>
        </w:rPr>
        <w:t xml:space="preserve"> Resources</w:t>
      </w:r>
      <w:r w:rsidRPr="00FC483C">
        <w:rPr>
          <w:sz w:val="28"/>
          <w:szCs w:val="28"/>
        </w:rPr>
        <w:t xml:space="preserve"> – 2.</w:t>
      </w:r>
      <w:bookmarkEnd w:id="21"/>
      <w:r>
        <w:rPr>
          <w:sz w:val="28"/>
          <w:szCs w:val="28"/>
        </w:rPr>
        <w:t>2</w:t>
      </w:r>
      <w:bookmarkEnd w:id="22"/>
    </w:p>
    <w:p w14:paraId="1534A910" w14:textId="6E30B31E" w:rsidR="006176A6" w:rsidRPr="00386FAD" w:rsidRDefault="006176A6" w:rsidP="006176A6">
      <w:pPr>
        <w:rPr>
          <w:sz w:val="24"/>
          <w:szCs w:val="24"/>
        </w:rPr>
      </w:pPr>
      <w:r w:rsidRPr="00386FAD">
        <w:rPr>
          <w:sz w:val="24"/>
          <w:szCs w:val="24"/>
        </w:rPr>
        <w:t xml:space="preserve">Policing, a world that is constantly changing, increasingly demanding, underfunded, lacking resources and heavily scrutinised. </w:t>
      </w:r>
      <w:r w:rsidRPr="004D2CA8">
        <w:rPr>
          <w:sz w:val="24"/>
          <w:szCs w:val="24"/>
        </w:rPr>
        <w:t xml:space="preserve">‘Forces say they are now struggling to maintain government-prescribed minimum officer </w:t>
      </w:r>
      <w:r w:rsidR="007215CD" w:rsidRPr="004D2CA8">
        <w:rPr>
          <w:sz w:val="24"/>
          <w:szCs w:val="24"/>
        </w:rPr>
        <w:t>levels</w:t>
      </w:r>
      <w:r w:rsidRPr="004D2CA8">
        <w:rPr>
          <w:sz w:val="24"/>
          <w:szCs w:val="24"/>
        </w:rPr>
        <w:t>.  Police areas around the country have dug deep into reserves and many have sold off property to protect frontline staff’</w:t>
      </w:r>
      <w:r w:rsidRPr="00386FAD">
        <w:rPr>
          <w:sz w:val="24"/>
          <w:szCs w:val="24"/>
        </w:rPr>
        <w:t xml:space="preserve"> </w:t>
      </w:r>
      <w:sdt>
        <w:sdtPr>
          <w:rPr>
            <w:sz w:val="24"/>
            <w:szCs w:val="24"/>
          </w:rPr>
          <w:id w:val="-741788366"/>
          <w:citation/>
        </w:sdtPr>
        <w:sdtContent>
          <w:r w:rsidRPr="00386FAD">
            <w:rPr>
              <w:sz w:val="24"/>
              <w:szCs w:val="24"/>
            </w:rPr>
            <w:fldChar w:fldCharType="begin"/>
          </w:r>
          <w:r w:rsidRPr="00386FAD">
            <w:rPr>
              <w:sz w:val="24"/>
              <w:szCs w:val="24"/>
            </w:rPr>
            <w:instrText xml:space="preserve"> CITATION Chr24 \l 2057 </w:instrText>
          </w:r>
          <w:r w:rsidRPr="00386FAD">
            <w:rPr>
              <w:sz w:val="24"/>
              <w:szCs w:val="24"/>
            </w:rPr>
            <w:fldChar w:fldCharType="separate"/>
          </w:r>
          <w:r w:rsidRPr="00386FAD">
            <w:rPr>
              <w:noProof/>
              <w:sz w:val="24"/>
              <w:szCs w:val="24"/>
            </w:rPr>
            <w:t>(McSorley, 2024)</w:t>
          </w:r>
          <w:r w:rsidRPr="00386FAD">
            <w:rPr>
              <w:sz w:val="24"/>
              <w:szCs w:val="24"/>
            </w:rPr>
            <w:fldChar w:fldCharType="end"/>
          </w:r>
        </w:sdtContent>
      </w:sdt>
      <w:r w:rsidR="00824A40">
        <w:rPr>
          <w:sz w:val="24"/>
          <w:szCs w:val="24"/>
        </w:rPr>
        <w:t>.</w:t>
      </w:r>
      <w:r>
        <w:rPr>
          <w:sz w:val="24"/>
          <w:szCs w:val="24"/>
        </w:rPr>
        <w:t xml:space="preserve"> </w:t>
      </w:r>
      <w:r w:rsidRPr="00386FAD">
        <w:rPr>
          <w:sz w:val="24"/>
          <w:szCs w:val="24"/>
        </w:rPr>
        <w:t xml:space="preserve">It’s a well-known issue that Police forces across the United Kingdom are struggling with resources, that includes frontline Policing as well a Specialist teams and Police Staff. Although there always appears to be a headline in the news such as, </w:t>
      </w:r>
      <w:r w:rsidRPr="00B71CFB">
        <w:rPr>
          <w:sz w:val="24"/>
          <w:szCs w:val="24"/>
        </w:rPr>
        <w:t>‘Conservatives pledge to recruit 8,000 new police officers’</w:t>
      </w:r>
      <w:r w:rsidRPr="00386FAD">
        <w:rPr>
          <w:sz w:val="24"/>
          <w:szCs w:val="24"/>
        </w:rPr>
        <w:t xml:space="preserve"> </w:t>
      </w:r>
      <w:sdt>
        <w:sdtPr>
          <w:rPr>
            <w:sz w:val="24"/>
            <w:szCs w:val="24"/>
          </w:rPr>
          <w:id w:val="1443496522"/>
          <w:citation/>
        </w:sdtPr>
        <w:sdtContent>
          <w:r w:rsidRPr="00386FAD">
            <w:rPr>
              <w:sz w:val="24"/>
              <w:szCs w:val="24"/>
            </w:rPr>
            <w:fldChar w:fldCharType="begin"/>
          </w:r>
          <w:r w:rsidRPr="00386FAD">
            <w:rPr>
              <w:sz w:val="24"/>
              <w:szCs w:val="24"/>
            </w:rPr>
            <w:instrText xml:space="preserve"> CITATION Ann24 \l 2057 </w:instrText>
          </w:r>
          <w:r w:rsidRPr="00386FAD">
            <w:rPr>
              <w:sz w:val="24"/>
              <w:szCs w:val="24"/>
            </w:rPr>
            <w:fldChar w:fldCharType="separate"/>
          </w:r>
          <w:r w:rsidRPr="00386FAD">
            <w:rPr>
              <w:noProof/>
              <w:sz w:val="24"/>
              <w:szCs w:val="24"/>
            </w:rPr>
            <w:t>(Lamche, 2024)</w:t>
          </w:r>
          <w:r w:rsidRPr="00386FAD">
            <w:rPr>
              <w:sz w:val="24"/>
              <w:szCs w:val="24"/>
            </w:rPr>
            <w:fldChar w:fldCharType="end"/>
          </w:r>
        </w:sdtContent>
      </w:sdt>
      <w:r w:rsidRPr="00386FAD">
        <w:rPr>
          <w:sz w:val="24"/>
          <w:szCs w:val="24"/>
        </w:rPr>
        <w:t>.</w:t>
      </w:r>
      <w:r>
        <w:t xml:space="preserve"> </w:t>
      </w:r>
      <w:r w:rsidRPr="00386FAD">
        <w:rPr>
          <w:sz w:val="24"/>
          <w:szCs w:val="24"/>
        </w:rPr>
        <w:t xml:space="preserve">There are just as many officers leaving Policing, if not more, as there are joining. </w:t>
      </w:r>
      <w:r w:rsidRPr="00B71CFB">
        <w:rPr>
          <w:sz w:val="24"/>
          <w:szCs w:val="24"/>
        </w:rPr>
        <w:t>‘The retention crisis within the police force is evident, with over 9,000 officers resigning in the year ending March 2023—the highest number of leavers in a financial year since comparable records began’</w:t>
      </w:r>
      <w:r w:rsidRPr="00386FAD">
        <w:rPr>
          <w:i/>
          <w:iCs/>
          <w:sz w:val="24"/>
          <w:szCs w:val="24"/>
        </w:rPr>
        <w:t xml:space="preserve"> </w:t>
      </w:r>
      <w:bookmarkStart w:id="23" w:name="_Hlk194864412"/>
      <w:sdt>
        <w:sdtPr>
          <w:rPr>
            <w:sz w:val="24"/>
            <w:szCs w:val="24"/>
          </w:rPr>
          <w:id w:val="302586953"/>
          <w:citation/>
        </w:sdtPr>
        <w:sdtContent>
          <w:r w:rsidRPr="00386FAD">
            <w:rPr>
              <w:sz w:val="24"/>
              <w:szCs w:val="24"/>
            </w:rPr>
            <w:fldChar w:fldCharType="begin"/>
          </w:r>
          <w:r w:rsidRPr="00386FAD">
            <w:rPr>
              <w:sz w:val="24"/>
              <w:szCs w:val="24"/>
            </w:rPr>
            <w:instrText xml:space="preserve"> CITATION Pol24 \l 2057 </w:instrText>
          </w:r>
          <w:r w:rsidRPr="00386FAD">
            <w:rPr>
              <w:sz w:val="24"/>
              <w:szCs w:val="24"/>
            </w:rPr>
            <w:fldChar w:fldCharType="separate"/>
          </w:r>
          <w:r w:rsidRPr="00386FAD">
            <w:rPr>
              <w:noProof/>
              <w:sz w:val="24"/>
              <w:szCs w:val="24"/>
            </w:rPr>
            <w:t>(PoliceFed, 2024)</w:t>
          </w:r>
          <w:r w:rsidRPr="00386FAD">
            <w:rPr>
              <w:sz w:val="24"/>
              <w:szCs w:val="24"/>
            </w:rPr>
            <w:fldChar w:fldCharType="end"/>
          </w:r>
        </w:sdtContent>
      </w:sdt>
      <w:bookmarkEnd w:id="23"/>
    </w:p>
    <w:p w14:paraId="204686D5" w14:textId="0566F8D1" w:rsidR="006176A6" w:rsidRPr="00386FAD" w:rsidRDefault="006176A6" w:rsidP="006176A6">
      <w:pPr>
        <w:rPr>
          <w:sz w:val="24"/>
          <w:szCs w:val="24"/>
        </w:rPr>
      </w:pPr>
      <w:r w:rsidRPr="00386FAD">
        <w:rPr>
          <w:sz w:val="24"/>
          <w:szCs w:val="24"/>
        </w:rPr>
        <w:t xml:space="preserve">This is one of the issues that </w:t>
      </w:r>
      <w:r>
        <w:rPr>
          <w:sz w:val="24"/>
          <w:szCs w:val="24"/>
        </w:rPr>
        <w:t>the researcher</w:t>
      </w:r>
      <w:r w:rsidRPr="00386FAD">
        <w:rPr>
          <w:sz w:val="24"/>
          <w:szCs w:val="24"/>
        </w:rPr>
        <w:t xml:space="preserve"> believe</w:t>
      </w:r>
      <w:r>
        <w:rPr>
          <w:sz w:val="24"/>
          <w:szCs w:val="24"/>
        </w:rPr>
        <w:t>s</w:t>
      </w:r>
      <w:r w:rsidRPr="00386FAD">
        <w:rPr>
          <w:sz w:val="24"/>
          <w:szCs w:val="24"/>
        </w:rPr>
        <w:t xml:space="preserve"> is so relevant with this dissertation. Policing can be such a challenging job, and officer’s county wide are resigning as quick as new officers join. Yes, a lot of officers are leaving from retirement, however, more than a quarter of Police Constables who left their respected forces between 2017 and 2024 left before retirement age, twenty seven percent to be exact. </w:t>
      </w:r>
      <w:sdt>
        <w:sdtPr>
          <w:rPr>
            <w:sz w:val="24"/>
            <w:szCs w:val="24"/>
          </w:rPr>
          <w:id w:val="-594480765"/>
          <w:citation/>
        </w:sdtPr>
        <w:sdtContent>
          <w:r w:rsidRPr="00386FAD">
            <w:rPr>
              <w:sz w:val="24"/>
              <w:szCs w:val="24"/>
            </w:rPr>
            <w:fldChar w:fldCharType="begin"/>
          </w:r>
          <w:r w:rsidRPr="00386FAD">
            <w:rPr>
              <w:sz w:val="24"/>
              <w:szCs w:val="24"/>
            </w:rPr>
            <w:instrText xml:space="preserve"> CITATION Pol241 \l 2057 </w:instrText>
          </w:r>
          <w:r w:rsidRPr="00386FAD">
            <w:rPr>
              <w:sz w:val="24"/>
              <w:szCs w:val="24"/>
            </w:rPr>
            <w:fldChar w:fldCharType="separate"/>
          </w:r>
          <w:r w:rsidRPr="00386FAD">
            <w:rPr>
              <w:noProof/>
              <w:sz w:val="24"/>
              <w:szCs w:val="24"/>
            </w:rPr>
            <w:t>(PoliceFed, 2024)</w:t>
          </w:r>
          <w:r w:rsidRPr="00386FAD">
            <w:rPr>
              <w:sz w:val="24"/>
              <w:szCs w:val="24"/>
            </w:rPr>
            <w:fldChar w:fldCharType="end"/>
          </w:r>
        </w:sdtContent>
      </w:sdt>
      <w:r>
        <w:rPr>
          <w:sz w:val="24"/>
          <w:szCs w:val="24"/>
        </w:rPr>
        <w:t xml:space="preserve"> </w:t>
      </w:r>
      <w:r w:rsidRPr="00386FAD">
        <w:rPr>
          <w:sz w:val="24"/>
          <w:szCs w:val="24"/>
        </w:rPr>
        <w:t>Why</w:t>
      </w:r>
      <w:r w:rsidR="007215CD">
        <w:rPr>
          <w:sz w:val="24"/>
          <w:szCs w:val="24"/>
        </w:rPr>
        <w:t>?</w:t>
      </w:r>
      <w:r w:rsidRPr="00386FAD">
        <w:rPr>
          <w:sz w:val="24"/>
          <w:szCs w:val="24"/>
        </w:rPr>
        <w:t xml:space="preserve"> From the above article on Police Federation, a large percentage that resigned stated that low morale was a major factor in the decision. Two main points which </w:t>
      </w:r>
      <w:r>
        <w:rPr>
          <w:sz w:val="24"/>
          <w:szCs w:val="24"/>
        </w:rPr>
        <w:t>the researcher</w:t>
      </w:r>
      <w:r w:rsidRPr="00386FAD">
        <w:rPr>
          <w:sz w:val="24"/>
          <w:szCs w:val="24"/>
        </w:rPr>
        <w:t xml:space="preserve"> believe</w:t>
      </w:r>
      <w:r>
        <w:rPr>
          <w:sz w:val="24"/>
          <w:szCs w:val="24"/>
        </w:rPr>
        <w:t>s</w:t>
      </w:r>
      <w:r w:rsidRPr="00386FAD">
        <w:rPr>
          <w:sz w:val="24"/>
          <w:szCs w:val="24"/>
        </w:rPr>
        <w:t xml:space="preserve"> are highly relevant to this topic are job satisfaction and staff shortages. Officers who resigned stated that they felt that they were unable to carry out their duties due to understaffing and administrative burdens, leaving them feeling unsatisfied with their role. A common complaint from officers was also the ‘lack of personnel’ making it difficult to manage their growing workloads or meet team/unit demands. </w:t>
      </w:r>
      <w:sdt>
        <w:sdtPr>
          <w:rPr>
            <w:sz w:val="24"/>
            <w:szCs w:val="24"/>
          </w:rPr>
          <w:id w:val="1499841223"/>
          <w:citation/>
        </w:sdtPr>
        <w:sdtContent>
          <w:r w:rsidRPr="00386FAD">
            <w:rPr>
              <w:sz w:val="24"/>
              <w:szCs w:val="24"/>
            </w:rPr>
            <w:fldChar w:fldCharType="begin"/>
          </w:r>
          <w:r w:rsidRPr="00386FAD">
            <w:rPr>
              <w:sz w:val="24"/>
              <w:szCs w:val="24"/>
            </w:rPr>
            <w:instrText xml:space="preserve"> CITATION Pol241 \l 2057 </w:instrText>
          </w:r>
          <w:r w:rsidRPr="00386FAD">
            <w:rPr>
              <w:sz w:val="24"/>
              <w:szCs w:val="24"/>
            </w:rPr>
            <w:fldChar w:fldCharType="separate"/>
          </w:r>
          <w:r w:rsidRPr="00386FAD">
            <w:rPr>
              <w:noProof/>
              <w:sz w:val="24"/>
              <w:szCs w:val="24"/>
            </w:rPr>
            <w:t>(PoliceFed, 2024)</w:t>
          </w:r>
          <w:r w:rsidRPr="00386FAD">
            <w:rPr>
              <w:sz w:val="24"/>
              <w:szCs w:val="24"/>
            </w:rPr>
            <w:fldChar w:fldCharType="end"/>
          </w:r>
        </w:sdtContent>
      </w:sdt>
    </w:p>
    <w:p w14:paraId="4CAF5FD0" w14:textId="74849D84" w:rsidR="006176A6" w:rsidRDefault="006176A6" w:rsidP="006176A6">
      <w:pPr>
        <w:rPr>
          <w:sz w:val="24"/>
          <w:szCs w:val="24"/>
        </w:rPr>
      </w:pPr>
      <w:r w:rsidRPr="00386FAD">
        <w:rPr>
          <w:sz w:val="24"/>
          <w:szCs w:val="24"/>
        </w:rPr>
        <w:t xml:space="preserve">Numbers in Policing and the strain on resources is so highly relevant to the topic of county lines. To deal with any issue, you need resources. To deal with County Lines, you need a lot. An example of how resource intensive this can be is Project Adder. Project Adder (Addiction, Diversion, Disruption, Enforcement and Recovery) was a programme that was mobilised in 2020 as a part of the ’10-year drug strategy’ from the government. Over a three-year period, 59 million pound was put into the Project. The aim, to reduce drug related death, offending, the prevalence of drug use, and disrupting ‘high harm’ criminals and networks involved in the importation and supply of drugs and firearms. (County Lines) </w:t>
      </w:r>
      <w:sdt>
        <w:sdtPr>
          <w:rPr>
            <w:sz w:val="24"/>
            <w:szCs w:val="24"/>
          </w:rPr>
          <w:id w:val="-66200548"/>
          <w:citation/>
        </w:sdtPr>
        <w:sdtContent>
          <w:r w:rsidRPr="00386FAD">
            <w:rPr>
              <w:sz w:val="24"/>
              <w:szCs w:val="24"/>
            </w:rPr>
            <w:fldChar w:fldCharType="begin"/>
          </w:r>
          <w:r w:rsidRPr="00386FAD">
            <w:rPr>
              <w:sz w:val="24"/>
              <w:szCs w:val="24"/>
            </w:rPr>
            <w:instrText xml:space="preserve"> CITATION GOV25 \l 2057 </w:instrText>
          </w:r>
          <w:r w:rsidRPr="00386FAD">
            <w:rPr>
              <w:sz w:val="24"/>
              <w:szCs w:val="24"/>
            </w:rPr>
            <w:fldChar w:fldCharType="separate"/>
          </w:r>
          <w:r w:rsidRPr="00386FAD">
            <w:rPr>
              <w:noProof/>
              <w:sz w:val="24"/>
              <w:szCs w:val="24"/>
            </w:rPr>
            <w:t>(GOVUK, n.d.)</w:t>
          </w:r>
          <w:r w:rsidRPr="00386FAD">
            <w:rPr>
              <w:sz w:val="24"/>
              <w:szCs w:val="24"/>
            </w:rPr>
            <w:fldChar w:fldCharType="end"/>
          </w:r>
        </w:sdtContent>
      </w:sdt>
      <w:r w:rsidRPr="00386FAD">
        <w:rPr>
          <w:sz w:val="24"/>
          <w:szCs w:val="24"/>
        </w:rPr>
        <w:t xml:space="preserve">. </w:t>
      </w:r>
      <w:r>
        <w:rPr>
          <w:sz w:val="24"/>
          <w:szCs w:val="24"/>
        </w:rPr>
        <w:t xml:space="preserve">Project Adder has had some amazing results since its launch, and statistics from January 2021 to June 2024 show that the project has disrupted over seven thousand organised crime gangs (OCGs), seized 15.4 million pounds (cash), and arrested a staggering 39,696 people for drugs, weapons, and trafficking offences. </w:t>
      </w:r>
    </w:p>
    <w:p w14:paraId="37476114" w14:textId="1E9BD401" w:rsidR="006176A6" w:rsidRPr="00D17763" w:rsidRDefault="006176A6" w:rsidP="00D17763">
      <w:pPr>
        <w:rPr>
          <w:sz w:val="24"/>
          <w:szCs w:val="24"/>
        </w:rPr>
      </w:pPr>
      <w:r>
        <w:rPr>
          <w:sz w:val="24"/>
          <w:szCs w:val="24"/>
        </w:rPr>
        <w:t xml:space="preserve">Policing County Lines is not impossible and can be done as seen in Project Adder. However, it needs funding to have the correct resources, teams, and equipment to do so. </w:t>
      </w:r>
      <w:bookmarkStart w:id="24" w:name="_Toc194922958"/>
    </w:p>
    <w:p w14:paraId="1AE4E500" w14:textId="77777777" w:rsidR="00D17763" w:rsidRDefault="00D17763" w:rsidP="00916669">
      <w:pPr>
        <w:pStyle w:val="Heading2"/>
        <w:rPr>
          <w:sz w:val="28"/>
          <w:szCs w:val="28"/>
        </w:rPr>
      </w:pPr>
    </w:p>
    <w:p w14:paraId="4C0EDA70" w14:textId="5B20F85D" w:rsidR="00DB0AF3" w:rsidRDefault="00D83CE5" w:rsidP="00916669">
      <w:pPr>
        <w:pStyle w:val="Heading2"/>
        <w:rPr>
          <w:sz w:val="28"/>
          <w:szCs w:val="28"/>
        </w:rPr>
      </w:pPr>
      <w:bookmarkStart w:id="25" w:name="_Toc197293469"/>
      <w:r w:rsidRPr="00C36357">
        <w:rPr>
          <w:sz w:val="28"/>
          <w:szCs w:val="28"/>
        </w:rPr>
        <w:t xml:space="preserve">Policing County Lines </w:t>
      </w:r>
      <w:r w:rsidR="00DB0AF3" w:rsidRPr="00C36357">
        <w:rPr>
          <w:sz w:val="28"/>
          <w:szCs w:val="28"/>
        </w:rPr>
        <w:t>- 2.3</w:t>
      </w:r>
      <w:bookmarkEnd w:id="24"/>
      <w:bookmarkEnd w:id="25"/>
      <w:r w:rsidR="00DB0AF3" w:rsidRPr="00C36357">
        <w:rPr>
          <w:sz w:val="28"/>
          <w:szCs w:val="28"/>
        </w:rPr>
        <w:t xml:space="preserve"> </w:t>
      </w:r>
    </w:p>
    <w:p w14:paraId="451AA158" w14:textId="0EC02278" w:rsidR="00C36357" w:rsidRPr="00C36357" w:rsidRDefault="00C36357" w:rsidP="00C36357">
      <w:pPr>
        <w:pStyle w:val="Heading3"/>
        <w:rPr>
          <w:sz w:val="26"/>
          <w:szCs w:val="26"/>
        </w:rPr>
      </w:pPr>
      <w:bookmarkStart w:id="26" w:name="_Toc197293470"/>
      <w:r>
        <w:rPr>
          <w:sz w:val="26"/>
          <w:szCs w:val="26"/>
        </w:rPr>
        <w:t>Exploitation – 2.3.1</w:t>
      </w:r>
      <w:bookmarkEnd w:id="26"/>
    </w:p>
    <w:p w14:paraId="70DECD7B" w14:textId="77777777" w:rsidR="00DB0AF3" w:rsidRPr="00F75166" w:rsidRDefault="00DB0AF3" w:rsidP="00DB0AF3">
      <w:pPr>
        <w:rPr>
          <w:sz w:val="24"/>
          <w:szCs w:val="24"/>
        </w:rPr>
      </w:pPr>
      <w:r w:rsidRPr="00F75166">
        <w:rPr>
          <w:i/>
          <w:iCs/>
          <w:sz w:val="24"/>
          <w:szCs w:val="24"/>
        </w:rPr>
        <w:t>‘</w:t>
      </w:r>
      <w:r w:rsidRPr="00F75166">
        <w:rPr>
          <w:sz w:val="24"/>
          <w:szCs w:val="24"/>
        </w:rPr>
        <w:t>British boys more at risk of modern slavery than any other group in UK’ (Savage, 2024)</w:t>
      </w:r>
    </w:p>
    <w:p w14:paraId="2E7DDCDF" w14:textId="77777777" w:rsidR="00DB0AF3" w:rsidRPr="00F75166" w:rsidRDefault="00DB0AF3" w:rsidP="00DB0AF3">
      <w:pPr>
        <w:rPr>
          <w:sz w:val="24"/>
          <w:szCs w:val="24"/>
        </w:rPr>
      </w:pPr>
      <w:r w:rsidRPr="00F75166">
        <w:rPr>
          <w:sz w:val="24"/>
          <w:szCs w:val="24"/>
        </w:rPr>
        <w:t xml:space="preserve">‘County lines gang jailed for exploiting children to sell drugs’ (MerseysidePolice, 2024) </w:t>
      </w:r>
    </w:p>
    <w:p w14:paraId="2D8F3426" w14:textId="77777777" w:rsidR="00DB0AF3" w:rsidRPr="00F75166" w:rsidRDefault="00DB0AF3" w:rsidP="00DB0AF3">
      <w:pPr>
        <w:rPr>
          <w:sz w:val="24"/>
          <w:szCs w:val="24"/>
        </w:rPr>
      </w:pPr>
      <w:r w:rsidRPr="00F75166">
        <w:rPr>
          <w:sz w:val="24"/>
          <w:szCs w:val="24"/>
        </w:rPr>
        <w:t xml:space="preserve">‘Around 14,500 children were identified as being at risk of CCE in 2023-24’ </w:t>
      </w:r>
      <w:sdt>
        <w:sdtPr>
          <w:rPr>
            <w:sz w:val="24"/>
            <w:szCs w:val="24"/>
          </w:rPr>
          <w:id w:val="-1502817445"/>
          <w:citation/>
        </w:sdtPr>
        <w:sdtContent>
          <w:r w:rsidRPr="00F75166">
            <w:rPr>
              <w:sz w:val="24"/>
              <w:szCs w:val="24"/>
            </w:rPr>
            <w:fldChar w:fldCharType="begin"/>
          </w:r>
          <w:r w:rsidRPr="00F75166">
            <w:rPr>
              <w:sz w:val="24"/>
              <w:szCs w:val="24"/>
            </w:rPr>
            <w:instrText xml:space="preserve"> CITATION Jam25 \l 2057 </w:instrText>
          </w:r>
          <w:r w:rsidRPr="00F75166">
            <w:rPr>
              <w:sz w:val="24"/>
              <w:szCs w:val="24"/>
            </w:rPr>
            <w:fldChar w:fldCharType="separate"/>
          </w:r>
          <w:r w:rsidRPr="00F75166">
            <w:rPr>
              <w:noProof/>
              <w:sz w:val="24"/>
              <w:szCs w:val="24"/>
            </w:rPr>
            <w:t>(Gregory, 2025)</w:t>
          </w:r>
          <w:r w:rsidRPr="00F75166">
            <w:rPr>
              <w:sz w:val="24"/>
              <w:szCs w:val="24"/>
            </w:rPr>
            <w:fldChar w:fldCharType="end"/>
          </w:r>
        </w:sdtContent>
      </w:sdt>
    </w:p>
    <w:p w14:paraId="69D0672D" w14:textId="77777777" w:rsidR="00DB0AF3" w:rsidRPr="00F75166" w:rsidRDefault="00DB0AF3" w:rsidP="00DB0AF3">
      <w:pPr>
        <w:rPr>
          <w:sz w:val="24"/>
          <w:szCs w:val="24"/>
        </w:rPr>
      </w:pPr>
      <w:r w:rsidRPr="00F75166">
        <w:rPr>
          <w:sz w:val="24"/>
          <w:szCs w:val="24"/>
        </w:rPr>
        <w:t xml:space="preserve">‘Cuckooing: a prisoner in your own home’ </w:t>
      </w:r>
      <w:sdt>
        <w:sdtPr>
          <w:rPr>
            <w:sz w:val="24"/>
            <w:szCs w:val="24"/>
          </w:rPr>
          <w:id w:val="-694995652"/>
          <w:citation/>
        </w:sdtPr>
        <w:sdtContent>
          <w:r w:rsidRPr="00F75166">
            <w:rPr>
              <w:sz w:val="24"/>
              <w:szCs w:val="24"/>
            </w:rPr>
            <w:fldChar w:fldCharType="begin"/>
          </w:r>
          <w:r w:rsidRPr="00F75166">
            <w:rPr>
              <w:sz w:val="24"/>
              <w:szCs w:val="24"/>
            </w:rPr>
            <w:instrText xml:space="preserve"> CITATION Kat23 \l 2057 </w:instrText>
          </w:r>
          <w:r w:rsidRPr="00F75166">
            <w:rPr>
              <w:sz w:val="24"/>
              <w:szCs w:val="24"/>
            </w:rPr>
            <w:fldChar w:fldCharType="separate"/>
          </w:r>
          <w:r w:rsidRPr="00F75166">
            <w:rPr>
              <w:noProof/>
              <w:sz w:val="24"/>
              <w:szCs w:val="24"/>
            </w:rPr>
            <w:t>(Swindells, 2023)</w:t>
          </w:r>
          <w:r w:rsidRPr="00F75166">
            <w:rPr>
              <w:sz w:val="24"/>
              <w:szCs w:val="24"/>
            </w:rPr>
            <w:fldChar w:fldCharType="end"/>
          </w:r>
        </w:sdtContent>
      </w:sdt>
    </w:p>
    <w:p w14:paraId="24EF48C8" w14:textId="75E36914" w:rsidR="00DB0AF3" w:rsidRPr="00F75166" w:rsidRDefault="00DB0AF3" w:rsidP="00DB0AF3">
      <w:pPr>
        <w:rPr>
          <w:sz w:val="24"/>
          <w:szCs w:val="24"/>
        </w:rPr>
      </w:pPr>
      <w:r w:rsidRPr="00F75166">
        <w:rPr>
          <w:sz w:val="24"/>
          <w:szCs w:val="24"/>
        </w:rPr>
        <w:t xml:space="preserve">A common thread or trend that </w:t>
      </w:r>
      <w:r w:rsidR="00D83CE5" w:rsidRPr="00F75166">
        <w:rPr>
          <w:sz w:val="24"/>
          <w:szCs w:val="24"/>
        </w:rPr>
        <w:t>the researcher has</w:t>
      </w:r>
      <w:r w:rsidRPr="00F75166">
        <w:rPr>
          <w:sz w:val="24"/>
          <w:szCs w:val="24"/>
        </w:rPr>
        <w:t xml:space="preserve"> seen throughout</w:t>
      </w:r>
      <w:r w:rsidR="00D83CE5" w:rsidRPr="00F75166">
        <w:rPr>
          <w:sz w:val="24"/>
          <w:szCs w:val="24"/>
        </w:rPr>
        <w:t xml:space="preserve"> </w:t>
      </w:r>
      <w:r w:rsidR="00185F07" w:rsidRPr="00F75166">
        <w:rPr>
          <w:sz w:val="24"/>
          <w:szCs w:val="24"/>
        </w:rPr>
        <w:t>this section</w:t>
      </w:r>
      <w:r w:rsidRPr="00F75166">
        <w:rPr>
          <w:sz w:val="24"/>
          <w:szCs w:val="24"/>
        </w:rPr>
        <w:t xml:space="preserve"> is the impact that county lines/OCGs have on children and vulnerable adults. Article after article, news report after news report, detailing the issues, solutions, statistics etc. around how County Lines/OCGs use children and vulnerable adults as key workers in their schemes and criminality</w:t>
      </w:r>
      <w:r w:rsidR="00740CA9" w:rsidRPr="00F75166">
        <w:rPr>
          <w:sz w:val="24"/>
          <w:szCs w:val="24"/>
        </w:rPr>
        <w:t>, as referenced above</w:t>
      </w:r>
      <w:r w:rsidRPr="00F75166">
        <w:rPr>
          <w:sz w:val="24"/>
          <w:szCs w:val="24"/>
        </w:rPr>
        <w:t xml:space="preserve">. This seems to be a common theme amongst most research on the general topic of ‘County Lines’, and it is understandable why this topic is so well documented and talked about. </w:t>
      </w:r>
      <w:r w:rsidR="00185F07" w:rsidRPr="00F75166">
        <w:rPr>
          <w:sz w:val="24"/>
          <w:szCs w:val="24"/>
        </w:rPr>
        <w:t xml:space="preserve"> </w:t>
      </w:r>
      <w:r w:rsidRPr="00F75166">
        <w:rPr>
          <w:sz w:val="24"/>
          <w:szCs w:val="24"/>
        </w:rPr>
        <w:t xml:space="preserve">An article that </w:t>
      </w:r>
      <w:r w:rsidR="00D83CE5" w:rsidRPr="00F75166">
        <w:rPr>
          <w:sz w:val="24"/>
          <w:szCs w:val="24"/>
        </w:rPr>
        <w:t>the researcher has located</w:t>
      </w:r>
      <w:r w:rsidRPr="00F75166">
        <w:rPr>
          <w:sz w:val="24"/>
          <w:szCs w:val="24"/>
        </w:rPr>
        <w:t xml:space="preserve"> from The Guardian</w:t>
      </w:r>
      <w:r w:rsidR="00740CA9" w:rsidRPr="00F75166">
        <w:rPr>
          <w:sz w:val="24"/>
          <w:szCs w:val="24"/>
        </w:rPr>
        <w:t xml:space="preserve"> </w:t>
      </w:r>
      <w:sdt>
        <w:sdtPr>
          <w:rPr>
            <w:sz w:val="24"/>
            <w:szCs w:val="24"/>
          </w:rPr>
          <w:id w:val="-1578281197"/>
          <w:citation/>
        </w:sdtPr>
        <w:sdtContent>
          <w:r w:rsidR="00740CA9" w:rsidRPr="00F75166">
            <w:rPr>
              <w:sz w:val="24"/>
              <w:szCs w:val="24"/>
            </w:rPr>
            <w:fldChar w:fldCharType="begin"/>
          </w:r>
          <w:r w:rsidR="00740CA9" w:rsidRPr="00F75166">
            <w:rPr>
              <w:sz w:val="24"/>
              <w:szCs w:val="24"/>
            </w:rPr>
            <w:instrText xml:space="preserve"> CITATION Ann23 \l 2057 </w:instrText>
          </w:r>
          <w:r w:rsidR="00740CA9" w:rsidRPr="00F75166">
            <w:rPr>
              <w:sz w:val="24"/>
              <w:szCs w:val="24"/>
            </w:rPr>
            <w:fldChar w:fldCharType="separate"/>
          </w:r>
          <w:r w:rsidR="00740CA9" w:rsidRPr="00F75166">
            <w:rPr>
              <w:noProof/>
              <w:sz w:val="24"/>
              <w:szCs w:val="24"/>
            </w:rPr>
            <w:t>(Kelly, 2023)</w:t>
          </w:r>
          <w:r w:rsidR="00740CA9" w:rsidRPr="00F75166">
            <w:rPr>
              <w:sz w:val="24"/>
              <w:szCs w:val="24"/>
            </w:rPr>
            <w:fldChar w:fldCharType="end"/>
          </w:r>
        </w:sdtContent>
      </w:sdt>
      <w:r w:rsidRPr="00F75166">
        <w:rPr>
          <w:sz w:val="24"/>
          <w:szCs w:val="24"/>
        </w:rPr>
        <w:t xml:space="preserve">, speaks about the life of Sosa </w:t>
      </w:r>
      <w:proofErr w:type="spellStart"/>
      <w:r w:rsidRPr="00F75166">
        <w:rPr>
          <w:sz w:val="24"/>
          <w:szCs w:val="24"/>
        </w:rPr>
        <w:t>Henkoma</w:t>
      </w:r>
      <w:proofErr w:type="spellEnd"/>
      <w:r w:rsidRPr="00F75166">
        <w:rPr>
          <w:sz w:val="24"/>
          <w:szCs w:val="24"/>
        </w:rPr>
        <w:t>, and how he was a victim of Child Criminal Exploitation (CCE). The article starts with how Sosa came to the UK with his father and stepmother from Nigeria. All was good initially, however after a few months of being in the United Kingdom his stepmother began to abuse him. This abuse led to him running away from his home and going in to care at the age of eight</w:t>
      </w:r>
      <w:r w:rsidR="00D17763">
        <w:rPr>
          <w:sz w:val="24"/>
          <w:szCs w:val="24"/>
        </w:rPr>
        <w:t xml:space="preserve">, </w:t>
      </w:r>
      <w:r w:rsidRPr="00F75166">
        <w:rPr>
          <w:sz w:val="24"/>
          <w:szCs w:val="24"/>
        </w:rPr>
        <w:t xml:space="preserve">where he first became involved with a gang through his </w:t>
      </w:r>
      <w:r w:rsidR="00D17763" w:rsidRPr="00F75166">
        <w:rPr>
          <w:sz w:val="24"/>
          <w:szCs w:val="24"/>
        </w:rPr>
        <w:t>carer’s</w:t>
      </w:r>
      <w:r w:rsidRPr="00F75166">
        <w:rPr>
          <w:sz w:val="24"/>
          <w:szCs w:val="24"/>
        </w:rPr>
        <w:t xml:space="preserve"> nephew. Sosa began running little errands for this gang, before then running what he later realised were drugs for them, and he did them just to feel like he was part of a family. A feeling he had been craving. This led to </w:t>
      </w:r>
      <w:r w:rsidR="00916669" w:rsidRPr="00F75166">
        <w:rPr>
          <w:sz w:val="24"/>
          <w:szCs w:val="24"/>
        </w:rPr>
        <w:t>all</w:t>
      </w:r>
      <w:r w:rsidRPr="00F75166">
        <w:rPr>
          <w:sz w:val="24"/>
          <w:szCs w:val="24"/>
        </w:rPr>
        <w:t xml:space="preserve"> his adolescent life being surrounded and involved in county lines, to the point where he was arrested and facing charges for grievous bodily harm and possession of a firear</w:t>
      </w:r>
      <w:r w:rsidR="00D17763">
        <w:rPr>
          <w:sz w:val="24"/>
          <w:szCs w:val="24"/>
        </w:rPr>
        <w:t>m</w:t>
      </w:r>
      <w:r w:rsidRPr="00F75166">
        <w:rPr>
          <w:sz w:val="24"/>
          <w:szCs w:val="24"/>
        </w:rPr>
        <w:t xml:space="preserve">. </w:t>
      </w:r>
      <w:r w:rsidR="00D17763">
        <w:rPr>
          <w:sz w:val="24"/>
          <w:szCs w:val="24"/>
        </w:rPr>
        <w:t>R</w:t>
      </w:r>
      <w:r w:rsidRPr="00F75166">
        <w:rPr>
          <w:sz w:val="24"/>
          <w:szCs w:val="24"/>
        </w:rPr>
        <w:t xml:space="preserve">eceiving four months in a juvenile detention centre. When released, he sparked rivalry with his previous gang, involving himself in conflict where he was stabbed several times. Sosa at eighteen had his first child, before </w:t>
      </w:r>
      <w:r w:rsidR="00D17763">
        <w:rPr>
          <w:sz w:val="24"/>
          <w:szCs w:val="24"/>
        </w:rPr>
        <w:t xml:space="preserve">again </w:t>
      </w:r>
      <w:r w:rsidRPr="00F75166">
        <w:rPr>
          <w:sz w:val="24"/>
          <w:szCs w:val="24"/>
        </w:rPr>
        <w:t xml:space="preserve">being sentenced to prison. While in prison, his second child was born and he knew he needed to change his ways, to which he did. He now runs a community interest company called ‘1HUNNA’, where he teaches children of similar upbringings to do good in life. </w:t>
      </w:r>
      <w:sdt>
        <w:sdtPr>
          <w:rPr>
            <w:sz w:val="24"/>
            <w:szCs w:val="24"/>
          </w:rPr>
          <w:id w:val="1512648133"/>
          <w:citation/>
        </w:sdtPr>
        <w:sdtContent>
          <w:r w:rsidRPr="00F75166">
            <w:rPr>
              <w:sz w:val="24"/>
              <w:szCs w:val="24"/>
            </w:rPr>
            <w:fldChar w:fldCharType="begin"/>
          </w:r>
          <w:r w:rsidRPr="00F75166">
            <w:rPr>
              <w:sz w:val="24"/>
              <w:szCs w:val="24"/>
            </w:rPr>
            <w:instrText xml:space="preserve"> CITATION Ann23 \l 2057 </w:instrText>
          </w:r>
          <w:r w:rsidRPr="00F75166">
            <w:rPr>
              <w:sz w:val="24"/>
              <w:szCs w:val="24"/>
            </w:rPr>
            <w:fldChar w:fldCharType="separate"/>
          </w:r>
          <w:r w:rsidRPr="00F75166">
            <w:rPr>
              <w:noProof/>
              <w:sz w:val="24"/>
              <w:szCs w:val="24"/>
            </w:rPr>
            <w:t>(Kelly, 2023)</w:t>
          </w:r>
          <w:r w:rsidRPr="00F75166">
            <w:rPr>
              <w:sz w:val="24"/>
              <w:szCs w:val="24"/>
            </w:rPr>
            <w:fldChar w:fldCharType="end"/>
          </w:r>
        </w:sdtContent>
      </w:sdt>
    </w:p>
    <w:p w14:paraId="0AC7EAEA" w14:textId="7C197EFD" w:rsidR="00DB0AF3" w:rsidRPr="00F75166" w:rsidRDefault="00DB0AF3" w:rsidP="00DB0AF3">
      <w:pPr>
        <w:rPr>
          <w:sz w:val="24"/>
          <w:szCs w:val="24"/>
        </w:rPr>
      </w:pPr>
      <w:r w:rsidRPr="00F75166">
        <w:rPr>
          <w:sz w:val="24"/>
          <w:szCs w:val="24"/>
        </w:rPr>
        <w:t>Sosa’s story is a shocking example of how unfortunate some children are with their upbringing, and how that leads to them seeking gratification and love from others. This is a sign of vulnerability that OCGS prey on and can spot a mile off. In the article, Sosa states after fleeing from his home, he was, ‘looking for a family’, and when he met these gang members, he looked for that in them.</w:t>
      </w:r>
      <w:r w:rsidRPr="00F75166">
        <w:rPr>
          <w:i/>
          <w:iCs/>
          <w:sz w:val="24"/>
          <w:szCs w:val="24"/>
        </w:rPr>
        <w:t xml:space="preserve"> </w:t>
      </w:r>
      <w:r w:rsidRPr="00F75166">
        <w:rPr>
          <w:sz w:val="24"/>
          <w:szCs w:val="24"/>
        </w:rPr>
        <w:t>OCG’s provided him with the security he needed. Made him think that he was their ‘little brother’ before using him to run drugs</w:t>
      </w:r>
      <w:r w:rsidR="00D17763">
        <w:rPr>
          <w:sz w:val="24"/>
          <w:szCs w:val="24"/>
        </w:rPr>
        <w:t>.</w:t>
      </w:r>
    </w:p>
    <w:p w14:paraId="7811ECA1" w14:textId="4E7BA41C" w:rsidR="00DB0AF3" w:rsidRPr="00F75166" w:rsidRDefault="00DB0AF3" w:rsidP="00DB0AF3">
      <w:pPr>
        <w:rPr>
          <w:sz w:val="24"/>
          <w:szCs w:val="24"/>
        </w:rPr>
      </w:pPr>
      <w:r w:rsidRPr="00F75166">
        <w:rPr>
          <w:sz w:val="24"/>
          <w:szCs w:val="24"/>
        </w:rPr>
        <w:t>One of the main ways, although not limited to, for vulnerable adults being exploited within County Lines operations is called ‘Cuckooing’.</w:t>
      </w:r>
      <w:r w:rsidR="00D17763">
        <w:rPr>
          <w:sz w:val="24"/>
          <w:szCs w:val="24"/>
        </w:rPr>
        <w:t xml:space="preserve"> </w:t>
      </w:r>
      <w:r w:rsidRPr="00F75166">
        <w:rPr>
          <w:sz w:val="24"/>
          <w:szCs w:val="24"/>
        </w:rPr>
        <w:t xml:space="preserve">‘“cuckooing” (also known as “forced home invasion”) – a tactic used by criminals, typically drug dealers, to take over the homes of vulnerable individuals, such as care leavers or those with addiction, physical or mental health issues, and use the property as a base for criminal activity’ </w:t>
      </w:r>
      <w:sdt>
        <w:sdtPr>
          <w:rPr>
            <w:sz w:val="24"/>
            <w:szCs w:val="24"/>
          </w:rPr>
          <w:id w:val="-608738903"/>
          <w:citation/>
        </w:sdtPr>
        <w:sdtContent>
          <w:r w:rsidRPr="00F75166">
            <w:rPr>
              <w:sz w:val="24"/>
              <w:szCs w:val="24"/>
            </w:rPr>
            <w:fldChar w:fldCharType="begin"/>
          </w:r>
          <w:r w:rsidRPr="00F75166">
            <w:rPr>
              <w:sz w:val="24"/>
              <w:szCs w:val="24"/>
            </w:rPr>
            <w:instrText xml:space="preserve"> CITATION Hom23 \l 2057 </w:instrText>
          </w:r>
          <w:r w:rsidRPr="00F75166">
            <w:rPr>
              <w:sz w:val="24"/>
              <w:szCs w:val="24"/>
            </w:rPr>
            <w:fldChar w:fldCharType="separate"/>
          </w:r>
          <w:r w:rsidRPr="00F75166">
            <w:rPr>
              <w:noProof/>
              <w:sz w:val="24"/>
              <w:szCs w:val="24"/>
            </w:rPr>
            <w:t>(HomeOffice, 2023)</w:t>
          </w:r>
          <w:r w:rsidRPr="00F75166">
            <w:rPr>
              <w:sz w:val="24"/>
              <w:szCs w:val="24"/>
            </w:rPr>
            <w:fldChar w:fldCharType="end"/>
          </w:r>
        </w:sdtContent>
      </w:sdt>
      <w:r w:rsidR="00740CA9" w:rsidRPr="00F75166">
        <w:rPr>
          <w:sz w:val="24"/>
          <w:szCs w:val="24"/>
        </w:rPr>
        <w:t xml:space="preserve"> </w:t>
      </w:r>
      <w:r w:rsidRPr="00F75166">
        <w:rPr>
          <w:sz w:val="24"/>
          <w:szCs w:val="24"/>
        </w:rPr>
        <w:t>Cuckooing</w:t>
      </w:r>
      <w:r w:rsidR="00740CA9" w:rsidRPr="00F75166">
        <w:rPr>
          <w:sz w:val="24"/>
          <w:szCs w:val="24"/>
        </w:rPr>
        <w:t xml:space="preserve"> </w:t>
      </w:r>
      <w:r w:rsidRPr="00F75166">
        <w:rPr>
          <w:sz w:val="24"/>
          <w:szCs w:val="24"/>
        </w:rPr>
        <w:t xml:space="preserve">is a way County Lines operations having a base for their operations while in a new area, this will involve property being used to deal drugs, store drugs, or as a place to live. CL/OCGs will often chose someone who is a drug user or has disabilities and befriend them. This often involves by supplying them drugs, before then taking over the property, and more than likely other properties in the area. </w:t>
      </w:r>
      <w:sdt>
        <w:sdtPr>
          <w:rPr>
            <w:sz w:val="24"/>
            <w:szCs w:val="24"/>
          </w:rPr>
          <w:id w:val="1124205641"/>
          <w:citation/>
        </w:sdtPr>
        <w:sdtContent>
          <w:r w:rsidRPr="00F75166">
            <w:rPr>
              <w:sz w:val="24"/>
              <w:szCs w:val="24"/>
            </w:rPr>
            <w:fldChar w:fldCharType="begin"/>
          </w:r>
          <w:r w:rsidRPr="00F75166">
            <w:rPr>
              <w:sz w:val="24"/>
              <w:szCs w:val="24"/>
            </w:rPr>
            <w:instrText xml:space="preserve"> CITATION OCC25 \l 2057 </w:instrText>
          </w:r>
          <w:r w:rsidRPr="00F75166">
            <w:rPr>
              <w:sz w:val="24"/>
              <w:szCs w:val="24"/>
            </w:rPr>
            <w:fldChar w:fldCharType="separate"/>
          </w:r>
          <w:r w:rsidRPr="00F75166">
            <w:rPr>
              <w:noProof/>
              <w:sz w:val="24"/>
              <w:szCs w:val="24"/>
            </w:rPr>
            <w:t>(OCC, 2025)</w:t>
          </w:r>
          <w:r w:rsidRPr="00F75166">
            <w:rPr>
              <w:sz w:val="24"/>
              <w:szCs w:val="24"/>
            </w:rPr>
            <w:fldChar w:fldCharType="end"/>
          </w:r>
        </w:sdtContent>
      </w:sdt>
      <w:r w:rsidR="00740CA9" w:rsidRPr="00F75166">
        <w:rPr>
          <w:sz w:val="24"/>
          <w:szCs w:val="24"/>
        </w:rPr>
        <w:t xml:space="preserve"> </w:t>
      </w:r>
      <w:r w:rsidRPr="00F75166">
        <w:rPr>
          <w:sz w:val="24"/>
          <w:szCs w:val="24"/>
        </w:rPr>
        <w:t xml:space="preserve">Cuckooing is more often associated with vulnerable drug users; however, victims also include the elderly, people living in poverty, adults with care and support needs, people with mental or physical disabilities, sex workers, single mothers, and even those already involved in county lines, can end up as victims of cuckooing. </w:t>
      </w:r>
      <w:sdt>
        <w:sdtPr>
          <w:rPr>
            <w:sz w:val="24"/>
            <w:szCs w:val="24"/>
          </w:rPr>
          <w:id w:val="395630221"/>
          <w:citation/>
        </w:sdtPr>
        <w:sdtContent>
          <w:r w:rsidRPr="00F75166">
            <w:rPr>
              <w:sz w:val="24"/>
              <w:szCs w:val="24"/>
            </w:rPr>
            <w:fldChar w:fldCharType="begin"/>
          </w:r>
          <w:r w:rsidRPr="00F75166">
            <w:rPr>
              <w:sz w:val="24"/>
              <w:szCs w:val="24"/>
            </w:rPr>
            <w:instrText xml:space="preserve"> CITATION Vic22 \l 2057 </w:instrText>
          </w:r>
          <w:r w:rsidRPr="00F75166">
            <w:rPr>
              <w:sz w:val="24"/>
              <w:szCs w:val="24"/>
            </w:rPr>
            <w:fldChar w:fldCharType="separate"/>
          </w:r>
          <w:r w:rsidRPr="00F75166">
            <w:rPr>
              <w:noProof/>
              <w:sz w:val="24"/>
              <w:szCs w:val="24"/>
            </w:rPr>
            <w:t>(O'Regan, 2022)</w:t>
          </w:r>
          <w:r w:rsidRPr="00F75166">
            <w:rPr>
              <w:sz w:val="24"/>
              <w:szCs w:val="24"/>
            </w:rPr>
            <w:fldChar w:fldCharType="end"/>
          </w:r>
        </w:sdtContent>
      </w:sdt>
    </w:p>
    <w:p w14:paraId="1D0DEFDE" w14:textId="37DD143F" w:rsidR="00380AFD" w:rsidRDefault="006218ED" w:rsidP="00380AFD">
      <w:pPr>
        <w:rPr>
          <w:sz w:val="24"/>
          <w:szCs w:val="24"/>
        </w:rPr>
      </w:pPr>
      <w:r w:rsidRPr="00F75166">
        <w:rPr>
          <w:sz w:val="24"/>
          <w:szCs w:val="24"/>
        </w:rPr>
        <w:t>So, what are the Police and Government doing to address these cases of exploitation</w:t>
      </w:r>
      <w:r w:rsidR="00BF1668">
        <w:rPr>
          <w:sz w:val="24"/>
          <w:szCs w:val="24"/>
        </w:rPr>
        <w:t xml:space="preserve"> within County Lines</w:t>
      </w:r>
      <w:r w:rsidRPr="00F75166">
        <w:rPr>
          <w:sz w:val="24"/>
          <w:szCs w:val="24"/>
        </w:rPr>
        <w:t>? Two new offences around cuckooing and child criminal exploitation are currently being developed and put in place through the government’s ‘flagship’ Crime and Policing Bill.</w:t>
      </w:r>
      <w:r w:rsidR="001756EC" w:rsidRPr="00F75166">
        <w:rPr>
          <w:sz w:val="24"/>
          <w:szCs w:val="24"/>
        </w:rPr>
        <w:t xml:space="preserve"> </w:t>
      </w:r>
      <w:sdt>
        <w:sdtPr>
          <w:rPr>
            <w:sz w:val="24"/>
            <w:szCs w:val="24"/>
          </w:rPr>
          <w:id w:val="-726760845"/>
          <w:citation/>
        </w:sdtPr>
        <w:sdtContent>
          <w:r w:rsidR="001756EC" w:rsidRPr="00F75166">
            <w:rPr>
              <w:sz w:val="24"/>
              <w:szCs w:val="24"/>
            </w:rPr>
            <w:fldChar w:fldCharType="begin"/>
          </w:r>
          <w:r w:rsidR="001756EC" w:rsidRPr="00F75166">
            <w:rPr>
              <w:sz w:val="24"/>
              <w:szCs w:val="24"/>
            </w:rPr>
            <w:instrText xml:space="preserve"> CITATION Hom251 \l 2057 </w:instrText>
          </w:r>
          <w:r w:rsidR="001756EC" w:rsidRPr="00F75166">
            <w:rPr>
              <w:sz w:val="24"/>
              <w:szCs w:val="24"/>
            </w:rPr>
            <w:fldChar w:fldCharType="separate"/>
          </w:r>
          <w:r w:rsidR="001756EC" w:rsidRPr="00F75166">
            <w:rPr>
              <w:noProof/>
              <w:sz w:val="24"/>
              <w:szCs w:val="24"/>
            </w:rPr>
            <w:t xml:space="preserve"> (HomeOffice, 2025)</w:t>
          </w:r>
          <w:r w:rsidR="001756EC" w:rsidRPr="00F75166">
            <w:rPr>
              <w:sz w:val="24"/>
              <w:szCs w:val="24"/>
            </w:rPr>
            <w:fldChar w:fldCharType="end"/>
          </w:r>
        </w:sdtContent>
      </w:sdt>
      <w:r w:rsidRPr="00F75166">
        <w:rPr>
          <w:sz w:val="24"/>
          <w:szCs w:val="24"/>
        </w:rPr>
        <w:t xml:space="preserve"> </w:t>
      </w:r>
      <w:r w:rsidR="00761602" w:rsidRPr="00F75166">
        <w:rPr>
          <w:sz w:val="24"/>
          <w:szCs w:val="24"/>
        </w:rPr>
        <w:t xml:space="preserve">This new legislation will make child criminal exploitation and cuckooing standalone offences and those found guilty of involving vulnerable people in criminality could face a maximum of ten years in prison. </w:t>
      </w:r>
      <w:r w:rsidR="00380AFD" w:rsidRPr="00F75166">
        <w:rPr>
          <w:sz w:val="24"/>
          <w:szCs w:val="24"/>
        </w:rPr>
        <w:t xml:space="preserve">One great tool that the Police are </w:t>
      </w:r>
      <w:r w:rsidR="00BF1668">
        <w:rPr>
          <w:sz w:val="24"/>
          <w:szCs w:val="24"/>
        </w:rPr>
        <w:t xml:space="preserve">currently </w:t>
      </w:r>
      <w:r w:rsidR="00380AFD" w:rsidRPr="00F75166">
        <w:rPr>
          <w:sz w:val="24"/>
          <w:szCs w:val="24"/>
        </w:rPr>
        <w:t xml:space="preserve">using are ‘Cuckoo Letters/Cuckoo Watches’. This is a notice that is served on someone who the police deem as a risk of cuckooing, and due to that risk issue a notice or letter to the address, and conduct regular visits, keeping an eye on the address. Police encouraged the subjects of the watch/letter to show the ‘out of town’/County Line dealer the letter as a deterrent, and it has worked in several locations. </w:t>
      </w:r>
      <w:sdt>
        <w:sdtPr>
          <w:rPr>
            <w:sz w:val="24"/>
            <w:szCs w:val="24"/>
          </w:rPr>
          <w:id w:val="1308591518"/>
          <w:citation/>
        </w:sdtPr>
        <w:sdtContent>
          <w:r w:rsidR="00380AFD" w:rsidRPr="00F75166">
            <w:rPr>
              <w:sz w:val="24"/>
              <w:szCs w:val="24"/>
            </w:rPr>
            <w:fldChar w:fldCharType="begin"/>
          </w:r>
          <w:r w:rsidR="00380AFD" w:rsidRPr="00F75166">
            <w:rPr>
              <w:sz w:val="24"/>
              <w:szCs w:val="24"/>
            </w:rPr>
            <w:instrText xml:space="preserve"> CITATION Jac21 \l 2057 </w:instrText>
          </w:r>
          <w:r w:rsidR="00380AFD" w:rsidRPr="00F75166">
            <w:rPr>
              <w:sz w:val="24"/>
              <w:szCs w:val="24"/>
            </w:rPr>
            <w:fldChar w:fldCharType="separate"/>
          </w:r>
          <w:r w:rsidR="00380AFD" w:rsidRPr="00F75166">
            <w:rPr>
              <w:noProof/>
              <w:sz w:val="24"/>
              <w:szCs w:val="24"/>
            </w:rPr>
            <w:t>(Spicer, 2021)</w:t>
          </w:r>
          <w:r w:rsidR="00380AFD" w:rsidRPr="00F75166">
            <w:rPr>
              <w:sz w:val="24"/>
              <w:szCs w:val="24"/>
            </w:rPr>
            <w:fldChar w:fldCharType="end"/>
          </w:r>
        </w:sdtContent>
      </w:sdt>
    </w:p>
    <w:p w14:paraId="2DF3A676" w14:textId="355F3B95" w:rsidR="00F8725B" w:rsidRDefault="001844A6" w:rsidP="00F8725B">
      <w:pPr>
        <w:pStyle w:val="Heading3"/>
        <w:rPr>
          <w:sz w:val="26"/>
          <w:szCs w:val="26"/>
        </w:rPr>
      </w:pPr>
      <w:bookmarkStart w:id="27" w:name="_Toc197293471"/>
      <w:r>
        <w:rPr>
          <w:sz w:val="26"/>
          <w:szCs w:val="26"/>
        </w:rPr>
        <w:t>Additional Crime</w:t>
      </w:r>
      <w:r w:rsidR="00F8725B">
        <w:rPr>
          <w:sz w:val="26"/>
          <w:szCs w:val="26"/>
        </w:rPr>
        <w:t xml:space="preserve"> – 2.3.2</w:t>
      </w:r>
      <w:bookmarkEnd w:id="27"/>
    </w:p>
    <w:p w14:paraId="35DB8D43" w14:textId="244FAB9F" w:rsidR="007373DD" w:rsidRPr="00CC7C4D" w:rsidRDefault="00F8725B" w:rsidP="007373DD">
      <w:pPr>
        <w:rPr>
          <w:sz w:val="24"/>
          <w:szCs w:val="24"/>
        </w:rPr>
      </w:pPr>
      <w:r w:rsidRPr="00CC7C4D">
        <w:rPr>
          <w:sz w:val="24"/>
          <w:szCs w:val="24"/>
        </w:rPr>
        <w:t>Further to the exploitation, and the long winded, resource intensive drug investigation side of County Lines, is the acquisitive crime</w:t>
      </w:r>
      <w:r w:rsidR="001844A6" w:rsidRPr="00CC7C4D">
        <w:rPr>
          <w:sz w:val="24"/>
          <w:szCs w:val="24"/>
        </w:rPr>
        <w:t xml:space="preserve"> (</w:t>
      </w:r>
      <w:r w:rsidR="001844A6" w:rsidRPr="00CC7C4D">
        <w:rPr>
          <w:sz w:val="24"/>
          <w:szCs w:val="24"/>
        </w:rPr>
        <w:t>offender derives material gain by illegal means, usually from another person or organisation</w:t>
      </w:r>
      <w:r w:rsidR="001844A6" w:rsidRPr="00CC7C4D">
        <w:rPr>
          <w:sz w:val="24"/>
          <w:szCs w:val="24"/>
        </w:rPr>
        <w:t xml:space="preserve">) such as theft from vehicles, robbery, burglary, and shoplifting </w:t>
      </w:r>
      <w:sdt>
        <w:sdtPr>
          <w:rPr>
            <w:sz w:val="24"/>
            <w:szCs w:val="24"/>
          </w:rPr>
          <w:id w:val="493621853"/>
          <w:citation/>
        </w:sdtPr>
        <w:sdtContent>
          <w:r w:rsidR="001844A6" w:rsidRPr="00CC7C4D">
            <w:rPr>
              <w:sz w:val="24"/>
              <w:szCs w:val="24"/>
            </w:rPr>
            <w:fldChar w:fldCharType="begin"/>
          </w:r>
          <w:r w:rsidR="001844A6" w:rsidRPr="00CC7C4D">
            <w:rPr>
              <w:sz w:val="24"/>
              <w:szCs w:val="24"/>
            </w:rPr>
            <w:instrText xml:space="preserve"> CITATION Hel21 \l 2057 </w:instrText>
          </w:r>
          <w:r w:rsidR="001844A6" w:rsidRPr="00CC7C4D">
            <w:rPr>
              <w:sz w:val="24"/>
              <w:szCs w:val="24"/>
            </w:rPr>
            <w:fldChar w:fldCharType="separate"/>
          </w:r>
          <w:r w:rsidR="001844A6" w:rsidRPr="00CC7C4D">
            <w:rPr>
              <w:noProof/>
              <w:sz w:val="24"/>
              <w:szCs w:val="24"/>
            </w:rPr>
            <w:t>(Gavin, 2021)</w:t>
          </w:r>
          <w:r w:rsidR="001844A6" w:rsidRPr="00CC7C4D">
            <w:rPr>
              <w:sz w:val="24"/>
              <w:szCs w:val="24"/>
            </w:rPr>
            <w:fldChar w:fldCharType="end"/>
          </w:r>
        </w:sdtContent>
      </w:sdt>
      <w:r w:rsidR="001844A6" w:rsidRPr="00CC7C4D">
        <w:rPr>
          <w:sz w:val="24"/>
          <w:szCs w:val="24"/>
        </w:rPr>
        <w:t xml:space="preserve">, as well as violent crimes, such as possession of knives, firearms, assaults and affray. </w:t>
      </w:r>
      <w:r w:rsidR="00AF7527" w:rsidRPr="00CC7C4D">
        <w:rPr>
          <w:sz w:val="24"/>
          <w:szCs w:val="24"/>
        </w:rPr>
        <w:t>“85% of forces report knives referenced in relation to county lines intelligence, 74% report firearms referenced”</w:t>
      </w:r>
      <w:r w:rsidR="00AF7527" w:rsidRPr="00CC7C4D">
        <w:rPr>
          <w:sz w:val="24"/>
          <w:szCs w:val="24"/>
        </w:rPr>
        <w:t xml:space="preserve"> </w:t>
      </w:r>
      <w:sdt>
        <w:sdtPr>
          <w:rPr>
            <w:sz w:val="24"/>
            <w:szCs w:val="24"/>
          </w:rPr>
          <w:id w:val="-597870270"/>
          <w:citation/>
        </w:sdtPr>
        <w:sdtContent>
          <w:r w:rsidR="00AF7527" w:rsidRPr="00CC7C4D">
            <w:rPr>
              <w:sz w:val="24"/>
              <w:szCs w:val="24"/>
            </w:rPr>
            <w:fldChar w:fldCharType="begin"/>
          </w:r>
          <w:r w:rsidR="00AF7527" w:rsidRPr="00CC7C4D">
            <w:rPr>
              <w:sz w:val="24"/>
              <w:szCs w:val="24"/>
            </w:rPr>
            <w:instrText xml:space="preserve"> CITATION Mar19 \l 2057 </w:instrText>
          </w:r>
          <w:r w:rsidR="00AF7527" w:rsidRPr="00CC7C4D">
            <w:rPr>
              <w:sz w:val="24"/>
              <w:szCs w:val="24"/>
            </w:rPr>
            <w:fldChar w:fldCharType="separate"/>
          </w:r>
          <w:r w:rsidR="00AF7527" w:rsidRPr="00CC7C4D">
            <w:rPr>
              <w:noProof/>
              <w:sz w:val="24"/>
              <w:szCs w:val="24"/>
            </w:rPr>
            <w:t>(Townsend, 2019)</w:t>
          </w:r>
          <w:r w:rsidR="00AF7527" w:rsidRPr="00CC7C4D">
            <w:rPr>
              <w:sz w:val="24"/>
              <w:szCs w:val="24"/>
            </w:rPr>
            <w:fldChar w:fldCharType="end"/>
          </w:r>
        </w:sdtContent>
      </w:sdt>
      <w:r w:rsidR="00AF7527" w:rsidRPr="00CC7C4D">
        <w:rPr>
          <w:sz w:val="24"/>
          <w:szCs w:val="24"/>
        </w:rPr>
        <w:t xml:space="preserve">. </w:t>
      </w:r>
      <w:r w:rsidR="00F116EC" w:rsidRPr="00CC7C4D">
        <w:rPr>
          <w:sz w:val="24"/>
          <w:szCs w:val="24"/>
        </w:rPr>
        <w:t>In an article released by the Centre for Crime and</w:t>
      </w:r>
      <w:r w:rsidR="00E6674E">
        <w:rPr>
          <w:sz w:val="24"/>
          <w:szCs w:val="24"/>
        </w:rPr>
        <w:t xml:space="preserve"> </w:t>
      </w:r>
      <w:r w:rsidR="00F116EC" w:rsidRPr="00CC7C4D">
        <w:rPr>
          <w:sz w:val="24"/>
          <w:szCs w:val="24"/>
        </w:rPr>
        <w:t>Justice Studies, it is stated that the rise in knife crime across the United Kingdom has County Lines to blame. It also states that Police forces have seen ‘turf wars’ (‘</w:t>
      </w:r>
      <w:r w:rsidR="00F116EC" w:rsidRPr="00CC7C4D">
        <w:rPr>
          <w:sz w:val="24"/>
          <w:szCs w:val="24"/>
        </w:rPr>
        <w:t>A turf war is a struggle between criminals or gangs over who controls a particular area</w:t>
      </w:r>
      <w:r w:rsidR="00F116EC" w:rsidRPr="00CC7C4D">
        <w:rPr>
          <w:sz w:val="24"/>
          <w:szCs w:val="24"/>
        </w:rPr>
        <w:t xml:space="preserve">’ </w:t>
      </w:r>
      <w:sdt>
        <w:sdtPr>
          <w:rPr>
            <w:sz w:val="24"/>
            <w:szCs w:val="24"/>
          </w:rPr>
          <w:id w:val="-55624399"/>
          <w:citation/>
        </w:sdtPr>
        <w:sdtContent>
          <w:r w:rsidR="00F116EC" w:rsidRPr="00CC7C4D">
            <w:rPr>
              <w:sz w:val="24"/>
              <w:szCs w:val="24"/>
            </w:rPr>
            <w:fldChar w:fldCharType="begin"/>
          </w:r>
          <w:r w:rsidR="00F116EC" w:rsidRPr="00CC7C4D">
            <w:rPr>
              <w:sz w:val="24"/>
              <w:szCs w:val="24"/>
            </w:rPr>
            <w:instrText xml:space="preserve"> CITATION Col25 \l 2057 </w:instrText>
          </w:r>
          <w:r w:rsidR="00F116EC" w:rsidRPr="00CC7C4D">
            <w:rPr>
              <w:sz w:val="24"/>
              <w:szCs w:val="24"/>
            </w:rPr>
            <w:fldChar w:fldCharType="separate"/>
          </w:r>
          <w:r w:rsidR="00F116EC" w:rsidRPr="00CC7C4D">
            <w:rPr>
              <w:noProof/>
              <w:sz w:val="24"/>
              <w:szCs w:val="24"/>
            </w:rPr>
            <w:t>(Collins, 2025)</w:t>
          </w:r>
          <w:r w:rsidR="00F116EC" w:rsidRPr="00CC7C4D">
            <w:rPr>
              <w:sz w:val="24"/>
              <w:szCs w:val="24"/>
            </w:rPr>
            <w:fldChar w:fldCharType="end"/>
          </w:r>
        </w:sdtContent>
      </w:sdt>
      <w:r w:rsidR="00F116EC" w:rsidRPr="00CC7C4D">
        <w:rPr>
          <w:sz w:val="24"/>
          <w:szCs w:val="24"/>
        </w:rPr>
        <w:t xml:space="preserve">) between County Line gangs which has been a significant increase in </w:t>
      </w:r>
      <w:r w:rsidR="00711B80" w:rsidRPr="00CC7C4D">
        <w:rPr>
          <w:sz w:val="24"/>
          <w:szCs w:val="24"/>
        </w:rPr>
        <w:t xml:space="preserve">violence in rural areas. Further to the violence associated with County Lines, it states that more young people are carrying knifes for their own ‘personal protection’ </w:t>
      </w:r>
      <w:sdt>
        <w:sdtPr>
          <w:rPr>
            <w:sz w:val="24"/>
            <w:szCs w:val="24"/>
          </w:rPr>
          <w:id w:val="254400532"/>
          <w:citation/>
        </w:sdtPr>
        <w:sdtContent>
          <w:r w:rsidR="00711B80" w:rsidRPr="00CC7C4D">
            <w:rPr>
              <w:sz w:val="24"/>
              <w:szCs w:val="24"/>
            </w:rPr>
            <w:fldChar w:fldCharType="begin"/>
          </w:r>
          <w:r w:rsidR="00711B80" w:rsidRPr="00CC7C4D">
            <w:rPr>
              <w:sz w:val="24"/>
              <w:szCs w:val="24"/>
            </w:rPr>
            <w:instrText xml:space="preserve">CITATION Rog18 \l 2057 </w:instrText>
          </w:r>
          <w:r w:rsidR="00711B80" w:rsidRPr="00CC7C4D">
            <w:rPr>
              <w:sz w:val="24"/>
              <w:szCs w:val="24"/>
            </w:rPr>
            <w:fldChar w:fldCharType="separate"/>
          </w:r>
          <w:r w:rsidR="00711B80" w:rsidRPr="00CC7C4D">
            <w:rPr>
              <w:noProof/>
              <w:sz w:val="24"/>
              <w:szCs w:val="24"/>
            </w:rPr>
            <w:t>(Grimshaw and Ford, 2018)</w:t>
          </w:r>
          <w:r w:rsidR="00711B80" w:rsidRPr="00CC7C4D">
            <w:rPr>
              <w:sz w:val="24"/>
              <w:szCs w:val="24"/>
            </w:rPr>
            <w:fldChar w:fldCharType="end"/>
          </w:r>
        </w:sdtContent>
      </w:sdt>
      <w:r w:rsidR="00711B80" w:rsidRPr="00CC7C4D">
        <w:rPr>
          <w:sz w:val="24"/>
          <w:szCs w:val="24"/>
        </w:rPr>
        <w:t xml:space="preserve">. </w:t>
      </w:r>
      <w:r w:rsidR="00C62241" w:rsidRPr="00CC7C4D">
        <w:rPr>
          <w:sz w:val="24"/>
          <w:szCs w:val="24"/>
        </w:rPr>
        <w:t>The county line associated increase of knife crime has seen an increase in</w:t>
      </w:r>
      <w:r w:rsidR="003015AA" w:rsidRPr="00CC7C4D">
        <w:rPr>
          <w:sz w:val="24"/>
          <w:szCs w:val="24"/>
        </w:rPr>
        <w:t xml:space="preserve"> knife related deaths in the UK </w:t>
      </w:r>
      <w:r w:rsidR="003015AA" w:rsidRPr="00CC7C4D">
        <w:rPr>
          <w:sz w:val="24"/>
          <w:szCs w:val="24"/>
        </w:rPr>
        <w:t>with 285</w:t>
      </w:r>
      <w:r w:rsidR="003015AA" w:rsidRPr="00CC7C4D">
        <w:rPr>
          <w:sz w:val="24"/>
          <w:szCs w:val="24"/>
        </w:rPr>
        <w:t xml:space="preserve"> murders</w:t>
      </w:r>
      <w:r w:rsidR="003015AA" w:rsidRPr="00CC7C4D">
        <w:rPr>
          <w:sz w:val="24"/>
          <w:szCs w:val="24"/>
        </w:rPr>
        <w:t xml:space="preserve"> committed involving a knife</w:t>
      </w:r>
      <w:r w:rsidR="003015AA" w:rsidRPr="00CC7C4D">
        <w:rPr>
          <w:sz w:val="24"/>
          <w:szCs w:val="24"/>
        </w:rPr>
        <w:t>/</w:t>
      </w:r>
      <w:r w:rsidR="003015AA" w:rsidRPr="00CC7C4D">
        <w:rPr>
          <w:sz w:val="24"/>
          <w:szCs w:val="24"/>
        </w:rPr>
        <w:t>sharp instrument in year ending March 2018</w:t>
      </w:r>
      <w:r w:rsidR="003015AA" w:rsidRPr="00CC7C4D">
        <w:rPr>
          <w:sz w:val="24"/>
          <w:szCs w:val="24"/>
        </w:rPr>
        <w:t xml:space="preserve">. This is an increase of 70 offences compared to the previous year. </w:t>
      </w:r>
      <w:sdt>
        <w:sdtPr>
          <w:rPr>
            <w:sz w:val="24"/>
            <w:szCs w:val="24"/>
          </w:rPr>
          <w:id w:val="-737707663"/>
          <w:citation/>
        </w:sdtPr>
        <w:sdtContent>
          <w:r w:rsidR="003015AA" w:rsidRPr="00CC7C4D">
            <w:rPr>
              <w:sz w:val="24"/>
              <w:szCs w:val="24"/>
            </w:rPr>
            <w:fldChar w:fldCharType="begin"/>
          </w:r>
          <w:r w:rsidR="003015AA" w:rsidRPr="00CC7C4D">
            <w:rPr>
              <w:sz w:val="24"/>
              <w:szCs w:val="24"/>
            </w:rPr>
            <w:instrText xml:space="preserve"> CITATION Sar20 \l 2057 </w:instrText>
          </w:r>
          <w:r w:rsidR="003015AA" w:rsidRPr="00CC7C4D">
            <w:rPr>
              <w:sz w:val="24"/>
              <w:szCs w:val="24"/>
            </w:rPr>
            <w:fldChar w:fldCharType="separate"/>
          </w:r>
          <w:r w:rsidR="003015AA" w:rsidRPr="00CC7C4D">
            <w:rPr>
              <w:noProof/>
              <w:sz w:val="24"/>
              <w:szCs w:val="24"/>
            </w:rPr>
            <w:t>(Kumar, 2020)</w:t>
          </w:r>
          <w:r w:rsidR="003015AA" w:rsidRPr="00CC7C4D">
            <w:rPr>
              <w:sz w:val="24"/>
              <w:szCs w:val="24"/>
            </w:rPr>
            <w:fldChar w:fldCharType="end"/>
          </w:r>
        </w:sdtContent>
      </w:sdt>
      <w:r w:rsidR="00143A78" w:rsidRPr="00CC7C4D">
        <w:rPr>
          <w:sz w:val="24"/>
          <w:szCs w:val="24"/>
        </w:rPr>
        <w:t xml:space="preserve"> Just from the offences above (robbery, burglary, possession of offensive weapons, and murder) you can see the demand that this must bring to Police forces. Not just in investigation time, but also in how the public view the Police, in a time where the Police forces of the United Kingdom are already questioned on the competence and conduct throughout investigations, experiences of prejudice and expectations. </w:t>
      </w:r>
      <w:sdt>
        <w:sdtPr>
          <w:rPr>
            <w:sz w:val="24"/>
            <w:szCs w:val="24"/>
          </w:rPr>
          <w:id w:val="-181590350"/>
          <w:citation/>
        </w:sdtPr>
        <w:sdtContent>
          <w:r w:rsidR="007373DD" w:rsidRPr="00CC7C4D">
            <w:rPr>
              <w:sz w:val="24"/>
              <w:szCs w:val="24"/>
            </w:rPr>
            <w:fldChar w:fldCharType="begin"/>
          </w:r>
          <w:r w:rsidR="007373DD" w:rsidRPr="00CC7C4D">
            <w:rPr>
              <w:sz w:val="24"/>
              <w:szCs w:val="24"/>
            </w:rPr>
            <w:instrText xml:space="preserve">CITATION Imr18 \l 2057 </w:instrText>
          </w:r>
          <w:r w:rsidR="007373DD" w:rsidRPr="00CC7C4D">
            <w:rPr>
              <w:sz w:val="24"/>
              <w:szCs w:val="24"/>
            </w:rPr>
            <w:fldChar w:fldCharType="separate"/>
          </w:r>
          <w:r w:rsidR="007373DD" w:rsidRPr="00CC7C4D">
            <w:rPr>
              <w:noProof/>
              <w:sz w:val="24"/>
              <w:szCs w:val="24"/>
            </w:rPr>
            <w:t>(Awan, 2018)</w:t>
          </w:r>
          <w:r w:rsidR="007373DD" w:rsidRPr="00CC7C4D">
            <w:rPr>
              <w:sz w:val="24"/>
              <w:szCs w:val="24"/>
            </w:rPr>
            <w:fldChar w:fldCharType="end"/>
          </w:r>
        </w:sdtContent>
      </w:sdt>
    </w:p>
    <w:p w14:paraId="70D29CBE" w14:textId="77777777" w:rsidR="007373DD" w:rsidRDefault="007373DD" w:rsidP="003015AA"/>
    <w:p w14:paraId="4835A733" w14:textId="71B9A74B" w:rsidR="00C62241" w:rsidRDefault="004D22A8" w:rsidP="004D22A8">
      <w:pPr>
        <w:pStyle w:val="Heading2"/>
      </w:pPr>
      <w:bookmarkStart w:id="28" w:name="_Toc197293472"/>
      <w:r>
        <w:t>Policing Powers and Operations to tackle County Lines – 2.4</w:t>
      </w:r>
      <w:bookmarkEnd w:id="28"/>
    </w:p>
    <w:p w14:paraId="1FDCE7E7" w14:textId="13EB1233" w:rsidR="001844A6" w:rsidRPr="00BF1668" w:rsidRDefault="004D22A8" w:rsidP="001844A6">
      <w:r w:rsidRPr="003C0199">
        <w:rPr>
          <w:sz w:val="24"/>
          <w:szCs w:val="24"/>
        </w:rPr>
        <w:t>As shown in the above sections, there is a hu</w:t>
      </w:r>
      <w:r w:rsidR="004719AE" w:rsidRPr="003C0199">
        <w:rPr>
          <w:sz w:val="24"/>
          <w:szCs w:val="24"/>
        </w:rPr>
        <w:t>g</w:t>
      </w:r>
      <w:r w:rsidRPr="003C0199">
        <w:rPr>
          <w:sz w:val="24"/>
          <w:szCs w:val="24"/>
        </w:rPr>
        <w:t xml:space="preserve">e amount of investigation work that must go into disruption county line operations and bringing the offenders to justice. This section the researcher will be reviewing current powers that the Police in the United Kingdom have to their disposal to disrupt county lines, </w:t>
      </w:r>
      <w:r w:rsidR="004719AE" w:rsidRPr="003C0199">
        <w:rPr>
          <w:sz w:val="24"/>
          <w:szCs w:val="24"/>
        </w:rPr>
        <w:t>and</w:t>
      </w:r>
      <w:r w:rsidRPr="003C0199">
        <w:rPr>
          <w:sz w:val="24"/>
          <w:szCs w:val="24"/>
        </w:rPr>
        <w:t xml:space="preserve"> operations that Police Forces have developed to enforce the lines. </w:t>
      </w:r>
      <w:r w:rsidR="00CC7C4D" w:rsidRPr="003C0199">
        <w:rPr>
          <w:sz w:val="24"/>
          <w:szCs w:val="24"/>
        </w:rPr>
        <w:t xml:space="preserve">Some of these have already been mentioned above, such as the Cuckoo letters/Watch. This is a tactic used by Police to </w:t>
      </w:r>
      <w:r w:rsidR="002A6208" w:rsidRPr="003C0199">
        <w:rPr>
          <w:sz w:val="24"/>
          <w:szCs w:val="24"/>
        </w:rPr>
        <w:t>support and</w:t>
      </w:r>
      <w:r w:rsidR="00CC7C4D" w:rsidRPr="003C0199">
        <w:rPr>
          <w:sz w:val="24"/>
          <w:szCs w:val="24"/>
        </w:rPr>
        <w:t xml:space="preserve"> protect vulnerable persons within their forcer areas who they believe are at risk of being cuckooed by drug dealers/County Line gangs. This power enables the vulnerable person to inform the dealers that they are being observed by Police and Police attend their address regularly, which would be a risk of the CL being caught, this </w:t>
      </w:r>
      <w:r w:rsidR="002A6208" w:rsidRPr="003C0199">
        <w:rPr>
          <w:sz w:val="24"/>
          <w:szCs w:val="24"/>
        </w:rPr>
        <w:t>disrupting</w:t>
      </w:r>
      <w:r w:rsidR="00CC7C4D" w:rsidRPr="003C0199">
        <w:rPr>
          <w:sz w:val="24"/>
          <w:szCs w:val="24"/>
        </w:rPr>
        <w:t xml:space="preserve"> their plans, and </w:t>
      </w:r>
      <w:r w:rsidR="002A6208" w:rsidRPr="003C0199">
        <w:rPr>
          <w:sz w:val="24"/>
          <w:szCs w:val="24"/>
        </w:rPr>
        <w:t xml:space="preserve">deterring them from cuckooing that person/address </w:t>
      </w:r>
      <w:sdt>
        <w:sdtPr>
          <w:rPr>
            <w:sz w:val="24"/>
            <w:szCs w:val="24"/>
          </w:rPr>
          <w:id w:val="-483549407"/>
          <w:citation/>
        </w:sdtPr>
        <w:sdtContent>
          <w:r w:rsidR="002A6208" w:rsidRPr="003C0199">
            <w:rPr>
              <w:sz w:val="24"/>
              <w:szCs w:val="24"/>
            </w:rPr>
            <w:fldChar w:fldCharType="begin"/>
          </w:r>
          <w:r w:rsidR="002A6208" w:rsidRPr="003C0199">
            <w:rPr>
              <w:sz w:val="24"/>
              <w:szCs w:val="24"/>
            </w:rPr>
            <w:instrText xml:space="preserve"> CITATION Jac21 \l 2057 </w:instrText>
          </w:r>
          <w:r w:rsidR="002A6208" w:rsidRPr="003C0199">
            <w:rPr>
              <w:sz w:val="24"/>
              <w:szCs w:val="24"/>
            </w:rPr>
            <w:fldChar w:fldCharType="separate"/>
          </w:r>
          <w:r w:rsidR="002A6208" w:rsidRPr="003C0199">
            <w:rPr>
              <w:noProof/>
              <w:sz w:val="24"/>
              <w:szCs w:val="24"/>
            </w:rPr>
            <w:t>(Spicer, 2021)</w:t>
          </w:r>
          <w:r w:rsidR="002A6208" w:rsidRPr="003C0199">
            <w:rPr>
              <w:sz w:val="24"/>
              <w:szCs w:val="24"/>
            </w:rPr>
            <w:fldChar w:fldCharType="end"/>
          </w:r>
        </w:sdtContent>
      </w:sdt>
      <w:r w:rsidR="00D639A8" w:rsidRPr="003C0199">
        <w:rPr>
          <w:sz w:val="24"/>
          <w:szCs w:val="24"/>
        </w:rPr>
        <w:t>. Also referenced above i</w:t>
      </w:r>
      <w:r w:rsidR="00403FAD" w:rsidRPr="003C0199">
        <w:rPr>
          <w:sz w:val="24"/>
          <w:szCs w:val="24"/>
        </w:rPr>
        <w:t xml:space="preserve">s </w:t>
      </w:r>
      <w:r w:rsidR="00D639A8" w:rsidRPr="003C0199">
        <w:rPr>
          <w:sz w:val="24"/>
          <w:szCs w:val="24"/>
        </w:rPr>
        <w:t>Project Adder, a</w:t>
      </w:r>
      <w:r w:rsidR="00403FAD" w:rsidRPr="003C0199">
        <w:rPr>
          <w:sz w:val="24"/>
          <w:szCs w:val="24"/>
        </w:rPr>
        <w:t xml:space="preserve">n </w:t>
      </w:r>
      <w:r w:rsidR="00D639A8" w:rsidRPr="003C0199">
        <w:rPr>
          <w:sz w:val="24"/>
          <w:szCs w:val="24"/>
        </w:rPr>
        <w:t xml:space="preserve">approach to addiction and enforcement of drugs. This Home Office/Office for Health Improvement and Disparities led programme </w:t>
      </w:r>
      <w:r w:rsidR="00403FAD" w:rsidRPr="003C0199">
        <w:rPr>
          <w:sz w:val="24"/>
          <w:szCs w:val="24"/>
        </w:rPr>
        <w:t xml:space="preserve">has funded the Police to over 7000 Organised Crime Gangs/County Line gangs being disrupted (January 2021 – June 2024), over 15.4 million pounds (GBP) of cash seized, and just short of 40,000 arrests for drug, weapons, and trafficking charges. </w:t>
      </w:r>
      <w:sdt>
        <w:sdtPr>
          <w:id w:val="-1785722124"/>
          <w:citation/>
        </w:sdtPr>
        <w:sdtContent>
          <w:r w:rsidR="00BF1668">
            <w:fldChar w:fldCharType="begin"/>
          </w:r>
          <w:r w:rsidR="00BF1668">
            <w:instrText xml:space="preserve"> CITATION GOV24 \l 2057 </w:instrText>
          </w:r>
          <w:r w:rsidR="00BF1668">
            <w:fldChar w:fldCharType="separate"/>
          </w:r>
          <w:r w:rsidR="00BF1668" w:rsidRPr="006C758C">
            <w:rPr>
              <w:noProof/>
            </w:rPr>
            <w:t>(GOV.UK, 2024)</w:t>
          </w:r>
          <w:r w:rsidR="00BF1668">
            <w:fldChar w:fldCharType="end"/>
          </w:r>
        </w:sdtContent>
      </w:sdt>
    </w:p>
    <w:p w14:paraId="21F23345" w14:textId="4567F2EA" w:rsidR="00634933" w:rsidRPr="003C0199" w:rsidRDefault="0008616D" w:rsidP="00634933">
      <w:pPr>
        <w:rPr>
          <w:sz w:val="24"/>
          <w:szCs w:val="24"/>
        </w:rPr>
      </w:pPr>
      <w:r w:rsidRPr="003C0199">
        <w:rPr>
          <w:sz w:val="24"/>
          <w:szCs w:val="24"/>
        </w:rPr>
        <w:t>Stop and Search is a Police Constable power, which allows them to detain and search a person if they have reasonable ground to suspect that said person has on them; drugs, weapons, articles to assist in theft or damage, or stolen items, along with items that protesters may use to assist them in ‘locking-on’ offences</w:t>
      </w:r>
      <w:r w:rsidR="007A6568" w:rsidRPr="003C0199">
        <w:rPr>
          <w:sz w:val="24"/>
          <w:szCs w:val="24"/>
        </w:rPr>
        <w:t xml:space="preserve">. This Power is Section 1 of the Police and Criminal Evidence Act 1984 </w:t>
      </w:r>
      <w:sdt>
        <w:sdtPr>
          <w:rPr>
            <w:sz w:val="24"/>
            <w:szCs w:val="24"/>
          </w:rPr>
          <w:id w:val="-976603909"/>
          <w:citation/>
        </w:sdtPr>
        <w:sdtContent>
          <w:r w:rsidR="007A6568" w:rsidRPr="003C0199">
            <w:rPr>
              <w:sz w:val="24"/>
              <w:szCs w:val="24"/>
            </w:rPr>
            <w:fldChar w:fldCharType="begin"/>
          </w:r>
          <w:r w:rsidR="007A6568" w:rsidRPr="003C0199">
            <w:rPr>
              <w:sz w:val="24"/>
              <w:szCs w:val="24"/>
            </w:rPr>
            <w:instrText xml:space="preserve"> CITATION Leg23 \l 2057 </w:instrText>
          </w:r>
          <w:r w:rsidR="007A6568" w:rsidRPr="003C0199">
            <w:rPr>
              <w:sz w:val="24"/>
              <w:szCs w:val="24"/>
            </w:rPr>
            <w:fldChar w:fldCharType="separate"/>
          </w:r>
          <w:r w:rsidR="007A6568" w:rsidRPr="003C0199">
            <w:rPr>
              <w:noProof/>
              <w:sz w:val="24"/>
              <w:szCs w:val="24"/>
            </w:rPr>
            <w:t>(Legistlation.gov, 2023)</w:t>
          </w:r>
          <w:r w:rsidR="007A6568" w:rsidRPr="003C0199">
            <w:rPr>
              <w:sz w:val="24"/>
              <w:szCs w:val="24"/>
            </w:rPr>
            <w:fldChar w:fldCharType="end"/>
          </w:r>
        </w:sdtContent>
      </w:sdt>
      <w:r w:rsidR="007A6568" w:rsidRPr="003C0199">
        <w:rPr>
          <w:sz w:val="24"/>
          <w:szCs w:val="24"/>
        </w:rPr>
        <w:t xml:space="preserve"> or Section 23 of the Misuse of Drugs act 1971 (when officers are searching for drugs) </w:t>
      </w:r>
      <w:r w:rsidR="00F04A50" w:rsidRPr="003C0199">
        <w:rPr>
          <w:sz w:val="24"/>
          <w:szCs w:val="24"/>
        </w:rPr>
        <w:t>(Legislation.Gov, 2011)</w:t>
      </w:r>
      <w:r w:rsidR="00F04A50" w:rsidRPr="003C0199">
        <w:rPr>
          <w:sz w:val="24"/>
          <w:szCs w:val="24"/>
        </w:rPr>
        <w:t>. The college of Policing state that Stop Search powers play an ‘important role’ in the prevention and the detection of crime</w:t>
      </w:r>
      <w:r w:rsidR="002E5BF7" w:rsidRPr="003C0199">
        <w:rPr>
          <w:sz w:val="24"/>
          <w:szCs w:val="24"/>
        </w:rPr>
        <w:t xml:space="preserve"> </w:t>
      </w:r>
      <w:sdt>
        <w:sdtPr>
          <w:rPr>
            <w:sz w:val="24"/>
            <w:szCs w:val="24"/>
          </w:rPr>
          <w:id w:val="-2049284843"/>
          <w:citation/>
        </w:sdtPr>
        <w:sdtContent>
          <w:r w:rsidR="002E5BF7" w:rsidRPr="003C0199">
            <w:rPr>
              <w:sz w:val="24"/>
              <w:szCs w:val="24"/>
            </w:rPr>
            <w:fldChar w:fldCharType="begin"/>
          </w:r>
          <w:r w:rsidR="002E5BF7" w:rsidRPr="003C0199">
            <w:rPr>
              <w:sz w:val="24"/>
              <w:szCs w:val="24"/>
            </w:rPr>
            <w:instrText xml:space="preserve"> CITATION Col251 \l 2057 </w:instrText>
          </w:r>
          <w:r w:rsidR="002E5BF7" w:rsidRPr="003C0199">
            <w:rPr>
              <w:sz w:val="24"/>
              <w:szCs w:val="24"/>
            </w:rPr>
            <w:fldChar w:fldCharType="separate"/>
          </w:r>
          <w:r w:rsidR="002E5BF7" w:rsidRPr="003C0199">
            <w:rPr>
              <w:noProof/>
              <w:sz w:val="24"/>
              <w:szCs w:val="24"/>
            </w:rPr>
            <w:t>(CollegeOfPolicing, n.d.)</w:t>
          </w:r>
          <w:r w:rsidR="002E5BF7" w:rsidRPr="003C0199">
            <w:rPr>
              <w:sz w:val="24"/>
              <w:szCs w:val="24"/>
            </w:rPr>
            <w:fldChar w:fldCharType="end"/>
          </w:r>
        </w:sdtContent>
      </w:sdt>
      <w:r w:rsidR="00777336" w:rsidRPr="003C0199">
        <w:rPr>
          <w:sz w:val="24"/>
          <w:szCs w:val="24"/>
        </w:rPr>
        <w:t xml:space="preserve">. From an article that speaks about the impact of stop searches, Officers state that ‘Crime would go through the roof’ if Officers did not stop search people, that it is ‘most effective for drugs’, and has an impact on reducing drug use. </w:t>
      </w:r>
      <w:sdt>
        <w:sdtPr>
          <w:rPr>
            <w:sz w:val="24"/>
            <w:szCs w:val="24"/>
          </w:rPr>
          <w:id w:val="199984961"/>
          <w:citation/>
        </w:sdtPr>
        <w:sdtContent>
          <w:r w:rsidR="00634933" w:rsidRPr="003C0199">
            <w:rPr>
              <w:sz w:val="24"/>
              <w:szCs w:val="24"/>
            </w:rPr>
            <w:fldChar w:fldCharType="begin"/>
          </w:r>
          <w:r w:rsidR="00634933" w:rsidRPr="003C0199">
            <w:rPr>
              <w:sz w:val="24"/>
              <w:szCs w:val="24"/>
            </w:rPr>
            <w:instrText xml:space="preserve"> CITATION Joe00 \l 2057 </w:instrText>
          </w:r>
          <w:r w:rsidR="00634933" w:rsidRPr="003C0199">
            <w:rPr>
              <w:sz w:val="24"/>
              <w:szCs w:val="24"/>
            </w:rPr>
            <w:fldChar w:fldCharType="separate"/>
          </w:r>
          <w:r w:rsidR="00634933" w:rsidRPr="003C0199">
            <w:rPr>
              <w:noProof/>
              <w:sz w:val="24"/>
              <w:szCs w:val="24"/>
            </w:rPr>
            <w:t>(Quinton, 2000)</w:t>
          </w:r>
          <w:r w:rsidR="00634933" w:rsidRPr="003C0199">
            <w:rPr>
              <w:sz w:val="24"/>
              <w:szCs w:val="24"/>
            </w:rPr>
            <w:fldChar w:fldCharType="end"/>
          </w:r>
        </w:sdtContent>
      </w:sdt>
      <w:r w:rsidR="00634933" w:rsidRPr="003C0199">
        <w:rPr>
          <w:sz w:val="24"/>
          <w:szCs w:val="24"/>
        </w:rPr>
        <w:t xml:space="preserve"> </w:t>
      </w:r>
    </w:p>
    <w:p w14:paraId="1981048A" w14:textId="77777777" w:rsidR="004719AE" w:rsidRPr="003C0199" w:rsidRDefault="00C33487" w:rsidP="004719AE">
      <w:pPr>
        <w:rPr>
          <w:sz w:val="24"/>
          <w:szCs w:val="24"/>
        </w:rPr>
      </w:pPr>
      <w:r w:rsidRPr="003C0199">
        <w:rPr>
          <w:sz w:val="24"/>
          <w:szCs w:val="24"/>
        </w:rPr>
        <w:t>Police Forces across the United Kingdom conduct County Lines Intensification weeks, an example of one of those weeks being 4</w:t>
      </w:r>
      <w:r w:rsidRPr="003C0199">
        <w:rPr>
          <w:sz w:val="24"/>
          <w:szCs w:val="24"/>
          <w:vertAlign w:val="superscript"/>
        </w:rPr>
        <w:t>th</w:t>
      </w:r>
      <w:r w:rsidRPr="003C0199">
        <w:rPr>
          <w:sz w:val="24"/>
          <w:szCs w:val="24"/>
        </w:rPr>
        <w:t xml:space="preserve"> March to 10</w:t>
      </w:r>
      <w:r w:rsidRPr="003C0199">
        <w:rPr>
          <w:sz w:val="24"/>
          <w:szCs w:val="24"/>
          <w:vertAlign w:val="superscript"/>
        </w:rPr>
        <w:t>th</w:t>
      </w:r>
      <w:r w:rsidRPr="003C0199">
        <w:rPr>
          <w:sz w:val="24"/>
          <w:szCs w:val="24"/>
        </w:rPr>
        <w:t xml:space="preserve"> March 2024. This saw 1,874 people arrested, 660 weapons seized (including 96 firearms and 466 bladed weapons), over £2.5 million worth of drugs seized, </w:t>
      </w:r>
      <w:r w:rsidR="004719AE" w:rsidRPr="003C0199">
        <w:rPr>
          <w:sz w:val="24"/>
          <w:szCs w:val="24"/>
        </w:rPr>
        <w:t xml:space="preserve">£1.8 million in cash seized, 1,653 people safeguarded (51% of which being children) and the closure of 245 county lines. </w:t>
      </w:r>
      <w:sdt>
        <w:sdtPr>
          <w:rPr>
            <w:sz w:val="24"/>
            <w:szCs w:val="24"/>
          </w:rPr>
          <w:id w:val="-58022929"/>
          <w:citation/>
        </w:sdtPr>
        <w:sdtContent>
          <w:r w:rsidR="004719AE" w:rsidRPr="003C0199">
            <w:rPr>
              <w:sz w:val="24"/>
              <w:szCs w:val="24"/>
            </w:rPr>
            <w:fldChar w:fldCharType="begin"/>
          </w:r>
          <w:r w:rsidR="004719AE" w:rsidRPr="003C0199">
            <w:rPr>
              <w:sz w:val="24"/>
              <w:szCs w:val="24"/>
            </w:rPr>
            <w:instrText xml:space="preserve"> CITATION NPC241 \l 2057 </w:instrText>
          </w:r>
          <w:r w:rsidR="004719AE" w:rsidRPr="003C0199">
            <w:rPr>
              <w:sz w:val="24"/>
              <w:szCs w:val="24"/>
            </w:rPr>
            <w:fldChar w:fldCharType="separate"/>
          </w:r>
          <w:r w:rsidR="004719AE" w:rsidRPr="003C0199">
            <w:rPr>
              <w:noProof/>
              <w:sz w:val="24"/>
              <w:szCs w:val="24"/>
            </w:rPr>
            <w:t>(NPCC, 2024)</w:t>
          </w:r>
          <w:r w:rsidR="004719AE" w:rsidRPr="003C0199">
            <w:rPr>
              <w:sz w:val="24"/>
              <w:szCs w:val="24"/>
            </w:rPr>
            <w:fldChar w:fldCharType="end"/>
          </w:r>
        </w:sdtContent>
      </w:sdt>
    </w:p>
    <w:p w14:paraId="7AA9EEF7" w14:textId="77777777" w:rsidR="0013549A" w:rsidRPr="003C0199" w:rsidRDefault="004719AE" w:rsidP="004719AE">
      <w:pPr>
        <w:rPr>
          <w:sz w:val="24"/>
          <w:szCs w:val="24"/>
        </w:rPr>
      </w:pPr>
      <w:r w:rsidRPr="003C0199">
        <w:rPr>
          <w:sz w:val="24"/>
          <w:szCs w:val="24"/>
        </w:rPr>
        <w:t xml:space="preserve">To conclude this section is an overview of the National County Lines Coordination Centres (NCLCC) Policing strategy for 2024-2027, to Disrupt County Lines. Within this article is the four Ps produced by the NCLCC and the National Police Chiefs Council (NPCC). The four Ps, Prevent, Protect, Prepare, and Pursue, detail the steps that the NCLCC and NPCC </w:t>
      </w:r>
      <w:r w:rsidR="009D413C" w:rsidRPr="003C0199">
        <w:rPr>
          <w:sz w:val="24"/>
          <w:szCs w:val="24"/>
        </w:rPr>
        <w:t xml:space="preserve">wish to put in place to tackle County Lines efficiently, and effectively. This section also details what the Police need, to do the best job they can against County Lines. The first of which being Prevent. </w:t>
      </w:r>
    </w:p>
    <w:p w14:paraId="663A580C" w14:textId="2C56027B" w:rsidR="009D413C" w:rsidRPr="003C0199" w:rsidRDefault="009D413C" w:rsidP="004719AE">
      <w:pPr>
        <w:rPr>
          <w:sz w:val="24"/>
          <w:szCs w:val="24"/>
        </w:rPr>
      </w:pPr>
      <w:r w:rsidRPr="003C0199">
        <w:rPr>
          <w:sz w:val="24"/>
          <w:szCs w:val="24"/>
        </w:rPr>
        <w:t xml:space="preserve">The goal being to prevent people engaging with County Lines and the associated violence and exploitation that comes with it. The ambition for this would be to target areas where County Lines embed, with a heightened high visibility Neighbourhood Policing approach, increasing </w:t>
      </w:r>
      <w:r w:rsidR="0013549A" w:rsidRPr="003C0199">
        <w:rPr>
          <w:sz w:val="24"/>
          <w:szCs w:val="24"/>
        </w:rPr>
        <w:t>communities’</w:t>
      </w:r>
      <w:r w:rsidRPr="003C0199">
        <w:rPr>
          <w:sz w:val="24"/>
          <w:szCs w:val="24"/>
        </w:rPr>
        <w:t xml:space="preserve"> engagement and reduce crime in the area. </w:t>
      </w:r>
      <w:r w:rsidR="0013549A" w:rsidRPr="003C0199">
        <w:rPr>
          <w:sz w:val="24"/>
          <w:szCs w:val="24"/>
        </w:rPr>
        <w:t xml:space="preserve">This also includes the further education of officers that promotes safeguarding and teaches more awareness around vulnerability and how to respond to it. Another area of this speaks of utilising powers to prevent and disrupt offenders becoming involved in County Lines. And finally, to maximise partnership working such as offender management capabilities (HM Prison and Probation) to prevent offenders re-offending. </w:t>
      </w:r>
    </w:p>
    <w:p w14:paraId="3B5D80B2" w14:textId="50C588A0" w:rsidR="0013549A" w:rsidRPr="003C0199" w:rsidRDefault="0013549A" w:rsidP="004719AE">
      <w:pPr>
        <w:rPr>
          <w:sz w:val="24"/>
          <w:szCs w:val="24"/>
        </w:rPr>
      </w:pPr>
      <w:r w:rsidRPr="003C0199">
        <w:rPr>
          <w:sz w:val="24"/>
          <w:szCs w:val="24"/>
        </w:rPr>
        <w:t xml:space="preserve">Protect. Police to be Pro-active in their approach to better safeguard vulnerable adults and children and protect them from harm. To do this Police would need to take different approaches to recognise vulnerabilities and enable appropriate safeguarding. </w:t>
      </w:r>
      <w:r w:rsidR="004D088C" w:rsidRPr="003C0199">
        <w:rPr>
          <w:sz w:val="24"/>
          <w:szCs w:val="24"/>
        </w:rPr>
        <w:t>A</w:t>
      </w:r>
      <w:r w:rsidRPr="003C0199">
        <w:rPr>
          <w:sz w:val="24"/>
          <w:szCs w:val="24"/>
        </w:rPr>
        <w:t>lso build better working relationship</w:t>
      </w:r>
      <w:r w:rsidR="004D088C" w:rsidRPr="003C0199">
        <w:rPr>
          <w:sz w:val="24"/>
          <w:szCs w:val="24"/>
        </w:rPr>
        <w:t>s</w:t>
      </w:r>
      <w:r w:rsidRPr="003C0199">
        <w:rPr>
          <w:sz w:val="24"/>
          <w:szCs w:val="24"/>
        </w:rPr>
        <w:t xml:space="preserve"> with key external agencies and partners to understand how to support those targeted by County Lines. Enhance response to missing persons who may be linked to County Lines by </w:t>
      </w:r>
      <w:r w:rsidR="004D088C" w:rsidRPr="003C0199">
        <w:rPr>
          <w:sz w:val="24"/>
          <w:szCs w:val="24"/>
        </w:rPr>
        <w:t>recognising</w:t>
      </w:r>
      <w:r w:rsidRPr="003C0199">
        <w:rPr>
          <w:sz w:val="24"/>
          <w:szCs w:val="24"/>
        </w:rPr>
        <w:t xml:space="preserve"> the risk behind their </w:t>
      </w:r>
      <w:r w:rsidR="004D088C" w:rsidRPr="003C0199">
        <w:rPr>
          <w:sz w:val="24"/>
          <w:szCs w:val="24"/>
        </w:rPr>
        <w:t>disappearance</w:t>
      </w:r>
      <w:r w:rsidRPr="003C0199">
        <w:rPr>
          <w:sz w:val="24"/>
          <w:szCs w:val="24"/>
        </w:rPr>
        <w:t xml:space="preserve">. </w:t>
      </w:r>
      <w:r w:rsidR="004D088C" w:rsidRPr="003C0199">
        <w:rPr>
          <w:sz w:val="24"/>
          <w:szCs w:val="24"/>
        </w:rPr>
        <w:t xml:space="preserve">And </w:t>
      </w:r>
      <w:proofErr w:type="gramStart"/>
      <w:r w:rsidR="004D088C" w:rsidRPr="003C0199">
        <w:rPr>
          <w:sz w:val="24"/>
          <w:szCs w:val="24"/>
        </w:rPr>
        <w:t>finally</w:t>
      </w:r>
      <w:proofErr w:type="gramEnd"/>
      <w:r w:rsidR="004D088C" w:rsidRPr="003C0199">
        <w:rPr>
          <w:sz w:val="24"/>
          <w:szCs w:val="24"/>
        </w:rPr>
        <w:t xml:space="preserve"> to develop more understanding of cuckooing and grooming to encourage the sharing of best practice when dealing with incidents. </w:t>
      </w:r>
    </w:p>
    <w:p w14:paraId="26E8A9F7" w14:textId="036C4508" w:rsidR="004D088C" w:rsidRPr="003C0199" w:rsidRDefault="004D088C" w:rsidP="004719AE">
      <w:pPr>
        <w:rPr>
          <w:sz w:val="24"/>
          <w:szCs w:val="24"/>
        </w:rPr>
      </w:pPr>
      <w:r w:rsidRPr="003C0199">
        <w:rPr>
          <w:sz w:val="24"/>
          <w:szCs w:val="24"/>
        </w:rPr>
        <w:t xml:space="preserve">Prepare. Police to better prepare communities to become more resilient against County Lines and the harm it brings. This being achieved by more awareness with the communities by County Line themed information days and campaigns. More Neighbourhood Policing to improve community safety and confidence in Police. More consistent education for partnership agencies. And by gathering information and intelligence to </w:t>
      </w:r>
      <w:r w:rsidR="003C0199" w:rsidRPr="003C0199">
        <w:rPr>
          <w:sz w:val="24"/>
          <w:szCs w:val="24"/>
        </w:rPr>
        <w:t xml:space="preserve">better understand County Lines activity, and the threat, risk and harm arising from County Lines. </w:t>
      </w:r>
    </w:p>
    <w:p w14:paraId="161F5DBC" w14:textId="2D3A8ECD" w:rsidR="00BF1668" w:rsidRPr="003C0199" w:rsidRDefault="003C0199" w:rsidP="003C0199">
      <w:pPr>
        <w:rPr>
          <w:sz w:val="24"/>
          <w:szCs w:val="24"/>
        </w:rPr>
      </w:pPr>
      <w:r w:rsidRPr="003C0199">
        <w:rPr>
          <w:sz w:val="24"/>
          <w:szCs w:val="24"/>
        </w:rPr>
        <w:t xml:space="preserve">Pursue. Identify and Close drug lines, prioritising the ones that bring most risk, threat and harm to the community. Disrupt and dismantle Organised Crime Groups/County Lines, street gangs, and individuals by targeting line holders to reduce the violence and exploitation in communities. Utilise precise and data led policing operations for maximum disruption. Pursue criminals with all legislation available, including modern slavery laws. Work across forces, to tackle the threat. </w:t>
      </w:r>
      <w:sdt>
        <w:sdtPr>
          <w:rPr>
            <w:sz w:val="24"/>
            <w:szCs w:val="24"/>
          </w:rPr>
          <w:id w:val="-1589927047"/>
          <w:citation/>
        </w:sdtPr>
        <w:sdtContent>
          <w:r w:rsidRPr="003C0199">
            <w:rPr>
              <w:sz w:val="24"/>
              <w:szCs w:val="24"/>
            </w:rPr>
            <w:fldChar w:fldCharType="begin"/>
          </w:r>
          <w:r w:rsidRPr="003C0199">
            <w:rPr>
              <w:sz w:val="24"/>
              <w:szCs w:val="24"/>
            </w:rPr>
            <w:instrText xml:space="preserve"> CITATION NCL24 \l 2057 </w:instrText>
          </w:r>
          <w:r w:rsidRPr="003C0199">
            <w:rPr>
              <w:sz w:val="24"/>
              <w:szCs w:val="24"/>
            </w:rPr>
            <w:fldChar w:fldCharType="separate"/>
          </w:r>
          <w:r w:rsidRPr="003C0199">
            <w:rPr>
              <w:noProof/>
              <w:sz w:val="24"/>
              <w:szCs w:val="24"/>
            </w:rPr>
            <w:t>(NCLCC, 2024)</w:t>
          </w:r>
          <w:r w:rsidRPr="003C0199">
            <w:rPr>
              <w:sz w:val="24"/>
              <w:szCs w:val="24"/>
            </w:rPr>
            <w:fldChar w:fldCharType="end"/>
          </w:r>
        </w:sdtContent>
      </w:sdt>
    </w:p>
    <w:p w14:paraId="6720B3E2" w14:textId="77777777" w:rsidR="003C0199" w:rsidRDefault="003C0199" w:rsidP="003C0199">
      <w:r>
        <w:t xml:space="preserve"> </w:t>
      </w:r>
      <w:bookmarkStart w:id="29" w:name="_Toc194922960"/>
    </w:p>
    <w:p w14:paraId="1A478613" w14:textId="521ABF10" w:rsidR="00DB0AF3" w:rsidRDefault="00DB0AF3" w:rsidP="003C0199">
      <w:pPr>
        <w:pStyle w:val="Heading2"/>
        <w:rPr>
          <w:sz w:val="28"/>
          <w:szCs w:val="28"/>
        </w:rPr>
      </w:pPr>
      <w:bookmarkStart w:id="30" w:name="_Toc197293473"/>
      <w:r w:rsidRPr="003C0199">
        <w:rPr>
          <w:sz w:val="28"/>
          <w:szCs w:val="28"/>
        </w:rPr>
        <w:t>Conclusion – 2.5</w:t>
      </w:r>
      <w:bookmarkEnd w:id="29"/>
      <w:bookmarkEnd w:id="30"/>
      <w:r w:rsidRPr="003C0199">
        <w:rPr>
          <w:sz w:val="28"/>
          <w:szCs w:val="28"/>
        </w:rPr>
        <w:t xml:space="preserve"> </w:t>
      </w:r>
    </w:p>
    <w:p w14:paraId="090D746F" w14:textId="42074FC4" w:rsidR="003C0199" w:rsidRPr="003C0199" w:rsidRDefault="003C0199" w:rsidP="003C0199">
      <w:pPr>
        <w:rPr>
          <w:sz w:val="24"/>
          <w:szCs w:val="24"/>
        </w:rPr>
      </w:pPr>
      <w:r>
        <w:rPr>
          <w:sz w:val="24"/>
          <w:szCs w:val="24"/>
        </w:rPr>
        <w:t xml:space="preserve">Based on the research conducted within this literature review, </w:t>
      </w:r>
      <w:proofErr w:type="gramStart"/>
      <w:r>
        <w:rPr>
          <w:sz w:val="24"/>
          <w:szCs w:val="24"/>
        </w:rPr>
        <w:t>it is clear that County</w:t>
      </w:r>
      <w:proofErr w:type="gramEnd"/>
      <w:r>
        <w:rPr>
          <w:sz w:val="24"/>
          <w:szCs w:val="24"/>
        </w:rPr>
        <w:t xml:space="preserve"> Lines brings a huge strain on Police Forces across the County</w:t>
      </w:r>
      <w:r w:rsidR="005F7F2C">
        <w:rPr>
          <w:sz w:val="24"/>
          <w:szCs w:val="24"/>
        </w:rPr>
        <w:t>, this by the sheer demand and volume of crime that it brings to the forces, through drugs investigations, exploitation, and the crimes that follow suit with addiction and violence. The researcher has identified what the Police currently have in-place in terms of powers available, and operations that are running, as well the NPCC’s policing strategy on County Lines, which also outlines what Police forces need to be doing to further tackle and disrupt lines.</w:t>
      </w:r>
      <w:r w:rsidR="00E6674E">
        <w:rPr>
          <w:sz w:val="24"/>
          <w:szCs w:val="24"/>
        </w:rPr>
        <w:t xml:space="preserve"> This demonstrates how County Lines is currently being addressed by Police.</w:t>
      </w:r>
      <w:r w:rsidR="005F7F2C">
        <w:rPr>
          <w:sz w:val="24"/>
          <w:szCs w:val="24"/>
        </w:rPr>
        <w:t xml:space="preserve"> The researcher has also outlined one of the main issues with Policing in the United Kingdom, that being the resources available to Police, which are evidently needed to pursue County Lines efficiently. What is missing however, is what serving Police officers within departments believe they need to tackle county lines effectively and efficiently. As displayed above, when resourcing is available on weeks of County Line enforcement, results can be astonishing, but that is not feasible with the numbers available daily. </w:t>
      </w:r>
    </w:p>
    <w:p w14:paraId="59D108F6" w14:textId="77777777" w:rsidR="005F7F2C" w:rsidRDefault="005F7F2C" w:rsidP="005F7F2C">
      <w:pPr>
        <w:rPr>
          <w:sz w:val="24"/>
          <w:szCs w:val="24"/>
        </w:rPr>
      </w:pPr>
      <w:bookmarkStart w:id="31" w:name="_Toc194922961"/>
    </w:p>
    <w:p w14:paraId="30BF5E9D" w14:textId="77777777" w:rsidR="005F7F2C" w:rsidRDefault="005F7F2C" w:rsidP="005F7F2C">
      <w:pPr>
        <w:rPr>
          <w:sz w:val="24"/>
          <w:szCs w:val="24"/>
        </w:rPr>
      </w:pPr>
    </w:p>
    <w:p w14:paraId="0A74FD48" w14:textId="77777777" w:rsidR="005F7F2C" w:rsidRDefault="005F7F2C" w:rsidP="005F7F2C">
      <w:pPr>
        <w:rPr>
          <w:sz w:val="24"/>
          <w:szCs w:val="24"/>
        </w:rPr>
      </w:pPr>
    </w:p>
    <w:p w14:paraId="55727F4C" w14:textId="77777777" w:rsidR="005F7F2C" w:rsidRDefault="005F7F2C" w:rsidP="005F7F2C">
      <w:pPr>
        <w:rPr>
          <w:sz w:val="24"/>
          <w:szCs w:val="24"/>
        </w:rPr>
      </w:pPr>
    </w:p>
    <w:p w14:paraId="6AAE9871" w14:textId="77777777" w:rsidR="005F7F2C" w:rsidRDefault="005F7F2C" w:rsidP="005F7F2C">
      <w:pPr>
        <w:rPr>
          <w:sz w:val="24"/>
          <w:szCs w:val="24"/>
        </w:rPr>
      </w:pPr>
    </w:p>
    <w:p w14:paraId="72AD549C" w14:textId="77777777" w:rsidR="005F7F2C" w:rsidRDefault="005F7F2C" w:rsidP="005F7F2C">
      <w:pPr>
        <w:rPr>
          <w:sz w:val="24"/>
          <w:szCs w:val="24"/>
        </w:rPr>
      </w:pPr>
    </w:p>
    <w:p w14:paraId="07817C93" w14:textId="77777777" w:rsidR="005F7F2C" w:rsidRDefault="005F7F2C" w:rsidP="005F7F2C">
      <w:pPr>
        <w:rPr>
          <w:sz w:val="24"/>
          <w:szCs w:val="24"/>
        </w:rPr>
      </w:pPr>
    </w:p>
    <w:p w14:paraId="6C94A065" w14:textId="77777777" w:rsidR="00BF1668" w:rsidRDefault="00BF1668" w:rsidP="005F7F2C">
      <w:pPr>
        <w:rPr>
          <w:sz w:val="24"/>
          <w:szCs w:val="24"/>
        </w:rPr>
      </w:pPr>
    </w:p>
    <w:p w14:paraId="5C1186F8" w14:textId="77777777" w:rsidR="00BF1668" w:rsidRDefault="00BF1668" w:rsidP="005F7F2C">
      <w:pPr>
        <w:rPr>
          <w:sz w:val="24"/>
          <w:szCs w:val="24"/>
        </w:rPr>
      </w:pPr>
    </w:p>
    <w:p w14:paraId="1ECB34FD" w14:textId="77777777" w:rsidR="00BF1668" w:rsidRDefault="00BF1668" w:rsidP="005F7F2C"/>
    <w:p w14:paraId="5D384A5E" w14:textId="77777777" w:rsidR="005F7F2C" w:rsidRPr="005F7F2C" w:rsidRDefault="005F7F2C" w:rsidP="005F7F2C"/>
    <w:p w14:paraId="20AD7F25" w14:textId="77777777" w:rsidR="00BF1668" w:rsidRDefault="00BF1668" w:rsidP="005F7F2C">
      <w:pPr>
        <w:pStyle w:val="Heading1"/>
        <w:jc w:val="center"/>
      </w:pPr>
    </w:p>
    <w:p w14:paraId="28A60A26" w14:textId="77777777" w:rsidR="00BF1668" w:rsidRDefault="00BF1668" w:rsidP="005F7F2C">
      <w:pPr>
        <w:pStyle w:val="Heading1"/>
        <w:jc w:val="center"/>
      </w:pPr>
    </w:p>
    <w:p w14:paraId="7E8BA6D5" w14:textId="77777777" w:rsidR="00BF1668" w:rsidRDefault="00BF1668" w:rsidP="00BF1668"/>
    <w:p w14:paraId="737BA708" w14:textId="77777777" w:rsidR="00BF1668" w:rsidRPr="00BF1668" w:rsidRDefault="00BF1668" w:rsidP="00BF1668"/>
    <w:p w14:paraId="00FFE90B" w14:textId="77777777" w:rsidR="00BF1668" w:rsidRDefault="00BF1668" w:rsidP="005F7F2C">
      <w:pPr>
        <w:pStyle w:val="Heading1"/>
        <w:jc w:val="center"/>
      </w:pPr>
    </w:p>
    <w:p w14:paraId="0B89BC81" w14:textId="084CAFC6" w:rsidR="00CE351C" w:rsidRDefault="00CE351C" w:rsidP="005F7F2C">
      <w:pPr>
        <w:pStyle w:val="Heading1"/>
        <w:jc w:val="center"/>
      </w:pPr>
      <w:bookmarkStart w:id="32" w:name="_Toc197293474"/>
      <w:r>
        <w:t>Chapter 3 – Methodology</w:t>
      </w:r>
      <w:bookmarkEnd w:id="31"/>
      <w:bookmarkEnd w:id="32"/>
    </w:p>
    <w:p w14:paraId="3E115098" w14:textId="754A0FD5" w:rsidR="00CE351C" w:rsidRPr="00AC5CC9" w:rsidRDefault="00CE351C" w:rsidP="00CE351C">
      <w:pPr>
        <w:pStyle w:val="Heading2"/>
        <w:rPr>
          <w:sz w:val="28"/>
          <w:szCs w:val="28"/>
        </w:rPr>
      </w:pPr>
      <w:bookmarkStart w:id="33" w:name="_Toc194922962"/>
      <w:bookmarkStart w:id="34" w:name="_Toc197293475"/>
      <w:r w:rsidRPr="00AC5CC9">
        <w:rPr>
          <w:sz w:val="28"/>
          <w:szCs w:val="28"/>
        </w:rPr>
        <w:t>Introduction</w:t>
      </w:r>
      <w:r w:rsidR="00432F0C" w:rsidRPr="00AC5CC9">
        <w:rPr>
          <w:sz w:val="28"/>
          <w:szCs w:val="28"/>
        </w:rPr>
        <w:t xml:space="preserve"> - 3.1</w:t>
      </w:r>
      <w:bookmarkEnd w:id="33"/>
      <w:bookmarkEnd w:id="34"/>
      <w:r w:rsidR="00432F0C" w:rsidRPr="00AC5CC9">
        <w:rPr>
          <w:sz w:val="28"/>
          <w:szCs w:val="28"/>
        </w:rPr>
        <w:t xml:space="preserve"> </w:t>
      </w:r>
      <w:r w:rsidRPr="00AC5CC9">
        <w:rPr>
          <w:sz w:val="28"/>
          <w:szCs w:val="28"/>
        </w:rPr>
        <w:t xml:space="preserve"> </w:t>
      </w:r>
    </w:p>
    <w:p w14:paraId="394DA5BF" w14:textId="65F6BEBF" w:rsidR="00CE351C" w:rsidRPr="002B5A7F" w:rsidRDefault="00CE351C" w:rsidP="00CE351C">
      <w:pPr>
        <w:rPr>
          <w:sz w:val="24"/>
          <w:szCs w:val="24"/>
        </w:rPr>
      </w:pPr>
      <w:r w:rsidRPr="002B5A7F">
        <w:rPr>
          <w:sz w:val="24"/>
          <w:szCs w:val="24"/>
        </w:rPr>
        <w:t xml:space="preserve">The purpose of this chapter is to outline and analyse the research methods that </w:t>
      </w:r>
      <w:r w:rsidR="00BF1668">
        <w:rPr>
          <w:sz w:val="24"/>
          <w:szCs w:val="24"/>
        </w:rPr>
        <w:t>the researcher</w:t>
      </w:r>
      <w:r w:rsidRPr="002B5A7F">
        <w:rPr>
          <w:sz w:val="24"/>
          <w:szCs w:val="24"/>
        </w:rPr>
        <w:t xml:space="preserve"> used to investigate </w:t>
      </w:r>
      <w:r w:rsidR="00BF1668">
        <w:rPr>
          <w:sz w:val="24"/>
          <w:szCs w:val="24"/>
        </w:rPr>
        <w:t>what Police Forces in England and Wales are currently doing to address County Lines, the powers they have available, and struggles that they may have to currently enforce County Lines</w:t>
      </w:r>
      <w:r w:rsidRPr="002B5A7F">
        <w:rPr>
          <w:sz w:val="24"/>
          <w:szCs w:val="24"/>
        </w:rPr>
        <w:t xml:space="preserve">. This section will explain why </w:t>
      </w:r>
      <w:r w:rsidR="00BF1668">
        <w:rPr>
          <w:sz w:val="24"/>
          <w:szCs w:val="24"/>
        </w:rPr>
        <w:t>the researcher has</w:t>
      </w:r>
      <w:r w:rsidRPr="002B5A7F">
        <w:rPr>
          <w:sz w:val="24"/>
          <w:szCs w:val="24"/>
        </w:rPr>
        <w:t xml:space="preserve"> chosen questionnaires as the best method for gathering information and research. This section will also address any ethical issues that may arise throughout. </w:t>
      </w:r>
      <w:r w:rsidRPr="003E49DB">
        <w:rPr>
          <w:sz w:val="24"/>
          <w:szCs w:val="24"/>
        </w:rPr>
        <w:t>‘Research methodology describes the techniques and procedures used to identify and analyse information regarding a specific research topic.’</w:t>
      </w:r>
      <w:r w:rsidRPr="002B5A7F">
        <w:rPr>
          <w:sz w:val="24"/>
          <w:szCs w:val="24"/>
        </w:rPr>
        <w:t xml:space="preserve"> </w:t>
      </w:r>
      <w:sdt>
        <w:sdtPr>
          <w:rPr>
            <w:sz w:val="24"/>
            <w:szCs w:val="24"/>
          </w:rPr>
          <w:id w:val="156658417"/>
          <w:citation/>
        </w:sdtPr>
        <w:sdtContent>
          <w:r w:rsidRPr="002B5A7F">
            <w:rPr>
              <w:sz w:val="24"/>
              <w:szCs w:val="24"/>
            </w:rPr>
            <w:fldChar w:fldCharType="begin"/>
          </w:r>
          <w:r w:rsidRPr="002B5A7F">
            <w:rPr>
              <w:sz w:val="24"/>
              <w:szCs w:val="24"/>
            </w:rPr>
            <w:instrText xml:space="preserve"> CITATION Div23 \l 2057 </w:instrText>
          </w:r>
          <w:r w:rsidRPr="002B5A7F">
            <w:rPr>
              <w:sz w:val="24"/>
              <w:szCs w:val="24"/>
            </w:rPr>
            <w:fldChar w:fldCharType="separate"/>
          </w:r>
          <w:r w:rsidRPr="002B5A7F">
            <w:rPr>
              <w:noProof/>
              <w:sz w:val="24"/>
              <w:szCs w:val="24"/>
            </w:rPr>
            <w:t>(Sreekumar, 2023)</w:t>
          </w:r>
          <w:r w:rsidRPr="002B5A7F">
            <w:rPr>
              <w:sz w:val="24"/>
              <w:szCs w:val="24"/>
            </w:rPr>
            <w:fldChar w:fldCharType="end"/>
          </w:r>
        </w:sdtContent>
      </w:sdt>
    </w:p>
    <w:p w14:paraId="585F1A6D" w14:textId="1B94E02F" w:rsidR="00CE351C" w:rsidRPr="00AC5CC9" w:rsidRDefault="00CE351C" w:rsidP="00CE351C">
      <w:pPr>
        <w:pStyle w:val="Heading2"/>
        <w:rPr>
          <w:sz w:val="28"/>
          <w:szCs w:val="28"/>
        </w:rPr>
      </w:pPr>
      <w:bookmarkStart w:id="35" w:name="_Toc194922963"/>
      <w:bookmarkStart w:id="36" w:name="_Toc197293476"/>
      <w:r w:rsidRPr="00AC5CC9">
        <w:rPr>
          <w:sz w:val="28"/>
          <w:szCs w:val="28"/>
        </w:rPr>
        <w:t>Research Strategy</w:t>
      </w:r>
      <w:r w:rsidR="00432F0C" w:rsidRPr="00AC5CC9">
        <w:rPr>
          <w:sz w:val="28"/>
          <w:szCs w:val="28"/>
        </w:rPr>
        <w:t xml:space="preserve"> - 3.2</w:t>
      </w:r>
      <w:bookmarkEnd w:id="35"/>
      <w:bookmarkEnd w:id="36"/>
      <w:r w:rsidR="00432F0C" w:rsidRPr="00AC5CC9">
        <w:rPr>
          <w:sz w:val="28"/>
          <w:szCs w:val="28"/>
        </w:rPr>
        <w:t xml:space="preserve"> </w:t>
      </w:r>
      <w:r w:rsidRPr="00AC5CC9">
        <w:rPr>
          <w:sz w:val="28"/>
          <w:szCs w:val="28"/>
        </w:rPr>
        <w:t xml:space="preserve"> </w:t>
      </w:r>
    </w:p>
    <w:p w14:paraId="78E7B043" w14:textId="77777777" w:rsidR="00373ACE" w:rsidRDefault="00CE351C" w:rsidP="00CE351C">
      <w:pPr>
        <w:rPr>
          <w:sz w:val="24"/>
          <w:szCs w:val="24"/>
        </w:rPr>
      </w:pPr>
      <w:r w:rsidRPr="00BD08B1">
        <w:rPr>
          <w:sz w:val="24"/>
          <w:szCs w:val="24"/>
        </w:rPr>
        <w:t xml:space="preserve">Research can be many things, the creation of new knowledge, the study of existing primary sources and materials, and by gathering and generating new data through experiments and observations. The information learned is then used and interpreted to form conclusions and answer questions. </w:t>
      </w:r>
      <w:sdt>
        <w:sdtPr>
          <w:rPr>
            <w:sz w:val="24"/>
            <w:szCs w:val="24"/>
          </w:rPr>
          <w:id w:val="1094433948"/>
          <w:citation/>
        </w:sdtPr>
        <w:sdtContent>
          <w:r w:rsidRPr="00BD08B1">
            <w:rPr>
              <w:sz w:val="24"/>
              <w:szCs w:val="24"/>
            </w:rPr>
            <w:fldChar w:fldCharType="begin"/>
          </w:r>
          <w:r w:rsidRPr="00BD08B1">
            <w:rPr>
              <w:sz w:val="24"/>
              <w:szCs w:val="24"/>
            </w:rPr>
            <w:instrText xml:space="preserve"> CITATION KCL25 \l 2057 </w:instrText>
          </w:r>
          <w:r w:rsidRPr="00BD08B1">
            <w:rPr>
              <w:sz w:val="24"/>
              <w:szCs w:val="24"/>
            </w:rPr>
            <w:fldChar w:fldCharType="separate"/>
          </w:r>
          <w:r w:rsidRPr="00BD08B1">
            <w:rPr>
              <w:noProof/>
              <w:sz w:val="24"/>
              <w:szCs w:val="24"/>
            </w:rPr>
            <w:t>(KCL, n.d.)</w:t>
          </w:r>
          <w:r w:rsidRPr="00BD08B1">
            <w:rPr>
              <w:sz w:val="24"/>
              <w:szCs w:val="24"/>
            </w:rPr>
            <w:fldChar w:fldCharType="end"/>
          </w:r>
        </w:sdtContent>
      </w:sdt>
      <w:r w:rsidR="00373ACE">
        <w:rPr>
          <w:sz w:val="24"/>
          <w:szCs w:val="24"/>
        </w:rPr>
        <w:t xml:space="preserve"> </w:t>
      </w:r>
    </w:p>
    <w:p w14:paraId="47BD40CD" w14:textId="5ECCEB6A" w:rsidR="00CE351C" w:rsidRDefault="00CE351C" w:rsidP="00CE351C">
      <w:pPr>
        <w:rPr>
          <w:sz w:val="24"/>
          <w:szCs w:val="24"/>
        </w:rPr>
      </w:pPr>
      <w:r w:rsidRPr="00BD08B1">
        <w:rPr>
          <w:sz w:val="24"/>
          <w:szCs w:val="24"/>
        </w:rPr>
        <w:t>There are various research methods that are available to someone who wishes to conduct any research, and every one of them has its own positives and negatives/advantages and disadvantages. T</w:t>
      </w:r>
      <w:r w:rsidR="00373ACE">
        <w:rPr>
          <w:sz w:val="24"/>
          <w:szCs w:val="24"/>
        </w:rPr>
        <w:t>he researcher has considered t</w:t>
      </w:r>
      <w:r w:rsidRPr="00BD08B1">
        <w:rPr>
          <w:sz w:val="24"/>
          <w:szCs w:val="24"/>
        </w:rPr>
        <w:t xml:space="preserve">hese throughout research strategy and throughout </w:t>
      </w:r>
      <w:r w:rsidR="00373ACE">
        <w:rPr>
          <w:sz w:val="24"/>
          <w:szCs w:val="24"/>
        </w:rPr>
        <w:t>their</w:t>
      </w:r>
      <w:r w:rsidRPr="00BD08B1">
        <w:rPr>
          <w:sz w:val="24"/>
          <w:szCs w:val="24"/>
        </w:rPr>
        <w:t xml:space="preserve"> dissertation.</w:t>
      </w:r>
      <w:r>
        <w:rPr>
          <w:sz w:val="24"/>
          <w:szCs w:val="24"/>
        </w:rPr>
        <w:t xml:space="preserve"> </w:t>
      </w:r>
      <w:r w:rsidRPr="00BD08B1">
        <w:rPr>
          <w:sz w:val="24"/>
          <w:szCs w:val="24"/>
        </w:rPr>
        <w:t>From reviewing research techniques, there are several that may be applicable, such as interviews and focus groups</w:t>
      </w:r>
      <w:r>
        <w:rPr>
          <w:sz w:val="24"/>
          <w:szCs w:val="24"/>
        </w:rPr>
        <w:t xml:space="preserve">. </w:t>
      </w:r>
    </w:p>
    <w:p w14:paraId="426BCBCB" w14:textId="5364B65A" w:rsidR="00CE351C" w:rsidRPr="00E92235" w:rsidRDefault="00CE351C" w:rsidP="00CE351C">
      <w:r>
        <w:rPr>
          <w:sz w:val="24"/>
          <w:szCs w:val="24"/>
        </w:rPr>
        <w:t xml:space="preserve">When starting this </w:t>
      </w:r>
      <w:r w:rsidR="00373ACE">
        <w:rPr>
          <w:sz w:val="24"/>
          <w:szCs w:val="24"/>
        </w:rPr>
        <w:t>project,</w:t>
      </w:r>
      <w:r>
        <w:rPr>
          <w:sz w:val="24"/>
          <w:szCs w:val="24"/>
        </w:rPr>
        <w:t xml:space="preserve"> </w:t>
      </w:r>
      <w:r w:rsidR="00373ACE">
        <w:rPr>
          <w:sz w:val="24"/>
          <w:szCs w:val="24"/>
        </w:rPr>
        <w:t>the researcher considered</w:t>
      </w:r>
      <w:r>
        <w:rPr>
          <w:sz w:val="24"/>
          <w:szCs w:val="24"/>
        </w:rPr>
        <w:t xml:space="preserve"> conducting interviews with Police Officers. Interviews undoubtably would have produced the results needed, however they are far more time consuming.</w:t>
      </w:r>
      <w:r w:rsidR="00E92235">
        <w:rPr>
          <w:sz w:val="24"/>
          <w:szCs w:val="24"/>
        </w:rPr>
        <w:t xml:space="preserve"> </w:t>
      </w:r>
      <w:sdt>
        <w:sdtPr>
          <w:id w:val="-135344326"/>
          <w:citation/>
        </w:sdtPr>
        <w:sdtContent>
          <w:r w:rsidR="00E92235">
            <w:fldChar w:fldCharType="begin"/>
          </w:r>
          <w:r w:rsidR="00E92235">
            <w:instrText xml:space="preserve"> CITATION Als14 \l 2057 </w:instrText>
          </w:r>
          <w:r w:rsidR="00E92235">
            <w:fldChar w:fldCharType="separate"/>
          </w:r>
          <w:r w:rsidR="00E92235" w:rsidRPr="006D5FB6">
            <w:rPr>
              <w:noProof/>
            </w:rPr>
            <w:t>(Alsaawi, 2014)</w:t>
          </w:r>
          <w:r w:rsidR="00E92235">
            <w:fldChar w:fldCharType="end"/>
          </w:r>
        </w:sdtContent>
      </w:sdt>
      <w:r>
        <w:rPr>
          <w:sz w:val="24"/>
          <w:szCs w:val="24"/>
        </w:rPr>
        <w:t xml:space="preserve"> I would need to plan the interviews, questions and arrange them, and trying to get a busy Police Officer to stick to a meeting can be a challenge at the best of times. A key disadvantage of interviews is what is known as the ‘Hawthorne Effect’. This came to light after a series of studies during the 1920’s within the Hawthorne works factory. These studies show that people who are being interviewed and observed surrounding their working conditions. The researchers found that due to the observations on the workers, the productivity within the factory improved, even when conditions worsened. This was simply due to the presence of researchers which then influenced the workers behaviour. This influenced studies which further showed that this effect can lead participants to give answers they think the interviewer wants to hear or behave differently within the interview. </w:t>
      </w:r>
      <w:sdt>
        <w:sdtPr>
          <w:id w:val="-112681563"/>
          <w:citation/>
        </w:sdtPr>
        <w:sdtContent>
          <w:r>
            <w:fldChar w:fldCharType="begin"/>
          </w:r>
          <w:r>
            <w:instrText xml:space="preserve"> CITATION Ner25 \l 2057 </w:instrText>
          </w:r>
          <w:r>
            <w:fldChar w:fldCharType="separate"/>
          </w:r>
          <w:r w:rsidRPr="00EF6BBF">
            <w:rPr>
              <w:noProof/>
            </w:rPr>
            <w:t>(KALPOKAS, 2025)</w:t>
          </w:r>
          <w:r>
            <w:fldChar w:fldCharType="end"/>
          </w:r>
        </w:sdtContent>
      </w:sdt>
      <w:r>
        <w:t xml:space="preserve">. </w:t>
      </w:r>
      <w:r w:rsidRPr="00EA5FD9">
        <w:rPr>
          <w:sz w:val="24"/>
          <w:szCs w:val="24"/>
        </w:rPr>
        <w:t xml:space="preserve">The issues with Focus groups following suit. </w:t>
      </w:r>
    </w:p>
    <w:p w14:paraId="3C7603FC" w14:textId="6C10FED6" w:rsidR="00CE351C" w:rsidRPr="00555DD5" w:rsidRDefault="000F4699" w:rsidP="00CE351C">
      <w:r>
        <w:rPr>
          <w:sz w:val="24"/>
          <w:szCs w:val="24"/>
        </w:rPr>
        <w:t>The researcher</w:t>
      </w:r>
      <w:r w:rsidR="00CE351C" w:rsidRPr="00CF36B2">
        <w:rPr>
          <w:sz w:val="24"/>
          <w:szCs w:val="24"/>
        </w:rPr>
        <w:t xml:space="preserve"> believe</w:t>
      </w:r>
      <w:r>
        <w:rPr>
          <w:sz w:val="24"/>
          <w:szCs w:val="24"/>
        </w:rPr>
        <w:t>s</w:t>
      </w:r>
      <w:r w:rsidR="00CE351C" w:rsidRPr="00CF36B2">
        <w:rPr>
          <w:sz w:val="24"/>
          <w:szCs w:val="24"/>
        </w:rPr>
        <w:t xml:space="preserve"> the most applicable in this case would be a questionnaire. Due to time constraints within this research, a questionnaire is a basic and easily accessible form of research that </w:t>
      </w:r>
      <w:r>
        <w:rPr>
          <w:sz w:val="24"/>
          <w:szCs w:val="24"/>
        </w:rPr>
        <w:t>the researcher</w:t>
      </w:r>
      <w:r w:rsidR="00CE351C" w:rsidRPr="00CF36B2">
        <w:rPr>
          <w:sz w:val="24"/>
          <w:szCs w:val="24"/>
        </w:rPr>
        <w:t xml:space="preserve"> could distribute to thousands of people by distributing it via email, text, placing links on webpages, you can make it a downloadable platform and even use QR codes. There are further advantages to a questionnaire such as cost savings (not spending money on paper, printing), flexibility for participants, meaning they can complete it within their own time </w:t>
      </w:r>
      <w:sdt>
        <w:sdtPr>
          <w:rPr>
            <w:sz w:val="24"/>
            <w:szCs w:val="24"/>
          </w:rPr>
          <w:id w:val="-865126185"/>
          <w:citation/>
        </w:sdtPr>
        <w:sdtContent>
          <w:r w:rsidR="00CE351C" w:rsidRPr="00CF36B2">
            <w:rPr>
              <w:sz w:val="24"/>
              <w:szCs w:val="24"/>
            </w:rPr>
            <w:fldChar w:fldCharType="begin"/>
          </w:r>
          <w:r w:rsidR="00CE351C" w:rsidRPr="00CF36B2">
            <w:rPr>
              <w:sz w:val="24"/>
              <w:szCs w:val="24"/>
            </w:rPr>
            <w:instrText xml:space="preserve"> CITATION Phi23 \l 2057 </w:instrText>
          </w:r>
          <w:r w:rsidR="00CE351C" w:rsidRPr="00CF36B2">
            <w:rPr>
              <w:sz w:val="24"/>
              <w:szCs w:val="24"/>
            </w:rPr>
            <w:fldChar w:fldCharType="separate"/>
          </w:r>
          <w:r w:rsidR="00CE351C" w:rsidRPr="00CF36B2">
            <w:rPr>
              <w:noProof/>
              <w:sz w:val="24"/>
              <w:szCs w:val="24"/>
            </w:rPr>
            <w:t>(Cleave, 2023)</w:t>
          </w:r>
          <w:r w:rsidR="00CE351C" w:rsidRPr="00CF36B2">
            <w:rPr>
              <w:sz w:val="24"/>
              <w:szCs w:val="24"/>
            </w:rPr>
            <w:fldChar w:fldCharType="end"/>
          </w:r>
        </w:sdtContent>
      </w:sdt>
      <w:r w:rsidR="00CE351C" w:rsidRPr="00CF36B2">
        <w:rPr>
          <w:sz w:val="24"/>
          <w:szCs w:val="24"/>
        </w:rPr>
        <w:t>. One of the most important benefits is anonymity. This is for two reasons, the first being that if participants remain anonymous it encourages them to answer the questions truthfully. This develops a more honest and accurate response and picture of the subject</w:t>
      </w:r>
      <w:r w:rsidR="00C4754D">
        <w:rPr>
          <w:sz w:val="24"/>
          <w:szCs w:val="24"/>
        </w:rPr>
        <w:t xml:space="preserve">, rather than if named, the participant may make themselves appear more </w:t>
      </w:r>
      <w:r w:rsidR="00555DD5">
        <w:rPr>
          <w:sz w:val="24"/>
          <w:szCs w:val="24"/>
        </w:rPr>
        <w:t>socially desirable</w:t>
      </w:r>
      <w:r w:rsidR="00555DD5" w:rsidRPr="00555DD5">
        <w:t xml:space="preserve"> </w:t>
      </w:r>
      <w:sdt>
        <w:sdtPr>
          <w:id w:val="999392835"/>
          <w:citation/>
        </w:sdtPr>
        <w:sdtContent>
          <w:r w:rsidR="00555DD5">
            <w:fldChar w:fldCharType="begin"/>
          </w:r>
          <w:r w:rsidR="00555DD5">
            <w:instrText xml:space="preserve"> CITATION Jon99 \l 2057 </w:instrText>
          </w:r>
          <w:r w:rsidR="00555DD5">
            <w:fldChar w:fldCharType="separate"/>
          </w:r>
          <w:r w:rsidR="00555DD5" w:rsidRPr="00AF5AFC">
            <w:rPr>
              <w:noProof/>
            </w:rPr>
            <w:t>(Krosnick, 1999)</w:t>
          </w:r>
          <w:r w:rsidR="00555DD5">
            <w:fldChar w:fldCharType="end"/>
          </w:r>
        </w:sdtContent>
      </w:sdt>
      <w:r w:rsidR="00555DD5">
        <w:t>.</w:t>
      </w:r>
      <w:r w:rsidR="00CE351C" w:rsidRPr="00CF36B2">
        <w:rPr>
          <w:sz w:val="24"/>
          <w:szCs w:val="24"/>
        </w:rPr>
        <w:t xml:space="preserve"> The second reason is to keep the identity of Police Officers who participate hidden. </w:t>
      </w:r>
    </w:p>
    <w:p w14:paraId="1683C134" w14:textId="6A8E6F7F" w:rsidR="00CE351C" w:rsidRDefault="00CE351C" w:rsidP="00CE351C">
      <w:pPr>
        <w:rPr>
          <w:sz w:val="24"/>
          <w:szCs w:val="24"/>
        </w:rPr>
      </w:pPr>
      <w:r>
        <w:rPr>
          <w:sz w:val="24"/>
          <w:szCs w:val="24"/>
        </w:rPr>
        <w:t xml:space="preserve">The questionnaire produced will contain relevant questions to the topic and objectives and will be aimed at front line Police Officers and Specialist Organised Crime Officers from South Wales Police. The questionnaire inclusive of all rank within the organisation who wish to participate. The questionnaire will be biased in the sense that it is directed towards officer who have dealt with County Lines within their duties. </w:t>
      </w:r>
    </w:p>
    <w:p w14:paraId="57979585" w14:textId="77777777" w:rsidR="00CE351C" w:rsidRDefault="00CE351C" w:rsidP="00CE351C">
      <w:pPr>
        <w:rPr>
          <w:sz w:val="24"/>
          <w:szCs w:val="24"/>
        </w:rPr>
      </w:pPr>
      <w:r>
        <w:rPr>
          <w:sz w:val="24"/>
          <w:szCs w:val="24"/>
        </w:rPr>
        <w:t>The target audience for the questionnaire will be informed via email and I aim to circulate this to twenty to forty officers within South Wales Police. This will be a mixture of specialist officers and front-line officers, to insist on varied but educated results.</w:t>
      </w:r>
    </w:p>
    <w:p w14:paraId="6D5000E8" w14:textId="2C40682C" w:rsidR="00CE351C" w:rsidRPr="00AC5CC9" w:rsidRDefault="00CE351C" w:rsidP="00CE351C">
      <w:pPr>
        <w:pStyle w:val="Heading2"/>
        <w:rPr>
          <w:sz w:val="28"/>
          <w:szCs w:val="28"/>
        </w:rPr>
      </w:pPr>
      <w:bookmarkStart w:id="37" w:name="_Toc194922964"/>
      <w:bookmarkStart w:id="38" w:name="_Toc197293477"/>
      <w:r w:rsidRPr="00AC5CC9">
        <w:rPr>
          <w:sz w:val="28"/>
          <w:szCs w:val="28"/>
        </w:rPr>
        <w:t>Data Collection</w:t>
      </w:r>
      <w:r w:rsidR="00432F0C" w:rsidRPr="00AC5CC9">
        <w:rPr>
          <w:sz w:val="28"/>
          <w:szCs w:val="28"/>
        </w:rPr>
        <w:t xml:space="preserve"> - 3.3</w:t>
      </w:r>
      <w:bookmarkEnd w:id="37"/>
      <w:bookmarkEnd w:id="38"/>
      <w:r w:rsidR="00432F0C" w:rsidRPr="00AC5CC9">
        <w:rPr>
          <w:sz w:val="28"/>
          <w:szCs w:val="28"/>
        </w:rPr>
        <w:t xml:space="preserve"> </w:t>
      </w:r>
    </w:p>
    <w:p w14:paraId="72BE44B1" w14:textId="490A108E" w:rsidR="00CE351C" w:rsidRPr="00157979" w:rsidRDefault="00CE351C" w:rsidP="00CE351C">
      <w:pPr>
        <w:rPr>
          <w:sz w:val="24"/>
          <w:szCs w:val="24"/>
        </w:rPr>
      </w:pPr>
      <w:r>
        <w:rPr>
          <w:sz w:val="24"/>
          <w:szCs w:val="24"/>
        </w:rPr>
        <w:t xml:space="preserve">The data that is collected from the questionnaire will be a mixture of quantitative and qualitative data. The data will be reviewed and placed into easy-to-read graphs and tables where </w:t>
      </w:r>
      <w:r w:rsidR="00157979">
        <w:rPr>
          <w:sz w:val="24"/>
          <w:szCs w:val="24"/>
        </w:rPr>
        <w:t>the researcher is able to produce them</w:t>
      </w:r>
      <w:r>
        <w:rPr>
          <w:sz w:val="24"/>
          <w:szCs w:val="24"/>
        </w:rPr>
        <w:t xml:space="preserve">. Quantitative research data is that which is expressed in numbers and graphs. This data is used to test or confirm theories and assumptions, establish facts, and quantitative research methods would include experiments, observations recorded as numbers, and surveys/questionnaires with closed-ended questions. Qualitative research data on the other hand is expressed in words rather than numbers. It can be used to understand concepts, thoughts and demonstrate experiences. Qualitative research assists in gathering in-depth insights on topics that are not well understood or covered. Common qualitative research methods would include interviews with open questions, worded observations, and literature reviews that explore concepts and theories. </w:t>
      </w:r>
      <w:sdt>
        <w:sdtPr>
          <w:rPr>
            <w:sz w:val="24"/>
            <w:szCs w:val="24"/>
          </w:rPr>
          <w:id w:val="981041760"/>
          <w:citation/>
        </w:sdtPr>
        <w:sdtContent>
          <w:r w:rsidRPr="00805278">
            <w:rPr>
              <w:sz w:val="24"/>
              <w:szCs w:val="24"/>
            </w:rPr>
            <w:fldChar w:fldCharType="begin"/>
          </w:r>
          <w:r w:rsidRPr="00805278">
            <w:rPr>
              <w:sz w:val="24"/>
              <w:szCs w:val="24"/>
            </w:rPr>
            <w:instrText xml:space="preserve"> CITATION Rai19 \l 2057 </w:instrText>
          </w:r>
          <w:r w:rsidRPr="00805278">
            <w:rPr>
              <w:sz w:val="24"/>
              <w:szCs w:val="24"/>
            </w:rPr>
            <w:fldChar w:fldCharType="separate"/>
          </w:r>
          <w:r w:rsidRPr="00805278">
            <w:rPr>
              <w:noProof/>
              <w:sz w:val="24"/>
              <w:szCs w:val="24"/>
            </w:rPr>
            <w:t>(Streefkerk, 2019)</w:t>
          </w:r>
          <w:r w:rsidRPr="00805278">
            <w:rPr>
              <w:sz w:val="24"/>
              <w:szCs w:val="24"/>
            </w:rPr>
            <w:fldChar w:fldCharType="end"/>
          </w:r>
        </w:sdtContent>
      </w:sdt>
    </w:p>
    <w:p w14:paraId="085E3988" w14:textId="7B41EDA5" w:rsidR="00CE351C" w:rsidRPr="006936F2" w:rsidRDefault="00CE351C" w:rsidP="00CE351C">
      <w:pPr>
        <w:rPr>
          <w:sz w:val="24"/>
          <w:szCs w:val="24"/>
        </w:rPr>
      </w:pPr>
      <w:r w:rsidRPr="006936F2">
        <w:rPr>
          <w:sz w:val="24"/>
          <w:szCs w:val="24"/>
        </w:rPr>
        <w:t xml:space="preserve">The questionnaire will be in a format that is simple and easy to read, and answer questions. It will include yes/no questions, as well as questions that ask them to explain their beliefs on topics. There will also be a question box asking participants how they believe Policing could provide a better response to County Lines. Officers who take part in the questionnaire would be doing so of their own free will and would be receiving no incentive for doing so. </w:t>
      </w:r>
    </w:p>
    <w:p w14:paraId="21D1DA5E" w14:textId="0418BB90" w:rsidR="00CE351C" w:rsidRPr="00AC5CC9" w:rsidRDefault="00CE351C" w:rsidP="00CE351C">
      <w:pPr>
        <w:pStyle w:val="Heading2"/>
        <w:rPr>
          <w:sz w:val="28"/>
          <w:szCs w:val="28"/>
        </w:rPr>
      </w:pPr>
      <w:bookmarkStart w:id="39" w:name="_Toc194922965"/>
      <w:bookmarkStart w:id="40" w:name="_Toc197293478"/>
      <w:r w:rsidRPr="00AC5CC9">
        <w:rPr>
          <w:sz w:val="28"/>
          <w:szCs w:val="28"/>
        </w:rPr>
        <w:t>Data Analysis</w:t>
      </w:r>
      <w:r w:rsidR="00432F0C" w:rsidRPr="00AC5CC9">
        <w:rPr>
          <w:sz w:val="28"/>
          <w:szCs w:val="28"/>
        </w:rPr>
        <w:t xml:space="preserve"> – 3.4</w:t>
      </w:r>
      <w:bookmarkEnd w:id="39"/>
      <w:bookmarkEnd w:id="40"/>
      <w:r w:rsidR="00432F0C" w:rsidRPr="00AC5CC9">
        <w:rPr>
          <w:sz w:val="28"/>
          <w:szCs w:val="28"/>
        </w:rPr>
        <w:t xml:space="preserve"> </w:t>
      </w:r>
      <w:r w:rsidRPr="00AC5CC9">
        <w:rPr>
          <w:sz w:val="28"/>
          <w:szCs w:val="28"/>
        </w:rPr>
        <w:t xml:space="preserve"> </w:t>
      </w:r>
    </w:p>
    <w:p w14:paraId="0AB31853" w14:textId="29D65A07" w:rsidR="00CE351C" w:rsidRPr="00AC5CC9" w:rsidRDefault="00CE351C" w:rsidP="00CE351C">
      <w:r>
        <w:rPr>
          <w:sz w:val="24"/>
          <w:szCs w:val="24"/>
        </w:rPr>
        <w:t>The questionnaire data will come from both open and closed questions. The closed questions within the questionnaire will come from yes/no questions. These questions and answers can be placed into a spreadsheet/graph making it a simple and easy to read summary of the question. The open questions will ask participating officers to input their views and opinions based of their experience in County Lines within their role as a Police Officer. This would be for the researcher look for trends within answers then to culminate and explain. The reasoning behind compiling open and closed questions gives the results more of a human touch</w:t>
      </w:r>
      <w:r w:rsidR="00614AAA">
        <w:rPr>
          <w:sz w:val="24"/>
          <w:szCs w:val="24"/>
        </w:rPr>
        <w:t xml:space="preserve"> by having that opinion, </w:t>
      </w:r>
      <w:r>
        <w:rPr>
          <w:sz w:val="24"/>
          <w:szCs w:val="24"/>
        </w:rPr>
        <w:t xml:space="preserve">rather than just viewing numbers and graphs. </w:t>
      </w:r>
      <w:sdt>
        <w:sdtPr>
          <w:rPr>
            <w:sz w:val="24"/>
            <w:szCs w:val="24"/>
          </w:rPr>
          <w:id w:val="16120634"/>
          <w:citation/>
        </w:sdtPr>
        <w:sdtContent>
          <w:r w:rsidR="00AC5CC9" w:rsidRPr="00320578">
            <w:rPr>
              <w:sz w:val="24"/>
              <w:szCs w:val="24"/>
            </w:rPr>
            <w:fldChar w:fldCharType="begin"/>
          </w:r>
          <w:r w:rsidR="00AC5CC9" w:rsidRPr="00320578">
            <w:rPr>
              <w:sz w:val="24"/>
              <w:szCs w:val="24"/>
            </w:rPr>
            <w:instrText xml:space="preserve"> CITATION Urs03 \l 2057 </w:instrText>
          </w:r>
          <w:r w:rsidR="00AC5CC9" w:rsidRPr="00320578">
            <w:rPr>
              <w:sz w:val="24"/>
              <w:szCs w:val="24"/>
            </w:rPr>
            <w:fldChar w:fldCharType="separate"/>
          </w:r>
          <w:r w:rsidR="00AC5CC9" w:rsidRPr="00320578">
            <w:rPr>
              <w:noProof/>
              <w:sz w:val="24"/>
              <w:szCs w:val="24"/>
            </w:rPr>
            <w:t>(Ursa Jeka, 2003)</w:t>
          </w:r>
          <w:r w:rsidR="00AC5CC9" w:rsidRPr="00320578">
            <w:rPr>
              <w:sz w:val="24"/>
              <w:szCs w:val="24"/>
            </w:rPr>
            <w:fldChar w:fldCharType="end"/>
          </w:r>
        </w:sdtContent>
      </w:sdt>
    </w:p>
    <w:p w14:paraId="13B8E945" w14:textId="51F3814C" w:rsidR="00CE351C" w:rsidRPr="00AC5CC9" w:rsidRDefault="00CE351C" w:rsidP="00CE351C">
      <w:pPr>
        <w:pStyle w:val="Heading2"/>
        <w:rPr>
          <w:sz w:val="28"/>
          <w:szCs w:val="28"/>
        </w:rPr>
      </w:pPr>
      <w:bookmarkStart w:id="41" w:name="_Toc194922966"/>
      <w:bookmarkStart w:id="42" w:name="_Toc197293479"/>
      <w:r w:rsidRPr="00AC5CC9">
        <w:rPr>
          <w:sz w:val="28"/>
          <w:szCs w:val="28"/>
        </w:rPr>
        <w:t xml:space="preserve">Limitation and Potential Problems </w:t>
      </w:r>
      <w:r w:rsidR="00432F0C" w:rsidRPr="00AC5CC9">
        <w:rPr>
          <w:sz w:val="28"/>
          <w:szCs w:val="28"/>
        </w:rPr>
        <w:t>– 3.5</w:t>
      </w:r>
      <w:bookmarkEnd w:id="41"/>
      <w:bookmarkEnd w:id="42"/>
    </w:p>
    <w:p w14:paraId="37D9A9A0" w14:textId="7492DC5E" w:rsidR="00CE351C" w:rsidRDefault="00CE351C" w:rsidP="00CE351C">
      <w:pPr>
        <w:rPr>
          <w:sz w:val="24"/>
          <w:szCs w:val="24"/>
        </w:rPr>
      </w:pPr>
      <w:r>
        <w:rPr>
          <w:sz w:val="24"/>
          <w:szCs w:val="24"/>
        </w:rPr>
        <w:t xml:space="preserve">As exampled above, questionnaires have numerous advantages, but naturally with that comes disadvantages, which bring potential problems. One of the disadvantages of questionnaires is that you may get low response rates. This occurs when the persons who you send your questionnaire to, do not participate. This could affect my results, meaning </w:t>
      </w:r>
      <w:r w:rsidR="00AC5CC9">
        <w:rPr>
          <w:sz w:val="24"/>
          <w:szCs w:val="24"/>
        </w:rPr>
        <w:t>the researcher would</w:t>
      </w:r>
      <w:r>
        <w:rPr>
          <w:sz w:val="24"/>
          <w:szCs w:val="24"/>
        </w:rPr>
        <w:t xml:space="preserve"> not have enough responses for my data analysis. A further problem that may arise is the misinterpretation of questions, although expected to be simple, they still may be misinterpreted which could lead to inaccurate and unreliable responses </w:t>
      </w:r>
      <w:sdt>
        <w:sdtPr>
          <w:id w:val="918226683"/>
          <w:citation/>
        </w:sdtPr>
        <w:sdtContent>
          <w:r>
            <w:fldChar w:fldCharType="begin"/>
          </w:r>
          <w:r>
            <w:instrText xml:space="preserve"> CITATION Nig23 \l 2057 </w:instrText>
          </w:r>
          <w:r>
            <w:fldChar w:fldCharType="separate"/>
          </w:r>
          <w:r w:rsidRPr="00D4467F">
            <w:rPr>
              <w:noProof/>
            </w:rPr>
            <w:t>(Lindemann, 2023)</w:t>
          </w:r>
          <w:r>
            <w:fldChar w:fldCharType="end"/>
          </w:r>
        </w:sdtContent>
      </w:sdt>
      <w:r>
        <w:t>.</w:t>
      </w:r>
      <w:r>
        <w:rPr>
          <w:sz w:val="24"/>
          <w:szCs w:val="24"/>
        </w:rPr>
        <w:t xml:space="preserve"> </w:t>
      </w:r>
      <w:r w:rsidR="00AC5CC9">
        <w:rPr>
          <w:sz w:val="24"/>
          <w:szCs w:val="24"/>
        </w:rPr>
        <w:t>The researcher</w:t>
      </w:r>
      <w:r>
        <w:rPr>
          <w:sz w:val="24"/>
          <w:szCs w:val="24"/>
        </w:rPr>
        <w:t xml:space="preserve"> also may occur problems as at the time of distributing </w:t>
      </w:r>
      <w:r w:rsidR="00AC5CC9">
        <w:rPr>
          <w:sz w:val="24"/>
          <w:szCs w:val="24"/>
        </w:rPr>
        <w:t>the</w:t>
      </w:r>
      <w:r>
        <w:rPr>
          <w:sz w:val="24"/>
          <w:szCs w:val="24"/>
        </w:rPr>
        <w:t xml:space="preserve"> questionnaire, </w:t>
      </w:r>
      <w:r w:rsidR="00AC5CC9">
        <w:rPr>
          <w:sz w:val="24"/>
          <w:szCs w:val="24"/>
        </w:rPr>
        <w:t xml:space="preserve">as </w:t>
      </w:r>
      <w:r>
        <w:rPr>
          <w:sz w:val="24"/>
          <w:szCs w:val="24"/>
        </w:rPr>
        <w:t>many others are distributing theirs</w:t>
      </w:r>
      <w:r w:rsidR="00AC5CC9">
        <w:rPr>
          <w:sz w:val="24"/>
          <w:szCs w:val="24"/>
        </w:rPr>
        <w:t xml:space="preserve"> as similar times</w:t>
      </w:r>
      <w:r>
        <w:rPr>
          <w:sz w:val="24"/>
          <w:szCs w:val="24"/>
        </w:rPr>
        <w:t xml:space="preserve">, which may lead to a lack of response rates. </w:t>
      </w:r>
    </w:p>
    <w:p w14:paraId="41161BB2" w14:textId="4B838F58" w:rsidR="00AC5CC9" w:rsidRPr="00AC5CC9" w:rsidRDefault="00AC5CC9" w:rsidP="00AC5CC9">
      <w:pPr>
        <w:pStyle w:val="Heading2"/>
        <w:rPr>
          <w:sz w:val="28"/>
          <w:szCs w:val="28"/>
        </w:rPr>
      </w:pPr>
      <w:bookmarkStart w:id="43" w:name="_Toc197293480"/>
      <w:r w:rsidRPr="00AC5CC9">
        <w:rPr>
          <w:sz w:val="28"/>
          <w:szCs w:val="28"/>
        </w:rPr>
        <w:t>Ethical Practice – 3.6</w:t>
      </w:r>
      <w:bookmarkEnd w:id="43"/>
      <w:r w:rsidRPr="00AC5CC9">
        <w:rPr>
          <w:sz w:val="28"/>
          <w:szCs w:val="28"/>
        </w:rPr>
        <w:t xml:space="preserve"> </w:t>
      </w:r>
    </w:p>
    <w:p w14:paraId="5CA83DC7" w14:textId="0DFA265A" w:rsidR="00320578" w:rsidRDefault="00AC5CC9" w:rsidP="00320578">
      <w:r w:rsidRPr="00AC5CC9">
        <w:rPr>
          <w:sz w:val="24"/>
          <w:szCs w:val="24"/>
        </w:rPr>
        <w:t xml:space="preserve">It is key when conducting research, that ethic practice is considered and addressed currently, and to the institutional requirements </w:t>
      </w:r>
      <w:sdt>
        <w:sdtPr>
          <w:rPr>
            <w:sz w:val="24"/>
            <w:szCs w:val="24"/>
          </w:rPr>
          <w:id w:val="-774090919"/>
          <w:citation/>
        </w:sdtPr>
        <w:sdtContent>
          <w:r w:rsidR="00320578" w:rsidRPr="00320578">
            <w:rPr>
              <w:sz w:val="24"/>
              <w:szCs w:val="24"/>
            </w:rPr>
            <w:fldChar w:fldCharType="begin"/>
          </w:r>
          <w:r w:rsidR="00320578" w:rsidRPr="00320578">
            <w:rPr>
              <w:sz w:val="24"/>
              <w:szCs w:val="24"/>
            </w:rPr>
            <w:instrText xml:space="preserve"> CITATION Han13 \l 2057 </w:instrText>
          </w:r>
          <w:r w:rsidR="00320578" w:rsidRPr="00320578">
            <w:rPr>
              <w:sz w:val="24"/>
              <w:szCs w:val="24"/>
            </w:rPr>
            <w:fldChar w:fldCharType="separate"/>
          </w:r>
          <w:r w:rsidR="00320578" w:rsidRPr="00320578">
            <w:rPr>
              <w:noProof/>
              <w:sz w:val="24"/>
              <w:szCs w:val="24"/>
            </w:rPr>
            <w:t>(Farrimond, 2013)</w:t>
          </w:r>
          <w:r w:rsidR="00320578" w:rsidRPr="00320578">
            <w:rPr>
              <w:sz w:val="24"/>
              <w:szCs w:val="24"/>
            </w:rPr>
            <w:fldChar w:fldCharType="end"/>
          </w:r>
        </w:sdtContent>
      </w:sdt>
      <w:r w:rsidR="00320578">
        <w:rPr>
          <w:sz w:val="24"/>
          <w:szCs w:val="24"/>
        </w:rPr>
        <w:t xml:space="preserve">. To ensure the researcher met the correct institutional requirements set around ethical practice when conducting their research, an ethical consent form was completed and sent to the university’s ethical committee to obtain approval. This included the type of research that would be conducted, documented the risk of harm and how that would be addressed. This has been approved by the institute before distributing questionnaires. </w:t>
      </w:r>
    </w:p>
    <w:p w14:paraId="344D2363" w14:textId="403D2B55" w:rsidR="00CE351C" w:rsidRPr="00AC5CC9" w:rsidRDefault="00CE351C" w:rsidP="00CE351C">
      <w:pPr>
        <w:pStyle w:val="Heading2"/>
        <w:rPr>
          <w:sz w:val="28"/>
          <w:szCs w:val="28"/>
        </w:rPr>
      </w:pPr>
      <w:bookmarkStart w:id="44" w:name="_Toc194922967"/>
      <w:bookmarkStart w:id="45" w:name="_Toc197293481"/>
      <w:r w:rsidRPr="00AC5CC9">
        <w:rPr>
          <w:sz w:val="28"/>
          <w:szCs w:val="28"/>
        </w:rPr>
        <w:t>Conclusion</w:t>
      </w:r>
      <w:r w:rsidR="00432F0C" w:rsidRPr="00AC5CC9">
        <w:rPr>
          <w:sz w:val="28"/>
          <w:szCs w:val="28"/>
        </w:rPr>
        <w:t xml:space="preserve"> – 3.</w:t>
      </w:r>
      <w:bookmarkEnd w:id="44"/>
      <w:r w:rsidR="00AC5CC9">
        <w:rPr>
          <w:sz w:val="28"/>
          <w:szCs w:val="28"/>
        </w:rPr>
        <w:t>7</w:t>
      </w:r>
      <w:bookmarkEnd w:id="45"/>
      <w:r w:rsidRPr="00AC5CC9">
        <w:rPr>
          <w:sz w:val="28"/>
          <w:szCs w:val="28"/>
        </w:rPr>
        <w:t xml:space="preserve"> </w:t>
      </w:r>
    </w:p>
    <w:p w14:paraId="0E5352A7" w14:textId="77777777" w:rsidR="00CE351C" w:rsidRDefault="00CE351C" w:rsidP="00CE351C">
      <w:pPr>
        <w:rPr>
          <w:sz w:val="24"/>
          <w:szCs w:val="24"/>
        </w:rPr>
      </w:pPr>
      <w:r>
        <w:rPr>
          <w:sz w:val="24"/>
          <w:szCs w:val="24"/>
        </w:rPr>
        <w:t xml:space="preserve">To conclude this section, research has been conducted surrounding possible methods to take and what would work best for this dissertation. From reviewing the variables, advantages and disadvantages of many methods of research, questionnaire is the chosen method. This is due to the short time it takes for a participant to complete the questionnaire, its ability of anonymity, and that I can have a mixture of quantitative and qualitative data results. </w:t>
      </w:r>
    </w:p>
    <w:p w14:paraId="18F126EA" w14:textId="77777777" w:rsidR="00DC3D64" w:rsidRPr="00693632" w:rsidRDefault="00DC3D64" w:rsidP="00DC3D64">
      <w:pPr>
        <w:rPr>
          <w:sz w:val="24"/>
          <w:szCs w:val="24"/>
        </w:rPr>
      </w:pPr>
      <w:r w:rsidRPr="00693632">
        <w:rPr>
          <w:sz w:val="24"/>
          <w:szCs w:val="24"/>
        </w:rPr>
        <w:t xml:space="preserve">To create </w:t>
      </w:r>
      <w:r>
        <w:rPr>
          <w:sz w:val="24"/>
          <w:szCs w:val="24"/>
        </w:rPr>
        <w:t xml:space="preserve">the </w:t>
      </w:r>
      <w:r w:rsidRPr="00693632">
        <w:rPr>
          <w:sz w:val="24"/>
          <w:szCs w:val="24"/>
        </w:rPr>
        <w:t xml:space="preserve">questionnaire, </w:t>
      </w:r>
      <w:r>
        <w:rPr>
          <w:sz w:val="24"/>
          <w:szCs w:val="24"/>
        </w:rPr>
        <w:t>the researcher</w:t>
      </w:r>
      <w:r w:rsidRPr="00693632">
        <w:rPr>
          <w:sz w:val="24"/>
          <w:szCs w:val="24"/>
        </w:rPr>
        <w:t xml:space="preserve"> used SurveyMonkey which is a free online platform where </w:t>
      </w:r>
      <w:r>
        <w:rPr>
          <w:sz w:val="24"/>
          <w:szCs w:val="24"/>
        </w:rPr>
        <w:t>they were</w:t>
      </w:r>
      <w:r w:rsidRPr="00693632">
        <w:rPr>
          <w:sz w:val="24"/>
          <w:szCs w:val="24"/>
        </w:rPr>
        <w:t xml:space="preserve"> able to quickly and easily put a questionnaire together and send the link to participants. To gather said participants </w:t>
      </w:r>
      <w:r>
        <w:rPr>
          <w:sz w:val="24"/>
          <w:szCs w:val="24"/>
        </w:rPr>
        <w:t>the researcher</w:t>
      </w:r>
      <w:r w:rsidRPr="00693632">
        <w:rPr>
          <w:sz w:val="24"/>
          <w:szCs w:val="24"/>
        </w:rPr>
        <w:t xml:space="preserve"> sent an email to members of the Organised Crime Teams within the western division of South Wales Police, along with several officers from front line policing units such as Neighbourhood Policing Teams and Response. This questionnaire was sent to approximately forty individuals and took approximately four to five minutes to complete and contained a mix of quantitative and qualitative questions.  </w:t>
      </w:r>
    </w:p>
    <w:p w14:paraId="2D96814C" w14:textId="77777777" w:rsidR="00CE351C" w:rsidRPr="009265B5" w:rsidRDefault="00CE351C" w:rsidP="00CE351C">
      <w:pPr>
        <w:rPr>
          <w:sz w:val="24"/>
          <w:szCs w:val="24"/>
        </w:rPr>
      </w:pPr>
      <w:r>
        <w:rPr>
          <w:sz w:val="24"/>
          <w:szCs w:val="24"/>
        </w:rPr>
        <w:t xml:space="preserve">There have been ethical considerations throughout this process, and participants would be completing the questionnaire of their own free will and would receive no incentive for partaking. </w:t>
      </w:r>
    </w:p>
    <w:p w14:paraId="320128D1" w14:textId="77777777" w:rsidR="00F5104D" w:rsidRDefault="00F5104D" w:rsidP="00DC3D64">
      <w:pPr>
        <w:pStyle w:val="Heading1"/>
        <w:jc w:val="center"/>
      </w:pPr>
      <w:bookmarkStart w:id="46" w:name="_Toc194922968"/>
      <w:bookmarkStart w:id="47" w:name="_Toc197293482"/>
      <w:r w:rsidRPr="00B055A5">
        <w:t>Chapter 4 – Analysis of Results</w:t>
      </w:r>
      <w:bookmarkEnd w:id="46"/>
      <w:bookmarkEnd w:id="47"/>
    </w:p>
    <w:p w14:paraId="7187B0B1" w14:textId="722644FD" w:rsidR="00F5104D" w:rsidRDefault="00F5104D" w:rsidP="00F5104D">
      <w:pPr>
        <w:pStyle w:val="Heading2"/>
        <w:rPr>
          <w:sz w:val="24"/>
          <w:szCs w:val="24"/>
        </w:rPr>
      </w:pPr>
      <w:bookmarkStart w:id="48" w:name="_Toc194922969"/>
      <w:bookmarkStart w:id="49" w:name="_Toc197293483"/>
      <w:r w:rsidRPr="00B055A5">
        <w:rPr>
          <w:sz w:val="24"/>
          <w:szCs w:val="24"/>
        </w:rPr>
        <w:t>Introduction</w:t>
      </w:r>
      <w:r w:rsidR="00432F0C">
        <w:rPr>
          <w:sz w:val="24"/>
          <w:szCs w:val="24"/>
        </w:rPr>
        <w:t xml:space="preserve"> -</w:t>
      </w:r>
      <w:r w:rsidRPr="00B055A5">
        <w:rPr>
          <w:sz w:val="24"/>
          <w:szCs w:val="24"/>
        </w:rPr>
        <w:t xml:space="preserve"> 4.1</w:t>
      </w:r>
      <w:bookmarkEnd w:id="48"/>
      <w:bookmarkEnd w:id="49"/>
      <w:r w:rsidRPr="00B055A5">
        <w:rPr>
          <w:sz w:val="24"/>
          <w:szCs w:val="24"/>
        </w:rPr>
        <w:t xml:space="preserve"> </w:t>
      </w:r>
    </w:p>
    <w:p w14:paraId="7D925D2D" w14:textId="1E1995C8" w:rsidR="00F5104D" w:rsidRPr="00693632" w:rsidRDefault="00F5104D" w:rsidP="00F5104D">
      <w:pPr>
        <w:rPr>
          <w:sz w:val="24"/>
          <w:szCs w:val="24"/>
        </w:rPr>
      </w:pPr>
      <w:r w:rsidRPr="00693632">
        <w:rPr>
          <w:sz w:val="24"/>
          <w:szCs w:val="24"/>
        </w:rPr>
        <w:t xml:space="preserve">The purpose of this chapter is to gather and analyse all results that </w:t>
      </w:r>
      <w:r w:rsidR="00DC3D64">
        <w:rPr>
          <w:sz w:val="24"/>
          <w:szCs w:val="24"/>
        </w:rPr>
        <w:t>the researcher</w:t>
      </w:r>
      <w:r w:rsidRPr="00693632">
        <w:rPr>
          <w:sz w:val="24"/>
          <w:szCs w:val="24"/>
        </w:rPr>
        <w:t xml:space="preserve"> gathered from the questionnaire that </w:t>
      </w:r>
      <w:r w:rsidR="00DC3D64">
        <w:rPr>
          <w:sz w:val="24"/>
          <w:szCs w:val="24"/>
        </w:rPr>
        <w:t>were</w:t>
      </w:r>
      <w:r w:rsidRPr="00693632">
        <w:rPr>
          <w:sz w:val="24"/>
          <w:szCs w:val="24"/>
        </w:rPr>
        <w:t xml:space="preserve"> sent out to serving Police Officers within Organised Crime Teams and Front-Line roles in South Wales Police. The questionnaire looks at experienced officers’ perception on county lines and what their views are on the matter. The literature review within this study </w:t>
      </w:r>
      <w:r w:rsidR="00DC3D64">
        <w:rPr>
          <w:sz w:val="24"/>
          <w:szCs w:val="24"/>
        </w:rPr>
        <w:t xml:space="preserve">demonstrates the scale of County Lines operations, and how resource intensive enforcement on those lines can be. It also </w:t>
      </w:r>
      <w:r w:rsidRPr="00693632">
        <w:rPr>
          <w:sz w:val="24"/>
          <w:szCs w:val="24"/>
        </w:rPr>
        <w:t xml:space="preserve">shows that Police Officers are lacking resources, meaning increased workloads, increased stress which leads to them resigning early, and so on. </w:t>
      </w:r>
      <w:r w:rsidR="00DC3D64">
        <w:rPr>
          <w:sz w:val="24"/>
          <w:szCs w:val="24"/>
        </w:rPr>
        <w:t xml:space="preserve">Within the literature review is also results of when Police forces gather resources for ‘days of action’ and put their foot down on the lines, and the great outcomes that can generate. The gap within research is what do the officers who investigate this crime need to enforce it further. </w:t>
      </w:r>
    </w:p>
    <w:p w14:paraId="659AE60F" w14:textId="56CADBD6" w:rsidR="00F5104D" w:rsidRDefault="00F5104D" w:rsidP="00F5104D">
      <w:pPr>
        <w:pStyle w:val="Heading2"/>
      </w:pPr>
      <w:bookmarkStart w:id="50" w:name="_Toc194922970"/>
      <w:bookmarkStart w:id="51" w:name="_Toc197293484"/>
      <w:r w:rsidRPr="00693632">
        <w:t xml:space="preserve">Results to Questionnaire </w:t>
      </w:r>
      <w:r w:rsidR="00432F0C">
        <w:t xml:space="preserve">- </w:t>
      </w:r>
      <w:r w:rsidRPr="00693632">
        <w:t>4.2</w:t>
      </w:r>
      <w:bookmarkEnd w:id="50"/>
      <w:bookmarkEnd w:id="51"/>
      <w:r w:rsidRPr="00693632">
        <w:t xml:space="preserve"> </w:t>
      </w:r>
    </w:p>
    <w:p w14:paraId="0278B96D" w14:textId="77777777" w:rsidR="00F5104D" w:rsidRDefault="00F5104D" w:rsidP="00F5104D">
      <w:pPr>
        <w:rPr>
          <w:sz w:val="24"/>
          <w:szCs w:val="24"/>
        </w:rPr>
      </w:pPr>
    </w:p>
    <w:p w14:paraId="6C6E3441" w14:textId="77777777" w:rsidR="00F5104D" w:rsidRPr="007D087E" w:rsidRDefault="00F5104D" w:rsidP="00F5104D">
      <w:pPr>
        <w:pStyle w:val="ListParagraph"/>
        <w:numPr>
          <w:ilvl w:val="0"/>
          <w:numId w:val="4"/>
        </w:numPr>
        <w:rPr>
          <w:sz w:val="24"/>
          <w:szCs w:val="24"/>
        </w:rPr>
      </w:pPr>
      <w:r w:rsidRPr="007D087E">
        <w:rPr>
          <w:sz w:val="24"/>
          <w:szCs w:val="24"/>
        </w:rPr>
        <w:t xml:space="preserve">Question One – Are you a serving Police Officer? </w:t>
      </w:r>
    </w:p>
    <w:p w14:paraId="5AD7A184" w14:textId="77777777" w:rsidR="00F5104D" w:rsidRDefault="00F5104D" w:rsidP="00F5104D">
      <w:pPr>
        <w:rPr>
          <w:sz w:val="24"/>
          <w:szCs w:val="24"/>
        </w:rPr>
      </w:pPr>
      <w:r>
        <w:rPr>
          <w:sz w:val="24"/>
          <w:szCs w:val="24"/>
        </w:rPr>
        <w:t xml:space="preserve">This question was simply to ensure that those taking a part in the questionnaire are serving Police Officer, to ensure that they have an understanding and experience on the topic. This Question was a Yes/No question, and 100% of participants within this survey were serving Police Officers. </w:t>
      </w:r>
    </w:p>
    <w:p w14:paraId="1D5C381F" w14:textId="77777777" w:rsidR="00F5104D" w:rsidRDefault="00F5104D" w:rsidP="00F5104D">
      <w:pPr>
        <w:rPr>
          <w:sz w:val="24"/>
          <w:szCs w:val="24"/>
        </w:rPr>
      </w:pPr>
    </w:p>
    <w:p w14:paraId="75E1B7B4" w14:textId="77777777" w:rsidR="00F5104D" w:rsidRDefault="00F5104D" w:rsidP="00F5104D">
      <w:pPr>
        <w:pStyle w:val="ListParagraph"/>
        <w:numPr>
          <w:ilvl w:val="0"/>
          <w:numId w:val="4"/>
        </w:numPr>
        <w:rPr>
          <w:sz w:val="24"/>
          <w:szCs w:val="24"/>
        </w:rPr>
      </w:pPr>
      <w:r w:rsidRPr="007D087E">
        <w:rPr>
          <w:sz w:val="24"/>
          <w:szCs w:val="24"/>
        </w:rPr>
        <w:t>Question Two</w:t>
      </w:r>
      <w:r>
        <w:rPr>
          <w:sz w:val="24"/>
          <w:szCs w:val="24"/>
        </w:rPr>
        <w:t xml:space="preserve"> – What department of Policing are you currently in? </w:t>
      </w:r>
    </w:p>
    <w:p w14:paraId="6F51684D" w14:textId="1E455E54" w:rsidR="00F5104D" w:rsidRDefault="00F5104D" w:rsidP="00F5104D">
      <w:pPr>
        <w:rPr>
          <w:sz w:val="24"/>
          <w:szCs w:val="24"/>
        </w:rPr>
      </w:pPr>
      <w:r>
        <w:rPr>
          <w:sz w:val="24"/>
          <w:szCs w:val="24"/>
        </w:rPr>
        <w:t xml:space="preserve">This question was to ascertain the how many specialist officers </w:t>
      </w:r>
      <w:r w:rsidR="00DC3D64">
        <w:rPr>
          <w:sz w:val="24"/>
          <w:szCs w:val="24"/>
        </w:rPr>
        <w:t>the researcher</w:t>
      </w:r>
      <w:r>
        <w:rPr>
          <w:sz w:val="24"/>
          <w:szCs w:val="24"/>
        </w:rPr>
        <w:t xml:space="preserve"> had compared to the amount of front-line policing officers. This is necessary as the specialist officers are experts within their field of County Lines and Organised Crime. It is their daily target, whereas frontline officers may have experienced the issues, however it is not as frequent as other departments. This provides a good variety of experience and expertise. As evidenced in the graph below, </w:t>
      </w:r>
      <w:r w:rsidR="00645789">
        <w:rPr>
          <w:sz w:val="24"/>
          <w:szCs w:val="24"/>
        </w:rPr>
        <w:t>a</w:t>
      </w:r>
      <w:r>
        <w:rPr>
          <w:sz w:val="24"/>
          <w:szCs w:val="24"/>
        </w:rPr>
        <w:t xml:space="preserve"> large variety of officers who took part in the questionnaire were from Organised Crime Teams, followed closely by Front Line Policing officers and then CID. </w:t>
      </w:r>
    </w:p>
    <w:p w14:paraId="211B522D" w14:textId="77777777" w:rsidR="00F5104D" w:rsidRDefault="00F5104D" w:rsidP="00F5104D">
      <w:pPr>
        <w:rPr>
          <w:sz w:val="24"/>
          <w:szCs w:val="24"/>
        </w:rPr>
      </w:pPr>
      <w:r>
        <w:rPr>
          <w:noProof/>
        </w:rPr>
        <w:drawing>
          <wp:anchor distT="0" distB="0" distL="114300" distR="114300" simplePos="0" relativeHeight="251661312" behindDoc="1" locked="0" layoutInCell="1" allowOverlap="1" wp14:anchorId="63F1E127" wp14:editId="51579046">
            <wp:simplePos x="0" y="0"/>
            <wp:positionH relativeFrom="margin">
              <wp:align>center</wp:align>
            </wp:positionH>
            <wp:positionV relativeFrom="paragraph">
              <wp:posOffset>0</wp:posOffset>
            </wp:positionV>
            <wp:extent cx="4625788" cy="2687016"/>
            <wp:effectExtent l="0" t="0" r="3810" b="0"/>
            <wp:wrapTight wrapText="bothSides">
              <wp:wrapPolygon edited="0">
                <wp:start x="0" y="0"/>
                <wp:lineTo x="0" y="21442"/>
                <wp:lineTo x="21529" y="21442"/>
                <wp:lineTo x="21529" y="0"/>
                <wp:lineTo x="0" y="0"/>
              </wp:wrapPolygon>
            </wp:wrapTight>
            <wp:docPr id="1392195208" name="Picture 1" descr="A pie chart of a police depart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195208" name="Picture 1" descr="A pie chart of a police departmen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625788" cy="2687016"/>
                    </a:xfrm>
                    <a:prstGeom prst="rect">
                      <a:avLst/>
                    </a:prstGeom>
                  </pic:spPr>
                </pic:pic>
              </a:graphicData>
            </a:graphic>
          </wp:anchor>
        </w:drawing>
      </w:r>
    </w:p>
    <w:p w14:paraId="302C5A19" w14:textId="77777777" w:rsidR="00F5104D" w:rsidRPr="00697912" w:rsidRDefault="00F5104D" w:rsidP="00F5104D">
      <w:pPr>
        <w:rPr>
          <w:sz w:val="24"/>
          <w:szCs w:val="24"/>
        </w:rPr>
      </w:pPr>
    </w:p>
    <w:p w14:paraId="30892B14" w14:textId="77777777" w:rsidR="00F5104D" w:rsidRPr="00697912" w:rsidRDefault="00F5104D" w:rsidP="00F5104D">
      <w:pPr>
        <w:rPr>
          <w:sz w:val="24"/>
          <w:szCs w:val="24"/>
        </w:rPr>
      </w:pPr>
    </w:p>
    <w:p w14:paraId="1946685F" w14:textId="77777777" w:rsidR="00F5104D" w:rsidRPr="00697912" w:rsidRDefault="00F5104D" w:rsidP="00F5104D">
      <w:pPr>
        <w:rPr>
          <w:sz w:val="24"/>
          <w:szCs w:val="24"/>
        </w:rPr>
      </w:pPr>
    </w:p>
    <w:p w14:paraId="3D1ED0A4" w14:textId="77777777" w:rsidR="00F5104D" w:rsidRPr="00697912" w:rsidRDefault="00F5104D" w:rsidP="00F5104D">
      <w:pPr>
        <w:rPr>
          <w:sz w:val="24"/>
          <w:szCs w:val="24"/>
        </w:rPr>
      </w:pPr>
    </w:p>
    <w:p w14:paraId="6236EC08" w14:textId="77777777" w:rsidR="00F5104D" w:rsidRPr="00697912" w:rsidRDefault="00F5104D" w:rsidP="00F5104D">
      <w:pPr>
        <w:rPr>
          <w:sz w:val="24"/>
          <w:szCs w:val="24"/>
        </w:rPr>
      </w:pPr>
    </w:p>
    <w:p w14:paraId="7009E18B" w14:textId="77777777" w:rsidR="00F5104D" w:rsidRPr="00697912" w:rsidRDefault="00F5104D" w:rsidP="00F5104D">
      <w:pPr>
        <w:rPr>
          <w:sz w:val="24"/>
          <w:szCs w:val="24"/>
        </w:rPr>
      </w:pPr>
    </w:p>
    <w:p w14:paraId="461E8E40" w14:textId="77777777" w:rsidR="00F5104D" w:rsidRPr="00697912" w:rsidRDefault="00F5104D" w:rsidP="00F5104D">
      <w:pPr>
        <w:rPr>
          <w:sz w:val="24"/>
          <w:szCs w:val="24"/>
        </w:rPr>
      </w:pPr>
    </w:p>
    <w:p w14:paraId="1D4417BA" w14:textId="77777777" w:rsidR="00F5104D" w:rsidRDefault="00F5104D" w:rsidP="00F5104D">
      <w:pPr>
        <w:rPr>
          <w:sz w:val="24"/>
          <w:szCs w:val="24"/>
        </w:rPr>
      </w:pPr>
    </w:p>
    <w:p w14:paraId="584EF251" w14:textId="77777777" w:rsidR="00F5104D" w:rsidRDefault="00F5104D" w:rsidP="00F5104D">
      <w:pPr>
        <w:jc w:val="right"/>
        <w:rPr>
          <w:sz w:val="24"/>
          <w:szCs w:val="24"/>
        </w:rPr>
      </w:pPr>
    </w:p>
    <w:p w14:paraId="67B2ECA8" w14:textId="77777777" w:rsidR="00F5104D" w:rsidRDefault="00F5104D" w:rsidP="00F5104D">
      <w:pPr>
        <w:pStyle w:val="ListParagraph"/>
        <w:numPr>
          <w:ilvl w:val="0"/>
          <w:numId w:val="4"/>
        </w:numPr>
        <w:rPr>
          <w:sz w:val="24"/>
          <w:szCs w:val="24"/>
        </w:rPr>
      </w:pPr>
      <w:r w:rsidRPr="00697912">
        <w:rPr>
          <w:sz w:val="24"/>
          <w:szCs w:val="24"/>
        </w:rPr>
        <w:t xml:space="preserve">Question Three </w:t>
      </w:r>
      <w:r>
        <w:rPr>
          <w:sz w:val="24"/>
          <w:szCs w:val="24"/>
        </w:rPr>
        <w:t>–</w:t>
      </w:r>
      <w:r w:rsidRPr="00697912">
        <w:rPr>
          <w:sz w:val="24"/>
          <w:szCs w:val="24"/>
        </w:rPr>
        <w:t xml:space="preserve"> </w:t>
      </w:r>
      <w:r>
        <w:rPr>
          <w:sz w:val="24"/>
          <w:szCs w:val="24"/>
        </w:rPr>
        <w:t xml:space="preserve">Have you had exposure to County Lines Operations? </w:t>
      </w:r>
    </w:p>
    <w:p w14:paraId="562DE410" w14:textId="77777777" w:rsidR="00F5104D" w:rsidRDefault="00F5104D" w:rsidP="00F5104D">
      <w:pPr>
        <w:rPr>
          <w:sz w:val="24"/>
          <w:szCs w:val="24"/>
        </w:rPr>
      </w:pPr>
      <w:r>
        <w:rPr>
          <w:noProof/>
        </w:rPr>
        <w:drawing>
          <wp:anchor distT="0" distB="0" distL="114300" distR="114300" simplePos="0" relativeHeight="251662336" behindDoc="1" locked="0" layoutInCell="1" allowOverlap="1" wp14:anchorId="2746B7FB" wp14:editId="5F0CD6E6">
            <wp:simplePos x="0" y="0"/>
            <wp:positionH relativeFrom="margin">
              <wp:align>right</wp:align>
            </wp:positionH>
            <wp:positionV relativeFrom="paragraph">
              <wp:posOffset>838259</wp:posOffset>
            </wp:positionV>
            <wp:extent cx="5731510" cy="3277235"/>
            <wp:effectExtent l="0" t="0" r="2540" b="0"/>
            <wp:wrapTight wrapText="bothSides">
              <wp:wrapPolygon edited="0">
                <wp:start x="0" y="0"/>
                <wp:lineTo x="0" y="21470"/>
                <wp:lineTo x="21538" y="21470"/>
                <wp:lineTo x="21538" y="0"/>
                <wp:lineTo x="0" y="0"/>
              </wp:wrapPolygon>
            </wp:wrapTight>
            <wp:docPr id="743215309" name="Picture 1" descr="A graph with green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215309" name="Picture 1" descr="A graph with green bar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3277235"/>
                    </a:xfrm>
                    <a:prstGeom prst="rect">
                      <a:avLst/>
                    </a:prstGeom>
                  </pic:spPr>
                </pic:pic>
              </a:graphicData>
            </a:graphic>
          </wp:anchor>
        </w:drawing>
      </w:r>
      <w:r>
        <w:rPr>
          <w:sz w:val="24"/>
          <w:szCs w:val="24"/>
        </w:rPr>
        <w:t xml:space="preserve">This again is relevant to ascertaining the level of experience that the participating officers have within County Lines. The target audience for this questionnaire was officers that have had some exposure to County Lines operations and organised crime. This was a ‘Yes/No’ question, of which all participants ticked ‘Yes’. </w:t>
      </w:r>
    </w:p>
    <w:p w14:paraId="39931D65" w14:textId="77777777" w:rsidR="00F5104D" w:rsidRDefault="00F5104D" w:rsidP="00F5104D">
      <w:pPr>
        <w:rPr>
          <w:sz w:val="24"/>
          <w:szCs w:val="24"/>
        </w:rPr>
      </w:pPr>
    </w:p>
    <w:p w14:paraId="5BDB6E87" w14:textId="77777777" w:rsidR="00F5104D" w:rsidRDefault="00F5104D" w:rsidP="00F5104D">
      <w:pPr>
        <w:pStyle w:val="ListParagraph"/>
        <w:numPr>
          <w:ilvl w:val="0"/>
          <w:numId w:val="4"/>
        </w:numPr>
        <w:rPr>
          <w:sz w:val="24"/>
          <w:szCs w:val="24"/>
        </w:rPr>
      </w:pPr>
      <w:r>
        <w:rPr>
          <w:sz w:val="24"/>
          <w:szCs w:val="24"/>
        </w:rPr>
        <w:t xml:space="preserve">Question Four – </w:t>
      </w:r>
      <w:r w:rsidRPr="00F2317D">
        <w:rPr>
          <w:sz w:val="24"/>
          <w:szCs w:val="24"/>
        </w:rPr>
        <w:t>Do you believe that Policing currently provides an appropriate response to County Lines operations?</w:t>
      </w:r>
    </w:p>
    <w:p w14:paraId="0C2C0BC9" w14:textId="111ED67D" w:rsidR="00F5104D" w:rsidRDefault="00F5104D" w:rsidP="00F5104D">
      <w:pPr>
        <w:rPr>
          <w:sz w:val="24"/>
          <w:szCs w:val="24"/>
        </w:rPr>
      </w:pPr>
      <w:r>
        <w:rPr>
          <w:sz w:val="24"/>
          <w:szCs w:val="24"/>
        </w:rPr>
        <w:t xml:space="preserve">A ‘Yes/No’ question that had very a mixed response, and one that I was expecting to have more ‘No’ answers of. 53.33% of participants stated that they believe that Policing currently provides an appropriate response to county lines, and 46.67% of participants state otherwise. </w:t>
      </w:r>
      <w:r w:rsidR="00DC3D64">
        <w:rPr>
          <w:sz w:val="24"/>
          <w:szCs w:val="24"/>
        </w:rPr>
        <w:t>The researcher found</w:t>
      </w:r>
      <w:r>
        <w:rPr>
          <w:sz w:val="24"/>
          <w:szCs w:val="24"/>
        </w:rPr>
        <w:t xml:space="preserve"> this surprising but also understand the results, as </w:t>
      </w:r>
      <w:r w:rsidR="00DC3D64">
        <w:rPr>
          <w:sz w:val="24"/>
          <w:szCs w:val="24"/>
        </w:rPr>
        <w:t>they</w:t>
      </w:r>
      <w:r>
        <w:rPr>
          <w:sz w:val="24"/>
          <w:szCs w:val="24"/>
        </w:rPr>
        <w:t xml:space="preserve"> believe with the resources that Policing has, they are providing an appropriate response to the issue, however this response could be increased and better with further resources. This is evidenced by </w:t>
      </w:r>
      <w:r w:rsidR="00DC3D64">
        <w:rPr>
          <w:sz w:val="24"/>
          <w:szCs w:val="24"/>
        </w:rPr>
        <w:t>the</w:t>
      </w:r>
      <w:r>
        <w:rPr>
          <w:sz w:val="24"/>
          <w:szCs w:val="24"/>
        </w:rPr>
        <w:t xml:space="preserve"> next question.  </w:t>
      </w:r>
    </w:p>
    <w:p w14:paraId="10CCD03A" w14:textId="77777777" w:rsidR="00F5104D" w:rsidRDefault="00F5104D" w:rsidP="00F5104D">
      <w:pPr>
        <w:pStyle w:val="ListParagraph"/>
        <w:numPr>
          <w:ilvl w:val="0"/>
          <w:numId w:val="4"/>
        </w:numPr>
        <w:rPr>
          <w:sz w:val="24"/>
          <w:szCs w:val="24"/>
        </w:rPr>
      </w:pPr>
      <w:r>
        <w:rPr>
          <w:sz w:val="24"/>
          <w:szCs w:val="24"/>
        </w:rPr>
        <w:t xml:space="preserve">Question Five - </w:t>
      </w:r>
      <w:r w:rsidRPr="00987A17">
        <w:rPr>
          <w:sz w:val="24"/>
          <w:szCs w:val="24"/>
        </w:rPr>
        <w:t>Do you believe that the Police have appropriate resources to deal with County Lines operations?</w:t>
      </w:r>
    </w:p>
    <w:p w14:paraId="1C5CE902" w14:textId="69ECEDD8" w:rsidR="00F5104D" w:rsidRPr="00987A17" w:rsidRDefault="00F5104D" w:rsidP="00F5104D">
      <w:pPr>
        <w:rPr>
          <w:sz w:val="24"/>
          <w:szCs w:val="24"/>
        </w:rPr>
      </w:pPr>
      <w:r>
        <w:rPr>
          <w:sz w:val="24"/>
          <w:szCs w:val="24"/>
        </w:rPr>
        <w:t>All bar one participant believed that Policing does not have the appropriate resources to deal with County Lines, with majority of participants being from within Specialist teams that work around the subject, it is a staggering, however expected result.</w:t>
      </w:r>
      <w:r w:rsidR="001326B2">
        <w:rPr>
          <w:sz w:val="24"/>
          <w:szCs w:val="24"/>
        </w:rPr>
        <w:t xml:space="preserve"> Following this question was a comment section which asked participants how they would improve this, the comments included more officers on Organised Crime Teams, greater resources in general Policing, expansion on specialist teams, more funding and equipment, meaning a quicker turnaround in intelligence, and investigative procedures such as mobile phone downloads. </w:t>
      </w:r>
    </w:p>
    <w:p w14:paraId="3363C473" w14:textId="77777777" w:rsidR="00F5104D" w:rsidRDefault="00F5104D" w:rsidP="00F5104D">
      <w:pPr>
        <w:rPr>
          <w:sz w:val="24"/>
          <w:szCs w:val="24"/>
        </w:rPr>
      </w:pPr>
      <w:r>
        <w:rPr>
          <w:noProof/>
        </w:rPr>
        <w:drawing>
          <wp:anchor distT="0" distB="0" distL="114300" distR="114300" simplePos="0" relativeHeight="251663360" behindDoc="1" locked="0" layoutInCell="1" allowOverlap="1" wp14:anchorId="0A9D10AC" wp14:editId="4695452A">
            <wp:simplePos x="0" y="0"/>
            <wp:positionH relativeFrom="margin">
              <wp:align>center</wp:align>
            </wp:positionH>
            <wp:positionV relativeFrom="paragraph">
              <wp:posOffset>16402</wp:posOffset>
            </wp:positionV>
            <wp:extent cx="5057140" cy="2656840"/>
            <wp:effectExtent l="0" t="0" r="0" b="0"/>
            <wp:wrapTight wrapText="bothSides">
              <wp:wrapPolygon edited="0">
                <wp:start x="0" y="0"/>
                <wp:lineTo x="0" y="21373"/>
                <wp:lineTo x="21481" y="21373"/>
                <wp:lineTo x="21481" y="0"/>
                <wp:lineTo x="0" y="0"/>
              </wp:wrapPolygon>
            </wp:wrapTight>
            <wp:docPr id="603423396" name="Picture 1"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423396" name="Picture 1" descr="A graph with numbers and a ba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057140" cy="2656840"/>
                    </a:xfrm>
                    <a:prstGeom prst="rect">
                      <a:avLst/>
                    </a:prstGeom>
                  </pic:spPr>
                </pic:pic>
              </a:graphicData>
            </a:graphic>
            <wp14:sizeRelH relativeFrom="page">
              <wp14:pctWidth>0</wp14:pctWidth>
            </wp14:sizeRelH>
            <wp14:sizeRelV relativeFrom="page">
              <wp14:pctHeight>0</wp14:pctHeight>
            </wp14:sizeRelV>
          </wp:anchor>
        </w:drawing>
      </w:r>
    </w:p>
    <w:p w14:paraId="157437A3" w14:textId="77777777" w:rsidR="00F5104D" w:rsidRPr="00987A17" w:rsidRDefault="00F5104D" w:rsidP="00F5104D">
      <w:pPr>
        <w:rPr>
          <w:sz w:val="24"/>
          <w:szCs w:val="24"/>
        </w:rPr>
      </w:pPr>
    </w:p>
    <w:p w14:paraId="2687231C" w14:textId="77777777" w:rsidR="00F5104D" w:rsidRPr="00987A17" w:rsidRDefault="00F5104D" w:rsidP="00F5104D">
      <w:pPr>
        <w:rPr>
          <w:sz w:val="24"/>
          <w:szCs w:val="24"/>
        </w:rPr>
      </w:pPr>
    </w:p>
    <w:p w14:paraId="295ABA2C" w14:textId="77777777" w:rsidR="00F5104D" w:rsidRPr="00987A17" w:rsidRDefault="00F5104D" w:rsidP="00F5104D">
      <w:pPr>
        <w:rPr>
          <w:sz w:val="24"/>
          <w:szCs w:val="24"/>
        </w:rPr>
      </w:pPr>
    </w:p>
    <w:p w14:paraId="18A4EB06" w14:textId="77777777" w:rsidR="00F5104D" w:rsidRPr="00987A17" w:rsidRDefault="00F5104D" w:rsidP="00F5104D">
      <w:pPr>
        <w:rPr>
          <w:sz w:val="24"/>
          <w:szCs w:val="24"/>
        </w:rPr>
      </w:pPr>
    </w:p>
    <w:p w14:paraId="09D91222" w14:textId="77777777" w:rsidR="00F5104D" w:rsidRPr="00987A17" w:rsidRDefault="00F5104D" w:rsidP="00F5104D">
      <w:pPr>
        <w:rPr>
          <w:sz w:val="24"/>
          <w:szCs w:val="24"/>
        </w:rPr>
      </w:pPr>
    </w:p>
    <w:p w14:paraId="67996ABB" w14:textId="77777777" w:rsidR="00F5104D" w:rsidRDefault="00F5104D" w:rsidP="00F5104D">
      <w:pPr>
        <w:rPr>
          <w:sz w:val="24"/>
          <w:szCs w:val="24"/>
        </w:rPr>
      </w:pPr>
    </w:p>
    <w:p w14:paraId="03A0739C" w14:textId="77777777" w:rsidR="00F5104D" w:rsidRDefault="00F5104D" w:rsidP="00F5104D">
      <w:pPr>
        <w:rPr>
          <w:sz w:val="24"/>
          <w:szCs w:val="24"/>
        </w:rPr>
      </w:pPr>
    </w:p>
    <w:p w14:paraId="3D7FDBD3" w14:textId="77777777" w:rsidR="00F5104D" w:rsidRDefault="00F5104D" w:rsidP="00F5104D">
      <w:pPr>
        <w:rPr>
          <w:sz w:val="24"/>
          <w:szCs w:val="24"/>
        </w:rPr>
      </w:pPr>
    </w:p>
    <w:p w14:paraId="6D20F14F" w14:textId="77777777" w:rsidR="00F5104D" w:rsidRDefault="00F5104D" w:rsidP="00F5104D">
      <w:pPr>
        <w:pStyle w:val="ListParagraph"/>
        <w:numPr>
          <w:ilvl w:val="0"/>
          <w:numId w:val="4"/>
        </w:numPr>
        <w:rPr>
          <w:sz w:val="24"/>
          <w:szCs w:val="24"/>
        </w:rPr>
      </w:pPr>
      <w:r>
        <w:rPr>
          <w:sz w:val="24"/>
          <w:szCs w:val="24"/>
        </w:rPr>
        <w:t xml:space="preserve">Question Six – Do you believe County Lines puts a strain on Police Resources? </w:t>
      </w:r>
    </w:p>
    <w:p w14:paraId="23D664BA" w14:textId="77777777" w:rsidR="00F5104D" w:rsidRDefault="00F5104D" w:rsidP="00F5104D">
      <w:pPr>
        <w:rPr>
          <w:sz w:val="24"/>
          <w:szCs w:val="24"/>
        </w:rPr>
      </w:pPr>
      <w:r>
        <w:rPr>
          <w:sz w:val="24"/>
          <w:szCs w:val="24"/>
        </w:rPr>
        <w:t xml:space="preserve">This was a Yes/No question, and 100% of participants selected ‘Yes’. The question had a drop-down option for participants who selected yes. The drop-down option asked, ‘if Yes, how?’ This included a comment box for participants to include their views on the matter, creating qualitative data responses. </w:t>
      </w:r>
    </w:p>
    <w:p w14:paraId="72E30550" w14:textId="77777777" w:rsidR="00F5104D" w:rsidRPr="00A0069B" w:rsidRDefault="00F5104D" w:rsidP="00F5104D">
      <w:pPr>
        <w:rPr>
          <w:sz w:val="24"/>
          <w:szCs w:val="24"/>
        </w:rPr>
      </w:pPr>
      <w:r w:rsidRPr="00A0069B">
        <w:rPr>
          <w:sz w:val="24"/>
          <w:szCs w:val="24"/>
        </w:rPr>
        <w:t xml:space="preserve">This section received thirteen responses, which is most participants. All responses varied in detail, word count and views on the matter, however there are some similarities. Five participants included within their answer that County Lines puts a strain on Policing due to the further offences that come part and parcel with it. Offences mentioned are exploitation, robbery, and other theft offences, violence/assaults, simple drug use/possession. Following that, the other trend was investigation time, participants stated that due to the planning process, </w:t>
      </w:r>
      <w:bookmarkStart w:id="52" w:name="_Hlk194865706"/>
      <w:r w:rsidRPr="00A0069B">
        <w:rPr>
          <w:sz w:val="24"/>
          <w:szCs w:val="24"/>
        </w:rPr>
        <w:t xml:space="preserve">execution, paperwork, evolution of lines (changing of locations/handsets), more than one individual/suspect involved </w:t>
      </w:r>
      <w:bookmarkEnd w:id="52"/>
      <w:r w:rsidRPr="00A0069B">
        <w:rPr>
          <w:sz w:val="24"/>
          <w:szCs w:val="24"/>
        </w:rPr>
        <w:t xml:space="preserve">and then the line being taken over by another person after it had been disrupted. The involvement and use of vulnerable adults and children within County Lines operations was also mentioned by participants. Four participants brought up that due to cuckooing, and child criminal exploitation there are </w:t>
      </w:r>
      <w:proofErr w:type="gramStart"/>
      <w:r w:rsidRPr="00A0069B">
        <w:rPr>
          <w:sz w:val="24"/>
          <w:szCs w:val="24"/>
        </w:rPr>
        <w:t>a number of</w:t>
      </w:r>
      <w:proofErr w:type="gramEnd"/>
      <w:r w:rsidRPr="00A0069B">
        <w:rPr>
          <w:sz w:val="24"/>
          <w:szCs w:val="24"/>
        </w:rPr>
        <w:t xml:space="preserve"> safeguarding issues that need to be addressed and investigated, which uses up a lot of resources. Finally, the lack of Police officers was mentioned. Participants stated that there were ‘not enough officers on Organised Crime Teams’ and that County Lines takes officers away from frontline Policing. This is also mentioned whereby officers have had to attend hospital with suspects who have concealed drugs within themselves, which takes two police officers per suspect off the streets to sit up the hospital until drugs can be passed naturally/scans can be done by the hospital. </w:t>
      </w:r>
    </w:p>
    <w:p w14:paraId="0A4FD4CA" w14:textId="77777777" w:rsidR="00F5104D" w:rsidRDefault="00F5104D" w:rsidP="00F5104D">
      <w:pPr>
        <w:pStyle w:val="ListParagraph"/>
        <w:numPr>
          <w:ilvl w:val="0"/>
          <w:numId w:val="4"/>
        </w:numPr>
        <w:rPr>
          <w:sz w:val="24"/>
          <w:szCs w:val="24"/>
        </w:rPr>
      </w:pPr>
      <w:r>
        <w:rPr>
          <w:sz w:val="24"/>
          <w:szCs w:val="24"/>
        </w:rPr>
        <w:t xml:space="preserve">Question Seven - </w:t>
      </w:r>
      <w:r w:rsidRPr="003720E2">
        <w:rPr>
          <w:sz w:val="24"/>
          <w:szCs w:val="24"/>
        </w:rPr>
        <w:t>Do you believe County Lines operations have a negative impact on communities?</w:t>
      </w:r>
    </w:p>
    <w:p w14:paraId="33A2ED46" w14:textId="7167D976" w:rsidR="00F5104D" w:rsidRDefault="00F5104D" w:rsidP="00F5104D">
      <w:pPr>
        <w:rPr>
          <w:sz w:val="24"/>
          <w:szCs w:val="24"/>
        </w:rPr>
      </w:pPr>
      <w:r>
        <w:rPr>
          <w:sz w:val="24"/>
          <w:szCs w:val="24"/>
        </w:rPr>
        <w:t xml:space="preserve">All participants answered this ‘Yes/No’ question, however </w:t>
      </w:r>
      <w:r w:rsidR="00794DF2">
        <w:rPr>
          <w:sz w:val="24"/>
          <w:szCs w:val="24"/>
        </w:rPr>
        <w:t>the researcher</w:t>
      </w:r>
      <w:r>
        <w:rPr>
          <w:sz w:val="24"/>
          <w:szCs w:val="24"/>
        </w:rPr>
        <w:t xml:space="preserve"> believe</w:t>
      </w:r>
      <w:r w:rsidR="00794DF2">
        <w:rPr>
          <w:sz w:val="24"/>
          <w:szCs w:val="24"/>
        </w:rPr>
        <w:t>s</w:t>
      </w:r>
      <w:r>
        <w:rPr>
          <w:sz w:val="24"/>
          <w:szCs w:val="24"/>
        </w:rPr>
        <w:t xml:space="preserve"> that this question has been misinterpreted by many. The reasoning behind this is the word ‘operations’ within the question. </w:t>
      </w:r>
      <w:r w:rsidR="00794DF2">
        <w:rPr>
          <w:sz w:val="24"/>
          <w:szCs w:val="24"/>
        </w:rPr>
        <w:t xml:space="preserve">The researcher </w:t>
      </w:r>
      <w:r>
        <w:rPr>
          <w:sz w:val="24"/>
          <w:szCs w:val="24"/>
        </w:rPr>
        <w:t>believe</w:t>
      </w:r>
      <w:r w:rsidR="00794DF2">
        <w:rPr>
          <w:sz w:val="24"/>
          <w:szCs w:val="24"/>
        </w:rPr>
        <w:t>s</w:t>
      </w:r>
      <w:r>
        <w:rPr>
          <w:sz w:val="24"/>
          <w:szCs w:val="24"/>
        </w:rPr>
        <w:t xml:space="preserve"> that this may have been viewed as the operations that Police conduct to enforce the closure on lines having impacts on communities rather than the County Line itself. However, 73.3% of Participants believe that County Lines have negative impact on Communities. </w:t>
      </w:r>
    </w:p>
    <w:p w14:paraId="0C75707F" w14:textId="77777777" w:rsidR="00F5104D" w:rsidRDefault="00F5104D" w:rsidP="00F5104D">
      <w:pPr>
        <w:rPr>
          <w:sz w:val="24"/>
          <w:szCs w:val="24"/>
        </w:rPr>
      </w:pPr>
      <w:r>
        <w:rPr>
          <w:noProof/>
        </w:rPr>
        <w:drawing>
          <wp:inline distT="0" distB="0" distL="0" distR="0" wp14:anchorId="678B3C50" wp14:editId="6395C405">
            <wp:extent cx="5731510" cy="2661285"/>
            <wp:effectExtent l="0" t="0" r="2540" b="5715"/>
            <wp:docPr id="563736205" name="Picture 1" descr="A graph with green and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736205" name="Picture 1" descr="A graph with green and blue squares&#10;&#10;AI-generated content may be incorrect."/>
                    <pic:cNvPicPr/>
                  </pic:nvPicPr>
                  <pic:blipFill>
                    <a:blip r:embed="rId13"/>
                    <a:stretch>
                      <a:fillRect/>
                    </a:stretch>
                  </pic:blipFill>
                  <pic:spPr>
                    <a:xfrm>
                      <a:off x="0" y="0"/>
                      <a:ext cx="5731510" cy="2661285"/>
                    </a:xfrm>
                    <a:prstGeom prst="rect">
                      <a:avLst/>
                    </a:prstGeom>
                  </pic:spPr>
                </pic:pic>
              </a:graphicData>
            </a:graphic>
          </wp:inline>
        </w:drawing>
      </w:r>
    </w:p>
    <w:p w14:paraId="1069785A" w14:textId="77777777" w:rsidR="00F5104D" w:rsidRDefault="00F5104D" w:rsidP="00F5104D">
      <w:pPr>
        <w:rPr>
          <w:sz w:val="24"/>
          <w:szCs w:val="24"/>
        </w:rPr>
      </w:pPr>
    </w:p>
    <w:p w14:paraId="393AE1B9" w14:textId="77777777" w:rsidR="00F5104D" w:rsidRPr="00A82DE2" w:rsidRDefault="00F5104D" w:rsidP="00F5104D">
      <w:pPr>
        <w:pStyle w:val="ListParagraph"/>
        <w:numPr>
          <w:ilvl w:val="0"/>
          <w:numId w:val="4"/>
        </w:numPr>
        <w:rPr>
          <w:sz w:val="24"/>
          <w:szCs w:val="24"/>
        </w:rPr>
      </w:pPr>
      <w:r>
        <w:rPr>
          <w:sz w:val="24"/>
          <w:szCs w:val="24"/>
        </w:rPr>
        <w:t xml:space="preserve">Question Eight - </w:t>
      </w:r>
      <w:r w:rsidRPr="00A82DE2">
        <w:rPr>
          <w:sz w:val="24"/>
          <w:szCs w:val="24"/>
        </w:rPr>
        <w:t>Example some of the effects that County Lines brings to communities in Wales.</w:t>
      </w:r>
    </w:p>
    <w:p w14:paraId="22F2458F" w14:textId="77777777" w:rsidR="00F5104D" w:rsidRDefault="00F5104D" w:rsidP="00F5104D">
      <w:pPr>
        <w:rPr>
          <w:sz w:val="24"/>
          <w:szCs w:val="24"/>
        </w:rPr>
      </w:pPr>
      <w:r>
        <w:rPr>
          <w:sz w:val="24"/>
          <w:szCs w:val="24"/>
        </w:rPr>
        <w:t xml:space="preserve">This question was placed in with a comment box for participants to put in their expert opinions on the impact that county lines is having on Welsh communities, based on what they have seen within their time as a Police Officer. There are many common effects mentioned within answers, such as increased violence with and without weapons, exploitation in the form of children and vulnerable adults/cuckooing, increase in theft offences such as shoplifting, robbery and burglary to pay for drug habits. Increased anti-social behaviour due to more drug users loitering within areas. Community tensions between those involved in demand for the lines and fear. </w:t>
      </w:r>
    </w:p>
    <w:p w14:paraId="43634023" w14:textId="77777777" w:rsidR="00F5104D" w:rsidRPr="002B2DE7" w:rsidRDefault="00F5104D" w:rsidP="00F5104D">
      <w:pPr>
        <w:pStyle w:val="ListParagraph"/>
        <w:numPr>
          <w:ilvl w:val="0"/>
          <w:numId w:val="4"/>
        </w:numPr>
        <w:rPr>
          <w:sz w:val="24"/>
          <w:szCs w:val="24"/>
        </w:rPr>
      </w:pPr>
      <w:r>
        <w:rPr>
          <w:sz w:val="24"/>
          <w:szCs w:val="24"/>
        </w:rPr>
        <w:t xml:space="preserve">Question Nine - </w:t>
      </w:r>
      <w:r w:rsidRPr="002B2DE7">
        <w:rPr>
          <w:sz w:val="24"/>
          <w:szCs w:val="24"/>
        </w:rPr>
        <w:t>What do you think the Police can do to help communities that are being impacted by County Lines/OCGs?</w:t>
      </w:r>
    </w:p>
    <w:p w14:paraId="51A0599A" w14:textId="34B65D3D" w:rsidR="00F5104D" w:rsidRDefault="00F5104D" w:rsidP="00F5104D">
      <w:pPr>
        <w:rPr>
          <w:sz w:val="24"/>
          <w:szCs w:val="24"/>
        </w:rPr>
      </w:pPr>
      <w:r>
        <w:rPr>
          <w:sz w:val="24"/>
          <w:szCs w:val="24"/>
        </w:rPr>
        <w:t xml:space="preserve">Another open question to finish the questionnaire is, asking participants essentially what they think they need to assist communities that are being impacted by county lines. The responses again producing qualitative data. Nearly fifty percent of responses spoke of more engagement with communities. This being by an increase in Neighbourhood Officers, more interaction, being a visible presence, and providing reassurance. Many stated that further engagement with communities would increase intelligence development, which could then assist on the enforcement on lines in the area. Other mentions were more proactive work, more teams to tackle the issue, more training surrounding the signs of drug supply and exploitation and continued target and enforcement on the lines. Also mentioned were harsher sentences on drug supply and exploitation, and more powers to officers to allow them to do their job. </w:t>
      </w:r>
      <w:r w:rsidR="00805278">
        <w:rPr>
          <w:sz w:val="24"/>
          <w:szCs w:val="24"/>
        </w:rPr>
        <w:t xml:space="preserve">This is relevant to see how officers believe they can further disrupt the gangs within local communities. </w:t>
      </w:r>
    </w:p>
    <w:p w14:paraId="0F9A4F73" w14:textId="77777777" w:rsidR="00F5104D" w:rsidRDefault="00F5104D" w:rsidP="00F5104D">
      <w:pPr>
        <w:rPr>
          <w:sz w:val="24"/>
          <w:szCs w:val="24"/>
        </w:rPr>
      </w:pPr>
    </w:p>
    <w:p w14:paraId="2DE6B4D6" w14:textId="77777777" w:rsidR="00F5104D" w:rsidRPr="00E40D39" w:rsidRDefault="00F5104D" w:rsidP="00F5104D">
      <w:pPr>
        <w:pStyle w:val="Heading2"/>
      </w:pPr>
      <w:bookmarkStart w:id="53" w:name="_Toc194922971"/>
      <w:bookmarkStart w:id="54" w:name="_Toc197293485"/>
      <w:r w:rsidRPr="00E40D39">
        <w:t>Conclusion – 4.3</w:t>
      </w:r>
      <w:bookmarkEnd w:id="53"/>
      <w:bookmarkEnd w:id="54"/>
    </w:p>
    <w:p w14:paraId="210D7A9D" w14:textId="72DC7E6E" w:rsidR="00794DF2" w:rsidRDefault="00F5104D" w:rsidP="00F5104D">
      <w:pPr>
        <w:rPr>
          <w:sz w:val="24"/>
          <w:szCs w:val="24"/>
        </w:rPr>
      </w:pPr>
      <w:r>
        <w:rPr>
          <w:sz w:val="24"/>
          <w:szCs w:val="24"/>
        </w:rPr>
        <w:t xml:space="preserve">In conclusion of the results, </w:t>
      </w:r>
      <w:r w:rsidR="00794DF2">
        <w:rPr>
          <w:sz w:val="24"/>
          <w:szCs w:val="24"/>
        </w:rPr>
        <w:t>the researcher was</w:t>
      </w:r>
      <w:r>
        <w:rPr>
          <w:sz w:val="24"/>
          <w:szCs w:val="24"/>
        </w:rPr>
        <w:t xml:space="preserve"> disappointed with the number of responses that </w:t>
      </w:r>
      <w:r w:rsidR="00794DF2">
        <w:rPr>
          <w:sz w:val="24"/>
          <w:szCs w:val="24"/>
        </w:rPr>
        <w:t>they</w:t>
      </w:r>
      <w:r>
        <w:rPr>
          <w:sz w:val="24"/>
          <w:szCs w:val="24"/>
        </w:rPr>
        <w:t xml:space="preserve"> received, however the responses evidence that County Lines is placing a huge strain</w:t>
      </w:r>
      <w:r w:rsidR="00A2426E">
        <w:rPr>
          <w:sz w:val="24"/>
          <w:szCs w:val="24"/>
        </w:rPr>
        <w:t>/impact</w:t>
      </w:r>
      <w:r>
        <w:rPr>
          <w:sz w:val="24"/>
          <w:szCs w:val="24"/>
        </w:rPr>
        <w:t xml:space="preserve"> on Policing. 100% of participants believe that County Lines places a strain on Policing. Following that question was a drop box which asked participants to explain how, and common themes in answers stated that due to the sheer amount of investigative work that is needed with County Lines investigations it takes a lot of resources to disrupt just one line. Another reason being the crimes that come part of parcel of County Lines such as theft and violence, which need investigating and Policing also.</w:t>
      </w:r>
      <w:r w:rsidR="001326B2">
        <w:rPr>
          <w:sz w:val="24"/>
          <w:szCs w:val="24"/>
        </w:rPr>
        <w:t xml:space="preserve"> </w:t>
      </w:r>
      <w:r w:rsidR="00794DF2">
        <w:rPr>
          <w:sz w:val="24"/>
          <w:szCs w:val="24"/>
        </w:rPr>
        <w:t xml:space="preserve">This is also demonstrated in the literature review. </w:t>
      </w:r>
      <w:r w:rsidR="001326B2">
        <w:rPr>
          <w:sz w:val="24"/>
          <w:szCs w:val="24"/>
        </w:rPr>
        <w:t>To improve this, participants suggested more resources in all elements of the Police, more funding meaning better equipment</w:t>
      </w:r>
      <w:r w:rsidR="005637A5">
        <w:rPr>
          <w:sz w:val="24"/>
          <w:szCs w:val="24"/>
        </w:rPr>
        <w:t xml:space="preserve"> to assist with the investigation process.</w:t>
      </w:r>
      <w:r w:rsidR="001326B2">
        <w:rPr>
          <w:sz w:val="24"/>
          <w:szCs w:val="24"/>
        </w:rPr>
        <w:t xml:space="preserve"> </w:t>
      </w:r>
      <w:r>
        <w:rPr>
          <w:sz w:val="24"/>
          <w:szCs w:val="24"/>
        </w:rPr>
        <w:t xml:space="preserve"> These questions have played a massive role in </w:t>
      </w:r>
      <w:r w:rsidR="00794DF2">
        <w:rPr>
          <w:sz w:val="24"/>
          <w:szCs w:val="24"/>
        </w:rPr>
        <w:t>addressing the</w:t>
      </w:r>
      <w:r>
        <w:rPr>
          <w:sz w:val="24"/>
          <w:szCs w:val="24"/>
        </w:rPr>
        <w:t xml:space="preserve"> objective, </w:t>
      </w:r>
      <w:r w:rsidR="00794DF2">
        <w:rPr>
          <w:sz w:val="24"/>
          <w:szCs w:val="24"/>
        </w:rPr>
        <w:t>‘</w:t>
      </w:r>
      <w:r w:rsidR="00794DF2">
        <w:rPr>
          <w:sz w:val="24"/>
          <w:szCs w:val="24"/>
        </w:rPr>
        <w:t>identify areas whereby the Police can improve their response and approach to County Lines</w:t>
      </w:r>
      <w:r w:rsidR="00794DF2">
        <w:rPr>
          <w:sz w:val="24"/>
          <w:szCs w:val="24"/>
        </w:rPr>
        <w:t>.’</w:t>
      </w:r>
    </w:p>
    <w:p w14:paraId="06B44937" w14:textId="28328C28" w:rsidR="00F5104D" w:rsidRDefault="00F5104D" w:rsidP="00F5104D">
      <w:pPr>
        <w:rPr>
          <w:sz w:val="24"/>
          <w:szCs w:val="24"/>
        </w:rPr>
      </w:pPr>
      <w:r>
        <w:rPr>
          <w:sz w:val="24"/>
          <w:szCs w:val="24"/>
        </w:rPr>
        <w:t xml:space="preserve">73.3% of participants believe that county lines operations have a negative impact on communities in Wales. The questionnaire also addresses the qualitative data surrounding the effects that participants have seen county lines bring to communities within Wales, including an increase in fear, crime and violence with and without weapons. Further addressing objectives set. </w:t>
      </w:r>
      <w:r w:rsidR="005637A5">
        <w:rPr>
          <w:sz w:val="24"/>
          <w:szCs w:val="24"/>
        </w:rPr>
        <w:t>To help these communities, participants suggested more training to new officers on drug supply and early signs of cuckooing and child criminal exploitation. Participants also suggested increased officers such as more interaction and engagement with communities through further Neighbourhood Policing Officers</w:t>
      </w:r>
      <w:r w:rsidR="000B5AA2">
        <w:rPr>
          <w:sz w:val="24"/>
          <w:szCs w:val="24"/>
        </w:rPr>
        <w:t xml:space="preserve"> and high visibility policing. </w:t>
      </w:r>
      <w:proofErr w:type="gramStart"/>
      <w:r w:rsidR="00794DF2">
        <w:rPr>
          <w:sz w:val="24"/>
          <w:szCs w:val="24"/>
        </w:rPr>
        <w:t>All of</w:t>
      </w:r>
      <w:proofErr w:type="gramEnd"/>
      <w:r w:rsidR="00794DF2">
        <w:rPr>
          <w:sz w:val="24"/>
          <w:szCs w:val="24"/>
        </w:rPr>
        <w:t xml:space="preserve"> the above points are addressed within the literature review, which states that County Lines brings further crime to Police forces. Again, with addressing this crime, as per the 4 Ps from the NPCC/</w:t>
      </w:r>
      <w:r w:rsidR="00794DF2" w:rsidRPr="003C0199">
        <w:rPr>
          <w:sz w:val="24"/>
          <w:szCs w:val="24"/>
        </w:rPr>
        <w:t>NCLCC Policing strategy for 2024-2027, to Disrupt County Lines</w:t>
      </w:r>
      <w:r w:rsidR="00794DF2">
        <w:rPr>
          <w:sz w:val="24"/>
          <w:szCs w:val="24"/>
        </w:rPr>
        <w:t xml:space="preserve">, having more neighbourhood officers on high visibility patrols may act as a deterrent for County Lines. </w:t>
      </w:r>
    </w:p>
    <w:p w14:paraId="4D6983CB" w14:textId="44015ECF" w:rsidR="00F5104D" w:rsidRPr="00A82DE2" w:rsidRDefault="00864CDC" w:rsidP="00F5104D">
      <w:pPr>
        <w:rPr>
          <w:sz w:val="24"/>
          <w:szCs w:val="24"/>
        </w:rPr>
      </w:pPr>
      <w:r>
        <w:rPr>
          <w:sz w:val="24"/>
          <w:szCs w:val="24"/>
        </w:rPr>
        <w:t>T</w:t>
      </w:r>
      <w:r w:rsidR="00F5104D">
        <w:rPr>
          <w:sz w:val="24"/>
          <w:szCs w:val="24"/>
        </w:rPr>
        <w:t xml:space="preserve">he number of </w:t>
      </w:r>
      <w:r>
        <w:rPr>
          <w:sz w:val="24"/>
          <w:szCs w:val="24"/>
        </w:rPr>
        <w:t xml:space="preserve">participants within the questionnaire </w:t>
      </w:r>
      <w:r w:rsidR="00F5104D">
        <w:rPr>
          <w:sz w:val="24"/>
          <w:szCs w:val="24"/>
        </w:rPr>
        <w:t xml:space="preserve">was underwhelming, however has provided a responses from a mixture of frontline and specialist officers in the field of county lines/organised crime. </w:t>
      </w:r>
    </w:p>
    <w:p w14:paraId="056BEF80" w14:textId="77777777" w:rsidR="00864CDC" w:rsidRDefault="00864CDC" w:rsidP="000E5BED">
      <w:pPr>
        <w:pStyle w:val="Heading1"/>
        <w:jc w:val="center"/>
      </w:pPr>
      <w:bookmarkStart w:id="55" w:name="_Toc194922972"/>
    </w:p>
    <w:p w14:paraId="730E301C" w14:textId="77777777" w:rsidR="00864CDC" w:rsidRDefault="00864CDC" w:rsidP="000E5BED">
      <w:pPr>
        <w:pStyle w:val="Heading1"/>
        <w:jc w:val="center"/>
      </w:pPr>
    </w:p>
    <w:p w14:paraId="1D544EE2" w14:textId="77777777" w:rsidR="00864CDC" w:rsidRDefault="00864CDC" w:rsidP="000E5BED">
      <w:pPr>
        <w:pStyle w:val="Heading1"/>
        <w:jc w:val="center"/>
      </w:pPr>
    </w:p>
    <w:p w14:paraId="5D9147F6" w14:textId="77777777" w:rsidR="00864CDC" w:rsidRDefault="00864CDC" w:rsidP="000E5BED">
      <w:pPr>
        <w:pStyle w:val="Heading1"/>
        <w:jc w:val="center"/>
      </w:pPr>
    </w:p>
    <w:p w14:paraId="122E15DF" w14:textId="77777777" w:rsidR="00864CDC" w:rsidRDefault="00864CDC" w:rsidP="000E5BED">
      <w:pPr>
        <w:pStyle w:val="Heading1"/>
        <w:jc w:val="center"/>
      </w:pPr>
    </w:p>
    <w:p w14:paraId="4D28CBDF" w14:textId="77777777" w:rsidR="00864CDC" w:rsidRDefault="00864CDC" w:rsidP="000E5BED">
      <w:pPr>
        <w:pStyle w:val="Heading1"/>
        <w:jc w:val="center"/>
      </w:pPr>
    </w:p>
    <w:p w14:paraId="35932C80" w14:textId="77777777" w:rsidR="00864CDC" w:rsidRDefault="00864CDC" w:rsidP="000E5BED">
      <w:pPr>
        <w:pStyle w:val="Heading1"/>
        <w:jc w:val="center"/>
      </w:pPr>
    </w:p>
    <w:p w14:paraId="31BF476D" w14:textId="77777777" w:rsidR="00864CDC" w:rsidRDefault="00864CDC" w:rsidP="00864CDC"/>
    <w:p w14:paraId="05D05474" w14:textId="77777777" w:rsidR="00864CDC" w:rsidRDefault="00864CDC" w:rsidP="00864CDC"/>
    <w:p w14:paraId="786F80ED" w14:textId="77777777" w:rsidR="00864CDC" w:rsidRDefault="00864CDC" w:rsidP="00864CDC"/>
    <w:p w14:paraId="10E009C6" w14:textId="77777777" w:rsidR="00864CDC" w:rsidRDefault="00864CDC" w:rsidP="00864CDC"/>
    <w:p w14:paraId="22774C53" w14:textId="77777777" w:rsidR="00864CDC" w:rsidRDefault="00864CDC" w:rsidP="00864CDC"/>
    <w:p w14:paraId="07AC393B" w14:textId="77777777" w:rsidR="00864CDC" w:rsidRDefault="00864CDC" w:rsidP="00864CDC"/>
    <w:p w14:paraId="56906D8B" w14:textId="77777777" w:rsidR="00864CDC" w:rsidRDefault="00864CDC" w:rsidP="00864CDC"/>
    <w:p w14:paraId="5FE90CD8" w14:textId="77777777" w:rsidR="00864CDC" w:rsidRDefault="00864CDC" w:rsidP="00864CDC"/>
    <w:p w14:paraId="04E53BC0" w14:textId="77777777" w:rsidR="00864CDC" w:rsidRDefault="00864CDC" w:rsidP="00864CDC"/>
    <w:p w14:paraId="3856A562" w14:textId="77777777" w:rsidR="00864CDC" w:rsidRDefault="00864CDC" w:rsidP="00864CDC"/>
    <w:p w14:paraId="59F98AF6" w14:textId="77777777" w:rsidR="00864CDC" w:rsidRPr="00864CDC" w:rsidRDefault="00864CDC" w:rsidP="00864CDC"/>
    <w:p w14:paraId="0B56ADBA" w14:textId="77777777" w:rsidR="00864CDC" w:rsidRDefault="00864CDC" w:rsidP="000E5BED">
      <w:pPr>
        <w:pStyle w:val="Heading1"/>
        <w:jc w:val="center"/>
      </w:pPr>
    </w:p>
    <w:p w14:paraId="364273B7" w14:textId="77777777" w:rsidR="00864CDC" w:rsidRDefault="00864CDC" w:rsidP="00864CDC"/>
    <w:p w14:paraId="68AD9A68" w14:textId="77777777" w:rsidR="00864CDC" w:rsidRPr="00864CDC" w:rsidRDefault="00864CDC" w:rsidP="00864CDC"/>
    <w:p w14:paraId="094CFB6D" w14:textId="76185811" w:rsidR="000E5BED" w:rsidRDefault="000E5BED" w:rsidP="000E5BED">
      <w:pPr>
        <w:pStyle w:val="Heading1"/>
        <w:jc w:val="center"/>
      </w:pPr>
      <w:bookmarkStart w:id="56" w:name="_Toc197293486"/>
      <w:r w:rsidRPr="008453CA">
        <w:t xml:space="preserve">Chapter Five – Conclusion </w:t>
      </w:r>
      <w:r>
        <w:t>and Recommendations</w:t>
      </w:r>
      <w:bookmarkEnd w:id="55"/>
      <w:bookmarkEnd w:id="56"/>
    </w:p>
    <w:p w14:paraId="69563B4B" w14:textId="77777777" w:rsidR="000E5BED" w:rsidRDefault="000E5BED" w:rsidP="000E5BED">
      <w:pPr>
        <w:pStyle w:val="Heading2"/>
      </w:pPr>
      <w:bookmarkStart w:id="57" w:name="_Toc194922973"/>
      <w:bookmarkStart w:id="58" w:name="_Toc197293487"/>
      <w:r>
        <w:t>Introduction - 5.1</w:t>
      </w:r>
      <w:bookmarkEnd w:id="57"/>
      <w:bookmarkEnd w:id="58"/>
    </w:p>
    <w:p w14:paraId="2C2D9D04" w14:textId="57329B3A" w:rsidR="000E5BED" w:rsidRPr="00327775" w:rsidRDefault="000E5BED" w:rsidP="000E5BED">
      <w:pPr>
        <w:rPr>
          <w:sz w:val="24"/>
          <w:szCs w:val="24"/>
        </w:rPr>
      </w:pPr>
      <w:r w:rsidRPr="00327775">
        <w:rPr>
          <w:sz w:val="24"/>
          <w:szCs w:val="24"/>
        </w:rPr>
        <w:t xml:space="preserve">During this dissertation </w:t>
      </w:r>
      <w:r w:rsidR="00864CDC">
        <w:rPr>
          <w:sz w:val="24"/>
          <w:szCs w:val="24"/>
        </w:rPr>
        <w:t>the researcher has</w:t>
      </w:r>
      <w:r w:rsidRPr="00327775">
        <w:rPr>
          <w:sz w:val="24"/>
          <w:szCs w:val="24"/>
        </w:rPr>
        <w:t xml:space="preserve"> documented the introduction, completed a literature review, followed by research methodology and then the findings from a questionnaire that was distributed to several members of specialist Organised Crime Officers along with Front Line Policing officers</w:t>
      </w:r>
      <w:r w:rsidR="00864CDC">
        <w:rPr>
          <w:sz w:val="24"/>
          <w:szCs w:val="24"/>
        </w:rPr>
        <w:t xml:space="preserve"> within South Wales Police</w:t>
      </w:r>
      <w:r w:rsidRPr="00327775">
        <w:rPr>
          <w:sz w:val="24"/>
          <w:szCs w:val="24"/>
        </w:rPr>
        <w:t xml:space="preserve">. Within this final chapter </w:t>
      </w:r>
      <w:r w:rsidR="00864CDC">
        <w:rPr>
          <w:sz w:val="24"/>
          <w:szCs w:val="24"/>
        </w:rPr>
        <w:t>the researcher reviews the</w:t>
      </w:r>
      <w:r w:rsidRPr="00327775">
        <w:rPr>
          <w:sz w:val="24"/>
          <w:szCs w:val="24"/>
        </w:rPr>
        <w:t xml:space="preserve"> dissertation as a whole </w:t>
      </w:r>
      <w:proofErr w:type="gramStart"/>
      <w:r w:rsidRPr="00327775">
        <w:rPr>
          <w:sz w:val="24"/>
          <w:szCs w:val="24"/>
        </w:rPr>
        <w:t>in order to</w:t>
      </w:r>
      <w:proofErr w:type="gramEnd"/>
      <w:r w:rsidRPr="00327775">
        <w:rPr>
          <w:sz w:val="24"/>
          <w:szCs w:val="24"/>
        </w:rPr>
        <w:t xml:space="preserve"> record and display my findings, as well as my recommendations. </w:t>
      </w:r>
    </w:p>
    <w:p w14:paraId="6CED6417" w14:textId="77777777" w:rsidR="000E5BED" w:rsidRDefault="000E5BED" w:rsidP="000E5BED"/>
    <w:p w14:paraId="6A25A4B0" w14:textId="77777777" w:rsidR="000E5BED" w:rsidRDefault="000E5BED" w:rsidP="000E5BED">
      <w:pPr>
        <w:pStyle w:val="Heading2"/>
      </w:pPr>
      <w:bookmarkStart w:id="59" w:name="_Toc194922974"/>
      <w:bookmarkStart w:id="60" w:name="_Toc197293488"/>
      <w:r w:rsidRPr="00027ADE">
        <w:t>Objectives Achievement – 5.2</w:t>
      </w:r>
      <w:bookmarkEnd w:id="59"/>
      <w:bookmarkEnd w:id="60"/>
    </w:p>
    <w:p w14:paraId="2A1FBF9D" w14:textId="3E7CC9FF" w:rsidR="00A7126D" w:rsidRPr="00DB0AF3" w:rsidRDefault="000E5BED" w:rsidP="00A7126D">
      <w:pPr>
        <w:rPr>
          <w:sz w:val="24"/>
          <w:szCs w:val="24"/>
        </w:rPr>
      </w:pPr>
      <w:r>
        <w:rPr>
          <w:sz w:val="24"/>
          <w:szCs w:val="24"/>
        </w:rPr>
        <w:t xml:space="preserve">At the start of this dissertation objectives were set to discover </w:t>
      </w:r>
      <w:r w:rsidR="00A7126D" w:rsidRPr="00DB0AF3">
        <w:rPr>
          <w:sz w:val="24"/>
          <w:szCs w:val="24"/>
        </w:rPr>
        <w:t xml:space="preserve">the demand this has within Police </w:t>
      </w:r>
      <w:r w:rsidR="00A7126D">
        <w:rPr>
          <w:sz w:val="24"/>
          <w:szCs w:val="24"/>
        </w:rPr>
        <w:t>Forces</w:t>
      </w:r>
      <w:r w:rsidR="00A7126D" w:rsidRPr="00DB0AF3">
        <w:rPr>
          <w:sz w:val="24"/>
          <w:szCs w:val="24"/>
        </w:rPr>
        <w:t xml:space="preserve"> across the country</w:t>
      </w:r>
      <w:r w:rsidR="00A7126D">
        <w:rPr>
          <w:sz w:val="24"/>
          <w:szCs w:val="24"/>
        </w:rPr>
        <w:t xml:space="preserve">, how the Police are dealing with the issue, and what officers need to enforce the issue. The objectives are as follows, </w:t>
      </w:r>
    </w:p>
    <w:p w14:paraId="1F06BD0F" w14:textId="77777777" w:rsidR="00A7126D" w:rsidRPr="00DB0AF3" w:rsidRDefault="00A7126D" w:rsidP="00A7126D">
      <w:pPr>
        <w:pStyle w:val="ListParagraph"/>
        <w:numPr>
          <w:ilvl w:val="0"/>
          <w:numId w:val="3"/>
        </w:numPr>
        <w:spacing w:line="252" w:lineRule="auto"/>
        <w:jc w:val="both"/>
        <w:rPr>
          <w:sz w:val="24"/>
          <w:szCs w:val="24"/>
        </w:rPr>
      </w:pPr>
      <w:r>
        <w:rPr>
          <w:sz w:val="24"/>
          <w:szCs w:val="24"/>
        </w:rPr>
        <w:t>To explore current powers, policies and operations/projects in place to tackle County Lines</w:t>
      </w:r>
    </w:p>
    <w:p w14:paraId="608FA5D0" w14:textId="77777777" w:rsidR="00A7126D" w:rsidRPr="00DB0AF3" w:rsidRDefault="00A7126D" w:rsidP="00A7126D">
      <w:pPr>
        <w:pStyle w:val="ListParagraph"/>
        <w:numPr>
          <w:ilvl w:val="0"/>
          <w:numId w:val="3"/>
        </w:numPr>
        <w:spacing w:line="252" w:lineRule="auto"/>
        <w:jc w:val="both"/>
        <w:rPr>
          <w:sz w:val="24"/>
          <w:szCs w:val="24"/>
        </w:rPr>
      </w:pPr>
      <w:r>
        <w:rPr>
          <w:sz w:val="24"/>
          <w:szCs w:val="24"/>
        </w:rPr>
        <w:t>What are serving officers opinions on how County Lines is currently resourced and dealt with</w:t>
      </w:r>
    </w:p>
    <w:p w14:paraId="01D913B4" w14:textId="77777777" w:rsidR="00A7126D" w:rsidRPr="00DB0AF3" w:rsidRDefault="00A7126D" w:rsidP="00A7126D">
      <w:pPr>
        <w:pStyle w:val="ListParagraph"/>
        <w:numPr>
          <w:ilvl w:val="0"/>
          <w:numId w:val="3"/>
        </w:numPr>
        <w:spacing w:line="252" w:lineRule="auto"/>
        <w:jc w:val="both"/>
        <w:rPr>
          <w:sz w:val="24"/>
          <w:szCs w:val="24"/>
        </w:rPr>
      </w:pPr>
      <w:r>
        <w:rPr>
          <w:sz w:val="24"/>
          <w:szCs w:val="24"/>
        </w:rPr>
        <w:t xml:space="preserve">To identify areas whereby the Police can improve their response and approach to County Lines </w:t>
      </w:r>
    </w:p>
    <w:p w14:paraId="2F163CAA" w14:textId="726B642B" w:rsidR="000E5BED" w:rsidRDefault="00A7126D" w:rsidP="000E5BED">
      <w:pPr>
        <w:spacing w:line="252" w:lineRule="auto"/>
        <w:jc w:val="both"/>
        <w:rPr>
          <w:sz w:val="24"/>
          <w:szCs w:val="24"/>
        </w:rPr>
      </w:pPr>
      <w:r>
        <w:rPr>
          <w:sz w:val="24"/>
          <w:szCs w:val="24"/>
        </w:rPr>
        <w:t>The researcher</w:t>
      </w:r>
      <w:r w:rsidR="000E5BED">
        <w:rPr>
          <w:sz w:val="24"/>
          <w:szCs w:val="24"/>
        </w:rPr>
        <w:t xml:space="preserve"> achieved these objectives throughout </w:t>
      </w:r>
      <w:r>
        <w:rPr>
          <w:sz w:val="24"/>
          <w:szCs w:val="24"/>
        </w:rPr>
        <w:t>the</w:t>
      </w:r>
      <w:r w:rsidR="000E5BED">
        <w:rPr>
          <w:sz w:val="24"/>
          <w:szCs w:val="24"/>
        </w:rPr>
        <w:t xml:space="preserve"> dissertation through researching literature that had already been published, whereby </w:t>
      </w:r>
      <w:r>
        <w:rPr>
          <w:sz w:val="24"/>
          <w:szCs w:val="24"/>
        </w:rPr>
        <w:t>they</w:t>
      </w:r>
      <w:r w:rsidR="000E5BED">
        <w:rPr>
          <w:sz w:val="24"/>
          <w:szCs w:val="24"/>
        </w:rPr>
        <w:t xml:space="preserve"> have cited and referenced points within </w:t>
      </w:r>
      <w:r>
        <w:rPr>
          <w:sz w:val="24"/>
          <w:szCs w:val="24"/>
        </w:rPr>
        <w:t>the</w:t>
      </w:r>
      <w:r w:rsidR="000E5BED">
        <w:rPr>
          <w:sz w:val="24"/>
          <w:szCs w:val="24"/>
        </w:rPr>
        <w:t xml:space="preserve"> literature review. </w:t>
      </w:r>
      <w:r>
        <w:rPr>
          <w:sz w:val="24"/>
          <w:szCs w:val="24"/>
        </w:rPr>
        <w:t>The researcher has</w:t>
      </w:r>
      <w:r w:rsidR="000E5BED">
        <w:rPr>
          <w:sz w:val="24"/>
          <w:szCs w:val="24"/>
        </w:rPr>
        <w:t xml:space="preserve"> also hit objectives through completing questionnaires and gathering </w:t>
      </w:r>
      <w:r>
        <w:rPr>
          <w:sz w:val="24"/>
          <w:szCs w:val="24"/>
        </w:rPr>
        <w:t>their</w:t>
      </w:r>
      <w:r w:rsidR="000E5BED">
        <w:rPr>
          <w:sz w:val="24"/>
          <w:szCs w:val="24"/>
        </w:rPr>
        <w:t xml:space="preserve"> own data on the subject matter. </w:t>
      </w:r>
    </w:p>
    <w:p w14:paraId="03220F6B" w14:textId="77777777" w:rsidR="000E5BED" w:rsidRDefault="000E5BED" w:rsidP="000E5BED">
      <w:pPr>
        <w:spacing w:line="252" w:lineRule="auto"/>
        <w:jc w:val="both"/>
        <w:rPr>
          <w:sz w:val="24"/>
          <w:szCs w:val="24"/>
        </w:rPr>
      </w:pPr>
    </w:p>
    <w:p w14:paraId="4CB61E30" w14:textId="77777777" w:rsidR="000E5BED" w:rsidRDefault="000E5BED" w:rsidP="000E5BED">
      <w:pPr>
        <w:pStyle w:val="Heading2"/>
      </w:pPr>
      <w:bookmarkStart w:id="61" w:name="_Toc194922975"/>
      <w:bookmarkStart w:id="62" w:name="_Toc197293489"/>
      <w:r w:rsidRPr="007B401E">
        <w:t>Summary of Primary Findings – 5.3</w:t>
      </w:r>
      <w:bookmarkEnd w:id="61"/>
      <w:bookmarkEnd w:id="62"/>
      <w:r w:rsidRPr="007B401E">
        <w:t xml:space="preserve"> </w:t>
      </w:r>
    </w:p>
    <w:p w14:paraId="01B0F8A0" w14:textId="30C6C956" w:rsidR="000E5BED" w:rsidRDefault="000E5BED" w:rsidP="000E5BED">
      <w:pPr>
        <w:pStyle w:val="Heading3"/>
        <w:rPr>
          <w:sz w:val="24"/>
          <w:szCs w:val="24"/>
        </w:rPr>
      </w:pPr>
      <w:bookmarkStart w:id="63" w:name="_Toc194922976"/>
      <w:bookmarkStart w:id="64" w:name="_Toc197293490"/>
      <w:r w:rsidRPr="001E7E61">
        <w:rPr>
          <w:sz w:val="24"/>
          <w:szCs w:val="24"/>
        </w:rPr>
        <w:t xml:space="preserve">Police </w:t>
      </w:r>
      <w:r w:rsidR="00A7126D">
        <w:rPr>
          <w:sz w:val="24"/>
          <w:szCs w:val="24"/>
        </w:rPr>
        <w:t xml:space="preserve">Powers, </w:t>
      </w:r>
      <w:r w:rsidR="00C56DB2">
        <w:rPr>
          <w:sz w:val="24"/>
          <w:szCs w:val="24"/>
        </w:rPr>
        <w:t>what</w:t>
      </w:r>
      <w:r w:rsidR="00A7126D">
        <w:rPr>
          <w:sz w:val="24"/>
          <w:szCs w:val="24"/>
        </w:rPr>
        <w:t xml:space="preserve"> is currently in Place to Police County Lines, and how is it being achieved</w:t>
      </w:r>
      <w:r>
        <w:rPr>
          <w:sz w:val="24"/>
          <w:szCs w:val="24"/>
        </w:rPr>
        <w:t xml:space="preserve"> </w:t>
      </w:r>
      <w:r w:rsidRPr="001E7E61">
        <w:rPr>
          <w:sz w:val="24"/>
          <w:szCs w:val="24"/>
        </w:rPr>
        <w:t>– 5.3.1</w:t>
      </w:r>
      <w:bookmarkEnd w:id="63"/>
      <w:bookmarkEnd w:id="64"/>
      <w:r w:rsidRPr="001E7E61">
        <w:rPr>
          <w:sz w:val="24"/>
          <w:szCs w:val="24"/>
        </w:rPr>
        <w:t xml:space="preserve"> </w:t>
      </w:r>
    </w:p>
    <w:p w14:paraId="340F0FCE" w14:textId="0169C402" w:rsidR="00C56DB2" w:rsidRDefault="000E5BED" w:rsidP="000E5BED">
      <w:pPr>
        <w:rPr>
          <w:sz w:val="24"/>
          <w:szCs w:val="24"/>
        </w:rPr>
      </w:pPr>
      <w:r w:rsidRPr="0023174F">
        <w:rPr>
          <w:sz w:val="24"/>
          <w:szCs w:val="24"/>
        </w:rPr>
        <w:t>The first objective in this dissertation was</w:t>
      </w:r>
      <w:r w:rsidR="00A7126D">
        <w:rPr>
          <w:sz w:val="24"/>
          <w:szCs w:val="24"/>
        </w:rPr>
        <w:t xml:space="preserve"> to address how County Lines is currently being Policed</w:t>
      </w:r>
      <w:r w:rsidRPr="0023174F">
        <w:rPr>
          <w:sz w:val="24"/>
          <w:szCs w:val="24"/>
        </w:rPr>
        <w:t>.</w:t>
      </w:r>
      <w:r w:rsidR="00A7126D">
        <w:rPr>
          <w:sz w:val="24"/>
          <w:szCs w:val="24"/>
        </w:rPr>
        <w:t xml:space="preserve"> This was done by addressing issues within Policing such as resources, reviewing Powers and Policies in place to address County Lines, </w:t>
      </w:r>
      <w:proofErr w:type="gramStart"/>
      <w:r w:rsidR="00A7126D">
        <w:rPr>
          <w:sz w:val="24"/>
          <w:szCs w:val="24"/>
        </w:rPr>
        <w:t>and also</w:t>
      </w:r>
      <w:proofErr w:type="gramEnd"/>
      <w:r w:rsidR="00A7126D">
        <w:rPr>
          <w:sz w:val="24"/>
          <w:szCs w:val="24"/>
        </w:rPr>
        <w:t xml:space="preserve"> reviewing what operations/</w:t>
      </w:r>
      <w:r w:rsidR="004B3700">
        <w:rPr>
          <w:sz w:val="24"/>
          <w:szCs w:val="24"/>
        </w:rPr>
        <w:t>projects</w:t>
      </w:r>
      <w:r w:rsidR="00A7126D">
        <w:rPr>
          <w:sz w:val="24"/>
          <w:szCs w:val="24"/>
        </w:rPr>
        <w:t xml:space="preserve"> are in place.</w:t>
      </w:r>
      <w:r w:rsidRPr="0023174F">
        <w:rPr>
          <w:sz w:val="24"/>
          <w:szCs w:val="24"/>
        </w:rPr>
        <w:t xml:space="preserve"> </w:t>
      </w:r>
    </w:p>
    <w:p w14:paraId="6575EECA" w14:textId="4158052D" w:rsidR="00C56DB2" w:rsidRDefault="000E5BED" w:rsidP="00C56DB2">
      <w:pPr>
        <w:rPr>
          <w:sz w:val="24"/>
          <w:szCs w:val="24"/>
        </w:rPr>
      </w:pPr>
      <w:r w:rsidRPr="0023174F">
        <w:rPr>
          <w:sz w:val="24"/>
          <w:szCs w:val="24"/>
        </w:rPr>
        <w:t xml:space="preserve">Police Forces nationwide are experiencing a ‘retention crisis’ </w:t>
      </w:r>
      <w:sdt>
        <w:sdtPr>
          <w:rPr>
            <w:sz w:val="24"/>
            <w:szCs w:val="24"/>
          </w:rPr>
          <w:id w:val="-42981261"/>
          <w:citation/>
        </w:sdtPr>
        <w:sdtContent>
          <w:r w:rsidRPr="0023174F">
            <w:rPr>
              <w:sz w:val="24"/>
              <w:szCs w:val="24"/>
            </w:rPr>
            <w:fldChar w:fldCharType="begin"/>
          </w:r>
          <w:r w:rsidRPr="0023174F">
            <w:rPr>
              <w:sz w:val="24"/>
              <w:szCs w:val="24"/>
            </w:rPr>
            <w:instrText xml:space="preserve"> CITATION Pol24 \l 2057 </w:instrText>
          </w:r>
          <w:r w:rsidRPr="0023174F">
            <w:rPr>
              <w:sz w:val="24"/>
              <w:szCs w:val="24"/>
            </w:rPr>
            <w:fldChar w:fldCharType="separate"/>
          </w:r>
          <w:r w:rsidRPr="0023174F">
            <w:rPr>
              <w:noProof/>
              <w:sz w:val="24"/>
              <w:szCs w:val="24"/>
            </w:rPr>
            <w:t>(PoliceFed, 2024)</w:t>
          </w:r>
          <w:r w:rsidRPr="0023174F">
            <w:rPr>
              <w:sz w:val="24"/>
              <w:szCs w:val="24"/>
            </w:rPr>
            <w:fldChar w:fldCharType="end"/>
          </w:r>
        </w:sdtContent>
      </w:sdt>
      <w:r w:rsidRPr="0023174F">
        <w:rPr>
          <w:sz w:val="24"/>
          <w:szCs w:val="24"/>
        </w:rPr>
        <w:t xml:space="preserve"> and struggling to maintain minimum numbers due to officers resigning before meeting anywhere near retirement age. This has been evidence to be because of the ‘lack of personnel’ making workloads larger and making it a struggle for officers to meet unit and team requirements. County Lines is a very resource intensive issue within the United Kingdom, proved by Project Adder, a ten-year strategy to target county lines which cost the government 59 million pounds. Project adder statistics are amazing, disrupting thousands of OCGS/CLs and arresting nearly </w:t>
      </w:r>
      <w:r w:rsidR="00C56DB2">
        <w:rPr>
          <w:sz w:val="24"/>
          <w:szCs w:val="24"/>
        </w:rPr>
        <w:t>40,000</w:t>
      </w:r>
      <w:r w:rsidRPr="0023174F">
        <w:rPr>
          <w:sz w:val="24"/>
          <w:szCs w:val="24"/>
        </w:rPr>
        <w:t xml:space="preserve"> people. It is a great example of what could be done with the resources to hand. </w:t>
      </w:r>
      <w:r w:rsidR="00C56DB2">
        <w:rPr>
          <w:sz w:val="24"/>
          <w:szCs w:val="24"/>
        </w:rPr>
        <w:t xml:space="preserve">A further example of this are County Line Intensification weeks, whereby Police Forces nationwide enforce the County Lines in their area. This again wielding some great results, whereby in one week in March 2024, this operation saw </w:t>
      </w:r>
      <w:r w:rsidR="00C56DB2" w:rsidRPr="003C0199">
        <w:rPr>
          <w:sz w:val="24"/>
          <w:szCs w:val="24"/>
        </w:rPr>
        <w:t>1,874 people arrested, 660 weapons seized,</w:t>
      </w:r>
      <w:r w:rsidR="00C56DB2">
        <w:rPr>
          <w:sz w:val="24"/>
          <w:szCs w:val="24"/>
        </w:rPr>
        <w:t xml:space="preserve"> </w:t>
      </w:r>
      <w:r w:rsidR="00C56DB2" w:rsidRPr="003C0199">
        <w:rPr>
          <w:sz w:val="24"/>
          <w:szCs w:val="24"/>
        </w:rPr>
        <w:t xml:space="preserve">and the closure of 245 county lines </w:t>
      </w:r>
      <w:sdt>
        <w:sdtPr>
          <w:rPr>
            <w:sz w:val="24"/>
            <w:szCs w:val="24"/>
          </w:rPr>
          <w:id w:val="1544104158"/>
          <w:citation/>
        </w:sdtPr>
        <w:sdtContent>
          <w:r w:rsidR="00C56DB2" w:rsidRPr="003C0199">
            <w:rPr>
              <w:sz w:val="24"/>
              <w:szCs w:val="24"/>
            </w:rPr>
            <w:fldChar w:fldCharType="begin"/>
          </w:r>
          <w:r w:rsidR="00C56DB2" w:rsidRPr="003C0199">
            <w:rPr>
              <w:sz w:val="24"/>
              <w:szCs w:val="24"/>
            </w:rPr>
            <w:instrText xml:space="preserve"> CITATION NPC241 \l 2057 </w:instrText>
          </w:r>
          <w:r w:rsidR="00C56DB2" w:rsidRPr="003C0199">
            <w:rPr>
              <w:sz w:val="24"/>
              <w:szCs w:val="24"/>
            </w:rPr>
            <w:fldChar w:fldCharType="separate"/>
          </w:r>
          <w:r w:rsidR="00C56DB2" w:rsidRPr="003C0199">
            <w:rPr>
              <w:noProof/>
              <w:sz w:val="24"/>
              <w:szCs w:val="24"/>
            </w:rPr>
            <w:t>(NPCC, 2024)</w:t>
          </w:r>
          <w:r w:rsidR="00C56DB2" w:rsidRPr="003C0199">
            <w:rPr>
              <w:sz w:val="24"/>
              <w:szCs w:val="24"/>
            </w:rPr>
            <w:fldChar w:fldCharType="end"/>
          </w:r>
        </w:sdtContent>
      </w:sdt>
      <w:r w:rsidR="00C56DB2">
        <w:rPr>
          <w:sz w:val="24"/>
          <w:szCs w:val="24"/>
        </w:rPr>
        <w:t>. Also reviewed within this was the Powers Police have to address County Lines other than enforcement. One of those being Cuckoo letters/watch, which is a simple yet effective met</w:t>
      </w:r>
      <w:r w:rsidR="0003249D">
        <w:rPr>
          <w:sz w:val="24"/>
          <w:szCs w:val="24"/>
        </w:rPr>
        <w:t xml:space="preserve">hod to disrupt a County Line gang from cuckooing a vulnerable person by issuing a letter which states that Police are watching the address and will conduct regular visits. This deterring County Line gangs from risking exploiting that person, as they are more likely to be caught by Police. Furthermore, are stop searches, a proactive, and simple approach to an increased Police presence and disruption, which are described as having an impact on drug use. However, even with these in place, within a questionnaire created by the researcher, </w:t>
      </w:r>
      <w:r w:rsidR="004B3700">
        <w:rPr>
          <w:sz w:val="24"/>
          <w:szCs w:val="24"/>
        </w:rPr>
        <w:t xml:space="preserve">whereby </w:t>
      </w:r>
      <w:r w:rsidR="0003249D">
        <w:rPr>
          <w:sz w:val="24"/>
          <w:szCs w:val="24"/>
        </w:rPr>
        <w:t xml:space="preserve">participating officers were asked </w:t>
      </w:r>
      <w:r>
        <w:rPr>
          <w:sz w:val="24"/>
          <w:szCs w:val="24"/>
        </w:rPr>
        <w:t>quantitative and qualitative methods of questioning. 100% of the participants of the questionnaire believe County Lines puts a strain on Policing. To add to this question,</w:t>
      </w:r>
      <w:r w:rsidR="004B3700">
        <w:rPr>
          <w:sz w:val="24"/>
          <w:szCs w:val="24"/>
        </w:rPr>
        <w:t xml:space="preserve"> the researcher</w:t>
      </w:r>
      <w:r>
        <w:rPr>
          <w:sz w:val="24"/>
          <w:szCs w:val="24"/>
        </w:rPr>
        <w:t xml:space="preserve"> asked how, and received answers from </w:t>
      </w:r>
      <w:proofErr w:type="gramStart"/>
      <w:r>
        <w:rPr>
          <w:sz w:val="24"/>
          <w:szCs w:val="24"/>
        </w:rPr>
        <w:t>the majority of</w:t>
      </w:r>
      <w:proofErr w:type="gramEnd"/>
      <w:r>
        <w:rPr>
          <w:sz w:val="24"/>
          <w:szCs w:val="24"/>
        </w:rPr>
        <w:t xml:space="preserve"> participants. A trend was noticed within answers. Qualitative results showed that the strain on Policing is from the offences that come with County Lines, as well as the ever-growing investigations. Participants stated that the planning process, </w:t>
      </w:r>
      <w:r w:rsidRPr="00A0069B">
        <w:rPr>
          <w:sz w:val="24"/>
          <w:szCs w:val="24"/>
        </w:rPr>
        <w:t>execution, paperwork, evolution of lines (changing of locations/handsets), more than one individual/suspect involved</w:t>
      </w:r>
      <w:r>
        <w:rPr>
          <w:sz w:val="24"/>
          <w:szCs w:val="24"/>
        </w:rPr>
        <w:t xml:space="preserve"> has a huge drain on resources</w:t>
      </w:r>
      <w:r w:rsidR="004B3700">
        <w:rPr>
          <w:sz w:val="24"/>
          <w:szCs w:val="24"/>
        </w:rPr>
        <w:t xml:space="preserve">. The researcher wants to outline that resources is clearly a big issue when it comes to addressing County Lines. The powers and operations are available to </w:t>
      </w:r>
      <w:r w:rsidR="00A367BF">
        <w:rPr>
          <w:sz w:val="24"/>
          <w:szCs w:val="24"/>
        </w:rPr>
        <w:t>officers yet</w:t>
      </w:r>
      <w:r w:rsidR="004B3700">
        <w:rPr>
          <w:sz w:val="24"/>
          <w:szCs w:val="24"/>
        </w:rPr>
        <w:t xml:space="preserve"> are best accomplished when correctly resourced. As documented above, 100% of officers, including specialists within the field </w:t>
      </w:r>
      <w:bookmarkStart w:id="65" w:name="_Toc194922978"/>
      <w:r w:rsidR="004B3700">
        <w:rPr>
          <w:sz w:val="24"/>
          <w:szCs w:val="24"/>
        </w:rPr>
        <w:t xml:space="preserve">believe County Lines puts that strain on Policing, and resources being the solution to that. </w:t>
      </w:r>
      <w:r w:rsidR="00431186">
        <w:rPr>
          <w:sz w:val="24"/>
          <w:szCs w:val="24"/>
        </w:rPr>
        <w:t xml:space="preserve">However, with the current resources available, 53% of participants do believe that with the powers available, an appropriate response is provided to County Lines. </w:t>
      </w:r>
    </w:p>
    <w:p w14:paraId="4ED4A070" w14:textId="21362DCF" w:rsidR="00A367BF" w:rsidRDefault="00A367BF" w:rsidP="00A367BF">
      <w:pPr>
        <w:pStyle w:val="Heading3"/>
        <w:rPr>
          <w:sz w:val="24"/>
          <w:szCs w:val="24"/>
        </w:rPr>
      </w:pPr>
      <w:bookmarkStart w:id="66" w:name="_Toc197293491"/>
      <w:r w:rsidRPr="00A367BF">
        <w:rPr>
          <w:sz w:val="24"/>
          <w:szCs w:val="24"/>
        </w:rPr>
        <w:t>The areas to improve the response to County Lines - 5.3.2</w:t>
      </w:r>
      <w:bookmarkEnd w:id="66"/>
    </w:p>
    <w:p w14:paraId="2087A414" w14:textId="74525864" w:rsidR="00A367BF" w:rsidRPr="00A367BF" w:rsidRDefault="00A367BF" w:rsidP="00A367BF">
      <w:pPr>
        <w:rPr>
          <w:sz w:val="24"/>
          <w:szCs w:val="24"/>
        </w:rPr>
      </w:pPr>
      <w:r w:rsidRPr="00A367BF">
        <w:rPr>
          <w:sz w:val="24"/>
          <w:szCs w:val="24"/>
        </w:rPr>
        <w:t xml:space="preserve">This section </w:t>
      </w:r>
      <w:r>
        <w:rPr>
          <w:sz w:val="24"/>
          <w:szCs w:val="24"/>
        </w:rPr>
        <w:t xml:space="preserve">addresses the opinions of serving Police Officers </w:t>
      </w:r>
      <w:proofErr w:type="gramStart"/>
      <w:r>
        <w:rPr>
          <w:sz w:val="24"/>
          <w:szCs w:val="24"/>
        </w:rPr>
        <w:t>and also</w:t>
      </w:r>
      <w:proofErr w:type="gramEnd"/>
      <w:r>
        <w:rPr>
          <w:sz w:val="24"/>
          <w:szCs w:val="24"/>
        </w:rPr>
        <w:t xml:space="preserve"> correlates the NCLCC/NPCC Policing Plan against County Lines which is demonstrated within the literature review. This discusses the ‘4 P’s’ to tackle County Lines, those being Prevent, Protect, Prepare, Pursue. </w:t>
      </w:r>
      <w:r w:rsidR="00D43501">
        <w:rPr>
          <w:sz w:val="24"/>
          <w:szCs w:val="24"/>
        </w:rPr>
        <w:t xml:space="preserve">Within the literature review, the researcher outlines each one, </w:t>
      </w:r>
      <w:r w:rsidR="00431186">
        <w:rPr>
          <w:sz w:val="24"/>
          <w:szCs w:val="24"/>
        </w:rPr>
        <w:t>however,</w:t>
      </w:r>
      <w:r w:rsidR="00D43501">
        <w:rPr>
          <w:sz w:val="24"/>
          <w:szCs w:val="24"/>
        </w:rPr>
        <w:t xml:space="preserve"> to summarise, the NCLCC/NPCC state that to address and enforce county lines effectively and efficiently, Police forces need </w:t>
      </w:r>
      <w:r w:rsidR="00431186">
        <w:rPr>
          <w:sz w:val="24"/>
          <w:szCs w:val="24"/>
        </w:rPr>
        <w:t xml:space="preserve">to increase high visibility Policing and Neighbourhood Policing in areas that are targeted by County Lines. They also suggest more education and understanding to recognise County Lines and exploitation, this to be delivered to Police, Partnership agencies and communities. Lastly, more disruption, which again brings in more resources. To add to this is qualitative and quantitative results from the above questionnaire. Participants believe that there is a need for more neighbourhood Police officers, and more of a visible presence within area. Participants also mention more engagement with communities and education to Polcie officers surrounding exploitation and drug supply. And finally, more officers on organised crime teams and Policing in general, to ensure Pro-active Policing, and more people tackling county lines. </w:t>
      </w:r>
    </w:p>
    <w:p w14:paraId="5EB1FBEF" w14:textId="56BB2B38" w:rsidR="000E5BED" w:rsidRPr="00DD223C" w:rsidRDefault="000E5BED" w:rsidP="000E5BED">
      <w:pPr>
        <w:pStyle w:val="Heading2"/>
      </w:pPr>
      <w:bookmarkStart w:id="67" w:name="_Toc197293492"/>
      <w:r w:rsidRPr="00DD223C">
        <w:t>Recommendations – 5.4</w:t>
      </w:r>
      <w:bookmarkEnd w:id="65"/>
      <w:bookmarkEnd w:id="67"/>
      <w:r w:rsidRPr="00DD223C">
        <w:t xml:space="preserve"> </w:t>
      </w:r>
    </w:p>
    <w:p w14:paraId="6D1AF0F7" w14:textId="77777777" w:rsidR="000E5BED" w:rsidRDefault="000E5BED" w:rsidP="000E5BED">
      <w:pPr>
        <w:pStyle w:val="Heading3"/>
        <w:rPr>
          <w:sz w:val="24"/>
          <w:szCs w:val="24"/>
        </w:rPr>
      </w:pPr>
      <w:bookmarkStart w:id="68" w:name="_Toc194922979"/>
      <w:bookmarkStart w:id="69" w:name="_Toc197293493"/>
      <w:r w:rsidRPr="00DD223C">
        <w:rPr>
          <w:sz w:val="24"/>
          <w:szCs w:val="24"/>
        </w:rPr>
        <w:t xml:space="preserve">Increase and Upskill of Officers within Departments </w:t>
      </w:r>
      <w:r>
        <w:rPr>
          <w:sz w:val="24"/>
          <w:szCs w:val="24"/>
        </w:rPr>
        <w:t>– 5.4.1</w:t>
      </w:r>
      <w:bookmarkEnd w:id="68"/>
      <w:bookmarkEnd w:id="69"/>
      <w:r>
        <w:rPr>
          <w:sz w:val="24"/>
          <w:szCs w:val="24"/>
        </w:rPr>
        <w:t xml:space="preserve"> </w:t>
      </w:r>
    </w:p>
    <w:p w14:paraId="3D9B1836" w14:textId="7787B9FF" w:rsidR="000E5BED" w:rsidRDefault="000E5BED" w:rsidP="000E5BED">
      <w:pPr>
        <w:rPr>
          <w:sz w:val="24"/>
          <w:szCs w:val="24"/>
        </w:rPr>
      </w:pPr>
      <w:r>
        <w:rPr>
          <w:sz w:val="24"/>
          <w:szCs w:val="24"/>
        </w:rPr>
        <w:t>As demonstrated within analysis of results and literature review, Policing needs more Police Officers, especially if they are needed to tackle complex investigations such as County Lines. Police officers within front line roles and departments such as Organised Crime Teams</w:t>
      </w:r>
      <w:r w:rsidR="000A0A01">
        <w:rPr>
          <w:sz w:val="24"/>
          <w:szCs w:val="24"/>
        </w:rPr>
        <w:t xml:space="preserve"> </w:t>
      </w:r>
      <w:r>
        <w:rPr>
          <w:sz w:val="24"/>
          <w:szCs w:val="24"/>
        </w:rPr>
        <w:t>need more numbers, more funding and more education to ensure that County Lines and continue to be enforced. More resources are also needed within Neighbourhood teams to show a further presence in communities, encouraging communities to engage and interact with officers. As shown in Project Adder,</w:t>
      </w:r>
      <w:r w:rsidR="000A0A01">
        <w:rPr>
          <w:sz w:val="24"/>
          <w:szCs w:val="24"/>
        </w:rPr>
        <w:t xml:space="preserve"> County Lines intensification weeks, and the NCLCC/NPCC Policing plan,</w:t>
      </w:r>
      <w:r>
        <w:rPr>
          <w:sz w:val="24"/>
          <w:szCs w:val="24"/>
        </w:rPr>
        <w:t xml:space="preserve"> with the correct funding and resources to Police Forces, major disruption can be brought to the gangs that are poisoning communities with harmful drugs, increased crime and fear within communities. </w:t>
      </w:r>
    </w:p>
    <w:p w14:paraId="01FC996D" w14:textId="77777777" w:rsidR="000E5BED" w:rsidRDefault="000E5BED" w:rsidP="000E5BED">
      <w:pPr>
        <w:pStyle w:val="Heading2"/>
      </w:pPr>
      <w:bookmarkStart w:id="70" w:name="_Toc194922980"/>
      <w:bookmarkStart w:id="71" w:name="_Toc197293494"/>
      <w:r w:rsidRPr="00422DBB">
        <w:t>Conclusion – 5.6</w:t>
      </w:r>
      <w:bookmarkEnd w:id="70"/>
      <w:bookmarkEnd w:id="71"/>
      <w:r w:rsidRPr="00422DBB">
        <w:t xml:space="preserve"> </w:t>
      </w:r>
    </w:p>
    <w:p w14:paraId="2A23FE7F" w14:textId="5D2C5AB8" w:rsidR="000E5BED" w:rsidRPr="00327775" w:rsidRDefault="000E5BED" w:rsidP="000E5BED">
      <w:pPr>
        <w:rPr>
          <w:sz w:val="24"/>
          <w:szCs w:val="24"/>
        </w:rPr>
      </w:pPr>
      <w:r>
        <w:rPr>
          <w:sz w:val="24"/>
          <w:szCs w:val="24"/>
        </w:rPr>
        <w:t xml:space="preserve">The findings of this dissertation show the significant </w:t>
      </w:r>
      <w:r w:rsidR="000A0A01">
        <w:rPr>
          <w:sz w:val="24"/>
          <w:szCs w:val="24"/>
        </w:rPr>
        <w:t>demand</w:t>
      </w:r>
      <w:r>
        <w:rPr>
          <w:sz w:val="24"/>
          <w:szCs w:val="24"/>
        </w:rPr>
        <w:t xml:space="preserve"> that County Lines has on Police Forces</w:t>
      </w:r>
      <w:r w:rsidR="000A0A01">
        <w:rPr>
          <w:sz w:val="24"/>
          <w:szCs w:val="24"/>
        </w:rPr>
        <w:t xml:space="preserve"> and how it is currently addressed. It demonstrates what</w:t>
      </w:r>
      <w:r>
        <w:rPr>
          <w:sz w:val="24"/>
          <w:szCs w:val="24"/>
        </w:rPr>
        <w:t xml:space="preserve"> </w:t>
      </w:r>
      <w:r w:rsidR="000A0A01">
        <w:rPr>
          <w:sz w:val="24"/>
          <w:szCs w:val="24"/>
        </w:rPr>
        <w:t xml:space="preserve">Projects and Operations are in Place to tackle and enforce county lines, and Lines are being closed. However, it also outlines the need for resources, as stated by participating officers, </w:t>
      </w:r>
      <w:proofErr w:type="gramStart"/>
      <w:r w:rsidR="000A0A01">
        <w:rPr>
          <w:sz w:val="24"/>
          <w:szCs w:val="24"/>
        </w:rPr>
        <w:t>and also</w:t>
      </w:r>
      <w:proofErr w:type="gramEnd"/>
      <w:r w:rsidR="000A0A01">
        <w:rPr>
          <w:sz w:val="24"/>
          <w:szCs w:val="24"/>
        </w:rPr>
        <w:t xml:space="preserve"> the NCLCC/NPCC. To enforce County Lines to its full extent, and to see an end to it, more Police Officers and more education is needed. </w:t>
      </w:r>
      <w:r>
        <w:rPr>
          <w:sz w:val="24"/>
          <w:szCs w:val="24"/>
        </w:rPr>
        <w:t xml:space="preserve">If this solution was complete, it would help communities to feel safe again, decrease the crime in the areas, remove demand for drugs, and have a knock-on effect on reducing the </w:t>
      </w:r>
      <w:r w:rsidR="000A0A01">
        <w:rPr>
          <w:sz w:val="24"/>
          <w:szCs w:val="24"/>
        </w:rPr>
        <w:t>demand</w:t>
      </w:r>
      <w:r>
        <w:rPr>
          <w:sz w:val="24"/>
          <w:szCs w:val="24"/>
        </w:rPr>
        <w:t xml:space="preserve"> on Policing. </w:t>
      </w:r>
    </w:p>
    <w:p w14:paraId="013F3EB6" w14:textId="77777777" w:rsidR="00CE351C" w:rsidRDefault="00CE351C" w:rsidP="00CE351C"/>
    <w:p w14:paraId="56A4E987" w14:textId="77777777" w:rsidR="00CE351C" w:rsidRDefault="00CE351C" w:rsidP="00CE351C"/>
    <w:p w14:paraId="7DDEA271" w14:textId="77777777" w:rsidR="00CE351C" w:rsidRDefault="00CE351C" w:rsidP="00CE351C"/>
    <w:p w14:paraId="762810BC" w14:textId="77777777" w:rsidR="00CE351C" w:rsidRDefault="00CE351C" w:rsidP="00CE351C"/>
    <w:p w14:paraId="5FD02196" w14:textId="77777777" w:rsidR="00CE351C" w:rsidRDefault="00CE351C" w:rsidP="00CE351C"/>
    <w:p w14:paraId="39B1DE95" w14:textId="77777777" w:rsidR="00CE351C" w:rsidRDefault="00CE351C" w:rsidP="00CE351C"/>
    <w:p w14:paraId="6EC767AD" w14:textId="77777777" w:rsidR="00CE351C" w:rsidRDefault="00CE351C" w:rsidP="00CE351C"/>
    <w:p w14:paraId="4A6337D0" w14:textId="77777777" w:rsidR="00CE351C" w:rsidRDefault="00CE351C" w:rsidP="00CE351C"/>
    <w:p w14:paraId="3519ACEA" w14:textId="77777777" w:rsidR="00CE351C" w:rsidRDefault="00CE351C" w:rsidP="00CE351C"/>
    <w:p w14:paraId="3DC7BDC4" w14:textId="77777777" w:rsidR="00CE351C" w:rsidRDefault="00CE351C" w:rsidP="00CE351C"/>
    <w:bookmarkStart w:id="72" w:name="_Toc194922981" w:displacedByCustomXml="next"/>
    <w:sdt>
      <w:sdtPr>
        <w:rPr>
          <w:rFonts w:asciiTheme="minorHAnsi" w:eastAsiaTheme="minorHAnsi" w:hAnsiTheme="minorHAnsi" w:cstheme="minorBidi"/>
          <w:color w:val="auto"/>
          <w:sz w:val="22"/>
          <w:szCs w:val="22"/>
        </w:rPr>
        <w:id w:val="274535521"/>
        <w:docPartObj>
          <w:docPartGallery w:val="Bibliographies"/>
          <w:docPartUnique/>
        </w:docPartObj>
      </w:sdtPr>
      <w:sdtContent>
        <w:bookmarkEnd w:id="72" w:displacedByCustomXml="prev"/>
        <w:p w14:paraId="58A4ACCC" w14:textId="3802ED70" w:rsidR="009D44BA" w:rsidRDefault="009D44BA" w:rsidP="009D44BA">
          <w:pPr>
            <w:pStyle w:val="Heading1"/>
          </w:pPr>
        </w:p>
        <w:p w14:paraId="3846F6A4" w14:textId="1E108648" w:rsidR="000E5BED" w:rsidRDefault="00000000" w:rsidP="000E5BED"/>
      </w:sdtContent>
    </w:sdt>
    <w:p w14:paraId="38125EDC" w14:textId="77777777" w:rsidR="00CE351C" w:rsidRDefault="00CE351C" w:rsidP="00CE351C"/>
    <w:p w14:paraId="7F564921" w14:textId="77777777" w:rsidR="00CE351C" w:rsidRDefault="00CE351C" w:rsidP="00CE351C"/>
    <w:p w14:paraId="4023A4CE" w14:textId="77777777" w:rsidR="00CE351C" w:rsidRDefault="00CE351C" w:rsidP="00CE351C"/>
    <w:bookmarkStart w:id="73" w:name="_Toc197293495" w:displacedByCustomXml="next"/>
    <w:sdt>
      <w:sdtPr>
        <w:id w:val="614487683"/>
        <w:docPartObj>
          <w:docPartGallery w:val="Bibliographies"/>
          <w:docPartUnique/>
        </w:docPartObj>
      </w:sdtPr>
      <w:sdtEndPr>
        <w:rPr>
          <w:rFonts w:asciiTheme="minorHAnsi" w:eastAsiaTheme="minorHAnsi" w:hAnsiTheme="minorHAnsi" w:cstheme="minorBidi"/>
          <w:color w:val="auto"/>
          <w:sz w:val="22"/>
          <w:szCs w:val="22"/>
        </w:rPr>
      </w:sdtEndPr>
      <w:sdtContent>
        <w:p w14:paraId="6AAB87D8" w14:textId="77777777" w:rsidR="004660B5" w:rsidRDefault="004660B5" w:rsidP="004660B5">
          <w:pPr>
            <w:pStyle w:val="Heading1"/>
            <w:jc w:val="center"/>
          </w:pPr>
          <w:r>
            <w:t>Bibliography</w:t>
          </w:r>
          <w:bookmarkEnd w:id="73"/>
        </w:p>
        <w:sdt>
          <w:sdtPr>
            <w:id w:val="111145805"/>
            <w:bibliography/>
          </w:sdtPr>
          <w:sdtEndPr>
            <w:rPr>
              <w:kern w:val="0"/>
              <w14:ligatures w14:val="none"/>
            </w:rPr>
          </w:sdtEndPr>
          <w:sdtContent>
            <w:p w14:paraId="518746AE" w14:textId="77777777" w:rsidR="004660B5" w:rsidRDefault="004660B5" w:rsidP="004660B5">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Alsaawi, A., 2014. A CRITICAL REVIEW OF QUALITATIVE INTERVIEWS. </w:t>
              </w:r>
              <w:r>
                <w:rPr>
                  <w:i/>
                  <w:iCs/>
                  <w:noProof/>
                </w:rPr>
                <w:t xml:space="preserve">European Journal of Business and Social Sciences , </w:t>
              </w:r>
              <w:r>
                <w:rPr>
                  <w:noProof/>
                </w:rPr>
                <w:t>3(4), pp. 149-156.</w:t>
              </w:r>
            </w:p>
            <w:p w14:paraId="4DAF598D" w14:textId="77777777" w:rsidR="004660B5" w:rsidRDefault="004660B5" w:rsidP="004660B5">
              <w:pPr>
                <w:pStyle w:val="Bibliography"/>
                <w:rPr>
                  <w:noProof/>
                </w:rPr>
              </w:pPr>
              <w:r>
                <w:rPr>
                  <w:noProof/>
                </w:rPr>
                <w:t xml:space="preserve">Awan, I., 2018. Understanding the public perception and satisfaction of a UK police constabulary. </w:t>
              </w:r>
              <w:r>
                <w:rPr>
                  <w:i/>
                  <w:iCs/>
                  <w:noProof/>
                </w:rPr>
                <w:t xml:space="preserve">Police Practice and Research, </w:t>
              </w:r>
              <w:r>
                <w:rPr>
                  <w:noProof/>
                </w:rPr>
                <w:t>20(2), pp. 172-184.</w:t>
              </w:r>
            </w:p>
            <w:p w14:paraId="5B0B55FB" w14:textId="4A5639D8" w:rsidR="004660B5" w:rsidRDefault="004660B5" w:rsidP="004660B5">
              <w:pPr>
                <w:pStyle w:val="Bibliography"/>
                <w:rPr>
                  <w:noProof/>
                </w:rPr>
              </w:pPr>
              <w:r>
                <w:rPr>
                  <w:noProof/>
                </w:rPr>
                <w:t xml:space="preserve">Cleave, P., </w:t>
              </w:r>
              <w:r>
                <w:rPr>
                  <w:noProof/>
                </w:rPr>
                <w:t>(</w:t>
              </w:r>
              <w:r>
                <w:rPr>
                  <w:noProof/>
                </w:rPr>
                <w:t>2023</w:t>
              </w:r>
              <w:r>
                <w:rPr>
                  <w:noProof/>
                </w:rPr>
                <w:t>)</w:t>
              </w:r>
              <w:r>
                <w:rPr>
                  <w:noProof/>
                </w:rPr>
                <w:t xml:space="preserve">. </w:t>
              </w:r>
              <w:r>
                <w:rPr>
                  <w:i/>
                  <w:iCs/>
                  <w:noProof/>
                </w:rPr>
                <w:t xml:space="preserve">Smart Survey - Advantages of questionnaires in Research. </w:t>
              </w:r>
              <w:r>
                <w:rPr>
                  <w:noProof/>
                </w:rPr>
                <w:t xml:space="preserve">[Online] </w:t>
              </w:r>
              <w:r>
                <w:rPr>
                  <w:noProof/>
                </w:rPr>
                <w:br/>
                <w:t xml:space="preserve">Available at: </w:t>
              </w:r>
              <w:r>
                <w:rPr>
                  <w:noProof/>
                  <w:u w:val="single"/>
                </w:rPr>
                <w:t>https://www.smartsurvey.co.uk/blog/advantages-of-questionnaires-in-online-research</w:t>
              </w:r>
              <w:r>
                <w:rPr>
                  <w:noProof/>
                </w:rPr>
                <w:br/>
                <w:t>[Accessed 05 April 2025].</w:t>
              </w:r>
            </w:p>
            <w:p w14:paraId="5CEE5D44" w14:textId="77777777" w:rsidR="004660B5" w:rsidRDefault="004660B5" w:rsidP="004660B5">
              <w:pPr>
                <w:pStyle w:val="Bibliography"/>
                <w:rPr>
                  <w:noProof/>
                </w:rPr>
              </w:pPr>
              <w:r>
                <w:rPr>
                  <w:noProof/>
                </w:rPr>
                <w:t xml:space="preserve">CollegeOfPolicing, n.d. </w:t>
              </w:r>
              <w:r>
                <w:rPr>
                  <w:i/>
                  <w:iCs/>
                  <w:noProof/>
                </w:rPr>
                <w:t xml:space="preserve">College of Policing - APP - Stop and Search. </w:t>
              </w:r>
              <w:r>
                <w:rPr>
                  <w:noProof/>
                </w:rPr>
                <w:t xml:space="preserve">[Online] </w:t>
              </w:r>
              <w:r>
                <w:rPr>
                  <w:noProof/>
                </w:rPr>
                <w:br/>
                <w:t xml:space="preserve">Available at: </w:t>
              </w:r>
              <w:r>
                <w:rPr>
                  <w:noProof/>
                  <w:u w:val="single"/>
                </w:rPr>
                <w:t>https://www.college.police.uk/app/stop-and-search/stop-and-search</w:t>
              </w:r>
              <w:r>
                <w:rPr>
                  <w:noProof/>
                </w:rPr>
                <w:br/>
                <w:t>[Accessed 4 may 2025].</w:t>
              </w:r>
            </w:p>
            <w:p w14:paraId="3F7CE6CD" w14:textId="77777777" w:rsidR="004660B5" w:rsidRDefault="004660B5" w:rsidP="004660B5">
              <w:pPr>
                <w:pStyle w:val="Bibliography"/>
                <w:rPr>
                  <w:noProof/>
                </w:rPr>
              </w:pPr>
              <w:r>
                <w:rPr>
                  <w:noProof/>
                </w:rPr>
                <w:t xml:space="preserve">Collins, 2025. </w:t>
              </w:r>
              <w:r>
                <w:rPr>
                  <w:i/>
                  <w:iCs/>
                  <w:noProof/>
                </w:rPr>
                <w:t xml:space="preserve">Collins Dictionary. </w:t>
              </w:r>
              <w:r>
                <w:rPr>
                  <w:noProof/>
                </w:rPr>
                <w:t xml:space="preserve">[Online] </w:t>
              </w:r>
              <w:r>
                <w:rPr>
                  <w:noProof/>
                </w:rPr>
                <w:br/>
                <w:t xml:space="preserve">Available at: </w:t>
              </w:r>
              <w:r>
                <w:rPr>
                  <w:noProof/>
                  <w:u w:val="single"/>
                </w:rPr>
                <w:t>https://www.collinsdictionary.com/dictionary/english/turf-war</w:t>
              </w:r>
              <w:r>
                <w:rPr>
                  <w:noProof/>
                </w:rPr>
                <w:br/>
                <w:t>[Accessed 4 April 2025].</w:t>
              </w:r>
            </w:p>
            <w:p w14:paraId="35AF0BEF" w14:textId="77777777" w:rsidR="004660B5" w:rsidRDefault="004660B5" w:rsidP="004660B5">
              <w:pPr>
                <w:pStyle w:val="Bibliography"/>
                <w:rPr>
                  <w:noProof/>
                </w:rPr>
              </w:pPr>
              <w:r>
                <w:rPr>
                  <w:noProof/>
                </w:rPr>
                <w:t xml:space="preserve">Farrimond, H., 2013. </w:t>
              </w:r>
              <w:r>
                <w:rPr>
                  <w:i/>
                  <w:iCs/>
                  <w:noProof/>
                </w:rPr>
                <w:t xml:space="preserve">Doing Ethical Research. </w:t>
              </w:r>
              <w:r>
                <w:rPr>
                  <w:noProof/>
                </w:rPr>
                <w:t>New York: Palgrave Macmillan.</w:t>
              </w:r>
            </w:p>
            <w:p w14:paraId="176991EA" w14:textId="77777777" w:rsidR="004660B5" w:rsidRDefault="004660B5" w:rsidP="004660B5">
              <w:pPr>
                <w:pStyle w:val="Bibliography"/>
                <w:rPr>
                  <w:noProof/>
                </w:rPr>
              </w:pPr>
              <w:r>
                <w:rPr>
                  <w:noProof/>
                </w:rPr>
                <w:t xml:space="preserve">Gavin, H., 2021. Acquisitive Crime. In: M. A. H. H. Jennifer M. Brown, ed. </w:t>
              </w:r>
              <w:r>
                <w:rPr>
                  <w:i/>
                  <w:iCs/>
                  <w:noProof/>
                </w:rPr>
                <w:t xml:space="preserve">The Cambridge Handbook of Forensic Psychology. </w:t>
              </w:r>
              <w:r>
                <w:rPr>
                  <w:noProof/>
                </w:rPr>
                <w:t>Cambridge : Cambridge University Press, pp. 246-260.</w:t>
              </w:r>
            </w:p>
            <w:p w14:paraId="480F796D" w14:textId="77777777" w:rsidR="004660B5" w:rsidRDefault="004660B5" w:rsidP="004660B5">
              <w:pPr>
                <w:pStyle w:val="Bibliography"/>
                <w:rPr>
                  <w:noProof/>
                </w:rPr>
              </w:pPr>
              <w:r>
                <w:rPr>
                  <w:noProof/>
                </w:rPr>
                <w:t xml:space="preserve">GOV.UK, 2024. </w:t>
              </w:r>
              <w:r>
                <w:rPr>
                  <w:i/>
                  <w:iCs/>
                  <w:noProof/>
                </w:rPr>
                <w:t xml:space="preserve">Project Adder programme data. </w:t>
              </w:r>
              <w:r>
                <w:rPr>
                  <w:noProof/>
                </w:rPr>
                <w:t xml:space="preserve">[Online] </w:t>
              </w:r>
              <w:r>
                <w:rPr>
                  <w:noProof/>
                </w:rPr>
                <w:br/>
                <w:t xml:space="preserve">Available at: </w:t>
              </w:r>
              <w:r>
                <w:rPr>
                  <w:noProof/>
                  <w:u w:val="single"/>
                </w:rPr>
                <w:t>https://www.gov.uk/government/publications/project-adder-programme-data/project-adder-programme-data</w:t>
              </w:r>
              <w:r>
                <w:rPr>
                  <w:noProof/>
                </w:rPr>
                <w:br/>
                <w:t>[Accessed 4 may 2025].</w:t>
              </w:r>
            </w:p>
            <w:p w14:paraId="14B22603" w14:textId="77777777" w:rsidR="004660B5" w:rsidRDefault="004660B5" w:rsidP="004660B5">
              <w:pPr>
                <w:pStyle w:val="Bibliography"/>
                <w:rPr>
                  <w:noProof/>
                </w:rPr>
              </w:pPr>
              <w:r>
                <w:rPr>
                  <w:noProof/>
                </w:rPr>
                <w:t xml:space="preserve">GOVUK, n.d. </w:t>
              </w:r>
              <w:r>
                <w:rPr>
                  <w:i/>
                  <w:iCs/>
                  <w:noProof/>
                </w:rPr>
                <w:t xml:space="preserve">GOV.UK. </w:t>
              </w:r>
              <w:r>
                <w:rPr>
                  <w:noProof/>
                </w:rPr>
                <w:t xml:space="preserve">[Online] </w:t>
              </w:r>
              <w:r>
                <w:rPr>
                  <w:noProof/>
                </w:rPr>
                <w:br/>
                <w:t xml:space="preserve">Available at: </w:t>
              </w:r>
              <w:r>
                <w:rPr>
                  <w:noProof/>
                  <w:u w:val="single"/>
                </w:rPr>
                <w:t>https://www.gov.uk/government/publications/project-adder-programme-data/project-adder-programme-data</w:t>
              </w:r>
              <w:r>
                <w:rPr>
                  <w:noProof/>
                </w:rPr>
                <w:br/>
                <w:t>[Accessed 30 MARCH 2025].</w:t>
              </w:r>
            </w:p>
            <w:p w14:paraId="11690BA6" w14:textId="77777777" w:rsidR="004660B5" w:rsidRDefault="004660B5" w:rsidP="004660B5">
              <w:pPr>
                <w:pStyle w:val="Bibliography"/>
                <w:rPr>
                  <w:noProof/>
                </w:rPr>
              </w:pPr>
              <w:r>
                <w:rPr>
                  <w:noProof/>
                </w:rPr>
                <w:t xml:space="preserve">GOVUK, n.d. </w:t>
              </w:r>
              <w:r>
                <w:rPr>
                  <w:i/>
                  <w:iCs/>
                  <w:noProof/>
                </w:rPr>
                <w:t xml:space="preserve">GovUk. </w:t>
              </w:r>
              <w:r>
                <w:rPr>
                  <w:noProof/>
                </w:rPr>
                <w:t xml:space="preserve">[Online] </w:t>
              </w:r>
              <w:r>
                <w:rPr>
                  <w:noProof/>
                </w:rPr>
                <w:br/>
                <w:t xml:space="preserve">Available at: </w:t>
              </w:r>
              <w:r>
                <w:rPr>
                  <w:noProof/>
                  <w:u w:val="single"/>
                </w:rPr>
                <w:t>https://www.gov.uk/government/publications/project-adder/about-project-adder</w:t>
              </w:r>
              <w:r>
                <w:rPr>
                  <w:noProof/>
                </w:rPr>
                <w:br/>
                <w:t>[Accessed 29 march 2025].</w:t>
              </w:r>
            </w:p>
            <w:p w14:paraId="77B2060B" w14:textId="77777777" w:rsidR="004660B5" w:rsidRDefault="004660B5" w:rsidP="004660B5">
              <w:pPr>
                <w:pStyle w:val="Bibliography"/>
                <w:rPr>
                  <w:noProof/>
                </w:rPr>
              </w:pPr>
              <w:r>
                <w:rPr>
                  <w:noProof/>
                </w:rPr>
                <w:t xml:space="preserve">Gregory, J., 2025. </w:t>
              </w:r>
              <w:r>
                <w:rPr>
                  <w:i/>
                  <w:iCs/>
                  <w:noProof/>
                </w:rPr>
                <w:t xml:space="preserve">BBC News. </w:t>
              </w:r>
              <w:r>
                <w:rPr>
                  <w:noProof/>
                </w:rPr>
                <w:t xml:space="preserve">[Online] </w:t>
              </w:r>
              <w:r>
                <w:rPr>
                  <w:noProof/>
                </w:rPr>
                <w:br/>
                <w:t xml:space="preserve">Available at: </w:t>
              </w:r>
              <w:r>
                <w:rPr>
                  <w:noProof/>
                  <w:u w:val="single"/>
                </w:rPr>
                <w:t>https://www.bbc.co.uk/news/articles/clydvlr8858o</w:t>
              </w:r>
              <w:r>
                <w:rPr>
                  <w:noProof/>
                </w:rPr>
                <w:br/>
                <w:t>[Accessed 13 March 2025].</w:t>
              </w:r>
            </w:p>
            <w:p w14:paraId="039EC8E3" w14:textId="77777777" w:rsidR="004660B5" w:rsidRDefault="004660B5" w:rsidP="004660B5">
              <w:pPr>
                <w:pStyle w:val="Bibliography"/>
                <w:rPr>
                  <w:noProof/>
                </w:rPr>
              </w:pPr>
              <w:r>
                <w:rPr>
                  <w:noProof/>
                </w:rPr>
                <w:t xml:space="preserve">Grimshaw and Ford, 2018. </w:t>
              </w:r>
              <w:r>
                <w:rPr>
                  <w:i/>
                  <w:iCs/>
                  <w:noProof/>
                </w:rPr>
                <w:t xml:space="preserve">Young people, violence and knives, </w:t>
              </w:r>
              <w:r>
                <w:rPr>
                  <w:noProof/>
                </w:rPr>
                <w:t>London: Centre for Crime and Justice Studies.</w:t>
              </w:r>
            </w:p>
            <w:p w14:paraId="7D8D6DB9" w14:textId="77777777" w:rsidR="004660B5" w:rsidRDefault="004660B5" w:rsidP="004660B5">
              <w:pPr>
                <w:pStyle w:val="Bibliography"/>
                <w:rPr>
                  <w:noProof/>
                </w:rPr>
              </w:pPr>
              <w:r>
                <w:rPr>
                  <w:noProof/>
                </w:rPr>
                <w:t xml:space="preserve">HMICFRS, 2023. </w:t>
              </w:r>
              <w:r>
                <w:rPr>
                  <w:i/>
                  <w:iCs/>
                  <w:noProof/>
                </w:rPr>
                <w:t xml:space="preserve">HMICFRS. </w:t>
              </w:r>
              <w:r>
                <w:rPr>
                  <w:noProof/>
                </w:rPr>
                <w:t xml:space="preserve">[Online] </w:t>
              </w:r>
              <w:r>
                <w:rPr>
                  <w:noProof/>
                </w:rPr>
                <w:br/>
                <w:t xml:space="preserve">Available at: </w:t>
              </w:r>
              <w:r>
                <w:rPr>
                  <w:noProof/>
                  <w:u w:val="single"/>
                </w:rPr>
                <w:t>https://hmicfrs.justiceinspectorates.gov.uk/glossary/cuckooing/</w:t>
              </w:r>
              <w:r>
                <w:rPr>
                  <w:noProof/>
                </w:rPr>
                <w:br/>
                <w:t>[Accessed 7 MARCH 2025].</w:t>
              </w:r>
            </w:p>
            <w:p w14:paraId="35B75A6D" w14:textId="77777777" w:rsidR="004660B5" w:rsidRDefault="004660B5" w:rsidP="004660B5">
              <w:pPr>
                <w:pStyle w:val="Bibliography"/>
                <w:rPr>
                  <w:noProof/>
                </w:rPr>
              </w:pPr>
              <w:r>
                <w:rPr>
                  <w:noProof/>
                </w:rPr>
                <w:t xml:space="preserve">HomeOffice, 2023. </w:t>
              </w:r>
              <w:r>
                <w:rPr>
                  <w:i/>
                  <w:iCs/>
                  <w:noProof/>
                </w:rPr>
                <w:t xml:space="preserve">GOV.UK. </w:t>
              </w:r>
              <w:r>
                <w:rPr>
                  <w:noProof/>
                </w:rPr>
                <w:t xml:space="preserve">[Online] </w:t>
              </w:r>
              <w:r>
                <w:rPr>
                  <w:noProof/>
                </w:rPr>
                <w:br/>
                <w:t xml:space="preserve">Available at: </w:t>
              </w:r>
              <w:r>
                <w:rPr>
                  <w:noProof/>
                  <w:u w:val="single"/>
                </w:rPr>
                <w:t>https://www.gov.uk/government/publications/criminal-exploitation-of-children-and-vulnerable-adults-county-lines/criminal-exploitation-of-children-and-vulnerable-adults-county-lines#contents</w:t>
              </w:r>
              <w:r>
                <w:rPr>
                  <w:noProof/>
                </w:rPr>
                <w:br/>
                <w:t>[Accessed 13 MARCH 2025].</w:t>
              </w:r>
            </w:p>
            <w:p w14:paraId="5614EA21" w14:textId="77777777" w:rsidR="004660B5" w:rsidRDefault="004660B5" w:rsidP="004660B5">
              <w:pPr>
                <w:pStyle w:val="Bibliography"/>
                <w:rPr>
                  <w:noProof/>
                </w:rPr>
              </w:pPr>
              <w:r>
                <w:rPr>
                  <w:noProof/>
                </w:rPr>
                <w:t xml:space="preserve">HomeOffice, 2025. </w:t>
              </w:r>
              <w:r>
                <w:rPr>
                  <w:i/>
                  <w:iCs/>
                  <w:noProof/>
                </w:rPr>
                <w:t xml:space="preserve">GOV.UK. </w:t>
              </w:r>
              <w:r>
                <w:rPr>
                  <w:noProof/>
                </w:rPr>
                <w:t xml:space="preserve">[Online] </w:t>
              </w:r>
              <w:r>
                <w:rPr>
                  <w:noProof/>
                </w:rPr>
                <w:br/>
                <w:t xml:space="preserve">Available at: </w:t>
              </w:r>
              <w:r>
                <w:rPr>
                  <w:noProof/>
                  <w:u w:val="single"/>
                </w:rPr>
                <w:t>https://www.gov.uk/government/news/child-criminal-exploitation-and-cuckooing-to-be-criminal-offences</w:t>
              </w:r>
              <w:r>
                <w:rPr>
                  <w:noProof/>
                </w:rPr>
                <w:br/>
                <w:t>[Accessed 2 MAY 2025].</w:t>
              </w:r>
            </w:p>
            <w:p w14:paraId="7B66C85B" w14:textId="77777777" w:rsidR="004660B5" w:rsidRDefault="004660B5" w:rsidP="004660B5">
              <w:pPr>
                <w:pStyle w:val="Bibliography"/>
                <w:rPr>
                  <w:noProof/>
                </w:rPr>
              </w:pPr>
              <w:r>
                <w:rPr>
                  <w:noProof/>
                </w:rPr>
                <w:t xml:space="preserve">Jaensch South, 2018. </w:t>
              </w:r>
              <w:r>
                <w:rPr>
                  <w:i/>
                  <w:iCs/>
                  <w:noProof/>
                </w:rPr>
                <w:t xml:space="preserve">Drug Gang Activity and Policing Responses in an English Seaside Town. </w:t>
              </w:r>
              <w:r>
                <w:rPr>
                  <w:noProof/>
                </w:rPr>
                <w:t xml:space="preserve">[Online] </w:t>
              </w:r>
              <w:r>
                <w:rPr>
                  <w:noProof/>
                </w:rPr>
                <w:br/>
                <w:t xml:space="preserve">Available at: </w:t>
              </w:r>
              <w:r>
                <w:rPr>
                  <w:noProof/>
                  <w:u w:val="single"/>
                </w:rPr>
                <w:t>https://repository.essex.ac.uk/23607/1/Jaensch%20South%20accepted%20and%20pre-publication.pdf</w:t>
              </w:r>
              <w:r>
                <w:rPr>
                  <w:noProof/>
                </w:rPr>
                <w:br/>
                <w:t>[Accessed 12 March 2025].</w:t>
              </w:r>
            </w:p>
            <w:p w14:paraId="31213921" w14:textId="77777777" w:rsidR="004660B5" w:rsidRDefault="004660B5" w:rsidP="004660B5">
              <w:pPr>
                <w:pStyle w:val="Bibliography"/>
                <w:rPr>
                  <w:noProof/>
                </w:rPr>
              </w:pPr>
              <w:r>
                <w:rPr>
                  <w:noProof/>
                </w:rPr>
                <w:t xml:space="preserve">Jessica Jaensch, N. S., 2018. </w:t>
              </w:r>
              <w:r>
                <w:rPr>
                  <w:i/>
                  <w:iCs/>
                  <w:noProof/>
                </w:rPr>
                <w:t xml:space="preserve">Drug Gang Activity and Policing Responses in an English Seaside Town. </w:t>
              </w:r>
              <w:r>
                <w:rPr>
                  <w:noProof/>
                </w:rPr>
                <w:t xml:space="preserve">[Online] </w:t>
              </w:r>
              <w:r>
                <w:rPr>
                  <w:noProof/>
                </w:rPr>
                <w:br/>
                <w:t xml:space="preserve">Available at: </w:t>
              </w:r>
              <w:r>
                <w:rPr>
                  <w:noProof/>
                  <w:u w:val="single"/>
                </w:rPr>
                <w:t>https://repository.essex.ac.uk/23607/1/Jaensch%20South%20accepted%20and%20pre-publication.pdf</w:t>
              </w:r>
              <w:r>
                <w:rPr>
                  <w:noProof/>
                </w:rPr>
                <w:br/>
                <w:t>[Accessed 12 March 2025].</w:t>
              </w:r>
            </w:p>
            <w:p w14:paraId="62997A62" w14:textId="77777777" w:rsidR="004660B5" w:rsidRDefault="004660B5" w:rsidP="004660B5">
              <w:pPr>
                <w:pStyle w:val="Bibliography"/>
                <w:rPr>
                  <w:noProof/>
                </w:rPr>
              </w:pPr>
              <w:r>
                <w:rPr>
                  <w:noProof/>
                </w:rPr>
                <w:t xml:space="preserve">KALPOKAS, N., 2025. </w:t>
              </w:r>
              <w:r>
                <w:rPr>
                  <w:i/>
                  <w:iCs/>
                  <w:noProof/>
                </w:rPr>
                <w:t xml:space="preserve">ATLAS.TI - Disadvantages of interviews in research. </w:t>
              </w:r>
              <w:r>
                <w:rPr>
                  <w:noProof/>
                </w:rPr>
                <w:t xml:space="preserve">[Online] </w:t>
              </w:r>
              <w:r>
                <w:rPr>
                  <w:noProof/>
                </w:rPr>
                <w:br/>
                <w:t xml:space="preserve">Available at: </w:t>
              </w:r>
              <w:r>
                <w:rPr>
                  <w:noProof/>
                  <w:u w:val="single"/>
                </w:rPr>
                <w:t>https://atlasti.com/guides/interview-analysis-guide/disadvantages-of-research-interviews</w:t>
              </w:r>
              <w:r>
                <w:rPr>
                  <w:noProof/>
                </w:rPr>
                <w:br/>
                <w:t>[Accessed 04 april 2025`].</w:t>
              </w:r>
            </w:p>
            <w:p w14:paraId="34F8E1CF" w14:textId="77777777" w:rsidR="004660B5" w:rsidRDefault="004660B5" w:rsidP="004660B5">
              <w:pPr>
                <w:pStyle w:val="Bibliography"/>
                <w:rPr>
                  <w:noProof/>
                </w:rPr>
              </w:pPr>
              <w:r>
                <w:rPr>
                  <w:noProof/>
                </w:rPr>
                <w:t xml:space="preserve">KCL, n.d. </w:t>
              </w:r>
              <w:r>
                <w:rPr>
                  <w:i/>
                  <w:iCs/>
                  <w:noProof/>
                </w:rPr>
                <w:t xml:space="preserve">KINGS COLLEGE LONDON. </w:t>
              </w:r>
              <w:r>
                <w:rPr>
                  <w:noProof/>
                </w:rPr>
                <w:t xml:space="preserve">[Online] </w:t>
              </w:r>
              <w:r>
                <w:rPr>
                  <w:noProof/>
                </w:rPr>
                <w:br/>
                <w:t xml:space="preserve">Available at: </w:t>
              </w:r>
              <w:r>
                <w:rPr>
                  <w:noProof/>
                  <w:u w:val="single"/>
                </w:rPr>
                <w:t>https://emccustomerservice.microsoftcrmportals.com/article/KA-02001/en-us</w:t>
              </w:r>
              <w:r>
                <w:rPr>
                  <w:noProof/>
                </w:rPr>
                <w:br/>
                <w:t>[Accessed 4 APRIL 2025].</w:t>
              </w:r>
            </w:p>
            <w:p w14:paraId="4AFBA4BB" w14:textId="77777777" w:rsidR="004660B5" w:rsidRDefault="004660B5" w:rsidP="004660B5">
              <w:pPr>
                <w:pStyle w:val="Bibliography"/>
                <w:rPr>
                  <w:noProof/>
                </w:rPr>
              </w:pPr>
              <w:r>
                <w:rPr>
                  <w:noProof/>
                </w:rPr>
                <w:t xml:space="preserve">Kelly, A., 2023. </w:t>
              </w:r>
              <w:r>
                <w:rPr>
                  <w:i/>
                  <w:iCs/>
                  <w:noProof/>
                </w:rPr>
                <w:t xml:space="preserve">The Guardian. </w:t>
              </w:r>
              <w:r>
                <w:rPr>
                  <w:noProof/>
                </w:rPr>
                <w:t xml:space="preserve">[Online] </w:t>
              </w:r>
              <w:r>
                <w:rPr>
                  <w:noProof/>
                </w:rPr>
                <w:br/>
                <w:t xml:space="preserve">Available at: </w:t>
              </w:r>
              <w:r>
                <w:rPr>
                  <w:noProof/>
                  <w:u w:val="single"/>
                </w:rPr>
                <w:t>https://www.theguardian.com/lifeandstyle/2023/dec/05/how-we-survive-i-was-trafficked-by-drug-gangs-as-a-child-sosa-henkoma</w:t>
              </w:r>
              <w:r>
                <w:rPr>
                  <w:noProof/>
                </w:rPr>
                <w:br/>
                <w:t>[Accessed 13 March 2025].</w:t>
              </w:r>
            </w:p>
            <w:p w14:paraId="32EB6E4E" w14:textId="77777777" w:rsidR="004660B5" w:rsidRDefault="004660B5" w:rsidP="004660B5">
              <w:pPr>
                <w:pStyle w:val="Bibliography"/>
                <w:rPr>
                  <w:noProof/>
                </w:rPr>
              </w:pPr>
              <w:r>
                <w:rPr>
                  <w:noProof/>
                </w:rPr>
                <w:t xml:space="preserve">Krosnick, J. A., 1999. </w:t>
              </w:r>
              <w:r>
                <w:rPr>
                  <w:i/>
                  <w:iCs/>
                  <w:noProof/>
                </w:rPr>
                <w:t xml:space="preserve">Maximizing Questionnaire Quality. </w:t>
              </w:r>
              <w:r>
                <w:rPr>
                  <w:noProof/>
                </w:rPr>
                <w:t>Chapter 2 ed. San Diego: Acedemic Press.</w:t>
              </w:r>
            </w:p>
            <w:p w14:paraId="0CF36E0C" w14:textId="77777777" w:rsidR="004660B5" w:rsidRDefault="004660B5" w:rsidP="004660B5">
              <w:pPr>
                <w:pStyle w:val="Bibliography"/>
                <w:rPr>
                  <w:noProof/>
                </w:rPr>
              </w:pPr>
              <w:r>
                <w:rPr>
                  <w:noProof/>
                </w:rPr>
                <w:t xml:space="preserve">Kumar, S. H. -. T. B. -. E. C. A. -. A., 2020. Risk factors associated with knife-crime in United Kingdom among young people aged 10-24 years: a systematic review. </w:t>
              </w:r>
              <w:r>
                <w:rPr>
                  <w:i/>
                  <w:iCs/>
                  <w:noProof/>
                </w:rPr>
                <w:t xml:space="preserve">BMC Public Health , </w:t>
              </w:r>
              <w:r>
                <w:rPr>
                  <w:noProof/>
                </w:rPr>
                <w:t>BMC Public Health (20).</w:t>
              </w:r>
            </w:p>
            <w:p w14:paraId="71D16F50" w14:textId="77777777" w:rsidR="004660B5" w:rsidRDefault="004660B5" w:rsidP="004660B5">
              <w:pPr>
                <w:pStyle w:val="Bibliography"/>
                <w:rPr>
                  <w:noProof/>
                </w:rPr>
              </w:pPr>
              <w:r>
                <w:rPr>
                  <w:noProof/>
                </w:rPr>
                <w:t xml:space="preserve">Lamche, A., 2024. </w:t>
              </w:r>
              <w:r>
                <w:rPr>
                  <w:i/>
                  <w:iCs/>
                  <w:noProof/>
                </w:rPr>
                <w:t xml:space="preserve">BBC NEWS. </w:t>
              </w:r>
              <w:r>
                <w:rPr>
                  <w:noProof/>
                </w:rPr>
                <w:t xml:space="preserve">[Online] </w:t>
              </w:r>
              <w:r>
                <w:rPr>
                  <w:noProof/>
                </w:rPr>
                <w:br/>
                <w:t xml:space="preserve">Available at: </w:t>
              </w:r>
              <w:r>
                <w:rPr>
                  <w:noProof/>
                  <w:u w:val="single"/>
                </w:rPr>
                <w:t>https://www.bbc.co.uk/news/articles/c8vvyd52e44o</w:t>
              </w:r>
              <w:r>
                <w:rPr>
                  <w:noProof/>
                </w:rPr>
                <w:br/>
                <w:t>[Accessed 29 march 2025].</w:t>
              </w:r>
            </w:p>
            <w:p w14:paraId="0AA84FAB" w14:textId="77777777" w:rsidR="004660B5" w:rsidRDefault="004660B5" w:rsidP="004660B5">
              <w:pPr>
                <w:pStyle w:val="Bibliography"/>
                <w:rPr>
                  <w:noProof/>
                </w:rPr>
              </w:pPr>
              <w:r>
                <w:rPr>
                  <w:noProof/>
                </w:rPr>
                <w:t xml:space="preserve">Legislation.Gov, 2011. </w:t>
              </w:r>
              <w:r>
                <w:rPr>
                  <w:i/>
                  <w:iCs/>
                  <w:noProof/>
                </w:rPr>
                <w:t xml:space="preserve">Legislation.Gov.uk - Misuse of Drugs Act 1971. </w:t>
              </w:r>
              <w:r>
                <w:rPr>
                  <w:noProof/>
                </w:rPr>
                <w:t xml:space="preserve">[Online] </w:t>
              </w:r>
              <w:r>
                <w:rPr>
                  <w:noProof/>
                </w:rPr>
                <w:br/>
                <w:t xml:space="preserve">Available at: </w:t>
              </w:r>
              <w:r>
                <w:rPr>
                  <w:noProof/>
                  <w:u w:val="single"/>
                </w:rPr>
                <w:t>https://www.legislation.gov.uk/ukpga/1971/38/section/23</w:t>
              </w:r>
              <w:r>
                <w:rPr>
                  <w:noProof/>
                </w:rPr>
                <w:br/>
                <w:t>[Accessed 4 May 2025].</w:t>
              </w:r>
            </w:p>
            <w:p w14:paraId="7605137B" w14:textId="77777777" w:rsidR="004660B5" w:rsidRDefault="004660B5" w:rsidP="004660B5">
              <w:pPr>
                <w:pStyle w:val="Bibliography"/>
                <w:rPr>
                  <w:noProof/>
                </w:rPr>
              </w:pPr>
              <w:r>
                <w:rPr>
                  <w:noProof/>
                </w:rPr>
                <w:t xml:space="preserve">Legistlation.gov, 2023. </w:t>
              </w:r>
              <w:r>
                <w:rPr>
                  <w:i/>
                  <w:iCs/>
                  <w:noProof/>
                </w:rPr>
                <w:t xml:space="preserve">Leislation.Gov - Police and Criminal Evidence Act 1984. </w:t>
              </w:r>
              <w:r>
                <w:rPr>
                  <w:noProof/>
                </w:rPr>
                <w:t xml:space="preserve">[Online] </w:t>
              </w:r>
              <w:r>
                <w:rPr>
                  <w:noProof/>
                </w:rPr>
                <w:br/>
                <w:t xml:space="preserve">Available at: </w:t>
              </w:r>
              <w:r>
                <w:rPr>
                  <w:noProof/>
                  <w:u w:val="single"/>
                </w:rPr>
                <w:t>https://www.legislation.gov.uk/ukpga/1984/60/section/1</w:t>
              </w:r>
              <w:r>
                <w:rPr>
                  <w:noProof/>
                </w:rPr>
                <w:br/>
                <w:t>[Accessed 4 may 2025].</w:t>
              </w:r>
            </w:p>
            <w:p w14:paraId="3BC95703" w14:textId="77777777" w:rsidR="004660B5" w:rsidRDefault="004660B5" w:rsidP="004660B5">
              <w:pPr>
                <w:pStyle w:val="Bibliography"/>
                <w:rPr>
                  <w:noProof/>
                </w:rPr>
              </w:pPr>
              <w:r>
                <w:rPr>
                  <w:noProof/>
                </w:rPr>
                <w:t xml:space="preserve">Lindemann, N., 2023. </w:t>
              </w:r>
              <w:r>
                <w:rPr>
                  <w:i/>
                  <w:iCs/>
                  <w:noProof/>
                </w:rPr>
                <w:t xml:space="preserve">12 advantages and disadvanteges of questionnaires - Pointerpro. </w:t>
              </w:r>
              <w:r>
                <w:rPr>
                  <w:noProof/>
                </w:rPr>
                <w:t xml:space="preserve">[Online] </w:t>
              </w:r>
              <w:r>
                <w:rPr>
                  <w:noProof/>
                </w:rPr>
                <w:br/>
                <w:t xml:space="preserve">Available at: </w:t>
              </w:r>
              <w:r>
                <w:rPr>
                  <w:noProof/>
                  <w:u w:val="single"/>
                </w:rPr>
                <w:t>https://pointerpro.com/blog/questionnaire-pros-and-cons/</w:t>
              </w:r>
              <w:r>
                <w:rPr>
                  <w:noProof/>
                </w:rPr>
                <w:br/>
                <w:t>[Accessed 5 April 2025].</w:t>
              </w:r>
            </w:p>
            <w:p w14:paraId="361BD559" w14:textId="77777777" w:rsidR="004660B5" w:rsidRDefault="004660B5" w:rsidP="004660B5">
              <w:pPr>
                <w:pStyle w:val="Bibliography"/>
                <w:rPr>
                  <w:noProof/>
                </w:rPr>
              </w:pPr>
              <w:r>
                <w:rPr>
                  <w:noProof/>
                </w:rPr>
                <w:t xml:space="preserve">McSorley, C., 2024. </w:t>
              </w:r>
              <w:r>
                <w:rPr>
                  <w:i/>
                  <w:iCs/>
                  <w:noProof/>
                </w:rPr>
                <w:t xml:space="preserve">BBC NEWS. </w:t>
              </w:r>
              <w:r>
                <w:rPr>
                  <w:noProof/>
                </w:rPr>
                <w:t xml:space="preserve">[Online] </w:t>
              </w:r>
              <w:r>
                <w:rPr>
                  <w:noProof/>
                </w:rPr>
                <w:br/>
                <w:t xml:space="preserve">Available at: </w:t>
              </w:r>
              <w:r>
                <w:rPr>
                  <w:noProof/>
                  <w:u w:val="single"/>
                </w:rPr>
                <w:t>https://www.bbc.co.uk/news/articles/clykw2yl40go#:~:text=However%2C%20some%20forces%20say%20they,property%20to%20protect%20frontline%20staff.</w:t>
              </w:r>
              <w:r>
                <w:rPr>
                  <w:noProof/>
                </w:rPr>
                <w:br/>
                <w:t>[Accessed 29 MARCH 2025].</w:t>
              </w:r>
            </w:p>
            <w:p w14:paraId="64D48734" w14:textId="77777777" w:rsidR="004660B5" w:rsidRDefault="004660B5" w:rsidP="004660B5">
              <w:pPr>
                <w:pStyle w:val="Bibliography"/>
                <w:rPr>
                  <w:noProof/>
                </w:rPr>
              </w:pPr>
              <w:r>
                <w:rPr>
                  <w:noProof/>
                </w:rPr>
                <w:t xml:space="preserve">MerseysidePolice, 2024. </w:t>
              </w:r>
              <w:r>
                <w:rPr>
                  <w:i/>
                  <w:iCs/>
                  <w:noProof/>
                </w:rPr>
                <w:t xml:space="preserve">Merseyside Police. </w:t>
              </w:r>
              <w:r>
                <w:rPr>
                  <w:noProof/>
                </w:rPr>
                <w:t xml:space="preserve">[Online] </w:t>
              </w:r>
              <w:r>
                <w:rPr>
                  <w:noProof/>
                </w:rPr>
                <w:br/>
                <w:t xml:space="preserve">Available at: </w:t>
              </w:r>
              <w:r>
                <w:rPr>
                  <w:noProof/>
                  <w:u w:val="single"/>
                </w:rPr>
                <w:t>https://www.merseyside.police.uk/news/merseyside/news/2024/county-lines-gang-jailed-for-exploiting-children-to-sell-drugs/</w:t>
              </w:r>
              <w:r>
                <w:rPr>
                  <w:noProof/>
                </w:rPr>
                <w:br/>
                <w:t>[Accessed 13 March 2025].</w:t>
              </w:r>
            </w:p>
            <w:p w14:paraId="4853C7DB" w14:textId="77777777" w:rsidR="004660B5" w:rsidRDefault="004660B5" w:rsidP="004660B5">
              <w:pPr>
                <w:pStyle w:val="Bibliography"/>
                <w:rPr>
                  <w:noProof/>
                </w:rPr>
              </w:pPr>
              <w:r>
                <w:rPr>
                  <w:noProof/>
                </w:rPr>
                <w:t xml:space="preserve">NCA, 2019. </w:t>
              </w:r>
              <w:r>
                <w:rPr>
                  <w:i/>
                  <w:iCs/>
                  <w:noProof/>
                </w:rPr>
                <w:t xml:space="preserve">National Crime Agency, Intelligence Assessment on County Lines Drug Supply, Vulnerability and Harm 2018. </w:t>
              </w:r>
              <w:r>
                <w:rPr>
                  <w:noProof/>
                </w:rPr>
                <w:t xml:space="preserve">[Online] </w:t>
              </w:r>
              <w:r>
                <w:rPr>
                  <w:noProof/>
                </w:rPr>
                <w:br/>
                <w:t xml:space="preserve">Available at: </w:t>
              </w:r>
              <w:r>
                <w:rPr>
                  <w:noProof/>
                  <w:u w:val="single"/>
                </w:rPr>
                <w:t>https://www.nationalcrimeagency.gov.uk/who-we-are/publications/257-county-lines-drug-supply-vulnerability-and-harm-2018/file</w:t>
              </w:r>
              <w:r>
                <w:rPr>
                  <w:noProof/>
                </w:rPr>
                <w:br/>
                <w:t>[Accessed 7 March 2025].</w:t>
              </w:r>
            </w:p>
            <w:p w14:paraId="512700F6" w14:textId="77777777" w:rsidR="004660B5" w:rsidRDefault="004660B5" w:rsidP="004660B5">
              <w:pPr>
                <w:pStyle w:val="Bibliography"/>
                <w:rPr>
                  <w:noProof/>
                </w:rPr>
              </w:pPr>
              <w:r>
                <w:rPr>
                  <w:noProof/>
                </w:rPr>
                <w:t xml:space="preserve">NCA, 2025. </w:t>
              </w:r>
              <w:r>
                <w:rPr>
                  <w:i/>
                  <w:iCs/>
                  <w:noProof/>
                </w:rPr>
                <w:t xml:space="preserve">National Crime Agency. </w:t>
              </w:r>
              <w:r>
                <w:rPr>
                  <w:noProof/>
                </w:rPr>
                <w:t xml:space="preserve">[Online] </w:t>
              </w:r>
              <w:r>
                <w:rPr>
                  <w:noProof/>
                </w:rPr>
                <w:br/>
                <w:t xml:space="preserve">Available at: </w:t>
              </w:r>
              <w:r>
                <w:rPr>
                  <w:noProof/>
                  <w:u w:val="single"/>
                </w:rPr>
                <w:t>https://www.nationalcrimeagency.gov.uk/what-we-do/crime-threats/drug-trafficking/county-lines</w:t>
              </w:r>
              <w:r>
                <w:rPr>
                  <w:noProof/>
                </w:rPr>
                <w:br/>
                <w:t>[Accessed 07 march 2025].</w:t>
              </w:r>
            </w:p>
            <w:p w14:paraId="605CC67D" w14:textId="77777777" w:rsidR="004660B5" w:rsidRDefault="004660B5" w:rsidP="004660B5">
              <w:pPr>
                <w:pStyle w:val="Bibliography"/>
                <w:rPr>
                  <w:noProof/>
                </w:rPr>
              </w:pPr>
              <w:r>
                <w:rPr>
                  <w:noProof/>
                </w:rPr>
                <w:t xml:space="preserve">NCLCC, 2024. Disrupting County Lines - Policing Strategy 2024-2027. </w:t>
              </w:r>
              <w:r>
                <w:rPr>
                  <w:i/>
                  <w:iCs/>
                  <w:noProof/>
                </w:rPr>
                <w:t xml:space="preserve">Distrupting County Lines, </w:t>
              </w:r>
              <w:r>
                <w:rPr>
                  <w:noProof/>
                </w:rPr>
                <w:t>pp. 1-32.</w:t>
              </w:r>
            </w:p>
            <w:p w14:paraId="6237A38B" w14:textId="77777777" w:rsidR="004660B5" w:rsidRDefault="004660B5" w:rsidP="004660B5">
              <w:pPr>
                <w:pStyle w:val="Bibliography"/>
                <w:rPr>
                  <w:noProof/>
                </w:rPr>
              </w:pPr>
              <w:r>
                <w:rPr>
                  <w:noProof/>
                </w:rPr>
                <w:t xml:space="preserve">NPCC, 2023. </w:t>
              </w:r>
              <w:r>
                <w:rPr>
                  <w:i/>
                  <w:iCs/>
                  <w:noProof/>
                </w:rPr>
                <w:t xml:space="preserve">National Police Cheifs Council. </w:t>
              </w:r>
              <w:r>
                <w:rPr>
                  <w:noProof/>
                </w:rPr>
                <w:t xml:space="preserve">[Online] </w:t>
              </w:r>
              <w:r>
                <w:rPr>
                  <w:noProof/>
                </w:rPr>
                <w:br/>
                <w:t xml:space="preserve">Available at: </w:t>
              </w:r>
              <w:r>
                <w:rPr>
                  <w:noProof/>
                  <w:u w:val="single"/>
                </w:rPr>
                <w:t>https://news.npcc.police.uk/releases/tackling-county-lines-drug-dealing-remains-a-strategic-policing-priority</w:t>
              </w:r>
              <w:r>
                <w:rPr>
                  <w:noProof/>
                </w:rPr>
                <w:br/>
                <w:t>[Accessed 2 may 2025].</w:t>
              </w:r>
            </w:p>
            <w:p w14:paraId="0B89E830" w14:textId="77777777" w:rsidR="004660B5" w:rsidRDefault="004660B5" w:rsidP="004660B5">
              <w:pPr>
                <w:pStyle w:val="Bibliography"/>
                <w:rPr>
                  <w:noProof/>
                </w:rPr>
              </w:pPr>
              <w:r>
                <w:rPr>
                  <w:noProof/>
                </w:rPr>
                <w:t xml:space="preserve">NPCC, 2023. </w:t>
              </w:r>
              <w:r>
                <w:rPr>
                  <w:i/>
                  <w:iCs/>
                  <w:noProof/>
                </w:rPr>
                <w:t xml:space="preserve">National Police Cheifs Council - Tackling county lines remains a strategic policing priority. </w:t>
              </w:r>
              <w:r>
                <w:rPr>
                  <w:noProof/>
                </w:rPr>
                <w:t xml:space="preserve">[Online] </w:t>
              </w:r>
              <w:r>
                <w:rPr>
                  <w:noProof/>
                </w:rPr>
                <w:br/>
                <w:t xml:space="preserve">Available at: </w:t>
              </w:r>
              <w:r>
                <w:rPr>
                  <w:noProof/>
                  <w:u w:val="single"/>
                </w:rPr>
                <w:t>https://news.npcc.police.uk/releases/tackling-county-lines-drug-dealing-remains-a-strategic-policing-priority</w:t>
              </w:r>
              <w:r>
                <w:rPr>
                  <w:noProof/>
                </w:rPr>
                <w:br/>
                <w:t>[Accessed 24 april 2025].</w:t>
              </w:r>
            </w:p>
            <w:p w14:paraId="449D2100" w14:textId="77777777" w:rsidR="004660B5" w:rsidRDefault="004660B5" w:rsidP="004660B5">
              <w:pPr>
                <w:pStyle w:val="Bibliography"/>
                <w:rPr>
                  <w:noProof/>
                </w:rPr>
              </w:pPr>
              <w:r>
                <w:rPr>
                  <w:noProof/>
                </w:rPr>
                <w:t xml:space="preserve">NPCC, 2024. </w:t>
              </w:r>
              <w:r>
                <w:rPr>
                  <w:i/>
                  <w:iCs/>
                  <w:noProof/>
                </w:rPr>
                <w:t xml:space="preserve">County Lines intensification week. </w:t>
              </w:r>
              <w:r>
                <w:rPr>
                  <w:noProof/>
                </w:rPr>
                <w:t xml:space="preserve">[Online] </w:t>
              </w:r>
              <w:r>
                <w:rPr>
                  <w:noProof/>
                </w:rPr>
                <w:br/>
                <w:t xml:space="preserve">Available at: </w:t>
              </w:r>
              <w:r>
                <w:rPr>
                  <w:noProof/>
                  <w:u w:val="single"/>
                </w:rPr>
                <w:t>https://news.npcc.police.uk/releases/over-1-800-arrested-with-245-drug-lines-shutdown-during-crackdown-targeting-county-line-drug-dealers-and-1-600-people-safeguarded</w:t>
              </w:r>
              <w:r>
                <w:rPr>
                  <w:noProof/>
                </w:rPr>
                <w:br/>
                <w:t>[Accessed 4 MAY 2025].</w:t>
              </w:r>
            </w:p>
            <w:p w14:paraId="5B07D33E" w14:textId="77777777" w:rsidR="004660B5" w:rsidRDefault="004660B5" w:rsidP="004660B5">
              <w:pPr>
                <w:pStyle w:val="Bibliography"/>
                <w:rPr>
                  <w:noProof/>
                </w:rPr>
              </w:pPr>
              <w:r>
                <w:rPr>
                  <w:noProof/>
                </w:rPr>
                <w:t xml:space="preserve">NPCC, 2024. </w:t>
              </w:r>
              <w:r>
                <w:rPr>
                  <w:i/>
                  <w:iCs/>
                  <w:noProof/>
                </w:rPr>
                <w:t xml:space="preserve">National Police Cheifs Council - County Lines becoming more localised. </w:t>
              </w:r>
              <w:r>
                <w:rPr>
                  <w:noProof/>
                </w:rPr>
                <w:t xml:space="preserve">[Online] </w:t>
              </w:r>
              <w:r>
                <w:rPr>
                  <w:noProof/>
                </w:rPr>
                <w:br/>
                <w:t xml:space="preserve">Available at: </w:t>
              </w:r>
              <w:r>
                <w:rPr>
                  <w:noProof/>
                  <w:u w:val="single"/>
                </w:rPr>
                <w:t>https://news.npcc.police.uk/releases/county-lines-are-changing-to-become-more-localised-reveals-new-county-lines-strategic-threat-risk-assessment</w:t>
              </w:r>
              <w:r>
                <w:rPr>
                  <w:noProof/>
                </w:rPr>
                <w:br/>
                <w:t>[Accessed 24 april 2025].</w:t>
              </w:r>
            </w:p>
            <w:p w14:paraId="563FCDFC" w14:textId="77777777" w:rsidR="004660B5" w:rsidRDefault="004660B5" w:rsidP="004660B5">
              <w:pPr>
                <w:pStyle w:val="Bibliography"/>
                <w:rPr>
                  <w:noProof/>
                </w:rPr>
              </w:pPr>
              <w:r>
                <w:rPr>
                  <w:noProof/>
                </w:rPr>
                <w:t xml:space="preserve">OCC, 2025. </w:t>
              </w:r>
              <w:r>
                <w:rPr>
                  <w:i/>
                  <w:iCs/>
                  <w:noProof/>
                </w:rPr>
                <w:t xml:space="preserve">Oxford City Council. </w:t>
              </w:r>
              <w:r>
                <w:rPr>
                  <w:noProof/>
                </w:rPr>
                <w:t xml:space="preserve">[Online] </w:t>
              </w:r>
              <w:r>
                <w:rPr>
                  <w:noProof/>
                </w:rPr>
                <w:br/>
                <w:t xml:space="preserve">Available at: </w:t>
              </w:r>
              <w:r>
                <w:rPr>
                  <w:noProof/>
                  <w:u w:val="single"/>
                </w:rPr>
                <w:t>https://www.oxford.gov.uk/community-safety/cuckooing</w:t>
              </w:r>
              <w:r>
                <w:rPr>
                  <w:noProof/>
                </w:rPr>
                <w:br/>
                <w:t>[Accessed 13 march 2025].</w:t>
              </w:r>
            </w:p>
            <w:p w14:paraId="68CE1BEE" w14:textId="77777777" w:rsidR="004660B5" w:rsidRDefault="004660B5" w:rsidP="004660B5">
              <w:pPr>
                <w:pStyle w:val="Bibliography"/>
                <w:rPr>
                  <w:noProof/>
                </w:rPr>
              </w:pPr>
              <w:r>
                <w:rPr>
                  <w:noProof/>
                </w:rPr>
                <w:t xml:space="preserve">Office, H., 2025. </w:t>
              </w:r>
              <w:r>
                <w:rPr>
                  <w:i/>
                  <w:iCs/>
                  <w:noProof/>
                </w:rPr>
                <w:t xml:space="preserve">Gov.uk. </w:t>
              </w:r>
              <w:r>
                <w:rPr>
                  <w:noProof/>
                </w:rPr>
                <w:t xml:space="preserve">[Online] </w:t>
              </w:r>
              <w:r>
                <w:rPr>
                  <w:noProof/>
                </w:rPr>
                <w:br/>
                <w:t xml:space="preserve">Available at: </w:t>
              </w:r>
              <w:r>
                <w:rPr>
                  <w:noProof/>
                  <w:u w:val="single"/>
                </w:rPr>
                <w:t>https://www.gov.uk/government/news/child-criminal-exploitation-and-cuckooing-to-be-criminal-offences</w:t>
              </w:r>
              <w:r>
                <w:rPr>
                  <w:noProof/>
                </w:rPr>
                <w:br/>
                <w:t>[Accessed 2 may 2025].</w:t>
              </w:r>
            </w:p>
            <w:p w14:paraId="46125C11" w14:textId="77777777" w:rsidR="004660B5" w:rsidRDefault="004660B5" w:rsidP="004660B5">
              <w:pPr>
                <w:pStyle w:val="Bibliography"/>
                <w:rPr>
                  <w:noProof/>
                </w:rPr>
              </w:pPr>
              <w:r>
                <w:rPr>
                  <w:noProof/>
                </w:rPr>
                <w:t xml:space="preserve">ONS, 2024. </w:t>
              </w:r>
              <w:r>
                <w:rPr>
                  <w:i/>
                  <w:iCs/>
                  <w:noProof/>
                </w:rPr>
                <w:t xml:space="preserve">Office for National Statistics. </w:t>
              </w:r>
              <w:r>
                <w:rPr>
                  <w:noProof/>
                </w:rPr>
                <w:t xml:space="preserve">[Online] </w:t>
              </w:r>
              <w:r>
                <w:rPr>
                  <w:noProof/>
                </w:rPr>
                <w:br/>
                <w:t xml:space="preserve">Available at: </w:t>
              </w:r>
              <w:r>
                <w:rPr>
                  <w:noProof/>
                  <w:u w:val="single"/>
                </w:rPr>
                <w:t>https://www.ons.gov.uk/peoplepopulationandcommunity/populationandmigration/populationestimates/bulletins/annualmidyearpopulationestimates/mid2023</w:t>
              </w:r>
              <w:r>
                <w:rPr>
                  <w:noProof/>
                </w:rPr>
                <w:br/>
                <w:t>[Accessed 10 march 2025].</w:t>
              </w:r>
            </w:p>
            <w:p w14:paraId="4962D383" w14:textId="77777777" w:rsidR="004660B5" w:rsidRDefault="004660B5" w:rsidP="004660B5">
              <w:pPr>
                <w:pStyle w:val="Bibliography"/>
                <w:rPr>
                  <w:noProof/>
                </w:rPr>
              </w:pPr>
              <w:r>
                <w:rPr>
                  <w:noProof/>
                </w:rPr>
                <w:t xml:space="preserve">PoliceFed, 2024. </w:t>
              </w:r>
              <w:r>
                <w:rPr>
                  <w:i/>
                  <w:iCs/>
                  <w:noProof/>
                </w:rPr>
                <w:t xml:space="preserve">Police Federation. </w:t>
              </w:r>
              <w:r>
                <w:rPr>
                  <w:noProof/>
                </w:rPr>
                <w:t xml:space="preserve">[Online] </w:t>
              </w:r>
              <w:r>
                <w:rPr>
                  <w:noProof/>
                </w:rPr>
                <w:br/>
                <w:t xml:space="preserve">Available at: </w:t>
              </w:r>
              <w:r>
                <w:rPr>
                  <w:noProof/>
                  <w:u w:val="single"/>
                </w:rPr>
                <w:t>https://www.polfed.org/wilts/news/2024/challenges-faced-by-police-demand-urgent-attention-and-reform/</w:t>
              </w:r>
              <w:r>
                <w:rPr>
                  <w:noProof/>
                </w:rPr>
                <w:br/>
                <w:t>[Accessed 29 march 2025].</w:t>
              </w:r>
            </w:p>
            <w:p w14:paraId="6F593289" w14:textId="77777777" w:rsidR="004660B5" w:rsidRDefault="004660B5" w:rsidP="004660B5">
              <w:pPr>
                <w:pStyle w:val="Bibliography"/>
                <w:rPr>
                  <w:noProof/>
                </w:rPr>
              </w:pPr>
              <w:r>
                <w:rPr>
                  <w:noProof/>
                </w:rPr>
                <w:t xml:space="preserve">PoliceFed, 2024. </w:t>
              </w:r>
              <w:r>
                <w:rPr>
                  <w:i/>
                  <w:iCs/>
                  <w:noProof/>
                </w:rPr>
                <w:t xml:space="preserve">Police Federation. </w:t>
              </w:r>
              <w:r>
                <w:rPr>
                  <w:noProof/>
                </w:rPr>
                <w:t xml:space="preserve">[Online] </w:t>
              </w:r>
              <w:r>
                <w:rPr>
                  <w:noProof/>
                </w:rPr>
                <w:br/>
                <w:t xml:space="preserve">Available at: </w:t>
              </w:r>
              <w:r>
                <w:rPr>
                  <w:noProof/>
                  <w:u w:val="single"/>
                </w:rPr>
                <w:t>https://www.polfed.org/news/latest-news/2024/why-police-officers-are-leaving-and-why-retention-is-crucial/</w:t>
              </w:r>
              <w:r>
                <w:rPr>
                  <w:noProof/>
                </w:rPr>
                <w:br/>
                <w:t>[Accessed 29 March 2025].</w:t>
              </w:r>
            </w:p>
            <w:p w14:paraId="4BF4ABD4" w14:textId="77777777" w:rsidR="004660B5" w:rsidRDefault="004660B5" w:rsidP="004660B5">
              <w:pPr>
                <w:pStyle w:val="Bibliography"/>
                <w:rPr>
                  <w:noProof/>
                </w:rPr>
              </w:pPr>
              <w:r>
                <w:rPr>
                  <w:noProof/>
                </w:rPr>
                <w:t xml:space="preserve">Quinton, J. M. -. N. B. -. P., 2000. </w:t>
              </w:r>
              <w:r>
                <w:rPr>
                  <w:i/>
                  <w:iCs/>
                  <w:noProof/>
                </w:rPr>
                <w:t xml:space="preserve">The Impact of Stops and Searches on Crime and the Community , </w:t>
              </w:r>
              <w:r>
                <w:rPr>
                  <w:noProof/>
                </w:rPr>
                <w:t>London : Home Office.</w:t>
              </w:r>
            </w:p>
            <w:p w14:paraId="0470B9D0" w14:textId="77777777" w:rsidR="004660B5" w:rsidRDefault="004660B5" w:rsidP="004660B5">
              <w:pPr>
                <w:pStyle w:val="Bibliography"/>
                <w:rPr>
                  <w:noProof/>
                </w:rPr>
              </w:pPr>
              <w:r>
                <w:rPr>
                  <w:noProof/>
                </w:rPr>
                <w:t xml:space="preserve">Savage, M., 2024. </w:t>
              </w:r>
              <w:r>
                <w:rPr>
                  <w:i/>
                  <w:iCs/>
                  <w:noProof/>
                </w:rPr>
                <w:t xml:space="preserve">The Guardian. </w:t>
              </w:r>
              <w:r>
                <w:rPr>
                  <w:noProof/>
                </w:rPr>
                <w:t xml:space="preserve">[Online] </w:t>
              </w:r>
              <w:r>
                <w:rPr>
                  <w:noProof/>
                </w:rPr>
                <w:br/>
                <w:t xml:space="preserve">Available at: </w:t>
              </w:r>
              <w:r>
                <w:rPr>
                  <w:noProof/>
                  <w:u w:val="single"/>
                </w:rPr>
                <w:t>https://www.theguardian.com/uk-news/2024/feb/11/british-boys-risk-modern-slavery-study-teenagers</w:t>
              </w:r>
              <w:r>
                <w:rPr>
                  <w:noProof/>
                </w:rPr>
                <w:br/>
                <w:t>[Accessed 13 March 2025].</w:t>
              </w:r>
            </w:p>
            <w:p w14:paraId="73951336" w14:textId="77777777" w:rsidR="004660B5" w:rsidRDefault="004660B5" w:rsidP="004660B5">
              <w:pPr>
                <w:pStyle w:val="Bibliography"/>
                <w:rPr>
                  <w:noProof/>
                </w:rPr>
              </w:pPr>
              <w:r>
                <w:rPr>
                  <w:noProof/>
                </w:rPr>
                <w:t xml:space="preserve">society, C., 2025. </w:t>
              </w:r>
              <w:r>
                <w:rPr>
                  <w:i/>
                  <w:iCs/>
                  <w:noProof/>
                </w:rPr>
                <w:t xml:space="preserve">Childrens society. </w:t>
              </w:r>
              <w:r>
                <w:rPr>
                  <w:noProof/>
                </w:rPr>
                <w:t xml:space="preserve">[Online] </w:t>
              </w:r>
              <w:r>
                <w:rPr>
                  <w:noProof/>
                </w:rPr>
                <w:br/>
                <w:t xml:space="preserve">Available at: </w:t>
              </w:r>
              <w:r>
                <w:rPr>
                  <w:noProof/>
                  <w:u w:val="single"/>
                </w:rPr>
                <w:t>https://www.childrenssociety.org.uk/what-we-do/our-work/child-criminal-exploitation-and-county-lines/what-is-county-lines?gad_source=1&amp;gclid=EAIaIQobChMIopu8-5T4iwMVW4tQBh2_YxfYEAAYASAAEgKzqPD_BwE</w:t>
              </w:r>
              <w:r>
                <w:rPr>
                  <w:noProof/>
                </w:rPr>
                <w:br/>
                <w:t>[Accessed 07 March 2025].</w:t>
              </w:r>
            </w:p>
            <w:p w14:paraId="390EF6BA" w14:textId="77777777" w:rsidR="004660B5" w:rsidRDefault="004660B5" w:rsidP="004660B5">
              <w:pPr>
                <w:pStyle w:val="Bibliography"/>
                <w:rPr>
                  <w:noProof/>
                </w:rPr>
              </w:pPr>
              <w:r>
                <w:rPr>
                  <w:noProof/>
                </w:rPr>
                <w:t>South, J., n.d. [Online].</w:t>
              </w:r>
            </w:p>
            <w:p w14:paraId="0E1C1E02" w14:textId="77777777" w:rsidR="004660B5" w:rsidRDefault="004660B5" w:rsidP="004660B5">
              <w:pPr>
                <w:pStyle w:val="Bibliography"/>
                <w:rPr>
                  <w:noProof/>
                </w:rPr>
              </w:pPr>
              <w:r>
                <w:rPr>
                  <w:noProof/>
                </w:rPr>
                <w:t xml:space="preserve">Spicer, J., 2021. The Policing of Cuckooing in County Lines drug dealing. In: </w:t>
              </w:r>
              <w:r>
                <w:rPr>
                  <w:i/>
                  <w:iCs/>
                  <w:noProof/>
                </w:rPr>
                <w:t xml:space="preserve">An ethnographic study of an amplification spiral, The British Journal of Criminology Volume 61, issue 5. </w:t>
              </w:r>
              <w:r>
                <w:rPr>
                  <w:noProof/>
                </w:rPr>
                <w:t>s.l.:The British Journal of Criminology , pp. 1390-1406.</w:t>
              </w:r>
            </w:p>
            <w:p w14:paraId="67B7DD6F" w14:textId="77777777" w:rsidR="004660B5" w:rsidRDefault="004660B5" w:rsidP="004660B5">
              <w:pPr>
                <w:pStyle w:val="Bibliography"/>
                <w:rPr>
                  <w:noProof/>
                </w:rPr>
              </w:pPr>
              <w:r>
                <w:rPr>
                  <w:noProof/>
                </w:rPr>
                <w:t xml:space="preserve">Sreekumar, D., 2023. </w:t>
              </w:r>
              <w:r>
                <w:rPr>
                  <w:i/>
                  <w:iCs/>
                  <w:noProof/>
                </w:rPr>
                <w:t xml:space="preserve">Paperpal. </w:t>
              </w:r>
              <w:r>
                <w:rPr>
                  <w:noProof/>
                </w:rPr>
                <w:t xml:space="preserve">[Online] </w:t>
              </w:r>
              <w:r>
                <w:rPr>
                  <w:noProof/>
                </w:rPr>
                <w:br/>
                <w:t xml:space="preserve">Available at: </w:t>
              </w:r>
              <w:r>
                <w:rPr>
                  <w:noProof/>
                  <w:u w:val="single"/>
                </w:rPr>
                <w:t>https://paperpal.com/blog/academic-writing-guides/what-is-research-methodology#penci-What_is_research_methodology</w:t>
              </w:r>
              <w:r>
                <w:rPr>
                  <w:noProof/>
                </w:rPr>
                <w:br/>
                <w:t>[Accessed 31 march 2025].</w:t>
              </w:r>
            </w:p>
            <w:p w14:paraId="13B6D9B2" w14:textId="77777777" w:rsidR="004660B5" w:rsidRDefault="004660B5" w:rsidP="004660B5">
              <w:pPr>
                <w:pStyle w:val="Bibliography"/>
                <w:rPr>
                  <w:noProof/>
                </w:rPr>
              </w:pPr>
              <w:r>
                <w:rPr>
                  <w:noProof/>
                </w:rPr>
                <w:t xml:space="preserve">Streefkerk, R., 2019. </w:t>
              </w:r>
              <w:r>
                <w:rPr>
                  <w:i/>
                  <w:iCs/>
                  <w:noProof/>
                </w:rPr>
                <w:t xml:space="preserve">Qualitative vs. Quantative research - Scribbr. </w:t>
              </w:r>
              <w:r>
                <w:rPr>
                  <w:noProof/>
                </w:rPr>
                <w:t xml:space="preserve">[Online] </w:t>
              </w:r>
              <w:r>
                <w:rPr>
                  <w:noProof/>
                </w:rPr>
                <w:br/>
                <w:t xml:space="preserve">Available at: </w:t>
              </w:r>
              <w:r>
                <w:rPr>
                  <w:noProof/>
                  <w:u w:val="single"/>
                </w:rPr>
                <w:t>https://www.scribbr.com/methodology/qualitative-quantitative-research/</w:t>
              </w:r>
              <w:r>
                <w:rPr>
                  <w:noProof/>
                </w:rPr>
                <w:br/>
                <w:t>[Accessed 05 April 2025].</w:t>
              </w:r>
            </w:p>
            <w:p w14:paraId="68CA4A7E" w14:textId="77777777" w:rsidR="004660B5" w:rsidRDefault="004660B5" w:rsidP="004660B5">
              <w:pPr>
                <w:pStyle w:val="Bibliography"/>
                <w:rPr>
                  <w:noProof/>
                </w:rPr>
              </w:pPr>
              <w:r>
                <w:rPr>
                  <w:noProof/>
                </w:rPr>
                <w:t xml:space="preserve">Swindells, K., 2023. </w:t>
              </w:r>
              <w:r>
                <w:rPr>
                  <w:i/>
                  <w:iCs/>
                  <w:noProof/>
                </w:rPr>
                <w:t xml:space="preserve">Inside Housing. </w:t>
              </w:r>
              <w:r>
                <w:rPr>
                  <w:noProof/>
                </w:rPr>
                <w:t xml:space="preserve">[Online] </w:t>
              </w:r>
              <w:r>
                <w:rPr>
                  <w:noProof/>
                </w:rPr>
                <w:br/>
                <w:t xml:space="preserve">Available at: </w:t>
              </w:r>
              <w:r>
                <w:rPr>
                  <w:noProof/>
                  <w:u w:val="single"/>
                </w:rPr>
                <w:t>https://www.insidehousing.co.uk/insight/cuckooing-a-prisoner-in-your-own-home-82841</w:t>
              </w:r>
              <w:r>
                <w:rPr>
                  <w:noProof/>
                </w:rPr>
                <w:br/>
                <w:t>[Accessed 13 March 2025].</w:t>
              </w:r>
            </w:p>
            <w:p w14:paraId="3398B2E5" w14:textId="77777777" w:rsidR="004660B5" w:rsidRDefault="004660B5" w:rsidP="004660B5">
              <w:pPr>
                <w:pStyle w:val="Bibliography"/>
                <w:rPr>
                  <w:noProof/>
                </w:rPr>
              </w:pPr>
              <w:r>
                <w:rPr>
                  <w:noProof/>
                </w:rPr>
                <w:t xml:space="preserve">Townsend, M., 2019. </w:t>
              </w:r>
              <w:r>
                <w:rPr>
                  <w:i/>
                  <w:iCs/>
                  <w:noProof/>
                </w:rPr>
                <w:t xml:space="preserve">County lines gangs: how drug-running is fuelling knife crime. </w:t>
              </w:r>
              <w:r>
                <w:rPr>
                  <w:noProof/>
                </w:rPr>
                <w:t xml:space="preserve">[Online] </w:t>
              </w:r>
              <w:r>
                <w:rPr>
                  <w:noProof/>
                </w:rPr>
                <w:br/>
                <w:t xml:space="preserve">Available at: </w:t>
              </w:r>
              <w:r>
                <w:rPr>
                  <w:noProof/>
                  <w:u w:val="single"/>
                </w:rPr>
                <w:t>https://www.theguardian.com/society/2019/mar/09/county-lines-drug-gangs-fuel-knife-crime-london-norfolk</w:t>
              </w:r>
              <w:r>
                <w:rPr>
                  <w:noProof/>
                </w:rPr>
                <w:br/>
                <w:t>[Accessed 2 may 2025].</w:t>
              </w:r>
            </w:p>
            <w:p w14:paraId="0413BCFC" w14:textId="77777777" w:rsidR="004660B5" w:rsidRDefault="004660B5" w:rsidP="004660B5">
              <w:pPr>
                <w:pStyle w:val="Bibliography"/>
                <w:rPr>
                  <w:noProof/>
                </w:rPr>
              </w:pPr>
              <w:r>
                <w:rPr>
                  <w:noProof/>
                </w:rPr>
                <w:t xml:space="preserve">Ursa Jeka, K. L. M. V. H. a. V. V., 2003. Open-ended vs. Close-ended Questions in Web Questionnaires. </w:t>
              </w:r>
              <w:r>
                <w:rPr>
                  <w:i/>
                  <w:iCs/>
                  <w:noProof/>
                </w:rPr>
                <w:t xml:space="preserve">Developments in Applied Statistics, </w:t>
              </w:r>
              <w:r>
                <w:rPr>
                  <w:noProof/>
                </w:rPr>
                <w:t>19(1), pp. 159-177.</w:t>
              </w:r>
            </w:p>
            <w:p w14:paraId="0445AF18" w14:textId="77777777" w:rsidR="004660B5" w:rsidRDefault="004660B5" w:rsidP="004660B5">
              <w:pPr>
                <w:pStyle w:val="Bibliography"/>
                <w:rPr>
                  <w:noProof/>
                </w:rPr>
              </w:pPr>
              <w:r>
                <w:rPr>
                  <w:noProof/>
                </w:rPr>
                <w:t xml:space="preserve">WestYorkshirePolice, 2025. </w:t>
              </w:r>
              <w:r>
                <w:rPr>
                  <w:i/>
                  <w:iCs/>
                  <w:noProof/>
                </w:rPr>
                <w:t xml:space="preserve">West Yorkshire Police. </w:t>
              </w:r>
              <w:r>
                <w:rPr>
                  <w:noProof/>
                </w:rPr>
                <w:t xml:space="preserve">[Online] </w:t>
              </w:r>
              <w:r>
                <w:rPr>
                  <w:noProof/>
                </w:rPr>
                <w:br/>
                <w:t xml:space="preserve">Available at: </w:t>
              </w:r>
              <w:r>
                <w:rPr>
                  <w:noProof/>
                  <w:u w:val="single"/>
                </w:rPr>
                <w:t xml:space="preserve">https://www.westyorkshire.police.uk/ask-the-police/question/Q1088 </w:t>
              </w:r>
              <w:r>
                <w:rPr>
                  <w:noProof/>
                </w:rPr>
                <w:br/>
                <w:t>[Accessed 7 March 2025].</w:t>
              </w:r>
            </w:p>
            <w:p w14:paraId="005AF142" w14:textId="77777777" w:rsidR="004660B5" w:rsidRDefault="004660B5" w:rsidP="004660B5">
              <w:r>
                <w:rPr>
                  <w:b/>
                  <w:bCs/>
                  <w:noProof/>
                </w:rPr>
                <w:fldChar w:fldCharType="end"/>
              </w:r>
            </w:p>
          </w:sdtContent>
        </w:sdt>
      </w:sdtContent>
    </w:sdt>
    <w:p w14:paraId="019EA10C" w14:textId="182F53B8" w:rsidR="00CE351C" w:rsidRDefault="00CE351C" w:rsidP="004660B5">
      <w:pPr>
        <w:pStyle w:val="Heading1"/>
        <w:jc w:val="center"/>
      </w:pPr>
    </w:p>
    <w:p w14:paraId="16B49AEE" w14:textId="77777777" w:rsidR="00CE351C" w:rsidRDefault="00CE351C" w:rsidP="00CE351C"/>
    <w:p w14:paraId="382F45F3" w14:textId="77777777" w:rsidR="00CE351C" w:rsidRDefault="00CE351C" w:rsidP="00CE351C"/>
    <w:p w14:paraId="4679DB79" w14:textId="77777777" w:rsidR="00CE351C" w:rsidRDefault="00CE351C" w:rsidP="00CE351C"/>
    <w:p w14:paraId="3ED9D37D" w14:textId="77777777" w:rsidR="00CE351C" w:rsidRDefault="00CE351C" w:rsidP="00CE351C"/>
    <w:p w14:paraId="3EA31C17" w14:textId="77777777" w:rsidR="00CE351C" w:rsidRDefault="00CE351C" w:rsidP="00CE351C"/>
    <w:p w14:paraId="502749D2" w14:textId="77777777" w:rsidR="00A367BF" w:rsidRDefault="00A367BF" w:rsidP="00AD69A1">
      <w:pPr>
        <w:pStyle w:val="Heading1"/>
        <w:jc w:val="center"/>
      </w:pPr>
      <w:bookmarkStart w:id="74" w:name="_Toc194922982"/>
    </w:p>
    <w:p w14:paraId="315232E3" w14:textId="0EAE4F5D" w:rsidR="00491508" w:rsidRPr="00AD69A1" w:rsidRDefault="00491508" w:rsidP="00AD69A1">
      <w:pPr>
        <w:pStyle w:val="Heading1"/>
        <w:jc w:val="center"/>
      </w:pPr>
      <w:bookmarkStart w:id="75" w:name="_Toc197293496"/>
      <w:r w:rsidRPr="00AD69A1">
        <w:t>Appendix</w:t>
      </w:r>
      <w:bookmarkEnd w:id="74"/>
      <w:bookmarkEnd w:id="75"/>
    </w:p>
    <w:p w14:paraId="1A0B72C5" w14:textId="77777777" w:rsidR="007014DD" w:rsidRDefault="007014DD" w:rsidP="00491508">
      <w:pPr>
        <w:pStyle w:val="ListParagraph"/>
      </w:pPr>
    </w:p>
    <w:p w14:paraId="320D2E27" w14:textId="77777777" w:rsidR="007014DD" w:rsidRDefault="007014DD" w:rsidP="00491508">
      <w:pPr>
        <w:pStyle w:val="ListParagraph"/>
      </w:pPr>
    </w:p>
    <w:p w14:paraId="381D88BD" w14:textId="3B1D84DA" w:rsidR="00491508" w:rsidRDefault="00AD69A1" w:rsidP="00CE6DB9">
      <w:r>
        <w:rPr>
          <w:noProof/>
        </w:rPr>
        <w:drawing>
          <wp:inline distT="0" distB="0" distL="0" distR="0" wp14:anchorId="767E67F3" wp14:editId="0BCCE696">
            <wp:extent cx="5731510" cy="446405"/>
            <wp:effectExtent l="0" t="0" r="2540" b="0"/>
            <wp:docPr id="1800900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900704" name=""/>
                    <pic:cNvPicPr/>
                  </pic:nvPicPr>
                  <pic:blipFill>
                    <a:blip r:embed="rId14"/>
                    <a:stretch>
                      <a:fillRect/>
                    </a:stretch>
                  </pic:blipFill>
                  <pic:spPr>
                    <a:xfrm>
                      <a:off x="0" y="0"/>
                      <a:ext cx="5731510" cy="446405"/>
                    </a:xfrm>
                    <a:prstGeom prst="rect">
                      <a:avLst/>
                    </a:prstGeom>
                  </pic:spPr>
                </pic:pic>
              </a:graphicData>
            </a:graphic>
          </wp:inline>
        </w:drawing>
      </w:r>
    </w:p>
    <w:p w14:paraId="51929F12" w14:textId="1A730B80" w:rsidR="00AD69A1" w:rsidRDefault="00AD69A1" w:rsidP="00CE6DB9">
      <w:r>
        <w:rPr>
          <w:noProof/>
        </w:rPr>
        <w:drawing>
          <wp:inline distT="0" distB="0" distL="0" distR="0" wp14:anchorId="4A8CFD4C" wp14:editId="3CCFAAEB">
            <wp:extent cx="5731510" cy="1578610"/>
            <wp:effectExtent l="0" t="0" r="2540" b="2540"/>
            <wp:docPr id="155440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4096" name="Picture 1" descr="A screenshot of a computer&#10;&#10;AI-generated content may be incorrect."/>
                    <pic:cNvPicPr/>
                  </pic:nvPicPr>
                  <pic:blipFill>
                    <a:blip r:embed="rId15"/>
                    <a:stretch>
                      <a:fillRect/>
                    </a:stretch>
                  </pic:blipFill>
                  <pic:spPr>
                    <a:xfrm>
                      <a:off x="0" y="0"/>
                      <a:ext cx="5731510" cy="1578610"/>
                    </a:xfrm>
                    <a:prstGeom prst="rect">
                      <a:avLst/>
                    </a:prstGeom>
                  </pic:spPr>
                </pic:pic>
              </a:graphicData>
            </a:graphic>
          </wp:inline>
        </w:drawing>
      </w:r>
    </w:p>
    <w:p w14:paraId="025D9EC7" w14:textId="77777777" w:rsidR="00AD69A1" w:rsidRDefault="00AD69A1" w:rsidP="00CE6DB9"/>
    <w:p w14:paraId="249E74F3" w14:textId="24E5CBCA" w:rsidR="00AD69A1" w:rsidRDefault="00AD69A1" w:rsidP="00CE6DB9">
      <w:r>
        <w:rPr>
          <w:noProof/>
        </w:rPr>
        <w:drawing>
          <wp:inline distT="0" distB="0" distL="0" distR="0" wp14:anchorId="1EC7C5F3" wp14:editId="58F005E3">
            <wp:extent cx="5731510" cy="1206500"/>
            <wp:effectExtent l="0" t="0" r="2540" b="0"/>
            <wp:docPr id="773826440"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826440" name="Picture 1" descr="A close up of a sign&#10;&#10;AI-generated content may be incorrect."/>
                    <pic:cNvPicPr/>
                  </pic:nvPicPr>
                  <pic:blipFill>
                    <a:blip r:embed="rId16"/>
                    <a:stretch>
                      <a:fillRect/>
                    </a:stretch>
                  </pic:blipFill>
                  <pic:spPr>
                    <a:xfrm>
                      <a:off x="0" y="0"/>
                      <a:ext cx="5731510" cy="1206500"/>
                    </a:xfrm>
                    <a:prstGeom prst="rect">
                      <a:avLst/>
                    </a:prstGeom>
                  </pic:spPr>
                </pic:pic>
              </a:graphicData>
            </a:graphic>
          </wp:inline>
        </w:drawing>
      </w:r>
    </w:p>
    <w:p w14:paraId="33A55018" w14:textId="77777777" w:rsidR="00AD69A1" w:rsidRDefault="00AD69A1" w:rsidP="00CE6DB9"/>
    <w:p w14:paraId="29597FD5" w14:textId="7E3BE431" w:rsidR="00AD69A1" w:rsidRDefault="00AD69A1" w:rsidP="00CE6DB9">
      <w:r>
        <w:rPr>
          <w:noProof/>
        </w:rPr>
        <w:drawing>
          <wp:inline distT="0" distB="0" distL="0" distR="0" wp14:anchorId="5AAE1FCA" wp14:editId="20AA14EB">
            <wp:extent cx="5731510" cy="1384300"/>
            <wp:effectExtent l="0" t="0" r="2540" b="6350"/>
            <wp:docPr id="207100307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003075" name="Picture 1" descr="A close-up of a sign&#10;&#10;AI-generated content may be incorrect."/>
                    <pic:cNvPicPr/>
                  </pic:nvPicPr>
                  <pic:blipFill>
                    <a:blip r:embed="rId17"/>
                    <a:stretch>
                      <a:fillRect/>
                    </a:stretch>
                  </pic:blipFill>
                  <pic:spPr>
                    <a:xfrm>
                      <a:off x="0" y="0"/>
                      <a:ext cx="5731510" cy="1384300"/>
                    </a:xfrm>
                    <a:prstGeom prst="rect">
                      <a:avLst/>
                    </a:prstGeom>
                  </pic:spPr>
                </pic:pic>
              </a:graphicData>
            </a:graphic>
          </wp:inline>
        </w:drawing>
      </w:r>
    </w:p>
    <w:p w14:paraId="3AA1EC60" w14:textId="77777777" w:rsidR="00AD69A1" w:rsidRDefault="00AD69A1" w:rsidP="00CE6DB9"/>
    <w:p w14:paraId="26A3FE0B" w14:textId="33CAF63A" w:rsidR="00AD69A1" w:rsidRDefault="00AD69A1" w:rsidP="00CE6DB9">
      <w:r>
        <w:rPr>
          <w:noProof/>
        </w:rPr>
        <w:drawing>
          <wp:inline distT="0" distB="0" distL="0" distR="0" wp14:anchorId="0C54D714" wp14:editId="10774468">
            <wp:extent cx="5731510" cy="1126490"/>
            <wp:effectExtent l="0" t="0" r="2540" b="0"/>
            <wp:docPr id="1483887476" name="Picture 1"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887476" name="Picture 1" descr="A close-up of a white background&#10;&#10;AI-generated content may be incorrect."/>
                    <pic:cNvPicPr/>
                  </pic:nvPicPr>
                  <pic:blipFill>
                    <a:blip r:embed="rId18"/>
                    <a:stretch>
                      <a:fillRect/>
                    </a:stretch>
                  </pic:blipFill>
                  <pic:spPr>
                    <a:xfrm>
                      <a:off x="0" y="0"/>
                      <a:ext cx="5731510" cy="1126490"/>
                    </a:xfrm>
                    <a:prstGeom prst="rect">
                      <a:avLst/>
                    </a:prstGeom>
                  </pic:spPr>
                </pic:pic>
              </a:graphicData>
            </a:graphic>
          </wp:inline>
        </w:drawing>
      </w:r>
    </w:p>
    <w:p w14:paraId="483A1AD7" w14:textId="77777777" w:rsidR="00AD69A1" w:rsidRDefault="00AD69A1" w:rsidP="00CE6DB9"/>
    <w:p w14:paraId="2B73B1C3" w14:textId="77777777" w:rsidR="00AD69A1" w:rsidRDefault="00AD69A1" w:rsidP="00CE6DB9"/>
    <w:p w14:paraId="61E5924A" w14:textId="77777777" w:rsidR="00AD69A1" w:rsidRDefault="00AD69A1" w:rsidP="00CE6DB9"/>
    <w:p w14:paraId="49563370" w14:textId="68551D29" w:rsidR="00AD69A1" w:rsidRDefault="00AD69A1" w:rsidP="00CE6DB9">
      <w:pPr>
        <w:rPr>
          <w:noProof/>
        </w:rPr>
      </w:pPr>
      <w:r>
        <w:rPr>
          <w:noProof/>
        </w:rPr>
        <w:drawing>
          <wp:inline distT="0" distB="0" distL="0" distR="0" wp14:anchorId="244CAB40" wp14:editId="7DD37887">
            <wp:extent cx="5731510" cy="1707515"/>
            <wp:effectExtent l="0" t="0" r="2540" b="6985"/>
            <wp:docPr id="16174063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406356" name="Picture 1" descr="A screenshot of a computer&#10;&#10;AI-generated content may be incorrect."/>
                    <pic:cNvPicPr/>
                  </pic:nvPicPr>
                  <pic:blipFill>
                    <a:blip r:embed="rId19"/>
                    <a:stretch>
                      <a:fillRect/>
                    </a:stretch>
                  </pic:blipFill>
                  <pic:spPr>
                    <a:xfrm>
                      <a:off x="0" y="0"/>
                      <a:ext cx="5731510" cy="1707515"/>
                    </a:xfrm>
                    <a:prstGeom prst="rect">
                      <a:avLst/>
                    </a:prstGeom>
                  </pic:spPr>
                </pic:pic>
              </a:graphicData>
            </a:graphic>
          </wp:inline>
        </w:drawing>
      </w:r>
    </w:p>
    <w:p w14:paraId="56ABB3B8" w14:textId="77777777" w:rsidR="00AD69A1" w:rsidRDefault="00AD69A1" w:rsidP="00AD69A1">
      <w:pPr>
        <w:rPr>
          <w:noProof/>
        </w:rPr>
      </w:pPr>
    </w:p>
    <w:p w14:paraId="58FC8DE7" w14:textId="05F75D71" w:rsidR="00AD69A1" w:rsidRDefault="00AD69A1" w:rsidP="00AD69A1">
      <w:r>
        <w:rPr>
          <w:noProof/>
        </w:rPr>
        <w:drawing>
          <wp:inline distT="0" distB="0" distL="0" distR="0" wp14:anchorId="7DC87304" wp14:editId="328A0CBC">
            <wp:extent cx="5731510" cy="1508125"/>
            <wp:effectExtent l="0" t="0" r="2540" b="0"/>
            <wp:docPr id="12467195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719508" name="Picture 1" descr="A screenshot of a computer&#10;&#10;AI-generated content may be incorrect."/>
                    <pic:cNvPicPr/>
                  </pic:nvPicPr>
                  <pic:blipFill>
                    <a:blip r:embed="rId20"/>
                    <a:stretch>
                      <a:fillRect/>
                    </a:stretch>
                  </pic:blipFill>
                  <pic:spPr>
                    <a:xfrm>
                      <a:off x="0" y="0"/>
                      <a:ext cx="5731510" cy="1508125"/>
                    </a:xfrm>
                    <a:prstGeom prst="rect">
                      <a:avLst/>
                    </a:prstGeom>
                  </pic:spPr>
                </pic:pic>
              </a:graphicData>
            </a:graphic>
          </wp:inline>
        </w:drawing>
      </w:r>
    </w:p>
    <w:p w14:paraId="1D5907AC" w14:textId="77777777" w:rsidR="00AD69A1" w:rsidRDefault="00AD69A1" w:rsidP="00AD69A1"/>
    <w:p w14:paraId="306BF26A" w14:textId="46B6802A" w:rsidR="00AD69A1" w:rsidRDefault="00AD69A1" w:rsidP="00AD69A1">
      <w:r>
        <w:rPr>
          <w:noProof/>
        </w:rPr>
        <w:drawing>
          <wp:inline distT="0" distB="0" distL="0" distR="0" wp14:anchorId="625FAF36" wp14:editId="6DB43F92">
            <wp:extent cx="5731510" cy="2774950"/>
            <wp:effectExtent l="0" t="0" r="2540" b="6350"/>
            <wp:docPr id="237828781"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28781" name="Picture 1" descr="A white paper with black text&#10;&#10;AI-generated content may be incorrect."/>
                    <pic:cNvPicPr/>
                  </pic:nvPicPr>
                  <pic:blipFill>
                    <a:blip r:embed="rId21"/>
                    <a:stretch>
                      <a:fillRect/>
                    </a:stretch>
                  </pic:blipFill>
                  <pic:spPr>
                    <a:xfrm>
                      <a:off x="0" y="0"/>
                      <a:ext cx="5731510" cy="2774950"/>
                    </a:xfrm>
                    <a:prstGeom prst="rect">
                      <a:avLst/>
                    </a:prstGeom>
                  </pic:spPr>
                </pic:pic>
              </a:graphicData>
            </a:graphic>
          </wp:inline>
        </w:drawing>
      </w:r>
    </w:p>
    <w:p w14:paraId="7D4FD965" w14:textId="77777777" w:rsidR="00AD69A1" w:rsidRDefault="00AD69A1" w:rsidP="00AD69A1"/>
    <w:p w14:paraId="5EAD65B2" w14:textId="4185DD51" w:rsidR="00AD69A1" w:rsidRDefault="0082165E" w:rsidP="00AD69A1">
      <w:pPr>
        <w:rPr>
          <w:noProof/>
        </w:rPr>
      </w:pPr>
      <w:r>
        <w:rPr>
          <w:noProof/>
        </w:rPr>
        <w:drawing>
          <wp:anchor distT="0" distB="0" distL="114300" distR="114300" simplePos="0" relativeHeight="251665408" behindDoc="1" locked="0" layoutInCell="1" allowOverlap="1" wp14:anchorId="3514C559" wp14:editId="16CA333B">
            <wp:simplePos x="0" y="0"/>
            <wp:positionH relativeFrom="margin">
              <wp:align>right</wp:align>
            </wp:positionH>
            <wp:positionV relativeFrom="paragraph">
              <wp:posOffset>-561</wp:posOffset>
            </wp:positionV>
            <wp:extent cx="5731510" cy="3401695"/>
            <wp:effectExtent l="0" t="0" r="2540" b="8255"/>
            <wp:wrapTight wrapText="bothSides">
              <wp:wrapPolygon edited="0">
                <wp:start x="0" y="0"/>
                <wp:lineTo x="0" y="21531"/>
                <wp:lineTo x="21538" y="21531"/>
                <wp:lineTo x="21538" y="0"/>
                <wp:lineTo x="0" y="0"/>
              </wp:wrapPolygon>
            </wp:wrapTight>
            <wp:docPr id="164015724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157248" name="Picture 1" descr="A screenshot of a graph&#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731510" cy="3401695"/>
                    </a:xfrm>
                    <a:prstGeom prst="rect">
                      <a:avLst/>
                    </a:prstGeom>
                  </pic:spPr>
                </pic:pic>
              </a:graphicData>
            </a:graphic>
          </wp:anchor>
        </w:drawing>
      </w:r>
    </w:p>
    <w:p w14:paraId="7D1B9161" w14:textId="478846DD" w:rsidR="0082165E" w:rsidRPr="0082165E" w:rsidRDefault="0082165E" w:rsidP="0082165E">
      <w:r>
        <w:rPr>
          <w:noProof/>
        </w:rPr>
        <w:drawing>
          <wp:anchor distT="0" distB="0" distL="114300" distR="114300" simplePos="0" relativeHeight="251664384" behindDoc="1" locked="0" layoutInCell="1" allowOverlap="1" wp14:anchorId="0DC69958" wp14:editId="5B1C411B">
            <wp:simplePos x="0" y="0"/>
            <wp:positionH relativeFrom="margin">
              <wp:posOffset>250264</wp:posOffset>
            </wp:positionH>
            <wp:positionV relativeFrom="paragraph">
              <wp:posOffset>5351</wp:posOffset>
            </wp:positionV>
            <wp:extent cx="5124450" cy="4678045"/>
            <wp:effectExtent l="0" t="0" r="0" b="8255"/>
            <wp:wrapTight wrapText="bothSides">
              <wp:wrapPolygon edited="0">
                <wp:start x="0" y="0"/>
                <wp:lineTo x="0" y="21550"/>
                <wp:lineTo x="21520" y="21550"/>
                <wp:lineTo x="21520" y="0"/>
                <wp:lineTo x="0" y="0"/>
              </wp:wrapPolygon>
            </wp:wrapTight>
            <wp:docPr id="691086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08620" name="Picture 1" descr="A screenshot of a computer&#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124450" cy="4678045"/>
                    </a:xfrm>
                    <a:prstGeom prst="rect">
                      <a:avLst/>
                    </a:prstGeom>
                  </pic:spPr>
                </pic:pic>
              </a:graphicData>
            </a:graphic>
            <wp14:sizeRelH relativeFrom="margin">
              <wp14:pctWidth>0</wp14:pctWidth>
            </wp14:sizeRelH>
            <wp14:sizeRelV relativeFrom="margin">
              <wp14:pctHeight>0</wp14:pctHeight>
            </wp14:sizeRelV>
          </wp:anchor>
        </w:drawing>
      </w:r>
    </w:p>
    <w:p w14:paraId="4E3A7DF7" w14:textId="3E3FCBF0" w:rsidR="0082165E" w:rsidRDefault="0082165E" w:rsidP="0082165E">
      <w:pPr>
        <w:rPr>
          <w:noProof/>
        </w:rPr>
      </w:pPr>
    </w:p>
    <w:p w14:paraId="43B59902" w14:textId="0E104D30" w:rsidR="0082165E" w:rsidRDefault="0082165E" w:rsidP="0082165E">
      <w:pPr>
        <w:tabs>
          <w:tab w:val="left" w:pos="1440"/>
        </w:tabs>
      </w:pPr>
      <w:r>
        <w:tab/>
      </w:r>
    </w:p>
    <w:p w14:paraId="4EA33B64" w14:textId="77777777" w:rsidR="0082165E" w:rsidRDefault="0082165E" w:rsidP="0082165E">
      <w:pPr>
        <w:tabs>
          <w:tab w:val="left" w:pos="1440"/>
        </w:tabs>
      </w:pPr>
    </w:p>
    <w:p w14:paraId="5A61C32A" w14:textId="77777777" w:rsidR="0082165E" w:rsidRDefault="0082165E" w:rsidP="0082165E">
      <w:pPr>
        <w:tabs>
          <w:tab w:val="left" w:pos="1440"/>
        </w:tabs>
      </w:pPr>
    </w:p>
    <w:p w14:paraId="6B33261F" w14:textId="77777777" w:rsidR="0082165E" w:rsidRPr="0082165E" w:rsidRDefault="0082165E" w:rsidP="0082165E"/>
    <w:p w14:paraId="52966384" w14:textId="77777777" w:rsidR="0082165E" w:rsidRPr="0082165E" w:rsidRDefault="0082165E" w:rsidP="0082165E"/>
    <w:p w14:paraId="0DC82AE0" w14:textId="77777777" w:rsidR="0082165E" w:rsidRPr="0082165E" w:rsidRDefault="0082165E" w:rsidP="0082165E"/>
    <w:p w14:paraId="4639C225" w14:textId="77777777" w:rsidR="0082165E" w:rsidRPr="0082165E" w:rsidRDefault="0082165E" w:rsidP="0082165E"/>
    <w:p w14:paraId="3334C95C" w14:textId="77777777" w:rsidR="0082165E" w:rsidRPr="0082165E" w:rsidRDefault="0082165E" w:rsidP="0082165E"/>
    <w:p w14:paraId="0CB2D9AB" w14:textId="77777777" w:rsidR="0082165E" w:rsidRPr="0082165E" w:rsidRDefault="0082165E" w:rsidP="0082165E"/>
    <w:p w14:paraId="1447ED22" w14:textId="77777777" w:rsidR="0082165E" w:rsidRDefault="0082165E" w:rsidP="0082165E"/>
    <w:p w14:paraId="3AF60ED8" w14:textId="77777777" w:rsidR="00882651" w:rsidRDefault="00882651" w:rsidP="0082165E"/>
    <w:p w14:paraId="16CFF933" w14:textId="77777777" w:rsidR="00882651" w:rsidRPr="0082165E" w:rsidRDefault="00882651" w:rsidP="0082165E"/>
    <w:p w14:paraId="6FE0D78B" w14:textId="77777777" w:rsidR="0082165E" w:rsidRPr="0082165E" w:rsidRDefault="0082165E" w:rsidP="0082165E"/>
    <w:p w14:paraId="3BB1B1D3" w14:textId="77777777" w:rsidR="0082165E" w:rsidRPr="0082165E" w:rsidRDefault="0082165E" w:rsidP="0082165E"/>
    <w:p w14:paraId="32989551" w14:textId="77777777" w:rsidR="0082165E" w:rsidRPr="0082165E" w:rsidRDefault="0082165E" w:rsidP="0082165E"/>
    <w:p w14:paraId="30312EC9" w14:textId="77777777" w:rsidR="0082165E" w:rsidRPr="0082165E" w:rsidRDefault="0082165E" w:rsidP="0082165E"/>
    <w:p w14:paraId="518EE6B5" w14:textId="77777777" w:rsidR="0082165E" w:rsidRDefault="0082165E" w:rsidP="0082165E"/>
    <w:p w14:paraId="0A074AC0" w14:textId="77777777" w:rsidR="0082165E" w:rsidRDefault="0082165E" w:rsidP="0082165E">
      <w:pPr>
        <w:ind w:firstLine="720"/>
      </w:pPr>
    </w:p>
    <w:p w14:paraId="16A5E6B2" w14:textId="5FEFED87" w:rsidR="0082165E" w:rsidRDefault="0082165E" w:rsidP="0082165E">
      <w:pPr>
        <w:ind w:firstLine="720"/>
      </w:pPr>
      <w:r>
        <w:rPr>
          <w:noProof/>
        </w:rPr>
        <w:drawing>
          <wp:anchor distT="0" distB="0" distL="114300" distR="114300" simplePos="0" relativeHeight="251668480" behindDoc="1" locked="0" layoutInCell="1" allowOverlap="1" wp14:anchorId="32D95184" wp14:editId="1278494F">
            <wp:simplePos x="0" y="0"/>
            <wp:positionH relativeFrom="margin">
              <wp:align>right</wp:align>
            </wp:positionH>
            <wp:positionV relativeFrom="paragraph">
              <wp:posOffset>4988560</wp:posOffset>
            </wp:positionV>
            <wp:extent cx="5731510" cy="2517140"/>
            <wp:effectExtent l="0" t="0" r="2540" b="0"/>
            <wp:wrapTight wrapText="bothSides">
              <wp:wrapPolygon edited="0">
                <wp:start x="0" y="0"/>
                <wp:lineTo x="0" y="21415"/>
                <wp:lineTo x="21538" y="21415"/>
                <wp:lineTo x="21538" y="0"/>
                <wp:lineTo x="0" y="0"/>
              </wp:wrapPolygon>
            </wp:wrapTight>
            <wp:docPr id="573189574" name="Picture 1" descr="A white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89574" name="Picture 1" descr="A white background with blue text&#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731510" cy="2517140"/>
                    </a:xfrm>
                    <a:prstGeom prst="rect">
                      <a:avLst/>
                    </a:prstGeom>
                  </pic:spPr>
                </pic:pic>
              </a:graphicData>
            </a:graphic>
          </wp:anchor>
        </w:drawing>
      </w:r>
      <w:r>
        <w:rPr>
          <w:noProof/>
        </w:rPr>
        <w:drawing>
          <wp:anchor distT="0" distB="0" distL="114300" distR="114300" simplePos="0" relativeHeight="251667456" behindDoc="0" locked="0" layoutInCell="1" allowOverlap="1" wp14:anchorId="4C088EFA" wp14:editId="11A33B47">
            <wp:simplePos x="0" y="0"/>
            <wp:positionH relativeFrom="margin">
              <wp:align>right</wp:align>
            </wp:positionH>
            <wp:positionV relativeFrom="paragraph">
              <wp:posOffset>2440805</wp:posOffset>
            </wp:positionV>
            <wp:extent cx="5731510" cy="2498725"/>
            <wp:effectExtent l="0" t="0" r="2540" b="0"/>
            <wp:wrapSquare wrapText="bothSides"/>
            <wp:docPr id="836464355" name="Picture 1" descr="A white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464355" name="Picture 1" descr="A white background with blue text&#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5731510" cy="2498725"/>
                    </a:xfrm>
                    <a:prstGeom prst="rect">
                      <a:avLst/>
                    </a:prstGeom>
                  </pic:spPr>
                </pic:pic>
              </a:graphicData>
            </a:graphic>
          </wp:anchor>
        </w:drawing>
      </w:r>
      <w:r w:rsidRPr="0082165E">
        <w:rPr>
          <w:noProof/>
        </w:rPr>
        <w:drawing>
          <wp:anchor distT="0" distB="0" distL="114300" distR="114300" simplePos="0" relativeHeight="251666432" behindDoc="0" locked="0" layoutInCell="1" allowOverlap="1" wp14:anchorId="1684045F" wp14:editId="015B44D8">
            <wp:simplePos x="0" y="0"/>
            <wp:positionH relativeFrom="margin">
              <wp:align>center</wp:align>
            </wp:positionH>
            <wp:positionV relativeFrom="paragraph">
              <wp:posOffset>346</wp:posOffset>
            </wp:positionV>
            <wp:extent cx="5220070" cy="2216766"/>
            <wp:effectExtent l="0" t="0" r="0" b="0"/>
            <wp:wrapSquare wrapText="bothSides"/>
            <wp:docPr id="495152058" name="Picture 1" descr="A white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152058" name="Picture 1" descr="A white background with blue text&#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5220070" cy="2216766"/>
                    </a:xfrm>
                    <a:prstGeom prst="rect">
                      <a:avLst/>
                    </a:prstGeom>
                  </pic:spPr>
                </pic:pic>
              </a:graphicData>
            </a:graphic>
          </wp:anchor>
        </w:drawing>
      </w:r>
    </w:p>
    <w:p w14:paraId="05F79A7C" w14:textId="0FF51120" w:rsidR="0082165E" w:rsidRDefault="0082165E" w:rsidP="0082165E"/>
    <w:p w14:paraId="5E59D14D" w14:textId="77777777" w:rsidR="0082165E" w:rsidRDefault="0082165E" w:rsidP="0082165E"/>
    <w:p w14:paraId="18B8D991" w14:textId="77777777" w:rsidR="0082165E" w:rsidRDefault="0082165E" w:rsidP="0082165E"/>
    <w:p w14:paraId="5B14E2C7" w14:textId="77777777" w:rsidR="0082165E" w:rsidRDefault="0082165E" w:rsidP="0082165E"/>
    <w:p w14:paraId="5ECC5052" w14:textId="77777777" w:rsidR="0082165E" w:rsidRDefault="0082165E" w:rsidP="0082165E"/>
    <w:p w14:paraId="2401D884" w14:textId="07548D1D" w:rsidR="0082165E" w:rsidRPr="0082165E" w:rsidRDefault="0082165E" w:rsidP="0082165E">
      <w:r>
        <w:rPr>
          <w:noProof/>
        </w:rPr>
        <w:drawing>
          <wp:anchor distT="0" distB="0" distL="114300" distR="114300" simplePos="0" relativeHeight="251670528" behindDoc="0" locked="0" layoutInCell="1" allowOverlap="1" wp14:anchorId="7F245A59" wp14:editId="51B653EC">
            <wp:simplePos x="0" y="0"/>
            <wp:positionH relativeFrom="margin">
              <wp:align>right</wp:align>
            </wp:positionH>
            <wp:positionV relativeFrom="paragraph">
              <wp:posOffset>3746820</wp:posOffset>
            </wp:positionV>
            <wp:extent cx="5731510" cy="3862070"/>
            <wp:effectExtent l="0" t="0" r="2540" b="5080"/>
            <wp:wrapSquare wrapText="bothSides"/>
            <wp:docPr id="4156153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615317" name="Picture 1" descr="A screenshot of a computer&#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731510" cy="3862070"/>
                    </a:xfrm>
                    <a:prstGeom prst="rect">
                      <a:avLst/>
                    </a:prstGeom>
                  </pic:spPr>
                </pic:pic>
              </a:graphicData>
            </a:graphic>
          </wp:anchor>
        </w:drawing>
      </w:r>
      <w:r>
        <w:rPr>
          <w:noProof/>
        </w:rPr>
        <w:drawing>
          <wp:anchor distT="0" distB="0" distL="114300" distR="114300" simplePos="0" relativeHeight="251669504" behindDoc="0" locked="0" layoutInCell="1" allowOverlap="1" wp14:anchorId="7FACB020" wp14:editId="7E9CBC02">
            <wp:simplePos x="0" y="0"/>
            <wp:positionH relativeFrom="margin">
              <wp:align>right</wp:align>
            </wp:positionH>
            <wp:positionV relativeFrom="paragraph">
              <wp:posOffset>296</wp:posOffset>
            </wp:positionV>
            <wp:extent cx="5731510" cy="3689985"/>
            <wp:effectExtent l="0" t="0" r="2540" b="5715"/>
            <wp:wrapSquare wrapText="bothSides"/>
            <wp:docPr id="684422517"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422517" name="Picture 1" descr="A screenshot of a graph&#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731510" cy="3689985"/>
                    </a:xfrm>
                    <a:prstGeom prst="rect">
                      <a:avLst/>
                    </a:prstGeom>
                  </pic:spPr>
                </pic:pic>
              </a:graphicData>
            </a:graphic>
          </wp:anchor>
        </w:drawing>
      </w:r>
    </w:p>
    <w:p w14:paraId="4BE30067" w14:textId="437C018E" w:rsidR="0082165E" w:rsidRDefault="0082165E" w:rsidP="0082165E"/>
    <w:p w14:paraId="5487EDF9" w14:textId="67603E90" w:rsidR="0082165E" w:rsidRDefault="0082165E" w:rsidP="0082165E">
      <w:pPr>
        <w:tabs>
          <w:tab w:val="left" w:pos="951"/>
        </w:tabs>
      </w:pPr>
      <w:r>
        <w:tab/>
      </w:r>
    </w:p>
    <w:p w14:paraId="53DD4378" w14:textId="77777777" w:rsidR="0082165E" w:rsidRDefault="0082165E" w:rsidP="0082165E">
      <w:pPr>
        <w:tabs>
          <w:tab w:val="left" w:pos="951"/>
        </w:tabs>
      </w:pPr>
    </w:p>
    <w:p w14:paraId="67285514" w14:textId="472769C4" w:rsidR="0082165E" w:rsidRDefault="0082165E" w:rsidP="0082165E">
      <w:pPr>
        <w:tabs>
          <w:tab w:val="left" w:pos="951"/>
        </w:tabs>
      </w:pPr>
      <w:r>
        <w:rPr>
          <w:noProof/>
        </w:rPr>
        <w:drawing>
          <wp:inline distT="0" distB="0" distL="0" distR="0" wp14:anchorId="4E115460" wp14:editId="14992228">
            <wp:extent cx="5731510" cy="4060825"/>
            <wp:effectExtent l="0" t="0" r="2540" b="0"/>
            <wp:docPr id="20335608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560808" name="Picture 1" descr="A screenshot of a computer&#10;&#10;AI-generated content may be incorrect."/>
                    <pic:cNvPicPr/>
                  </pic:nvPicPr>
                  <pic:blipFill>
                    <a:blip r:embed="rId29"/>
                    <a:stretch>
                      <a:fillRect/>
                    </a:stretch>
                  </pic:blipFill>
                  <pic:spPr>
                    <a:xfrm>
                      <a:off x="0" y="0"/>
                      <a:ext cx="5731510" cy="4060825"/>
                    </a:xfrm>
                    <a:prstGeom prst="rect">
                      <a:avLst/>
                    </a:prstGeom>
                  </pic:spPr>
                </pic:pic>
              </a:graphicData>
            </a:graphic>
          </wp:inline>
        </w:drawing>
      </w:r>
    </w:p>
    <w:p w14:paraId="4F405E68" w14:textId="77777777" w:rsidR="0082165E" w:rsidRDefault="0082165E" w:rsidP="0082165E">
      <w:pPr>
        <w:tabs>
          <w:tab w:val="left" w:pos="951"/>
        </w:tabs>
      </w:pPr>
    </w:p>
    <w:p w14:paraId="0FB7515B" w14:textId="50856AD5" w:rsidR="0082165E" w:rsidRDefault="0082165E" w:rsidP="0082165E">
      <w:pPr>
        <w:tabs>
          <w:tab w:val="left" w:pos="951"/>
        </w:tabs>
        <w:rPr>
          <w:noProof/>
        </w:rPr>
      </w:pPr>
      <w:r>
        <w:rPr>
          <w:noProof/>
        </w:rPr>
        <w:drawing>
          <wp:inline distT="0" distB="0" distL="0" distR="0" wp14:anchorId="2960438C" wp14:editId="5785323E">
            <wp:extent cx="5731510" cy="2802890"/>
            <wp:effectExtent l="0" t="0" r="2540" b="0"/>
            <wp:docPr id="14397078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707883" name="Picture 1" descr="A screenshot of a computer&#10;&#10;AI-generated content may be incorrect."/>
                    <pic:cNvPicPr/>
                  </pic:nvPicPr>
                  <pic:blipFill>
                    <a:blip r:embed="rId30"/>
                    <a:stretch>
                      <a:fillRect/>
                    </a:stretch>
                  </pic:blipFill>
                  <pic:spPr>
                    <a:xfrm>
                      <a:off x="0" y="0"/>
                      <a:ext cx="5731510" cy="2802890"/>
                    </a:xfrm>
                    <a:prstGeom prst="rect">
                      <a:avLst/>
                    </a:prstGeom>
                  </pic:spPr>
                </pic:pic>
              </a:graphicData>
            </a:graphic>
          </wp:inline>
        </w:drawing>
      </w:r>
    </w:p>
    <w:p w14:paraId="1AD32B3B" w14:textId="77777777" w:rsidR="0082165E" w:rsidRDefault="0082165E" w:rsidP="0082165E">
      <w:pPr>
        <w:rPr>
          <w:noProof/>
        </w:rPr>
      </w:pPr>
    </w:p>
    <w:p w14:paraId="317A90C4" w14:textId="16C56A2C" w:rsidR="0082165E" w:rsidRDefault="0082165E" w:rsidP="0082165E">
      <w:pPr>
        <w:rPr>
          <w:noProof/>
        </w:rPr>
      </w:pPr>
      <w:r>
        <w:rPr>
          <w:noProof/>
        </w:rPr>
        <w:drawing>
          <wp:inline distT="0" distB="0" distL="0" distR="0" wp14:anchorId="2E86E5AA" wp14:editId="54C71E33">
            <wp:extent cx="5731510" cy="2767330"/>
            <wp:effectExtent l="0" t="0" r="2540" b="0"/>
            <wp:docPr id="3682194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219414" name="Picture 1" descr="A screenshot of a computer&#10;&#10;AI-generated content may be incorrect."/>
                    <pic:cNvPicPr/>
                  </pic:nvPicPr>
                  <pic:blipFill>
                    <a:blip r:embed="rId31"/>
                    <a:stretch>
                      <a:fillRect/>
                    </a:stretch>
                  </pic:blipFill>
                  <pic:spPr>
                    <a:xfrm>
                      <a:off x="0" y="0"/>
                      <a:ext cx="5731510" cy="2767330"/>
                    </a:xfrm>
                    <a:prstGeom prst="rect">
                      <a:avLst/>
                    </a:prstGeom>
                  </pic:spPr>
                </pic:pic>
              </a:graphicData>
            </a:graphic>
          </wp:inline>
        </w:drawing>
      </w:r>
    </w:p>
    <w:p w14:paraId="6ECBC6AE" w14:textId="5138F542" w:rsidR="0082165E" w:rsidRDefault="0082165E" w:rsidP="0082165E">
      <w:pPr>
        <w:rPr>
          <w:noProof/>
        </w:rPr>
      </w:pPr>
      <w:r>
        <w:rPr>
          <w:noProof/>
        </w:rPr>
        <w:drawing>
          <wp:anchor distT="0" distB="0" distL="114300" distR="114300" simplePos="0" relativeHeight="251671552" behindDoc="1" locked="0" layoutInCell="1" allowOverlap="1" wp14:anchorId="0326F4D1" wp14:editId="1125BC59">
            <wp:simplePos x="0" y="0"/>
            <wp:positionH relativeFrom="margin">
              <wp:align>right</wp:align>
            </wp:positionH>
            <wp:positionV relativeFrom="paragraph">
              <wp:posOffset>109467</wp:posOffset>
            </wp:positionV>
            <wp:extent cx="5731510" cy="2879725"/>
            <wp:effectExtent l="0" t="0" r="2540" b="0"/>
            <wp:wrapTight wrapText="bothSides">
              <wp:wrapPolygon edited="0">
                <wp:start x="0" y="0"/>
                <wp:lineTo x="0" y="21433"/>
                <wp:lineTo x="21538" y="21433"/>
                <wp:lineTo x="21538" y="0"/>
                <wp:lineTo x="0" y="0"/>
              </wp:wrapPolygon>
            </wp:wrapTight>
            <wp:docPr id="10295942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594294" name="Picture 1" descr="A screenshot of a computer&#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731510" cy="2879725"/>
                    </a:xfrm>
                    <a:prstGeom prst="rect">
                      <a:avLst/>
                    </a:prstGeom>
                  </pic:spPr>
                </pic:pic>
              </a:graphicData>
            </a:graphic>
            <wp14:sizeRelH relativeFrom="page">
              <wp14:pctWidth>0</wp14:pctWidth>
            </wp14:sizeRelH>
            <wp14:sizeRelV relativeFrom="page">
              <wp14:pctHeight>0</wp14:pctHeight>
            </wp14:sizeRelV>
          </wp:anchor>
        </w:drawing>
      </w:r>
    </w:p>
    <w:p w14:paraId="6E641038" w14:textId="303E3D0A" w:rsidR="0082165E" w:rsidRDefault="0082165E" w:rsidP="0082165E">
      <w:pPr>
        <w:rPr>
          <w:noProof/>
        </w:rPr>
      </w:pPr>
      <w:r>
        <w:rPr>
          <w:noProof/>
        </w:rPr>
        <w:drawing>
          <wp:inline distT="0" distB="0" distL="0" distR="0" wp14:anchorId="5EB8785B" wp14:editId="2C76443F">
            <wp:extent cx="5731510" cy="3846830"/>
            <wp:effectExtent l="0" t="0" r="2540" b="1270"/>
            <wp:docPr id="2077777492"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777492" name="Picture 1" descr="A screenshot of a graph&#10;&#10;AI-generated content may be incorrect."/>
                    <pic:cNvPicPr/>
                  </pic:nvPicPr>
                  <pic:blipFill>
                    <a:blip r:embed="rId33"/>
                    <a:stretch>
                      <a:fillRect/>
                    </a:stretch>
                  </pic:blipFill>
                  <pic:spPr>
                    <a:xfrm>
                      <a:off x="0" y="0"/>
                      <a:ext cx="5731510" cy="3846830"/>
                    </a:xfrm>
                    <a:prstGeom prst="rect">
                      <a:avLst/>
                    </a:prstGeom>
                  </pic:spPr>
                </pic:pic>
              </a:graphicData>
            </a:graphic>
          </wp:inline>
        </w:drawing>
      </w:r>
    </w:p>
    <w:p w14:paraId="021D3CD4" w14:textId="77777777" w:rsidR="0082165E" w:rsidRDefault="0082165E" w:rsidP="0082165E">
      <w:pPr>
        <w:rPr>
          <w:noProof/>
        </w:rPr>
      </w:pPr>
    </w:p>
    <w:p w14:paraId="422AEB00" w14:textId="2708B104" w:rsidR="0082165E" w:rsidRDefault="0082165E" w:rsidP="0082165E">
      <w:pPr>
        <w:rPr>
          <w:noProof/>
        </w:rPr>
      </w:pPr>
      <w:r>
        <w:rPr>
          <w:noProof/>
        </w:rPr>
        <w:drawing>
          <wp:inline distT="0" distB="0" distL="0" distR="0" wp14:anchorId="137B9EA7" wp14:editId="2D57E99D">
            <wp:extent cx="5731510" cy="2750185"/>
            <wp:effectExtent l="0" t="0" r="2540" b="0"/>
            <wp:docPr id="13550518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051811" name="Picture 1" descr="A screenshot of a computer&#10;&#10;AI-generated content may be incorrect."/>
                    <pic:cNvPicPr/>
                  </pic:nvPicPr>
                  <pic:blipFill>
                    <a:blip r:embed="rId34"/>
                    <a:stretch>
                      <a:fillRect/>
                    </a:stretch>
                  </pic:blipFill>
                  <pic:spPr>
                    <a:xfrm>
                      <a:off x="0" y="0"/>
                      <a:ext cx="5731510" cy="2750185"/>
                    </a:xfrm>
                    <a:prstGeom prst="rect">
                      <a:avLst/>
                    </a:prstGeom>
                  </pic:spPr>
                </pic:pic>
              </a:graphicData>
            </a:graphic>
          </wp:inline>
        </w:drawing>
      </w:r>
    </w:p>
    <w:p w14:paraId="1F012B14" w14:textId="41198AE1" w:rsidR="0082165E" w:rsidRDefault="0082165E" w:rsidP="0082165E">
      <w:pPr>
        <w:rPr>
          <w:noProof/>
        </w:rPr>
      </w:pPr>
      <w:r>
        <w:rPr>
          <w:noProof/>
        </w:rPr>
        <w:drawing>
          <wp:inline distT="0" distB="0" distL="0" distR="0" wp14:anchorId="0BF1C21E" wp14:editId="0DF4083B">
            <wp:extent cx="5731510" cy="2705100"/>
            <wp:effectExtent l="0" t="0" r="2540" b="0"/>
            <wp:docPr id="11881173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117329" name="Picture 1" descr="A screenshot of a computer&#10;&#10;AI-generated content may be incorrect."/>
                    <pic:cNvPicPr/>
                  </pic:nvPicPr>
                  <pic:blipFill>
                    <a:blip r:embed="rId35"/>
                    <a:stretch>
                      <a:fillRect/>
                    </a:stretch>
                  </pic:blipFill>
                  <pic:spPr>
                    <a:xfrm>
                      <a:off x="0" y="0"/>
                      <a:ext cx="5731510" cy="2705100"/>
                    </a:xfrm>
                    <a:prstGeom prst="rect">
                      <a:avLst/>
                    </a:prstGeom>
                  </pic:spPr>
                </pic:pic>
              </a:graphicData>
            </a:graphic>
          </wp:inline>
        </w:drawing>
      </w:r>
    </w:p>
    <w:p w14:paraId="3DD86599" w14:textId="22C88DF5" w:rsidR="0082165E" w:rsidRDefault="0082165E" w:rsidP="0082165E">
      <w:pPr>
        <w:rPr>
          <w:noProof/>
        </w:rPr>
      </w:pPr>
      <w:r>
        <w:rPr>
          <w:noProof/>
        </w:rPr>
        <w:drawing>
          <wp:inline distT="0" distB="0" distL="0" distR="0" wp14:anchorId="02FAC74D" wp14:editId="74300A00">
            <wp:extent cx="5731510" cy="2354580"/>
            <wp:effectExtent l="0" t="0" r="2540" b="7620"/>
            <wp:docPr id="799630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63046" name="Picture 1" descr="A screenshot of a computer&#10;&#10;AI-generated content may be incorrect."/>
                    <pic:cNvPicPr/>
                  </pic:nvPicPr>
                  <pic:blipFill>
                    <a:blip r:embed="rId36"/>
                    <a:stretch>
                      <a:fillRect/>
                    </a:stretch>
                  </pic:blipFill>
                  <pic:spPr>
                    <a:xfrm>
                      <a:off x="0" y="0"/>
                      <a:ext cx="5731510" cy="2354580"/>
                    </a:xfrm>
                    <a:prstGeom prst="rect">
                      <a:avLst/>
                    </a:prstGeom>
                  </pic:spPr>
                </pic:pic>
              </a:graphicData>
            </a:graphic>
          </wp:inline>
        </w:drawing>
      </w:r>
    </w:p>
    <w:p w14:paraId="18EDB3AB" w14:textId="0552F77A" w:rsidR="00612FDF" w:rsidRDefault="00612FDF" w:rsidP="00612FDF">
      <w:pPr>
        <w:rPr>
          <w:noProof/>
        </w:rPr>
      </w:pPr>
      <w:r>
        <w:rPr>
          <w:noProof/>
        </w:rPr>
        <w:drawing>
          <wp:inline distT="0" distB="0" distL="0" distR="0" wp14:anchorId="5AECBA9E" wp14:editId="0D433C19">
            <wp:extent cx="5731510" cy="1504315"/>
            <wp:effectExtent l="0" t="0" r="2540" b="635"/>
            <wp:docPr id="4794965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496533" name="Picture 1" descr="A screenshot of a computer&#10;&#10;AI-generated content may be incorrect."/>
                    <pic:cNvPicPr/>
                  </pic:nvPicPr>
                  <pic:blipFill>
                    <a:blip r:embed="rId37"/>
                    <a:stretch>
                      <a:fillRect/>
                    </a:stretch>
                  </pic:blipFill>
                  <pic:spPr>
                    <a:xfrm>
                      <a:off x="0" y="0"/>
                      <a:ext cx="5731510" cy="1504315"/>
                    </a:xfrm>
                    <a:prstGeom prst="rect">
                      <a:avLst/>
                    </a:prstGeom>
                  </pic:spPr>
                </pic:pic>
              </a:graphicData>
            </a:graphic>
          </wp:inline>
        </w:drawing>
      </w:r>
    </w:p>
    <w:p w14:paraId="56D17F85" w14:textId="77777777" w:rsidR="00612FDF" w:rsidRPr="00612FDF" w:rsidRDefault="00612FDF" w:rsidP="00612FDF"/>
    <w:p w14:paraId="6AE26414" w14:textId="77777777" w:rsidR="00612FDF" w:rsidRDefault="00612FDF" w:rsidP="00612FDF">
      <w:pPr>
        <w:rPr>
          <w:noProof/>
        </w:rPr>
      </w:pPr>
    </w:p>
    <w:p w14:paraId="79ED04E4" w14:textId="634074A2" w:rsidR="00612FDF" w:rsidRDefault="00612FDF" w:rsidP="00612FDF">
      <w:pPr>
        <w:tabs>
          <w:tab w:val="left" w:pos="1664"/>
        </w:tabs>
      </w:pPr>
      <w:r>
        <w:tab/>
      </w:r>
      <w:r>
        <w:rPr>
          <w:noProof/>
        </w:rPr>
        <w:drawing>
          <wp:inline distT="0" distB="0" distL="0" distR="0" wp14:anchorId="3AC744EA" wp14:editId="4F36805A">
            <wp:extent cx="5731510" cy="3902710"/>
            <wp:effectExtent l="0" t="0" r="2540" b="2540"/>
            <wp:docPr id="148948516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485163" name="Picture 1" descr="A screenshot of a graph&#10;&#10;AI-generated content may be incorrect."/>
                    <pic:cNvPicPr/>
                  </pic:nvPicPr>
                  <pic:blipFill>
                    <a:blip r:embed="rId38"/>
                    <a:stretch>
                      <a:fillRect/>
                    </a:stretch>
                  </pic:blipFill>
                  <pic:spPr>
                    <a:xfrm>
                      <a:off x="0" y="0"/>
                      <a:ext cx="5731510" cy="3902710"/>
                    </a:xfrm>
                    <a:prstGeom prst="rect">
                      <a:avLst/>
                    </a:prstGeom>
                  </pic:spPr>
                </pic:pic>
              </a:graphicData>
            </a:graphic>
          </wp:inline>
        </w:drawing>
      </w:r>
    </w:p>
    <w:p w14:paraId="7FF8BD51" w14:textId="77777777" w:rsidR="00612FDF" w:rsidRDefault="00612FDF" w:rsidP="00612FDF">
      <w:pPr>
        <w:tabs>
          <w:tab w:val="left" w:pos="1664"/>
        </w:tabs>
      </w:pPr>
    </w:p>
    <w:p w14:paraId="50FD3AD6" w14:textId="15458516" w:rsidR="00612FDF" w:rsidRDefault="00612FDF" w:rsidP="00612FDF">
      <w:pPr>
        <w:tabs>
          <w:tab w:val="left" w:pos="1664"/>
        </w:tabs>
        <w:rPr>
          <w:noProof/>
        </w:rPr>
      </w:pPr>
      <w:r>
        <w:rPr>
          <w:noProof/>
        </w:rPr>
        <w:drawing>
          <wp:inline distT="0" distB="0" distL="0" distR="0" wp14:anchorId="270F4887" wp14:editId="30E34C27">
            <wp:extent cx="5731510" cy="1158875"/>
            <wp:effectExtent l="0" t="0" r="2540" b="3175"/>
            <wp:docPr id="587141183"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141183" name="Picture 1" descr="A close-up of a logo&#10;&#10;AI-generated content may be incorrect."/>
                    <pic:cNvPicPr/>
                  </pic:nvPicPr>
                  <pic:blipFill>
                    <a:blip r:embed="rId39"/>
                    <a:stretch>
                      <a:fillRect/>
                    </a:stretch>
                  </pic:blipFill>
                  <pic:spPr>
                    <a:xfrm>
                      <a:off x="0" y="0"/>
                      <a:ext cx="5731510" cy="1158875"/>
                    </a:xfrm>
                    <a:prstGeom prst="rect">
                      <a:avLst/>
                    </a:prstGeom>
                  </pic:spPr>
                </pic:pic>
              </a:graphicData>
            </a:graphic>
          </wp:inline>
        </w:drawing>
      </w:r>
    </w:p>
    <w:p w14:paraId="19165F99" w14:textId="77777777" w:rsidR="00612FDF" w:rsidRDefault="00612FDF" w:rsidP="00612FDF">
      <w:pPr>
        <w:rPr>
          <w:noProof/>
        </w:rPr>
      </w:pPr>
    </w:p>
    <w:p w14:paraId="57D6ADEA" w14:textId="31BEAD93" w:rsidR="00612FDF" w:rsidRDefault="00612FDF" w:rsidP="00612FDF">
      <w:r>
        <w:rPr>
          <w:noProof/>
        </w:rPr>
        <w:drawing>
          <wp:inline distT="0" distB="0" distL="0" distR="0" wp14:anchorId="7B159CF1" wp14:editId="15A3150C">
            <wp:extent cx="5731510" cy="2501265"/>
            <wp:effectExtent l="0" t="0" r="2540" b="0"/>
            <wp:docPr id="11327368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736887" name="Picture 1" descr="A screenshot of a computer&#10;&#10;AI-generated content may be incorrect."/>
                    <pic:cNvPicPr/>
                  </pic:nvPicPr>
                  <pic:blipFill>
                    <a:blip r:embed="rId40"/>
                    <a:stretch>
                      <a:fillRect/>
                    </a:stretch>
                  </pic:blipFill>
                  <pic:spPr>
                    <a:xfrm>
                      <a:off x="0" y="0"/>
                      <a:ext cx="5731510" cy="2501265"/>
                    </a:xfrm>
                    <a:prstGeom prst="rect">
                      <a:avLst/>
                    </a:prstGeom>
                  </pic:spPr>
                </pic:pic>
              </a:graphicData>
            </a:graphic>
          </wp:inline>
        </w:drawing>
      </w:r>
    </w:p>
    <w:p w14:paraId="27C2E1CB" w14:textId="77777777" w:rsidR="00612FDF" w:rsidRDefault="00612FDF" w:rsidP="00612FDF"/>
    <w:p w14:paraId="57CF847F" w14:textId="4DEC779A" w:rsidR="00612FDF" w:rsidRDefault="00612FDF" w:rsidP="00612FDF">
      <w:r>
        <w:rPr>
          <w:noProof/>
        </w:rPr>
        <w:drawing>
          <wp:inline distT="0" distB="0" distL="0" distR="0" wp14:anchorId="03B5317B" wp14:editId="3AFDEF3F">
            <wp:extent cx="5731510" cy="2466975"/>
            <wp:effectExtent l="0" t="0" r="2540" b="9525"/>
            <wp:docPr id="3238260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826082" name="Picture 1" descr="A screenshot of a computer&#10;&#10;AI-generated content may be incorrect."/>
                    <pic:cNvPicPr/>
                  </pic:nvPicPr>
                  <pic:blipFill>
                    <a:blip r:embed="rId41"/>
                    <a:stretch>
                      <a:fillRect/>
                    </a:stretch>
                  </pic:blipFill>
                  <pic:spPr>
                    <a:xfrm>
                      <a:off x="0" y="0"/>
                      <a:ext cx="5731510" cy="2466975"/>
                    </a:xfrm>
                    <a:prstGeom prst="rect">
                      <a:avLst/>
                    </a:prstGeom>
                  </pic:spPr>
                </pic:pic>
              </a:graphicData>
            </a:graphic>
          </wp:inline>
        </w:drawing>
      </w:r>
    </w:p>
    <w:p w14:paraId="5B5C4DE6" w14:textId="6B6EBFCC" w:rsidR="00612FDF" w:rsidRDefault="00612FDF" w:rsidP="00612FDF">
      <w:r>
        <w:rPr>
          <w:noProof/>
        </w:rPr>
        <w:drawing>
          <wp:inline distT="0" distB="0" distL="0" distR="0" wp14:anchorId="12C0F4B7" wp14:editId="64EB79A4">
            <wp:extent cx="5731510" cy="2422525"/>
            <wp:effectExtent l="0" t="0" r="2540" b="0"/>
            <wp:docPr id="6052944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294485" name="Picture 1" descr="A screenshot of a computer&#10;&#10;AI-generated content may be incorrect."/>
                    <pic:cNvPicPr/>
                  </pic:nvPicPr>
                  <pic:blipFill>
                    <a:blip r:embed="rId42"/>
                    <a:stretch>
                      <a:fillRect/>
                    </a:stretch>
                  </pic:blipFill>
                  <pic:spPr>
                    <a:xfrm>
                      <a:off x="0" y="0"/>
                      <a:ext cx="5731510" cy="2422525"/>
                    </a:xfrm>
                    <a:prstGeom prst="rect">
                      <a:avLst/>
                    </a:prstGeom>
                  </pic:spPr>
                </pic:pic>
              </a:graphicData>
            </a:graphic>
          </wp:inline>
        </w:drawing>
      </w:r>
    </w:p>
    <w:p w14:paraId="65DA8959" w14:textId="1493964B" w:rsidR="00612FDF" w:rsidRDefault="00612FDF" w:rsidP="00612FDF">
      <w:pPr>
        <w:rPr>
          <w:noProof/>
        </w:rPr>
      </w:pPr>
      <w:r>
        <w:rPr>
          <w:noProof/>
        </w:rPr>
        <w:drawing>
          <wp:inline distT="0" distB="0" distL="0" distR="0" wp14:anchorId="7CF97337" wp14:editId="2EAF8AB3">
            <wp:extent cx="5731510" cy="1400175"/>
            <wp:effectExtent l="0" t="0" r="2540" b="9525"/>
            <wp:docPr id="1753371822"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371822" name="Picture 1" descr="A white background with black text&#10;&#10;AI-generated content may be incorrect."/>
                    <pic:cNvPicPr/>
                  </pic:nvPicPr>
                  <pic:blipFill>
                    <a:blip r:embed="rId43"/>
                    <a:stretch>
                      <a:fillRect/>
                    </a:stretch>
                  </pic:blipFill>
                  <pic:spPr>
                    <a:xfrm>
                      <a:off x="0" y="0"/>
                      <a:ext cx="5731510" cy="1400175"/>
                    </a:xfrm>
                    <a:prstGeom prst="rect">
                      <a:avLst/>
                    </a:prstGeom>
                  </pic:spPr>
                </pic:pic>
              </a:graphicData>
            </a:graphic>
          </wp:inline>
        </w:drawing>
      </w:r>
    </w:p>
    <w:p w14:paraId="12287415" w14:textId="3C57EF94" w:rsidR="00612FDF" w:rsidRDefault="00612FDF" w:rsidP="00612FDF">
      <w:pPr>
        <w:rPr>
          <w:noProof/>
        </w:rPr>
      </w:pPr>
      <w:r>
        <w:rPr>
          <w:noProof/>
        </w:rPr>
        <w:drawing>
          <wp:inline distT="0" distB="0" distL="0" distR="0" wp14:anchorId="148EE7DF" wp14:editId="5B7BEC5C">
            <wp:extent cx="5731510" cy="1152525"/>
            <wp:effectExtent l="0" t="0" r="2540" b="9525"/>
            <wp:docPr id="1697972192" name="Picture 1"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972192" name="Picture 1" descr="A close-up of a white background&#10;&#10;AI-generated content may be incorrect."/>
                    <pic:cNvPicPr/>
                  </pic:nvPicPr>
                  <pic:blipFill>
                    <a:blip r:embed="rId44"/>
                    <a:stretch>
                      <a:fillRect/>
                    </a:stretch>
                  </pic:blipFill>
                  <pic:spPr>
                    <a:xfrm>
                      <a:off x="0" y="0"/>
                      <a:ext cx="5731510" cy="1152525"/>
                    </a:xfrm>
                    <a:prstGeom prst="rect">
                      <a:avLst/>
                    </a:prstGeom>
                  </pic:spPr>
                </pic:pic>
              </a:graphicData>
            </a:graphic>
          </wp:inline>
        </w:drawing>
      </w:r>
    </w:p>
    <w:p w14:paraId="106AC3E0" w14:textId="77777777" w:rsidR="00882651" w:rsidRDefault="00882651" w:rsidP="00882651">
      <w:pPr>
        <w:rPr>
          <w:noProof/>
        </w:rPr>
      </w:pPr>
    </w:p>
    <w:p w14:paraId="0B9F0EB7" w14:textId="1E736D7C" w:rsidR="00882651" w:rsidRDefault="00882651" w:rsidP="00882651">
      <w:r>
        <w:rPr>
          <w:noProof/>
        </w:rPr>
        <w:drawing>
          <wp:inline distT="0" distB="0" distL="0" distR="0" wp14:anchorId="4D3BE844" wp14:editId="1838AEC7">
            <wp:extent cx="5731510" cy="2588895"/>
            <wp:effectExtent l="0" t="0" r="2540" b="1905"/>
            <wp:docPr id="5202089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208941" name="Picture 1" descr="A screenshot of a computer&#10;&#10;AI-generated content may be incorrect."/>
                    <pic:cNvPicPr/>
                  </pic:nvPicPr>
                  <pic:blipFill>
                    <a:blip r:embed="rId45"/>
                    <a:stretch>
                      <a:fillRect/>
                    </a:stretch>
                  </pic:blipFill>
                  <pic:spPr>
                    <a:xfrm>
                      <a:off x="0" y="0"/>
                      <a:ext cx="5731510" cy="2588895"/>
                    </a:xfrm>
                    <a:prstGeom prst="rect">
                      <a:avLst/>
                    </a:prstGeom>
                  </pic:spPr>
                </pic:pic>
              </a:graphicData>
            </a:graphic>
          </wp:inline>
        </w:drawing>
      </w:r>
    </w:p>
    <w:p w14:paraId="7A8D4C80" w14:textId="580B5356" w:rsidR="00882651" w:rsidRDefault="00882651" w:rsidP="00882651">
      <w:r>
        <w:rPr>
          <w:noProof/>
        </w:rPr>
        <w:drawing>
          <wp:inline distT="0" distB="0" distL="0" distR="0" wp14:anchorId="4588FB9C" wp14:editId="13307437">
            <wp:extent cx="5731510" cy="2639060"/>
            <wp:effectExtent l="0" t="0" r="2540" b="8890"/>
            <wp:docPr id="1380424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42492" name="Picture 1" descr="A screenshot of a computer&#10;&#10;AI-generated content may be incorrect."/>
                    <pic:cNvPicPr/>
                  </pic:nvPicPr>
                  <pic:blipFill>
                    <a:blip r:embed="rId46"/>
                    <a:stretch>
                      <a:fillRect/>
                    </a:stretch>
                  </pic:blipFill>
                  <pic:spPr>
                    <a:xfrm>
                      <a:off x="0" y="0"/>
                      <a:ext cx="5731510" cy="2639060"/>
                    </a:xfrm>
                    <a:prstGeom prst="rect">
                      <a:avLst/>
                    </a:prstGeom>
                  </pic:spPr>
                </pic:pic>
              </a:graphicData>
            </a:graphic>
          </wp:inline>
        </w:drawing>
      </w:r>
    </w:p>
    <w:p w14:paraId="70711833" w14:textId="5EDE25F7" w:rsidR="00882651" w:rsidRDefault="00882651" w:rsidP="00882651">
      <w:r>
        <w:rPr>
          <w:noProof/>
        </w:rPr>
        <w:drawing>
          <wp:inline distT="0" distB="0" distL="0" distR="0" wp14:anchorId="0B635A90" wp14:editId="3FB1830A">
            <wp:extent cx="5731510" cy="2540000"/>
            <wp:effectExtent l="0" t="0" r="2540" b="0"/>
            <wp:docPr id="1406955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95501" name="Picture 1" descr="A screenshot of a computer&#10;&#10;AI-generated content may be incorrect."/>
                    <pic:cNvPicPr/>
                  </pic:nvPicPr>
                  <pic:blipFill>
                    <a:blip r:embed="rId47"/>
                    <a:stretch>
                      <a:fillRect/>
                    </a:stretch>
                  </pic:blipFill>
                  <pic:spPr>
                    <a:xfrm>
                      <a:off x="0" y="0"/>
                      <a:ext cx="5731510" cy="2540000"/>
                    </a:xfrm>
                    <a:prstGeom prst="rect">
                      <a:avLst/>
                    </a:prstGeom>
                  </pic:spPr>
                </pic:pic>
              </a:graphicData>
            </a:graphic>
          </wp:inline>
        </w:drawing>
      </w:r>
    </w:p>
    <w:p w14:paraId="5F2ED1C8" w14:textId="77777777" w:rsidR="00882651" w:rsidRDefault="00882651" w:rsidP="00882651"/>
    <w:p w14:paraId="10DAB1F3" w14:textId="6BC6E7A5" w:rsidR="00882651" w:rsidRDefault="00882651" w:rsidP="00882651">
      <w:r>
        <w:rPr>
          <w:noProof/>
        </w:rPr>
        <w:drawing>
          <wp:inline distT="0" distB="0" distL="0" distR="0" wp14:anchorId="48B183BA" wp14:editId="1D9AD8E8">
            <wp:extent cx="5731510" cy="1564640"/>
            <wp:effectExtent l="0" t="0" r="2540" b="0"/>
            <wp:docPr id="1003615604"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615604" name="Picture 1" descr="A close-up of a text&#10;&#10;AI-generated content may be incorrect."/>
                    <pic:cNvPicPr/>
                  </pic:nvPicPr>
                  <pic:blipFill>
                    <a:blip r:embed="rId48"/>
                    <a:stretch>
                      <a:fillRect/>
                    </a:stretch>
                  </pic:blipFill>
                  <pic:spPr>
                    <a:xfrm>
                      <a:off x="0" y="0"/>
                      <a:ext cx="5731510" cy="1564640"/>
                    </a:xfrm>
                    <a:prstGeom prst="rect">
                      <a:avLst/>
                    </a:prstGeom>
                  </pic:spPr>
                </pic:pic>
              </a:graphicData>
            </a:graphic>
          </wp:inline>
        </w:drawing>
      </w:r>
    </w:p>
    <w:p w14:paraId="40936656" w14:textId="77777777" w:rsidR="00882651" w:rsidRDefault="00882651" w:rsidP="00882651"/>
    <w:p w14:paraId="65A334BF" w14:textId="737E6AC1" w:rsidR="00882651" w:rsidRDefault="00882651" w:rsidP="00882651">
      <w:r>
        <w:rPr>
          <w:noProof/>
        </w:rPr>
        <w:drawing>
          <wp:anchor distT="0" distB="0" distL="114300" distR="114300" simplePos="0" relativeHeight="251673600" behindDoc="1" locked="0" layoutInCell="1" allowOverlap="1" wp14:anchorId="53D25FDB" wp14:editId="48B42435">
            <wp:simplePos x="0" y="0"/>
            <wp:positionH relativeFrom="margin">
              <wp:posOffset>0</wp:posOffset>
            </wp:positionH>
            <wp:positionV relativeFrom="paragraph">
              <wp:posOffset>292735</wp:posOffset>
            </wp:positionV>
            <wp:extent cx="4625788" cy="2687016"/>
            <wp:effectExtent l="0" t="0" r="3810" b="0"/>
            <wp:wrapTight wrapText="bothSides">
              <wp:wrapPolygon edited="0">
                <wp:start x="0" y="0"/>
                <wp:lineTo x="0" y="21442"/>
                <wp:lineTo x="21529" y="21442"/>
                <wp:lineTo x="21529" y="0"/>
                <wp:lineTo x="0" y="0"/>
              </wp:wrapPolygon>
            </wp:wrapTight>
            <wp:docPr id="167570517" name="Picture 1" descr="A pie chart of a police depart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195208" name="Picture 1" descr="A pie chart of a police departmen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625788" cy="2687016"/>
                    </a:xfrm>
                    <a:prstGeom prst="rect">
                      <a:avLst/>
                    </a:prstGeom>
                  </pic:spPr>
                </pic:pic>
              </a:graphicData>
            </a:graphic>
          </wp:anchor>
        </w:drawing>
      </w:r>
    </w:p>
    <w:p w14:paraId="702B578C" w14:textId="77777777" w:rsidR="006936F2" w:rsidRPr="006936F2" w:rsidRDefault="006936F2" w:rsidP="006936F2"/>
    <w:p w14:paraId="1442A9A4" w14:textId="77777777" w:rsidR="006936F2" w:rsidRPr="006936F2" w:rsidRDefault="006936F2" w:rsidP="006936F2"/>
    <w:p w14:paraId="390E066D" w14:textId="77777777" w:rsidR="006936F2" w:rsidRPr="006936F2" w:rsidRDefault="006936F2" w:rsidP="006936F2"/>
    <w:p w14:paraId="6AE5DA90" w14:textId="77777777" w:rsidR="006936F2" w:rsidRPr="006936F2" w:rsidRDefault="006936F2" w:rsidP="006936F2"/>
    <w:p w14:paraId="5D40DCA6" w14:textId="77777777" w:rsidR="006936F2" w:rsidRPr="006936F2" w:rsidRDefault="006936F2" w:rsidP="006936F2"/>
    <w:p w14:paraId="5305E538" w14:textId="77777777" w:rsidR="006936F2" w:rsidRPr="006936F2" w:rsidRDefault="006936F2" w:rsidP="006936F2"/>
    <w:p w14:paraId="00A52DBD" w14:textId="77777777" w:rsidR="006936F2" w:rsidRPr="006936F2" w:rsidRDefault="006936F2" w:rsidP="006936F2"/>
    <w:p w14:paraId="154284DA" w14:textId="77777777" w:rsidR="006936F2" w:rsidRPr="006936F2" w:rsidRDefault="006936F2" w:rsidP="006936F2"/>
    <w:p w14:paraId="7E0CF01F" w14:textId="77777777" w:rsidR="006936F2" w:rsidRPr="006936F2" w:rsidRDefault="006936F2" w:rsidP="006936F2"/>
    <w:p w14:paraId="22026323" w14:textId="77777777" w:rsidR="006936F2" w:rsidRPr="006936F2" w:rsidRDefault="006936F2" w:rsidP="006936F2"/>
    <w:p w14:paraId="72ABFE3B" w14:textId="77777777" w:rsidR="006936F2" w:rsidRDefault="006936F2" w:rsidP="006936F2"/>
    <w:p w14:paraId="3518ED57" w14:textId="77777777" w:rsidR="006936F2" w:rsidRPr="006936F2" w:rsidRDefault="006936F2" w:rsidP="006936F2"/>
    <w:sectPr w:rsidR="006936F2" w:rsidRPr="006936F2">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117EA" w14:textId="77777777" w:rsidR="003F7348" w:rsidRDefault="003F7348">
      <w:pPr>
        <w:spacing w:after="0" w:line="240" w:lineRule="auto"/>
      </w:pPr>
      <w:r>
        <w:separator/>
      </w:r>
    </w:p>
  </w:endnote>
  <w:endnote w:type="continuationSeparator" w:id="0">
    <w:p w14:paraId="3558F172" w14:textId="77777777" w:rsidR="003F7348" w:rsidRDefault="003F7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348498"/>
      <w:docPartObj>
        <w:docPartGallery w:val="Page Numbers (Bottom of Page)"/>
        <w:docPartUnique/>
      </w:docPartObj>
    </w:sdtPr>
    <w:sdtEndPr>
      <w:rPr>
        <w:color w:val="7F7F7F" w:themeColor="background1" w:themeShade="7F"/>
        <w:spacing w:val="60"/>
      </w:rPr>
    </w:sdtEndPr>
    <w:sdtContent>
      <w:p w14:paraId="3BD016C8" w14:textId="3E024F96" w:rsidR="000658AD" w:rsidRDefault="000658A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11BFF11" w14:textId="32C49D37" w:rsidR="003E6CEA" w:rsidRDefault="003E6CE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352A6" w14:textId="77777777" w:rsidR="003F7348" w:rsidRDefault="003F7348">
      <w:pPr>
        <w:spacing w:after="0" w:line="240" w:lineRule="auto"/>
      </w:pPr>
      <w:r>
        <w:separator/>
      </w:r>
    </w:p>
  </w:footnote>
  <w:footnote w:type="continuationSeparator" w:id="0">
    <w:p w14:paraId="3392915F" w14:textId="77777777" w:rsidR="003F7348" w:rsidRDefault="003F73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303F10"/>
    <w:multiLevelType w:val="hybridMultilevel"/>
    <w:tmpl w:val="04102F7E"/>
    <w:lvl w:ilvl="0" w:tplc="E572F170">
      <w:start w:val="1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70D97AEA"/>
    <w:multiLevelType w:val="hybridMultilevel"/>
    <w:tmpl w:val="48E04F0C"/>
    <w:lvl w:ilvl="0" w:tplc="A90CC31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4982544">
    <w:abstractNumId w:val="2"/>
  </w:num>
  <w:num w:numId="2" w16cid:durableId="1822498377">
    <w:abstractNumId w:val="1"/>
  </w:num>
  <w:num w:numId="3" w16cid:durableId="953513340">
    <w:abstractNumId w:val="3"/>
  </w:num>
  <w:num w:numId="4" w16cid:durableId="142241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7CAA"/>
    <w:rsid w:val="000123A4"/>
    <w:rsid w:val="0003249D"/>
    <w:rsid w:val="00044627"/>
    <w:rsid w:val="0006184B"/>
    <w:rsid w:val="000658AD"/>
    <w:rsid w:val="000767EF"/>
    <w:rsid w:val="0008616D"/>
    <w:rsid w:val="000863D3"/>
    <w:rsid w:val="000A0A01"/>
    <w:rsid w:val="000B5AA2"/>
    <w:rsid w:val="000C2299"/>
    <w:rsid w:val="000E0776"/>
    <w:rsid w:val="000E5BED"/>
    <w:rsid w:val="000F4699"/>
    <w:rsid w:val="00103C7B"/>
    <w:rsid w:val="00112652"/>
    <w:rsid w:val="00120A6D"/>
    <w:rsid w:val="00131F54"/>
    <w:rsid w:val="001326B2"/>
    <w:rsid w:val="0013549A"/>
    <w:rsid w:val="00141925"/>
    <w:rsid w:val="00143A78"/>
    <w:rsid w:val="00157979"/>
    <w:rsid w:val="00166C52"/>
    <w:rsid w:val="00172468"/>
    <w:rsid w:val="00174A6F"/>
    <w:rsid w:val="001756EC"/>
    <w:rsid w:val="00176B94"/>
    <w:rsid w:val="001844A6"/>
    <w:rsid w:val="00185F07"/>
    <w:rsid w:val="001A613A"/>
    <w:rsid w:val="001D0C3B"/>
    <w:rsid w:val="001E1FB4"/>
    <w:rsid w:val="00231FF3"/>
    <w:rsid w:val="002820EE"/>
    <w:rsid w:val="002A6208"/>
    <w:rsid w:val="002B1291"/>
    <w:rsid w:val="002B7532"/>
    <w:rsid w:val="002E5BF7"/>
    <w:rsid w:val="002F40A0"/>
    <w:rsid w:val="002F4B8F"/>
    <w:rsid w:val="003015AA"/>
    <w:rsid w:val="0030171E"/>
    <w:rsid w:val="00320578"/>
    <w:rsid w:val="00341FE3"/>
    <w:rsid w:val="003454C0"/>
    <w:rsid w:val="00346D8C"/>
    <w:rsid w:val="00350510"/>
    <w:rsid w:val="003543ED"/>
    <w:rsid w:val="00372BFD"/>
    <w:rsid w:val="00373ACE"/>
    <w:rsid w:val="00380AFD"/>
    <w:rsid w:val="003932E9"/>
    <w:rsid w:val="003A65EE"/>
    <w:rsid w:val="003C0199"/>
    <w:rsid w:val="003C6121"/>
    <w:rsid w:val="003D6904"/>
    <w:rsid w:val="003E49DB"/>
    <w:rsid w:val="003E6CEA"/>
    <w:rsid w:val="003F11B7"/>
    <w:rsid w:val="003F7348"/>
    <w:rsid w:val="00403FAD"/>
    <w:rsid w:val="00431186"/>
    <w:rsid w:val="00432F0C"/>
    <w:rsid w:val="004424F1"/>
    <w:rsid w:val="00454D78"/>
    <w:rsid w:val="004633CC"/>
    <w:rsid w:val="004660B5"/>
    <w:rsid w:val="00471446"/>
    <w:rsid w:val="004719AE"/>
    <w:rsid w:val="00475363"/>
    <w:rsid w:val="0047690B"/>
    <w:rsid w:val="00491508"/>
    <w:rsid w:val="00492617"/>
    <w:rsid w:val="0049753F"/>
    <w:rsid w:val="004B1054"/>
    <w:rsid w:val="004B1A6C"/>
    <w:rsid w:val="004B3700"/>
    <w:rsid w:val="004B46AC"/>
    <w:rsid w:val="004B48E4"/>
    <w:rsid w:val="004C34F3"/>
    <w:rsid w:val="004D088C"/>
    <w:rsid w:val="004D22A8"/>
    <w:rsid w:val="004D2CA8"/>
    <w:rsid w:val="00503DBA"/>
    <w:rsid w:val="00507FE5"/>
    <w:rsid w:val="00510CD5"/>
    <w:rsid w:val="00545EDA"/>
    <w:rsid w:val="00554233"/>
    <w:rsid w:val="00555DD5"/>
    <w:rsid w:val="00557D6E"/>
    <w:rsid w:val="005637A5"/>
    <w:rsid w:val="005847A7"/>
    <w:rsid w:val="005C30F7"/>
    <w:rsid w:val="005D1683"/>
    <w:rsid w:val="005D6250"/>
    <w:rsid w:val="005E7A37"/>
    <w:rsid w:val="005F7F2C"/>
    <w:rsid w:val="006044C0"/>
    <w:rsid w:val="00612FDF"/>
    <w:rsid w:val="00614AAA"/>
    <w:rsid w:val="006176A6"/>
    <w:rsid w:val="006218ED"/>
    <w:rsid w:val="00634933"/>
    <w:rsid w:val="00645789"/>
    <w:rsid w:val="00652826"/>
    <w:rsid w:val="00676A00"/>
    <w:rsid w:val="006936F2"/>
    <w:rsid w:val="006A0AA1"/>
    <w:rsid w:val="006C2B03"/>
    <w:rsid w:val="006C2F10"/>
    <w:rsid w:val="006C54AD"/>
    <w:rsid w:val="006F3E49"/>
    <w:rsid w:val="007014DD"/>
    <w:rsid w:val="00702DC1"/>
    <w:rsid w:val="00703F7B"/>
    <w:rsid w:val="00711B80"/>
    <w:rsid w:val="00715316"/>
    <w:rsid w:val="007215CD"/>
    <w:rsid w:val="007373DD"/>
    <w:rsid w:val="00740CA9"/>
    <w:rsid w:val="00744941"/>
    <w:rsid w:val="00746DC0"/>
    <w:rsid w:val="00761602"/>
    <w:rsid w:val="00777336"/>
    <w:rsid w:val="007861B9"/>
    <w:rsid w:val="00794DF2"/>
    <w:rsid w:val="0079563B"/>
    <w:rsid w:val="007A6568"/>
    <w:rsid w:val="007D1A7D"/>
    <w:rsid w:val="007D648C"/>
    <w:rsid w:val="007E264F"/>
    <w:rsid w:val="007E5169"/>
    <w:rsid w:val="007E7A8F"/>
    <w:rsid w:val="007F2671"/>
    <w:rsid w:val="00804C42"/>
    <w:rsid w:val="00805278"/>
    <w:rsid w:val="0082165E"/>
    <w:rsid w:val="00824A40"/>
    <w:rsid w:val="00842A42"/>
    <w:rsid w:val="0084362C"/>
    <w:rsid w:val="00844750"/>
    <w:rsid w:val="00846CA3"/>
    <w:rsid w:val="00861F55"/>
    <w:rsid w:val="00864CDC"/>
    <w:rsid w:val="0087179B"/>
    <w:rsid w:val="00875149"/>
    <w:rsid w:val="00882651"/>
    <w:rsid w:val="008976BC"/>
    <w:rsid w:val="008A13C4"/>
    <w:rsid w:val="009149AC"/>
    <w:rsid w:val="00916669"/>
    <w:rsid w:val="00940A91"/>
    <w:rsid w:val="00946E1A"/>
    <w:rsid w:val="00956893"/>
    <w:rsid w:val="0098115C"/>
    <w:rsid w:val="009933FA"/>
    <w:rsid w:val="00993556"/>
    <w:rsid w:val="009946A6"/>
    <w:rsid w:val="0099571A"/>
    <w:rsid w:val="00997982"/>
    <w:rsid w:val="009A33DE"/>
    <w:rsid w:val="009C1E86"/>
    <w:rsid w:val="009D413C"/>
    <w:rsid w:val="009D44BA"/>
    <w:rsid w:val="009D5466"/>
    <w:rsid w:val="009D5AB5"/>
    <w:rsid w:val="009F32ED"/>
    <w:rsid w:val="00A0069B"/>
    <w:rsid w:val="00A2426E"/>
    <w:rsid w:val="00A367BF"/>
    <w:rsid w:val="00A405A7"/>
    <w:rsid w:val="00A44B45"/>
    <w:rsid w:val="00A45640"/>
    <w:rsid w:val="00A46645"/>
    <w:rsid w:val="00A547B8"/>
    <w:rsid w:val="00A7126D"/>
    <w:rsid w:val="00A7555E"/>
    <w:rsid w:val="00AB7068"/>
    <w:rsid w:val="00AC5CC9"/>
    <w:rsid w:val="00AD69A1"/>
    <w:rsid w:val="00AF7527"/>
    <w:rsid w:val="00B33671"/>
    <w:rsid w:val="00B428E4"/>
    <w:rsid w:val="00B50F75"/>
    <w:rsid w:val="00B71CFB"/>
    <w:rsid w:val="00B75345"/>
    <w:rsid w:val="00BA182A"/>
    <w:rsid w:val="00BB4200"/>
    <w:rsid w:val="00BB446F"/>
    <w:rsid w:val="00BD6EA7"/>
    <w:rsid w:val="00BF1668"/>
    <w:rsid w:val="00C11374"/>
    <w:rsid w:val="00C12F98"/>
    <w:rsid w:val="00C3310A"/>
    <w:rsid w:val="00C33487"/>
    <w:rsid w:val="00C3526C"/>
    <w:rsid w:val="00C358A8"/>
    <w:rsid w:val="00C36357"/>
    <w:rsid w:val="00C3649D"/>
    <w:rsid w:val="00C4754D"/>
    <w:rsid w:val="00C56DB2"/>
    <w:rsid w:val="00C62241"/>
    <w:rsid w:val="00C73950"/>
    <w:rsid w:val="00C757E1"/>
    <w:rsid w:val="00C86BDB"/>
    <w:rsid w:val="00C95544"/>
    <w:rsid w:val="00CC7C4D"/>
    <w:rsid w:val="00CE1769"/>
    <w:rsid w:val="00CE351C"/>
    <w:rsid w:val="00CE6DB9"/>
    <w:rsid w:val="00D17763"/>
    <w:rsid w:val="00D43501"/>
    <w:rsid w:val="00D4446B"/>
    <w:rsid w:val="00D5152F"/>
    <w:rsid w:val="00D566A2"/>
    <w:rsid w:val="00D568FF"/>
    <w:rsid w:val="00D639A8"/>
    <w:rsid w:val="00D65EC6"/>
    <w:rsid w:val="00D75DE8"/>
    <w:rsid w:val="00D83CE5"/>
    <w:rsid w:val="00DA59C7"/>
    <w:rsid w:val="00DA647F"/>
    <w:rsid w:val="00DB0AF3"/>
    <w:rsid w:val="00DB4F5B"/>
    <w:rsid w:val="00DC3D64"/>
    <w:rsid w:val="00DD1EA4"/>
    <w:rsid w:val="00DE4649"/>
    <w:rsid w:val="00E145FD"/>
    <w:rsid w:val="00E22CE7"/>
    <w:rsid w:val="00E272A2"/>
    <w:rsid w:val="00E41298"/>
    <w:rsid w:val="00E6674E"/>
    <w:rsid w:val="00E75BDA"/>
    <w:rsid w:val="00E91BDB"/>
    <w:rsid w:val="00E92235"/>
    <w:rsid w:val="00E96118"/>
    <w:rsid w:val="00E97F28"/>
    <w:rsid w:val="00EA4E5C"/>
    <w:rsid w:val="00EB11D3"/>
    <w:rsid w:val="00EB450A"/>
    <w:rsid w:val="00ED2BF8"/>
    <w:rsid w:val="00EF3AAF"/>
    <w:rsid w:val="00F04A50"/>
    <w:rsid w:val="00F116EC"/>
    <w:rsid w:val="00F12475"/>
    <w:rsid w:val="00F25E31"/>
    <w:rsid w:val="00F44C34"/>
    <w:rsid w:val="00F5104D"/>
    <w:rsid w:val="00F6262E"/>
    <w:rsid w:val="00F75166"/>
    <w:rsid w:val="00F772F1"/>
    <w:rsid w:val="00F8725B"/>
    <w:rsid w:val="00FA6921"/>
    <w:rsid w:val="00FD2A25"/>
    <w:rsid w:val="00FE27AB"/>
    <w:rsid w:val="00FE344C"/>
    <w:rsid w:val="00FE3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5F3FA238-0604-468D-92DB-DF9286BC8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58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58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E5BED"/>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0658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58AD"/>
  </w:style>
  <w:style w:type="character" w:customStyle="1" w:styleId="Heading1Char">
    <w:name w:val="Heading 1 Char"/>
    <w:basedOn w:val="DefaultParagraphFont"/>
    <w:link w:val="Heading1"/>
    <w:uiPriority w:val="9"/>
    <w:rsid w:val="000658A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658A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96118"/>
    <w:pPr>
      <w:outlineLvl w:val="9"/>
    </w:pPr>
    <w:rPr>
      <w:lang w:val="en-US"/>
    </w:rPr>
  </w:style>
  <w:style w:type="paragraph" w:styleId="TOC1">
    <w:name w:val="toc 1"/>
    <w:basedOn w:val="Normal"/>
    <w:next w:val="Normal"/>
    <w:autoRedefine/>
    <w:uiPriority w:val="39"/>
    <w:unhideWhenUsed/>
    <w:rsid w:val="00E96118"/>
    <w:pPr>
      <w:spacing w:after="100"/>
    </w:pPr>
  </w:style>
  <w:style w:type="paragraph" w:styleId="TOC2">
    <w:name w:val="toc 2"/>
    <w:basedOn w:val="Normal"/>
    <w:next w:val="Normal"/>
    <w:autoRedefine/>
    <w:uiPriority w:val="39"/>
    <w:unhideWhenUsed/>
    <w:rsid w:val="00E96118"/>
    <w:pPr>
      <w:spacing w:after="100"/>
      <w:ind w:left="220"/>
    </w:pPr>
  </w:style>
  <w:style w:type="character" w:customStyle="1" w:styleId="Heading3Char">
    <w:name w:val="Heading 3 Char"/>
    <w:basedOn w:val="DefaultParagraphFont"/>
    <w:link w:val="Heading3"/>
    <w:uiPriority w:val="9"/>
    <w:rsid w:val="000E5BED"/>
    <w:rPr>
      <w:rFonts w:eastAsiaTheme="majorEastAsia" w:cstheme="majorBidi"/>
      <w:color w:val="2F5496" w:themeColor="accent1" w:themeShade="BF"/>
      <w:kern w:val="2"/>
      <w:sz w:val="28"/>
      <w:szCs w:val="28"/>
      <w14:ligatures w14:val="standardContextual"/>
    </w:rPr>
  </w:style>
  <w:style w:type="paragraph" w:styleId="Bibliography">
    <w:name w:val="Bibliography"/>
    <w:basedOn w:val="Normal"/>
    <w:next w:val="Normal"/>
    <w:uiPriority w:val="37"/>
    <w:unhideWhenUsed/>
    <w:rsid w:val="000E5BED"/>
    <w:rPr>
      <w:kern w:val="2"/>
      <w14:ligatures w14:val="standardContextual"/>
    </w:rPr>
  </w:style>
  <w:style w:type="paragraph" w:styleId="TOC3">
    <w:name w:val="toc 3"/>
    <w:basedOn w:val="Normal"/>
    <w:next w:val="Normal"/>
    <w:autoRedefine/>
    <w:uiPriority w:val="39"/>
    <w:unhideWhenUsed/>
    <w:rsid w:val="006C54A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hyperlink" Target="mailto:%3213%34%34%38%31@s%74%75%64%65%6e%74%2eu%77%74%73%64%2e%61%63%2e%75%6b"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NCA25</b:Tag>
    <b:SourceType>InternetSite</b:SourceType>
    <b:Guid>{52B3A65B-268A-4CFC-9526-D524B29003E6}</b:Guid>
    <b:Author>
      <b:Author>
        <b:NameList>
          <b:Person>
            <b:Last>NCA</b:Last>
          </b:Person>
        </b:NameList>
      </b:Author>
    </b:Author>
    <b:Title>National Crime Agency </b:Title>
    <b:Year>2025</b:Year>
    <b:YearAccessed>2025</b:YearAccessed>
    <b:MonthAccessed>march </b:MonthAccessed>
    <b:DayAccessed>07</b:DayAccessed>
    <b:URL>https://www.nationalcrimeagency.gov.uk/what-we-do/crime-threats/drug-trafficking/county-lines</b:URL>
    <b:RefOrder>3</b:RefOrder>
  </b:Source>
  <b:Source>
    <b:Tag>HMI23</b:Tag>
    <b:SourceType>InternetSite</b:SourceType>
    <b:Guid>{B24929D0-2B38-4629-B1B3-4D9B8DC1FE99}</b:Guid>
    <b:Author>
      <b:Author>
        <b:NameList>
          <b:Person>
            <b:Last>HMICFRS</b:Last>
          </b:Person>
        </b:NameList>
      </b:Author>
    </b:Author>
    <b:Title>HMICFRS</b:Title>
    <b:Year>2023</b:Year>
    <b:YearAccessed>2025</b:YearAccessed>
    <b:MonthAccessed>MARCH</b:MonthAccessed>
    <b:DayAccessed>7</b:DayAccessed>
    <b:URL>https://hmicfrs.justiceinspectorates.gov.uk/glossary/cuckooing/</b:URL>
    <b:RefOrder>4</b:RefOrder>
  </b:Source>
  <b:Source>
    <b:Tag>NCA19</b:Tag>
    <b:SourceType>InternetSite</b:SourceType>
    <b:Guid>{422D5F5E-8C00-4F96-AF3D-F8263C4B4861}</b:Guid>
    <b:Author>
      <b:Author>
        <b:NameList>
          <b:Person>
            <b:Last>NCA</b:Last>
          </b:Person>
        </b:NameList>
      </b:Author>
    </b:Author>
    <b:Title>National Crime Agency, Intelligence Assessment on County Lines Drug Supply, Vulnerability and Harm 2018 </b:Title>
    <b:Year>2019</b:Year>
    <b:YearAccessed>2025</b:YearAccessed>
    <b:MonthAccessed>March</b:MonthAccessed>
    <b:DayAccessed>7</b:DayAccessed>
    <b:URL>https://www.nationalcrimeagency.gov.uk/who-we-are/publications/257-county-lines-drug-supply-vulnerability-and-harm-2018/file</b:URL>
    <b:RefOrder>5</b:RefOrder>
  </b:Source>
  <b:Source>
    <b:Tag>ONS24</b:Tag>
    <b:SourceType>InternetSite</b:SourceType>
    <b:Guid>{9D68C2E5-D6CB-40A2-A03E-B082C0FC1099}</b:Guid>
    <b:Author>
      <b:Author>
        <b:NameList>
          <b:Person>
            <b:Last>ONS</b:Last>
          </b:Person>
        </b:NameList>
      </b:Author>
    </b:Author>
    <b:Title>Office for National Statistics </b:Title>
    <b:Year>2024</b:Year>
    <b:YearAccessed>2025</b:YearAccessed>
    <b:MonthAccessed>march </b:MonthAccessed>
    <b:DayAccessed>10</b:DayAccessed>
    <b:URL>https://www.ons.gov.uk/peoplepopulationandcommunity/populationandmigration/populationestimates/bulletins/annualmidyearpopulationestimates/mid2023</b:URL>
    <b:RefOrder>6</b:RefOrder>
  </b:Source>
  <b:Source>
    <b:Tag>Gre25</b:Tag>
    <b:SourceType>InternetSite</b:SourceType>
    <b:Guid>{4D10BBBA-3759-4CC9-A7EE-B359571F38D7}</b:Guid>
    <b:Author>
      <b:Author>
        <b:NameList>
          <b:Person>
            <b:Last>GreaterLondonAuthority</b:Last>
          </b:Person>
        </b:NameList>
      </b:Author>
    </b:Author>
    <b:Title>Greater London Authority </b:Title>
    <b:Year>2025</b:Year>
    <b:YearAccessed>2025</b:YearAccessed>
    <b:MonthAccessed>march </b:MonthAccessed>
    <b:DayAccessed>10</b:DayAccessed>
    <b:URL>https://data.london.gov.uk/dataset/londons-population</b:URL>
    <b:RefOrder>7</b:RefOrder>
  </b:Source>
  <b:Source>
    <b:Tag>Jam25</b:Tag>
    <b:SourceType>InternetSite</b:SourceType>
    <b:Guid>{ADF54DC8-896E-4E98-BDC6-90B7EFD9DFBC}</b:Guid>
    <b:Author>
      <b:Author>
        <b:NameList>
          <b:Person>
            <b:Last>Gregory</b:Last>
            <b:First>James</b:First>
          </b:Person>
        </b:NameList>
      </b:Author>
    </b:Author>
    <b:Title>BBC News</b:Title>
    <b:Year>2025</b:Year>
    <b:YearAccessed>2025</b:YearAccessed>
    <b:MonthAccessed>March</b:MonthAccessed>
    <b:DayAccessed>13</b:DayAccessed>
    <b:URL>https://www.bbc.co.uk/news/articles/clydvlr8858o</b:URL>
    <b:RefOrder>11</b:RefOrder>
  </b:Source>
  <b:Source>
    <b:Tag>Kat23</b:Tag>
    <b:SourceType>InternetSite</b:SourceType>
    <b:Guid>{BB7BE4B5-8BC2-4F45-BB93-578E031FFF2C}</b:Guid>
    <b:Author>
      <b:Author>
        <b:NameList>
          <b:Person>
            <b:Last>Swindells</b:Last>
            <b:First>Katherine</b:First>
          </b:Person>
        </b:NameList>
      </b:Author>
    </b:Author>
    <b:Title>Inside Housing </b:Title>
    <b:Year>2023</b:Year>
    <b:YearAccessed>2025</b:YearAccessed>
    <b:MonthAccessed>March</b:MonthAccessed>
    <b:DayAccessed>13</b:DayAccessed>
    <b:URL>https://www.insidehousing.co.uk/insight/cuckooing-a-prisoner-in-your-own-home-82841</b:URL>
    <b:RefOrder>12</b:RefOrder>
  </b:Source>
  <b:Source>
    <b:Tag>Ann23</b:Tag>
    <b:SourceType>InternetSite</b:SourceType>
    <b:Guid>{00240D60-B111-4797-B405-251B15741ADE}</b:Guid>
    <b:Title>The Guardian </b:Title>
    <b:Year>2023</b:Year>
    <b:Author>
      <b:Author>
        <b:NameList>
          <b:Person>
            <b:Last>Kelly</b:Last>
            <b:First>Annie</b:First>
          </b:Person>
        </b:NameList>
      </b:Author>
    </b:Author>
    <b:YearAccessed>2025</b:YearAccessed>
    <b:MonthAccessed>March</b:MonthAccessed>
    <b:DayAccessed>13</b:DayAccessed>
    <b:URL>https://www.theguardian.com/lifeandstyle/2023/dec/05/how-we-survive-i-was-trafficked-by-drug-gangs-as-a-child-sosa-henkoma</b:URL>
    <b:RefOrder>13</b:RefOrder>
  </b:Source>
  <b:Source>
    <b:Tag>Hom23</b:Tag>
    <b:SourceType>InternetSite</b:SourceType>
    <b:Guid>{A2054839-D8D9-4EA1-91AB-D23B95CFB995}</b:Guid>
    <b:Author>
      <b:Author>
        <b:NameList>
          <b:Person>
            <b:Last>HomeOffice</b:Last>
          </b:Person>
        </b:NameList>
      </b:Author>
    </b:Author>
    <b:Title>GOV.UK</b:Title>
    <b:Year>2023</b:Year>
    <b:YearAccessed>2025</b:YearAccessed>
    <b:MonthAccessed>MARCH</b:MonthAccessed>
    <b:DayAccessed>13</b:DayAccessed>
    <b:URL>https://www.gov.uk/government/publications/criminal-exploitation-of-children-and-vulnerable-adults-county-lines/criminal-exploitation-of-children-and-vulnerable-adults-county-lines#contents</b:URL>
    <b:RefOrder>14</b:RefOrder>
  </b:Source>
  <b:Source>
    <b:Tag>OCC25</b:Tag>
    <b:SourceType>InternetSite</b:SourceType>
    <b:Guid>{B7A7B1A3-6C74-450A-8974-EA79D34C60D8}</b:Guid>
    <b:Author>
      <b:Author>
        <b:NameList>
          <b:Person>
            <b:Last>OCC</b:Last>
          </b:Person>
        </b:NameList>
      </b:Author>
    </b:Author>
    <b:Title>Oxford City Council</b:Title>
    <b:Year>2025</b:Year>
    <b:YearAccessed>2025</b:YearAccessed>
    <b:MonthAccessed>march</b:MonthAccessed>
    <b:DayAccessed>13</b:DayAccessed>
    <b:URL>https://www.oxford.gov.uk/community-safety/cuckooing</b:URL>
    <b:RefOrder>15</b:RefOrder>
  </b:Source>
  <b:Source>
    <b:Tag>Vic22</b:Tag>
    <b:SourceType>InternetSite</b:SourceType>
    <b:Guid>{9A26520D-18F1-42EE-94D9-FB3528E73D78}</b:Guid>
    <b:Author>
      <b:Author>
        <b:NameList>
          <b:Person>
            <b:Last>O'Regan</b:Last>
            <b:First>Victoria</b:First>
          </b:Person>
        </b:NameList>
      </b:Author>
    </b:Author>
    <b:Title>High speed training </b:Title>
    <b:Year>2022</b:Year>
    <b:YearAccessed>2025</b:YearAccessed>
    <b:MonthAccessed>March</b:MonthAccessed>
    <b:DayAccessed>18</b:DayAccessed>
    <b:URL>https://www.highspeedtraining.co.uk/hub/what-is-cuckooing/</b:URL>
    <b:RefOrder>13</b:RefOrder>
  </b:Source>
  <b:Source>
    <b:Tag>Chr24</b:Tag>
    <b:SourceType>InternetSite</b:SourceType>
    <b:Guid>{E818C181-0195-4B22-9E60-4FDC38E068A9}</b:Guid>
    <b:Author>
      <b:Author>
        <b:NameList>
          <b:Person>
            <b:Last>McSorley</b:Last>
            <b:First>Christina</b:First>
          </b:Person>
        </b:NameList>
      </b:Author>
    </b:Author>
    <b:Title>BBC NEWS</b:Title>
    <b:Year>2024</b:Year>
    <b:YearAccessed>2025</b:YearAccessed>
    <b:MonthAccessed>MARCH</b:MonthAccessed>
    <b:DayAccessed>29</b:DayAccessed>
    <b:URL>https://www.bbc.co.uk/news/articles/clykw2yl40go#:~:text=However%2C%20some%20forces%20say%20they,property%20to%20protect%20frontline%20staff.</b:URL>
    <b:RefOrder>16</b:RefOrder>
  </b:Source>
  <b:Source>
    <b:Tag>Ann24</b:Tag>
    <b:SourceType>InternetSite</b:SourceType>
    <b:Guid>{2D86D37B-552A-421A-AE20-266D198755CC}</b:Guid>
    <b:Author>
      <b:Author>
        <b:NameList>
          <b:Person>
            <b:Last>Lamche</b:Last>
            <b:First>Anna</b:First>
          </b:Person>
        </b:NameList>
      </b:Author>
    </b:Author>
    <b:Title>BBC NEWS </b:Title>
    <b:Year>2024</b:Year>
    <b:YearAccessed>2025</b:YearAccessed>
    <b:MonthAccessed>march </b:MonthAccessed>
    <b:DayAccessed>29</b:DayAccessed>
    <b:URL>https://www.bbc.co.uk/news/articles/c8vvyd52e44o</b:URL>
    <b:RefOrder>17</b:RefOrder>
  </b:Source>
  <b:Source>
    <b:Tag>Pol24</b:Tag>
    <b:SourceType>InternetSite</b:SourceType>
    <b:Guid>{76A5E63D-1A97-4133-A73B-E8CC7AC56FD4}</b:Guid>
    <b:Author>
      <b:Author>
        <b:NameList>
          <b:Person>
            <b:Last>PoliceFed</b:Last>
          </b:Person>
        </b:NameList>
      </b:Author>
    </b:Author>
    <b:Title>Police Federation </b:Title>
    <b:Year>2024</b:Year>
    <b:YearAccessed>2025</b:YearAccessed>
    <b:MonthAccessed>march </b:MonthAccessed>
    <b:DayAccessed>29</b:DayAccessed>
    <b:URL>https://www.polfed.org/wilts/news/2024/challenges-faced-by-police-demand-urgent-attention-and-reform/</b:URL>
    <b:RefOrder>18</b:RefOrder>
  </b:Source>
  <b:Source>
    <b:Tag>Pol241</b:Tag>
    <b:SourceType>InternetSite</b:SourceType>
    <b:Guid>{CE810648-62CF-42BF-82D0-00B9DF26811F}</b:Guid>
    <b:Author>
      <b:Author>
        <b:NameList>
          <b:Person>
            <b:Last>PoliceFed</b:Last>
          </b:Person>
        </b:NameList>
      </b:Author>
    </b:Author>
    <b:Title>Police Federation </b:Title>
    <b:Year>2024</b:Year>
    <b:YearAccessed>2025</b:YearAccessed>
    <b:MonthAccessed>March</b:MonthAccessed>
    <b:DayAccessed>29</b:DayAccessed>
    <b:URL>https://www.polfed.org/news/latest-news/2024/why-police-officers-are-leaving-and-why-retention-is-crucial/</b:URL>
    <b:RefOrder>19</b:RefOrder>
  </b:Source>
  <b:Source>
    <b:Tag>GOV25</b:Tag>
    <b:SourceType>InternetSite</b:SourceType>
    <b:Guid>{2631B936-5258-4211-8D29-B6389AE1AC93}</b:Guid>
    <b:Author>
      <b:Author>
        <b:NameList>
          <b:Person>
            <b:Last>GOVUK</b:Last>
          </b:Person>
        </b:NameList>
      </b:Author>
    </b:Author>
    <b:Title>GovUk</b:Title>
    <b:YearAccessed>2025</b:YearAccessed>
    <b:MonthAccessed>march</b:MonthAccessed>
    <b:DayAccessed>29</b:DayAccessed>
    <b:URL>https://www.gov.uk/government/publications/project-adder/about-project-adder</b:URL>
    <b:RefOrder>20</b:RefOrder>
  </b:Source>
  <b:Source>
    <b:Tag>Div23</b:Tag>
    <b:SourceType>InternetSite</b:SourceType>
    <b:Guid>{B8B4E7A1-9B55-466D-B600-A7AFC7E337E1}</b:Guid>
    <b:Author>
      <b:Author>
        <b:NameList>
          <b:Person>
            <b:Last>Sreekumar</b:Last>
            <b:First>Divya</b:First>
          </b:Person>
        </b:NameList>
      </b:Author>
    </b:Author>
    <b:Title>Paperpal </b:Title>
    <b:Year>2023</b:Year>
    <b:YearAccessed>2025</b:YearAccessed>
    <b:MonthAccessed>march</b:MonthAccessed>
    <b:DayAccessed>31</b:DayAccessed>
    <b:URL>https://paperpal.com/blog/academic-writing-guides/what-is-research-methodology#penci-What_is_research_methodology</b:URL>
    <b:RefOrder>22</b:RefOrder>
  </b:Source>
  <b:Source>
    <b:Tag>KCL25</b:Tag>
    <b:SourceType>InternetSite</b:SourceType>
    <b:Guid>{24EF9B1D-EC6D-40E9-80A9-80F7CDAF1672}</b:Guid>
    <b:Author>
      <b:Author>
        <b:NameList>
          <b:Person>
            <b:Last>KCL</b:Last>
          </b:Person>
        </b:NameList>
      </b:Author>
    </b:Author>
    <b:Title>KINGS COLLEGE LONDON </b:Title>
    <b:YearAccessed>2025</b:YearAccessed>
    <b:MonthAccessed>APRIL</b:MonthAccessed>
    <b:DayAccessed>4</b:DayAccessed>
    <b:URL>https://emccustomerservice.microsoftcrmportals.com/article/KA-02001/en-us</b:URL>
    <b:RefOrder>23</b:RefOrder>
  </b:Source>
  <b:Source>
    <b:Tag>Ner25</b:Tag>
    <b:SourceType>InternetSite</b:SourceType>
    <b:Guid>{080C6B8E-7EEB-4C79-9A6F-F067D717830B}</b:Guid>
    <b:Author>
      <b:Author>
        <b:NameList>
          <b:Person>
            <b:Last>KALPOKAS</b:Last>
            <b:First>Neringa</b:First>
          </b:Person>
        </b:NameList>
      </b:Author>
    </b:Author>
    <b:Title>ATLAS.TI - Disadvantages of interviews in research </b:Title>
    <b:Year>2025</b:Year>
    <b:YearAccessed>2025`</b:YearAccessed>
    <b:MonthAccessed>april</b:MonthAccessed>
    <b:DayAccessed>04</b:DayAccessed>
    <b:URL>https://atlasti.com/guides/interview-analysis-guide/disadvantages-of-research-interviews</b:URL>
    <b:RefOrder>24</b:RefOrder>
  </b:Source>
  <b:Source>
    <b:Tag>Phi23</b:Tag>
    <b:SourceType>InternetSite</b:SourceType>
    <b:Guid>{FB58802E-3D3C-4EBA-84F4-344843B0E648}</b:Guid>
    <b:Author>
      <b:Author>
        <b:NameList>
          <b:Person>
            <b:Last>Cleave</b:Last>
            <b:First>Phillip</b:First>
          </b:Person>
        </b:NameList>
      </b:Author>
    </b:Author>
    <b:Title>Smart Survey - Advantages of questionnaires in Research </b:Title>
    <b:Year>2023</b:Year>
    <b:YearAccessed>2025</b:YearAccessed>
    <b:MonthAccessed>April</b:MonthAccessed>
    <b:DayAccessed>05</b:DayAccessed>
    <b:URL>https://www.smartsurvey.co.uk/blog/advantages-of-questionnaires-in-online-research</b:URL>
    <b:RefOrder>25</b:RefOrder>
  </b:Source>
  <b:Source>
    <b:Tag>Rai19</b:Tag>
    <b:SourceType>InternetSite</b:SourceType>
    <b:Guid>{4E3139E4-5356-44FD-9471-456A79026D30}</b:Guid>
    <b:Author>
      <b:Author>
        <b:NameList>
          <b:Person>
            <b:Last>Streefkerk</b:Last>
            <b:First>Raimo</b:First>
          </b:Person>
        </b:NameList>
      </b:Author>
    </b:Author>
    <b:Title>Qualitative vs. Quantative research - Scribbr </b:Title>
    <b:Year>2019</b:Year>
    <b:YearAccessed>2025</b:YearAccessed>
    <b:MonthAccessed>April</b:MonthAccessed>
    <b:DayAccessed>05</b:DayAccessed>
    <b:URL>https://www.scribbr.com/methodology/qualitative-quantitative-research/</b:URL>
    <b:RefOrder>26</b:RefOrder>
  </b:Source>
  <b:Source>
    <b:Tag>Nig23</b:Tag>
    <b:SourceType>InternetSite</b:SourceType>
    <b:Guid>{F0339C3F-AC18-45F4-A375-18C2C9A57FF5}</b:Guid>
    <b:Author>
      <b:Author>
        <b:NameList>
          <b:Person>
            <b:Last>Lindemann</b:Last>
            <b:First>Nigel</b:First>
          </b:Person>
        </b:NameList>
      </b:Author>
    </b:Author>
    <b:Title>12 advantages and disadvanteges of questionnaires - Pointerpro</b:Title>
    <b:Year>2023</b:Year>
    <b:YearAccessed>2025</b:YearAccessed>
    <b:MonthAccessed>April</b:MonthAccessed>
    <b:DayAccessed>5</b:DayAccessed>
    <b:URL>https://pointerpro.com/blog/questionnaire-pros-and-cons/</b:URL>
    <b:RefOrder>27</b:RefOrder>
  </b:Source>
  <b:Source>
    <b:Tag>soc25</b:Tag>
    <b:SourceType>InternetSite</b:SourceType>
    <b:Guid>{352677C8-BE58-4CFA-B5FD-1E6C29AD42D7}</b:Guid>
    <b:Author>
      <b:Author>
        <b:NameList>
          <b:Person>
            <b:Last>society</b:Last>
            <b:First>Childrens</b:First>
          </b:Person>
        </b:NameList>
      </b:Author>
    </b:Author>
    <b:Title>Childrens society</b:Title>
    <b:Year>2025</b:Year>
    <b:YearAccessed>2025</b:YearAccessed>
    <b:MonthAccessed>March</b:MonthAccessed>
    <b:DayAccessed>07</b:DayAccessed>
    <b:URL>https://www.childrenssociety.org.uk/what-we-do/our-work/child-criminal-exploitation-and-county-lines/what-is-county-lines?gad_source=1&amp;gclid=EAIaIQobChMIopu8-5T4iwMVW4tQBh2_YxfYEAAYASAAEgKzqPD_BwE</b:URL>
    <b:RefOrder>2</b:RefOrder>
  </b:Source>
  <b:Source>
    <b:Tag>Wes25</b:Tag>
    <b:SourceType>InternetSite</b:SourceType>
    <b:Guid>{FA44F850-0794-45A8-B59D-E9674872B256}</b:Guid>
    <b:Author>
      <b:Author>
        <b:NameList>
          <b:Person>
            <b:Last>WestYorkshirePolice</b:Last>
          </b:Person>
        </b:NameList>
      </b:Author>
    </b:Author>
    <b:Title>West Yorkshire Police</b:Title>
    <b:Year>2025</b:Year>
    <b:YearAccessed>2025</b:YearAccessed>
    <b:MonthAccessed>March </b:MonthAccessed>
    <b:DayAccessed>7</b:DayAccessed>
    <b:URL>https://www.westyorkshire.police.uk/ask-the-police/question/Q1088  </b:URL>
    <b:RefOrder>1</b:RefOrder>
  </b:Source>
  <b:Source>
    <b:Tag>JaenschSouth2018</b:Tag>
    <b:SourceType>InternetSite</b:SourceType>
    <b:Guid>{897E80B6-8EFC-4305-B99E-86926AFE6EE3}</b:Guid>
    <b:Author>
      <b:Author>
        <b:NameList>
          <b:Person>
            <b:Last>Jessica Jaensch</b:Last>
            <b:First>Nigel</b:First>
            <b:Middle>South</b:Middle>
          </b:Person>
        </b:NameList>
      </b:Author>
    </b:Author>
    <b:Title>Drug Gang Activity and Policing Responses in an English Seaside Town</b:Title>
    <b:Year>2018</b:Year>
    <b:YearAccessed>2025</b:YearAccessed>
    <b:MonthAccessed>March </b:MonthAccessed>
    <b:DayAccessed>12</b:DayAccessed>
    <b:URL>https://repository.essex.ac.uk/23607/1/Jaensch%20South%20accepted%20and%20pre-publication.pdf</b:URL>
    <b:RefOrder>28</b:RefOrder>
  </b:Source>
  <b:Source>
    <b:Tag>Jae</b:Tag>
    <b:SourceType>InternetSite</b:SourceType>
    <b:Guid>{9FA1D883-EFC3-4655-B637-FC24AAB2F752}</b:Guid>
    <b:Author>
      <b:Author>
        <b:NameList>
          <b:Person>
            <b:Last>South</b:Last>
            <b:First>Jaensch</b:First>
          </b:Person>
        </b:NameList>
      </b:Author>
    </b:Author>
    <b:RefOrder>29</b:RefOrder>
  </b:Source>
  <b:Source>
    <b:Tag>Jae18</b:Tag>
    <b:SourceType>InternetSite</b:SourceType>
    <b:Guid>{D83CD04B-A0C2-4AC0-A6AB-32E92B9B1015}</b:Guid>
    <b:Author>
      <b:Author>
        <b:NameList>
          <b:Person>
            <b:Last>Jaensch South</b:Last>
          </b:Person>
        </b:NameList>
      </b:Author>
    </b:Author>
    <b:Title>Drug Gang Activity and Policing Responses in an English Seaside Town </b:Title>
    <b:Year>2018</b:Year>
    <b:YearAccessed>2025</b:YearAccessed>
    <b:MonthAccessed>March </b:MonthAccessed>
    <b:DayAccessed>12</b:DayAccessed>
    <b:URL>https://repository.essex.ac.uk/23607/1/Jaensch%20South%20accepted%20and%20pre-publication.pdf</b:URL>
    <b:RefOrder>8</b:RefOrder>
  </b:Source>
  <b:Source>
    <b:Tag>Mic24</b:Tag>
    <b:SourceType>InternetSite</b:SourceType>
    <b:Guid>{5A36A795-50DF-4F5B-80C7-84026613CD31}</b:Guid>
    <b:Author>
      <b:Author>
        <b:NameList>
          <b:Person>
            <b:Last>Savage</b:Last>
            <b:First>Michael</b:First>
          </b:Person>
        </b:NameList>
      </b:Author>
    </b:Author>
    <b:Title>The Guardian </b:Title>
    <b:Year>2024</b:Year>
    <b:YearAccessed>2025</b:YearAccessed>
    <b:MonthAccessed>March</b:MonthAccessed>
    <b:DayAccessed>13</b:DayAccessed>
    <b:URL>https://www.theguardian.com/uk-news/2024/feb/11/british-boys-risk-modern-slavery-study-teenagers</b:URL>
    <b:RefOrder>9</b:RefOrder>
  </b:Source>
  <b:Source>
    <b:Tag>Mer24</b:Tag>
    <b:SourceType>InternetSite</b:SourceType>
    <b:Guid>{D5587BCC-55B6-447B-8FD5-18132F84DC83}</b:Guid>
    <b:Author>
      <b:Author>
        <b:NameList>
          <b:Person>
            <b:Last>MerseysidePolice</b:Last>
          </b:Person>
        </b:NameList>
      </b:Author>
    </b:Author>
    <b:Title>Merseyside Police </b:Title>
    <b:Year>2024</b:Year>
    <b:YearAccessed>2025</b:YearAccessed>
    <b:MonthAccessed>March </b:MonthAccessed>
    <b:DayAccessed>13</b:DayAccessed>
    <b:URL>https://www.merseyside.police.uk/news/merseyside/news/2024/county-lines-gang-jailed-for-exploiting-children-to-sell-drugs/</b:URL>
    <b:RefOrder>10</b:RefOrder>
  </b:Source>
  <b:Source>
    <b:Tag>GOV251</b:Tag>
    <b:SourceType>InternetSite</b:SourceType>
    <b:Guid>{9C75E015-9CE7-47E0-9A6B-6C126120FFFE}</b:Guid>
    <b:Author>
      <b:Author>
        <b:NameList>
          <b:Person>
            <b:Last>GOVUK</b:Last>
          </b:Person>
        </b:NameList>
      </b:Author>
    </b:Author>
    <b:Title>GOV.UK</b:Title>
    <b:YearAccessed>2025</b:YearAccessed>
    <b:MonthAccessed>MARCH</b:MonthAccessed>
    <b:DayAccessed>30</b:DayAccessed>
    <b:URL>https://www.gov.uk/government/publications/project-adder-programme-data/project-adder-programme-data</b:URL>
    <b:RefOrder>21</b:RefOrder>
  </b:Source>
  <b:Source>
    <b:Tag>NPC24</b:Tag>
    <b:SourceType>InternetSite</b:SourceType>
    <b:Guid>{DD495E36-A508-404B-8239-D27B7611FDD9}</b:Guid>
    <b:Author>
      <b:Author>
        <b:NameList>
          <b:Person>
            <b:Last>NPCC</b:Last>
          </b:Person>
        </b:NameList>
      </b:Author>
    </b:Author>
    <b:Title>National Police Cheifs Council - County Lines becoming more localised </b:Title>
    <b:Year>2024</b:Year>
    <b:YearAccessed>2025</b:YearAccessed>
    <b:MonthAccessed>april</b:MonthAccessed>
    <b:DayAccessed>24</b:DayAccessed>
    <b:URL>https://news.npcc.police.uk/releases/county-lines-are-changing-to-become-more-localised-reveals-new-county-lines-strategic-threat-risk-assessment</b:URL>
    <b:RefOrder>28</b:RefOrder>
  </b:Source>
  <b:Source>
    <b:Tag>NPC23</b:Tag>
    <b:SourceType>InternetSite</b:SourceType>
    <b:Guid>{EACA20CA-4E87-49E9-8D83-0236A66D8A5B}</b:Guid>
    <b:Author>
      <b:Author>
        <b:NameList>
          <b:Person>
            <b:Last>NPCC</b:Last>
          </b:Person>
        </b:NameList>
      </b:Author>
    </b:Author>
    <b:Title>National Police Cheifs Council - Tackling county lines remains a strategic policing priority</b:Title>
    <b:Year>2023</b:Year>
    <b:YearAccessed>2025</b:YearAccessed>
    <b:MonthAccessed>april</b:MonthAccessed>
    <b:DayAccessed>24</b:DayAccessed>
    <b:URL>https://news.npcc.police.uk/releases/tackling-county-lines-drug-dealing-remains-a-strategic-policing-priority</b:URL>
    <b:RefOrder>29</b:RefOrder>
  </b:Source>
  <b:Source>
    <b:Tag>NPC231</b:Tag>
    <b:SourceType>InternetSite</b:SourceType>
    <b:Guid>{2A35A88C-8D5A-474A-9689-2616E968BF2D}</b:Guid>
    <b:Author>
      <b:Author>
        <b:NameList>
          <b:Person>
            <b:Last>NPCC</b:Last>
          </b:Person>
        </b:NameList>
      </b:Author>
    </b:Author>
    <b:Title>National Police Cheifs Council </b:Title>
    <b:Year>2023</b:Year>
    <b:YearAccessed>2025</b:YearAccessed>
    <b:MonthAccessed>may</b:MonthAccessed>
    <b:DayAccessed>2</b:DayAccessed>
    <b:URL>https://news.npcc.police.uk/releases/tackling-county-lines-drug-dealing-remains-a-strategic-policing-priority</b:URL>
    <b:RefOrder>30</b:RefOrder>
  </b:Source>
  <b:Source>
    <b:Tag>Hom251</b:Tag>
    <b:SourceType>InternetSite</b:SourceType>
    <b:Guid>{FE246AAB-46EA-4FD3-84F3-495473B0D2F2}</b:Guid>
    <b:Author>
      <b:Author>
        <b:NameList>
          <b:Person>
            <b:Last>HomeOffice</b:Last>
          </b:Person>
        </b:NameList>
      </b:Author>
    </b:Author>
    <b:Title>GOV.UK</b:Title>
    <b:Year>2025</b:Year>
    <b:YearAccessed>2025</b:YearAccessed>
    <b:MonthAccessed>MAY</b:MonthAccessed>
    <b:DayAccessed>2</b:DayAccessed>
    <b:URL>https://www.gov.uk/government/news/child-criminal-exploitation-and-cuckooing-to-be-criminal-offences</b:URL>
    <b:RefOrder>29</b:RefOrder>
  </b:Source>
  <b:Source>
    <b:Tag>Jac21</b:Tag>
    <b:SourceType>BookSection</b:SourceType>
    <b:Guid>{C649DE67-41B6-4D48-A5AE-61A874272509}</b:Guid>
    <b:Title>The Policing of Cuckooing in County Lines drug dealing</b:Title>
    <b:Year>2021</b:Year>
    <b:Author>
      <b:Author>
        <b:NameList>
          <b:Person>
            <b:Last>Spicer</b:Last>
            <b:First>Jack</b:First>
          </b:Person>
        </b:NameList>
      </b:Author>
    </b:Author>
    <b:BookTitle>An ethnographic study of an amplification spiral, The British Journal of Criminology Volume 61, issue 5</b:BookTitle>
    <b:Pages>1390-1406</b:Pages>
    <b:Publisher>The British Journal of Criminology </b:Publisher>
    <b:RefOrder>30</b:RefOrder>
  </b:Source>
  <b:Source>
    <b:Tag>Hel21</b:Tag>
    <b:SourceType>BookSection</b:SourceType>
    <b:Guid>{1D841198-07E1-4F67-88B0-577FD0116921}</b:Guid>
    <b:Author>
      <b:Author>
        <b:NameList>
          <b:Person>
            <b:Last>Gavin</b:Last>
            <b:First>Helen</b:First>
          </b:Person>
        </b:NameList>
      </b:Author>
      <b:Editor>
        <b:NameList>
          <b:Person>
            <b:Last>Jennifer M. Brown</b:Last>
            <b:First>Miranda</b:First>
            <b:Middle>A. H. Horvath</b:Middle>
          </b:Person>
        </b:NameList>
      </b:Editor>
    </b:Author>
    <b:Title>Acquisitive Crime</b:Title>
    <b:BookTitle>The Cambridge Handbook of Forensic Psychology</b:BookTitle>
    <b:Year>2021</b:Year>
    <b:Pages>246-260</b:Pages>
    <b:City>Cambridge </b:City>
    <b:Publisher>Cambridge University Press</b:Publisher>
    <b:RefOrder>30</b:RefOrder>
  </b:Source>
  <b:Source>
    <b:Tag>Mar19</b:Tag>
    <b:SourceType>InternetSite</b:SourceType>
    <b:Guid>{9CC9A798-A0D0-4D29-9679-C18549A3B6B6}</b:Guid>
    <b:Title>County lines gangs: how drug-running is fuelling knife crime</b:Title>
    <b:Year>2019</b:Year>
    <b:Author>
      <b:Author>
        <b:NameList>
          <b:Person>
            <b:Last>Townsend</b:Last>
            <b:First>Mark</b:First>
          </b:Person>
        </b:NameList>
      </b:Author>
    </b:Author>
    <b:YearAccessed>2025</b:YearAccessed>
    <b:MonthAccessed>may</b:MonthAccessed>
    <b:DayAccessed>2</b:DayAccessed>
    <b:URL>https://www.theguardian.com/society/2019/mar/09/county-lines-drug-gangs-fuel-knife-crime-london-norfolk</b:URL>
    <b:RefOrder>31</b:RefOrder>
  </b:Source>
  <b:Source>
    <b:Tag>Col25</b:Tag>
    <b:SourceType>InternetSite</b:SourceType>
    <b:Guid>{51155EA9-689A-4DA2-A028-8C1A37F7839B}</b:Guid>
    <b:Author>
      <b:Author>
        <b:NameList>
          <b:Person>
            <b:Last>Collins</b:Last>
          </b:Person>
        </b:NameList>
      </b:Author>
    </b:Author>
    <b:Title>Collins Dictionary</b:Title>
    <b:Year>2025</b:Year>
    <b:YearAccessed>2025</b:YearAccessed>
    <b:MonthAccessed>April</b:MonthAccessed>
    <b:DayAccessed>4</b:DayAccessed>
    <b:URL>https://www.collinsdictionary.com/dictionary/english/turf-war</b:URL>
    <b:RefOrder>32</b:RefOrder>
  </b:Source>
  <b:Source>
    <b:Tag>Rog18</b:Tag>
    <b:SourceType>Report</b:SourceType>
    <b:Guid>{9976E66F-4709-450E-984E-DD77FD61BB89}</b:Guid>
    <b:Title>Young people, violence and knives</b:Title>
    <b:Year>2018</b:Year>
    <b:Author>
      <b:Author>
        <b:NameList>
          <b:Person>
            <b:Last>Grimshaw and Ford</b:Last>
          </b:Person>
        </b:NameList>
      </b:Author>
    </b:Author>
    <b:Publisher>Centre for Crime and Justice Studies</b:Publisher>
    <b:City>London</b:City>
    <b:RefOrder>33</b:RefOrder>
  </b:Source>
  <b:Source>
    <b:Tag>Sar20</b:Tag>
    <b:SourceType>JournalArticle</b:SourceType>
    <b:Guid>{C9D45454-E55B-4D48-8577-F256F0FA4488}</b:Guid>
    <b:Title>Risk factors associated with knife-crime in United Kingdom among young people aged 10-24 years: a systematic review </b:Title>
    <b:Year>2020</b:Year>
    <b:Author>
      <b:Author>
        <b:NameList>
          <b:Person>
            <b:Last>Kumar</b:Last>
            <b:First>Sara</b:First>
            <b:Middle>Haylock - Talia Boshari - Emma C. Alexander - Ameeta</b:Middle>
          </b:Person>
        </b:NameList>
      </b:Author>
    </b:Author>
    <b:JournalName>BMC Public Health </b:JournalName>
    <b:Volume>BMC Public Health </b:Volume>
    <b:Issue>20</b:Issue>
    <b:RefOrder>34</b:RefOrder>
  </b:Source>
  <b:Source>
    <b:Tag>Imr18</b:Tag>
    <b:SourceType>JournalArticle</b:SourceType>
    <b:Guid>{8F94F0F9-B0D6-40E8-B263-47A9F632C51B}</b:Guid>
    <b:Author>
      <b:Author>
        <b:NameList>
          <b:Person>
            <b:Last>Awan</b:Last>
            <b:First>Imran</b:First>
          </b:Person>
        </b:NameList>
      </b:Author>
    </b:Author>
    <b:Title>Understanding the public perception and satisfaction of a UK police constabulary</b:Title>
    <b:JournalName>Police Practice and Research</b:JournalName>
    <b:Year>2018</b:Year>
    <b:Pages>172-184</b:Pages>
    <b:Volume>20</b:Volume>
    <b:Issue>2</b:Issue>
    <b:RefOrder>35</b:RefOrder>
  </b:Source>
  <b:Source>
    <b:Tag>Leg23</b:Tag>
    <b:SourceType>InternetSite</b:SourceType>
    <b:Guid>{5418634A-E3E7-4495-A535-4FC6A55E3742}</b:Guid>
    <b:Title>Leislation.Gov - Police and Criminal Evidence Act 1984 </b:Title>
    <b:Year>2023</b:Year>
    <b:Author>
      <b:Author>
        <b:NameList>
          <b:Person>
            <b:Last>Legistlation.gov</b:Last>
          </b:Person>
        </b:NameList>
      </b:Author>
    </b:Author>
    <b:YearAccessed>2025</b:YearAccessed>
    <b:MonthAccessed>may</b:MonthAccessed>
    <b:DayAccessed>4</b:DayAccessed>
    <b:URL>https://www.legislation.gov.uk/ukpga/1984/60/section/1</b:URL>
    <b:RefOrder>36</b:RefOrder>
  </b:Source>
  <b:Source>
    <b:Tag>Col251</b:Tag>
    <b:SourceType>InternetSite</b:SourceType>
    <b:Guid>{06E0200F-FD88-47A1-8E26-72F6EF62D6CF}</b:Guid>
    <b:Author>
      <b:Author>
        <b:NameList>
          <b:Person>
            <b:Last>CollegeOfPolicing</b:Last>
          </b:Person>
        </b:NameList>
      </b:Author>
    </b:Author>
    <b:Title>College of Policing - APP - Stop and Search </b:Title>
    <b:YearAccessed>2025</b:YearAccessed>
    <b:MonthAccessed>may</b:MonthAccessed>
    <b:DayAccessed>4</b:DayAccessed>
    <b:URL>https://www.college.police.uk/app/stop-and-search/stop-and-search</b:URL>
    <b:RefOrder>38</b:RefOrder>
  </b:Source>
  <b:Source>
    <b:Tag>Joe00</b:Tag>
    <b:SourceType>Report</b:SourceType>
    <b:Guid>{A33ECB2C-C5BC-49B5-97BD-A803B55726F9}</b:Guid>
    <b:Title>The Impact of Stops and Searches on Crime and the Community </b:Title>
    <b:Year>2000</b:Year>
    <b:Author>
      <b:Author>
        <b:NameList>
          <b:Person>
            <b:Last>Quinton</b:Last>
            <b:First>Joel</b:First>
            <b:Middle>Miller - Nick Bland - Paul</b:Middle>
          </b:Person>
        </b:NameList>
      </b:Author>
    </b:Author>
    <b:Publisher>Home Office</b:Publisher>
    <b:City>London </b:City>
    <b:RefOrder>39</b:RefOrder>
  </b:Source>
  <b:Source>
    <b:Tag>NPC241</b:Tag>
    <b:SourceType>InternetSite</b:SourceType>
    <b:Guid>{8890C6F0-81AF-4D66-8F91-D52F7A4E0CE1}</b:Guid>
    <b:Title>County Lines intensification week</b:Title>
    <b:Year>2024</b:Year>
    <b:Author>
      <b:Author>
        <b:NameList>
          <b:Person>
            <b:Last>NPCC</b:Last>
          </b:Person>
        </b:NameList>
      </b:Author>
    </b:Author>
    <b:YearAccessed>2025</b:YearAccessed>
    <b:MonthAccessed>MAY</b:MonthAccessed>
    <b:DayAccessed>4</b:DayAccessed>
    <b:URL>https://news.npcc.police.uk/releases/over-1-800-arrested-with-245-drug-lines-shutdown-during-crackdown-targeting-county-line-drug-dealers-and-1-600-people-safeguarded</b:URL>
    <b:RefOrder>40</b:RefOrder>
  </b:Source>
  <b:Source>
    <b:Tag>NCL24</b:Tag>
    <b:SourceType>JournalArticle</b:SourceType>
    <b:Guid>{DADA9682-E3AB-49B9-BDC1-BABC48623592}</b:Guid>
    <b:Title>Disrupting County Lines - Policing Strategy 2024-2027 </b:Title>
    <b:Year>2024</b:Year>
    <b:Author>
      <b:Author>
        <b:NameList>
          <b:Person>
            <b:Last>NCLCC</b:Last>
          </b:Person>
        </b:NameList>
      </b:Author>
    </b:Author>
    <b:JournalName>Distrupting County Lines</b:JournalName>
    <b:Pages>1-32</b:Pages>
    <b:RefOrder>41</b:RefOrder>
  </b:Source>
  <b:Source>
    <b:Tag>GOV24</b:Tag>
    <b:SourceType>InternetSite</b:SourceType>
    <b:Guid>{82DB9E83-78C5-4507-B8E6-F9F9075B332E}</b:Guid>
    <b:Title>Project Adder programme data </b:Title>
    <b:Year>2024</b:Year>
    <b:Author>
      <b:Author>
        <b:NameList>
          <b:Person>
            <b:Last>GOV.UK</b:Last>
          </b:Person>
        </b:NameList>
      </b:Author>
    </b:Author>
    <b:YearAccessed>2025</b:YearAccessed>
    <b:MonthAccessed>may</b:MonthAccessed>
    <b:DayAccessed>4</b:DayAccessed>
    <b:URL>https://www.gov.uk/government/publications/project-adder-programme-data/project-adder-programme-data</b:URL>
    <b:RefOrder>42</b:RefOrder>
  </b:Source>
  <b:Source>
    <b:Tag>Als14</b:Tag>
    <b:SourceType>JournalArticle</b:SourceType>
    <b:Guid>{BC77663F-DB67-4C5F-B155-66D09E116EDC}</b:Guid>
    <b:Title>A CRITICAL REVIEW OF QUALITATIVE INTERVIEWS</b:Title>
    <b:Year>2014</b:Year>
    <b:Author>
      <b:Author>
        <b:NameList>
          <b:Person>
            <b:Last>Alsaawi</b:Last>
            <b:First>Ali</b:First>
          </b:Person>
        </b:NameList>
      </b:Author>
    </b:Author>
    <b:BookTitle>European Journal of Business and Social Sciences </b:BookTitle>
    <b:Pages>149-156</b:Pages>
    <b:City>Newcastle</b:City>
    <b:Publisher>European Journal of Business and Social Sciences </b:Publisher>
    <b:JournalName>European Journal of Business and Social Sciences </b:JournalName>
    <b:Volume>3</b:Volume>
    <b:Issue>4</b:Issue>
    <b:RefOrder>43</b:RefOrder>
  </b:Source>
  <b:Source>
    <b:Tag>Jon99</b:Tag>
    <b:SourceType>Book</b:SourceType>
    <b:Guid>{C7119647-CDA2-4986-A2DA-8DD81C674A43}</b:Guid>
    <b:Title>Maximizing Questionnaire Quality </b:Title>
    <b:Year>1999</b:Year>
    <b:Author>
      <b:Author>
        <b:NameList>
          <b:Person>
            <b:Last>Krosnick</b:Last>
            <b:First>Jon</b:First>
            <b:Middle>A.</b:Middle>
          </b:Person>
        </b:NameList>
      </b:Author>
    </b:Author>
    <b:City>San Diego</b:City>
    <b:Publisher>Acedemic Press</b:Publisher>
    <b:Edition>Chapter 2 </b:Edition>
    <b:RefOrder>44</b:RefOrder>
  </b:Source>
  <b:Source>
    <b:Tag>Urs03</b:Tag>
    <b:SourceType>JournalArticle</b:SourceType>
    <b:Guid>{EA0D03FE-5EA7-42F5-AF4A-71878C07C024}</b:Guid>
    <b:Title>Open-ended vs. Close-ended Questions in Web Questionnaires</b:Title>
    <b:Year>2003</b:Year>
    <b:Author>
      <b:Author>
        <b:NameList>
          <b:Person>
            <b:Last>Ursa Jeka</b:Last>
            <b:First>Katja</b:First>
            <b:Middle>Lozar Manfreda, Valentina Hlebec, and Vasja Vehovar</b:Middle>
          </b:Person>
        </b:NameList>
      </b:Author>
    </b:Author>
    <b:JournalName>Developments in Applied Statistics</b:JournalName>
    <b:Pages>159-177</b:Pages>
    <b:Volume>19</b:Volume>
    <b:Issue>1</b:Issue>
    <b:RefOrder>45</b:RefOrder>
  </b:Source>
  <b:Source>
    <b:Tag>Han13</b:Tag>
    <b:SourceType>Book</b:SourceType>
    <b:Guid>{D34143BF-BCCD-4334-B187-F00C9FD94D74}</b:Guid>
    <b:Title>Doing Ethical Research</b:Title>
    <b:Year>2013</b:Year>
    <b:Author>
      <b:Author>
        <b:NameList>
          <b:Person>
            <b:Last>Farrimond</b:Last>
            <b:First>Hannah</b:First>
          </b:Person>
        </b:NameList>
      </b:Author>
    </b:Author>
    <b:City>New York</b:City>
    <b:Publisher>Palgrave Macmillan</b:Publisher>
    <b:RefOrder>46</b:RefOrder>
  </b:Source>
  <b:Source>
    <b:Tag>Hom25</b:Tag>
    <b:SourceType>InternetSite</b:SourceType>
    <b:Guid>{A23F46A3-BE16-4A01-83FF-D9E86B7E0700}</b:Guid>
    <b:Author>
      <b:Author>
        <b:NameList>
          <b:Person>
            <b:Last>Office</b:Last>
            <b:First>Home</b:First>
          </b:Person>
        </b:NameList>
      </b:Author>
    </b:Author>
    <b:Title>Gov.uk</b:Title>
    <b:Year>2025</b:Year>
    <b:YearAccessed>2025</b:YearAccessed>
    <b:MonthAccessed>may</b:MonthAccessed>
    <b:DayAccessed>2</b:DayAccessed>
    <b:URL>https://www.gov.uk/government/news/child-criminal-exploitation-and-cuckooing-to-be-criminal-offences</b:URL>
    <b:RefOrder>52</b:RefOrder>
  </b:Source>
  <b:Source>
    <b:Tag>Leg11</b:Tag>
    <b:SourceType>InternetSite</b:SourceType>
    <b:Guid>{848EF16C-1698-4224-B5D3-27568C1F2009}</b:Guid>
    <b:Author>
      <b:Author>
        <b:NameList>
          <b:Person>
            <b:Last>Legislation.Gov</b:Last>
          </b:Person>
        </b:NameList>
      </b:Author>
    </b:Author>
    <b:Title>Legislation.Gov.uk - Misuse of Drugs Act 1971 </b:Title>
    <b:Year>2011</b:Year>
    <b:YearAccessed>2025</b:YearAccessed>
    <b:MonthAccessed>May</b:MonthAccessed>
    <b:DayAccessed>4</b:DayAccessed>
    <b:URL>https://www.legislation.gov.uk/ukpga/1971/38/section/23</b:URL>
    <b:RefOrder>37</b:RefOrder>
  </b:Source>
  <b:Source>
    <b:Tag>NPC25</b:Tag>
    <b:SourceType>InternetSite</b:SourceType>
    <b:Guid>{83F9972C-CF50-4D26-9E1B-10DF3B460E14}</b:Guid>
    <b:Title>NPCC - National County Lines Coordination Centre </b:Title>
    <b:Author>
      <b:Author>
        <b:NameList>
          <b:Person>
            <b:Last>NPCC</b:Last>
          </b:Person>
        </b:NameList>
      </b:Author>
    </b:Author>
    <b:YearAccessed>2025</b:YearAccessed>
    <b:MonthAccessed>april</b:MonthAccessed>
    <b:DayAccessed>4</b:DayAccessed>
    <b:URL>https://www.npcc.police.uk/our-work/work-of-npcc-committees/Crime-Operations-coordination-committee/national-county-lines-co-ordination-centre/</b:URL>
    <b:RefOrder>47</b:RefOrder>
  </b:Source>
</b:Sources>
</file>

<file path=customXml/itemProps1.xml><?xml version="1.0" encoding="utf-8"?>
<ds:datastoreItem xmlns:ds="http://schemas.openxmlformats.org/officeDocument/2006/customXml" ds:itemID="{D53250EB-91D5-4512-8B27-73EB565C2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44</Pages>
  <Words>10146</Words>
  <Characters>57833</Characters>
  <Application>Microsoft Office Word</Application>
  <DocSecurity>0</DocSecurity>
  <Lines>481</Lines>
  <Paragraphs>135</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
      <vt:lpstr/>
      <vt:lpstr>Acknowledgements</vt:lpstr>
      <vt:lpstr>Abstract</vt:lpstr>
      <vt:lpstr>Chapter 1 – Introduction</vt:lpstr>
      <vt:lpstr>    Introduction - 1.1 </vt:lpstr>
      <vt:lpstr>    </vt:lpstr>
      <vt:lpstr>    Background - 1.2 </vt:lpstr>
      <vt:lpstr>    Aims and Objectives - 1.3 </vt:lpstr>
      <vt:lpstr>Chapter 2 - Literature Review</vt:lpstr>
      <vt:lpstr>    Introduction – 2.1 </vt:lpstr>
      <vt:lpstr>    Police Resources – 2.2</vt:lpstr>
      <vt:lpstr>    </vt:lpstr>
      <vt:lpstr>    Policing County Lines - 2.3 </vt:lpstr>
      <vt:lpstr>        Exploitation – 2.3.1</vt:lpstr>
      <vt:lpstr>        Additional Crime – 2.3.2</vt:lpstr>
      <vt:lpstr>    Policing Powers and Operations to tackle County Lines – 2.4</vt:lpstr>
      <vt:lpstr>    Conclusion – 2.5 </vt:lpstr>
      <vt:lpstr/>
      <vt:lpstr/>
      <vt:lpstr/>
      <vt:lpstr>Chapter 3 – Methodology</vt:lpstr>
      <vt:lpstr>    Introduction - 3.1  </vt:lpstr>
      <vt:lpstr>    Research Strategy - 3.2  </vt:lpstr>
      <vt:lpstr>    Data Collection - 3.3 </vt:lpstr>
      <vt:lpstr>    Data Analysis – 3.4  </vt:lpstr>
      <vt:lpstr>    Limitation and Potential Problems – 3.5</vt:lpstr>
      <vt:lpstr>    Ethical Practice – 3.6 </vt:lpstr>
      <vt:lpstr>    Conclusion – 3.7 </vt:lpstr>
      <vt:lpstr>Chapter 4 – Analysis of Results</vt:lpstr>
      <vt:lpstr>    Introduction - 4.1 </vt:lpstr>
      <vt:lpstr>    Results to Questionnaire - 4.2 </vt:lpstr>
      <vt:lpstr>    Conclusion – 4.3</vt:lpstr>
      <vt:lpstr/>
      <vt:lpstr/>
      <vt:lpstr/>
      <vt:lpstr/>
      <vt:lpstr/>
      <vt:lpstr/>
      <vt:lpstr/>
      <vt:lpstr/>
      <vt:lpstr>Chapter Five – Conclusion and Recommendations</vt:lpstr>
      <vt:lpstr>    Introduction - 5.1</vt:lpstr>
      <vt:lpstr>    Objectives Achievement – 5.2</vt:lpstr>
      <vt:lpstr>    Summary of Primary Findings – 5.3 </vt:lpstr>
      <vt:lpstr>        Police Powers, what is currently in Place to Police County Lines, and how is it </vt:lpstr>
      <vt:lpstr>        The areas to improve the response to County Lines - 5.3.2</vt:lpstr>
      <vt:lpstr>    Recommendations – 5.4 </vt:lpstr>
      <vt:lpstr>        Increase and Upskill of Officers within Departments – 5.4.1 </vt:lpstr>
      <vt:lpstr>    Conclusion – 5.6 </vt:lpstr>
      <vt:lpstr>&lt;</vt:lpstr>
      <vt:lpstr>&lt;Bibliography</vt:lpstr>
      <vt:lpstr/>
      <vt:lpstr/>
      <vt:lpstr>Appendix</vt:lpstr>
    </vt:vector>
  </TitlesOfParts>
  <Company/>
  <LinksUpToDate>false</LinksUpToDate>
  <CharactersWithSpaces>67844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Nathan Davies</cp:lastModifiedBy>
  <cp:revision>2</cp:revision>
  <cp:lastPrinted>2025-04-24T14:04:00Z</cp:lastPrinted>
  <dcterms:created xsi:type="dcterms:W3CDTF">2025-05-04T22:40:00Z</dcterms:created>
  <dcterms:modified xsi:type="dcterms:W3CDTF">2025-05-04T22:40:00Z</dcterms:modified>
</cp:coreProperties>
</file>