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58340763"/>
        <w:docPartObj>
          <w:docPartGallery w:val="Cover Pages"/>
          <w:docPartUnique/>
        </w:docPartObj>
      </w:sdtPr>
      <w:sdtEndPr>
        <w:rPr>
          <w:rFonts w:ascii="Arial" w:hAnsi="Arial" w:cs="Arial"/>
          <w:color w:val="252525"/>
        </w:rPr>
      </w:sdtEndPr>
      <w:sdtContent>
        <w:p w14:paraId="355E4A66" w14:textId="73E8D7D9" w:rsidR="00D82B83" w:rsidRDefault="00D82B83" w:rsidP="00D82B83">
          <w:r>
            <w:fldChar w:fldCharType="begin"/>
          </w:r>
          <w:r>
            <w:instrText xml:space="preserve"> INCLUDEPICTURE "/Users/admin/Library/Group Containers/UBF8T346G9.ms/WebArchiveCopyPasteTempFiles/com.microsoft.Word/page2image785532992" \* MERGEFORMATINET </w:instrText>
          </w:r>
          <w:r>
            <w:fldChar w:fldCharType="separate"/>
          </w:r>
          <w:r>
            <w:rPr>
              <w:noProof/>
            </w:rPr>
            <w:drawing>
              <wp:inline distT="0" distB="0" distL="0" distR="0" wp14:anchorId="0DDB692B" wp14:editId="10643983">
                <wp:extent cx="6143625" cy="5428527"/>
                <wp:effectExtent l="0" t="0" r="3175" b="0"/>
                <wp:docPr id="3" name="Picture 3" descr="page2image7855329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age2image78553299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165577" cy="5447924"/>
                        </a:xfrm>
                        <a:prstGeom prst="rect">
                          <a:avLst/>
                        </a:prstGeom>
                        <a:noFill/>
                        <a:ln>
                          <a:noFill/>
                        </a:ln>
                      </pic:spPr>
                    </pic:pic>
                  </a:graphicData>
                </a:graphic>
              </wp:inline>
            </w:drawing>
          </w:r>
          <w:r>
            <w:fldChar w:fldCharType="end"/>
          </w:r>
        </w:p>
        <w:p w14:paraId="4F29E438" w14:textId="77777777" w:rsidR="00F459DC" w:rsidRDefault="00F459DC" w:rsidP="00F459DC">
          <w:pPr>
            <w:jc w:val="center"/>
            <w:rPr>
              <w:rFonts w:ascii="Arial" w:eastAsia="Arial" w:hAnsi="Arial" w:cs="Arial"/>
              <w:b/>
              <w:color w:val="FF0000"/>
              <w:sz w:val="40"/>
              <w:szCs w:val="40"/>
            </w:rPr>
          </w:pPr>
        </w:p>
        <w:p w14:paraId="0B442653" w14:textId="7B6AE6EC" w:rsidR="00D82B83" w:rsidRDefault="00F459DC" w:rsidP="00F459DC">
          <w:pPr>
            <w:jc w:val="center"/>
          </w:pPr>
          <w:r w:rsidRPr="00F459DC">
            <w:rPr>
              <w:rFonts w:ascii="Arial" w:eastAsia="Arial" w:hAnsi="Arial" w:cs="Arial"/>
              <w:b/>
              <w:color w:val="FF0000"/>
              <w:sz w:val="40"/>
              <w:szCs w:val="40"/>
            </w:rPr>
            <w:t>T</w:t>
          </w:r>
          <w:r w:rsidRPr="00F459DC">
            <w:rPr>
              <w:color w:val="FF0000"/>
              <w:sz w:val="40"/>
              <w:szCs w:val="40"/>
            </w:rPr>
            <w:t>he Complexity of Modern Leadership</w:t>
          </w:r>
          <w:r w:rsidRPr="003F7D80">
            <w:rPr>
              <w:rFonts w:ascii="Arial" w:eastAsia="Arial" w:hAnsi="Arial" w:cs="Arial"/>
              <w:b/>
            </w:rPr>
            <w:t xml:space="preserve"> </w:t>
          </w:r>
          <w:r w:rsidR="00D82B83">
            <w:rPr>
              <w:noProof/>
            </w:rPr>
            <mc:AlternateContent>
              <mc:Choice Requires="wps">
                <w:drawing>
                  <wp:anchor distT="0" distB="0" distL="114300" distR="114300" simplePos="0" relativeHeight="251661312" behindDoc="0" locked="0" layoutInCell="1" allowOverlap="1" wp14:anchorId="507EECAF" wp14:editId="304AC7B2">
                    <wp:simplePos x="0" y="0"/>
                    <wp:positionH relativeFrom="page">
                      <wp:align>center</wp:align>
                    </wp:positionH>
                    <wp:positionV relativeFrom="page">
                      <wp:align>bottom</wp:align>
                    </wp:positionV>
                    <wp:extent cx="6858000" cy="2066544"/>
                    <wp:effectExtent l="0" t="0" r="0" b="0"/>
                    <wp:wrapNone/>
                    <wp:docPr id="51" name="Text Box 51" title="Contact info text box"/>
                    <wp:cNvGraphicFramePr/>
                    <a:graphic xmlns:a="http://schemas.openxmlformats.org/drawingml/2006/main">
                      <a:graphicData uri="http://schemas.microsoft.com/office/word/2010/wordprocessingShape">
                        <wps:wsp>
                          <wps:cNvSpPr txBox="1"/>
                          <wps:spPr>
                            <a:xfrm>
                              <a:off x="0" y="0"/>
                              <a:ext cx="6858000" cy="2066544"/>
                            </a:xfrm>
                            <a:prstGeom prst="rect">
                              <a:avLst/>
                            </a:prstGeom>
                            <a:noFill/>
                            <a:ln w="6350">
                              <a:noFill/>
                            </a:ln>
                          </wps:spPr>
                          <wps:txbx>
                            <w:txbxContent>
                              <w:sdt>
                                <w:sdtPr>
                                  <w:rPr>
                                    <w:rFonts w:asciiTheme="minorHAnsi" w:eastAsiaTheme="minorHAnsi" w:hAnsiTheme="minorHAnsi" w:cstheme="minorBidi"/>
                                    <w:color w:val="000000" w:themeColor="text1"/>
                                    <w:sz w:val="48"/>
                                    <w:szCs w:val="48"/>
                                    <w:lang w:eastAsia="en-US"/>
                                  </w:rPr>
                                  <w:alias w:val="Subtitle"/>
                                  <w:tag w:val=""/>
                                  <w:id w:val="-2073646154"/>
                                  <w:dataBinding w:prefixMappings="xmlns:ns0='http://purl.org/dc/elements/1.1/' xmlns:ns1='http://schemas.openxmlformats.org/package/2006/metadata/core-properties' " w:xpath="/ns1:coreProperties[1]/ns0:subject[1]" w:storeItemID="{6C3C8BC8-F283-45AE-878A-BAB7291924A1}"/>
                                  <w15:appearance w15:val="hidden"/>
                                  <w:text/>
                                </w:sdtPr>
                                <w:sdtContent>
                                  <w:p w14:paraId="39BAFE23" w14:textId="4B6C2298" w:rsidR="00D82B83" w:rsidRPr="00D82B83" w:rsidRDefault="00D82B83" w:rsidP="00D82B83">
                                    <w:pPr>
                                      <w:pStyle w:val="NoSpacing"/>
                                      <w:spacing w:before="240"/>
                                      <w:jc w:val="center"/>
                                      <w:rPr>
                                        <w:b/>
                                        <w:caps/>
                                        <w:color w:val="44546A" w:themeColor="text2"/>
                                        <w:spacing w:val="140"/>
                                        <w:sz w:val="48"/>
                                        <w:szCs w:val="48"/>
                                      </w:rPr>
                                    </w:pPr>
                                    <w:r w:rsidRPr="00D82B83">
                                      <w:rPr>
                                        <w:rFonts w:asciiTheme="minorHAnsi" w:eastAsiaTheme="minorHAnsi" w:hAnsiTheme="minorHAnsi" w:cstheme="minorBidi"/>
                                        <w:color w:val="000000" w:themeColor="text1"/>
                                        <w:sz w:val="48"/>
                                        <w:szCs w:val="48"/>
                                        <w:lang w:eastAsia="en-US"/>
                                      </w:rPr>
                                      <w:t>Student ID : 2006894 Business Management</w:t>
                                    </w:r>
                                  </w:p>
                                </w:sdtContent>
                              </w:sdt>
                              <w:sdt>
                                <w:sdtPr>
                                  <w:rPr>
                                    <w:rFonts w:asciiTheme="minorHAnsi" w:eastAsiaTheme="minorHAnsi" w:hAnsiTheme="minorHAnsi" w:cstheme="minorBidi"/>
                                    <w:color w:val="000000" w:themeColor="text1"/>
                                    <w:sz w:val="40"/>
                                    <w:szCs w:val="40"/>
                                    <w:lang w:eastAsia="en-US"/>
                                  </w:rPr>
                                  <w:alias w:val="Author"/>
                                  <w:tag w:val=""/>
                                  <w:id w:val="-639421478"/>
                                  <w:showingPlcHdr/>
                                  <w:dataBinding w:prefixMappings="xmlns:ns0='http://purl.org/dc/elements/1.1/' xmlns:ns1='http://schemas.openxmlformats.org/package/2006/metadata/core-properties' " w:xpath="/ns1:coreProperties[1]/ns0:creator[1]" w:storeItemID="{6C3C8BC8-F283-45AE-878A-BAB7291924A1}"/>
                                  <w15:appearance w15:val="hidden"/>
                                  <w:text/>
                                </w:sdtPr>
                                <w:sdtContent>
                                  <w:p w14:paraId="55B462AD" w14:textId="06720A1A" w:rsidR="00D82B83" w:rsidRPr="00D82B83" w:rsidRDefault="002A4DFC">
                                    <w:pPr>
                                      <w:pStyle w:val="NoSpacing"/>
                                      <w:spacing w:before="240"/>
                                      <w:jc w:val="center"/>
                                      <w:rPr>
                                        <w:b/>
                                        <w:caps/>
                                        <w:color w:val="E7E6E6" w:themeColor="background2"/>
                                        <w:spacing w:val="20"/>
                                        <w:sz w:val="40"/>
                                        <w:szCs w:val="40"/>
                                      </w:rPr>
                                    </w:pPr>
                                    <w:r>
                                      <w:rPr>
                                        <w:rFonts w:asciiTheme="minorHAnsi" w:eastAsiaTheme="minorHAnsi" w:hAnsiTheme="minorHAnsi" w:cstheme="minorBidi"/>
                                        <w:color w:val="000000" w:themeColor="text1"/>
                                        <w:sz w:val="40"/>
                                        <w:szCs w:val="40"/>
                                        <w:lang w:eastAsia="en-US"/>
                                      </w:rPr>
                                      <w:t xml:space="preserve">     </w:t>
                                    </w:r>
                                  </w:p>
                                </w:sdtContent>
                              </w:sdt>
                              <w:p w14:paraId="043A5826" w14:textId="3F6ABECB" w:rsidR="00D82B83" w:rsidRDefault="00D82B83">
                                <w:pPr>
                                  <w:pStyle w:val="NoSpacing"/>
                                  <w:spacing w:before="720"/>
                                  <w:jc w:val="center"/>
                                  <w:rPr>
                                    <w:b/>
                                    <w:caps/>
                                    <w:color w:val="44546A" w:themeColor="text2"/>
                                    <w:spacing w:val="20"/>
                                  </w:rPr>
                                </w:pPr>
                              </w:p>
                            </w:txbxContent>
                          </wps:txbx>
                          <wps:bodyPr rot="0" spcFirstLastPara="0" vertOverflow="overflow" horzOverflow="overflow" vert="horz" wrap="square" lIns="365760" tIns="45720" rIns="91440" bIns="548640" numCol="1" spcCol="0" rtlCol="0" fromWordArt="0" anchor="b" anchorCtr="0" forceAA="0" compatLnSpc="1">
                            <a:prstTxWarp prst="textNoShape">
                              <a:avLst/>
                            </a:prstTxWarp>
                            <a:spAutoFit/>
                          </wps:bodyPr>
                        </wps:wsp>
                      </a:graphicData>
                    </a:graphic>
                    <wp14:sizeRelV relativeFrom="margin">
                      <wp14:pctHeight>0</wp14:pctHeight>
                    </wp14:sizeRelV>
                  </wp:anchor>
                </w:drawing>
              </mc:Choice>
              <mc:Fallback>
                <w:pict>
                  <v:shapetype w14:anchorId="507EECAF" id="_x0000_t202" coordsize="21600,21600" o:spt="202" path="m,l,21600r21600,l21600,xe">
                    <v:stroke joinstyle="miter"/>
                    <v:path gradientshapeok="t" o:connecttype="rect"/>
                  </v:shapetype>
                  <v:shape id="Text Box 51" o:spid="_x0000_s1026" type="#_x0000_t202" alt="Title: Contact info text box" style="position:absolute;left:0;text-align:left;margin-left:0;margin-top:0;width:540pt;height:162.7pt;z-index:251661312;visibility:visible;mso-wrap-style:square;mso-height-percent:0;mso-wrap-distance-left:9pt;mso-wrap-distance-top:0;mso-wrap-distance-right:9pt;mso-wrap-distance-bottom:0;mso-position-horizontal:center;mso-position-horizontal-relative:page;mso-position-vertical:bottom;mso-position-vertical-relative:page;mso-height-percent:0;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" filled="f" stroked="f" strokeweight=".5pt">
                    <v:textbox style="mso-fit-shape-to-text:t" inset="28.8pt,,,43.2pt">
                      <w:txbxContent>
                        <w:sdt>
                          <w:sdtPr>
                            <w:rPr>
                              <w:rFonts w:asciiTheme="minorHAnsi" w:eastAsiaTheme="minorHAnsi" w:hAnsiTheme="minorHAnsi" w:cstheme="minorBidi"/>
                              <w:color w:val="000000" w:themeColor="text1"/>
                              <w:sz w:val="48"/>
                              <w:szCs w:val="48"/>
                              <w:lang w:eastAsia="en-US"/>
                            </w:rPr>
                            <w:alias w:val="Subtitle"/>
                            <w:tag w:val=""/>
                            <w:id w:val="-2073646154"/>
                            <w:dataBinding w:prefixMappings="xmlns:ns0='http://purl.org/dc/elements/1.1/' xmlns:ns1='http://schemas.openxmlformats.org/package/2006/metadata/core-properties' " w:xpath="/ns1:coreProperties[1]/ns0:subject[1]" w:storeItemID="{6C3C8BC8-F283-45AE-878A-BAB7291924A1}"/>
                            <w15:appearance w15:val="hidden"/>
                            <w:text/>
                          </w:sdtPr>
                          <w:sdtContent>
                            <w:p w14:paraId="39BAFE23" w14:textId="4B6C2298" w:rsidR="00D82B83" w:rsidRPr="00D82B83" w:rsidRDefault="00D82B83" w:rsidP="00D82B83">
                              <w:pPr>
                                <w:pStyle w:val="NoSpacing"/>
                                <w:spacing w:before="240"/>
                                <w:jc w:val="center"/>
                                <w:rPr>
                                  <w:b/>
                                  <w:caps/>
                                  <w:color w:val="44546A" w:themeColor="text2"/>
                                  <w:spacing w:val="140"/>
                                  <w:sz w:val="48"/>
                                  <w:szCs w:val="48"/>
                                </w:rPr>
                              </w:pPr>
                              <w:r w:rsidRPr="00D82B83">
                                <w:rPr>
                                  <w:rFonts w:asciiTheme="minorHAnsi" w:eastAsiaTheme="minorHAnsi" w:hAnsiTheme="minorHAnsi" w:cstheme="minorBidi"/>
                                  <w:color w:val="000000" w:themeColor="text1"/>
                                  <w:sz w:val="48"/>
                                  <w:szCs w:val="48"/>
                                  <w:lang w:eastAsia="en-US"/>
                                </w:rPr>
                                <w:t>Student ID : 2006894 Business Management</w:t>
                              </w:r>
                            </w:p>
                          </w:sdtContent>
                        </w:sdt>
                        <w:sdt>
                          <w:sdtPr>
                            <w:rPr>
                              <w:rFonts w:asciiTheme="minorHAnsi" w:eastAsiaTheme="minorHAnsi" w:hAnsiTheme="minorHAnsi" w:cstheme="minorBidi"/>
                              <w:color w:val="000000" w:themeColor="text1"/>
                              <w:sz w:val="40"/>
                              <w:szCs w:val="40"/>
                              <w:lang w:eastAsia="en-US"/>
                            </w:rPr>
                            <w:alias w:val="Author"/>
                            <w:tag w:val=""/>
                            <w:id w:val="-639421478"/>
                            <w:showingPlcHdr/>
                            <w:dataBinding w:prefixMappings="xmlns:ns0='http://purl.org/dc/elements/1.1/' xmlns:ns1='http://schemas.openxmlformats.org/package/2006/metadata/core-properties' " w:xpath="/ns1:coreProperties[1]/ns0:creator[1]" w:storeItemID="{6C3C8BC8-F283-45AE-878A-BAB7291924A1}"/>
                            <w15:appearance w15:val="hidden"/>
                            <w:text/>
                          </w:sdtPr>
                          <w:sdtContent>
                            <w:p w14:paraId="55B462AD" w14:textId="06720A1A" w:rsidR="00D82B83" w:rsidRPr="00D82B83" w:rsidRDefault="002A4DFC">
                              <w:pPr>
                                <w:pStyle w:val="NoSpacing"/>
                                <w:spacing w:before="240"/>
                                <w:jc w:val="center"/>
                                <w:rPr>
                                  <w:b/>
                                  <w:caps/>
                                  <w:color w:val="E7E6E6" w:themeColor="background2"/>
                                  <w:spacing w:val="20"/>
                                  <w:sz w:val="40"/>
                                  <w:szCs w:val="40"/>
                                </w:rPr>
                              </w:pPr>
                              <w:r>
                                <w:rPr>
                                  <w:rFonts w:asciiTheme="minorHAnsi" w:eastAsiaTheme="minorHAnsi" w:hAnsiTheme="minorHAnsi" w:cstheme="minorBidi"/>
                                  <w:color w:val="000000" w:themeColor="text1"/>
                                  <w:sz w:val="40"/>
                                  <w:szCs w:val="40"/>
                                  <w:lang w:eastAsia="en-US"/>
                                </w:rPr>
                                <w:t xml:space="preserve">     </w:t>
                              </w:r>
                            </w:p>
                          </w:sdtContent>
                        </w:sdt>
                        <w:p w14:paraId="043A5826" w14:textId="3F6ABECB" w:rsidR="00D82B83" w:rsidRDefault="00D82B83">
                          <w:pPr>
                            <w:pStyle w:val="NoSpacing"/>
                            <w:spacing w:before="720"/>
                            <w:jc w:val="center"/>
                            <w:rPr>
                              <w:b/>
                              <w:caps/>
                              <w:color w:val="44546A" w:themeColor="text2"/>
                              <w:spacing w:val="20"/>
                            </w:rPr>
                          </w:pPr>
                        </w:p>
                      </w:txbxContent>
                    </v:textbox>
                    <w10:wrap anchorx="page" anchory="page"/>
                  </v:shape>
                </w:pict>
              </mc:Fallback>
            </mc:AlternateContent>
          </w:r>
          <w:r w:rsidR="00D82B83">
            <w:rPr>
              <w:noProof/>
            </w:rPr>
            <mc:AlternateContent>
              <mc:Choice Requires="wpg">
                <w:drawing>
                  <wp:anchor distT="0" distB="0" distL="114300" distR="114300" simplePos="0" relativeHeight="251658240" behindDoc="1" locked="0" layoutInCell="1" allowOverlap="1" wp14:anchorId="5257D3C9" wp14:editId="3563380F">
                    <wp:simplePos x="0" y="0"/>
                    <wp:positionH relativeFrom="page">
                      <wp:align>center</wp:align>
                    </wp:positionH>
                    <wp:positionV relativeFrom="page">
                      <wp:align>center</wp:align>
                    </wp:positionV>
                    <wp:extent cx="7312660" cy="9589770"/>
                    <wp:effectExtent l="0" t="0" r="1270" b="5715"/>
                    <wp:wrapNone/>
                    <wp:docPr id="451" name="Group 451"/>
                    <wp:cNvGraphicFramePr/>
                    <a:graphic xmlns:a="http://schemas.openxmlformats.org/drawingml/2006/main">
                      <a:graphicData uri="http://schemas.microsoft.com/office/word/2010/wordprocessingGroup">
                        <wpg:wgp>
                          <wpg:cNvGrpSpPr/>
                          <wpg:grpSpPr>
                            <a:xfrm>
                              <a:off x="0" y="0"/>
                              <a:ext cx="7312660" cy="9589770"/>
                              <a:chOff x="0" y="0"/>
                              <a:chExt cx="7312660" cy="9589770"/>
                            </a:xfrm>
                          </wpg:grpSpPr>
                          <wps:wsp>
                            <wps:cNvPr id="452" name="Rectangle 452" title="Background shape for page color"/>
                            <wps:cNvSpPr/>
                            <wps:spPr>
                              <a:xfrm>
                                <a:off x="0" y="0"/>
                                <a:ext cx="7312660" cy="958977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3" name="Rectangle 453" title="Background shape for page color"/>
                            <wps:cNvSpPr/>
                            <wps:spPr>
                              <a:xfrm>
                                <a:off x="0" y="0"/>
                                <a:ext cx="283210" cy="958977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95400</wp14:pctHeight>
                    </wp14:sizeRelV>
                  </wp:anchor>
                </w:drawing>
              </mc:Choice>
              <mc:Fallback>
                <w:pict>
                  <v:group w14:anchorId="0524FD23" id="Group 451" o:spid="_x0000_s1026" style="position:absolute;margin-left:0;margin-top:0;width:575.8pt;height:755.1pt;z-index:-251658240;mso-width-percent:941;mso-height-percent:954;mso-position-horizontal:center;mso-position-horizontal-relative:page;mso-position-vertical:center;mso-position-vertical-relative:page;mso-width-percent:941;mso-height-percent:954" coordsize="73126,958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">
                    <v:rect id="Rectangle 452" o:spid="_x0000_s1027" style="position:absolute;width:73126;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" fillcolor="#4472c4 [3204]" stroked="f" strokeweight="1pt"/>
                    <v:rect id="Rectangle 453" o:spid="_x0000_s1028" style="position:absolute;width:2832;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" fillcolor="#44546a [3215]" stroked="f" strokeweight="1pt"/>
                    <w10:wrap anchorx="page" anchory="page"/>
                  </v:group>
                </w:pict>
              </mc:Fallback>
            </mc:AlternateContent>
          </w:r>
        </w:p>
        <w:p w14:paraId="55F564BE" w14:textId="720533C9" w:rsidR="00D82B83" w:rsidRDefault="00D82B83">
          <w:pPr>
            <w:rPr>
              <w:rFonts w:ascii="Arial" w:hAnsi="Arial" w:cs="Arial"/>
              <w:color w:val="252525"/>
            </w:rPr>
          </w:pPr>
          <w:r>
            <w:rPr>
              <w:rFonts w:ascii="Arial" w:hAnsi="Arial" w:cs="Arial"/>
              <w:color w:val="252525"/>
            </w:rPr>
            <w:br w:type="page"/>
          </w:r>
        </w:p>
      </w:sdtContent>
    </w:sdt>
    <w:p w14:paraId="5FB11FE5" w14:textId="77777777" w:rsidR="00D82B83" w:rsidRDefault="00D82B83" w:rsidP="000760DE">
      <w:pPr>
        <w:pStyle w:val="NormalWeb"/>
        <w:spacing w:line="360" w:lineRule="auto"/>
        <w:jc w:val="both"/>
        <w:rPr>
          <w:rFonts w:ascii="Arial" w:hAnsi="Arial" w:cs="Arial"/>
          <w:color w:val="252525"/>
        </w:rPr>
      </w:pPr>
    </w:p>
    <w:sdt>
      <w:sdtPr>
        <w:rPr>
          <w:rFonts w:ascii="Times New Roman" w:eastAsia="Times New Roman" w:hAnsi="Times New Roman" w:cs="Times New Roman"/>
          <w:b w:val="0"/>
          <w:bCs w:val="0"/>
          <w:color w:val="auto"/>
          <w:sz w:val="24"/>
          <w:szCs w:val="24"/>
          <w:lang w:val="en-GB" w:eastAsia="en-GB"/>
        </w:rPr>
        <w:id w:val="738758105"/>
        <w:docPartObj>
          <w:docPartGallery w:val="Table of Contents"/>
          <w:docPartUnique/>
        </w:docPartObj>
      </w:sdtPr>
      <w:sdtEndPr>
        <w:rPr>
          <w:noProof/>
        </w:rPr>
      </w:sdtEndPr>
      <w:sdtContent>
        <w:p w14:paraId="6DDE723D" w14:textId="32D6B213" w:rsidR="00D82B83" w:rsidRDefault="00D82B83">
          <w:pPr>
            <w:pStyle w:val="TOCHeading"/>
          </w:pPr>
          <w:r>
            <w:t>Table of Contents</w:t>
          </w:r>
        </w:p>
        <w:p w14:paraId="5398F24F" w14:textId="690D47D7" w:rsidR="00D82B83" w:rsidRDefault="00D82B83">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29986275" w:history="1">
            <w:r w:rsidRPr="00372B1F">
              <w:rPr>
                <w:rStyle w:val="Hyperlink"/>
                <w:noProof/>
              </w:rPr>
              <w:t>Introduction</w:t>
            </w:r>
            <w:r>
              <w:rPr>
                <w:noProof/>
                <w:webHidden/>
              </w:rPr>
              <w:tab/>
            </w:r>
            <w:r>
              <w:rPr>
                <w:noProof/>
                <w:webHidden/>
              </w:rPr>
              <w:fldChar w:fldCharType="begin"/>
            </w:r>
            <w:r>
              <w:rPr>
                <w:noProof/>
                <w:webHidden/>
              </w:rPr>
              <w:instrText xml:space="preserve"> PAGEREF _Toc129986275 \h </w:instrText>
            </w:r>
            <w:r>
              <w:rPr>
                <w:noProof/>
                <w:webHidden/>
              </w:rPr>
            </w:r>
            <w:r>
              <w:rPr>
                <w:noProof/>
                <w:webHidden/>
              </w:rPr>
              <w:fldChar w:fldCharType="separate"/>
            </w:r>
            <w:r>
              <w:rPr>
                <w:noProof/>
                <w:webHidden/>
              </w:rPr>
              <w:t>2</w:t>
            </w:r>
            <w:r>
              <w:rPr>
                <w:noProof/>
                <w:webHidden/>
              </w:rPr>
              <w:fldChar w:fldCharType="end"/>
            </w:r>
          </w:hyperlink>
        </w:p>
        <w:p w14:paraId="2D94972B" w14:textId="6752848D" w:rsidR="00D82B83" w:rsidRDefault="00000000">
          <w:pPr>
            <w:pStyle w:val="TOC1"/>
            <w:tabs>
              <w:tab w:val="right" w:leader="dot" w:pos="9016"/>
            </w:tabs>
            <w:rPr>
              <w:noProof/>
            </w:rPr>
          </w:pPr>
          <w:hyperlink w:anchor="_Toc129986276" w:history="1">
            <w:r w:rsidR="00D82B83" w:rsidRPr="00372B1F">
              <w:rPr>
                <w:rStyle w:val="Hyperlink"/>
                <w:noProof/>
              </w:rPr>
              <w:t>The Virgin Group's background</w:t>
            </w:r>
            <w:r w:rsidR="00D82B83">
              <w:rPr>
                <w:noProof/>
                <w:webHidden/>
              </w:rPr>
              <w:tab/>
            </w:r>
            <w:r w:rsidR="00D82B83">
              <w:rPr>
                <w:noProof/>
                <w:webHidden/>
              </w:rPr>
              <w:fldChar w:fldCharType="begin"/>
            </w:r>
            <w:r w:rsidR="00D82B83">
              <w:rPr>
                <w:noProof/>
                <w:webHidden/>
              </w:rPr>
              <w:instrText xml:space="preserve"> PAGEREF _Toc129986276 \h </w:instrText>
            </w:r>
            <w:r w:rsidR="00D82B83">
              <w:rPr>
                <w:noProof/>
                <w:webHidden/>
              </w:rPr>
            </w:r>
            <w:r w:rsidR="00D82B83">
              <w:rPr>
                <w:noProof/>
                <w:webHidden/>
              </w:rPr>
              <w:fldChar w:fldCharType="separate"/>
            </w:r>
            <w:r w:rsidR="00D82B83">
              <w:rPr>
                <w:noProof/>
                <w:webHidden/>
              </w:rPr>
              <w:t>2</w:t>
            </w:r>
            <w:r w:rsidR="00D82B83">
              <w:rPr>
                <w:noProof/>
                <w:webHidden/>
              </w:rPr>
              <w:fldChar w:fldCharType="end"/>
            </w:r>
          </w:hyperlink>
        </w:p>
        <w:p w14:paraId="387817A0" w14:textId="21912795" w:rsidR="00D82B83" w:rsidRDefault="00000000">
          <w:pPr>
            <w:pStyle w:val="TOC1"/>
            <w:tabs>
              <w:tab w:val="right" w:leader="dot" w:pos="9016"/>
            </w:tabs>
            <w:rPr>
              <w:noProof/>
            </w:rPr>
          </w:pPr>
          <w:hyperlink w:anchor="_Toc129986277" w:history="1">
            <w:r w:rsidR="00D82B83" w:rsidRPr="00372B1F">
              <w:rPr>
                <w:rStyle w:val="Hyperlink"/>
                <w:noProof/>
              </w:rPr>
              <w:t>Leadership Theories and Practise</w:t>
            </w:r>
            <w:r w:rsidR="00D82B83">
              <w:rPr>
                <w:noProof/>
                <w:webHidden/>
              </w:rPr>
              <w:tab/>
            </w:r>
            <w:r w:rsidR="00D82B83">
              <w:rPr>
                <w:noProof/>
                <w:webHidden/>
              </w:rPr>
              <w:fldChar w:fldCharType="begin"/>
            </w:r>
            <w:r w:rsidR="00D82B83">
              <w:rPr>
                <w:noProof/>
                <w:webHidden/>
              </w:rPr>
              <w:instrText xml:space="preserve"> PAGEREF _Toc129986277 \h </w:instrText>
            </w:r>
            <w:r w:rsidR="00D82B83">
              <w:rPr>
                <w:noProof/>
                <w:webHidden/>
              </w:rPr>
            </w:r>
            <w:r w:rsidR="00D82B83">
              <w:rPr>
                <w:noProof/>
                <w:webHidden/>
              </w:rPr>
              <w:fldChar w:fldCharType="separate"/>
            </w:r>
            <w:r w:rsidR="00D82B83">
              <w:rPr>
                <w:noProof/>
                <w:webHidden/>
              </w:rPr>
              <w:t>3</w:t>
            </w:r>
            <w:r w:rsidR="00D82B83">
              <w:rPr>
                <w:noProof/>
                <w:webHidden/>
              </w:rPr>
              <w:fldChar w:fldCharType="end"/>
            </w:r>
          </w:hyperlink>
        </w:p>
        <w:p w14:paraId="722F2825" w14:textId="6B17EE2A" w:rsidR="00D82B83" w:rsidRDefault="00000000">
          <w:pPr>
            <w:pStyle w:val="TOC1"/>
            <w:tabs>
              <w:tab w:val="right" w:leader="dot" w:pos="9016"/>
            </w:tabs>
            <w:rPr>
              <w:noProof/>
            </w:rPr>
          </w:pPr>
          <w:hyperlink w:anchor="_Toc129986278" w:history="1">
            <w:r w:rsidR="00D82B83" w:rsidRPr="00372B1F">
              <w:rPr>
                <w:rStyle w:val="Hyperlink"/>
                <w:noProof/>
              </w:rPr>
              <w:t>Leadership in an Organisational Context</w:t>
            </w:r>
            <w:r w:rsidR="00D82B83">
              <w:rPr>
                <w:noProof/>
                <w:webHidden/>
              </w:rPr>
              <w:tab/>
            </w:r>
            <w:r w:rsidR="00D82B83">
              <w:rPr>
                <w:noProof/>
                <w:webHidden/>
              </w:rPr>
              <w:fldChar w:fldCharType="begin"/>
            </w:r>
            <w:r w:rsidR="00D82B83">
              <w:rPr>
                <w:noProof/>
                <w:webHidden/>
              </w:rPr>
              <w:instrText xml:space="preserve"> PAGEREF _Toc129986278 \h </w:instrText>
            </w:r>
            <w:r w:rsidR="00D82B83">
              <w:rPr>
                <w:noProof/>
                <w:webHidden/>
              </w:rPr>
            </w:r>
            <w:r w:rsidR="00D82B83">
              <w:rPr>
                <w:noProof/>
                <w:webHidden/>
              </w:rPr>
              <w:fldChar w:fldCharType="separate"/>
            </w:r>
            <w:r w:rsidR="00D82B83">
              <w:rPr>
                <w:noProof/>
                <w:webHidden/>
              </w:rPr>
              <w:t>4</w:t>
            </w:r>
            <w:r w:rsidR="00D82B83">
              <w:rPr>
                <w:noProof/>
                <w:webHidden/>
              </w:rPr>
              <w:fldChar w:fldCharType="end"/>
            </w:r>
          </w:hyperlink>
        </w:p>
        <w:p w14:paraId="1623F72D" w14:textId="7D2F443A" w:rsidR="00D82B83" w:rsidRDefault="00000000">
          <w:pPr>
            <w:pStyle w:val="TOC1"/>
            <w:tabs>
              <w:tab w:val="right" w:leader="dot" w:pos="9016"/>
            </w:tabs>
            <w:rPr>
              <w:noProof/>
            </w:rPr>
          </w:pPr>
          <w:hyperlink w:anchor="_Toc129986279" w:history="1">
            <w:r w:rsidR="00D82B83" w:rsidRPr="00372B1F">
              <w:rPr>
                <w:rStyle w:val="Hyperlink"/>
                <w:noProof/>
              </w:rPr>
              <w:t>Leadership Theories and Approaches</w:t>
            </w:r>
            <w:r w:rsidR="00D82B83">
              <w:rPr>
                <w:noProof/>
                <w:webHidden/>
              </w:rPr>
              <w:tab/>
            </w:r>
            <w:r w:rsidR="00D82B83">
              <w:rPr>
                <w:noProof/>
                <w:webHidden/>
              </w:rPr>
              <w:fldChar w:fldCharType="begin"/>
            </w:r>
            <w:r w:rsidR="00D82B83">
              <w:rPr>
                <w:noProof/>
                <w:webHidden/>
              </w:rPr>
              <w:instrText xml:space="preserve"> PAGEREF _Toc129986279 \h </w:instrText>
            </w:r>
            <w:r w:rsidR="00D82B83">
              <w:rPr>
                <w:noProof/>
                <w:webHidden/>
              </w:rPr>
            </w:r>
            <w:r w:rsidR="00D82B83">
              <w:rPr>
                <w:noProof/>
                <w:webHidden/>
              </w:rPr>
              <w:fldChar w:fldCharType="separate"/>
            </w:r>
            <w:r w:rsidR="00D82B83">
              <w:rPr>
                <w:noProof/>
                <w:webHidden/>
              </w:rPr>
              <w:t>4</w:t>
            </w:r>
            <w:r w:rsidR="00D82B83">
              <w:rPr>
                <w:noProof/>
                <w:webHidden/>
              </w:rPr>
              <w:fldChar w:fldCharType="end"/>
            </w:r>
          </w:hyperlink>
        </w:p>
        <w:p w14:paraId="7CCE23D4" w14:textId="461C74E2" w:rsidR="00D82B83" w:rsidRDefault="00000000">
          <w:pPr>
            <w:pStyle w:val="TOC2"/>
            <w:tabs>
              <w:tab w:val="right" w:leader="dot" w:pos="9016"/>
            </w:tabs>
            <w:rPr>
              <w:noProof/>
            </w:rPr>
          </w:pPr>
          <w:hyperlink w:anchor="_Toc129986280" w:history="1">
            <w:r w:rsidR="00D82B83" w:rsidRPr="00372B1F">
              <w:rPr>
                <w:rStyle w:val="Hyperlink"/>
                <w:noProof/>
              </w:rPr>
              <w:t>The Trait Approach</w:t>
            </w:r>
            <w:r w:rsidR="00D82B83">
              <w:rPr>
                <w:noProof/>
                <w:webHidden/>
              </w:rPr>
              <w:tab/>
            </w:r>
            <w:r w:rsidR="00D82B83">
              <w:rPr>
                <w:noProof/>
                <w:webHidden/>
              </w:rPr>
              <w:fldChar w:fldCharType="begin"/>
            </w:r>
            <w:r w:rsidR="00D82B83">
              <w:rPr>
                <w:noProof/>
                <w:webHidden/>
              </w:rPr>
              <w:instrText xml:space="preserve"> PAGEREF _Toc129986280 \h </w:instrText>
            </w:r>
            <w:r w:rsidR="00D82B83">
              <w:rPr>
                <w:noProof/>
                <w:webHidden/>
              </w:rPr>
            </w:r>
            <w:r w:rsidR="00D82B83">
              <w:rPr>
                <w:noProof/>
                <w:webHidden/>
              </w:rPr>
              <w:fldChar w:fldCharType="separate"/>
            </w:r>
            <w:r w:rsidR="00D82B83">
              <w:rPr>
                <w:noProof/>
                <w:webHidden/>
              </w:rPr>
              <w:t>5</w:t>
            </w:r>
            <w:r w:rsidR="00D82B83">
              <w:rPr>
                <w:noProof/>
                <w:webHidden/>
              </w:rPr>
              <w:fldChar w:fldCharType="end"/>
            </w:r>
          </w:hyperlink>
        </w:p>
        <w:p w14:paraId="0B417BD9" w14:textId="0F72D401" w:rsidR="00D82B83" w:rsidRDefault="00000000">
          <w:pPr>
            <w:pStyle w:val="TOC2"/>
            <w:tabs>
              <w:tab w:val="right" w:leader="dot" w:pos="9016"/>
            </w:tabs>
            <w:rPr>
              <w:noProof/>
            </w:rPr>
          </w:pPr>
          <w:hyperlink w:anchor="_Toc129986281" w:history="1">
            <w:r w:rsidR="00D82B83" w:rsidRPr="00372B1F">
              <w:rPr>
                <w:rStyle w:val="Hyperlink"/>
                <w:noProof/>
              </w:rPr>
              <w:t>The Concept of Transactional and Transformational Leadership Approach</w:t>
            </w:r>
            <w:r w:rsidR="00D82B83">
              <w:rPr>
                <w:noProof/>
                <w:webHidden/>
              </w:rPr>
              <w:tab/>
            </w:r>
            <w:r w:rsidR="00D82B83">
              <w:rPr>
                <w:noProof/>
                <w:webHidden/>
              </w:rPr>
              <w:fldChar w:fldCharType="begin"/>
            </w:r>
            <w:r w:rsidR="00D82B83">
              <w:rPr>
                <w:noProof/>
                <w:webHidden/>
              </w:rPr>
              <w:instrText xml:space="preserve"> PAGEREF _Toc129986281 \h </w:instrText>
            </w:r>
            <w:r w:rsidR="00D82B83">
              <w:rPr>
                <w:noProof/>
                <w:webHidden/>
              </w:rPr>
            </w:r>
            <w:r w:rsidR="00D82B83">
              <w:rPr>
                <w:noProof/>
                <w:webHidden/>
              </w:rPr>
              <w:fldChar w:fldCharType="separate"/>
            </w:r>
            <w:r w:rsidR="00D82B83">
              <w:rPr>
                <w:noProof/>
                <w:webHidden/>
              </w:rPr>
              <w:t>6</w:t>
            </w:r>
            <w:r w:rsidR="00D82B83">
              <w:rPr>
                <w:noProof/>
                <w:webHidden/>
              </w:rPr>
              <w:fldChar w:fldCharType="end"/>
            </w:r>
          </w:hyperlink>
        </w:p>
        <w:p w14:paraId="6A38E2CF" w14:textId="02F4722D" w:rsidR="00D82B83" w:rsidRDefault="00000000">
          <w:pPr>
            <w:pStyle w:val="TOC2"/>
            <w:tabs>
              <w:tab w:val="right" w:leader="dot" w:pos="9016"/>
            </w:tabs>
            <w:rPr>
              <w:noProof/>
            </w:rPr>
          </w:pPr>
          <w:hyperlink w:anchor="_Toc129986282" w:history="1">
            <w:r w:rsidR="00D82B83" w:rsidRPr="00372B1F">
              <w:rPr>
                <w:rStyle w:val="Hyperlink"/>
                <w:noProof/>
              </w:rPr>
              <w:t>The Leadership Skill Approach</w:t>
            </w:r>
            <w:r w:rsidR="00D82B83">
              <w:rPr>
                <w:noProof/>
                <w:webHidden/>
              </w:rPr>
              <w:tab/>
            </w:r>
            <w:r w:rsidR="00D82B83">
              <w:rPr>
                <w:noProof/>
                <w:webHidden/>
              </w:rPr>
              <w:fldChar w:fldCharType="begin"/>
            </w:r>
            <w:r w:rsidR="00D82B83">
              <w:rPr>
                <w:noProof/>
                <w:webHidden/>
              </w:rPr>
              <w:instrText xml:space="preserve"> PAGEREF _Toc129986282 \h </w:instrText>
            </w:r>
            <w:r w:rsidR="00D82B83">
              <w:rPr>
                <w:noProof/>
                <w:webHidden/>
              </w:rPr>
            </w:r>
            <w:r w:rsidR="00D82B83">
              <w:rPr>
                <w:noProof/>
                <w:webHidden/>
              </w:rPr>
              <w:fldChar w:fldCharType="separate"/>
            </w:r>
            <w:r w:rsidR="00D82B83">
              <w:rPr>
                <w:noProof/>
                <w:webHidden/>
              </w:rPr>
              <w:t>8</w:t>
            </w:r>
            <w:r w:rsidR="00D82B83">
              <w:rPr>
                <w:noProof/>
                <w:webHidden/>
              </w:rPr>
              <w:fldChar w:fldCharType="end"/>
            </w:r>
          </w:hyperlink>
        </w:p>
        <w:p w14:paraId="23621B22" w14:textId="0C950CFD" w:rsidR="00D82B83" w:rsidRDefault="00000000">
          <w:pPr>
            <w:pStyle w:val="TOC1"/>
            <w:tabs>
              <w:tab w:val="right" w:leader="dot" w:pos="9016"/>
            </w:tabs>
            <w:rPr>
              <w:noProof/>
            </w:rPr>
          </w:pPr>
          <w:hyperlink w:anchor="_Toc129986283" w:history="1">
            <w:r w:rsidR="00D82B83" w:rsidRPr="00372B1F">
              <w:rPr>
                <w:rStyle w:val="Hyperlink"/>
                <w:noProof/>
              </w:rPr>
              <w:t>Discussions</w:t>
            </w:r>
            <w:r w:rsidR="00D82B83">
              <w:rPr>
                <w:noProof/>
                <w:webHidden/>
              </w:rPr>
              <w:tab/>
            </w:r>
            <w:r w:rsidR="00D82B83">
              <w:rPr>
                <w:noProof/>
                <w:webHidden/>
              </w:rPr>
              <w:fldChar w:fldCharType="begin"/>
            </w:r>
            <w:r w:rsidR="00D82B83">
              <w:rPr>
                <w:noProof/>
                <w:webHidden/>
              </w:rPr>
              <w:instrText xml:space="preserve"> PAGEREF _Toc129986283 \h </w:instrText>
            </w:r>
            <w:r w:rsidR="00D82B83">
              <w:rPr>
                <w:noProof/>
                <w:webHidden/>
              </w:rPr>
            </w:r>
            <w:r w:rsidR="00D82B83">
              <w:rPr>
                <w:noProof/>
                <w:webHidden/>
              </w:rPr>
              <w:fldChar w:fldCharType="separate"/>
            </w:r>
            <w:r w:rsidR="00D82B83">
              <w:rPr>
                <w:noProof/>
                <w:webHidden/>
              </w:rPr>
              <w:t>8</w:t>
            </w:r>
            <w:r w:rsidR="00D82B83">
              <w:rPr>
                <w:noProof/>
                <w:webHidden/>
              </w:rPr>
              <w:fldChar w:fldCharType="end"/>
            </w:r>
          </w:hyperlink>
        </w:p>
        <w:p w14:paraId="05B7AB77" w14:textId="22004781" w:rsidR="00D82B83" w:rsidRDefault="00000000">
          <w:pPr>
            <w:pStyle w:val="TOC2"/>
            <w:tabs>
              <w:tab w:val="right" w:leader="dot" w:pos="9016"/>
            </w:tabs>
            <w:rPr>
              <w:noProof/>
            </w:rPr>
          </w:pPr>
          <w:hyperlink w:anchor="_Toc129986284" w:history="1">
            <w:r w:rsidR="00D82B83" w:rsidRPr="00372B1F">
              <w:rPr>
                <w:rStyle w:val="Hyperlink"/>
                <w:noProof/>
              </w:rPr>
              <w:t>Virgin Group Leadership Approach, Richard Branson</w:t>
            </w:r>
            <w:r w:rsidR="00D82B83">
              <w:rPr>
                <w:noProof/>
                <w:webHidden/>
              </w:rPr>
              <w:tab/>
            </w:r>
            <w:r w:rsidR="00D82B83">
              <w:rPr>
                <w:noProof/>
                <w:webHidden/>
              </w:rPr>
              <w:fldChar w:fldCharType="begin"/>
            </w:r>
            <w:r w:rsidR="00D82B83">
              <w:rPr>
                <w:noProof/>
                <w:webHidden/>
              </w:rPr>
              <w:instrText xml:space="preserve"> PAGEREF _Toc129986284 \h </w:instrText>
            </w:r>
            <w:r w:rsidR="00D82B83">
              <w:rPr>
                <w:noProof/>
                <w:webHidden/>
              </w:rPr>
            </w:r>
            <w:r w:rsidR="00D82B83">
              <w:rPr>
                <w:noProof/>
                <w:webHidden/>
              </w:rPr>
              <w:fldChar w:fldCharType="separate"/>
            </w:r>
            <w:r w:rsidR="00D82B83">
              <w:rPr>
                <w:noProof/>
                <w:webHidden/>
              </w:rPr>
              <w:t>8</w:t>
            </w:r>
            <w:r w:rsidR="00D82B83">
              <w:rPr>
                <w:noProof/>
                <w:webHidden/>
              </w:rPr>
              <w:fldChar w:fldCharType="end"/>
            </w:r>
          </w:hyperlink>
        </w:p>
        <w:p w14:paraId="7239ABF9" w14:textId="787CFA99" w:rsidR="00D82B83" w:rsidRDefault="00000000">
          <w:pPr>
            <w:pStyle w:val="TOC1"/>
            <w:tabs>
              <w:tab w:val="right" w:leader="dot" w:pos="9016"/>
            </w:tabs>
            <w:rPr>
              <w:noProof/>
            </w:rPr>
          </w:pPr>
          <w:hyperlink w:anchor="_Toc129986285" w:history="1">
            <w:r w:rsidR="00D82B83" w:rsidRPr="00372B1F">
              <w:rPr>
                <w:rStyle w:val="Hyperlink"/>
                <w:noProof/>
              </w:rPr>
              <w:t>Conclusion</w:t>
            </w:r>
            <w:r w:rsidR="00D82B83">
              <w:rPr>
                <w:noProof/>
                <w:webHidden/>
              </w:rPr>
              <w:tab/>
            </w:r>
            <w:r w:rsidR="00D82B83">
              <w:rPr>
                <w:noProof/>
                <w:webHidden/>
              </w:rPr>
              <w:fldChar w:fldCharType="begin"/>
            </w:r>
            <w:r w:rsidR="00D82B83">
              <w:rPr>
                <w:noProof/>
                <w:webHidden/>
              </w:rPr>
              <w:instrText xml:space="preserve"> PAGEREF _Toc129986285 \h </w:instrText>
            </w:r>
            <w:r w:rsidR="00D82B83">
              <w:rPr>
                <w:noProof/>
                <w:webHidden/>
              </w:rPr>
            </w:r>
            <w:r w:rsidR="00D82B83">
              <w:rPr>
                <w:noProof/>
                <w:webHidden/>
              </w:rPr>
              <w:fldChar w:fldCharType="separate"/>
            </w:r>
            <w:r w:rsidR="00D82B83">
              <w:rPr>
                <w:noProof/>
                <w:webHidden/>
              </w:rPr>
              <w:t>9</w:t>
            </w:r>
            <w:r w:rsidR="00D82B83">
              <w:rPr>
                <w:noProof/>
                <w:webHidden/>
              </w:rPr>
              <w:fldChar w:fldCharType="end"/>
            </w:r>
          </w:hyperlink>
        </w:p>
        <w:p w14:paraId="2987750E" w14:textId="780C227B" w:rsidR="00D82B83" w:rsidRDefault="00000000">
          <w:pPr>
            <w:pStyle w:val="TOC1"/>
            <w:tabs>
              <w:tab w:val="right" w:leader="dot" w:pos="9016"/>
            </w:tabs>
            <w:rPr>
              <w:noProof/>
            </w:rPr>
          </w:pPr>
          <w:hyperlink w:anchor="_Toc129986286" w:history="1">
            <w:r w:rsidR="00D82B83" w:rsidRPr="00372B1F">
              <w:rPr>
                <w:rStyle w:val="Hyperlink"/>
                <w:noProof/>
              </w:rPr>
              <w:t>Reference</w:t>
            </w:r>
            <w:r w:rsidR="00D82B83">
              <w:rPr>
                <w:noProof/>
                <w:webHidden/>
              </w:rPr>
              <w:tab/>
            </w:r>
            <w:r w:rsidR="00D82B83">
              <w:rPr>
                <w:noProof/>
                <w:webHidden/>
              </w:rPr>
              <w:fldChar w:fldCharType="begin"/>
            </w:r>
            <w:r w:rsidR="00D82B83">
              <w:rPr>
                <w:noProof/>
                <w:webHidden/>
              </w:rPr>
              <w:instrText xml:space="preserve"> PAGEREF _Toc129986286 \h </w:instrText>
            </w:r>
            <w:r w:rsidR="00D82B83">
              <w:rPr>
                <w:noProof/>
                <w:webHidden/>
              </w:rPr>
            </w:r>
            <w:r w:rsidR="00D82B83">
              <w:rPr>
                <w:noProof/>
                <w:webHidden/>
              </w:rPr>
              <w:fldChar w:fldCharType="separate"/>
            </w:r>
            <w:r w:rsidR="00D82B83">
              <w:rPr>
                <w:noProof/>
                <w:webHidden/>
              </w:rPr>
              <w:t>10</w:t>
            </w:r>
            <w:r w:rsidR="00D82B83">
              <w:rPr>
                <w:noProof/>
                <w:webHidden/>
              </w:rPr>
              <w:fldChar w:fldCharType="end"/>
            </w:r>
          </w:hyperlink>
        </w:p>
        <w:p w14:paraId="09D18C91" w14:textId="0493BD6D" w:rsidR="00D82B83" w:rsidRDefault="00D82B83">
          <w:r>
            <w:rPr>
              <w:b/>
              <w:bCs/>
              <w:noProof/>
            </w:rPr>
            <w:fldChar w:fldCharType="end"/>
          </w:r>
        </w:p>
      </w:sdtContent>
    </w:sdt>
    <w:p w14:paraId="05F972E1" w14:textId="77777777" w:rsidR="00D82B83" w:rsidRDefault="00D82B83" w:rsidP="000760DE">
      <w:pPr>
        <w:pStyle w:val="NormalWeb"/>
        <w:spacing w:line="360" w:lineRule="auto"/>
        <w:jc w:val="both"/>
        <w:rPr>
          <w:rFonts w:ascii="Arial" w:hAnsi="Arial" w:cs="Arial"/>
          <w:color w:val="252525"/>
        </w:rPr>
      </w:pPr>
    </w:p>
    <w:p w14:paraId="46E6D001" w14:textId="77777777" w:rsidR="00D82B83" w:rsidRDefault="00D82B83" w:rsidP="000760DE">
      <w:pPr>
        <w:pStyle w:val="NormalWeb"/>
        <w:spacing w:line="360" w:lineRule="auto"/>
        <w:jc w:val="both"/>
        <w:rPr>
          <w:rFonts w:ascii="Arial" w:hAnsi="Arial" w:cs="Arial"/>
          <w:color w:val="252525"/>
        </w:rPr>
      </w:pPr>
    </w:p>
    <w:p w14:paraId="222EEEB1" w14:textId="77777777" w:rsidR="00D82B83" w:rsidRDefault="00D82B83" w:rsidP="000760DE">
      <w:pPr>
        <w:pStyle w:val="NormalWeb"/>
        <w:spacing w:line="360" w:lineRule="auto"/>
        <w:jc w:val="both"/>
        <w:rPr>
          <w:rFonts w:ascii="Arial" w:hAnsi="Arial" w:cs="Arial"/>
          <w:color w:val="252525"/>
        </w:rPr>
      </w:pPr>
    </w:p>
    <w:p w14:paraId="5A6F0B74" w14:textId="77777777" w:rsidR="00D82B83" w:rsidRDefault="00D82B83" w:rsidP="000760DE">
      <w:pPr>
        <w:pStyle w:val="NormalWeb"/>
        <w:spacing w:line="360" w:lineRule="auto"/>
        <w:jc w:val="both"/>
        <w:rPr>
          <w:rFonts w:ascii="Arial" w:hAnsi="Arial" w:cs="Arial"/>
          <w:color w:val="252525"/>
        </w:rPr>
      </w:pPr>
    </w:p>
    <w:p w14:paraId="25B6E468" w14:textId="77777777" w:rsidR="00D82B83" w:rsidRDefault="00D82B83" w:rsidP="000760DE">
      <w:pPr>
        <w:pStyle w:val="NormalWeb"/>
        <w:spacing w:line="360" w:lineRule="auto"/>
        <w:jc w:val="both"/>
        <w:rPr>
          <w:rFonts w:ascii="Arial" w:hAnsi="Arial" w:cs="Arial"/>
          <w:color w:val="252525"/>
        </w:rPr>
      </w:pPr>
    </w:p>
    <w:p w14:paraId="683126DA" w14:textId="77777777" w:rsidR="00D82B83" w:rsidRDefault="00D82B83" w:rsidP="000760DE">
      <w:pPr>
        <w:pStyle w:val="NormalWeb"/>
        <w:spacing w:line="360" w:lineRule="auto"/>
        <w:jc w:val="both"/>
        <w:rPr>
          <w:rFonts w:ascii="Arial" w:hAnsi="Arial" w:cs="Arial"/>
          <w:color w:val="252525"/>
        </w:rPr>
      </w:pPr>
    </w:p>
    <w:p w14:paraId="6238A9B5" w14:textId="77777777" w:rsidR="00DC631C" w:rsidRPr="00D82B83" w:rsidRDefault="00DC631C" w:rsidP="00D82B83">
      <w:pPr>
        <w:pStyle w:val="Heading1"/>
      </w:pPr>
      <w:bookmarkStart w:id="0" w:name="_Toc129986275"/>
      <w:r w:rsidRPr="00D82B83">
        <w:rPr>
          <w:rStyle w:val="Strong"/>
        </w:rPr>
        <w:lastRenderedPageBreak/>
        <w:t>Introduction</w:t>
      </w:r>
      <w:bookmarkEnd w:id="0"/>
      <w:r w:rsidRPr="00D82B83">
        <w:rPr>
          <w:rStyle w:val="Strong"/>
        </w:rPr>
        <w:t xml:space="preserve"> </w:t>
      </w:r>
    </w:p>
    <w:p w14:paraId="34E0ED09" w14:textId="666B676B" w:rsidR="00C56F8D" w:rsidRPr="006C7D9A" w:rsidRDefault="00C56F8D" w:rsidP="000760DE">
      <w:pPr>
        <w:pStyle w:val="NormalWeb"/>
        <w:spacing w:line="360" w:lineRule="auto"/>
        <w:jc w:val="both"/>
        <w:rPr>
          <w:rFonts w:ascii="Arial" w:hAnsi="Arial" w:cs="Arial"/>
          <w:color w:val="252525"/>
        </w:rPr>
      </w:pPr>
      <w:r w:rsidRPr="006C7D9A">
        <w:rPr>
          <w:rFonts w:ascii="Arial" w:hAnsi="Arial" w:cs="Arial"/>
          <w:color w:val="252525"/>
        </w:rPr>
        <w:t xml:space="preserve">Every organisation requires effective leadership. The strength of an organisation is stated to be enhanced by an effective and successful leadership style or practise. According to </w:t>
      </w:r>
      <w:proofErr w:type="spellStart"/>
      <w:r w:rsidRPr="006C7D9A">
        <w:rPr>
          <w:rFonts w:ascii="Arial" w:hAnsi="Arial" w:cs="Arial"/>
          <w:color w:val="252525"/>
        </w:rPr>
        <w:t>Nohria</w:t>
      </w:r>
      <w:proofErr w:type="spellEnd"/>
      <w:r w:rsidRPr="006C7D9A">
        <w:rPr>
          <w:rFonts w:ascii="Arial" w:hAnsi="Arial" w:cs="Arial"/>
          <w:color w:val="252525"/>
        </w:rPr>
        <w:t xml:space="preserve"> and Khurana's (201</w:t>
      </w:r>
      <w:r w:rsidR="001B4EAD" w:rsidRPr="006C7D9A">
        <w:rPr>
          <w:rFonts w:ascii="Arial" w:hAnsi="Arial" w:cs="Arial"/>
          <w:color w:val="252525"/>
        </w:rPr>
        <w:t>2</w:t>
      </w:r>
      <w:r w:rsidRPr="006C7D9A">
        <w:rPr>
          <w:rFonts w:ascii="Arial" w:hAnsi="Arial" w:cs="Arial"/>
          <w:color w:val="252525"/>
        </w:rPr>
        <w:t>) research, all organisations have non-identical leadership compositions that encourage interaction and participation among diverse members of the organisation. Moreover, the research demonstrated that organisations are open systems susceptible to a range of external effects, which has always made leadership a critical element. The absence of these elements is believed to have a negative impact on the organisation.</w:t>
      </w:r>
    </w:p>
    <w:p w14:paraId="5C9655B1" w14:textId="5E2A8E43" w:rsidR="00C56F8D" w:rsidRPr="006C7D9A" w:rsidRDefault="00C56F8D" w:rsidP="000760DE">
      <w:pPr>
        <w:pStyle w:val="NormalWeb"/>
        <w:spacing w:line="360" w:lineRule="auto"/>
        <w:jc w:val="both"/>
        <w:rPr>
          <w:rFonts w:ascii="Arial" w:hAnsi="Arial" w:cs="Arial"/>
          <w:color w:val="252525"/>
        </w:rPr>
      </w:pPr>
      <w:r w:rsidRPr="006C7D9A">
        <w:rPr>
          <w:rFonts w:ascii="Arial" w:hAnsi="Arial" w:cs="Arial"/>
          <w:color w:val="252525"/>
        </w:rPr>
        <w:t>As a distinguishing quality and important component, leadership contributes significantly to an organisation's success (</w:t>
      </w:r>
      <w:proofErr w:type="spellStart"/>
      <w:r w:rsidRPr="006C7D9A">
        <w:rPr>
          <w:rFonts w:ascii="Arial" w:hAnsi="Arial" w:cs="Arial"/>
          <w:color w:val="252525"/>
        </w:rPr>
        <w:t>Weihrich</w:t>
      </w:r>
      <w:proofErr w:type="spellEnd"/>
      <w:r w:rsidRPr="006C7D9A">
        <w:rPr>
          <w:rFonts w:ascii="Arial" w:hAnsi="Arial" w:cs="Arial"/>
          <w:color w:val="252525"/>
        </w:rPr>
        <w:t>, 20</w:t>
      </w:r>
      <w:r w:rsidR="001B4EAD" w:rsidRPr="006C7D9A">
        <w:rPr>
          <w:rFonts w:ascii="Arial" w:hAnsi="Arial" w:cs="Arial"/>
          <w:color w:val="252525"/>
        </w:rPr>
        <w:t>1</w:t>
      </w:r>
      <w:r w:rsidRPr="006C7D9A">
        <w:rPr>
          <w:rFonts w:ascii="Arial" w:hAnsi="Arial" w:cs="Arial"/>
          <w:color w:val="252525"/>
        </w:rPr>
        <w:t xml:space="preserve">8). Even though it has been mentioned countless times that management and culture complement leadership, many individuals continue to find these notions to be unclear. Experts have thus endeavoured to describe and differentiate these two notions </w:t>
      </w:r>
      <w:proofErr w:type="gramStart"/>
      <w:r w:rsidRPr="006C7D9A">
        <w:rPr>
          <w:rFonts w:ascii="Arial" w:hAnsi="Arial" w:cs="Arial"/>
          <w:color w:val="252525"/>
        </w:rPr>
        <w:t>in order to</w:t>
      </w:r>
      <w:proofErr w:type="gramEnd"/>
      <w:r w:rsidRPr="006C7D9A">
        <w:rPr>
          <w:rFonts w:ascii="Arial" w:hAnsi="Arial" w:cs="Arial"/>
          <w:color w:val="252525"/>
        </w:rPr>
        <w:t xml:space="preserve"> make them simpler to comprehend.</w:t>
      </w:r>
    </w:p>
    <w:p w14:paraId="268A524E" w14:textId="4E3D5D85" w:rsidR="00C56F8D" w:rsidRPr="006C7D9A" w:rsidRDefault="00C56F8D" w:rsidP="000760DE">
      <w:pPr>
        <w:pStyle w:val="NormalWeb"/>
        <w:spacing w:line="360" w:lineRule="auto"/>
        <w:jc w:val="both"/>
        <w:rPr>
          <w:rFonts w:ascii="Arial" w:hAnsi="Arial" w:cs="Arial"/>
          <w:color w:val="252525"/>
        </w:rPr>
      </w:pPr>
      <w:r w:rsidRPr="006C7D9A">
        <w:rPr>
          <w:rFonts w:ascii="Arial" w:hAnsi="Arial" w:cs="Arial"/>
          <w:color w:val="252525"/>
        </w:rPr>
        <w:t>The requirement for light management components is predicted to become more significant with expanding globalisation and technological advancement (Kotter 1999). Also, it is inevitable that the word "leadership" will be used in all managerial responsibilities; as prior research has substantially shown, the idea that leadership is unique from management has been supplanted by a focus on many styles of leadership (</w:t>
      </w:r>
      <w:proofErr w:type="spellStart"/>
      <w:r w:rsidRPr="006C7D9A">
        <w:rPr>
          <w:rFonts w:ascii="Arial" w:hAnsi="Arial" w:cs="Arial"/>
          <w:color w:val="252525"/>
        </w:rPr>
        <w:t>Egri</w:t>
      </w:r>
      <w:proofErr w:type="spellEnd"/>
      <w:r w:rsidRPr="006C7D9A">
        <w:rPr>
          <w:rFonts w:ascii="Arial" w:hAnsi="Arial" w:cs="Arial"/>
          <w:color w:val="252525"/>
        </w:rPr>
        <w:t xml:space="preserve"> and Herman, 2000).</w:t>
      </w:r>
    </w:p>
    <w:p w14:paraId="61400950" w14:textId="77777777" w:rsidR="00C42C0A" w:rsidRPr="00D82B83" w:rsidRDefault="00C42C0A" w:rsidP="00D82B83">
      <w:pPr>
        <w:pStyle w:val="Heading1"/>
        <w:rPr>
          <w:rStyle w:val="Strong"/>
        </w:rPr>
      </w:pPr>
      <w:bookmarkStart w:id="1" w:name="_Toc129986276"/>
      <w:r w:rsidRPr="00D82B83">
        <w:rPr>
          <w:rStyle w:val="Strong"/>
        </w:rPr>
        <w:t>The Virgin Group's background</w:t>
      </w:r>
      <w:bookmarkEnd w:id="1"/>
    </w:p>
    <w:p w14:paraId="31BF24EA" w14:textId="3903B3E2" w:rsidR="00C42C0A" w:rsidRPr="006C7D9A" w:rsidRDefault="00C42C0A" w:rsidP="000760DE">
      <w:pPr>
        <w:pStyle w:val="NormalWeb"/>
        <w:spacing w:line="360" w:lineRule="auto"/>
        <w:jc w:val="both"/>
        <w:rPr>
          <w:rFonts w:ascii="Arial" w:hAnsi="Arial" w:cs="Arial"/>
          <w:color w:val="252525"/>
        </w:rPr>
      </w:pPr>
      <w:r w:rsidRPr="006C7D9A">
        <w:rPr>
          <w:rFonts w:ascii="Arial" w:hAnsi="Arial" w:cs="Arial"/>
          <w:color w:val="252525"/>
        </w:rPr>
        <w:t>Virgin Group Ltd is a fast expanding and successful British global venture capital corporation that operates in a variety of sectors, including transportation, financial services, travel, music, media, books, health &amp; wellness, and gaming, among others. Richard Branson launched the corporation, which has been ranked as one of the most recognisable, respected, and influential brands in the world. Sir Richard Branson began his entrepreneurial career simply in 1970 and has now amassed 300 firms, more than 50,000 people, and 11.5 billion pounds in sales (</w:t>
      </w:r>
      <w:r w:rsidR="001B4EAD" w:rsidRPr="006C7D9A">
        <w:rPr>
          <w:rFonts w:ascii="Arial" w:hAnsi="Arial" w:cs="Arial"/>
          <w:color w:val="252525"/>
        </w:rPr>
        <w:t>Virgin,2019</w:t>
      </w:r>
      <w:r w:rsidRPr="006C7D9A">
        <w:rPr>
          <w:rFonts w:ascii="Arial" w:hAnsi="Arial" w:cs="Arial"/>
          <w:color w:val="252525"/>
        </w:rPr>
        <w:t>).</w:t>
      </w:r>
    </w:p>
    <w:p w14:paraId="1EC535DB" w14:textId="604D063C" w:rsidR="00C42C0A" w:rsidRPr="006C7D9A" w:rsidRDefault="00C42C0A" w:rsidP="000760DE">
      <w:pPr>
        <w:pStyle w:val="NormalWeb"/>
        <w:spacing w:line="360" w:lineRule="auto"/>
        <w:jc w:val="both"/>
        <w:rPr>
          <w:rFonts w:ascii="Arial" w:hAnsi="Arial" w:cs="Arial"/>
          <w:color w:val="252525"/>
        </w:rPr>
      </w:pPr>
      <w:r w:rsidRPr="006C7D9A">
        <w:rPr>
          <w:rFonts w:ascii="Arial" w:hAnsi="Arial" w:cs="Arial"/>
          <w:color w:val="252525"/>
        </w:rPr>
        <w:lastRenderedPageBreak/>
        <w:t>To analyse critically how leadership theories are applied to a leader in an organisational setting, Virgin Group Limited will serve as the case study organisation, and co-founder Richard Branson will serve as the leadership case study. This study examines the leadership theories and models applicable to Virgin Group, the progress made by the company through time, and the leadership style used by a contemporary organisation.</w:t>
      </w:r>
    </w:p>
    <w:p w14:paraId="0ACFC88A" w14:textId="77777777" w:rsidR="00C42C0A" w:rsidRPr="006C7D9A" w:rsidRDefault="00C42C0A" w:rsidP="000760DE">
      <w:pPr>
        <w:pStyle w:val="NormalWeb"/>
        <w:spacing w:line="360" w:lineRule="auto"/>
        <w:jc w:val="both"/>
        <w:rPr>
          <w:rFonts w:ascii="Arial" w:hAnsi="Arial" w:cs="Arial"/>
          <w:color w:val="252525"/>
        </w:rPr>
      </w:pPr>
      <w:r w:rsidRPr="006C7D9A">
        <w:rPr>
          <w:rFonts w:ascii="Arial" w:hAnsi="Arial" w:cs="Arial"/>
          <w:color w:val="252525"/>
        </w:rPr>
        <w:t xml:space="preserve">The study will be accurate and comprehensive, and it will be based only on secondary information sources that the researcher collected from </w:t>
      </w:r>
      <w:proofErr w:type="gramStart"/>
      <w:r w:rsidRPr="006C7D9A">
        <w:rPr>
          <w:rFonts w:ascii="Arial" w:hAnsi="Arial" w:cs="Arial"/>
          <w:color w:val="252525"/>
        </w:rPr>
        <w:t>a number of</w:t>
      </w:r>
      <w:proofErr w:type="gramEnd"/>
      <w:r w:rsidRPr="006C7D9A">
        <w:rPr>
          <w:rFonts w:ascii="Arial" w:hAnsi="Arial" w:cs="Arial"/>
          <w:color w:val="252525"/>
        </w:rPr>
        <w:t xml:space="preserve"> books and journals.</w:t>
      </w:r>
    </w:p>
    <w:p w14:paraId="3497D8BE" w14:textId="088C561A" w:rsidR="00DC631C" w:rsidRPr="00D82B83" w:rsidRDefault="00DC631C" w:rsidP="00D82B83">
      <w:pPr>
        <w:pStyle w:val="Heading1"/>
      </w:pPr>
      <w:bookmarkStart w:id="2" w:name="_Toc129986277"/>
      <w:r w:rsidRPr="00D82B83">
        <w:rPr>
          <w:rStyle w:val="Strong"/>
        </w:rPr>
        <w:t>Leadership Theories and Practise</w:t>
      </w:r>
      <w:bookmarkEnd w:id="2"/>
    </w:p>
    <w:p w14:paraId="7804A148" w14:textId="561B2A2C" w:rsidR="00631D8D" w:rsidRPr="006C7D9A" w:rsidRDefault="00631D8D" w:rsidP="000760DE">
      <w:pPr>
        <w:pStyle w:val="NormalWeb"/>
        <w:spacing w:line="360" w:lineRule="auto"/>
        <w:jc w:val="both"/>
        <w:rPr>
          <w:rFonts w:ascii="Arial" w:hAnsi="Arial" w:cs="Arial"/>
          <w:color w:val="252525"/>
        </w:rPr>
      </w:pPr>
      <w:r w:rsidRPr="006C7D9A">
        <w:rPr>
          <w:rFonts w:ascii="Arial" w:hAnsi="Arial" w:cs="Arial"/>
          <w:color w:val="252525"/>
        </w:rPr>
        <w:t xml:space="preserve">Leadership is a matter of fascination, </w:t>
      </w:r>
      <w:proofErr w:type="gramStart"/>
      <w:r w:rsidRPr="006C7D9A">
        <w:rPr>
          <w:rFonts w:ascii="Arial" w:hAnsi="Arial" w:cs="Arial"/>
          <w:color w:val="252525"/>
        </w:rPr>
        <w:t>despite the fact that</w:t>
      </w:r>
      <w:proofErr w:type="gramEnd"/>
      <w:r w:rsidRPr="006C7D9A">
        <w:rPr>
          <w:rFonts w:ascii="Arial" w:hAnsi="Arial" w:cs="Arial"/>
          <w:color w:val="252525"/>
        </w:rPr>
        <w:t xml:space="preserve"> many writers, professionals, and even leaders fail to offer a clear explanation. It is also one of the most essential yet least understood phenomenon. Since no one leadership style can be considered ubiquitous or universal, scholars have developed </w:t>
      </w:r>
      <w:proofErr w:type="gramStart"/>
      <w:r w:rsidRPr="006C7D9A">
        <w:rPr>
          <w:rFonts w:ascii="Arial" w:hAnsi="Arial" w:cs="Arial"/>
          <w:color w:val="252525"/>
        </w:rPr>
        <w:t>a number of</w:t>
      </w:r>
      <w:proofErr w:type="gramEnd"/>
      <w:r w:rsidRPr="006C7D9A">
        <w:rPr>
          <w:rFonts w:ascii="Arial" w:hAnsi="Arial" w:cs="Arial"/>
          <w:color w:val="252525"/>
        </w:rPr>
        <w:t xml:space="preserve"> leadership theories throughout the years. According to Bass (20</w:t>
      </w:r>
      <w:r w:rsidR="001B4EAD" w:rsidRPr="006C7D9A">
        <w:rPr>
          <w:rFonts w:ascii="Arial" w:hAnsi="Arial" w:cs="Arial"/>
          <w:color w:val="252525"/>
        </w:rPr>
        <w:t>10</w:t>
      </w:r>
      <w:r w:rsidRPr="006C7D9A">
        <w:rPr>
          <w:rFonts w:ascii="Arial" w:hAnsi="Arial" w:cs="Arial"/>
          <w:color w:val="252525"/>
        </w:rPr>
        <w:t xml:space="preserve">), a growing number of people believe that </w:t>
      </w:r>
      <w:proofErr w:type="gramStart"/>
      <w:r w:rsidRPr="006C7D9A">
        <w:rPr>
          <w:rFonts w:ascii="Arial" w:hAnsi="Arial" w:cs="Arial"/>
          <w:color w:val="252525"/>
        </w:rPr>
        <w:t>in order to</w:t>
      </w:r>
      <w:proofErr w:type="gramEnd"/>
      <w:r w:rsidRPr="006C7D9A">
        <w:rPr>
          <w:rFonts w:ascii="Arial" w:hAnsi="Arial" w:cs="Arial"/>
          <w:color w:val="252525"/>
        </w:rPr>
        <w:t xml:space="preserve"> achieve goals, today's leaders must possess a variety of qualities such as dedication, knowledge, patience, experience, and, most importantly, the ability to effectively interact with subordinates and other individuals. A competent leader is created by a continuous process of education, learning, personal growth, and the accumulation of relevant experiences through time. The only thing a leader can do to influence goal completion, employee well-being, and business success is how workers perceive him or her </w:t>
      </w:r>
      <w:r w:rsidR="001B4EAD" w:rsidRPr="006C7D9A">
        <w:rPr>
          <w:rFonts w:ascii="Arial" w:hAnsi="Arial" w:cs="Arial"/>
          <w:color w:val="252525"/>
        </w:rPr>
        <w:t>(Bass, 2010)</w:t>
      </w:r>
      <w:r w:rsidRPr="006C7D9A">
        <w:rPr>
          <w:rFonts w:ascii="Arial" w:hAnsi="Arial" w:cs="Arial"/>
          <w:color w:val="252525"/>
        </w:rPr>
        <w:t>. Because of this image, trust is required for positions of leadership in a variety of industries, including business, government, religion, and international organisations (McKee, 20</w:t>
      </w:r>
      <w:r w:rsidR="001B4EAD" w:rsidRPr="006C7D9A">
        <w:rPr>
          <w:rFonts w:ascii="Arial" w:hAnsi="Arial" w:cs="Arial"/>
          <w:color w:val="252525"/>
        </w:rPr>
        <w:t>14</w:t>
      </w:r>
      <w:r w:rsidRPr="006C7D9A">
        <w:rPr>
          <w:rFonts w:ascii="Arial" w:hAnsi="Arial" w:cs="Arial"/>
          <w:color w:val="252525"/>
        </w:rPr>
        <w:t>).</w:t>
      </w:r>
    </w:p>
    <w:p w14:paraId="55398D20" w14:textId="3E87AB8C" w:rsidR="00514D23" w:rsidRPr="006C7D9A" w:rsidRDefault="00514D23" w:rsidP="000760DE">
      <w:pPr>
        <w:pStyle w:val="NormalWeb"/>
        <w:spacing w:line="360" w:lineRule="auto"/>
        <w:jc w:val="both"/>
        <w:rPr>
          <w:rFonts w:ascii="Arial" w:hAnsi="Arial" w:cs="Arial"/>
          <w:color w:val="252525"/>
        </w:rPr>
      </w:pPr>
      <w:r w:rsidRPr="006C7D9A">
        <w:rPr>
          <w:rFonts w:ascii="Arial" w:hAnsi="Arial" w:cs="Arial"/>
          <w:color w:val="252525"/>
        </w:rPr>
        <w:t>The role of leadership is to achieve achievable aims and employ people and material resources while ensuring unity and complete agreement in the process (</w:t>
      </w:r>
      <w:r w:rsidR="001B4EAD" w:rsidRPr="006C7D9A">
        <w:rPr>
          <w:rFonts w:ascii="Arial" w:hAnsi="Arial" w:cs="Arial"/>
          <w:color w:val="252525"/>
        </w:rPr>
        <w:t>Bass,2010</w:t>
      </w:r>
      <w:r w:rsidRPr="006C7D9A">
        <w:rPr>
          <w:rFonts w:ascii="Arial" w:hAnsi="Arial" w:cs="Arial"/>
          <w:color w:val="252525"/>
        </w:rPr>
        <w:t>). Without leadership, organisations devolve into a disorganised or ineffective bunch of individuals with no harmony or purpose. In contrast to a manager, who implements the management job of planning, directing, organising, and controlling, a leader demonstrates leadership characteristics such as ideas, ideals, vision, the capacity to influence people, and the willingness to make difficult choices (</w:t>
      </w:r>
      <w:proofErr w:type="spellStart"/>
      <w:r w:rsidRPr="006C7D9A">
        <w:rPr>
          <w:rFonts w:ascii="Arial" w:hAnsi="Arial" w:cs="Arial"/>
          <w:color w:val="252525"/>
        </w:rPr>
        <w:t>Akpala</w:t>
      </w:r>
      <w:proofErr w:type="spellEnd"/>
      <w:r w:rsidRPr="006C7D9A">
        <w:rPr>
          <w:rFonts w:ascii="Arial" w:hAnsi="Arial" w:cs="Arial"/>
          <w:color w:val="252525"/>
        </w:rPr>
        <w:t xml:space="preserve">, </w:t>
      </w:r>
      <w:r w:rsidR="001B4EAD" w:rsidRPr="006C7D9A">
        <w:rPr>
          <w:rFonts w:ascii="Arial" w:hAnsi="Arial" w:cs="Arial"/>
          <w:color w:val="252525"/>
        </w:rPr>
        <w:t>200</w:t>
      </w:r>
      <w:r w:rsidRPr="006C7D9A">
        <w:rPr>
          <w:rFonts w:ascii="Arial" w:hAnsi="Arial" w:cs="Arial"/>
          <w:color w:val="252525"/>
        </w:rPr>
        <w:t>8).</w:t>
      </w:r>
    </w:p>
    <w:p w14:paraId="168F0307" w14:textId="13A1F97F" w:rsidR="00514D23" w:rsidRPr="006C7D9A" w:rsidRDefault="00514D23" w:rsidP="000760DE">
      <w:pPr>
        <w:pStyle w:val="NormalWeb"/>
        <w:spacing w:line="360" w:lineRule="auto"/>
        <w:jc w:val="both"/>
        <w:rPr>
          <w:rFonts w:ascii="Arial" w:hAnsi="Arial" w:cs="Arial"/>
          <w:color w:val="252525"/>
        </w:rPr>
      </w:pPr>
      <w:r w:rsidRPr="006C7D9A">
        <w:rPr>
          <w:rFonts w:ascii="Arial" w:hAnsi="Arial" w:cs="Arial"/>
          <w:color w:val="252525"/>
        </w:rPr>
        <w:lastRenderedPageBreak/>
        <w:t xml:space="preserve">A virtuous and great leader encourages, stimulates, urges, inspires, and leads acts to help in the attainment of group or organisational goals and objectives, regardless of leadership style. A futile leader, on the other hand, </w:t>
      </w:r>
      <w:r w:rsidR="006253D9" w:rsidRPr="006C7D9A">
        <w:rPr>
          <w:rFonts w:ascii="Arial" w:hAnsi="Arial" w:cs="Arial"/>
          <w:color w:val="252525"/>
        </w:rPr>
        <w:t>cannot</w:t>
      </w:r>
      <w:r w:rsidRPr="006C7D9A">
        <w:rPr>
          <w:rFonts w:ascii="Arial" w:hAnsi="Arial" w:cs="Arial"/>
          <w:color w:val="252525"/>
        </w:rPr>
        <w:t xml:space="preserve"> contribute to the progress of an organisation and, if care is not taken, might actively detract from organisational goal accomplishment. According to Naylor (</w:t>
      </w:r>
      <w:r w:rsidR="001B4EAD" w:rsidRPr="006C7D9A">
        <w:rPr>
          <w:rFonts w:ascii="Arial" w:hAnsi="Arial" w:cs="Arial"/>
          <w:color w:val="252525"/>
        </w:rPr>
        <w:t>2000</w:t>
      </w:r>
      <w:r w:rsidRPr="006C7D9A">
        <w:rPr>
          <w:rFonts w:ascii="Arial" w:hAnsi="Arial" w:cs="Arial"/>
          <w:color w:val="252525"/>
        </w:rPr>
        <w:t>), successful leadership is an expression of the heart, and for a leader to be regarded effective, impressive, and influential, he must be creative, imaginative, ardent, inspirational, courageous, adaptable, innovative, intellectual, and willing to begin change.</w:t>
      </w:r>
    </w:p>
    <w:p w14:paraId="3E937158" w14:textId="0DD6F0E6" w:rsidR="00DC631C" w:rsidRPr="00D82B83" w:rsidRDefault="00DC631C" w:rsidP="00D82B83">
      <w:pPr>
        <w:pStyle w:val="Heading1"/>
      </w:pPr>
      <w:bookmarkStart w:id="3" w:name="_Toc129986278"/>
      <w:r w:rsidRPr="00D82B83">
        <w:rPr>
          <w:rStyle w:val="Strong"/>
        </w:rPr>
        <w:t>Leadership in an Organisational Context</w:t>
      </w:r>
      <w:bookmarkEnd w:id="3"/>
    </w:p>
    <w:p w14:paraId="44113368" w14:textId="278C95E0" w:rsidR="00514D23" w:rsidRPr="006C7D9A" w:rsidRDefault="00514D23" w:rsidP="000760DE">
      <w:pPr>
        <w:pStyle w:val="NormalWeb"/>
        <w:spacing w:line="360" w:lineRule="auto"/>
        <w:jc w:val="both"/>
        <w:rPr>
          <w:rFonts w:ascii="Arial" w:hAnsi="Arial" w:cs="Arial"/>
          <w:color w:val="252525"/>
        </w:rPr>
      </w:pPr>
      <w:r w:rsidRPr="006C7D9A">
        <w:rPr>
          <w:rFonts w:ascii="Arial" w:hAnsi="Arial" w:cs="Arial"/>
          <w:color w:val="252525"/>
        </w:rPr>
        <w:t>Despite attempts to adopt a universal strategy for leadership development and identification, it is vital to offer a comprehensive description of the organisational environment in which leadership exists. Previous attempts to characterise social organisations often centred on the stability of social structures, and these first conceptions of society and social institutions had a substantial effect on how organisational behaviour was researched and managed (</w:t>
      </w:r>
      <w:r w:rsidR="001B4EAD" w:rsidRPr="006C7D9A">
        <w:rPr>
          <w:rFonts w:ascii="Arial" w:hAnsi="Arial" w:cs="Arial"/>
          <w:color w:val="252525"/>
        </w:rPr>
        <w:t>Naylor, 2000</w:t>
      </w:r>
      <w:r w:rsidRPr="006C7D9A">
        <w:rPr>
          <w:rFonts w:ascii="Arial" w:hAnsi="Arial" w:cs="Arial"/>
          <w:color w:val="252525"/>
        </w:rPr>
        <w:t>).</w:t>
      </w:r>
    </w:p>
    <w:p w14:paraId="166B096E" w14:textId="1C43A1E2" w:rsidR="00514D23" w:rsidRPr="006C7D9A" w:rsidRDefault="00514D23" w:rsidP="000760DE">
      <w:pPr>
        <w:pStyle w:val="NormalWeb"/>
        <w:spacing w:line="360" w:lineRule="auto"/>
        <w:jc w:val="both"/>
        <w:rPr>
          <w:rFonts w:ascii="Arial" w:hAnsi="Arial" w:cs="Arial"/>
          <w:color w:val="252525"/>
        </w:rPr>
      </w:pPr>
      <w:r w:rsidRPr="006C7D9A">
        <w:rPr>
          <w:rFonts w:ascii="Arial" w:hAnsi="Arial" w:cs="Arial"/>
          <w:color w:val="252525"/>
        </w:rPr>
        <w:t>Yet, they have discovered that the form of an efficient social organisation relies on the quality of the organization's output and its operating environment. Recent research examining the type and quality of organisational structure and effectiveness have not yet established a single structure that has the capacity to increase organisational effectiveness across the board (Woodward, 19</w:t>
      </w:r>
      <w:r w:rsidR="001B4EAD" w:rsidRPr="006C7D9A">
        <w:rPr>
          <w:rFonts w:ascii="Arial" w:hAnsi="Arial" w:cs="Arial"/>
          <w:color w:val="252525"/>
        </w:rPr>
        <w:t>9</w:t>
      </w:r>
      <w:r w:rsidRPr="006C7D9A">
        <w:rPr>
          <w:rFonts w:ascii="Arial" w:hAnsi="Arial" w:cs="Arial"/>
          <w:color w:val="252525"/>
        </w:rPr>
        <w:t xml:space="preserve">5). </w:t>
      </w:r>
      <w:proofErr w:type="gramStart"/>
      <w:r w:rsidRPr="006C7D9A">
        <w:rPr>
          <w:rFonts w:ascii="Arial" w:hAnsi="Arial" w:cs="Arial"/>
          <w:color w:val="252525"/>
        </w:rPr>
        <w:t>As a consequence of</w:t>
      </w:r>
      <w:proofErr w:type="gramEnd"/>
      <w:r w:rsidRPr="006C7D9A">
        <w:rPr>
          <w:rFonts w:ascii="Arial" w:hAnsi="Arial" w:cs="Arial"/>
          <w:color w:val="252525"/>
        </w:rPr>
        <w:t xml:space="preserve"> this approach, </w:t>
      </w:r>
      <w:r w:rsidR="001B4EAD" w:rsidRPr="006C7D9A">
        <w:rPr>
          <w:rFonts w:ascii="Arial" w:hAnsi="Arial" w:cs="Arial"/>
          <w:color w:val="252525"/>
        </w:rPr>
        <w:t xml:space="preserve">Woodward (1995) </w:t>
      </w:r>
      <w:r w:rsidRPr="006C7D9A">
        <w:rPr>
          <w:rFonts w:ascii="Arial" w:hAnsi="Arial" w:cs="Arial"/>
          <w:color w:val="252525"/>
        </w:rPr>
        <w:t>concluded that social organisations are best conceptualised as open, flexible systems engaging in a series of purposeful interactions with their functional environment.</w:t>
      </w:r>
    </w:p>
    <w:p w14:paraId="177FFCBD" w14:textId="343AD05A" w:rsidR="00DC631C" w:rsidRPr="00D82B83" w:rsidRDefault="00DC631C" w:rsidP="00D82B83">
      <w:pPr>
        <w:pStyle w:val="Heading1"/>
      </w:pPr>
      <w:bookmarkStart w:id="4" w:name="_Toc129986279"/>
      <w:r w:rsidRPr="00D82B83">
        <w:rPr>
          <w:rStyle w:val="Strong"/>
        </w:rPr>
        <w:t>Leadership Theories and Approaches</w:t>
      </w:r>
      <w:bookmarkEnd w:id="4"/>
    </w:p>
    <w:p w14:paraId="189E64C7" w14:textId="570C073A" w:rsidR="00514D23" w:rsidRPr="006C7D9A" w:rsidRDefault="00514D23" w:rsidP="000760DE">
      <w:pPr>
        <w:pStyle w:val="NormalWeb"/>
        <w:spacing w:line="360" w:lineRule="auto"/>
        <w:jc w:val="both"/>
        <w:rPr>
          <w:rFonts w:ascii="Arial" w:hAnsi="Arial" w:cs="Arial"/>
          <w:color w:val="252525"/>
        </w:rPr>
      </w:pPr>
      <w:r w:rsidRPr="006C7D9A">
        <w:rPr>
          <w:rFonts w:ascii="Arial" w:hAnsi="Arial" w:cs="Arial"/>
          <w:color w:val="252525"/>
        </w:rPr>
        <w:t xml:space="preserve">As stated earlier, there are different opinions on leadership </w:t>
      </w:r>
      <w:proofErr w:type="gramStart"/>
      <w:r w:rsidRPr="006C7D9A">
        <w:rPr>
          <w:rFonts w:ascii="Arial" w:hAnsi="Arial" w:cs="Arial"/>
          <w:color w:val="252525"/>
        </w:rPr>
        <w:t>due to the fact that</w:t>
      </w:r>
      <w:proofErr w:type="gramEnd"/>
      <w:r w:rsidRPr="006C7D9A">
        <w:rPr>
          <w:rFonts w:ascii="Arial" w:hAnsi="Arial" w:cs="Arial"/>
          <w:color w:val="252525"/>
        </w:rPr>
        <w:t xml:space="preserve"> numerous approaches and models have been developed throughout time by authors and specialists in response to particular characteristics and qualities that distinguish leaders from non-leaders. All modern ideas fall into one of the following three categories: leadership as a link or process, leadership as a mix of personality or trait characteristics, or leadership as particular skills and behaviours. This is true </w:t>
      </w:r>
      <w:proofErr w:type="gramStart"/>
      <w:r w:rsidRPr="006C7D9A">
        <w:rPr>
          <w:rFonts w:ascii="Arial" w:hAnsi="Arial" w:cs="Arial"/>
          <w:color w:val="252525"/>
        </w:rPr>
        <w:t xml:space="preserve">despite </w:t>
      </w:r>
      <w:r w:rsidRPr="006C7D9A">
        <w:rPr>
          <w:rFonts w:ascii="Arial" w:hAnsi="Arial" w:cs="Arial"/>
          <w:color w:val="252525"/>
        </w:rPr>
        <w:lastRenderedPageBreak/>
        <w:t>the fact that</w:t>
      </w:r>
      <w:proofErr w:type="gramEnd"/>
      <w:r w:rsidRPr="006C7D9A">
        <w:rPr>
          <w:rFonts w:ascii="Arial" w:hAnsi="Arial" w:cs="Arial"/>
          <w:color w:val="252525"/>
        </w:rPr>
        <w:t xml:space="preserve"> current research has turned away from conventional trait- or personality-based theories and towards a scenario theory, which dictates that the leadership characteristics, abilities, and attributes of the leader influence how they are deployed (Avolio, 20</w:t>
      </w:r>
      <w:r w:rsidR="001B4EAD" w:rsidRPr="006C7D9A">
        <w:rPr>
          <w:rFonts w:ascii="Arial" w:hAnsi="Arial" w:cs="Arial"/>
          <w:color w:val="252525"/>
        </w:rPr>
        <w:t>10</w:t>
      </w:r>
      <w:r w:rsidRPr="006C7D9A">
        <w:rPr>
          <w:rFonts w:ascii="Arial" w:hAnsi="Arial" w:cs="Arial"/>
          <w:color w:val="252525"/>
        </w:rPr>
        <w:t>).</w:t>
      </w:r>
    </w:p>
    <w:p w14:paraId="03ED5FD3" w14:textId="394C03CE" w:rsidR="00DC631C" w:rsidRPr="00D82B83" w:rsidRDefault="00DC631C" w:rsidP="00D82B83">
      <w:pPr>
        <w:pStyle w:val="Heading2"/>
        <w:rPr>
          <w:b/>
          <w:bCs/>
        </w:rPr>
      </w:pPr>
      <w:bookmarkStart w:id="5" w:name="_Toc129986280"/>
      <w:r w:rsidRPr="00D82B83">
        <w:rPr>
          <w:rStyle w:val="Emphasis"/>
          <w:b/>
          <w:bCs/>
          <w:i w:val="0"/>
          <w:iCs w:val="0"/>
        </w:rPr>
        <w:t>The Trait Approach</w:t>
      </w:r>
      <w:bookmarkEnd w:id="5"/>
    </w:p>
    <w:p w14:paraId="215E7DC1" w14:textId="2B66FC05" w:rsidR="00514D23" w:rsidRPr="006C7D9A" w:rsidRDefault="00514D23" w:rsidP="000760DE">
      <w:pPr>
        <w:pStyle w:val="NormalWeb"/>
        <w:spacing w:line="360" w:lineRule="auto"/>
        <w:jc w:val="both"/>
        <w:rPr>
          <w:rFonts w:ascii="Arial" w:hAnsi="Arial" w:cs="Arial"/>
          <w:color w:val="252525"/>
        </w:rPr>
      </w:pPr>
      <w:r w:rsidRPr="006C7D9A">
        <w:rPr>
          <w:rFonts w:ascii="Arial" w:hAnsi="Arial" w:cs="Arial"/>
          <w:color w:val="252525"/>
        </w:rPr>
        <w:t xml:space="preserve">This approach focuses on leadership attributes based on the premise that leaders are born; </w:t>
      </w:r>
      <w:proofErr w:type="gramStart"/>
      <w:r w:rsidRPr="006C7D9A">
        <w:rPr>
          <w:rFonts w:ascii="Arial" w:hAnsi="Arial" w:cs="Arial"/>
          <w:color w:val="252525"/>
        </w:rPr>
        <w:t>as a consequence</w:t>
      </w:r>
      <w:proofErr w:type="gramEnd"/>
      <w:r w:rsidRPr="006C7D9A">
        <w:rPr>
          <w:rFonts w:ascii="Arial" w:hAnsi="Arial" w:cs="Arial"/>
          <w:color w:val="252525"/>
        </w:rPr>
        <w:t xml:space="preserve">, it is used to anticipate the effectiveness of leadership relative to future leaders in order to determine their likelihood of success or failure. </w:t>
      </w:r>
      <w:proofErr w:type="spellStart"/>
      <w:r w:rsidRPr="006C7D9A">
        <w:rPr>
          <w:rFonts w:ascii="Arial" w:hAnsi="Arial" w:cs="Arial"/>
          <w:color w:val="252525"/>
        </w:rPr>
        <w:t>Scouller</w:t>
      </w:r>
      <w:proofErr w:type="spellEnd"/>
      <w:r w:rsidRPr="006C7D9A">
        <w:rPr>
          <w:rFonts w:ascii="Arial" w:hAnsi="Arial" w:cs="Arial"/>
          <w:color w:val="252525"/>
        </w:rPr>
        <w:t xml:space="preserve"> (201</w:t>
      </w:r>
      <w:r w:rsidR="001B4EAD" w:rsidRPr="006C7D9A">
        <w:rPr>
          <w:rFonts w:ascii="Arial" w:hAnsi="Arial" w:cs="Arial"/>
          <w:color w:val="252525"/>
        </w:rPr>
        <w:t>2</w:t>
      </w:r>
      <w:r w:rsidRPr="006C7D9A">
        <w:rPr>
          <w:rFonts w:ascii="Arial" w:hAnsi="Arial" w:cs="Arial"/>
          <w:color w:val="252525"/>
        </w:rPr>
        <w:t>) states that the trait method aims to find friendliness, intellect, honesty, physical appearance, personality, achievements, self-esteem or confidence, determination, cooperativeness, influence, extraversion, and other attributes that seem to be leadership qualities (Cottrell, 201</w:t>
      </w:r>
      <w:r w:rsidR="001B4EAD" w:rsidRPr="006C7D9A">
        <w:rPr>
          <w:rFonts w:ascii="Arial" w:hAnsi="Arial" w:cs="Arial"/>
          <w:color w:val="252525"/>
        </w:rPr>
        <w:t>5</w:t>
      </w:r>
      <w:r w:rsidRPr="006C7D9A">
        <w:rPr>
          <w:rFonts w:ascii="Arial" w:hAnsi="Arial" w:cs="Arial"/>
          <w:color w:val="252525"/>
        </w:rPr>
        <w:t>). The model shown in Figure 1 was established by Zaccaro</w:t>
      </w:r>
      <w:r w:rsidR="001B4EAD" w:rsidRPr="006C7D9A">
        <w:rPr>
          <w:rFonts w:ascii="Arial" w:hAnsi="Arial" w:cs="Arial"/>
          <w:color w:val="252525"/>
        </w:rPr>
        <w:t xml:space="preserve">, </w:t>
      </w:r>
      <w:r w:rsidRPr="006C7D9A">
        <w:rPr>
          <w:rFonts w:ascii="Arial" w:hAnsi="Arial" w:cs="Arial"/>
          <w:color w:val="252525"/>
        </w:rPr>
        <w:t>(2004) to explain the relationship between leadership characteristics and productivity and effectiveness.</w:t>
      </w:r>
    </w:p>
    <w:p w14:paraId="59FCDFDC" w14:textId="1DE1DD64" w:rsidR="001B4EAD" w:rsidRPr="006C7D9A" w:rsidRDefault="001B4EAD" w:rsidP="001B4EAD">
      <w:pPr>
        <w:rPr>
          <w:rFonts w:ascii="Arial" w:hAnsi="Arial" w:cs="Arial"/>
        </w:rPr>
      </w:pPr>
      <w:r w:rsidRPr="006C7D9A">
        <w:rPr>
          <w:rFonts w:ascii="Arial" w:hAnsi="Arial" w:cs="Arial"/>
        </w:rPr>
        <w:fldChar w:fldCharType="begin"/>
      </w:r>
      <w:r w:rsidRPr="006C7D9A">
        <w:rPr>
          <w:rFonts w:ascii="Arial" w:hAnsi="Arial" w:cs="Arial"/>
        </w:rPr>
        <w:instrText xml:space="preserve"> INCLUDEPICTURE "/Users/admin/Library/Group Containers/UBF8T346G9.ms/WebArchiveCopyPasteTempFiles/com.microsoft.Word/page12image785955648" \* MERGEFORMATINET </w:instrText>
      </w:r>
      <w:r w:rsidRPr="006C7D9A">
        <w:rPr>
          <w:rFonts w:ascii="Arial" w:hAnsi="Arial" w:cs="Arial"/>
        </w:rPr>
        <w:fldChar w:fldCharType="separate"/>
      </w:r>
      <w:r w:rsidRPr="006C7D9A">
        <w:rPr>
          <w:rFonts w:ascii="Arial" w:hAnsi="Arial" w:cs="Arial"/>
          <w:noProof/>
        </w:rPr>
        <w:drawing>
          <wp:inline distT="0" distB="0" distL="0" distR="0" wp14:anchorId="7CF706BD" wp14:editId="2BCA7074">
            <wp:extent cx="5731510" cy="2626995"/>
            <wp:effectExtent l="0" t="0" r="0" b="1905"/>
            <wp:docPr id="1" name="Picture 1" descr="page12image7859556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2image785955648"/>
                    <pic:cNvPicPr>
                      <a:picLocks noChangeAspect="1" noChangeArrowheads="1"/>
                    </pic:cNvPicPr>
                  </pic:nvPicPr>
                  <pic:blipFill>
                    <a:blip r:embed="rId7">
                      <a:extLst>
                        <a:ext uri="{BEBA8EAE-BF5A-486C-A8C5-ECC9F3942E4B}">
                          <a14:imgProps xmlns:a14="http://schemas.microsoft.com/office/drawing/2010/main">
                            <a14:imgLayer r:embed="rId8">
                              <a14:imgEffect>
                                <a14:colorTemperature colorTemp="11200"/>
                              </a14:imgEffect>
                            </a14:imgLayer>
                          </a14:imgProps>
                        </a:ext>
                        <a:ext uri="{28A0092B-C50C-407E-A947-70E740481C1C}">
                          <a14:useLocalDpi xmlns:a14="http://schemas.microsoft.com/office/drawing/2010/main" val="0"/>
                        </a:ext>
                      </a:extLst>
                    </a:blip>
                    <a:srcRect/>
                    <a:stretch>
                      <a:fillRect/>
                    </a:stretch>
                  </pic:blipFill>
                  <pic:spPr bwMode="auto">
                    <a:xfrm>
                      <a:off x="0" y="0"/>
                      <a:ext cx="5731510" cy="2626995"/>
                    </a:xfrm>
                    <a:prstGeom prst="rect">
                      <a:avLst/>
                    </a:prstGeom>
                    <a:noFill/>
                    <a:ln>
                      <a:noFill/>
                    </a:ln>
                  </pic:spPr>
                </pic:pic>
              </a:graphicData>
            </a:graphic>
          </wp:inline>
        </w:drawing>
      </w:r>
      <w:r w:rsidRPr="006C7D9A">
        <w:rPr>
          <w:rFonts w:ascii="Arial" w:hAnsi="Arial" w:cs="Arial"/>
        </w:rPr>
        <w:fldChar w:fldCharType="end"/>
      </w:r>
    </w:p>
    <w:p w14:paraId="40FA45C5" w14:textId="377868F0" w:rsidR="00DC631C" w:rsidRPr="006C7D9A" w:rsidRDefault="00DC631C" w:rsidP="000760DE">
      <w:pPr>
        <w:pStyle w:val="NormalWeb"/>
        <w:spacing w:line="360" w:lineRule="auto"/>
        <w:jc w:val="both"/>
        <w:rPr>
          <w:rFonts w:ascii="Arial" w:hAnsi="Arial" w:cs="Arial"/>
          <w:color w:val="252525"/>
        </w:rPr>
      </w:pPr>
      <w:r w:rsidRPr="006C7D9A">
        <w:rPr>
          <w:rStyle w:val="Strong"/>
          <w:rFonts w:ascii="Arial" w:hAnsi="Arial" w:cs="Arial"/>
          <w:color w:val="252525"/>
        </w:rPr>
        <w:t>Figure 1: Traits of Leaders Based on the Zaccaro Model (2004)</w:t>
      </w:r>
    </w:p>
    <w:p w14:paraId="02B7B4A8" w14:textId="25ACCB83" w:rsidR="00402F0D" w:rsidRPr="006C7D9A" w:rsidRDefault="00402F0D" w:rsidP="000760DE">
      <w:pPr>
        <w:pStyle w:val="NormalWeb"/>
        <w:spacing w:line="360" w:lineRule="auto"/>
        <w:jc w:val="both"/>
        <w:rPr>
          <w:rFonts w:ascii="Arial" w:hAnsi="Arial" w:cs="Arial"/>
          <w:color w:val="252525"/>
        </w:rPr>
      </w:pPr>
      <w:r w:rsidRPr="006C7D9A">
        <w:rPr>
          <w:rFonts w:ascii="Arial" w:hAnsi="Arial" w:cs="Arial"/>
          <w:color w:val="252525"/>
        </w:rPr>
        <w:t xml:space="preserve">In contrast to the second framework, which emphasises the idea that leadership traits vary in their close influence and carry with them specific distal qualities for the development of adjacent individual characteristics, the first framework asserts that a leader's quality is the result of the combined influence of numerous traits and that </w:t>
      </w:r>
      <w:r w:rsidRPr="006C7D9A">
        <w:rPr>
          <w:rFonts w:ascii="Arial" w:hAnsi="Arial" w:cs="Arial"/>
          <w:color w:val="252525"/>
        </w:rPr>
        <w:lastRenderedPageBreak/>
        <w:t>social capability, cognitive ability, and dispositional inclinations each influence the others (</w:t>
      </w:r>
      <w:proofErr w:type="spellStart"/>
      <w:r w:rsidRPr="006C7D9A">
        <w:rPr>
          <w:rFonts w:ascii="Arial" w:hAnsi="Arial" w:cs="Arial"/>
          <w:color w:val="252525"/>
        </w:rPr>
        <w:t>Zacccaro</w:t>
      </w:r>
      <w:proofErr w:type="spellEnd"/>
      <w:r w:rsidRPr="006C7D9A">
        <w:rPr>
          <w:rFonts w:ascii="Arial" w:hAnsi="Arial" w:cs="Arial"/>
          <w:color w:val="252525"/>
        </w:rPr>
        <w:t>, 200</w:t>
      </w:r>
      <w:r w:rsidR="001B4EAD" w:rsidRPr="006C7D9A">
        <w:rPr>
          <w:rFonts w:ascii="Arial" w:hAnsi="Arial" w:cs="Arial"/>
          <w:color w:val="252525"/>
        </w:rPr>
        <w:t>9</w:t>
      </w:r>
      <w:r w:rsidRPr="006C7D9A">
        <w:rPr>
          <w:rFonts w:ascii="Arial" w:hAnsi="Arial" w:cs="Arial"/>
          <w:color w:val="252525"/>
        </w:rPr>
        <w:t>).</w:t>
      </w:r>
    </w:p>
    <w:p w14:paraId="23DE90F0" w14:textId="06EF9F82" w:rsidR="00402F0D" w:rsidRPr="006C7D9A" w:rsidRDefault="00402F0D" w:rsidP="000760DE">
      <w:pPr>
        <w:pStyle w:val="NormalWeb"/>
        <w:spacing w:line="360" w:lineRule="auto"/>
        <w:jc w:val="both"/>
        <w:rPr>
          <w:rFonts w:ascii="Arial" w:hAnsi="Arial" w:cs="Arial"/>
          <w:color w:val="252525"/>
        </w:rPr>
      </w:pPr>
      <w:r w:rsidRPr="006C7D9A">
        <w:rPr>
          <w:rFonts w:ascii="Arial" w:hAnsi="Arial" w:cs="Arial"/>
          <w:color w:val="252525"/>
        </w:rPr>
        <w:t xml:space="preserve">Nevertheless, several research contend that this approach is </w:t>
      </w:r>
      <w:r w:rsidR="001B4EAD" w:rsidRPr="006C7D9A">
        <w:rPr>
          <w:rFonts w:ascii="Arial" w:hAnsi="Arial" w:cs="Arial"/>
          <w:color w:val="252525"/>
        </w:rPr>
        <w:t>oversimplified,</w:t>
      </w:r>
      <w:r w:rsidRPr="006C7D9A">
        <w:rPr>
          <w:rFonts w:ascii="Arial" w:hAnsi="Arial" w:cs="Arial"/>
          <w:color w:val="252525"/>
        </w:rPr>
        <w:t xml:space="preserve"> and that the leader's performance is unexamined since personality is the sole predictor of that person's behaviour (Northouse, 2015). Moreover, Allen (201</w:t>
      </w:r>
      <w:r w:rsidR="001B4EAD" w:rsidRPr="006C7D9A">
        <w:rPr>
          <w:rFonts w:ascii="Arial" w:hAnsi="Arial" w:cs="Arial"/>
          <w:color w:val="252525"/>
        </w:rPr>
        <w:t>5</w:t>
      </w:r>
      <w:r w:rsidRPr="006C7D9A">
        <w:rPr>
          <w:rFonts w:ascii="Arial" w:hAnsi="Arial" w:cs="Arial"/>
          <w:color w:val="252525"/>
        </w:rPr>
        <w:t>) believe that a leader's behaviour is not always expected to be of the expected calibre and that their traits do not always hold true regardless of the situation.</w:t>
      </w:r>
    </w:p>
    <w:p w14:paraId="559F3582" w14:textId="0DDAB9F9" w:rsidR="00402F0D" w:rsidRPr="006C7D9A" w:rsidRDefault="00402F0D" w:rsidP="000760DE">
      <w:pPr>
        <w:pStyle w:val="NormalWeb"/>
        <w:spacing w:line="360" w:lineRule="auto"/>
        <w:jc w:val="both"/>
        <w:rPr>
          <w:rFonts w:ascii="Arial" w:hAnsi="Arial" w:cs="Arial"/>
          <w:color w:val="252525"/>
        </w:rPr>
      </w:pPr>
      <w:r w:rsidRPr="006C7D9A">
        <w:rPr>
          <w:rFonts w:ascii="Arial" w:hAnsi="Arial" w:cs="Arial"/>
          <w:color w:val="252525"/>
        </w:rPr>
        <w:t xml:space="preserve">However, there has recently been some proof to support the idea that human resource organisations use a variety of tactics to identify emerging leaders, using personality and behavioural traits as their primary selection instrument, </w:t>
      </w:r>
      <w:proofErr w:type="gramStart"/>
      <w:r w:rsidRPr="006C7D9A">
        <w:rPr>
          <w:rFonts w:ascii="Arial" w:hAnsi="Arial" w:cs="Arial"/>
          <w:color w:val="252525"/>
        </w:rPr>
        <w:t>in order to</w:t>
      </w:r>
      <w:proofErr w:type="gramEnd"/>
      <w:r w:rsidRPr="006C7D9A">
        <w:rPr>
          <w:rFonts w:ascii="Arial" w:hAnsi="Arial" w:cs="Arial"/>
          <w:color w:val="252525"/>
        </w:rPr>
        <w:t xml:space="preserve"> be aware of readily accessible individual traits in the long run (</w:t>
      </w:r>
      <w:r w:rsidR="001B4EAD" w:rsidRPr="006C7D9A">
        <w:rPr>
          <w:rFonts w:ascii="Arial" w:hAnsi="Arial" w:cs="Arial"/>
          <w:color w:val="252525"/>
        </w:rPr>
        <w:t>Northouse, 2015</w:t>
      </w:r>
      <w:r w:rsidRPr="006C7D9A">
        <w:rPr>
          <w:rFonts w:ascii="Arial" w:hAnsi="Arial" w:cs="Arial"/>
          <w:color w:val="252525"/>
        </w:rPr>
        <w:t>). These organisational departments must link the personal qualities of the leader in their applications to the accomplishment of the organization's aims and objectives, depending on the nature of the job and the ability of the individual in question (Humphrey, 2011).</w:t>
      </w:r>
    </w:p>
    <w:p w14:paraId="43364152" w14:textId="5AA23224" w:rsidR="007E4B23" w:rsidRPr="00D82B83" w:rsidRDefault="00DC631C" w:rsidP="00D82B83">
      <w:pPr>
        <w:pStyle w:val="Heading2"/>
        <w:rPr>
          <w:b/>
          <w:bCs/>
        </w:rPr>
      </w:pPr>
      <w:bookmarkStart w:id="6" w:name="_Toc129986281"/>
      <w:r w:rsidRPr="00D82B83">
        <w:rPr>
          <w:rStyle w:val="Emphasis"/>
          <w:b/>
          <w:bCs/>
          <w:i w:val="0"/>
          <w:iCs w:val="0"/>
        </w:rPr>
        <w:t>The Concept of Transactional and Transformational Leadership Approach</w:t>
      </w:r>
      <w:bookmarkEnd w:id="6"/>
    </w:p>
    <w:p w14:paraId="2CB2F2FD" w14:textId="4D8588CC" w:rsidR="00402F0D" w:rsidRPr="006C7D9A" w:rsidRDefault="00402F0D" w:rsidP="000760DE">
      <w:pPr>
        <w:pStyle w:val="NormalWeb"/>
        <w:spacing w:line="360" w:lineRule="auto"/>
        <w:jc w:val="both"/>
        <w:rPr>
          <w:rFonts w:ascii="Arial" w:hAnsi="Arial" w:cs="Arial"/>
          <w:i/>
          <w:iCs/>
          <w:color w:val="252525"/>
        </w:rPr>
      </w:pPr>
      <w:r w:rsidRPr="006C7D9A">
        <w:rPr>
          <w:rFonts w:ascii="Arial" w:hAnsi="Arial" w:cs="Arial"/>
          <w:color w:val="252525"/>
        </w:rPr>
        <w:t xml:space="preserve">All leaders, according to James McGregor Burns, might be categorised into either the transactional or transformational leadership categories. He first proposed these concepts in 1978. He saw transactional leadership as an exchange of rewards for submission, compliance, and obedience to inspire followers by appealing to their self-interest, with a stronger emphasis on legal authority and conformity with rules (Jones </w:t>
      </w:r>
      <w:r w:rsidR="006C7D9A" w:rsidRPr="006C7D9A">
        <w:rPr>
          <w:rFonts w:ascii="Arial" w:hAnsi="Arial" w:cs="Arial"/>
          <w:color w:val="252525"/>
        </w:rPr>
        <w:t>2019</w:t>
      </w:r>
      <w:r w:rsidRPr="006C7D9A">
        <w:rPr>
          <w:rFonts w:ascii="Arial" w:hAnsi="Arial" w:cs="Arial"/>
          <w:color w:val="252525"/>
        </w:rPr>
        <w:t>). According to Burns (19</w:t>
      </w:r>
      <w:r w:rsidR="006C7D9A" w:rsidRPr="006C7D9A">
        <w:rPr>
          <w:rFonts w:ascii="Arial" w:hAnsi="Arial" w:cs="Arial"/>
          <w:color w:val="252525"/>
        </w:rPr>
        <w:t>94</w:t>
      </w:r>
      <w:r w:rsidRPr="006C7D9A">
        <w:rPr>
          <w:rFonts w:ascii="Arial" w:hAnsi="Arial" w:cs="Arial"/>
          <w:color w:val="252525"/>
        </w:rPr>
        <w:t>), transformational leaders encourage their followers to overcome and give up their own self-interest for the sake of the company, in contrast to transactional leaders. So, when significant changes are made and common goals and objectives are pursued, transformational leadership is the act of inspiring, motivating, and engaging individuals to take part in the organi</w:t>
      </w:r>
      <w:r w:rsidR="001B4EAD" w:rsidRPr="006C7D9A">
        <w:rPr>
          <w:rFonts w:ascii="Arial" w:hAnsi="Arial" w:cs="Arial"/>
          <w:color w:val="252525"/>
        </w:rPr>
        <w:t>s</w:t>
      </w:r>
      <w:r w:rsidRPr="006C7D9A">
        <w:rPr>
          <w:rFonts w:ascii="Arial" w:hAnsi="Arial" w:cs="Arial"/>
          <w:color w:val="252525"/>
        </w:rPr>
        <w:t>ation's transformative process (Yukl, 19</w:t>
      </w:r>
      <w:r w:rsidR="001B4EAD" w:rsidRPr="006C7D9A">
        <w:rPr>
          <w:rFonts w:ascii="Arial" w:hAnsi="Arial" w:cs="Arial"/>
          <w:color w:val="252525"/>
        </w:rPr>
        <w:t>9</w:t>
      </w:r>
      <w:r w:rsidRPr="006C7D9A">
        <w:rPr>
          <w:rFonts w:ascii="Arial" w:hAnsi="Arial" w:cs="Arial"/>
          <w:color w:val="252525"/>
        </w:rPr>
        <w:t>9).</w:t>
      </w:r>
    </w:p>
    <w:p w14:paraId="024E19B8" w14:textId="1571E9A1" w:rsidR="00863B51" w:rsidRPr="006C7D9A" w:rsidRDefault="00863B51" w:rsidP="000760DE">
      <w:pPr>
        <w:spacing w:before="100" w:beforeAutospacing="1" w:after="100" w:afterAutospacing="1" w:line="360" w:lineRule="auto"/>
        <w:jc w:val="both"/>
        <w:rPr>
          <w:rFonts w:ascii="Arial" w:hAnsi="Arial" w:cs="Arial"/>
          <w:color w:val="252525"/>
        </w:rPr>
      </w:pPr>
      <w:r w:rsidRPr="006C7D9A">
        <w:rPr>
          <w:rFonts w:ascii="Arial" w:hAnsi="Arial" w:cs="Arial"/>
          <w:color w:val="252525"/>
        </w:rPr>
        <w:t xml:space="preserve">While discussing transformational leadership, Riggio (2006) listed </w:t>
      </w:r>
      <w:proofErr w:type="gramStart"/>
      <w:r w:rsidRPr="006C7D9A">
        <w:rPr>
          <w:rFonts w:ascii="Arial" w:hAnsi="Arial" w:cs="Arial"/>
          <w:color w:val="252525"/>
        </w:rPr>
        <w:t>a number of</w:t>
      </w:r>
      <w:proofErr w:type="gramEnd"/>
      <w:r w:rsidRPr="006C7D9A">
        <w:rPr>
          <w:rFonts w:ascii="Arial" w:hAnsi="Arial" w:cs="Arial"/>
          <w:color w:val="252525"/>
        </w:rPr>
        <w:t xml:space="preserve"> its components, including:</w:t>
      </w:r>
    </w:p>
    <w:p w14:paraId="4C1A72B3" w14:textId="375356A4" w:rsidR="00863B51" w:rsidRPr="006C7D9A" w:rsidRDefault="00863B51" w:rsidP="000760DE">
      <w:pPr>
        <w:pStyle w:val="NormalWeb"/>
        <w:spacing w:line="360" w:lineRule="auto"/>
        <w:jc w:val="both"/>
        <w:rPr>
          <w:rFonts w:ascii="Arial" w:hAnsi="Arial" w:cs="Arial"/>
          <w:color w:val="252525"/>
        </w:rPr>
      </w:pPr>
      <w:r w:rsidRPr="006C7D9A">
        <w:rPr>
          <w:rFonts w:ascii="Arial" w:hAnsi="Arial" w:cs="Arial"/>
          <w:color w:val="252525"/>
        </w:rPr>
        <w:t xml:space="preserve">• </w:t>
      </w:r>
      <w:r w:rsidR="001B4EAD" w:rsidRPr="006C7D9A">
        <w:rPr>
          <w:rFonts w:ascii="Arial" w:hAnsi="Arial" w:cs="Arial"/>
          <w:color w:val="252525"/>
        </w:rPr>
        <w:t>T</w:t>
      </w:r>
      <w:r w:rsidRPr="006C7D9A">
        <w:rPr>
          <w:rFonts w:ascii="Arial" w:hAnsi="Arial" w:cs="Arial"/>
          <w:color w:val="252525"/>
        </w:rPr>
        <w:t>he motivation and stimulation of the followers to foster growth and hope.</w:t>
      </w:r>
    </w:p>
    <w:p w14:paraId="30B9B812" w14:textId="07A220BD" w:rsidR="00863B51" w:rsidRPr="006C7D9A" w:rsidRDefault="00863B51" w:rsidP="000760DE">
      <w:pPr>
        <w:pStyle w:val="NormalWeb"/>
        <w:spacing w:line="360" w:lineRule="auto"/>
        <w:jc w:val="both"/>
        <w:rPr>
          <w:rFonts w:ascii="Arial" w:hAnsi="Arial" w:cs="Arial"/>
          <w:color w:val="252525"/>
        </w:rPr>
      </w:pPr>
      <w:r w:rsidRPr="006C7D9A">
        <w:rPr>
          <w:rFonts w:ascii="Arial" w:hAnsi="Arial" w:cs="Arial"/>
          <w:color w:val="252525"/>
        </w:rPr>
        <w:lastRenderedPageBreak/>
        <w:t>• Emphasis on key concerns and concentration on a particular objective.</w:t>
      </w:r>
    </w:p>
    <w:p w14:paraId="65CB080E" w14:textId="71CEA349" w:rsidR="00863B51" w:rsidRPr="006C7D9A" w:rsidRDefault="00863B51" w:rsidP="000760DE">
      <w:pPr>
        <w:pStyle w:val="NormalWeb"/>
        <w:spacing w:line="360" w:lineRule="auto"/>
        <w:jc w:val="both"/>
        <w:rPr>
          <w:rFonts w:ascii="Arial" w:hAnsi="Arial" w:cs="Arial"/>
          <w:color w:val="252525"/>
        </w:rPr>
      </w:pPr>
      <w:r w:rsidRPr="006C7D9A">
        <w:rPr>
          <w:rFonts w:ascii="Arial" w:hAnsi="Arial" w:cs="Arial"/>
          <w:color w:val="252525"/>
        </w:rPr>
        <w:t>• Enhancement of employees' consciousness, certainty, and moral standards</w:t>
      </w:r>
    </w:p>
    <w:p w14:paraId="728D943D" w14:textId="1F5B234E" w:rsidR="00863B51" w:rsidRPr="006C7D9A" w:rsidRDefault="00863B51" w:rsidP="000760DE">
      <w:pPr>
        <w:pStyle w:val="NormalWeb"/>
        <w:spacing w:line="360" w:lineRule="auto"/>
        <w:jc w:val="both"/>
        <w:rPr>
          <w:rFonts w:ascii="Arial" w:hAnsi="Arial" w:cs="Arial"/>
          <w:color w:val="252525"/>
        </w:rPr>
      </w:pPr>
      <w:r w:rsidRPr="006C7D9A">
        <w:rPr>
          <w:rFonts w:ascii="Arial" w:hAnsi="Arial" w:cs="Arial"/>
          <w:color w:val="252525"/>
        </w:rPr>
        <w:t>• The interchange of ideas to build a respectful and morally fair environment.</w:t>
      </w:r>
    </w:p>
    <w:p w14:paraId="1D94F8D9" w14:textId="2748B41D" w:rsidR="00863B51" w:rsidRPr="006C7D9A" w:rsidRDefault="00863B51" w:rsidP="000760DE">
      <w:pPr>
        <w:pStyle w:val="NormalWeb"/>
        <w:spacing w:line="360" w:lineRule="auto"/>
        <w:jc w:val="both"/>
        <w:rPr>
          <w:rFonts w:ascii="Arial" w:hAnsi="Arial" w:cs="Arial"/>
          <w:color w:val="252525"/>
        </w:rPr>
      </w:pPr>
      <w:r w:rsidRPr="006C7D9A">
        <w:rPr>
          <w:rFonts w:ascii="Arial" w:hAnsi="Arial" w:cs="Arial"/>
          <w:color w:val="252525"/>
        </w:rPr>
        <w:t xml:space="preserve">• </w:t>
      </w:r>
      <w:r w:rsidR="001B4EAD" w:rsidRPr="006C7D9A">
        <w:rPr>
          <w:rFonts w:ascii="Arial" w:hAnsi="Arial" w:cs="Arial"/>
          <w:color w:val="252525"/>
        </w:rPr>
        <w:t>M</w:t>
      </w:r>
      <w:r w:rsidRPr="006C7D9A">
        <w:rPr>
          <w:rFonts w:ascii="Arial" w:hAnsi="Arial" w:cs="Arial"/>
          <w:color w:val="252525"/>
        </w:rPr>
        <w:t>entoring and leading subordinates</w:t>
      </w:r>
    </w:p>
    <w:p w14:paraId="3C515A06" w14:textId="77777777" w:rsidR="00863B51" w:rsidRPr="006C7D9A" w:rsidRDefault="00863B51" w:rsidP="000760DE">
      <w:pPr>
        <w:pStyle w:val="NormalWeb"/>
        <w:spacing w:line="360" w:lineRule="auto"/>
        <w:jc w:val="both"/>
        <w:rPr>
          <w:rFonts w:ascii="Arial" w:hAnsi="Arial" w:cs="Arial"/>
          <w:color w:val="252525"/>
        </w:rPr>
      </w:pPr>
      <w:r w:rsidRPr="006C7D9A">
        <w:rPr>
          <w:rFonts w:ascii="Arial" w:hAnsi="Arial" w:cs="Arial"/>
          <w:color w:val="252525"/>
        </w:rPr>
        <w:t>• The right of adherents to freedom of choice and expression (freedom of speech)</w:t>
      </w:r>
    </w:p>
    <w:p w14:paraId="7A04173E" w14:textId="465BB742" w:rsidR="00863B51" w:rsidRPr="006C7D9A" w:rsidRDefault="00863B51" w:rsidP="000760DE">
      <w:pPr>
        <w:pStyle w:val="NormalWeb"/>
        <w:spacing w:line="360" w:lineRule="auto"/>
        <w:jc w:val="both"/>
        <w:rPr>
          <w:rFonts w:ascii="Arial" w:hAnsi="Arial" w:cs="Arial"/>
          <w:color w:val="252525"/>
        </w:rPr>
      </w:pPr>
      <w:r w:rsidRPr="006C7D9A">
        <w:rPr>
          <w:rFonts w:ascii="Arial" w:hAnsi="Arial" w:cs="Arial"/>
          <w:color w:val="252525"/>
        </w:rPr>
        <w:t>Bass (</w:t>
      </w:r>
      <w:r w:rsidR="001B4EAD" w:rsidRPr="006C7D9A">
        <w:rPr>
          <w:rFonts w:ascii="Arial" w:hAnsi="Arial" w:cs="Arial"/>
          <w:color w:val="252525"/>
        </w:rPr>
        <w:t>200</w:t>
      </w:r>
      <w:r w:rsidRPr="006C7D9A">
        <w:rPr>
          <w:rFonts w:ascii="Arial" w:hAnsi="Arial" w:cs="Arial"/>
          <w:color w:val="252525"/>
        </w:rPr>
        <w:t>4) developed a theory of transformational leadership in which he defined transformational leaders as people who motivate others to achieve more than they initially intended or planned, sometimes even more than they themselves would have believed possible. Bass was inspired and motivated by work. A leader is supposed to display three key forms of behaviour according to the complete model of leadership he created, which may be shown in Figure 3.</w:t>
      </w:r>
    </w:p>
    <w:p w14:paraId="61D9D04A" w14:textId="47EB9E87" w:rsidR="001B4EAD" w:rsidRPr="006C7D9A" w:rsidRDefault="001B4EAD" w:rsidP="001B4EAD">
      <w:pPr>
        <w:rPr>
          <w:rFonts w:ascii="Arial" w:hAnsi="Arial" w:cs="Arial"/>
        </w:rPr>
      </w:pPr>
      <w:r w:rsidRPr="006C7D9A">
        <w:rPr>
          <w:rFonts w:ascii="Arial" w:hAnsi="Arial" w:cs="Arial"/>
        </w:rPr>
        <w:fldChar w:fldCharType="begin"/>
      </w:r>
      <w:r w:rsidRPr="006C7D9A">
        <w:rPr>
          <w:rFonts w:ascii="Arial" w:hAnsi="Arial" w:cs="Arial"/>
        </w:rPr>
        <w:instrText xml:space="preserve"> INCLUDEPICTURE "/Users/admin/Library/Group Containers/UBF8T346G9.ms/WebArchiveCopyPasteTempFiles/com.microsoft.Word/page16image830085040" \* MERGEFORMATINET </w:instrText>
      </w:r>
      <w:r w:rsidRPr="006C7D9A">
        <w:rPr>
          <w:rFonts w:ascii="Arial" w:hAnsi="Arial" w:cs="Arial"/>
        </w:rPr>
        <w:fldChar w:fldCharType="separate"/>
      </w:r>
      <w:r w:rsidRPr="006C7D9A">
        <w:rPr>
          <w:rFonts w:ascii="Arial" w:hAnsi="Arial" w:cs="Arial"/>
          <w:noProof/>
        </w:rPr>
        <w:drawing>
          <wp:inline distT="0" distB="0" distL="0" distR="0" wp14:anchorId="386DA82E" wp14:editId="2B571C76">
            <wp:extent cx="4490720" cy="2685415"/>
            <wp:effectExtent l="0" t="0" r="5080" b="0"/>
            <wp:docPr id="2" name="Picture 2" descr="page16image830085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16image830085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90720" cy="2685415"/>
                    </a:xfrm>
                    <a:prstGeom prst="rect">
                      <a:avLst/>
                    </a:prstGeom>
                    <a:noFill/>
                    <a:ln>
                      <a:noFill/>
                    </a:ln>
                  </pic:spPr>
                </pic:pic>
              </a:graphicData>
            </a:graphic>
          </wp:inline>
        </w:drawing>
      </w:r>
      <w:r w:rsidRPr="006C7D9A">
        <w:rPr>
          <w:rFonts w:ascii="Arial" w:hAnsi="Arial" w:cs="Arial"/>
        </w:rPr>
        <w:fldChar w:fldCharType="end"/>
      </w:r>
    </w:p>
    <w:p w14:paraId="533B2421" w14:textId="466AE0D4" w:rsidR="00DC631C" w:rsidRPr="006C7D9A" w:rsidRDefault="00DC631C" w:rsidP="000760DE">
      <w:pPr>
        <w:pStyle w:val="NormalWeb"/>
        <w:spacing w:line="360" w:lineRule="auto"/>
        <w:jc w:val="both"/>
        <w:rPr>
          <w:rFonts w:ascii="Arial" w:hAnsi="Arial" w:cs="Arial"/>
          <w:color w:val="252525"/>
        </w:rPr>
      </w:pPr>
      <w:r w:rsidRPr="006C7D9A">
        <w:rPr>
          <w:rStyle w:val="Strong"/>
          <w:rFonts w:ascii="Arial" w:hAnsi="Arial" w:cs="Arial"/>
          <w:color w:val="252525"/>
        </w:rPr>
        <w:t xml:space="preserve">Figure 3: The Full Range Model of Leadership (Bass, </w:t>
      </w:r>
      <w:r w:rsidR="001B4EAD" w:rsidRPr="006C7D9A">
        <w:rPr>
          <w:rStyle w:val="Strong"/>
          <w:rFonts w:ascii="Arial" w:hAnsi="Arial" w:cs="Arial"/>
          <w:color w:val="252525"/>
        </w:rPr>
        <w:t>200</w:t>
      </w:r>
      <w:r w:rsidRPr="006C7D9A">
        <w:rPr>
          <w:rStyle w:val="Strong"/>
          <w:rFonts w:ascii="Arial" w:hAnsi="Arial" w:cs="Arial"/>
          <w:color w:val="252525"/>
        </w:rPr>
        <w:t>4)</w:t>
      </w:r>
    </w:p>
    <w:p w14:paraId="51D2E6E5" w14:textId="5F9BDD6B" w:rsidR="00863B51" w:rsidRPr="006C7D9A" w:rsidRDefault="00863B51" w:rsidP="000760DE">
      <w:pPr>
        <w:spacing w:before="100" w:beforeAutospacing="1" w:after="100" w:afterAutospacing="1" w:line="360" w:lineRule="auto"/>
        <w:jc w:val="both"/>
        <w:rPr>
          <w:rFonts w:ascii="Arial" w:hAnsi="Arial" w:cs="Arial"/>
          <w:color w:val="252525"/>
        </w:rPr>
      </w:pPr>
      <w:r w:rsidRPr="006C7D9A">
        <w:rPr>
          <w:rFonts w:ascii="Arial" w:hAnsi="Arial" w:cs="Arial"/>
          <w:color w:val="252525"/>
        </w:rPr>
        <w:t xml:space="preserve">Transformational leadership with probity and integrity has long been a key concern for populists and organisational strategists, but it is not without criticism. Transformational leaders excite and encourage followers with a solid and steady emotional demeanour, which may not have the intended impact on the followers. This is why Gryphon (2002) believed transformative leaders had a high risk of abusing their authority. According </w:t>
      </w:r>
      <w:r w:rsidRPr="006C7D9A">
        <w:rPr>
          <w:rFonts w:ascii="Arial" w:hAnsi="Arial" w:cs="Arial"/>
          <w:color w:val="252525"/>
        </w:rPr>
        <w:lastRenderedPageBreak/>
        <w:t>to the findings of Knippenberg (20</w:t>
      </w:r>
      <w:r w:rsidR="001B4EAD" w:rsidRPr="006C7D9A">
        <w:rPr>
          <w:rFonts w:ascii="Arial" w:hAnsi="Arial" w:cs="Arial"/>
          <w:color w:val="252525"/>
        </w:rPr>
        <w:t>20</w:t>
      </w:r>
      <w:r w:rsidRPr="006C7D9A">
        <w:rPr>
          <w:rFonts w:ascii="Arial" w:hAnsi="Arial" w:cs="Arial"/>
          <w:color w:val="252525"/>
        </w:rPr>
        <w:t>), transformational leaders may occasionally be cunning and flourish in positions of control.</w:t>
      </w:r>
    </w:p>
    <w:p w14:paraId="28E25F62" w14:textId="68BB28E7" w:rsidR="00863B51" w:rsidRPr="006C7D9A" w:rsidRDefault="00863B51" w:rsidP="000760DE">
      <w:pPr>
        <w:spacing w:before="100" w:beforeAutospacing="1" w:after="100" w:afterAutospacing="1" w:line="360" w:lineRule="auto"/>
        <w:jc w:val="both"/>
        <w:rPr>
          <w:rFonts w:ascii="Arial" w:hAnsi="Arial" w:cs="Arial"/>
          <w:color w:val="252525"/>
        </w:rPr>
      </w:pPr>
      <w:r w:rsidRPr="006C7D9A">
        <w:rPr>
          <w:rFonts w:ascii="Arial" w:hAnsi="Arial" w:cs="Arial"/>
          <w:color w:val="252525"/>
        </w:rPr>
        <w:t>Despite criticisms, research has shown that transformational leadership lays a high emphasis on organisational changes since it supports the development of institutional culture and efficacy, which is often essential for a corporation to stay in operation</w:t>
      </w:r>
      <w:r w:rsidR="003E0C18" w:rsidRPr="006C7D9A">
        <w:rPr>
          <w:rFonts w:ascii="Arial" w:hAnsi="Arial" w:cs="Arial"/>
          <w:color w:val="252525"/>
        </w:rPr>
        <w:t>.</w:t>
      </w:r>
      <w:r w:rsidRPr="006C7D9A">
        <w:rPr>
          <w:rFonts w:ascii="Arial" w:hAnsi="Arial" w:cs="Arial"/>
          <w:color w:val="252525"/>
        </w:rPr>
        <w:t xml:space="preserve"> </w:t>
      </w:r>
    </w:p>
    <w:p w14:paraId="3E3292B0" w14:textId="77777777" w:rsidR="001B4EAD" w:rsidRPr="00D82B83" w:rsidRDefault="001B4EAD" w:rsidP="00D82B83">
      <w:pPr>
        <w:pStyle w:val="Heading2"/>
        <w:rPr>
          <w:b/>
          <w:bCs/>
        </w:rPr>
      </w:pPr>
      <w:bookmarkStart w:id="7" w:name="_Toc129986282"/>
      <w:r w:rsidRPr="00D82B83">
        <w:rPr>
          <w:rStyle w:val="Emphasis"/>
          <w:b/>
          <w:bCs/>
          <w:i w:val="0"/>
          <w:iCs w:val="0"/>
        </w:rPr>
        <w:t>The Leadership Skill Approach</w:t>
      </w:r>
      <w:bookmarkEnd w:id="7"/>
    </w:p>
    <w:p w14:paraId="35323C5C" w14:textId="77777777" w:rsidR="001B4EAD" w:rsidRPr="006C7D9A" w:rsidRDefault="001B4EAD" w:rsidP="001B4EAD">
      <w:pPr>
        <w:pStyle w:val="NormalWeb"/>
        <w:spacing w:line="360" w:lineRule="auto"/>
        <w:jc w:val="both"/>
        <w:rPr>
          <w:rFonts w:ascii="Arial" w:hAnsi="Arial" w:cs="Arial"/>
          <w:color w:val="252525"/>
        </w:rPr>
      </w:pPr>
      <w:r w:rsidRPr="006C7D9A">
        <w:rPr>
          <w:rFonts w:ascii="Arial" w:hAnsi="Arial" w:cs="Arial"/>
          <w:color w:val="252525"/>
        </w:rPr>
        <w:t xml:space="preserve">Under the leadership skill approach, a leader or person can acquire specific skills through learning </w:t>
      </w:r>
      <w:proofErr w:type="gramStart"/>
      <w:r w:rsidRPr="006C7D9A">
        <w:rPr>
          <w:rFonts w:ascii="Arial" w:hAnsi="Arial" w:cs="Arial"/>
          <w:color w:val="252525"/>
        </w:rPr>
        <w:t>in order to</w:t>
      </w:r>
      <w:proofErr w:type="gramEnd"/>
      <w:r w:rsidRPr="006C7D9A">
        <w:rPr>
          <w:rFonts w:ascii="Arial" w:hAnsi="Arial" w:cs="Arial"/>
          <w:color w:val="252525"/>
        </w:rPr>
        <w:t xml:space="preserve"> become a prominent and outstanding leader. This approach focuses on the knowledge and talents possessed by the leader and how these skills can be utilised to advance organisational progress. This was backed by Northouse (2015), who said that, unlike traits, which are innate characteristics that define leaders, skills are things leaders can learn.</w:t>
      </w:r>
    </w:p>
    <w:p w14:paraId="6B88BCAB" w14:textId="0593BBF3" w:rsidR="001B4EAD" w:rsidRPr="006C7D9A" w:rsidRDefault="001B4EAD" w:rsidP="001B4EAD">
      <w:pPr>
        <w:pStyle w:val="NormalWeb"/>
        <w:spacing w:line="360" w:lineRule="auto"/>
        <w:jc w:val="both"/>
        <w:rPr>
          <w:rStyle w:val="Strong"/>
          <w:rFonts w:ascii="Arial" w:hAnsi="Arial" w:cs="Arial"/>
          <w:b w:val="0"/>
          <w:bCs w:val="0"/>
          <w:color w:val="252525"/>
        </w:rPr>
      </w:pPr>
      <w:r w:rsidRPr="006C7D9A">
        <w:rPr>
          <w:rFonts w:ascii="Arial" w:hAnsi="Arial" w:cs="Arial"/>
          <w:color w:val="252525"/>
        </w:rPr>
        <w:t>In contrast to leadership traits or qualities, Katz (1955) proposed a model in which he outlined the three distinct skills a leader should possess: technical skills related to the leader's capacity in a particular area and the use of tools and techniques; human skills based on how the leader can successfully collaborate with other employees to achieve the organization's goals; and conceptual skills related to working with plans, principles, and ideas.</w:t>
      </w:r>
    </w:p>
    <w:p w14:paraId="69E303DB" w14:textId="4B1B25DF" w:rsidR="00DC631C" w:rsidRPr="00D82B83" w:rsidRDefault="00DC631C" w:rsidP="00D82B83">
      <w:pPr>
        <w:pStyle w:val="Heading1"/>
      </w:pPr>
      <w:bookmarkStart w:id="8" w:name="_Toc129986283"/>
      <w:r w:rsidRPr="00D82B83">
        <w:rPr>
          <w:rStyle w:val="Strong"/>
        </w:rPr>
        <w:t>Discussions</w:t>
      </w:r>
      <w:bookmarkEnd w:id="8"/>
      <w:r w:rsidRPr="00D82B83">
        <w:rPr>
          <w:rStyle w:val="Strong"/>
        </w:rPr>
        <w:t xml:space="preserve"> </w:t>
      </w:r>
    </w:p>
    <w:p w14:paraId="4517D7FA" w14:textId="456A43AC" w:rsidR="00DC631C" w:rsidRPr="00D82B83" w:rsidRDefault="00DC631C" w:rsidP="00D82B83">
      <w:pPr>
        <w:pStyle w:val="Heading2"/>
      </w:pPr>
      <w:bookmarkStart w:id="9" w:name="_Toc129986284"/>
      <w:r w:rsidRPr="00D82B83">
        <w:rPr>
          <w:rStyle w:val="Strong"/>
        </w:rPr>
        <w:t>Virgin Group Leadership Approach, Richard Branson</w:t>
      </w:r>
      <w:bookmarkEnd w:id="9"/>
      <w:r w:rsidRPr="00D82B83">
        <w:rPr>
          <w:rStyle w:val="Strong"/>
        </w:rPr>
        <w:t xml:space="preserve"> </w:t>
      </w:r>
    </w:p>
    <w:p w14:paraId="0F87CA30" w14:textId="5709817E" w:rsidR="00F46CAE" w:rsidRPr="006C7D9A" w:rsidRDefault="00F46CAE" w:rsidP="000760DE">
      <w:pPr>
        <w:pStyle w:val="NormalWeb"/>
        <w:spacing w:line="360" w:lineRule="auto"/>
        <w:jc w:val="both"/>
        <w:rPr>
          <w:rFonts w:ascii="Arial" w:hAnsi="Arial" w:cs="Arial"/>
          <w:color w:val="252525"/>
        </w:rPr>
      </w:pPr>
      <w:r w:rsidRPr="006C7D9A">
        <w:rPr>
          <w:rFonts w:ascii="Arial" w:hAnsi="Arial" w:cs="Arial"/>
          <w:color w:val="252525"/>
        </w:rPr>
        <w:t>Richard Branson's style of leadership has been called "transformational" and "charismatic" (Lussier</w:t>
      </w:r>
      <w:r w:rsidR="006253D9" w:rsidRPr="006C7D9A">
        <w:rPr>
          <w:rFonts w:ascii="Arial" w:hAnsi="Arial" w:cs="Arial"/>
          <w:color w:val="252525"/>
        </w:rPr>
        <w:t>,</w:t>
      </w:r>
      <w:r w:rsidRPr="006C7D9A">
        <w:rPr>
          <w:rFonts w:ascii="Arial" w:hAnsi="Arial" w:cs="Arial"/>
          <w:color w:val="252525"/>
        </w:rPr>
        <w:t xml:space="preserve"> 20</w:t>
      </w:r>
      <w:r w:rsidR="006253D9" w:rsidRPr="006C7D9A">
        <w:rPr>
          <w:rFonts w:ascii="Arial" w:hAnsi="Arial" w:cs="Arial"/>
          <w:color w:val="252525"/>
        </w:rPr>
        <w:t>10</w:t>
      </w:r>
      <w:r w:rsidRPr="006C7D9A">
        <w:rPr>
          <w:rFonts w:ascii="Arial" w:hAnsi="Arial" w:cs="Arial"/>
          <w:color w:val="252525"/>
        </w:rPr>
        <w:t>) in terms of the organisational culture he has created. This is because of his relaxed and informal style, his lack of focus on organisational hierarchy, and the fact that he and Virgin are inseparable (Fisher, 201</w:t>
      </w:r>
      <w:r w:rsidR="006253D9" w:rsidRPr="006C7D9A">
        <w:rPr>
          <w:rFonts w:ascii="Arial" w:hAnsi="Arial" w:cs="Arial"/>
          <w:color w:val="252525"/>
        </w:rPr>
        <w:t>2</w:t>
      </w:r>
      <w:r w:rsidRPr="006C7D9A">
        <w:rPr>
          <w:rFonts w:ascii="Arial" w:hAnsi="Arial" w:cs="Arial"/>
          <w:color w:val="252525"/>
        </w:rPr>
        <w:t>). Branson's ability to start new businesses and move into new industries while bringing his employees with him shows how flexible and successful he is when it comes to adapting to an organi</w:t>
      </w:r>
      <w:r w:rsidR="006253D9" w:rsidRPr="006C7D9A">
        <w:rPr>
          <w:rFonts w:ascii="Arial" w:hAnsi="Arial" w:cs="Arial"/>
          <w:color w:val="252525"/>
        </w:rPr>
        <w:t>s</w:t>
      </w:r>
      <w:r w:rsidRPr="006C7D9A">
        <w:rPr>
          <w:rFonts w:ascii="Arial" w:hAnsi="Arial" w:cs="Arial"/>
          <w:color w:val="252525"/>
        </w:rPr>
        <w:t>ation's culture that changes quickly (</w:t>
      </w:r>
      <w:r w:rsidR="006253D9" w:rsidRPr="006C7D9A">
        <w:rPr>
          <w:rFonts w:ascii="Arial" w:hAnsi="Arial" w:cs="Arial"/>
          <w:color w:val="252525"/>
        </w:rPr>
        <w:t>Fisher, 2012</w:t>
      </w:r>
      <w:r w:rsidRPr="006C7D9A">
        <w:rPr>
          <w:rFonts w:ascii="Arial" w:hAnsi="Arial" w:cs="Arial"/>
          <w:color w:val="252525"/>
        </w:rPr>
        <w:t>).</w:t>
      </w:r>
    </w:p>
    <w:p w14:paraId="6764560C" w14:textId="02637E91" w:rsidR="00F46CAE" w:rsidRPr="006C7D9A" w:rsidRDefault="00F46CAE" w:rsidP="000760DE">
      <w:pPr>
        <w:pStyle w:val="NormalWeb"/>
        <w:spacing w:line="360" w:lineRule="auto"/>
        <w:jc w:val="both"/>
        <w:rPr>
          <w:rFonts w:ascii="Arial" w:hAnsi="Arial" w:cs="Arial"/>
          <w:color w:val="252525"/>
        </w:rPr>
      </w:pPr>
      <w:r w:rsidRPr="006C7D9A">
        <w:rPr>
          <w:rFonts w:ascii="Arial" w:hAnsi="Arial" w:cs="Arial"/>
          <w:color w:val="252525"/>
        </w:rPr>
        <w:t xml:space="preserve">Mintzberg (2009) says that leadership is earned from the people you lead and that it's all about earning the trust and respect of employees. Richard Branson's sense of </w:t>
      </w:r>
      <w:r w:rsidRPr="006C7D9A">
        <w:rPr>
          <w:rFonts w:ascii="Arial" w:hAnsi="Arial" w:cs="Arial"/>
          <w:color w:val="252525"/>
        </w:rPr>
        <w:lastRenderedPageBreak/>
        <w:t>fairness and equality is clear from how he treats people and how he runs the Virgin Group with a flat, non-hierarchical structure (</w:t>
      </w:r>
      <w:r w:rsidR="006253D9" w:rsidRPr="006C7D9A">
        <w:rPr>
          <w:rFonts w:ascii="Arial" w:hAnsi="Arial" w:cs="Arial"/>
          <w:color w:val="252525"/>
        </w:rPr>
        <w:t>Fisher, 2012</w:t>
      </w:r>
      <w:r w:rsidRPr="006C7D9A">
        <w:rPr>
          <w:rFonts w:ascii="Arial" w:hAnsi="Arial" w:cs="Arial"/>
          <w:color w:val="252525"/>
        </w:rPr>
        <w:t xml:space="preserve">). There is a direct link between transformational leadership and performance. Transformational leadership seems to represent society's ideals and tends to happen during times of crisis and change (Bass, </w:t>
      </w:r>
      <w:r w:rsidR="006253D9" w:rsidRPr="006C7D9A">
        <w:rPr>
          <w:rFonts w:ascii="Arial" w:hAnsi="Arial" w:cs="Arial"/>
          <w:color w:val="252525"/>
        </w:rPr>
        <w:t>200</w:t>
      </w:r>
      <w:r w:rsidRPr="006C7D9A">
        <w:rPr>
          <w:rFonts w:ascii="Arial" w:hAnsi="Arial" w:cs="Arial"/>
          <w:color w:val="252525"/>
        </w:rPr>
        <w:t>4). Richard Branson demonstrated this approach by giving his staff his personal contact information so they could get in touch with him directly. He also told them to always send him any ideas, thoughts, or suggestions for improvement (</w:t>
      </w:r>
      <w:r w:rsidR="006253D9" w:rsidRPr="006C7D9A">
        <w:rPr>
          <w:rFonts w:ascii="Arial" w:hAnsi="Arial" w:cs="Arial"/>
          <w:color w:val="252525"/>
        </w:rPr>
        <w:t>Fisher, 2012</w:t>
      </w:r>
      <w:r w:rsidRPr="006C7D9A">
        <w:rPr>
          <w:rFonts w:ascii="Arial" w:hAnsi="Arial" w:cs="Arial"/>
          <w:color w:val="252525"/>
        </w:rPr>
        <w:t>).</w:t>
      </w:r>
    </w:p>
    <w:p w14:paraId="0F45F68F" w14:textId="28D45F04" w:rsidR="00F46CAE" w:rsidRPr="006C7D9A" w:rsidRDefault="00F46CAE" w:rsidP="000760DE">
      <w:pPr>
        <w:pStyle w:val="NormalWeb"/>
        <w:spacing w:line="360" w:lineRule="auto"/>
        <w:jc w:val="both"/>
        <w:rPr>
          <w:rFonts w:ascii="Arial" w:hAnsi="Arial" w:cs="Arial"/>
          <w:color w:val="252525"/>
        </w:rPr>
      </w:pPr>
      <w:r w:rsidRPr="006C7D9A">
        <w:rPr>
          <w:rFonts w:ascii="Arial" w:hAnsi="Arial" w:cs="Arial"/>
          <w:color w:val="252525"/>
        </w:rPr>
        <w:t>Also, two of Richard Branson's most notable traits are his ability to read people and his emotional intelligence. Salovey (200</w:t>
      </w:r>
      <w:r w:rsidR="006253D9" w:rsidRPr="006C7D9A">
        <w:rPr>
          <w:rFonts w:ascii="Arial" w:hAnsi="Arial" w:cs="Arial"/>
          <w:color w:val="252525"/>
        </w:rPr>
        <w:t>6</w:t>
      </w:r>
      <w:r w:rsidRPr="006C7D9A">
        <w:rPr>
          <w:rFonts w:ascii="Arial" w:hAnsi="Arial" w:cs="Arial"/>
          <w:color w:val="252525"/>
        </w:rPr>
        <w:t>) say that one of the best ways to become a great leader is to study yourself and others to improve your emotional intelligence. Through his company's mood management, Branson has been able to get his employees to recognise the company and himself. This has allowed him to consider the feelings of both customers and employees, giving him a better idea of how the company is feeling (</w:t>
      </w:r>
      <w:r w:rsidR="006253D9" w:rsidRPr="006C7D9A">
        <w:rPr>
          <w:rFonts w:ascii="Arial" w:hAnsi="Arial" w:cs="Arial"/>
          <w:color w:val="252525"/>
        </w:rPr>
        <w:t>Salovey, 2006</w:t>
      </w:r>
      <w:r w:rsidRPr="006C7D9A">
        <w:rPr>
          <w:rFonts w:ascii="Arial" w:hAnsi="Arial" w:cs="Arial"/>
          <w:color w:val="252525"/>
        </w:rPr>
        <w:t>).</w:t>
      </w:r>
    </w:p>
    <w:p w14:paraId="0A108A85" w14:textId="6428D8F0" w:rsidR="00F46CAE" w:rsidRPr="006C7D9A" w:rsidRDefault="00F46CAE" w:rsidP="000760DE">
      <w:pPr>
        <w:pStyle w:val="NormalWeb"/>
        <w:spacing w:line="360" w:lineRule="auto"/>
        <w:jc w:val="both"/>
        <w:rPr>
          <w:rFonts w:ascii="Arial" w:hAnsi="Arial" w:cs="Arial"/>
          <w:color w:val="252525"/>
        </w:rPr>
      </w:pPr>
      <w:proofErr w:type="spellStart"/>
      <w:r w:rsidRPr="006C7D9A">
        <w:rPr>
          <w:rFonts w:ascii="Arial" w:hAnsi="Arial" w:cs="Arial"/>
          <w:color w:val="252525"/>
        </w:rPr>
        <w:t>Zaleznik</w:t>
      </w:r>
      <w:proofErr w:type="spellEnd"/>
      <w:r w:rsidRPr="006C7D9A">
        <w:rPr>
          <w:rFonts w:ascii="Arial" w:hAnsi="Arial" w:cs="Arial"/>
          <w:color w:val="252525"/>
        </w:rPr>
        <w:t xml:space="preserve"> (20</w:t>
      </w:r>
      <w:r w:rsidR="006253D9" w:rsidRPr="006C7D9A">
        <w:rPr>
          <w:rFonts w:ascii="Arial" w:hAnsi="Arial" w:cs="Arial"/>
          <w:color w:val="252525"/>
        </w:rPr>
        <w:t>1</w:t>
      </w:r>
      <w:r w:rsidRPr="006C7D9A">
        <w:rPr>
          <w:rFonts w:ascii="Arial" w:hAnsi="Arial" w:cs="Arial"/>
          <w:color w:val="252525"/>
        </w:rPr>
        <w:t>4) says that leaders and managers have very different ways of thinking about goals because leaders tend to be more proactive than managers. Richard Branson has shown that he is a strong leader by sticking to his goals and not giving up, even when there were few obstacles in his way. He stuck to his company's vision and made sure that the people he hired shared it. This has been a big part of Virgin Group's continued success and growth (</w:t>
      </w:r>
      <w:r w:rsidR="006253D9" w:rsidRPr="006C7D9A">
        <w:rPr>
          <w:rFonts w:ascii="Arial" w:hAnsi="Arial" w:cs="Arial"/>
          <w:color w:val="252525"/>
        </w:rPr>
        <w:t>Fisher, 2012</w:t>
      </w:r>
      <w:r w:rsidRPr="006C7D9A">
        <w:rPr>
          <w:rFonts w:ascii="Arial" w:hAnsi="Arial" w:cs="Arial"/>
          <w:color w:val="252525"/>
        </w:rPr>
        <w:t>).</w:t>
      </w:r>
    </w:p>
    <w:p w14:paraId="417D1A90" w14:textId="54B02EB3" w:rsidR="00DC631C" w:rsidRPr="00D82B83" w:rsidRDefault="00DC631C" w:rsidP="00D82B83">
      <w:pPr>
        <w:pStyle w:val="Heading1"/>
      </w:pPr>
      <w:bookmarkStart w:id="10" w:name="_Toc129986285"/>
      <w:r w:rsidRPr="00D82B83">
        <w:rPr>
          <w:rStyle w:val="Strong"/>
        </w:rPr>
        <w:t>Conclusion</w:t>
      </w:r>
      <w:bookmarkEnd w:id="10"/>
      <w:r w:rsidRPr="00D82B83">
        <w:rPr>
          <w:rStyle w:val="Strong"/>
        </w:rPr>
        <w:t xml:space="preserve"> </w:t>
      </w:r>
    </w:p>
    <w:p w14:paraId="1C3CE7CD" w14:textId="77777777" w:rsidR="002A4DFC" w:rsidRDefault="002A4DFC" w:rsidP="002A4DFC">
      <w:pPr>
        <w:pStyle w:val="NormalWeb"/>
        <w:spacing w:line="360" w:lineRule="auto"/>
        <w:jc w:val="both"/>
        <w:rPr>
          <w:rStyle w:val="muitypography-root"/>
          <w:rFonts w:ascii="Arial" w:hAnsi="Arial" w:cs="Arial"/>
          <w:color w:val="252525"/>
          <w:shd w:val="clear" w:color="auto" w:fill="FFFFFF"/>
        </w:rPr>
      </w:pPr>
      <w:r w:rsidRPr="002A4DFC">
        <w:rPr>
          <w:rStyle w:val="muitypography-root"/>
          <w:rFonts w:ascii="Arial" w:hAnsi="Arial" w:cs="Arial"/>
          <w:color w:val="252525"/>
          <w:shd w:val="clear" w:color="auto" w:fill="FFFFFF"/>
        </w:rPr>
        <w:t>The basic component for any theory to be helpful and successful is organisational culture, which is why certain theories that have helped organisations succeed in the past tend to hamper the expansion and development of some modern organisations.</w:t>
      </w:r>
    </w:p>
    <w:p w14:paraId="4946ECA0" w14:textId="6A3C0947" w:rsidR="00DC631C" w:rsidRPr="002A4DFC" w:rsidRDefault="000760DE" w:rsidP="002A4DFC">
      <w:pPr>
        <w:pStyle w:val="NormalWeb"/>
        <w:spacing w:line="360" w:lineRule="auto"/>
        <w:jc w:val="both"/>
        <w:rPr>
          <w:rFonts w:ascii="Arial" w:hAnsi="Arial" w:cs="Arial"/>
          <w:color w:val="252525"/>
          <w:shd w:val="clear" w:color="auto" w:fill="FFFFFF"/>
        </w:rPr>
      </w:pPr>
      <w:r w:rsidRPr="002A4DFC">
        <w:rPr>
          <w:rStyle w:val="muitypography-root"/>
          <w:rFonts w:ascii="Arial" w:hAnsi="Arial" w:cs="Arial"/>
          <w:color w:val="252525"/>
          <w:shd w:val="clear" w:color="auto" w:fill="FFFFFF"/>
        </w:rPr>
        <w:t xml:space="preserve">As the year progresses, adjustments have been made </w:t>
      </w:r>
      <w:proofErr w:type="gramStart"/>
      <w:r w:rsidRPr="002A4DFC">
        <w:rPr>
          <w:rStyle w:val="muitypography-root"/>
          <w:rFonts w:ascii="Arial" w:hAnsi="Arial" w:cs="Arial"/>
          <w:color w:val="252525"/>
          <w:shd w:val="clear" w:color="auto" w:fill="FFFFFF"/>
        </w:rPr>
        <w:t>as a result of</w:t>
      </w:r>
      <w:proofErr w:type="gramEnd"/>
      <w:r w:rsidRPr="002A4DFC">
        <w:rPr>
          <w:rStyle w:val="muitypography-root"/>
          <w:rFonts w:ascii="Arial" w:hAnsi="Arial" w:cs="Arial"/>
          <w:color w:val="252525"/>
          <w:shd w:val="clear" w:color="auto" w:fill="FFFFFF"/>
        </w:rPr>
        <w:t xml:space="preserve"> some of the limitations that have accompanied theories, with new theories addressing the imbalance of the various leadership approaches in order to create an environment that</w:t>
      </w:r>
      <w:r w:rsidRPr="006C7D9A">
        <w:rPr>
          <w:rStyle w:val="muitypography-root"/>
          <w:rFonts w:ascii="Arial" w:hAnsi="Arial" w:cs="Arial"/>
          <w:color w:val="252525"/>
          <w:shd w:val="clear" w:color="auto" w:fill="FFFFFF"/>
        </w:rPr>
        <w:t xml:space="preserve"> focuses on human relations and the enhancement of employees towards their tasks and the goals of the organisation. In addition, </w:t>
      </w:r>
      <w:proofErr w:type="gramStart"/>
      <w:r w:rsidRPr="006C7D9A">
        <w:rPr>
          <w:rStyle w:val="muitypography-root"/>
          <w:rFonts w:ascii="Arial" w:hAnsi="Arial" w:cs="Arial"/>
          <w:color w:val="252525"/>
          <w:shd w:val="clear" w:color="auto" w:fill="FFFFFF"/>
        </w:rPr>
        <w:t>as a result of</w:t>
      </w:r>
      <w:proofErr w:type="gramEnd"/>
      <w:r w:rsidRPr="006C7D9A">
        <w:rPr>
          <w:rStyle w:val="muitypography-root"/>
          <w:rFonts w:ascii="Arial" w:hAnsi="Arial" w:cs="Arial"/>
          <w:color w:val="252525"/>
          <w:shd w:val="clear" w:color="auto" w:fill="FFFFFF"/>
        </w:rPr>
        <w:t xml:space="preserve"> growing employee </w:t>
      </w:r>
      <w:r w:rsidRPr="006C7D9A">
        <w:rPr>
          <w:rStyle w:val="muitypography-root"/>
          <w:rFonts w:ascii="Arial" w:hAnsi="Arial" w:cs="Arial"/>
          <w:color w:val="252525"/>
          <w:shd w:val="clear" w:color="auto" w:fill="FFFFFF"/>
        </w:rPr>
        <w:lastRenderedPageBreak/>
        <w:t>knowledge, the desire to follow charismatic and transformative leaders who are polite, trustworthy, well-informed, and powerful rather than conventional leaders with little regard for employee requirements has become crucial. Transformational leadership has been shown to be the most effective, despite the requirement for adaptability based on the circumstances. This study demonstrates that despite this, this leadership style has led to the motivation of followers and the alignment of their goals with those of the business, resulting in growth and development.</w:t>
      </w:r>
      <w:r w:rsidR="00DC631C" w:rsidRPr="006C7D9A">
        <w:rPr>
          <w:rFonts w:ascii="Arial" w:hAnsi="Arial" w:cs="Arial"/>
          <w:color w:val="252525"/>
        </w:rPr>
        <w:t> </w:t>
      </w:r>
    </w:p>
    <w:p w14:paraId="40F090A3" w14:textId="77777777" w:rsidR="00DC631C" w:rsidRPr="006C7D9A" w:rsidRDefault="00DC631C" w:rsidP="000760DE">
      <w:pPr>
        <w:pStyle w:val="NormalWeb"/>
        <w:spacing w:line="360" w:lineRule="auto"/>
        <w:jc w:val="both"/>
        <w:rPr>
          <w:rFonts w:ascii="Arial" w:hAnsi="Arial" w:cs="Arial"/>
          <w:color w:val="252525"/>
        </w:rPr>
      </w:pPr>
      <w:r w:rsidRPr="006C7D9A">
        <w:rPr>
          <w:rFonts w:ascii="Arial" w:hAnsi="Arial" w:cs="Arial"/>
          <w:color w:val="252525"/>
        </w:rPr>
        <w:t> </w:t>
      </w:r>
    </w:p>
    <w:p w14:paraId="653EBAA2" w14:textId="5A22D2F7" w:rsidR="006C7D9A" w:rsidRPr="006C7D9A" w:rsidRDefault="006C7D9A" w:rsidP="000760DE">
      <w:pPr>
        <w:pStyle w:val="NormalWeb"/>
        <w:spacing w:line="360" w:lineRule="auto"/>
        <w:jc w:val="both"/>
        <w:rPr>
          <w:rFonts w:ascii="Arial" w:hAnsi="Arial" w:cs="Arial"/>
          <w:color w:val="252525"/>
        </w:rPr>
      </w:pPr>
    </w:p>
    <w:p w14:paraId="5E575B6E" w14:textId="4455EA37" w:rsidR="006C7D9A" w:rsidRPr="00D82B83" w:rsidRDefault="006C7D9A" w:rsidP="00D82B83">
      <w:pPr>
        <w:pStyle w:val="Heading1"/>
        <w:rPr>
          <w:b/>
          <w:bCs/>
        </w:rPr>
      </w:pPr>
      <w:bookmarkStart w:id="11" w:name="_Toc129986286"/>
      <w:r w:rsidRPr="00D82B83">
        <w:rPr>
          <w:b/>
          <w:bCs/>
        </w:rPr>
        <w:t>Reference</w:t>
      </w:r>
      <w:bookmarkEnd w:id="11"/>
    </w:p>
    <w:p w14:paraId="554175E4" w14:textId="77777777" w:rsidR="006C7D9A" w:rsidRPr="006C7D9A" w:rsidRDefault="006C7D9A" w:rsidP="006C7D9A">
      <w:pPr>
        <w:pStyle w:val="NormalWeb"/>
        <w:spacing w:before="120" w:beforeAutospacing="0" w:after="0" w:afterAutospacing="0"/>
        <w:rPr>
          <w:rFonts w:ascii="Arial" w:hAnsi="Arial" w:cs="Arial"/>
        </w:rPr>
      </w:pPr>
      <w:proofErr w:type="spellStart"/>
      <w:r w:rsidRPr="006C7D9A">
        <w:rPr>
          <w:rFonts w:ascii="Arial" w:hAnsi="Arial" w:cs="Arial"/>
        </w:rPr>
        <w:t>Akpala</w:t>
      </w:r>
      <w:proofErr w:type="spellEnd"/>
      <w:r w:rsidRPr="006C7D9A">
        <w:rPr>
          <w:rFonts w:ascii="Arial" w:hAnsi="Arial" w:cs="Arial"/>
        </w:rPr>
        <w:t xml:space="preserve">, A. (2008) </w:t>
      </w:r>
      <w:r w:rsidRPr="006C7D9A">
        <w:rPr>
          <w:rFonts w:ascii="Arial" w:hAnsi="Arial" w:cs="Arial"/>
          <w:i/>
          <w:iCs/>
        </w:rPr>
        <w:t>Management: An Introduction and the Nigerian Perspective</w:t>
      </w:r>
      <w:r w:rsidRPr="006C7D9A">
        <w:rPr>
          <w:rFonts w:ascii="Arial" w:hAnsi="Arial" w:cs="Arial"/>
        </w:rPr>
        <w:t xml:space="preserve">. Enugu </w:t>
      </w:r>
      <w:proofErr w:type="spellStart"/>
      <w:r w:rsidRPr="006C7D9A">
        <w:rPr>
          <w:rFonts w:ascii="Arial" w:hAnsi="Arial" w:cs="Arial"/>
        </w:rPr>
        <w:t>Gostak</w:t>
      </w:r>
      <w:proofErr w:type="spellEnd"/>
      <w:r w:rsidRPr="006C7D9A">
        <w:rPr>
          <w:rFonts w:ascii="Arial" w:hAnsi="Arial" w:cs="Arial"/>
        </w:rPr>
        <w:t xml:space="preserve"> Printing and Publishing Co. Ltd, 302 P. </w:t>
      </w:r>
    </w:p>
    <w:p w14:paraId="4B5495ED" w14:textId="77777777" w:rsidR="006C7D9A" w:rsidRPr="006C7D9A" w:rsidRDefault="006C7D9A" w:rsidP="006C7D9A">
      <w:pPr>
        <w:pStyle w:val="NormalWeb"/>
        <w:spacing w:before="120" w:beforeAutospacing="0" w:after="0" w:afterAutospacing="0"/>
        <w:rPr>
          <w:rFonts w:ascii="Arial" w:hAnsi="Arial" w:cs="Arial"/>
        </w:rPr>
      </w:pPr>
      <w:r w:rsidRPr="006C7D9A">
        <w:rPr>
          <w:rFonts w:ascii="Arial" w:hAnsi="Arial" w:cs="Arial"/>
        </w:rPr>
        <w:t xml:space="preserve">Allen, J. (2015) ‘Situational, Transformational, and Transactional Leadership and Leadership Development’, </w:t>
      </w:r>
      <w:r w:rsidRPr="006C7D9A">
        <w:rPr>
          <w:rFonts w:ascii="Arial" w:hAnsi="Arial" w:cs="Arial"/>
          <w:i/>
          <w:iCs/>
        </w:rPr>
        <w:t>Journal of Business Studies Quarterly</w:t>
      </w:r>
      <w:r w:rsidRPr="006C7D9A">
        <w:rPr>
          <w:rFonts w:ascii="Arial" w:hAnsi="Arial" w:cs="Arial"/>
        </w:rPr>
        <w:t xml:space="preserve">, 5(6), pp. 110-145. </w:t>
      </w:r>
    </w:p>
    <w:p w14:paraId="070886BC" w14:textId="77777777" w:rsidR="006C7D9A" w:rsidRPr="006C7D9A" w:rsidRDefault="006C7D9A" w:rsidP="006C7D9A">
      <w:pPr>
        <w:pStyle w:val="NormalWeb"/>
        <w:spacing w:before="120" w:beforeAutospacing="0" w:after="0" w:afterAutospacing="0"/>
        <w:rPr>
          <w:rFonts w:ascii="Arial" w:hAnsi="Arial" w:cs="Arial"/>
        </w:rPr>
      </w:pPr>
      <w:r w:rsidRPr="006C7D9A">
        <w:rPr>
          <w:rFonts w:ascii="Arial" w:hAnsi="Arial" w:cs="Arial"/>
        </w:rPr>
        <w:t xml:space="preserve">Avolio, B., (2010) ‘Leadership: Current Theories, Research, and Future Directions’, </w:t>
      </w:r>
      <w:r w:rsidRPr="006C7D9A">
        <w:rPr>
          <w:rFonts w:ascii="Arial" w:hAnsi="Arial" w:cs="Arial"/>
          <w:i/>
          <w:iCs/>
        </w:rPr>
        <w:t xml:space="preserve">Annual Review of Psychology </w:t>
      </w:r>
      <w:r w:rsidRPr="006C7D9A">
        <w:rPr>
          <w:rFonts w:ascii="Arial" w:hAnsi="Arial" w:cs="Arial"/>
        </w:rPr>
        <w:t>(60), pp. 441-461.</w:t>
      </w:r>
    </w:p>
    <w:p w14:paraId="6D258168" w14:textId="77777777" w:rsidR="006C7D9A" w:rsidRPr="006C7D9A" w:rsidRDefault="006C7D9A" w:rsidP="006C7D9A">
      <w:pPr>
        <w:pStyle w:val="NormalWeb"/>
        <w:spacing w:before="120" w:beforeAutospacing="0" w:after="0" w:afterAutospacing="0"/>
        <w:rPr>
          <w:rFonts w:ascii="Arial" w:hAnsi="Arial" w:cs="Arial"/>
        </w:rPr>
      </w:pPr>
      <w:r w:rsidRPr="006C7D9A">
        <w:rPr>
          <w:rFonts w:ascii="Arial" w:hAnsi="Arial" w:cs="Arial"/>
        </w:rPr>
        <w:t xml:space="preserve">Bass, B. (1994) </w:t>
      </w:r>
      <w:r w:rsidRPr="006C7D9A">
        <w:rPr>
          <w:rFonts w:ascii="Arial" w:hAnsi="Arial" w:cs="Arial"/>
          <w:i/>
          <w:iCs/>
        </w:rPr>
        <w:t xml:space="preserve">Improving Organizational Effectiveness through transformational Leadership. </w:t>
      </w:r>
      <w:r w:rsidRPr="006C7D9A">
        <w:rPr>
          <w:rFonts w:ascii="Arial" w:hAnsi="Arial" w:cs="Arial"/>
        </w:rPr>
        <w:t xml:space="preserve">Sage Publishing </w:t>
      </w:r>
    </w:p>
    <w:p w14:paraId="52E26BF1" w14:textId="77777777" w:rsidR="006C7D9A" w:rsidRPr="006C7D9A" w:rsidRDefault="006C7D9A" w:rsidP="006C7D9A">
      <w:pPr>
        <w:pStyle w:val="NormalWeb"/>
        <w:spacing w:before="120" w:beforeAutospacing="0" w:after="0" w:afterAutospacing="0"/>
        <w:rPr>
          <w:rFonts w:ascii="Arial" w:hAnsi="Arial" w:cs="Arial"/>
        </w:rPr>
      </w:pPr>
      <w:r w:rsidRPr="006C7D9A">
        <w:rPr>
          <w:rFonts w:ascii="Arial" w:hAnsi="Arial" w:cs="Arial"/>
        </w:rPr>
        <w:t xml:space="preserve">Bass, B. and Bass, R. (2010) </w:t>
      </w:r>
      <w:r w:rsidRPr="006C7D9A">
        <w:rPr>
          <w:rFonts w:ascii="Arial" w:hAnsi="Arial" w:cs="Arial"/>
          <w:i/>
          <w:iCs/>
        </w:rPr>
        <w:t>The Bass Handbook of Leadership: Theory, Research, and Managerial Application</w:t>
      </w:r>
      <w:r w:rsidRPr="006C7D9A">
        <w:rPr>
          <w:rFonts w:ascii="Arial" w:hAnsi="Arial" w:cs="Arial"/>
        </w:rPr>
        <w:t>. 6</w:t>
      </w:r>
      <w:proofErr w:type="spellStart"/>
      <w:r w:rsidRPr="006C7D9A">
        <w:rPr>
          <w:rFonts w:ascii="Arial" w:hAnsi="Arial" w:cs="Arial"/>
          <w:position w:val="8"/>
        </w:rPr>
        <w:t>th</w:t>
      </w:r>
      <w:proofErr w:type="spellEnd"/>
      <w:r w:rsidRPr="006C7D9A">
        <w:rPr>
          <w:rFonts w:ascii="Arial" w:hAnsi="Arial" w:cs="Arial"/>
          <w:position w:val="8"/>
        </w:rPr>
        <w:t xml:space="preserve"> </w:t>
      </w:r>
      <w:proofErr w:type="spellStart"/>
      <w:r w:rsidRPr="006C7D9A">
        <w:rPr>
          <w:rFonts w:ascii="Arial" w:hAnsi="Arial" w:cs="Arial"/>
        </w:rPr>
        <w:t>edn</w:t>
      </w:r>
      <w:proofErr w:type="spellEnd"/>
      <w:r w:rsidRPr="006C7D9A">
        <w:rPr>
          <w:rFonts w:ascii="Arial" w:hAnsi="Arial" w:cs="Arial"/>
        </w:rPr>
        <w:t xml:space="preserve">. New York. Free Press. </w:t>
      </w:r>
    </w:p>
    <w:p w14:paraId="5353CB73" w14:textId="77777777" w:rsidR="006C7D9A" w:rsidRPr="006C7D9A" w:rsidRDefault="006C7D9A" w:rsidP="006C7D9A">
      <w:pPr>
        <w:pStyle w:val="NormalWeb"/>
        <w:spacing w:before="120" w:beforeAutospacing="0" w:after="0" w:afterAutospacing="0"/>
        <w:rPr>
          <w:rFonts w:ascii="Arial" w:hAnsi="Arial" w:cs="Arial"/>
        </w:rPr>
      </w:pPr>
      <w:r w:rsidRPr="006C7D9A">
        <w:rPr>
          <w:rFonts w:ascii="Arial" w:hAnsi="Arial" w:cs="Arial"/>
        </w:rPr>
        <w:t xml:space="preserve">Burns, J. (1978) </w:t>
      </w:r>
      <w:r w:rsidRPr="006C7D9A">
        <w:rPr>
          <w:rFonts w:ascii="Arial" w:hAnsi="Arial" w:cs="Arial"/>
          <w:i/>
          <w:iCs/>
        </w:rPr>
        <w:t>Leadership</w:t>
      </w:r>
      <w:r w:rsidRPr="006C7D9A">
        <w:rPr>
          <w:rFonts w:ascii="Arial" w:hAnsi="Arial" w:cs="Arial"/>
        </w:rPr>
        <w:t>. New York: Harper and Row.</w:t>
      </w:r>
    </w:p>
    <w:p w14:paraId="50B0DEE1" w14:textId="77777777" w:rsidR="006C7D9A" w:rsidRPr="006C7D9A" w:rsidRDefault="006C7D9A" w:rsidP="006C7D9A">
      <w:pPr>
        <w:pStyle w:val="NormalWeb"/>
        <w:spacing w:before="120" w:beforeAutospacing="0" w:after="0" w:afterAutospacing="0"/>
        <w:rPr>
          <w:rFonts w:ascii="Arial" w:hAnsi="Arial" w:cs="Arial"/>
        </w:rPr>
      </w:pPr>
      <w:r w:rsidRPr="006C7D9A">
        <w:rPr>
          <w:rFonts w:ascii="Arial" w:hAnsi="Arial" w:cs="Arial"/>
        </w:rPr>
        <w:t xml:space="preserve">Cottrell, C. (2015) </w:t>
      </w:r>
      <w:r w:rsidRPr="006C7D9A">
        <w:rPr>
          <w:rFonts w:ascii="Arial" w:hAnsi="Arial" w:cs="Arial"/>
          <w:i/>
          <w:iCs/>
        </w:rPr>
        <w:t>What do people desire in their leaders? The role of leadership level on trait desirability</w:t>
      </w:r>
      <w:r w:rsidRPr="006C7D9A">
        <w:rPr>
          <w:rFonts w:ascii="Arial" w:hAnsi="Arial" w:cs="Arial"/>
        </w:rPr>
        <w:t xml:space="preserve">. pp. 614-705. </w:t>
      </w:r>
    </w:p>
    <w:p w14:paraId="2C63515B" w14:textId="77777777" w:rsidR="006C7D9A" w:rsidRPr="006C7D9A" w:rsidRDefault="006C7D9A" w:rsidP="006C7D9A">
      <w:pPr>
        <w:pStyle w:val="NormalWeb"/>
        <w:spacing w:before="120" w:beforeAutospacing="0" w:after="0" w:afterAutospacing="0"/>
        <w:rPr>
          <w:rFonts w:ascii="Arial" w:hAnsi="Arial" w:cs="Arial"/>
        </w:rPr>
      </w:pPr>
      <w:proofErr w:type="spellStart"/>
      <w:r w:rsidRPr="006C7D9A">
        <w:rPr>
          <w:rFonts w:ascii="Arial" w:hAnsi="Arial" w:cs="Arial"/>
        </w:rPr>
        <w:t>Egri</w:t>
      </w:r>
      <w:proofErr w:type="spellEnd"/>
      <w:r w:rsidRPr="006C7D9A">
        <w:rPr>
          <w:rFonts w:ascii="Arial" w:hAnsi="Arial" w:cs="Arial"/>
        </w:rPr>
        <w:t xml:space="preserve">, C. and Herman, S. (2000) ‘Leadership in the North American Environmental Sector: Values, Leadership Styles, and Contexts of Environmental Leaders and Their Organizations’, </w:t>
      </w:r>
      <w:r w:rsidRPr="006C7D9A">
        <w:rPr>
          <w:rFonts w:ascii="Arial" w:hAnsi="Arial" w:cs="Arial"/>
          <w:i/>
          <w:iCs/>
        </w:rPr>
        <w:t>Academy of Management Journal</w:t>
      </w:r>
      <w:r w:rsidRPr="006C7D9A">
        <w:rPr>
          <w:rFonts w:ascii="Arial" w:hAnsi="Arial" w:cs="Arial"/>
        </w:rPr>
        <w:t xml:space="preserve">, (43), pp.591-614. </w:t>
      </w:r>
    </w:p>
    <w:p w14:paraId="7934CDF2" w14:textId="77777777" w:rsidR="006C7D9A" w:rsidRPr="006C7D9A" w:rsidRDefault="006C7D9A" w:rsidP="006C7D9A">
      <w:pPr>
        <w:pStyle w:val="NormalWeb"/>
        <w:spacing w:before="120" w:beforeAutospacing="0" w:after="0" w:afterAutospacing="0"/>
        <w:rPr>
          <w:rFonts w:ascii="Arial" w:hAnsi="Arial" w:cs="Arial"/>
        </w:rPr>
      </w:pPr>
      <w:r w:rsidRPr="006C7D9A">
        <w:rPr>
          <w:rFonts w:ascii="Arial" w:hAnsi="Arial" w:cs="Arial"/>
        </w:rPr>
        <w:t xml:space="preserve">Fisher, L. (2011) </w:t>
      </w:r>
      <w:r w:rsidRPr="006C7D9A">
        <w:rPr>
          <w:rFonts w:ascii="Arial" w:hAnsi="Arial" w:cs="Arial"/>
          <w:i/>
          <w:iCs/>
        </w:rPr>
        <w:t>What You Need to Know about Leadership</w:t>
      </w:r>
      <w:r w:rsidRPr="006C7D9A">
        <w:rPr>
          <w:rFonts w:ascii="Arial" w:hAnsi="Arial" w:cs="Arial"/>
        </w:rPr>
        <w:t xml:space="preserve">. John Wiley &amp; Sons. </w:t>
      </w:r>
    </w:p>
    <w:p w14:paraId="79CDBE76" w14:textId="77777777" w:rsidR="006C7D9A" w:rsidRPr="006C7D9A" w:rsidRDefault="006C7D9A" w:rsidP="006C7D9A">
      <w:pPr>
        <w:pStyle w:val="NormalWeb"/>
        <w:spacing w:before="120" w:beforeAutospacing="0" w:after="0" w:afterAutospacing="0"/>
        <w:rPr>
          <w:rFonts w:ascii="Arial" w:hAnsi="Arial" w:cs="Arial"/>
        </w:rPr>
      </w:pPr>
      <w:r w:rsidRPr="006C7D9A">
        <w:rPr>
          <w:rFonts w:ascii="Arial" w:hAnsi="Arial" w:cs="Arial"/>
        </w:rPr>
        <w:t xml:space="preserve">Humphrey S., (2011) </w:t>
      </w:r>
      <w:r w:rsidRPr="006C7D9A">
        <w:rPr>
          <w:rFonts w:ascii="Arial" w:hAnsi="Arial" w:cs="Arial"/>
          <w:i/>
          <w:iCs/>
        </w:rPr>
        <w:t>Traits and Behavioural Theories: Personnel Psychology</w:t>
      </w:r>
      <w:r w:rsidRPr="006C7D9A">
        <w:rPr>
          <w:rFonts w:ascii="Arial" w:hAnsi="Arial" w:cs="Arial"/>
        </w:rPr>
        <w:t>. pp. 30-55.</w:t>
      </w:r>
    </w:p>
    <w:p w14:paraId="6510B751" w14:textId="77777777" w:rsidR="006C7D9A" w:rsidRPr="006C7D9A" w:rsidRDefault="006C7D9A" w:rsidP="006C7D9A">
      <w:pPr>
        <w:pStyle w:val="NormalWeb"/>
        <w:spacing w:before="120" w:beforeAutospacing="0" w:after="0" w:afterAutospacing="0"/>
        <w:rPr>
          <w:rFonts w:ascii="Arial" w:hAnsi="Arial" w:cs="Arial"/>
        </w:rPr>
      </w:pPr>
      <w:r w:rsidRPr="006C7D9A">
        <w:rPr>
          <w:rFonts w:ascii="Arial" w:hAnsi="Arial" w:cs="Arial"/>
        </w:rPr>
        <w:t xml:space="preserve">Jones, G., (2019) </w:t>
      </w:r>
      <w:r w:rsidRPr="006C7D9A">
        <w:rPr>
          <w:rFonts w:ascii="Arial" w:hAnsi="Arial" w:cs="Arial"/>
          <w:i/>
          <w:iCs/>
        </w:rPr>
        <w:t xml:space="preserve">Contemporary Management. </w:t>
      </w:r>
      <w:r w:rsidRPr="006C7D9A">
        <w:rPr>
          <w:rFonts w:ascii="Arial" w:hAnsi="Arial" w:cs="Arial"/>
        </w:rPr>
        <w:t>New York: McGraw-Hill.</w:t>
      </w:r>
    </w:p>
    <w:p w14:paraId="4D558168" w14:textId="77777777" w:rsidR="006C7D9A" w:rsidRPr="006C7D9A" w:rsidRDefault="006C7D9A" w:rsidP="006C7D9A">
      <w:pPr>
        <w:pStyle w:val="NormalWeb"/>
        <w:spacing w:before="120" w:beforeAutospacing="0" w:after="0" w:afterAutospacing="0"/>
        <w:rPr>
          <w:rFonts w:ascii="Arial" w:hAnsi="Arial" w:cs="Arial"/>
        </w:rPr>
      </w:pPr>
      <w:r w:rsidRPr="006C7D9A">
        <w:rPr>
          <w:rFonts w:ascii="Arial" w:hAnsi="Arial" w:cs="Arial"/>
        </w:rPr>
        <w:t xml:space="preserve">Knippenberg, V., (2013) ‘A critical assessment of charismatic— Transformational leadership research’, </w:t>
      </w:r>
      <w:r w:rsidRPr="006C7D9A">
        <w:rPr>
          <w:rFonts w:ascii="Arial" w:hAnsi="Arial" w:cs="Arial"/>
          <w:i/>
          <w:iCs/>
        </w:rPr>
        <w:t>The Academy of Management Annuals</w:t>
      </w:r>
      <w:r w:rsidRPr="006C7D9A">
        <w:rPr>
          <w:rFonts w:ascii="Arial" w:hAnsi="Arial" w:cs="Arial"/>
        </w:rPr>
        <w:t xml:space="preserve">, 7(1), pp. 3-50. </w:t>
      </w:r>
    </w:p>
    <w:p w14:paraId="64524A98" w14:textId="77777777" w:rsidR="006C7D9A" w:rsidRPr="006C7D9A" w:rsidRDefault="006C7D9A" w:rsidP="006C7D9A">
      <w:pPr>
        <w:pStyle w:val="NormalWeb"/>
        <w:spacing w:before="120" w:beforeAutospacing="0" w:after="0" w:afterAutospacing="0"/>
        <w:rPr>
          <w:rFonts w:ascii="Arial" w:hAnsi="Arial" w:cs="Arial"/>
        </w:rPr>
      </w:pPr>
      <w:r w:rsidRPr="006C7D9A">
        <w:rPr>
          <w:rFonts w:ascii="Arial" w:hAnsi="Arial" w:cs="Arial"/>
        </w:rPr>
        <w:t xml:space="preserve">Lussier, R. (2009) </w:t>
      </w:r>
      <w:r w:rsidRPr="006C7D9A">
        <w:rPr>
          <w:rFonts w:ascii="Arial" w:hAnsi="Arial" w:cs="Arial"/>
          <w:i/>
          <w:iCs/>
        </w:rPr>
        <w:t xml:space="preserve">Leadership: Theory, Application, &amp; Skill Development. </w:t>
      </w:r>
      <w:r w:rsidRPr="006C7D9A">
        <w:rPr>
          <w:rFonts w:ascii="Arial" w:hAnsi="Arial" w:cs="Arial"/>
        </w:rPr>
        <w:t>4</w:t>
      </w:r>
      <w:proofErr w:type="spellStart"/>
      <w:r w:rsidRPr="006C7D9A">
        <w:rPr>
          <w:rFonts w:ascii="Arial" w:hAnsi="Arial" w:cs="Arial"/>
          <w:position w:val="8"/>
        </w:rPr>
        <w:t>th</w:t>
      </w:r>
      <w:proofErr w:type="spellEnd"/>
      <w:r w:rsidRPr="006C7D9A">
        <w:rPr>
          <w:rFonts w:ascii="Arial" w:hAnsi="Arial" w:cs="Arial"/>
          <w:position w:val="8"/>
        </w:rPr>
        <w:t xml:space="preserve"> </w:t>
      </w:r>
      <w:r w:rsidRPr="006C7D9A">
        <w:rPr>
          <w:rFonts w:ascii="Arial" w:hAnsi="Arial" w:cs="Arial"/>
        </w:rPr>
        <w:t xml:space="preserve">end. Maison: South-Western Cengage Learning. </w:t>
      </w:r>
    </w:p>
    <w:p w14:paraId="4404A4ED" w14:textId="77777777" w:rsidR="006C7D9A" w:rsidRPr="006C7D9A" w:rsidRDefault="006C7D9A" w:rsidP="006C7D9A">
      <w:pPr>
        <w:pStyle w:val="NormalWeb"/>
        <w:spacing w:before="120" w:beforeAutospacing="0" w:after="0" w:afterAutospacing="0"/>
        <w:rPr>
          <w:rFonts w:ascii="Arial" w:hAnsi="Arial" w:cs="Arial"/>
        </w:rPr>
      </w:pPr>
      <w:r w:rsidRPr="006C7D9A">
        <w:rPr>
          <w:rFonts w:ascii="Arial" w:hAnsi="Arial" w:cs="Arial"/>
        </w:rPr>
        <w:lastRenderedPageBreak/>
        <w:t xml:space="preserve">McKee, A. (2014) ‘Situational, Transformational, and Transactional Leadership and Leadership Development’, </w:t>
      </w:r>
      <w:r w:rsidRPr="006C7D9A">
        <w:rPr>
          <w:rFonts w:ascii="Arial" w:hAnsi="Arial" w:cs="Arial"/>
          <w:i/>
          <w:iCs/>
        </w:rPr>
        <w:t>Journal of Business Studies Quarterly</w:t>
      </w:r>
      <w:r w:rsidRPr="006C7D9A">
        <w:rPr>
          <w:rFonts w:ascii="Arial" w:hAnsi="Arial" w:cs="Arial"/>
        </w:rPr>
        <w:t xml:space="preserve">, 6(4), pp. 128-135. </w:t>
      </w:r>
    </w:p>
    <w:p w14:paraId="0137EDAC" w14:textId="77777777" w:rsidR="006C7D9A" w:rsidRPr="006C7D9A" w:rsidRDefault="006C7D9A" w:rsidP="006C7D9A">
      <w:pPr>
        <w:pStyle w:val="NormalWeb"/>
        <w:spacing w:before="120" w:beforeAutospacing="0" w:after="0" w:afterAutospacing="0"/>
        <w:rPr>
          <w:rFonts w:ascii="Arial" w:hAnsi="Arial" w:cs="Arial"/>
        </w:rPr>
      </w:pPr>
      <w:r w:rsidRPr="006C7D9A">
        <w:rPr>
          <w:rFonts w:ascii="Arial" w:hAnsi="Arial" w:cs="Arial"/>
        </w:rPr>
        <w:t xml:space="preserve">Naylor, J. (2000) </w:t>
      </w:r>
      <w:r w:rsidRPr="006C7D9A">
        <w:rPr>
          <w:rFonts w:ascii="Arial" w:hAnsi="Arial" w:cs="Arial"/>
          <w:i/>
          <w:iCs/>
        </w:rPr>
        <w:t>Management</w:t>
      </w:r>
      <w:r w:rsidRPr="006C7D9A">
        <w:rPr>
          <w:rFonts w:ascii="Arial" w:hAnsi="Arial" w:cs="Arial"/>
        </w:rPr>
        <w:t xml:space="preserve">. Harlow, England: Prentice Hall. </w:t>
      </w:r>
    </w:p>
    <w:p w14:paraId="59A57D3B" w14:textId="77777777" w:rsidR="006C7D9A" w:rsidRPr="006C7D9A" w:rsidRDefault="006C7D9A" w:rsidP="006C7D9A">
      <w:pPr>
        <w:pStyle w:val="NormalWeb"/>
        <w:spacing w:before="120" w:beforeAutospacing="0" w:after="0" w:afterAutospacing="0"/>
        <w:rPr>
          <w:rFonts w:ascii="Arial" w:hAnsi="Arial" w:cs="Arial"/>
        </w:rPr>
      </w:pPr>
      <w:proofErr w:type="spellStart"/>
      <w:r w:rsidRPr="006C7D9A">
        <w:rPr>
          <w:rFonts w:ascii="Arial" w:hAnsi="Arial" w:cs="Arial"/>
        </w:rPr>
        <w:t>Nohria</w:t>
      </w:r>
      <w:proofErr w:type="spellEnd"/>
      <w:r w:rsidRPr="006C7D9A">
        <w:rPr>
          <w:rFonts w:ascii="Arial" w:hAnsi="Arial" w:cs="Arial"/>
        </w:rPr>
        <w:t xml:space="preserve">, N. and Khurana, R. (2012) </w:t>
      </w:r>
      <w:r w:rsidRPr="006C7D9A">
        <w:rPr>
          <w:rFonts w:ascii="Arial" w:hAnsi="Arial" w:cs="Arial"/>
          <w:i/>
          <w:iCs/>
        </w:rPr>
        <w:t xml:space="preserve">Handbook </w:t>
      </w:r>
      <w:proofErr w:type="gramStart"/>
      <w:r w:rsidRPr="006C7D9A">
        <w:rPr>
          <w:rFonts w:ascii="Arial" w:hAnsi="Arial" w:cs="Arial"/>
          <w:i/>
          <w:iCs/>
        </w:rPr>
        <w:t>Of</w:t>
      </w:r>
      <w:proofErr w:type="gramEnd"/>
      <w:r w:rsidRPr="006C7D9A">
        <w:rPr>
          <w:rFonts w:ascii="Arial" w:hAnsi="Arial" w:cs="Arial"/>
          <w:i/>
          <w:iCs/>
        </w:rPr>
        <w:t xml:space="preserve"> Leadership Theory and Practice: an HBS Centennial Colloquium on Advancing Leadership</w:t>
      </w:r>
      <w:r w:rsidRPr="006C7D9A">
        <w:rPr>
          <w:rFonts w:ascii="Arial" w:hAnsi="Arial" w:cs="Arial"/>
        </w:rPr>
        <w:t xml:space="preserve">. Boston, Mass.: Harvard Business Press, pp. 86. </w:t>
      </w:r>
    </w:p>
    <w:p w14:paraId="3CC21E8C" w14:textId="77777777" w:rsidR="006C7D9A" w:rsidRPr="006C7D9A" w:rsidRDefault="006C7D9A" w:rsidP="006C7D9A">
      <w:pPr>
        <w:pStyle w:val="NormalWeb"/>
        <w:spacing w:before="120" w:beforeAutospacing="0" w:after="0" w:afterAutospacing="0"/>
        <w:rPr>
          <w:rFonts w:ascii="Arial" w:hAnsi="Arial" w:cs="Arial"/>
        </w:rPr>
      </w:pPr>
      <w:r w:rsidRPr="006C7D9A">
        <w:rPr>
          <w:rFonts w:ascii="Arial" w:hAnsi="Arial" w:cs="Arial"/>
        </w:rPr>
        <w:t xml:space="preserve">Northouse, G. (2015) </w:t>
      </w:r>
      <w:r w:rsidRPr="006C7D9A">
        <w:rPr>
          <w:rFonts w:ascii="Arial" w:hAnsi="Arial" w:cs="Arial"/>
          <w:i/>
          <w:iCs/>
        </w:rPr>
        <w:t>Leadership: Theory and Practice</w:t>
      </w:r>
      <w:r w:rsidRPr="006C7D9A">
        <w:rPr>
          <w:rFonts w:ascii="Arial" w:hAnsi="Arial" w:cs="Arial"/>
        </w:rPr>
        <w:t>. New York: Sage Publication.</w:t>
      </w:r>
    </w:p>
    <w:p w14:paraId="7E1AA531" w14:textId="77777777" w:rsidR="006C7D9A" w:rsidRPr="006C7D9A" w:rsidRDefault="006C7D9A" w:rsidP="006C7D9A">
      <w:pPr>
        <w:pStyle w:val="NormalWeb"/>
        <w:spacing w:before="120" w:beforeAutospacing="0" w:after="0" w:afterAutospacing="0"/>
        <w:rPr>
          <w:rFonts w:ascii="Arial" w:hAnsi="Arial" w:cs="Arial"/>
        </w:rPr>
      </w:pPr>
      <w:r w:rsidRPr="006C7D9A">
        <w:rPr>
          <w:rFonts w:ascii="Arial" w:hAnsi="Arial" w:cs="Arial"/>
        </w:rPr>
        <w:t xml:space="preserve">Riggio, R. (2006) </w:t>
      </w:r>
      <w:r w:rsidRPr="006C7D9A">
        <w:rPr>
          <w:rFonts w:ascii="Arial" w:hAnsi="Arial" w:cs="Arial"/>
          <w:i/>
          <w:iCs/>
        </w:rPr>
        <w:t>Transformational leadership</w:t>
      </w:r>
      <w:r w:rsidRPr="006C7D9A">
        <w:rPr>
          <w:rFonts w:ascii="Arial" w:hAnsi="Arial" w:cs="Arial"/>
        </w:rPr>
        <w:t xml:space="preserve">. 1st </w:t>
      </w:r>
      <w:proofErr w:type="spellStart"/>
      <w:r w:rsidRPr="006C7D9A">
        <w:rPr>
          <w:rFonts w:ascii="Arial" w:hAnsi="Arial" w:cs="Arial"/>
        </w:rPr>
        <w:t>edn</w:t>
      </w:r>
      <w:proofErr w:type="spellEnd"/>
      <w:r w:rsidRPr="006C7D9A">
        <w:rPr>
          <w:rFonts w:ascii="Arial" w:hAnsi="Arial" w:cs="Arial"/>
        </w:rPr>
        <w:t xml:space="preserve">. New York, NY: Psychology Press. </w:t>
      </w:r>
    </w:p>
    <w:p w14:paraId="5F403BD0" w14:textId="77777777" w:rsidR="006C7D9A" w:rsidRPr="006C7D9A" w:rsidRDefault="006C7D9A" w:rsidP="006C7D9A">
      <w:pPr>
        <w:pStyle w:val="NormalWeb"/>
        <w:spacing w:before="120" w:beforeAutospacing="0" w:after="0" w:afterAutospacing="0"/>
        <w:rPr>
          <w:rFonts w:ascii="Arial" w:hAnsi="Arial" w:cs="Arial"/>
        </w:rPr>
      </w:pPr>
      <w:r w:rsidRPr="006C7D9A">
        <w:rPr>
          <w:rFonts w:ascii="Arial" w:hAnsi="Arial" w:cs="Arial"/>
        </w:rPr>
        <w:t xml:space="preserve">Salovey, P. and Grewal, D. (2005) </w:t>
      </w:r>
      <w:r w:rsidRPr="006C7D9A">
        <w:rPr>
          <w:rFonts w:ascii="Arial" w:hAnsi="Arial" w:cs="Arial"/>
          <w:i/>
          <w:iCs/>
        </w:rPr>
        <w:t xml:space="preserve">The science of emotional intelligence. Current Directions in Psychological Science. </w:t>
      </w:r>
      <w:r w:rsidRPr="006C7D9A">
        <w:rPr>
          <w:rFonts w:ascii="Arial" w:hAnsi="Arial" w:cs="Arial"/>
        </w:rPr>
        <w:t xml:space="preserve">pp. 281–285. </w:t>
      </w:r>
    </w:p>
    <w:p w14:paraId="3E4393DF" w14:textId="77777777" w:rsidR="006C7D9A" w:rsidRPr="006C7D9A" w:rsidRDefault="006C7D9A" w:rsidP="006C7D9A">
      <w:pPr>
        <w:pStyle w:val="NormalWeb"/>
        <w:spacing w:before="120" w:beforeAutospacing="0" w:after="0" w:afterAutospacing="0"/>
        <w:rPr>
          <w:rFonts w:ascii="Arial" w:hAnsi="Arial" w:cs="Arial"/>
        </w:rPr>
      </w:pPr>
      <w:proofErr w:type="spellStart"/>
      <w:r w:rsidRPr="006C7D9A">
        <w:rPr>
          <w:rFonts w:ascii="Arial" w:hAnsi="Arial" w:cs="Arial"/>
        </w:rPr>
        <w:t>Scouller</w:t>
      </w:r>
      <w:proofErr w:type="spellEnd"/>
      <w:r w:rsidRPr="006C7D9A">
        <w:rPr>
          <w:rFonts w:ascii="Arial" w:hAnsi="Arial" w:cs="Arial"/>
        </w:rPr>
        <w:t xml:space="preserve">, J. (2012) </w:t>
      </w:r>
      <w:r w:rsidRPr="006C7D9A">
        <w:rPr>
          <w:rFonts w:ascii="Arial" w:hAnsi="Arial" w:cs="Arial"/>
          <w:i/>
          <w:iCs/>
        </w:rPr>
        <w:t>The Three Level of Leadership</w:t>
      </w:r>
      <w:r w:rsidRPr="006C7D9A">
        <w:rPr>
          <w:rFonts w:ascii="Arial" w:hAnsi="Arial" w:cs="Arial"/>
        </w:rPr>
        <w:t xml:space="preserve">. Gloucestershire: Management Books 3000. </w:t>
      </w:r>
    </w:p>
    <w:p w14:paraId="418CAEC6" w14:textId="77777777" w:rsidR="006C7D9A" w:rsidRPr="006C7D9A" w:rsidRDefault="006C7D9A" w:rsidP="006C7D9A">
      <w:pPr>
        <w:pStyle w:val="NormalWeb"/>
        <w:spacing w:before="120" w:beforeAutospacing="0" w:after="0" w:afterAutospacing="0"/>
        <w:rPr>
          <w:rFonts w:ascii="Arial" w:hAnsi="Arial" w:cs="Arial"/>
        </w:rPr>
      </w:pPr>
      <w:r w:rsidRPr="006C7D9A">
        <w:rPr>
          <w:rFonts w:ascii="Arial" w:hAnsi="Arial" w:cs="Arial"/>
        </w:rPr>
        <w:t xml:space="preserve">Virgin (2019) </w:t>
      </w:r>
      <w:r w:rsidRPr="006C7D9A">
        <w:rPr>
          <w:rFonts w:ascii="Arial" w:hAnsi="Arial" w:cs="Arial"/>
          <w:i/>
          <w:iCs/>
        </w:rPr>
        <w:t>Virgin Group: About Us</w:t>
      </w:r>
      <w:r w:rsidRPr="006C7D9A">
        <w:rPr>
          <w:rFonts w:ascii="Arial" w:hAnsi="Arial" w:cs="Arial"/>
        </w:rPr>
        <w:t xml:space="preserve">. Available at: http://www.virgin.com/about-us (Accessed: </w:t>
      </w:r>
      <w:proofErr w:type="gramStart"/>
      <w:r w:rsidRPr="006C7D9A">
        <w:rPr>
          <w:rFonts w:ascii="Arial" w:hAnsi="Arial" w:cs="Arial"/>
        </w:rPr>
        <w:t>March,</w:t>
      </w:r>
      <w:proofErr w:type="gramEnd"/>
      <w:r w:rsidRPr="006C7D9A">
        <w:rPr>
          <w:rFonts w:ascii="Arial" w:hAnsi="Arial" w:cs="Arial"/>
        </w:rPr>
        <w:t xml:space="preserve"> 11 2023). </w:t>
      </w:r>
    </w:p>
    <w:p w14:paraId="4D19B6D3" w14:textId="77777777" w:rsidR="006C7D9A" w:rsidRPr="006C7D9A" w:rsidRDefault="006C7D9A" w:rsidP="006C7D9A">
      <w:pPr>
        <w:pStyle w:val="NormalWeb"/>
        <w:spacing w:before="120" w:beforeAutospacing="0" w:after="0" w:afterAutospacing="0"/>
        <w:rPr>
          <w:rFonts w:ascii="Arial" w:hAnsi="Arial" w:cs="Arial"/>
        </w:rPr>
      </w:pPr>
      <w:proofErr w:type="spellStart"/>
      <w:r w:rsidRPr="006C7D9A">
        <w:rPr>
          <w:rFonts w:ascii="Arial" w:hAnsi="Arial" w:cs="Arial"/>
        </w:rPr>
        <w:t>Weihrich</w:t>
      </w:r>
      <w:proofErr w:type="spellEnd"/>
      <w:r w:rsidRPr="006C7D9A">
        <w:rPr>
          <w:rFonts w:ascii="Arial" w:hAnsi="Arial" w:cs="Arial"/>
        </w:rPr>
        <w:t xml:space="preserve"> H., (2018) </w:t>
      </w:r>
      <w:r w:rsidRPr="006C7D9A">
        <w:rPr>
          <w:rFonts w:ascii="Arial" w:hAnsi="Arial" w:cs="Arial"/>
          <w:i/>
          <w:iCs/>
        </w:rPr>
        <w:t>Management</w:t>
      </w:r>
      <w:r w:rsidRPr="006C7D9A">
        <w:rPr>
          <w:rFonts w:ascii="Arial" w:hAnsi="Arial" w:cs="Arial"/>
        </w:rPr>
        <w:t xml:space="preserve">. 14th </w:t>
      </w:r>
      <w:proofErr w:type="spellStart"/>
      <w:r w:rsidRPr="006C7D9A">
        <w:rPr>
          <w:rFonts w:ascii="Arial" w:hAnsi="Arial" w:cs="Arial"/>
        </w:rPr>
        <w:t>edn</w:t>
      </w:r>
      <w:proofErr w:type="spellEnd"/>
      <w:r w:rsidRPr="006C7D9A">
        <w:rPr>
          <w:rFonts w:ascii="Arial" w:hAnsi="Arial" w:cs="Arial"/>
        </w:rPr>
        <w:t xml:space="preserve">. New Delhi: Mc Graw Hill. </w:t>
      </w:r>
    </w:p>
    <w:p w14:paraId="6E878EC5" w14:textId="77777777" w:rsidR="006C7D9A" w:rsidRPr="006C7D9A" w:rsidRDefault="006C7D9A" w:rsidP="006C7D9A">
      <w:pPr>
        <w:pStyle w:val="NormalWeb"/>
        <w:spacing w:before="120" w:beforeAutospacing="0" w:after="0" w:afterAutospacing="0"/>
        <w:rPr>
          <w:rFonts w:ascii="Arial" w:hAnsi="Arial" w:cs="Arial"/>
        </w:rPr>
      </w:pPr>
      <w:r w:rsidRPr="006C7D9A">
        <w:rPr>
          <w:rFonts w:ascii="Arial" w:hAnsi="Arial" w:cs="Arial"/>
        </w:rPr>
        <w:t xml:space="preserve">Woodward, J. (1995) </w:t>
      </w:r>
      <w:r w:rsidRPr="006C7D9A">
        <w:rPr>
          <w:rFonts w:ascii="Arial" w:hAnsi="Arial" w:cs="Arial"/>
          <w:i/>
          <w:iCs/>
        </w:rPr>
        <w:t>Industrial organizations: Theory and practice</w:t>
      </w:r>
      <w:r w:rsidRPr="006C7D9A">
        <w:rPr>
          <w:rFonts w:ascii="Arial" w:hAnsi="Arial" w:cs="Arial"/>
        </w:rPr>
        <w:t xml:space="preserve">. London, England: Oxford University Press. </w:t>
      </w:r>
    </w:p>
    <w:p w14:paraId="617D1EC4" w14:textId="77777777" w:rsidR="006C7D9A" w:rsidRPr="006C7D9A" w:rsidRDefault="006C7D9A" w:rsidP="006C7D9A">
      <w:pPr>
        <w:pStyle w:val="NormalWeb"/>
        <w:spacing w:before="120" w:beforeAutospacing="0" w:after="0" w:afterAutospacing="0"/>
        <w:rPr>
          <w:rFonts w:ascii="Arial" w:hAnsi="Arial" w:cs="Arial"/>
        </w:rPr>
      </w:pPr>
      <w:r w:rsidRPr="006C7D9A">
        <w:rPr>
          <w:rFonts w:ascii="Arial" w:hAnsi="Arial" w:cs="Arial"/>
        </w:rPr>
        <w:t xml:space="preserve">Yukl, G. (1999) ‘Managerial Leadership: a review of theory and research’, </w:t>
      </w:r>
      <w:r w:rsidRPr="006C7D9A">
        <w:rPr>
          <w:rFonts w:ascii="Arial" w:hAnsi="Arial" w:cs="Arial"/>
          <w:i/>
          <w:iCs/>
        </w:rPr>
        <w:t>Journal of Management</w:t>
      </w:r>
      <w:r w:rsidRPr="006C7D9A">
        <w:rPr>
          <w:rFonts w:ascii="Arial" w:hAnsi="Arial" w:cs="Arial"/>
        </w:rPr>
        <w:t xml:space="preserve">, 15(2), pp. 261-280. </w:t>
      </w:r>
    </w:p>
    <w:p w14:paraId="18122125" w14:textId="77777777" w:rsidR="006C7D9A" w:rsidRPr="006C7D9A" w:rsidRDefault="006C7D9A" w:rsidP="006C7D9A">
      <w:pPr>
        <w:pStyle w:val="NormalWeb"/>
        <w:spacing w:before="120" w:beforeAutospacing="0" w:after="0" w:afterAutospacing="0"/>
        <w:rPr>
          <w:rFonts w:ascii="Arial" w:hAnsi="Arial" w:cs="Arial"/>
        </w:rPr>
      </w:pPr>
      <w:proofErr w:type="spellStart"/>
      <w:r w:rsidRPr="006C7D9A">
        <w:rPr>
          <w:rFonts w:ascii="Arial" w:hAnsi="Arial" w:cs="Arial"/>
        </w:rPr>
        <w:t>Zacccaro</w:t>
      </w:r>
      <w:proofErr w:type="spellEnd"/>
      <w:r w:rsidRPr="006C7D9A">
        <w:rPr>
          <w:rFonts w:ascii="Arial" w:hAnsi="Arial" w:cs="Arial"/>
        </w:rPr>
        <w:t xml:space="preserve">, S. (2009) </w:t>
      </w:r>
      <w:r w:rsidRPr="006C7D9A">
        <w:rPr>
          <w:rFonts w:ascii="Arial" w:hAnsi="Arial" w:cs="Arial"/>
          <w:i/>
          <w:iCs/>
        </w:rPr>
        <w:t>Trait Based Perspectives of Leadership</w:t>
      </w:r>
      <w:r w:rsidRPr="006C7D9A">
        <w:rPr>
          <w:rFonts w:ascii="Arial" w:hAnsi="Arial" w:cs="Arial"/>
        </w:rPr>
        <w:t xml:space="preserve">. American </w:t>
      </w:r>
      <w:proofErr w:type="gramStart"/>
      <w:r w:rsidRPr="006C7D9A">
        <w:rPr>
          <w:rFonts w:ascii="Arial" w:hAnsi="Arial" w:cs="Arial"/>
        </w:rPr>
        <w:t>Psychologist ,</w:t>
      </w:r>
      <w:proofErr w:type="gramEnd"/>
      <w:r w:rsidRPr="006C7D9A">
        <w:rPr>
          <w:rFonts w:ascii="Arial" w:hAnsi="Arial" w:cs="Arial"/>
        </w:rPr>
        <w:t xml:space="preserve"> 62(5), p.5.</w:t>
      </w:r>
    </w:p>
    <w:p w14:paraId="0A8E370D" w14:textId="77777777" w:rsidR="006C7D9A" w:rsidRPr="006C7D9A" w:rsidRDefault="006C7D9A" w:rsidP="006C7D9A">
      <w:pPr>
        <w:pStyle w:val="NormalWeb"/>
        <w:spacing w:before="120" w:beforeAutospacing="0" w:after="0" w:afterAutospacing="0"/>
        <w:rPr>
          <w:rFonts w:ascii="Arial" w:hAnsi="Arial" w:cs="Arial"/>
        </w:rPr>
      </w:pPr>
      <w:proofErr w:type="spellStart"/>
      <w:r w:rsidRPr="006C7D9A">
        <w:rPr>
          <w:rFonts w:ascii="Arial" w:hAnsi="Arial" w:cs="Arial"/>
        </w:rPr>
        <w:t>Zaleznik</w:t>
      </w:r>
      <w:proofErr w:type="spellEnd"/>
      <w:r w:rsidRPr="006C7D9A">
        <w:rPr>
          <w:rFonts w:ascii="Arial" w:hAnsi="Arial" w:cs="Arial"/>
        </w:rPr>
        <w:t xml:space="preserve">, A. (2004) ‘Managers and leaders: Are they different?’, </w:t>
      </w:r>
      <w:r w:rsidRPr="006C7D9A">
        <w:rPr>
          <w:rFonts w:ascii="Arial" w:hAnsi="Arial" w:cs="Arial"/>
          <w:i/>
          <w:iCs/>
        </w:rPr>
        <w:t>Harvard Business Review</w:t>
      </w:r>
      <w:r w:rsidRPr="006C7D9A">
        <w:rPr>
          <w:rFonts w:ascii="Arial" w:hAnsi="Arial" w:cs="Arial"/>
        </w:rPr>
        <w:t xml:space="preserve">, 82(1), pp. 74-81. </w:t>
      </w:r>
    </w:p>
    <w:p w14:paraId="44E661C4" w14:textId="77777777" w:rsidR="006C7D9A" w:rsidRPr="006C7D9A" w:rsidRDefault="006C7D9A" w:rsidP="000760DE">
      <w:pPr>
        <w:pStyle w:val="NormalWeb"/>
        <w:spacing w:line="360" w:lineRule="auto"/>
        <w:jc w:val="both"/>
        <w:rPr>
          <w:rFonts w:ascii="Arial" w:hAnsi="Arial" w:cs="Arial"/>
          <w:color w:val="252525"/>
        </w:rPr>
      </w:pPr>
    </w:p>
    <w:p w14:paraId="54B6F3C5" w14:textId="77777777" w:rsidR="000E44D4" w:rsidRPr="006C7D9A" w:rsidRDefault="000E44D4" w:rsidP="000760DE">
      <w:pPr>
        <w:spacing w:line="360" w:lineRule="auto"/>
        <w:jc w:val="both"/>
        <w:rPr>
          <w:rFonts w:ascii="Arial" w:hAnsi="Arial" w:cs="Arial"/>
        </w:rPr>
      </w:pPr>
    </w:p>
    <w:sectPr w:rsidR="000E44D4" w:rsidRPr="006C7D9A" w:rsidSect="00D82B83">
      <w:pgSz w:w="11906" w:h="16838"/>
      <w:pgMar w:top="1440" w:right="1440" w:bottom="1440" w:left="1440"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A11B0"/>
    <w:multiLevelType w:val="multilevel"/>
    <w:tmpl w:val="7B04B56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F1D4BE8"/>
    <w:multiLevelType w:val="multilevel"/>
    <w:tmpl w:val="708E6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4B20F57"/>
    <w:multiLevelType w:val="multilevel"/>
    <w:tmpl w:val="729EAF1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75F5885"/>
    <w:multiLevelType w:val="multilevel"/>
    <w:tmpl w:val="63566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71351747">
    <w:abstractNumId w:val="3"/>
  </w:num>
  <w:num w:numId="2" w16cid:durableId="850493122">
    <w:abstractNumId w:val="1"/>
  </w:num>
  <w:num w:numId="3" w16cid:durableId="1045525853">
    <w:abstractNumId w:val="0"/>
  </w:num>
  <w:num w:numId="4" w16cid:durableId="13294089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523"/>
    <w:rsid w:val="00055BBD"/>
    <w:rsid w:val="00056AB4"/>
    <w:rsid w:val="000760DE"/>
    <w:rsid w:val="000E44D4"/>
    <w:rsid w:val="001B4EAD"/>
    <w:rsid w:val="001C1631"/>
    <w:rsid w:val="00245FCF"/>
    <w:rsid w:val="002A4DFC"/>
    <w:rsid w:val="00385523"/>
    <w:rsid w:val="003E0C18"/>
    <w:rsid w:val="00402F0D"/>
    <w:rsid w:val="00450DE4"/>
    <w:rsid w:val="004F0DE6"/>
    <w:rsid w:val="00514D23"/>
    <w:rsid w:val="00563494"/>
    <w:rsid w:val="006253D9"/>
    <w:rsid w:val="00631D8D"/>
    <w:rsid w:val="006C7D9A"/>
    <w:rsid w:val="007E4B23"/>
    <w:rsid w:val="00863B51"/>
    <w:rsid w:val="00901DCE"/>
    <w:rsid w:val="00906F71"/>
    <w:rsid w:val="009F197B"/>
    <w:rsid w:val="00A419B2"/>
    <w:rsid w:val="00C42C0A"/>
    <w:rsid w:val="00C56F8D"/>
    <w:rsid w:val="00D82B83"/>
    <w:rsid w:val="00DC631C"/>
    <w:rsid w:val="00F459DC"/>
    <w:rsid w:val="00F46CAE"/>
    <w:rsid w:val="00F728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8CD69E"/>
  <w15:chartTrackingRefBased/>
  <w15:docId w15:val="{15A98240-9159-A949-9E0B-F9345C50E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4EA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D82B8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82B8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85523"/>
    <w:pPr>
      <w:spacing w:before="100" w:beforeAutospacing="1" w:after="100" w:afterAutospacing="1"/>
    </w:pPr>
  </w:style>
  <w:style w:type="character" w:styleId="Strong">
    <w:name w:val="Strong"/>
    <w:basedOn w:val="DefaultParagraphFont"/>
    <w:uiPriority w:val="22"/>
    <w:qFormat/>
    <w:rsid w:val="00DC631C"/>
    <w:rPr>
      <w:b/>
      <w:bCs/>
    </w:rPr>
  </w:style>
  <w:style w:type="character" w:styleId="Emphasis">
    <w:name w:val="Emphasis"/>
    <w:basedOn w:val="DefaultParagraphFont"/>
    <w:uiPriority w:val="20"/>
    <w:qFormat/>
    <w:rsid w:val="00DC631C"/>
    <w:rPr>
      <w:i/>
      <w:iCs/>
    </w:rPr>
  </w:style>
  <w:style w:type="character" w:customStyle="1" w:styleId="muitypography-root">
    <w:name w:val="muitypography-root"/>
    <w:basedOn w:val="DefaultParagraphFont"/>
    <w:rsid w:val="000760DE"/>
  </w:style>
  <w:style w:type="character" w:customStyle="1" w:styleId="Heading1Char">
    <w:name w:val="Heading 1 Char"/>
    <w:basedOn w:val="DefaultParagraphFont"/>
    <w:link w:val="Heading1"/>
    <w:uiPriority w:val="9"/>
    <w:rsid w:val="00D82B83"/>
    <w:rPr>
      <w:rFonts w:asciiTheme="majorHAnsi" w:eastAsiaTheme="majorEastAsia" w:hAnsiTheme="majorHAnsi" w:cstheme="majorBidi"/>
      <w:color w:val="2F5496" w:themeColor="accent1" w:themeShade="BF"/>
      <w:sz w:val="32"/>
      <w:szCs w:val="32"/>
      <w:lang w:eastAsia="en-GB"/>
    </w:rPr>
  </w:style>
  <w:style w:type="paragraph" w:styleId="NoSpacing">
    <w:name w:val="No Spacing"/>
    <w:link w:val="NoSpacingChar"/>
    <w:uiPriority w:val="1"/>
    <w:qFormat/>
    <w:rsid w:val="00D82B83"/>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D82B83"/>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D82B83"/>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D82B83"/>
    <w:pPr>
      <w:spacing w:before="360" w:after="360"/>
    </w:pPr>
    <w:rPr>
      <w:rFonts w:asciiTheme="minorHAnsi" w:hAnsiTheme="minorHAnsi" w:cstheme="minorHAnsi"/>
      <w:b/>
      <w:bCs/>
      <w:caps/>
      <w:sz w:val="22"/>
      <w:szCs w:val="22"/>
      <w:u w:val="single"/>
    </w:rPr>
  </w:style>
  <w:style w:type="paragraph" w:styleId="TOC2">
    <w:name w:val="toc 2"/>
    <w:basedOn w:val="Normal"/>
    <w:next w:val="Normal"/>
    <w:autoRedefine/>
    <w:uiPriority w:val="39"/>
    <w:unhideWhenUsed/>
    <w:rsid w:val="00D82B83"/>
    <w:rPr>
      <w:rFonts w:asciiTheme="minorHAnsi" w:hAnsiTheme="minorHAnsi" w:cstheme="minorHAnsi"/>
      <w:b/>
      <w:bCs/>
      <w:smallCaps/>
      <w:sz w:val="22"/>
      <w:szCs w:val="22"/>
    </w:rPr>
  </w:style>
  <w:style w:type="character" w:styleId="Hyperlink">
    <w:name w:val="Hyperlink"/>
    <w:basedOn w:val="DefaultParagraphFont"/>
    <w:uiPriority w:val="99"/>
    <w:unhideWhenUsed/>
    <w:rsid w:val="00D82B83"/>
    <w:rPr>
      <w:color w:val="0563C1" w:themeColor="hyperlink"/>
      <w:u w:val="single"/>
    </w:rPr>
  </w:style>
  <w:style w:type="paragraph" w:styleId="TOC3">
    <w:name w:val="toc 3"/>
    <w:basedOn w:val="Normal"/>
    <w:next w:val="Normal"/>
    <w:autoRedefine/>
    <w:uiPriority w:val="39"/>
    <w:semiHidden/>
    <w:unhideWhenUsed/>
    <w:rsid w:val="00D82B83"/>
    <w:rPr>
      <w:rFonts w:asciiTheme="minorHAnsi" w:hAnsiTheme="minorHAnsi" w:cstheme="minorHAnsi"/>
      <w:smallCaps/>
      <w:sz w:val="22"/>
      <w:szCs w:val="22"/>
    </w:rPr>
  </w:style>
  <w:style w:type="paragraph" w:styleId="TOC4">
    <w:name w:val="toc 4"/>
    <w:basedOn w:val="Normal"/>
    <w:next w:val="Normal"/>
    <w:autoRedefine/>
    <w:uiPriority w:val="39"/>
    <w:semiHidden/>
    <w:unhideWhenUsed/>
    <w:rsid w:val="00D82B83"/>
    <w:rPr>
      <w:rFonts w:asciiTheme="minorHAnsi" w:hAnsiTheme="minorHAnsi" w:cstheme="minorHAnsi"/>
      <w:sz w:val="22"/>
      <w:szCs w:val="22"/>
    </w:rPr>
  </w:style>
  <w:style w:type="paragraph" w:styleId="TOC5">
    <w:name w:val="toc 5"/>
    <w:basedOn w:val="Normal"/>
    <w:next w:val="Normal"/>
    <w:autoRedefine/>
    <w:uiPriority w:val="39"/>
    <w:semiHidden/>
    <w:unhideWhenUsed/>
    <w:rsid w:val="00D82B83"/>
    <w:rPr>
      <w:rFonts w:asciiTheme="minorHAnsi" w:hAnsiTheme="minorHAnsi" w:cstheme="minorHAnsi"/>
      <w:sz w:val="22"/>
      <w:szCs w:val="22"/>
    </w:rPr>
  </w:style>
  <w:style w:type="paragraph" w:styleId="TOC6">
    <w:name w:val="toc 6"/>
    <w:basedOn w:val="Normal"/>
    <w:next w:val="Normal"/>
    <w:autoRedefine/>
    <w:uiPriority w:val="39"/>
    <w:semiHidden/>
    <w:unhideWhenUsed/>
    <w:rsid w:val="00D82B83"/>
    <w:rPr>
      <w:rFonts w:asciiTheme="minorHAnsi" w:hAnsiTheme="minorHAnsi" w:cstheme="minorHAnsi"/>
      <w:sz w:val="22"/>
      <w:szCs w:val="22"/>
    </w:rPr>
  </w:style>
  <w:style w:type="paragraph" w:styleId="TOC7">
    <w:name w:val="toc 7"/>
    <w:basedOn w:val="Normal"/>
    <w:next w:val="Normal"/>
    <w:autoRedefine/>
    <w:uiPriority w:val="39"/>
    <w:semiHidden/>
    <w:unhideWhenUsed/>
    <w:rsid w:val="00D82B83"/>
    <w:rPr>
      <w:rFonts w:asciiTheme="minorHAnsi" w:hAnsiTheme="minorHAnsi" w:cstheme="minorHAnsi"/>
      <w:sz w:val="22"/>
      <w:szCs w:val="22"/>
    </w:rPr>
  </w:style>
  <w:style w:type="paragraph" w:styleId="TOC8">
    <w:name w:val="toc 8"/>
    <w:basedOn w:val="Normal"/>
    <w:next w:val="Normal"/>
    <w:autoRedefine/>
    <w:uiPriority w:val="39"/>
    <w:semiHidden/>
    <w:unhideWhenUsed/>
    <w:rsid w:val="00D82B83"/>
    <w:rPr>
      <w:rFonts w:asciiTheme="minorHAnsi" w:hAnsiTheme="minorHAnsi" w:cstheme="minorHAnsi"/>
      <w:sz w:val="22"/>
      <w:szCs w:val="22"/>
    </w:rPr>
  </w:style>
  <w:style w:type="paragraph" w:styleId="TOC9">
    <w:name w:val="toc 9"/>
    <w:basedOn w:val="Normal"/>
    <w:next w:val="Normal"/>
    <w:autoRedefine/>
    <w:uiPriority w:val="39"/>
    <w:semiHidden/>
    <w:unhideWhenUsed/>
    <w:rsid w:val="00D82B83"/>
    <w:rPr>
      <w:rFonts w:asciiTheme="minorHAnsi" w:hAnsiTheme="minorHAnsi" w:cstheme="minorHAnsi"/>
      <w:sz w:val="22"/>
      <w:szCs w:val="22"/>
    </w:rPr>
  </w:style>
  <w:style w:type="character" w:customStyle="1" w:styleId="NoSpacingChar">
    <w:name w:val="No Spacing Char"/>
    <w:basedOn w:val="DefaultParagraphFont"/>
    <w:link w:val="NoSpacing"/>
    <w:uiPriority w:val="1"/>
    <w:rsid w:val="00D82B83"/>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19929">
      <w:bodyDiv w:val="1"/>
      <w:marLeft w:val="0"/>
      <w:marRight w:val="0"/>
      <w:marTop w:val="0"/>
      <w:marBottom w:val="0"/>
      <w:divBdr>
        <w:top w:val="none" w:sz="0" w:space="0" w:color="auto"/>
        <w:left w:val="none" w:sz="0" w:space="0" w:color="auto"/>
        <w:bottom w:val="none" w:sz="0" w:space="0" w:color="auto"/>
        <w:right w:val="none" w:sz="0" w:space="0" w:color="auto"/>
      </w:divBdr>
      <w:divsChild>
        <w:div w:id="1335962070">
          <w:marLeft w:val="0"/>
          <w:marRight w:val="0"/>
          <w:marTop w:val="0"/>
          <w:marBottom w:val="0"/>
          <w:divBdr>
            <w:top w:val="none" w:sz="0" w:space="0" w:color="auto"/>
            <w:left w:val="none" w:sz="0" w:space="0" w:color="auto"/>
            <w:bottom w:val="none" w:sz="0" w:space="0" w:color="auto"/>
            <w:right w:val="none" w:sz="0" w:space="0" w:color="auto"/>
          </w:divBdr>
        </w:div>
      </w:divsChild>
    </w:div>
    <w:div w:id="51390003">
      <w:bodyDiv w:val="1"/>
      <w:marLeft w:val="0"/>
      <w:marRight w:val="0"/>
      <w:marTop w:val="0"/>
      <w:marBottom w:val="0"/>
      <w:divBdr>
        <w:top w:val="none" w:sz="0" w:space="0" w:color="auto"/>
        <w:left w:val="none" w:sz="0" w:space="0" w:color="auto"/>
        <w:bottom w:val="none" w:sz="0" w:space="0" w:color="auto"/>
        <w:right w:val="none" w:sz="0" w:space="0" w:color="auto"/>
      </w:divBdr>
      <w:divsChild>
        <w:div w:id="1023942049">
          <w:marLeft w:val="0"/>
          <w:marRight w:val="0"/>
          <w:marTop w:val="0"/>
          <w:marBottom w:val="0"/>
          <w:divBdr>
            <w:top w:val="none" w:sz="0" w:space="0" w:color="auto"/>
            <w:left w:val="none" w:sz="0" w:space="0" w:color="auto"/>
            <w:bottom w:val="none" w:sz="0" w:space="0" w:color="auto"/>
            <w:right w:val="none" w:sz="0" w:space="0" w:color="auto"/>
          </w:divBdr>
          <w:divsChild>
            <w:div w:id="986588026">
              <w:marLeft w:val="0"/>
              <w:marRight w:val="0"/>
              <w:marTop w:val="0"/>
              <w:marBottom w:val="0"/>
              <w:divBdr>
                <w:top w:val="none" w:sz="0" w:space="0" w:color="auto"/>
                <w:left w:val="none" w:sz="0" w:space="0" w:color="auto"/>
                <w:bottom w:val="none" w:sz="0" w:space="0" w:color="auto"/>
                <w:right w:val="none" w:sz="0" w:space="0" w:color="auto"/>
              </w:divBdr>
              <w:divsChild>
                <w:div w:id="1341198465">
                  <w:marLeft w:val="0"/>
                  <w:marRight w:val="0"/>
                  <w:marTop w:val="0"/>
                  <w:marBottom w:val="0"/>
                  <w:divBdr>
                    <w:top w:val="none" w:sz="0" w:space="0" w:color="auto"/>
                    <w:left w:val="none" w:sz="0" w:space="0" w:color="auto"/>
                    <w:bottom w:val="none" w:sz="0" w:space="0" w:color="auto"/>
                    <w:right w:val="none" w:sz="0" w:space="0" w:color="auto"/>
                  </w:divBdr>
                </w:div>
              </w:divsChild>
            </w:div>
            <w:div w:id="1416170922">
              <w:marLeft w:val="0"/>
              <w:marRight w:val="0"/>
              <w:marTop w:val="0"/>
              <w:marBottom w:val="0"/>
              <w:divBdr>
                <w:top w:val="none" w:sz="0" w:space="0" w:color="auto"/>
                <w:left w:val="none" w:sz="0" w:space="0" w:color="auto"/>
                <w:bottom w:val="none" w:sz="0" w:space="0" w:color="auto"/>
                <w:right w:val="none" w:sz="0" w:space="0" w:color="auto"/>
              </w:divBdr>
              <w:divsChild>
                <w:div w:id="460727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3002863">
          <w:marLeft w:val="0"/>
          <w:marRight w:val="0"/>
          <w:marTop w:val="0"/>
          <w:marBottom w:val="0"/>
          <w:divBdr>
            <w:top w:val="none" w:sz="0" w:space="0" w:color="auto"/>
            <w:left w:val="none" w:sz="0" w:space="0" w:color="auto"/>
            <w:bottom w:val="none" w:sz="0" w:space="0" w:color="auto"/>
            <w:right w:val="none" w:sz="0" w:space="0" w:color="auto"/>
          </w:divBdr>
          <w:divsChild>
            <w:div w:id="1608584259">
              <w:marLeft w:val="0"/>
              <w:marRight w:val="0"/>
              <w:marTop w:val="0"/>
              <w:marBottom w:val="0"/>
              <w:divBdr>
                <w:top w:val="none" w:sz="0" w:space="0" w:color="auto"/>
                <w:left w:val="none" w:sz="0" w:space="0" w:color="auto"/>
                <w:bottom w:val="none" w:sz="0" w:space="0" w:color="auto"/>
                <w:right w:val="none" w:sz="0" w:space="0" w:color="auto"/>
              </w:divBdr>
              <w:divsChild>
                <w:div w:id="1244995178">
                  <w:marLeft w:val="0"/>
                  <w:marRight w:val="0"/>
                  <w:marTop w:val="0"/>
                  <w:marBottom w:val="0"/>
                  <w:divBdr>
                    <w:top w:val="none" w:sz="0" w:space="0" w:color="auto"/>
                    <w:left w:val="none" w:sz="0" w:space="0" w:color="auto"/>
                    <w:bottom w:val="none" w:sz="0" w:space="0" w:color="auto"/>
                    <w:right w:val="none" w:sz="0" w:space="0" w:color="auto"/>
                  </w:divBdr>
                </w:div>
              </w:divsChild>
            </w:div>
            <w:div w:id="97455385">
              <w:marLeft w:val="0"/>
              <w:marRight w:val="0"/>
              <w:marTop w:val="0"/>
              <w:marBottom w:val="0"/>
              <w:divBdr>
                <w:top w:val="none" w:sz="0" w:space="0" w:color="auto"/>
                <w:left w:val="none" w:sz="0" w:space="0" w:color="auto"/>
                <w:bottom w:val="none" w:sz="0" w:space="0" w:color="auto"/>
                <w:right w:val="none" w:sz="0" w:space="0" w:color="auto"/>
              </w:divBdr>
              <w:divsChild>
                <w:div w:id="1961446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8427298">
          <w:marLeft w:val="0"/>
          <w:marRight w:val="0"/>
          <w:marTop w:val="0"/>
          <w:marBottom w:val="0"/>
          <w:divBdr>
            <w:top w:val="none" w:sz="0" w:space="0" w:color="auto"/>
            <w:left w:val="none" w:sz="0" w:space="0" w:color="auto"/>
            <w:bottom w:val="none" w:sz="0" w:space="0" w:color="auto"/>
            <w:right w:val="none" w:sz="0" w:space="0" w:color="auto"/>
          </w:divBdr>
          <w:divsChild>
            <w:div w:id="650870409">
              <w:marLeft w:val="0"/>
              <w:marRight w:val="0"/>
              <w:marTop w:val="0"/>
              <w:marBottom w:val="0"/>
              <w:divBdr>
                <w:top w:val="none" w:sz="0" w:space="0" w:color="auto"/>
                <w:left w:val="none" w:sz="0" w:space="0" w:color="auto"/>
                <w:bottom w:val="none" w:sz="0" w:space="0" w:color="auto"/>
                <w:right w:val="none" w:sz="0" w:space="0" w:color="auto"/>
              </w:divBdr>
              <w:divsChild>
                <w:div w:id="1477339695">
                  <w:marLeft w:val="0"/>
                  <w:marRight w:val="0"/>
                  <w:marTop w:val="0"/>
                  <w:marBottom w:val="0"/>
                  <w:divBdr>
                    <w:top w:val="none" w:sz="0" w:space="0" w:color="auto"/>
                    <w:left w:val="none" w:sz="0" w:space="0" w:color="auto"/>
                    <w:bottom w:val="none" w:sz="0" w:space="0" w:color="auto"/>
                    <w:right w:val="none" w:sz="0" w:space="0" w:color="auto"/>
                  </w:divBdr>
                </w:div>
              </w:divsChild>
            </w:div>
            <w:div w:id="2102137686">
              <w:marLeft w:val="0"/>
              <w:marRight w:val="0"/>
              <w:marTop w:val="0"/>
              <w:marBottom w:val="0"/>
              <w:divBdr>
                <w:top w:val="none" w:sz="0" w:space="0" w:color="auto"/>
                <w:left w:val="none" w:sz="0" w:space="0" w:color="auto"/>
                <w:bottom w:val="none" w:sz="0" w:space="0" w:color="auto"/>
                <w:right w:val="none" w:sz="0" w:space="0" w:color="auto"/>
              </w:divBdr>
              <w:divsChild>
                <w:div w:id="2112118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760889">
          <w:marLeft w:val="0"/>
          <w:marRight w:val="0"/>
          <w:marTop w:val="0"/>
          <w:marBottom w:val="0"/>
          <w:divBdr>
            <w:top w:val="none" w:sz="0" w:space="0" w:color="auto"/>
            <w:left w:val="none" w:sz="0" w:space="0" w:color="auto"/>
            <w:bottom w:val="none" w:sz="0" w:space="0" w:color="auto"/>
            <w:right w:val="none" w:sz="0" w:space="0" w:color="auto"/>
          </w:divBdr>
          <w:divsChild>
            <w:div w:id="387149089">
              <w:marLeft w:val="0"/>
              <w:marRight w:val="0"/>
              <w:marTop w:val="0"/>
              <w:marBottom w:val="0"/>
              <w:divBdr>
                <w:top w:val="none" w:sz="0" w:space="0" w:color="auto"/>
                <w:left w:val="none" w:sz="0" w:space="0" w:color="auto"/>
                <w:bottom w:val="none" w:sz="0" w:space="0" w:color="auto"/>
                <w:right w:val="none" w:sz="0" w:space="0" w:color="auto"/>
              </w:divBdr>
              <w:divsChild>
                <w:div w:id="1293289603">
                  <w:marLeft w:val="0"/>
                  <w:marRight w:val="0"/>
                  <w:marTop w:val="0"/>
                  <w:marBottom w:val="0"/>
                  <w:divBdr>
                    <w:top w:val="none" w:sz="0" w:space="0" w:color="auto"/>
                    <w:left w:val="none" w:sz="0" w:space="0" w:color="auto"/>
                    <w:bottom w:val="none" w:sz="0" w:space="0" w:color="auto"/>
                    <w:right w:val="none" w:sz="0" w:space="0" w:color="auto"/>
                  </w:divBdr>
                </w:div>
              </w:divsChild>
            </w:div>
            <w:div w:id="1832674487">
              <w:marLeft w:val="0"/>
              <w:marRight w:val="0"/>
              <w:marTop w:val="0"/>
              <w:marBottom w:val="0"/>
              <w:divBdr>
                <w:top w:val="none" w:sz="0" w:space="0" w:color="auto"/>
                <w:left w:val="none" w:sz="0" w:space="0" w:color="auto"/>
                <w:bottom w:val="none" w:sz="0" w:space="0" w:color="auto"/>
                <w:right w:val="none" w:sz="0" w:space="0" w:color="auto"/>
              </w:divBdr>
              <w:divsChild>
                <w:div w:id="1048067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6700535">
          <w:marLeft w:val="0"/>
          <w:marRight w:val="0"/>
          <w:marTop w:val="0"/>
          <w:marBottom w:val="0"/>
          <w:divBdr>
            <w:top w:val="none" w:sz="0" w:space="0" w:color="auto"/>
            <w:left w:val="none" w:sz="0" w:space="0" w:color="auto"/>
            <w:bottom w:val="none" w:sz="0" w:space="0" w:color="auto"/>
            <w:right w:val="none" w:sz="0" w:space="0" w:color="auto"/>
          </w:divBdr>
          <w:divsChild>
            <w:div w:id="1467699360">
              <w:marLeft w:val="0"/>
              <w:marRight w:val="0"/>
              <w:marTop w:val="0"/>
              <w:marBottom w:val="0"/>
              <w:divBdr>
                <w:top w:val="none" w:sz="0" w:space="0" w:color="auto"/>
                <w:left w:val="none" w:sz="0" w:space="0" w:color="auto"/>
                <w:bottom w:val="none" w:sz="0" w:space="0" w:color="auto"/>
                <w:right w:val="none" w:sz="0" w:space="0" w:color="auto"/>
              </w:divBdr>
              <w:divsChild>
                <w:div w:id="1386757834">
                  <w:marLeft w:val="0"/>
                  <w:marRight w:val="0"/>
                  <w:marTop w:val="0"/>
                  <w:marBottom w:val="0"/>
                  <w:divBdr>
                    <w:top w:val="none" w:sz="0" w:space="0" w:color="auto"/>
                    <w:left w:val="none" w:sz="0" w:space="0" w:color="auto"/>
                    <w:bottom w:val="none" w:sz="0" w:space="0" w:color="auto"/>
                    <w:right w:val="none" w:sz="0" w:space="0" w:color="auto"/>
                  </w:divBdr>
                </w:div>
              </w:divsChild>
            </w:div>
            <w:div w:id="68355789">
              <w:marLeft w:val="0"/>
              <w:marRight w:val="0"/>
              <w:marTop w:val="0"/>
              <w:marBottom w:val="0"/>
              <w:divBdr>
                <w:top w:val="none" w:sz="0" w:space="0" w:color="auto"/>
                <w:left w:val="none" w:sz="0" w:space="0" w:color="auto"/>
                <w:bottom w:val="none" w:sz="0" w:space="0" w:color="auto"/>
                <w:right w:val="none" w:sz="0" w:space="0" w:color="auto"/>
              </w:divBdr>
              <w:divsChild>
                <w:div w:id="461727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1769546">
          <w:marLeft w:val="0"/>
          <w:marRight w:val="0"/>
          <w:marTop w:val="0"/>
          <w:marBottom w:val="0"/>
          <w:divBdr>
            <w:top w:val="none" w:sz="0" w:space="0" w:color="auto"/>
            <w:left w:val="none" w:sz="0" w:space="0" w:color="auto"/>
            <w:bottom w:val="none" w:sz="0" w:space="0" w:color="auto"/>
            <w:right w:val="none" w:sz="0" w:space="0" w:color="auto"/>
          </w:divBdr>
          <w:divsChild>
            <w:div w:id="313728668">
              <w:marLeft w:val="0"/>
              <w:marRight w:val="0"/>
              <w:marTop w:val="0"/>
              <w:marBottom w:val="0"/>
              <w:divBdr>
                <w:top w:val="none" w:sz="0" w:space="0" w:color="auto"/>
                <w:left w:val="none" w:sz="0" w:space="0" w:color="auto"/>
                <w:bottom w:val="none" w:sz="0" w:space="0" w:color="auto"/>
                <w:right w:val="none" w:sz="0" w:space="0" w:color="auto"/>
              </w:divBdr>
              <w:divsChild>
                <w:div w:id="1651131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45689">
          <w:marLeft w:val="0"/>
          <w:marRight w:val="0"/>
          <w:marTop w:val="0"/>
          <w:marBottom w:val="0"/>
          <w:divBdr>
            <w:top w:val="none" w:sz="0" w:space="0" w:color="auto"/>
            <w:left w:val="none" w:sz="0" w:space="0" w:color="auto"/>
            <w:bottom w:val="none" w:sz="0" w:space="0" w:color="auto"/>
            <w:right w:val="none" w:sz="0" w:space="0" w:color="auto"/>
          </w:divBdr>
          <w:divsChild>
            <w:div w:id="1312367279">
              <w:marLeft w:val="0"/>
              <w:marRight w:val="0"/>
              <w:marTop w:val="0"/>
              <w:marBottom w:val="0"/>
              <w:divBdr>
                <w:top w:val="none" w:sz="0" w:space="0" w:color="auto"/>
                <w:left w:val="none" w:sz="0" w:space="0" w:color="auto"/>
                <w:bottom w:val="none" w:sz="0" w:space="0" w:color="auto"/>
                <w:right w:val="none" w:sz="0" w:space="0" w:color="auto"/>
              </w:divBdr>
              <w:divsChild>
                <w:div w:id="2095542609">
                  <w:marLeft w:val="0"/>
                  <w:marRight w:val="0"/>
                  <w:marTop w:val="0"/>
                  <w:marBottom w:val="0"/>
                  <w:divBdr>
                    <w:top w:val="none" w:sz="0" w:space="0" w:color="auto"/>
                    <w:left w:val="none" w:sz="0" w:space="0" w:color="auto"/>
                    <w:bottom w:val="none" w:sz="0" w:space="0" w:color="auto"/>
                    <w:right w:val="none" w:sz="0" w:space="0" w:color="auto"/>
                  </w:divBdr>
                </w:div>
              </w:divsChild>
            </w:div>
            <w:div w:id="589505107">
              <w:marLeft w:val="0"/>
              <w:marRight w:val="0"/>
              <w:marTop w:val="0"/>
              <w:marBottom w:val="0"/>
              <w:divBdr>
                <w:top w:val="none" w:sz="0" w:space="0" w:color="auto"/>
                <w:left w:val="none" w:sz="0" w:space="0" w:color="auto"/>
                <w:bottom w:val="none" w:sz="0" w:space="0" w:color="auto"/>
                <w:right w:val="none" w:sz="0" w:space="0" w:color="auto"/>
              </w:divBdr>
              <w:divsChild>
                <w:div w:id="613027335">
                  <w:marLeft w:val="0"/>
                  <w:marRight w:val="0"/>
                  <w:marTop w:val="0"/>
                  <w:marBottom w:val="0"/>
                  <w:divBdr>
                    <w:top w:val="none" w:sz="0" w:space="0" w:color="auto"/>
                    <w:left w:val="none" w:sz="0" w:space="0" w:color="auto"/>
                    <w:bottom w:val="none" w:sz="0" w:space="0" w:color="auto"/>
                    <w:right w:val="none" w:sz="0" w:space="0" w:color="auto"/>
                  </w:divBdr>
                </w:div>
              </w:divsChild>
            </w:div>
            <w:div w:id="572668220">
              <w:marLeft w:val="0"/>
              <w:marRight w:val="0"/>
              <w:marTop w:val="0"/>
              <w:marBottom w:val="0"/>
              <w:divBdr>
                <w:top w:val="none" w:sz="0" w:space="0" w:color="auto"/>
                <w:left w:val="none" w:sz="0" w:space="0" w:color="auto"/>
                <w:bottom w:val="none" w:sz="0" w:space="0" w:color="auto"/>
                <w:right w:val="none" w:sz="0" w:space="0" w:color="auto"/>
              </w:divBdr>
              <w:divsChild>
                <w:div w:id="1771315286">
                  <w:marLeft w:val="0"/>
                  <w:marRight w:val="0"/>
                  <w:marTop w:val="0"/>
                  <w:marBottom w:val="0"/>
                  <w:divBdr>
                    <w:top w:val="none" w:sz="0" w:space="0" w:color="auto"/>
                    <w:left w:val="none" w:sz="0" w:space="0" w:color="auto"/>
                    <w:bottom w:val="none" w:sz="0" w:space="0" w:color="auto"/>
                    <w:right w:val="none" w:sz="0" w:space="0" w:color="auto"/>
                  </w:divBdr>
                </w:div>
              </w:divsChild>
            </w:div>
            <w:div w:id="1825855190">
              <w:marLeft w:val="0"/>
              <w:marRight w:val="0"/>
              <w:marTop w:val="0"/>
              <w:marBottom w:val="0"/>
              <w:divBdr>
                <w:top w:val="none" w:sz="0" w:space="0" w:color="auto"/>
                <w:left w:val="none" w:sz="0" w:space="0" w:color="auto"/>
                <w:bottom w:val="none" w:sz="0" w:space="0" w:color="auto"/>
                <w:right w:val="none" w:sz="0" w:space="0" w:color="auto"/>
              </w:divBdr>
              <w:divsChild>
                <w:div w:id="1056659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476585">
          <w:marLeft w:val="0"/>
          <w:marRight w:val="0"/>
          <w:marTop w:val="0"/>
          <w:marBottom w:val="0"/>
          <w:divBdr>
            <w:top w:val="none" w:sz="0" w:space="0" w:color="auto"/>
            <w:left w:val="none" w:sz="0" w:space="0" w:color="auto"/>
            <w:bottom w:val="none" w:sz="0" w:space="0" w:color="auto"/>
            <w:right w:val="none" w:sz="0" w:space="0" w:color="auto"/>
          </w:divBdr>
          <w:divsChild>
            <w:div w:id="1246722803">
              <w:marLeft w:val="0"/>
              <w:marRight w:val="0"/>
              <w:marTop w:val="0"/>
              <w:marBottom w:val="0"/>
              <w:divBdr>
                <w:top w:val="none" w:sz="0" w:space="0" w:color="auto"/>
                <w:left w:val="none" w:sz="0" w:space="0" w:color="auto"/>
                <w:bottom w:val="none" w:sz="0" w:space="0" w:color="auto"/>
                <w:right w:val="none" w:sz="0" w:space="0" w:color="auto"/>
              </w:divBdr>
              <w:divsChild>
                <w:div w:id="388698542">
                  <w:marLeft w:val="0"/>
                  <w:marRight w:val="0"/>
                  <w:marTop w:val="0"/>
                  <w:marBottom w:val="0"/>
                  <w:divBdr>
                    <w:top w:val="none" w:sz="0" w:space="0" w:color="auto"/>
                    <w:left w:val="none" w:sz="0" w:space="0" w:color="auto"/>
                    <w:bottom w:val="none" w:sz="0" w:space="0" w:color="auto"/>
                    <w:right w:val="none" w:sz="0" w:space="0" w:color="auto"/>
                  </w:divBdr>
                </w:div>
              </w:divsChild>
            </w:div>
            <w:div w:id="2012953573">
              <w:marLeft w:val="0"/>
              <w:marRight w:val="0"/>
              <w:marTop w:val="0"/>
              <w:marBottom w:val="0"/>
              <w:divBdr>
                <w:top w:val="none" w:sz="0" w:space="0" w:color="auto"/>
                <w:left w:val="none" w:sz="0" w:space="0" w:color="auto"/>
                <w:bottom w:val="none" w:sz="0" w:space="0" w:color="auto"/>
                <w:right w:val="none" w:sz="0" w:space="0" w:color="auto"/>
              </w:divBdr>
              <w:divsChild>
                <w:div w:id="1654217701">
                  <w:marLeft w:val="0"/>
                  <w:marRight w:val="0"/>
                  <w:marTop w:val="0"/>
                  <w:marBottom w:val="0"/>
                  <w:divBdr>
                    <w:top w:val="none" w:sz="0" w:space="0" w:color="auto"/>
                    <w:left w:val="none" w:sz="0" w:space="0" w:color="auto"/>
                    <w:bottom w:val="none" w:sz="0" w:space="0" w:color="auto"/>
                    <w:right w:val="none" w:sz="0" w:space="0" w:color="auto"/>
                  </w:divBdr>
                </w:div>
              </w:divsChild>
            </w:div>
            <w:div w:id="187259116">
              <w:marLeft w:val="0"/>
              <w:marRight w:val="0"/>
              <w:marTop w:val="0"/>
              <w:marBottom w:val="0"/>
              <w:divBdr>
                <w:top w:val="none" w:sz="0" w:space="0" w:color="auto"/>
                <w:left w:val="none" w:sz="0" w:space="0" w:color="auto"/>
                <w:bottom w:val="none" w:sz="0" w:space="0" w:color="auto"/>
                <w:right w:val="none" w:sz="0" w:space="0" w:color="auto"/>
              </w:divBdr>
              <w:divsChild>
                <w:div w:id="1321542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4115410">
          <w:marLeft w:val="0"/>
          <w:marRight w:val="0"/>
          <w:marTop w:val="0"/>
          <w:marBottom w:val="0"/>
          <w:divBdr>
            <w:top w:val="none" w:sz="0" w:space="0" w:color="auto"/>
            <w:left w:val="none" w:sz="0" w:space="0" w:color="auto"/>
            <w:bottom w:val="none" w:sz="0" w:space="0" w:color="auto"/>
            <w:right w:val="none" w:sz="0" w:space="0" w:color="auto"/>
          </w:divBdr>
          <w:divsChild>
            <w:div w:id="1323388999">
              <w:marLeft w:val="0"/>
              <w:marRight w:val="0"/>
              <w:marTop w:val="0"/>
              <w:marBottom w:val="0"/>
              <w:divBdr>
                <w:top w:val="none" w:sz="0" w:space="0" w:color="auto"/>
                <w:left w:val="none" w:sz="0" w:space="0" w:color="auto"/>
                <w:bottom w:val="none" w:sz="0" w:space="0" w:color="auto"/>
                <w:right w:val="none" w:sz="0" w:space="0" w:color="auto"/>
              </w:divBdr>
              <w:divsChild>
                <w:div w:id="2049867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825463">
      <w:bodyDiv w:val="1"/>
      <w:marLeft w:val="0"/>
      <w:marRight w:val="0"/>
      <w:marTop w:val="0"/>
      <w:marBottom w:val="0"/>
      <w:divBdr>
        <w:top w:val="none" w:sz="0" w:space="0" w:color="auto"/>
        <w:left w:val="none" w:sz="0" w:space="0" w:color="auto"/>
        <w:bottom w:val="none" w:sz="0" w:space="0" w:color="auto"/>
        <w:right w:val="none" w:sz="0" w:space="0" w:color="auto"/>
      </w:divBdr>
      <w:divsChild>
        <w:div w:id="421612833">
          <w:marLeft w:val="0"/>
          <w:marRight w:val="0"/>
          <w:marTop w:val="0"/>
          <w:marBottom w:val="0"/>
          <w:divBdr>
            <w:top w:val="none" w:sz="0" w:space="0" w:color="auto"/>
            <w:left w:val="none" w:sz="0" w:space="0" w:color="auto"/>
            <w:bottom w:val="none" w:sz="0" w:space="0" w:color="auto"/>
            <w:right w:val="none" w:sz="0" w:space="0" w:color="auto"/>
          </w:divBdr>
          <w:divsChild>
            <w:div w:id="1170604760">
              <w:marLeft w:val="0"/>
              <w:marRight w:val="0"/>
              <w:marTop w:val="0"/>
              <w:marBottom w:val="0"/>
              <w:divBdr>
                <w:top w:val="none" w:sz="0" w:space="0" w:color="auto"/>
                <w:left w:val="none" w:sz="0" w:space="0" w:color="auto"/>
                <w:bottom w:val="none" w:sz="0" w:space="0" w:color="auto"/>
                <w:right w:val="none" w:sz="0" w:space="0" w:color="auto"/>
              </w:divBdr>
              <w:divsChild>
                <w:div w:id="1903755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4443963">
      <w:bodyDiv w:val="1"/>
      <w:marLeft w:val="0"/>
      <w:marRight w:val="0"/>
      <w:marTop w:val="0"/>
      <w:marBottom w:val="0"/>
      <w:divBdr>
        <w:top w:val="none" w:sz="0" w:space="0" w:color="auto"/>
        <w:left w:val="none" w:sz="0" w:space="0" w:color="auto"/>
        <w:bottom w:val="none" w:sz="0" w:space="0" w:color="auto"/>
        <w:right w:val="none" w:sz="0" w:space="0" w:color="auto"/>
      </w:divBdr>
    </w:div>
    <w:div w:id="1180772706">
      <w:bodyDiv w:val="1"/>
      <w:marLeft w:val="0"/>
      <w:marRight w:val="0"/>
      <w:marTop w:val="0"/>
      <w:marBottom w:val="0"/>
      <w:divBdr>
        <w:top w:val="none" w:sz="0" w:space="0" w:color="auto"/>
        <w:left w:val="none" w:sz="0" w:space="0" w:color="auto"/>
        <w:bottom w:val="none" w:sz="0" w:space="0" w:color="auto"/>
        <w:right w:val="none" w:sz="0" w:space="0" w:color="auto"/>
      </w:divBdr>
      <w:divsChild>
        <w:div w:id="801774779">
          <w:marLeft w:val="0"/>
          <w:marRight w:val="0"/>
          <w:marTop w:val="0"/>
          <w:marBottom w:val="0"/>
          <w:divBdr>
            <w:top w:val="none" w:sz="0" w:space="0" w:color="auto"/>
            <w:left w:val="none" w:sz="0" w:space="0" w:color="auto"/>
            <w:bottom w:val="none" w:sz="0" w:space="0" w:color="auto"/>
            <w:right w:val="none" w:sz="0" w:space="0" w:color="auto"/>
          </w:divBdr>
          <w:divsChild>
            <w:div w:id="126557782">
              <w:marLeft w:val="0"/>
              <w:marRight w:val="0"/>
              <w:marTop w:val="0"/>
              <w:marBottom w:val="0"/>
              <w:divBdr>
                <w:top w:val="none" w:sz="0" w:space="0" w:color="auto"/>
                <w:left w:val="none" w:sz="0" w:space="0" w:color="auto"/>
                <w:bottom w:val="none" w:sz="0" w:space="0" w:color="auto"/>
                <w:right w:val="none" w:sz="0" w:space="0" w:color="auto"/>
              </w:divBdr>
              <w:divsChild>
                <w:div w:id="2144762598">
                  <w:marLeft w:val="0"/>
                  <w:marRight w:val="0"/>
                  <w:marTop w:val="0"/>
                  <w:marBottom w:val="0"/>
                  <w:divBdr>
                    <w:top w:val="none" w:sz="0" w:space="0" w:color="auto"/>
                    <w:left w:val="none" w:sz="0" w:space="0" w:color="auto"/>
                    <w:bottom w:val="none" w:sz="0" w:space="0" w:color="auto"/>
                    <w:right w:val="none" w:sz="0" w:space="0" w:color="auto"/>
                  </w:divBdr>
                </w:div>
              </w:divsChild>
            </w:div>
            <w:div w:id="1653363339">
              <w:marLeft w:val="0"/>
              <w:marRight w:val="0"/>
              <w:marTop w:val="0"/>
              <w:marBottom w:val="0"/>
              <w:divBdr>
                <w:top w:val="none" w:sz="0" w:space="0" w:color="auto"/>
                <w:left w:val="none" w:sz="0" w:space="0" w:color="auto"/>
                <w:bottom w:val="none" w:sz="0" w:space="0" w:color="auto"/>
                <w:right w:val="none" w:sz="0" w:space="0" w:color="auto"/>
              </w:divBdr>
              <w:divsChild>
                <w:div w:id="1329213119">
                  <w:marLeft w:val="0"/>
                  <w:marRight w:val="0"/>
                  <w:marTop w:val="0"/>
                  <w:marBottom w:val="0"/>
                  <w:divBdr>
                    <w:top w:val="none" w:sz="0" w:space="0" w:color="auto"/>
                    <w:left w:val="none" w:sz="0" w:space="0" w:color="auto"/>
                    <w:bottom w:val="none" w:sz="0" w:space="0" w:color="auto"/>
                    <w:right w:val="none" w:sz="0" w:space="0" w:color="auto"/>
                  </w:divBdr>
                </w:div>
              </w:divsChild>
            </w:div>
            <w:div w:id="1443457860">
              <w:marLeft w:val="0"/>
              <w:marRight w:val="0"/>
              <w:marTop w:val="0"/>
              <w:marBottom w:val="0"/>
              <w:divBdr>
                <w:top w:val="none" w:sz="0" w:space="0" w:color="auto"/>
                <w:left w:val="none" w:sz="0" w:space="0" w:color="auto"/>
                <w:bottom w:val="none" w:sz="0" w:space="0" w:color="auto"/>
                <w:right w:val="none" w:sz="0" w:space="0" w:color="auto"/>
              </w:divBdr>
              <w:divsChild>
                <w:div w:id="1170755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5578879">
          <w:marLeft w:val="0"/>
          <w:marRight w:val="0"/>
          <w:marTop w:val="0"/>
          <w:marBottom w:val="0"/>
          <w:divBdr>
            <w:top w:val="none" w:sz="0" w:space="0" w:color="auto"/>
            <w:left w:val="none" w:sz="0" w:space="0" w:color="auto"/>
            <w:bottom w:val="none" w:sz="0" w:space="0" w:color="auto"/>
            <w:right w:val="none" w:sz="0" w:space="0" w:color="auto"/>
          </w:divBdr>
          <w:divsChild>
            <w:div w:id="99104661">
              <w:marLeft w:val="0"/>
              <w:marRight w:val="0"/>
              <w:marTop w:val="0"/>
              <w:marBottom w:val="0"/>
              <w:divBdr>
                <w:top w:val="none" w:sz="0" w:space="0" w:color="auto"/>
                <w:left w:val="none" w:sz="0" w:space="0" w:color="auto"/>
                <w:bottom w:val="none" w:sz="0" w:space="0" w:color="auto"/>
                <w:right w:val="none" w:sz="0" w:space="0" w:color="auto"/>
              </w:divBdr>
              <w:divsChild>
                <w:div w:id="1176992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009622">
      <w:bodyDiv w:val="1"/>
      <w:marLeft w:val="0"/>
      <w:marRight w:val="0"/>
      <w:marTop w:val="0"/>
      <w:marBottom w:val="0"/>
      <w:divBdr>
        <w:top w:val="none" w:sz="0" w:space="0" w:color="auto"/>
        <w:left w:val="none" w:sz="0" w:space="0" w:color="auto"/>
        <w:bottom w:val="none" w:sz="0" w:space="0" w:color="auto"/>
        <w:right w:val="none" w:sz="0" w:space="0" w:color="auto"/>
      </w:divBdr>
      <w:divsChild>
        <w:div w:id="950622263">
          <w:marLeft w:val="0"/>
          <w:marRight w:val="0"/>
          <w:marTop w:val="0"/>
          <w:marBottom w:val="0"/>
          <w:divBdr>
            <w:top w:val="none" w:sz="0" w:space="0" w:color="auto"/>
            <w:left w:val="none" w:sz="0" w:space="0" w:color="auto"/>
            <w:bottom w:val="none" w:sz="0" w:space="0" w:color="auto"/>
            <w:right w:val="none" w:sz="0" w:space="0" w:color="auto"/>
          </w:divBdr>
        </w:div>
      </w:divsChild>
    </w:div>
    <w:div w:id="1454518657">
      <w:bodyDiv w:val="1"/>
      <w:marLeft w:val="0"/>
      <w:marRight w:val="0"/>
      <w:marTop w:val="0"/>
      <w:marBottom w:val="0"/>
      <w:divBdr>
        <w:top w:val="none" w:sz="0" w:space="0" w:color="auto"/>
        <w:left w:val="none" w:sz="0" w:space="0" w:color="auto"/>
        <w:bottom w:val="none" w:sz="0" w:space="0" w:color="auto"/>
        <w:right w:val="none" w:sz="0" w:space="0" w:color="auto"/>
      </w:divBdr>
    </w:div>
    <w:div w:id="1729717441">
      <w:bodyDiv w:val="1"/>
      <w:marLeft w:val="0"/>
      <w:marRight w:val="0"/>
      <w:marTop w:val="0"/>
      <w:marBottom w:val="0"/>
      <w:divBdr>
        <w:top w:val="none" w:sz="0" w:space="0" w:color="auto"/>
        <w:left w:val="none" w:sz="0" w:space="0" w:color="auto"/>
        <w:bottom w:val="none" w:sz="0" w:space="0" w:color="auto"/>
        <w:right w:val="none" w:sz="0" w:space="0" w:color="auto"/>
      </w:divBdr>
      <w:divsChild>
        <w:div w:id="1506700712">
          <w:marLeft w:val="0"/>
          <w:marRight w:val="0"/>
          <w:marTop w:val="0"/>
          <w:marBottom w:val="0"/>
          <w:divBdr>
            <w:top w:val="none" w:sz="0" w:space="0" w:color="auto"/>
            <w:left w:val="none" w:sz="0" w:space="0" w:color="auto"/>
            <w:bottom w:val="none" w:sz="0" w:space="0" w:color="auto"/>
            <w:right w:val="none" w:sz="0" w:space="0" w:color="auto"/>
          </w:divBdr>
          <w:divsChild>
            <w:div w:id="1016540946">
              <w:marLeft w:val="0"/>
              <w:marRight w:val="0"/>
              <w:marTop w:val="0"/>
              <w:marBottom w:val="0"/>
              <w:divBdr>
                <w:top w:val="none" w:sz="0" w:space="0" w:color="auto"/>
                <w:left w:val="none" w:sz="0" w:space="0" w:color="auto"/>
                <w:bottom w:val="none" w:sz="0" w:space="0" w:color="auto"/>
                <w:right w:val="none" w:sz="0" w:space="0" w:color="auto"/>
              </w:divBdr>
              <w:divsChild>
                <w:div w:id="1022053066">
                  <w:marLeft w:val="0"/>
                  <w:marRight w:val="0"/>
                  <w:marTop w:val="0"/>
                  <w:marBottom w:val="0"/>
                  <w:divBdr>
                    <w:top w:val="none" w:sz="0" w:space="0" w:color="auto"/>
                    <w:left w:val="none" w:sz="0" w:space="0" w:color="auto"/>
                    <w:bottom w:val="none" w:sz="0" w:space="0" w:color="auto"/>
                    <w:right w:val="none" w:sz="0" w:space="0" w:color="auto"/>
                  </w:divBdr>
                </w:div>
              </w:divsChild>
            </w:div>
            <w:div w:id="2146845776">
              <w:marLeft w:val="0"/>
              <w:marRight w:val="0"/>
              <w:marTop w:val="0"/>
              <w:marBottom w:val="0"/>
              <w:divBdr>
                <w:top w:val="none" w:sz="0" w:space="0" w:color="auto"/>
                <w:left w:val="none" w:sz="0" w:space="0" w:color="auto"/>
                <w:bottom w:val="none" w:sz="0" w:space="0" w:color="auto"/>
                <w:right w:val="none" w:sz="0" w:space="0" w:color="auto"/>
              </w:divBdr>
              <w:divsChild>
                <w:div w:id="1340428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7990549">
          <w:marLeft w:val="0"/>
          <w:marRight w:val="0"/>
          <w:marTop w:val="0"/>
          <w:marBottom w:val="0"/>
          <w:divBdr>
            <w:top w:val="none" w:sz="0" w:space="0" w:color="auto"/>
            <w:left w:val="none" w:sz="0" w:space="0" w:color="auto"/>
            <w:bottom w:val="none" w:sz="0" w:space="0" w:color="auto"/>
            <w:right w:val="none" w:sz="0" w:space="0" w:color="auto"/>
          </w:divBdr>
          <w:divsChild>
            <w:div w:id="931667886">
              <w:marLeft w:val="0"/>
              <w:marRight w:val="0"/>
              <w:marTop w:val="0"/>
              <w:marBottom w:val="0"/>
              <w:divBdr>
                <w:top w:val="none" w:sz="0" w:space="0" w:color="auto"/>
                <w:left w:val="none" w:sz="0" w:space="0" w:color="auto"/>
                <w:bottom w:val="none" w:sz="0" w:space="0" w:color="auto"/>
                <w:right w:val="none" w:sz="0" w:space="0" w:color="auto"/>
              </w:divBdr>
              <w:divsChild>
                <w:div w:id="1863518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286507">
      <w:bodyDiv w:val="1"/>
      <w:marLeft w:val="0"/>
      <w:marRight w:val="0"/>
      <w:marTop w:val="0"/>
      <w:marBottom w:val="0"/>
      <w:divBdr>
        <w:top w:val="none" w:sz="0" w:space="0" w:color="auto"/>
        <w:left w:val="none" w:sz="0" w:space="0" w:color="auto"/>
        <w:bottom w:val="none" w:sz="0" w:space="0" w:color="auto"/>
        <w:right w:val="none" w:sz="0" w:space="0" w:color="auto"/>
      </w:divBdr>
      <w:divsChild>
        <w:div w:id="1174151907">
          <w:marLeft w:val="0"/>
          <w:marRight w:val="0"/>
          <w:marTop w:val="0"/>
          <w:marBottom w:val="0"/>
          <w:divBdr>
            <w:top w:val="none" w:sz="0" w:space="0" w:color="auto"/>
            <w:left w:val="none" w:sz="0" w:space="0" w:color="auto"/>
            <w:bottom w:val="none" w:sz="0" w:space="0" w:color="auto"/>
            <w:right w:val="none" w:sz="0" w:space="0" w:color="auto"/>
          </w:divBdr>
        </w:div>
      </w:divsChild>
    </w:div>
    <w:div w:id="2063287579">
      <w:bodyDiv w:val="1"/>
      <w:marLeft w:val="0"/>
      <w:marRight w:val="0"/>
      <w:marTop w:val="0"/>
      <w:marBottom w:val="0"/>
      <w:divBdr>
        <w:top w:val="none" w:sz="0" w:space="0" w:color="auto"/>
        <w:left w:val="none" w:sz="0" w:space="0" w:color="auto"/>
        <w:bottom w:val="none" w:sz="0" w:space="0" w:color="auto"/>
        <w:right w:val="none" w:sz="0" w:space="0" w:color="auto"/>
      </w:divBdr>
      <w:divsChild>
        <w:div w:id="2257264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E0D6B80-E9AB-FF40-9DEA-14B2F836CD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12</Pages>
  <Words>3196</Words>
  <Characters>18220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Student ID : 2006894 Business Management</dc:subject>
  <dc:creator/>
  <cp:keywords/>
  <dc:description/>
  <cp:lastModifiedBy>Alayande Omobolanle</cp:lastModifiedBy>
  <cp:revision>3</cp:revision>
  <dcterms:created xsi:type="dcterms:W3CDTF">2023-03-17T22:10:00Z</dcterms:created>
  <dcterms:modified xsi:type="dcterms:W3CDTF">2023-03-17T22:30:00Z</dcterms:modified>
</cp:coreProperties>
</file>