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C518F9" w14:textId="43271F98" w:rsidR="009232F4" w:rsidRPr="0021718E" w:rsidRDefault="009232F4" w:rsidP="0021718E">
      <w:pPr>
        <w:spacing w:line="360" w:lineRule="auto"/>
        <w:jc w:val="center"/>
        <w:rPr>
          <w:rFonts w:ascii="Calibri" w:hAnsi="Calibri" w:cs="Calibri"/>
          <w:b/>
          <w:bCs/>
        </w:rPr>
      </w:pPr>
      <w:r w:rsidRPr="0021718E">
        <w:rPr>
          <w:rFonts w:ascii="Calibri" w:hAnsi="Calibri" w:cs="Calibri"/>
          <w:b/>
          <w:bCs/>
        </w:rPr>
        <w:t>Aggression</w:t>
      </w:r>
    </w:p>
    <w:p w14:paraId="1CBFF780" w14:textId="643C0757" w:rsidR="00CF27C3" w:rsidRPr="0021718E" w:rsidRDefault="00BD5324" w:rsidP="0021718E">
      <w:pPr>
        <w:spacing w:line="360" w:lineRule="auto"/>
        <w:rPr>
          <w:rFonts w:ascii="Calibri" w:hAnsi="Calibri" w:cs="Calibri"/>
        </w:rPr>
      </w:pPr>
      <w:r w:rsidRPr="0021718E">
        <w:rPr>
          <w:rFonts w:ascii="Calibri" w:hAnsi="Calibri" w:cs="Calibri"/>
        </w:rPr>
        <w:t>E</w:t>
      </w:r>
      <w:r w:rsidR="008314A3" w:rsidRPr="0021718E">
        <w:rPr>
          <w:rFonts w:ascii="Calibri" w:hAnsi="Calibri" w:cs="Calibri"/>
        </w:rPr>
        <w:t>valuate the impact of social and biological determinants of human behavior in health and social care practice</w:t>
      </w:r>
    </w:p>
    <w:p w14:paraId="30A23A45" w14:textId="77777777" w:rsidR="007D2B28" w:rsidRPr="0021718E" w:rsidRDefault="007D2B28" w:rsidP="0021718E">
      <w:pPr>
        <w:spacing w:line="360" w:lineRule="auto"/>
        <w:rPr>
          <w:rFonts w:ascii="Calibri" w:hAnsi="Calibri" w:cs="Calibri"/>
        </w:rPr>
      </w:pPr>
    </w:p>
    <w:p w14:paraId="08F9B44B" w14:textId="672B62CC" w:rsidR="00E866DD" w:rsidRPr="0021718E" w:rsidRDefault="00014368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</w:rPr>
        <w:t>Aggression</w:t>
      </w:r>
      <w:r w:rsidR="00327EDD" w:rsidRPr="0021718E">
        <w:rPr>
          <w:rFonts w:ascii="Calibri" w:hAnsi="Calibri" w:cs="Calibri"/>
        </w:rPr>
        <w:t xml:space="preserve"> is </w:t>
      </w:r>
      <w:r w:rsidR="00D60FC8" w:rsidRPr="0021718E">
        <w:rPr>
          <w:rFonts w:ascii="Calibri" w:hAnsi="Calibri" w:cs="Calibri"/>
        </w:rPr>
        <w:t>behaviour</w:t>
      </w:r>
      <w:r w:rsidR="00327EDD" w:rsidRPr="0021718E">
        <w:rPr>
          <w:rFonts w:ascii="Calibri" w:hAnsi="Calibri" w:cs="Calibri"/>
        </w:rPr>
        <w:t xml:space="preserve"> displayed by an individual who is </w:t>
      </w:r>
      <w:r w:rsidR="000A657F" w:rsidRPr="0021718E">
        <w:rPr>
          <w:rFonts w:ascii="Calibri" w:hAnsi="Calibri" w:cs="Calibri"/>
        </w:rPr>
        <w:t>aims</w:t>
      </w:r>
      <w:r w:rsidR="00327EDD" w:rsidRPr="0021718E">
        <w:rPr>
          <w:rFonts w:ascii="Calibri" w:hAnsi="Calibri" w:cs="Calibri"/>
        </w:rPr>
        <w:t xml:space="preserve"> to cause harm</w:t>
      </w:r>
      <w:r w:rsidRPr="0021718E">
        <w:rPr>
          <w:rFonts w:ascii="Calibri" w:hAnsi="Calibri" w:cs="Calibri"/>
        </w:rPr>
        <w:t xml:space="preserve">. </w:t>
      </w:r>
      <w:r w:rsidR="00806585" w:rsidRPr="0021718E">
        <w:rPr>
          <w:rFonts w:ascii="Calibri" w:hAnsi="Calibri" w:cs="Calibri"/>
        </w:rPr>
        <w:t>Th</w:t>
      </w:r>
      <w:r w:rsidR="007C0E90" w:rsidRPr="0021718E">
        <w:rPr>
          <w:rFonts w:ascii="Calibri" w:hAnsi="Calibri" w:cs="Calibri"/>
        </w:rPr>
        <w:t>is harm can be</w:t>
      </w:r>
      <w:r w:rsidR="00806585" w:rsidRPr="0021718E">
        <w:rPr>
          <w:rFonts w:ascii="Calibri" w:hAnsi="Calibri" w:cs="Calibri"/>
        </w:rPr>
        <w:t xml:space="preserve"> </w:t>
      </w:r>
      <w:r w:rsidRPr="0021718E">
        <w:rPr>
          <w:rFonts w:ascii="Calibri" w:hAnsi="Calibri" w:cs="Calibri"/>
        </w:rPr>
        <w:t xml:space="preserve">physical, verbal and or </w:t>
      </w:r>
      <w:r w:rsidR="00806585" w:rsidRPr="0021718E">
        <w:rPr>
          <w:rFonts w:ascii="Calibri" w:hAnsi="Calibri" w:cs="Calibri"/>
        </w:rPr>
        <w:t xml:space="preserve">psychological </w:t>
      </w:r>
      <w:r w:rsidR="00CC7A00" w:rsidRPr="0021718E">
        <w:rPr>
          <w:rFonts w:ascii="Calibri" w:hAnsi="Calibri" w:cs="Calibri"/>
        </w:rPr>
        <w:t xml:space="preserve">and may be directed </w:t>
      </w:r>
      <w:r w:rsidR="00806585" w:rsidRPr="0021718E">
        <w:rPr>
          <w:rFonts w:ascii="Calibri" w:hAnsi="Calibri" w:cs="Calibri"/>
        </w:rPr>
        <w:t>towards individual</w:t>
      </w:r>
      <w:r w:rsidR="00E91FCA" w:rsidRPr="0021718E">
        <w:rPr>
          <w:rFonts w:ascii="Calibri" w:hAnsi="Calibri" w:cs="Calibri"/>
        </w:rPr>
        <w:t>s</w:t>
      </w:r>
      <w:r w:rsidR="00806585" w:rsidRPr="0021718E">
        <w:rPr>
          <w:rFonts w:ascii="Calibri" w:hAnsi="Calibri" w:cs="Calibri"/>
        </w:rPr>
        <w:t xml:space="preserve">, animal and or </w:t>
      </w:r>
      <w:r w:rsidR="00E91FCA" w:rsidRPr="0021718E">
        <w:rPr>
          <w:rFonts w:ascii="Calibri" w:hAnsi="Calibri" w:cs="Calibri"/>
        </w:rPr>
        <w:t xml:space="preserve">an </w:t>
      </w:r>
      <w:r w:rsidR="00806585" w:rsidRPr="0021718E">
        <w:rPr>
          <w:rFonts w:ascii="Calibri" w:hAnsi="Calibri" w:cs="Calibri"/>
        </w:rPr>
        <w:t>object</w:t>
      </w:r>
      <w:r w:rsidR="00F800AB" w:rsidRPr="0021718E">
        <w:rPr>
          <w:rFonts w:ascii="Calibri" w:hAnsi="Calibri" w:cs="Calibri"/>
        </w:rPr>
        <w:t xml:space="preserve"> (</w:t>
      </w:r>
      <w:proofErr w:type="spellStart"/>
      <w:r w:rsidR="00F800AB" w:rsidRPr="0021718E">
        <w:rPr>
          <w:rFonts w:ascii="Calibri" w:hAnsi="Calibri" w:cs="Calibri"/>
          <w:color w:val="000000"/>
        </w:rPr>
        <w:t>Soreff</w:t>
      </w:r>
      <w:proofErr w:type="spellEnd"/>
      <w:r w:rsidR="00F800AB" w:rsidRPr="0021718E">
        <w:rPr>
          <w:rFonts w:ascii="Calibri" w:hAnsi="Calibri" w:cs="Calibri"/>
          <w:color w:val="000000"/>
        </w:rPr>
        <w:t xml:space="preserve"> et al</w:t>
      </w:r>
      <w:r w:rsidR="00E91FCA" w:rsidRPr="0021718E">
        <w:rPr>
          <w:rFonts w:ascii="Calibri" w:hAnsi="Calibri" w:cs="Calibri"/>
          <w:color w:val="000000"/>
        </w:rPr>
        <w:t>.</w:t>
      </w:r>
      <w:r w:rsidR="00F800AB" w:rsidRPr="0021718E">
        <w:rPr>
          <w:rFonts w:ascii="Calibri" w:hAnsi="Calibri" w:cs="Calibri"/>
          <w:color w:val="000000"/>
        </w:rPr>
        <w:t xml:space="preserve">, 2023). </w:t>
      </w:r>
      <w:r w:rsidR="00FA5C18" w:rsidRPr="0021718E">
        <w:rPr>
          <w:rFonts w:ascii="Calibri" w:hAnsi="Calibri" w:cs="Calibri"/>
          <w:color w:val="000000"/>
        </w:rPr>
        <w:t>It is important for healthcare workers to understand</w:t>
      </w:r>
      <w:r w:rsidR="00486897" w:rsidRPr="0021718E">
        <w:rPr>
          <w:rFonts w:ascii="Calibri" w:hAnsi="Calibri" w:cs="Calibri"/>
          <w:color w:val="000000"/>
        </w:rPr>
        <w:t xml:space="preserve"> </w:t>
      </w:r>
      <w:r w:rsidR="007E796D" w:rsidRPr="0021718E">
        <w:rPr>
          <w:rFonts w:ascii="Calibri" w:hAnsi="Calibri" w:cs="Calibri"/>
          <w:color w:val="000000"/>
        </w:rPr>
        <w:t>that</w:t>
      </w:r>
      <w:r w:rsidR="004E7888" w:rsidRPr="0021718E">
        <w:rPr>
          <w:rFonts w:ascii="Calibri" w:hAnsi="Calibri" w:cs="Calibri"/>
          <w:color w:val="000000"/>
        </w:rPr>
        <w:t xml:space="preserve"> aggression is a</w:t>
      </w:r>
      <w:r w:rsidR="00486897" w:rsidRPr="0021718E">
        <w:rPr>
          <w:rFonts w:ascii="Calibri" w:hAnsi="Calibri" w:cs="Calibri"/>
          <w:color w:val="000000"/>
        </w:rPr>
        <w:t xml:space="preserve"> significant human behavior in re</w:t>
      </w:r>
      <w:r w:rsidR="002850B9" w:rsidRPr="0021718E">
        <w:rPr>
          <w:rFonts w:ascii="Calibri" w:hAnsi="Calibri" w:cs="Calibri"/>
          <w:color w:val="000000"/>
        </w:rPr>
        <w:t>lation to health and social care</w:t>
      </w:r>
      <w:r w:rsidR="00FB20CD" w:rsidRPr="0021718E">
        <w:rPr>
          <w:rFonts w:ascii="Calibri" w:hAnsi="Calibri" w:cs="Calibri"/>
          <w:color w:val="000000"/>
        </w:rPr>
        <w:t xml:space="preserve"> as understanding aggression </w:t>
      </w:r>
      <w:r w:rsidR="00ED3F3E" w:rsidRPr="0021718E">
        <w:rPr>
          <w:rFonts w:ascii="Calibri" w:hAnsi="Calibri" w:cs="Calibri"/>
          <w:color w:val="000000"/>
        </w:rPr>
        <w:t xml:space="preserve">will protect both </w:t>
      </w:r>
      <w:r w:rsidR="00DF3193" w:rsidRPr="0021718E">
        <w:rPr>
          <w:rFonts w:ascii="Calibri" w:hAnsi="Calibri" w:cs="Calibri"/>
          <w:color w:val="000000"/>
        </w:rPr>
        <w:t>service users</w:t>
      </w:r>
      <w:r w:rsidR="004E7888" w:rsidRPr="0021718E">
        <w:rPr>
          <w:rFonts w:ascii="Calibri" w:hAnsi="Calibri" w:cs="Calibri"/>
          <w:color w:val="000000"/>
        </w:rPr>
        <w:t xml:space="preserve"> </w:t>
      </w:r>
      <w:r w:rsidR="00ED3F3E" w:rsidRPr="0021718E">
        <w:rPr>
          <w:rFonts w:ascii="Calibri" w:hAnsi="Calibri" w:cs="Calibri"/>
          <w:color w:val="000000"/>
        </w:rPr>
        <w:t xml:space="preserve">and staff as it prevents harm. Understanding aggression also </w:t>
      </w:r>
      <w:r w:rsidR="000F0635" w:rsidRPr="0021718E">
        <w:rPr>
          <w:rFonts w:ascii="Calibri" w:hAnsi="Calibri" w:cs="Calibri"/>
          <w:color w:val="000000"/>
        </w:rPr>
        <w:t xml:space="preserve">reduces the risk of staff burnouts </w:t>
      </w:r>
      <w:r w:rsidR="001B0E6D" w:rsidRPr="0021718E">
        <w:rPr>
          <w:rFonts w:ascii="Calibri" w:hAnsi="Calibri" w:cs="Calibri"/>
          <w:color w:val="000000"/>
        </w:rPr>
        <w:t xml:space="preserve">which results in better quality care </w:t>
      </w:r>
      <w:r w:rsidR="00EE0B96" w:rsidRPr="0021718E">
        <w:rPr>
          <w:rFonts w:ascii="Calibri" w:hAnsi="Calibri" w:cs="Calibri"/>
          <w:color w:val="000000"/>
        </w:rPr>
        <w:t>being provided to service users</w:t>
      </w:r>
      <w:r w:rsidR="001A4875" w:rsidRPr="0021718E">
        <w:rPr>
          <w:rFonts w:ascii="Calibri" w:hAnsi="Calibri" w:cs="Calibri"/>
          <w:color w:val="000000"/>
        </w:rPr>
        <w:t xml:space="preserve"> </w:t>
      </w:r>
      <w:r w:rsidR="00FF363D" w:rsidRPr="0021718E">
        <w:rPr>
          <w:rFonts w:ascii="Calibri" w:hAnsi="Calibri" w:cs="Calibri"/>
          <w:color w:val="000000"/>
        </w:rPr>
        <w:t>(Health and Safety Executive, 202</w:t>
      </w:r>
      <w:r w:rsidR="001A4875" w:rsidRPr="0021718E">
        <w:rPr>
          <w:rFonts w:ascii="Calibri" w:hAnsi="Calibri" w:cs="Calibri"/>
          <w:color w:val="000000"/>
        </w:rPr>
        <w:t>4</w:t>
      </w:r>
      <w:r w:rsidR="00FF363D" w:rsidRPr="0021718E">
        <w:rPr>
          <w:rFonts w:ascii="Calibri" w:hAnsi="Calibri" w:cs="Calibri"/>
          <w:color w:val="000000"/>
        </w:rPr>
        <w:t>)</w:t>
      </w:r>
      <w:r w:rsidR="001B0E6D" w:rsidRPr="0021718E">
        <w:rPr>
          <w:rFonts w:ascii="Calibri" w:hAnsi="Calibri" w:cs="Calibri"/>
          <w:color w:val="000000"/>
        </w:rPr>
        <w:t xml:space="preserve">. </w:t>
      </w:r>
      <w:r w:rsidR="0089774D" w:rsidRPr="0021718E">
        <w:rPr>
          <w:rFonts w:ascii="Calibri" w:hAnsi="Calibri" w:cs="Calibri"/>
          <w:color w:val="000000"/>
        </w:rPr>
        <w:t xml:space="preserve">In this essay I will </w:t>
      </w:r>
      <w:r w:rsidR="004C1FF3" w:rsidRPr="0021718E">
        <w:rPr>
          <w:rFonts w:ascii="Calibri" w:hAnsi="Calibri" w:cs="Calibri"/>
          <w:color w:val="000000"/>
        </w:rPr>
        <w:t xml:space="preserve">evaluate </w:t>
      </w:r>
      <w:r w:rsidR="00EC7415" w:rsidRPr="0021718E">
        <w:rPr>
          <w:rFonts w:ascii="Calibri" w:hAnsi="Calibri" w:cs="Calibri"/>
          <w:color w:val="000000"/>
        </w:rPr>
        <w:t xml:space="preserve">the </w:t>
      </w:r>
      <w:r w:rsidR="006101FC" w:rsidRPr="0021718E">
        <w:rPr>
          <w:rFonts w:ascii="Calibri" w:hAnsi="Calibri" w:cs="Calibri"/>
          <w:color w:val="000000"/>
        </w:rPr>
        <w:t>impact</w:t>
      </w:r>
      <w:r w:rsidR="00EC7415" w:rsidRPr="0021718E">
        <w:rPr>
          <w:rFonts w:ascii="Calibri" w:hAnsi="Calibri" w:cs="Calibri"/>
          <w:color w:val="000000"/>
        </w:rPr>
        <w:t xml:space="preserve"> of </w:t>
      </w:r>
      <w:r w:rsidR="006101FC" w:rsidRPr="0021718E">
        <w:rPr>
          <w:rFonts w:ascii="Calibri" w:hAnsi="Calibri" w:cs="Calibri"/>
          <w:color w:val="000000"/>
        </w:rPr>
        <w:t>biological</w:t>
      </w:r>
      <w:r w:rsidR="00EC7415" w:rsidRPr="0021718E">
        <w:rPr>
          <w:rFonts w:ascii="Calibri" w:hAnsi="Calibri" w:cs="Calibri"/>
          <w:color w:val="000000"/>
        </w:rPr>
        <w:t xml:space="preserve"> and social determinants of aggression and how </w:t>
      </w:r>
      <w:r w:rsidR="004C1FF3" w:rsidRPr="0021718E">
        <w:rPr>
          <w:rFonts w:ascii="Calibri" w:hAnsi="Calibri" w:cs="Calibri"/>
          <w:color w:val="000000"/>
        </w:rPr>
        <w:t>these</w:t>
      </w:r>
      <w:r w:rsidR="00EC7415" w:rsidRPr="0021718E">
        <w:rPr>
          <w:rFonts w:ascii="Calibri" w:hAnsi="Calibri" w:cs="Calibri"/>
          <w:color w:val="000000"/>
        </w:rPr>
        <w:t xml:space="preserve"> </w:t>
      </w:r>
      <w:r w:rsidR="004C1FF3" w:rsidRPr="0021718E">
        <w:rPr>
          <w:rFonts w:ascii="Calibri" w:hAnsi="Calibri" w:cs="Calibri"/>
          <w:color w:val="000000"/>
        </w:rPr>
        <w:t xml:space="preserve">factors </w:t>
      </w:r>
      <w:r w:rsidR="00EC7415" w:rsidRPr="0021718E">
        <w:rPr>
          <w:rFonts w:ascii="Calibri" w:hAnsi="Calibri" w:cs="Calibri"/>
          <w:color w:val="000000"/>
        </w:rPr>
        <w:t xml:space="preserve">interact </w:t>
      </w:r>
      <w:r w:rsidR="0062518E" w:rsidRPr="0021718E">
        <w:rPr>
          <w:rFonts w:ascii="Calibri" w:hAnsi="Calibri" w:cs="Calibri"/>
          <w:color w:val="000000"/>
        </w:rPr>
        <w:t xml:space="preserve">and the importance of understanding aggression in </w:t>
      </w:r>
      <w:r w:rsidR="00637E85" w:rsidRPr="0021718E">
        <w:rPr>
          <w:rFonts w:ascii="Calibri" w:hAnsi="Calibri" w:cs="Calibri"/>
          <w:color w:val="000000"/>
        </w:rPr>
        <w:t xml:space="preserve">health and social care practice. </w:t>
      </w:r>
    </w:p>
    <w:p w14:paraId="0D59D93E" w14:textId="77777777" w:rsidR="00AC2290" w:rsidRPr="0021718E" w:rsidRDefault="00AC2290" w:rsidP="0021718E">
      <w:pPr>
        <w:spacing w:line="360" w:lineRule="auto"/>
        <w:rPr>
          <w:rFonts w:ascii="Calibri" w:hAnsi="Calibri" w:cs="Calibri"/>
          <w:color w:val="000000"/>
        </w:rPr>
      </w:pPr>
    </w:p>
    <w:p w14:paraId="6E75AD8C" w14:textId="3B45A312" w:rsidR="00AC2290" w:rsidRPr="0021718E" w:rsidRDefault="009A31BD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Aggression </w:t>
      </w:r>
      <w:r w:rsidR="007301B7" w:rsidRPr="0021718E">
        <w:rPr>
          <w:rFonts w:ascii="Calibri" w:hAnsi="Calibri" w:cs="Calibri"/>
          <w:color w:val="000000"/>
        </w:rPr>
        <w:t xml:space="preserve">can be a range of different </w:t>
      </w:r>
      <w:r w:rsidR="00F46925" w:rsidRPr="0021718E">
        <w:rPr>
          <w:rFonts w:ascii="Calibri" w:hAnsi="Calibri" w:cs="Calibri"/>
          <w:color w:val="000000"/>
        </w:rPr>
        <w:t>behaviours</w:t>
      </w:r>
      <w:r w:rsidR="007301B7" w:rsidRPr="0021718E">
        <w:rPr>
          <w:rFonts w:ascii="Calibri" w:hAnsi="Calibri" w:cs="Calibri"/>
          <w:color w:val="000000"/>
        </w:rPr>
        <w:t xml:space="preserve"> </w:t>
      </w:r>
      <w:r w:rsidR="007C5D0D" w:rsidRPr="0021718E">
        <w:rPr>
          <w:rFonts w:ascii="Calibri" w:hAnsi="Calibri" w:cs="Calibri"/>
          <w:color w:val="000000"/>
        </w:rPr>
        <w:t>with</w:t>
      </w:r>
      <w:r w:rsidR="007301B7" w:rsidRPr="0021718E">
        <w:rPr>
          <w:rFonts w:ascii="Calibri" w:hAnsi="Calibri" w:cs="Calibri"/>
          <w:color w:val="000000"/>
        </w:rPr>
        <w:t xml:space="preserve"> </w:t>
      </w:r>
      <w:r w:rsidR="00AD3FCE" w:rsidRPr="0021718E">
        <w:rPr>
          <w:rFonts w:ascii="Calibri" w:hAnsi="Calibri" w:cs="Calibri"/>
          <w:color w:val="000000"/>
        </w:rPr>
        <w:t xml:space="preserve">the intention of </w:t>
      </w:r>
      <w:r w:rsidR="009D29C9" w:rsidRPr="0021718E">
        <w:rPr>
          <w:rFonts w:ascii="Calibri" w:hAnsi="Calibri" w:cs="Calibri"/>
          <w:color w:val="000000"/>
        </w:rPr>
        <w:t>causing</w:t>
      </w:r>
      <w:r w:rsidR="00846EB1" w:rsidRPr="0021718E">
        <w:rPr>
          <w:rFonts w:ascii="Calibri" w:hAnsi="Calibri" w:cs="Calibri"/>
          <w:color w:val="000000"/>
        </w:rPr>
        <w:t xml:space="preserve"> </w:t>
      </w:r>
      <w:r w:rsidR="00AD3FCE" w:rsidRPr="0021718E">
        <w:rPr>
          <w:rFonts w:ascii="Calibri" w:hAnsi="Calibri" w:cs="Calibri"/>
          <w:color w:val="000000"/>
        </w:rPr>
        <w:t xml:space="preserve">physical </w:t>
      </w:r>
      <w:r w:rsidR="00846EB1" w:rsidRPr="0021718E">
        <w:rPr>
          <w:rFonts w:ascii="Calibri" w:hAnsi="Calibri" w:cs="Calibri"/>
          <w:color w:val="000000"/>
        </w:rPr>
        <w:t xml:space="preserve">or </w:t>
      </w:r>
      <w:r w:rsidR="00AD3FCE" w:rsidRPr="0021718E">
        <w:rPr>
          <w:rFonts w:ascii="Calibri" w:hAnsi="Calibri" w:cs="Calibri"/>
          <w:color w:val="000000"/>
        </w:rPr>
        <w:t xml:space="preserve">psychological </w:t>
      </w:r>
      <w:r w:rsidR="00846EB1" w:rsidRPr="0021718E">
        <w:rPr>
          <w:rFonts w:ascii="Calibri" w:hAnsi="Calibri" w:cs="Calibri"/>
          <w:color w:val="000000"/>
        </w:rPr>
        <w:t xml:space="preserve">towards </w:t>
      </w:r>
      <w:r w:rsidR="009D29C9" w:rsidRPr="0021718E">
        <w:rPr>
          <w:rFonts w:ascii="Calibri" w:hAnsi="Calibri" w:cs="Calibri"/>
          <w:color w:val="000000"/>
        </w:rPr>
        <w:t>oneself</w:t>
      </w:r>
      <w:r w:rsidR="00846EB1" w:rsidRPr="0021718E">
        <w:rPr>
          <w:rFonts w:ascii="Calibri" w:hAnsi="Calibri" w:cs="Calibri"/>
          <w:color w:val="000000"/>
        </w:rPr>
        <w:t xml:space="preserve">, others or </w:t>
      </w:r>
      <w:r w:rsidR="009D29C9" w:rsidRPr="0021718E">
        <w:rPr>
          <w:rFonts w:ascii="Calibri" w:hAnsi="Calibri" w:cs="Calibri"/>
          <w:color w:val="000000"/>
        </w:rPr>
        <w:t xml:space="preserve">an object. </w:t>
      </w:r>
      <w:r w:rsidR="00891278" w:rsidRPr="0021718E">
        <w:rPr>
          <w:rFonts w:ascii="Calibri" w:hAnsi="Calibri" w:cs="Calibri"/>
          <w:color w:val="000000"/>
        </w:rPr>
        <w:t xml:space="preserve">The </w:t>
      </w:r>
      <w:r w:rsidR="004422CA" w:rsidRPr="0021718E">
        <w:rPr>
          <w:rFonts w:ascii="Calibri" w:hAnsi="Calibri" w:cs="Calibri"/>
          <w:color w:val="000000"/>
        </w:rPr>
        <w:t>intention</w:t>
      </w:r>
      <w:r w:rsidR="00891278" w:rsidRPr="0021718E">
        <w:rPr>
          <w:rFonts w:ascii="Calibri" w:hAnsi="Calibri" w:cs="Calibri"/>
          <w:color w:val="000000"/>
        </w:rPr>
        <w:t xml:space="preserve"> of </w:t>
      </w:r>
      <w:r w:rsidR="004422CA" w:rsidRPr="0021718E">
        <w:rPr>
          <w:rFonts w:ascii="Calibri" w:hAnsi="Calibri" w:cs="Calibri"/>
          <w:color w:val="000000"/>
        </w:rPr>
        <w:t>causing</w:t>
      </w:r>
      <w:r w:rsidR="00891278" w:rsidRPr="0021718E">
        <w:rPr>
          <w:rFonts w:ascii="Calibri" w:hAnsi="Calibri" w:cs="Calibri"/>
          <w:color w:val="000000"/>
        </w:rPr>
        <w:t xml:space="preserve"> harm can be direct </w:t>
      </w:r>
      <w:r w:rsidR="004422CA" w:rsidRPr="0021718E">
        <w:rPr>
          <w:rFonts w:ascii="Calibri" w:hAnsi="Calibri" w:cs="Calibri"/>
          <w:color w:val="000000"/>
        </w:rPr>
        <w:t xml:space="preserve">or indirect. </w:t>
      </w:r>
      <w:r w:rsidR="00DC33DE" w:rsidRPr="0021718E">
        <w:rPr>
          <w:rFonts w:ascii="Calibri" w:hAnsi="Calibri" w:cs="Calibri"/>
          <w:color w:val="000000"/>
        </w:rPr>
        <w:t>Aggression does not have a single c</w:t>
      </w:r>
      <w:r w:rsidR="00E9252A" w:rsidRPr="0021718E">
        <w:rPr>
          <w:rFonts w:ascii="Calibri" w:hAnsi="Calibri" w:cs="Calibri"/>
          <w:color w:val="000000"/>
        </w:rPr>
        <w:t>ause</w:t>
      </w:r>
      <w:r w:rsidR="0048409B" w:rsidRPr="0021718E">
        <w:rPr>
          <w:rFonts w:ascii="Calibri" w:hAnsi="Calibri" w:cs="Calibri"/>
          <w:color w:val="000000"/>
        </w:rPr>
        <w:t xml:space="preserve"> as the</w:t>
      </w:r>
      <w:r w:rsidR="008C4232" w:rsidRPr="0021718E">
        <w:rPr>
          <w:rFonts w:ascii="Calibri" w:hAnsi="Calibri" w:cs="Calibri"/>
          <w:color w:val="000000"/>
        </w:rPr>
        <w:t xml:space="preserve"> </w:t>
      </w:r>
      <w:r w:rsidR="00ED58FD" w:rsidRPr="0021718E">
        <w:rPr>
          <w:rFonts w:ascii="Calibri" w:hAnsi="Calibri" w:cs="Calibri"/>
          <w:color w:val="000000"/>
        </w:rPr>
        <w:t>the be</w:t>
      </w:r>
      <w:r w:rsidR="00446C12" w:rsidRPr="0021718E">
        <w:rPr>
          <w:rFonts w:ascii="Calibri" w:hAnsi="Calibri" w:cs="Calibri"/>
          <w:color w:val="000000"/>
        </w:rPr>
        <w:t>haviour can result from mul</w:t>
      </w:r>
      <w:r w:rsidR="0050547D" w:rsidRPr="0021718E">
        <w:rPr>
          <w:rFonts w:ascii="Calibri" w:hAnsi="Calibri" w:cs="Calibri"/>
          <w:color w:val="000000"/>
        </w:rPr>
        <w:t>tiple factors</w:t>
      </w:r>
      <w:r w:rsidR="00CF3694" w:rsidRPr="0021718E">
        <w:rPr>
          <w:rFonts w:ascii="Calibri" w:hAnsi="Calibri" w:cs="Calibri"/>
          <w:color w:val="000000"/>
        </w:rPr>
        <w:t xml:space="preserve"> such as </w:t>
      </w:r>
      <w:r w:rsidR="0058448B" w:rsidRPr="0021718E">
        <w:rPr>
          <w:rFonts w:ascii="Calibri" w:hAnsi="Calibri" w:cs="Calibri"/>
          <w:color w:val="000000"/>
        </w:rPr>
        <w:t>biological or environmental factors linked to an individual experiences</w:t>
      </w:r>
      <w:r w:rsidR="00073304" w:rsidRPr="0021718E">
        <w:rPr>
          <w:rFonts w:ascii="Calibri" w:hAnsi="Calibri" w:cs="Calibri"/>
          <w:color w:val="000000"/>
        </w:rPr>
        <w:t xml:space="preserve">. </w:t>
      </w:r>
      <w:r w:rsidR="005A6443" w:rsidRPr="0021718E">
        <w:rPr>
          <w:rFonts w:ascii="Calibri" w:hAnsi="Calibri" w:cs="Calibri"/>
          <w:color w:val="000000"/>
        </w:rPr>
        <w:t xml:space="preserve">Psychological </w:t>
      </w:r>
      <w:r w:rsidR="00003FCC" w:rsidRPr="0021718E">
        <w:rPr>
          <w:rFonts w:ascii="Calibri" w:hAnsi="Calibri" w:cs="Calibri"/>
          <w:color w:val="000000"/>
        </w:rPr>
        <w:t>factors</w:t>
      </w:r>
      <w:r w:rsidR="005A6443" w:rsidRPr="0021718E">
        <w:rPr>
          <w:rFonts w:ascii="Calibri" w:hAnsi="Calibri" w:cs="Calibri"/>
          <w:color w:val="000000"/>
        </w:rPr>
        <w:t xml:space="preserve">, such as mental health </w:t>
      </w:r>
      <w:r w:rsidR="00003FCC" w:rsidRPr="0021718E">
        <w:rPr>
          <w:rFonts w:ascii="Calibri" w:hAnsi="Calibri" w:cs="Calibri"/>
          <w:color w:val="000000"/>
        </w:rPr>
        <w:t>conditions can also contribute</w:t>
      </w:r>
      <w:r w:rsidR="003D1A54" w:rsidRPr="0021718E">
        <w:rPr>
          <w:rFonts w:ascii="Calibri" w:hAnsi="Calibri" w:cs="Calibri"/>
          <w:color w:val="000000"/>
        </w:rPr>
        <w:t xml:space="preserve"> (Cherry,</w:t>
      </w:r>
      <w:r w:rsidR="00DB2628" w:rsidRPr="0021718E">
        <w:rPr>
          <w:rFonts w:ascii="Calibri" w:hAnsi="Calibri" w:cs="Calibri"/>
          <w:color w:val="000000"/>
        </w:rPr>
        <w:t xml:space="preserve"> 2025)</w:t>
      </w:r>
      <w:r w:rsidR="00073304" w:rsidRPr="0021718E">
        <w:rPr>
          <w:rFonts w:ascii="Calibri" w:hAnsi="Calibri" w:cs="Calibri"/>
          <w:color w:val="000000"/>
        </w:rPr>
        <w:t>.</w:t>
      </w:r>
      <w:r w:rsidR="00DC7B5F" w:rsidRPr="0021718E">
        <w:rPr>
          <w:rFonts w:ascii="Calibri" w:hAnsi="Calibri" w:cs="Calibri"/>
          <w:color w:val="000000"/>
        </w:rPr>
        <w:t xml:space="preserve"> </w:t>
      </w:r>
      <w:r w:rsidR="00C32227" w:rsidRPr="0021718E">
        <w:rPr>
          <w:rFonts w:ascii="Calibri" w:hAnsi="Calibri" w:cs="Calibri"/>
          <w:color w:val="000000"/>
        </w:rPr>
        <w:t xml:space="preserve"> </w:t>
      </w:r>
      <w:r w:rsidR="00E650B8" w:rsidRPr="0021718E">
        <w:rPr>
          <w:rFonts w:ascii="Calibri" w:hAnsi="Calibri" w:cs="Calibri"/>
          <w:color w:val="000000"/>
        </w:rPr>
        <w:t xml:space="preserve">people may show aggression </w:t>
      </w:r>
      <w:proofErr w:type="gramStart"/>
      <w:r w:rsidR="00E650B8" w:rsidRPr="0021718E">
        <w:rPr>
          <w:rFonts w:ascii="Calibri" w:hAnsi="Calibri" w:cs="Calibri"/>
          <w:color w:val="000000"/>
        </w:rPr>
        <w:t>as a result of</w:t>
      </w:r>
      <w:proofErr w:type="gramEnd"/>
      <w:r w:rsidR="00E650B8" w:rsidRPr="0021718E">
        <w:rPr>
          <w:rFonts w:ascii="Calibri" w:hAnsi="Calibri" w:cs="Calibri"/>
          <w:color w:val="000000"/>
        </w:rPr>
        <w:t xml:space="preserve"> emotions such as anger or fear</w:t>
      </w:r>
      <w:r w:rsidR="00CE4FB0" w:rsidRPr="0021718E">
        <w:rPr>
          <w:rFonts w:ascii="Calibri" w:hAnsi="Calibri" w:cs="Calibri"/>
          <w:color w:val="000000"/>
        </w:rPr>
        <w:t xml:space="preserve">. </w:t>
      </w:r>
      <w:r w:rsidR="00A25B33" w:rsidRPr="0021718E">
        <w:rPr>
          <w:rFonts w:ascii="Calibri" w:hAnsi="Calibri" w:cs="Calibri"/>
          <w:color w:val="000000"/>
        </w:rPr>
        <w:t>A</w:t>
      </w:r>
      <w:r w:rsidR="00D03670" w:rsidRPr="0021718E">
        <w:rPr>
          <w:rFonts w:ascii="Calibri" w:hAnsi="Calibri" w:cs="Calibri"/>
          <w:color w:val="000000"/>
        </w:rPr>
        <w:t>ggression may also be influenced by genetics and hor</w:t>
      </w:r>
      <w:r w:rsidR="00A25B33" w:rsidRPr="0021718E">
        <w:rPr>
          <w:rFonts w:ascii="Calibri" w:hAnsi="Calibri" w:cs="Calibri"/>
          <w:color w:val="000000"/>
        </w:rPr>
        <w:t>mones as part of biological factors</w:t>
      </w:r>
      <w:r w:rsidR="00E319A3" w:rsidRPr="0021718E">
        <w:rPr>
          <w:rFonts w:ascii="Calibri" w:hAnsi="Calibri" w:cs="Calibri"/>
          <w:color w:val="000000"/>
        </w:rPr>
        <w:t xml:space="preserve">. There are also </w:t>
      </w:r>
      <w:r w:rsidR="00BC56AC" w:rsidRPr="0021718E">
        <w:rPr>
          <w:rFonts w:ascii="Calibri" w:hAnsi="Calibri" w:cs="Calibri"/>
          <w:color w:val="000000"/>
        </w:rPr>
        <w:t>factors such as mental health conditions or a history of trauma</w:t>
      </w:r>
      <w:r w:rsidR="00670082" w:rsidRPr="0021718E">
        <w:rPr>
          <w:rFonts w:ascii="Calibri" w:hAnsi="Calibri" w:cs="Calibri"/>
          <w:color w:val="000000"/>
        </w:rPr>
        <w:t xml:space="preserve"> that can trigger aggression in an individual</w:t>
      </w:r>
      <w:r w:rsidR="00175794" w:rsidRPr="0021718E">
        <w:rPr>
          <w:rFonts w:ascii="Calibri" w:hAnsi="Calibri" w:cs="Calibri"/>
          <w:color w:val="000000"/>
        </w:rPr>
        <w:t xml:space="preserve"> (Siever, </w:t>
      </w:r>
      <w:r w:rsidR="00BE4E98" w:rsidRPr="0021718E">
        <w:rPr>
          <w:rFonts w:ascii="Calibri" w:hAnsi="Calibri" w:cs="Calibri"/>
          <w:color w:val="000000"/>
        </w:rPr>
        <w:t>2008)</w:t>
      </w:r>
      <w:r w:rsidR="00670082" w:rsidRPr="0021718E">
        <w:rPr>
          <w:rFonts w:ascii="Calibri" w:hAnsi="Calibri" w:cs="Calibri"/>
          <w:color w:val="000000"/>
        </w:rPr>
        <w:t xml:space="preserve">. </w:t>
      </w:r>
      <w:r w:rsidR="00083711" w:rsidRPr="0021718E">
        <w:rPr>
          <w:rFonts w:ascii="Calibri" w:hAnsi="Calibri" w:cs="Calibri"/>
          <w:color w:val="000000"/>
        </w:rPr>
        <w:t xml:space="preserve">It is important for health and social care staff to </w:t>
      </w:r>
      <w:r w:rsidR="005D4857" w:rsidRPr="0021718E">
        <w:rPr>
          <w:rFonts w:ascii="Calibri" w:hAnsi="Calibri" w:cs="Calibri"/>
          <w:color w:val="000000"/>
        </w:rPr>
        <w:t xml:space="preserve">understand why aggression may be shown. For </w:t>
      </w:r>
      <w:r w:rsidR="00D73D4A" w:rsidRPr="0021718E">
        <w:rPr>
          <w:rFonts w:ascii="Calibri" w:hAnsi="Calibri" w:cs="Calibri"/>
          <w:color w:val="000000"/>
        </w:rPr>
        <w:t>example,</w:t>
      </w:r>
      <w:r w:rsidR="00E308A0" w:rsidRPr="0021718E">
        <w:rPr>
          <w:rFonts w:ascii="Calibri" w:hAnsi="Calibri" w:cs="Calibri"/>
          <w:color w:val="000000"/>
        </w:rPr>
        <w:t xml:space="preserve"> </w:t>
      </w:r>
      <w:r w:rsidR="00DF3193" w:rsidRPr="0021718E">
        <w:rPr>
          <w:rFonts w:ascii="Calibri" w:hAnsi="Calibri" w:cs="Calibri"/>
          <w:color w:val="000000"/>
        </w:rPr>
        <w:t>service users</w:t>
      </w:r>
      <w:r w:rsidR="00B810F7" w:rsidRPr="0021718E">
        <w:rPr>
          <w:rFonts w:ascii="Calibri" w:hAnsi="Calibri" w:cs="Calibri"/>
          <w:color w:val="000000"/>
        </w:rPr>
        <w:t xml:space="preserve"> ma</w:t>
      </w:r>
      <w:r w:rsidR="002C633D" w:rsidRPr="0021718E">
        <w:rPr>
          <w:rFonts w:ascii="Calibri" w:hAnsi="Calibri" w:cs="Calibri"/>
          <w:color w:val="000000"/>
        </w:rPr>
        <w:t>y display aggression d</w:t>
      </w:r>
      <w:r w:rsidR="000828B2" w:rsidRPr="0021718E">
        <w:rPr>
          <w:rFonts w:ascii="Calibri" w:hAnsi="Calibri" w:cs="Calibri"/>
          <w:color w:val="000000"/>
        </w:rPr>
        <w:t>ue to fear, pain or frustration</w:t>
      </w:r>
      <w:r w:rsidR="006D184E" w:rsidRPr="0021718E">
        <w:rPr>
          <w:rFonts w:ascii="Calibri" w:hAnsi="Calibri" w:cs="Calibri"/>
          <w:color w:val="000000"/>
        </w:rPr>
        <w:t xml:space="preserve">. </w:t>
      </w:r>
      <w:r w:rsidR="001621F7" w:rsidRPr="0021718E">
        <w:rPr>
          <w:rFonts w:ascii="Calibri" w:hAnsi="Calibri" w:cs="Calibri"/>
          <w:color w:val="000000"/>
        </w:rPr>
        <w:t xml:space="preserve">It </w:t>
      </w:r>
      <w:r w:rsidR="000828B2" w:rsidRPr="0021718E">
        <w:rPr>
          <w:rFonts w:ascii="Calibri" w:hAnsi="Calibri" w:cs="Calibri"/>
          <w:color w:val="000000"/>
        </w:rPr>
        <w:t xml:space="preserve">is </w:t>
      </w:r>
      <w:r w:rsidR="001621F7" w:rsidRPr="0021718E">
        <w:rPr>
          <w:rFonts w:ascii="Calibri" w:hAnsi="Calibri" w:cs="Calibri"/>
          <w:color w:val="000000"/>
        </w:rPr>
        <w:t xml:space="preserve">important for staff to understand that </w:t>
      </w:r>
      <w:r w:rsidR="00120D4F" w:rsidRPr="0021718E">
        <w:rPr>
          <w:rFonts w:ascii="Calibri" w:hAnsi="Calibri" w:cs="Calibri"/>
          <w:color w:val="000000"/>
        </w:rPr>
        <w:t xml:space="preserve">aggression may not be displayed due to the </w:t>
      </w:r>
      <w:r w:rsidR="00DF3193" w:rsidRPr="0021718E">
        <w:rPr>
          <w:rFonts w:ascii="Calibri" w:hAnsi="Calibri" w:cs="Calibri"/>
          <w:color w:val="000000"/>
        </w:rPr>
        <w:t>service users</w:t>
      </w:r>
      <w:r w:rsidR="00120D4F" w:rsidRPr="0021718E">
        <w:rPr>
          <w:rFonts w:ascii="Calibri" w:hAnsi="Calibri" w:cs="Calibri"/>
          <w:color w:val="000000"/>
        </w:rPr>
        <w:t xml:space="preserve"> anger but </w:t>
      </w:r>
      <w:r w:rsidR="003310B5" w:rsidRPr="0021718E">
        <w:rPr>
          <w:rFonts w:ascii="Calibri" w:hAnsi="Calibri" w:cs="Calibri"/>
          <w:color w:val="000000"/>
        </w:rPr>
        <w:t>to</w:t>
      </w:r>
      <w:r w:rsidR="00120D4F" w:rsidRPr="0021718E">
        <w:rPr>
          <w:rFonts w:ascii="Calibri" w:hAnsi="Calibri" w:cs="Calibri"/>
          <w:color w:val="000000"/>
        </w:rPr>
        <w:t xml:space="preserve"> cope with </w:t>
      </w:r>
      <w:r w:rsidR="00D6758D" w:rsidRPr="0021718E">
        <w:rPr>
          <w:rFonts w:ascii="Calibri" w:hAnsi="Calibri" w:cs="Calibri"/>
          <w:color w:val="000000"/>
        </w:rPr>
        <w:t xml:space="preserve">stressful and or painful situations such as </w:t>
      </w:r>
      <w:r w:rsidR="00244A41" w:rsidRPr="0021718E">
        <w:rPr>
          <w:rFonts w:ascii="Calibri" w:hAnsi="Calibri" w:cs="Calibri"/>
          <w:color w:val="000000"/>
        </w:rPr>
        <w:t>health diagnosis, after procedures and due to feeling overwhelmed</w:t>
      </w:r>
      <w:r w:rsidR="00A727CA" w:rsidRPr="0021718E">
        <w:rPr>
          <w:rFonts w:ascii="Calibri" w:hAnsi="Calibri" w:cs="Calibri"/>
          <w:color w:val="000000"/>
        </w:rPr>
        <w:t xml:space="preserve"> (Wayne, 2023)</w:t>
      </w:r>
      <w:r w:rsidR="00244A41" w:rsidRPr="0021718E">
        <w:rPr>
          <w:rFonts w:ascii="Calibri" w:hAnsi="Calibri" w:cs="Calibri"/>
          <w:color w:val="000000"/>
        </w:rPr>
        <w:t xml:space="preserve">. </w:t>
      </w:r>
      <w:r w:rsidR="004B09BB" w:rsidRPr="0021718E">
        <w:rPr>
          <w:rFonts w:ascii="Calibri" w:hAnsi="Calibri" w:cs="Calibri"/>
          <w:color w:val="000000"/>
        </w:rPr>
        <w:t>It is important for</w:t>
      </w:r>
      <w:r w:rsidR="009C4742" w:rsidRPr="0021718E">
        <w:rPr>
          <w:rFonts w:ascii="Calibri" w:hAnsi="Calibri" w:cs="Calibri"/>
          <w:color w:val="000000"/>
        </w:rPr>
        <w:t xml:space="preserve"> staff to understand the difference between intentional and un</w:t>
      </w:r>
      <w:r w:rsidR="003E69B6" w:rsidRPr="0021718E">
        <w:rPr>
          <w:rFonts w:ascii="Calibri" w:hAnsi="Calibri" w:cs="Calibri"/>
          <w:color w:val="000000"/>
        </w:rPr>
        <w:t>intentional aggression</w:t>
      </w:r>
      <w:r w:rsidR="00E7080B" w:rsidRPr="0021718E">
        <w:rPr>
          <w:rFonts w:ascii="Calibri" w:hAnsi="Calibri" w:cs="Calibri"/>
          <w:color w:val="000000"/>
        </w:rPr>
        <w:t xml:space="preserve"> </w:t>
      </w:r>
      <w:r w:rsidR="003E69B6" w:rsidRPr="0021718E">
        <w:rPr>
          <w:rFonts w:ascii="Calibri" w:hAnsi="Calibri" w:cs="Calibri"/>
          <w:color w:val="000000"/>
        </w:rPr>
        <w:t xml:space="preserve">for the wellbeing </w:t>
      </w:r>
      <w:r w:rsidR="003E69B6" w:rsidRPr="0021718E">
        <w:rPr>
          <w:rFonts w:ascii="Calibri" w:hAnsi="Calibri" w:cs="Calibri"/>
          <w:color w:val="000000"/>
        </w:rPr>
        <w:lastRenderedPageBreak/>
        <w:t xml:space="preserve">of both </w:t>
      </w:r>
      <w:r w:rsidR="00E76E0D" w:rsidRPr="0021718E">
        <w:rPr>
          <w:rFonts w:ascii="Calibri" w:hAnsi="Calibri" w:cs="Calibri"/>
          <w:color w:val="000000"/>
        </w:rPr>
        <w:t>service user</w:t>
      </w:r>
      <w:r w:rsidR="003E69B6" w:rsidRPr="0021718E">
        <w:rPr>
          <w:rFonts w:ascii="Calibri" w:hAnsi="Calibri" w:cs="Calibri"/>
          <w:color w:val="000000"/>
        </w:rPr>
        <w:t xml:space="preserve"> and staff</w:t>
      </w:r>
      <w:r w:rsidR="00764335" w:rsidRPr="0021718E">
        <w:rPr>
          <w:rFonts w:ascii="Calibri" w:hAnsi="Calibri" w:cs="Calibri"/>
          <w:color w:val="000000"/>
        </w:rPr>
        <w:t xml:space="preserve"> </w:t>
      </w:r>
      <w:r w:rsidR="00E76E0D" w:rsidRPr="0021718E">
        <w:rPr>
          <w:rFonts w:ascii="Calibri" w:hAnsi="Calibri" w:cs="Calibri"/>
          <w:color w:val="000000"/>
        </w:rPr>
        <w:t>and to understand how to deal with services users who do not understand they are displaying aggressive behavior</w:t>
      </w:r>
      <w:r w:rsidR="00A21F4B" w:rsidRPr="0021718E">
        <w:rPr>
          <w:rFonts w:ascii="Calibri" w:hAnsi="Calibri" w:cs="Calibri"/>
          <w:color w:val="000000"/>
        </w:rPr>
        <w:t xml:space="preserve">. </w:t>
      </w:r>
    </w:p>
    <w:p w14:paraId="1F460B53" w14:textId="77777777" w:rsidR="0099509D" w:rsidRPr="0021718E" w:rsidRDefault="0099509D" w:rsidP="0021718E">
      <w:pPr>
        <w:spacing w:line="360" w:lineRule="auto"/>
        <w:rPr>
          <w:rFonts w:ascii="Calibri" w:hAnsi="Calibri" w:cs="Calibri"/>
          <w:color w:val="000000"/>
        </w:rPr>
      </w:pPr>
    </w:p>
    <w:p w14:paraId="0CC0CF8A" w14:textId="77777777" w:rsidR="00BE7056" w:rsidRPr="0021718E" w:rsidRDefault="00F753E2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Biological </w:t>
      </w:r>
      <w:r w:rsidR="00512C73" w:rsidRPr="0021718E">
        <w:rPr>
          <w:rFonts w:ascii="Calibri" w:hAnsi="Calibri" w:cs="Calibri"/>
          <w:color w:val="000000"/>
        </w:rPr>
        <w:t>determinants</w:t>
      </w:r>
      <w:r w:rsidR="003D37BE" w:rsidRPr="0021718E">
        <w:rPr>
          <w:rFonts w:ascii="Calibri" w:hAnsi="Calibri" w:cs="Calibri"/>
          <w:color w:val="000000"/>
        </w:rPr>
        <w:t xml:space="preserve"> play a significant role in aggressio</w:t>
      </w:r>
      <w:r w:rsidR="003B045B" w:rsidRPr="0021718E">
        <w:rPr>
          <w:rFonts w:ascii="Calibri" w:hAnsi="Calibri" w:cs="Calibri"/>
          <w:color w:val="000000"/>
        </w:rPr>
        <w:t xml:space="preserve">n. The biological factors of aggression suggest that aggressive </w:t>
      </w:r>
      <w:r w:rsidR="00512C73" w:rsidRPr="0021718E">
        <w:rPr>
          <w:rFonts w:ascii="Calibri" w:hAnsi="Calibri" w:cs="Calibri"/>
          <w:color w:val="000000"/>
        </w:rPr>
        <w:t>behavior</w:t>
      </w:r>
      <w:r w:rsidR="003B045B" w:rsidRPr="0021718E">
        <w:rPr>
          <w:rFonts w:ascii="Calibri" w:hAnsi="Calibri" w:cs="Calibri"/>
          <w:color w:val="000000"/>
        </w:rPr>
        <w:t xml:space="preserve"> is influenced by genetics</w:t>
      </w:r>
      <w:r w:rsidR="00EB505A" w:rsidRPr="0021718E">
        <w:rPr>
          <w:rFonts w:ascii="Calibri" w:hAnsi="Calibri" w:cs="Calibri"/>
          <w:color w:val="000000"/>
        </w:rPr>
        <w:t xml:space="preserve">, neurochemical </w:t>
      </w:r>
      <w:r w:rsidR="001B517E" w:rsidRPr="0021718E">
        <w:rPr>
          <w:rFonts w:ascii="Calibri" w:hAnsi="Calibri" w:cs="Calibri"/>
          <w:color w:val="000000"/>
        </w:rPr>
        <w:t>and h</w:t>
      </w:r>
      <w:r w:rsidR="00050827" w:rsidRPr="0021718E">
        <w:rPr>
          <w:rFonts w:ascii="Calibri" w:hAnsi="Calibri" w:cs="Calibri"/>
          <w:color w:val="000000"/>
        </w:rPr>
        <w:t>ormonal pathways</w:t>
      </w:r>
      <w:r w:rsidR="006F381D" w:rsidRPr="0021718E">
        <w:rPr>
          <w:rFonts w:ascii="Calibri" w:hAnsi="Calibri" w:cs="Calibri"/>
          <w:color w:val="000000"/>
        </w:rPr>
        <w:t xml:space="preserve"> which suggests that aggression isn’t </w:t>
      </w:r>
      <w:r w:rsidR="00264161" w:rsidRPr="0021718E">
        <w:rPr>
          <w:rFonts w:ascii="Calibri" w:hAnsi="Calibri" w:cs="Calibri"/>
          <w:color w:val="000000"/>
        </w:rPr>
        <w:t xml:space="preserve">purely learned. </w:t>
      </w:r>
      <w:r w:rsidR="00FD49FB" w:rsidRPr="0021718E">
        <w:rPr>
          <w:rFonts w:ascii="Calibri" w:hAnsi="Calibri" w:cs="Calibri"/>
          <w:color w:val="000000"/>
        </w:rPr>
        <w:t xml:space="preserve">Genetic </w:t>
      </w:r>
      <w:r w:rsidR="00D41F63" w:rsidRPr="0021718E">
        <w:rPr>
          <w:rFonts w:ascii="Calibri" w:hAnsi="Calibri" w:cs="Calibri"/>
          <w:color w:val="000000"/>
        </w:rPr>
        <w:t>differences help explain why some individuals are more aggressive than other</w:t>
      </w:r>
      <w:r w:rsidR="00984C7B" w:rsidRPr="0021718E">
        <w:rPr>
          <w:rFonts w:ascii="Calibri" w:hAnsi="Calibri" w:cs="Calibri"/>
          <w:color w:val="000000"/>
        </w:rPr>
        <w:t xml:space="preserve">. Variations in genes that control the </w:t>
      </w:r>
      <w:r w:rsidR="00C85689" w:rsidRPr="0021718E">
        <w:rPr>
          <w:rFonts w:ascii="Calibri" w:hAnsi="Calibri" w:cs="Calibri"/>
          <w:color w:val="000000"/>
        </w:rPr>
        <w:t>chemicals</w:t>
      </w:r>
      <w:r w:rsidR="00984C7B" w:rsidRPr="0021718E">
        <w:rPr>
          <w:rFonts w:ascii="Calibri" w:hAnsi="Calibri" w:cs="Calibri"/>
          <w:color w:val="000000"/>
        </w:rPr>
        <w:t xml:space="preserve"> serot</w:t>
      </w:r>
      <w:r w:rsidR="00BF7E1A" w:rsidRPr="0021718E">
        <w:rPr>
          <w:rFonts w:ascii="Calibri" w:hAnsi="Calibri" w:cs="Calibri"/>
          <w:color w:val="000000"/>
        </w:rPr>
        <w:t xml:space="preserve">onin and dopamine have been linked to higher levels of aggression and </w:t>
      </w:r>
      <w:r w:rsidR="00C85689" w:rsidRPr="0021718E">
        <w:rPr>
          <w:rFonts w:ascii="Calibri" w:hAnsi="Calibri" w:cs="Calibri"/>
          <w:color w:val="000000"/>
        </w:rPr>
        <w:t>impulsive behaviors</w:t>
      </w:r>
      <w:r w:rsidR="00A73B7F" w:rsidRPr="0021718E">
        <w:rPr>
          <w:rFonts w:ascii="Calibri" w:hAnsi="Calibri" w:cs="Calibri"/>
          <w:color w:val="000000"/>
        </w:rPr>
        <w:t xml:space="preserve">. Theses </w:t>
      </w:r>
      <w:r w:rsidR="00806F5E" w:rsidRPr="0021718E">
        <w:rPr>
          <w:rFonts w:ascii="Calibri" w:hAnsi="Calibri" w:cs="Calibri"/>
          <w:color w:val="000000"/>
        </w:rPr>
        <w:t>chemicals</w:t>
      </w:r>
      <w:r w:rsidR="00A73B7F" w:rsidRPr="0021718E">
        <w:rPr>
          <w:rFonts w:ascii="Calibri" w:hAnsi="Calibri" w:cs="Calibri"/>
          <w:color w:val="000000"/>
        </w:rPr>
        <w:t xml:space="preserve"> affect </w:t>
      </w:r>
      <w:r w:rsidR="00806F5E" w:rsidRPr="0021718E">
        <w:rPr>
          <w:rFonts w:ascii="Calibri" w:hAnsi="Calibri" w:cs="Calibri"/>
          <w:color w:val="000000"/>
        </w:rPr>
        <w:t xml:space="preserve">how the brain works, </w:t>
      </w:r>
      <w:r w:rsidR="00400D92" w:rsidRPr="0021718E">
        <w:rPr>
          <w:rFonts w:ascii="Calibri" w:hAnsi="Calibri" w:cs="Calibri"/>
          <w:color w:val="000000"/>
        </w:rPr>
        <w:t>particularly</w:t>
      </w:r>
      <w:r w:rsidR="00806F5E" w:rsidRPr="0021718E">
        <w:rPr>
          <w:rFonts w:ascii="Calibri" w:hAnsi="Calibri" w:cs="Calibri"/>
          <w:color w:val="000000"/>
        </w:rPr>
        <w:t xml:space="preserve"> </w:t>
      </w:r>
      <w:r w:rsidR="002C661E" w:rsidRPr="0021718E">
        <w:rPr>
          <w:rFonts w:ascii="Calibri" w:hAnsi="Calibri" w:cs="Calibri"/>
          <w:color w:val="000000"/>
        </w:rPr>
        <w:t>area such as the amygdala and prefrontal corte</w:t>
      </w:r>
      <w:r w:rsidR="00400D92" w:rsidRPr="0021718E">
        <w:rPr>
          <w:rFonts w:ascii="Calibri" w:hAnsi="Calibri" w:cs="Calibri"/>
          <w:color w:val="000000"/>
        </w:rPr>
        <w:t xml:space="preserve">x, which are responsible for controlling emotions and stopping </w:t>
      </w:r>
      <w:r w:rsidR="00AD2D17" w:rsidRPr="0021718E">
        <w:rPr>
          <w:rFonts w:ascii="Calibri" w:hAnsi="Calibri" w:cs="Calibri"/>
          <w:color w:val="000000"/>
        </w:rPr>
        <w:t>impulsive</w:t>
      </w:r>
      <w:r w:rsidR="001D477C" w:rsidRPr="0021718E">
        <w:rPr>
          <w:rFonts w:ascii="Calibri" w:hAnsi="Calibri" w:cs="Calibri"/>
          <w:color w:val="000000"/>
        </w:rPr>
        <w:t xml:space="preserve"> actions </w:t>
      </w:r>
      <w:r w:rsidR="00AD2D17" w:rsidRPr="0021718E">
        <w:rPr>
          <w:rFonts w:ascii="Calibri" w:hAnsi="Calibri" w:cs="Calibri"/>
          <w:color w:val="000000"/>
        </w:rPr>
        <w:t>(Pavlov</w:t>
      </w:r>
      <w:r w:rsidR="00A518F5" w:rsidRPr="0021718E">
        <w:rPr>
          <w:rFonts w:ascii="Calibri" w:hAnsi="Calibri" w:cs="Calibri"/>
          <w:color w:val="000000"/>
        </w:rPr>
        <w:t xml:space="preserve"> </w:t>
      </w:r>
      <w:r w:rsidR="00A518F5" w:rsidRPr="0021718E">
        <w:rPr>
          <w:rFonts w:ascii="Calibri" w:hAnsi="Calibri" w:cs="Calibri"/>
          <w:color w:val="000000"/>
        </w:rPr>
        <w:t xml:space="preserve">et al., </w:t>
      </w:r>
      <w:r w:rsidR="00AD2D17" w:rsidRPr="0021718E">
        <w:rPr>
          <w:rFonts w:ascii="Calibri" w:hAnsi="Calibri" w:cs="Calibri"/>
          <w:color w:val="000000"/>
        </w:rPr>
        <w:t>2012)</w:t>
      </w:r>
      <w:r w:rsidR="00346A2C" w:rsidRPr="0021718E">
        <w:rPr>
          <w:rFonts w:ascii="Calibri" w:hAnsi="Calibri" w:cs="Calibri"/>
          <w:color w:val="000000"/>
        </w:rPr>
        <w:t xml:space="preserve">. </w:t>
      </w:r>
      <w:r w:rsidR="00961D21" w:rsidRPr="0021718E">
        <w:rPr>
          <w:rFonts w:ascii="Calibri" w:hAnsi="Calibri" w:cs="Calibri"/>
          <w:color w:val="000000"/>
        </w:rPr>
        <w:t xml:space="preserve">Brain chemicals </w:t>
      </w:r>
      <w:r w:rsidR="009C2279" w:rsidRPr="0021718E">
        <w:rPr>
          <w:rFonts w:ascii="Calibri" w:hAnsi="Calibri" w:cs="Calibri"/>
          <w:color w:val="000000"/>
        </w:rPr>
        <w:t xml:space="preserve">especially serotonin are more important </w:t>
      </w:r>
      <w:r w:rsidR="006F1BA5" w:rsidRPr="0021718E">
        <w:rPr>
          <w:rFonts w:ascii="Calibri" w:hAnsi="Calibri" w:cs="Calibri"/>
          <w:color w:val="000000"/>
        </w:rPr>
        <w:t xml:space="preserve">in controlling aggression. Low levels of serotonin </w:t>
      </w:r>
      <w:r w:rsidR="004B3845" w:rsidRPr="0021718E">
        <w:rPr>
          <w:rFonts w:ascii="Calibri" w:hAnsi="Calibri" w:cs="Calibri"/>
          <w:color w:val="000000"/>
        </w:rPr>
        <w:t xml:space="preserve">are linked to poor self-control and as a result </w:t>
      </w:r>
      <w:r w:rsidR="005E2E3D" w:rsidRPr="0021718E">
        <w:rPr>
          <w:rFonts w:ascii="Calibri" w:hAnsi="Calibri" w:cs="Calibri"/>
          <w:color w:val="000000"/>
        </w:rPr>
        <w:t xml:space="preserve">higher </w:t>
      </w:r>
      <w:r w:rsidR="0010171B" w:rsidRPr="0021718E">
        <w:rPr>
          <w:rFonts w:ascii="Calibri" w:hAnsi="Calibri" w:cs="Calibri"/>
          <w:color w:val="000000"/>
        </w:rPr>
        <w:t>levels</w:t>
      </w:r>
      <w:r w:rsidR="005E2E3D" w:rsidRPr="0021718E">
        <w:rPr>
          <w:rFonts w:ascii="Calibri" w:hAnsi="Calibri" w:cs="Calibri"/>
          <w:color w:val="000000"/>
        </w:rPr>
        <w:t xml:space="preserve"> of aggressive </w:t>
      </w:r>
      <w:r w:rsidR="0010171B" w:rsidRPr="0021718E">
        <w:rPr>
          <w:rFonts w:ascii="Calibri" w:hAnsi="Calibri" w:cs="Calibri"/>
          <w:color w:val="000000"/>
        </w:rPr>
        <w:t xml:space="preserve">behavior. This is due to </w:t>
      </w:r>
      <w:r w:rsidR="00A705BE" w:rsidRPr="0021718E">
        <w:rPr>
          <w:rFonts w:ascii="Calibri" w:hAnsi="Calibri" w:cs="Calibri"/>
          <w:color w:val="000000"/>
        </w:rPr>
        <w:t>serotonin</w:t>
      </w:r>
      <w:r w:rsidR="003A1135" w:rsidRPr="0021718E">
        <w:rPr>
          <w:rFonts w:ascii="Calibri" w:hAnsi="Calibri" w:cs="Calibri"/>
          <w:color w:val="000000"/>
        </w:rPr>
        <w:t xml:space="preserve"> helping the amy</w:t>
      </w:r>
      <w:r w:rsidR="00325197" w:rsidRPr="0021718E">
        <w:rPr>
          <w:rFonts w:ascii="Calibri" w:hAnsi="Calibri" w:cs="Calibri"/>
          <w:color w:val="000000"/>
        </w:rPr>
        <w:t xml:space="preserve">gdala and </w:t>
      </w:r>
      <w:r w:rsidR="00A705BE" w:rsidRPr="0021718E">
        <w:rPr>
          <w:rFonts w:ascii="Calibri" w:hAnsi="Calibri" w:cs="Calibri"/>
          <w:color w:val="000000"/>
        </w:rPr>
        <w:t>prefrontal</w:t>
      </w:r>
      <w:r w:rsidR="00325197" w:rsidRPr="0021718E">
        <w:rPr>
          <w:rFonts w:ascii="Calibri" w:hAnsi="Calibri" w:cs="Calibri"/>
          <w:color w:val="000000"/>
        </w:rPr>
        <w:t xml:space="preserve"> cortex work together to regulate emotions and control </w:t>
      </w:r>
      <w:r w:rsidR="00A705BE" w:rsidRPr="0021718E">
        <w:rPr>
          <w:rFonts w:ascii="Calibri" w:hAnsi="Calibri" w:cs="Calibri"/>
          <w:color w:val="000000"/>
        </w:rPr>
        <w:t xml:space="preserve">impulses, but when this system does not function properly, aggressive responses are more likely to </w:t>
      </w:r>
      <w:r w:rsidR="00EA63CF" w:rsidRPr="0021718E">
        <w:rPr>
          <w:rFonts w:ascii="Calibri" w:hAnsi="Calibri" w:cs="Calibri"/>
          <w:color w:val="000000"/>
        </w:rPr>
        <w:t xml:space="preserve">occur </w:t>
      </w:r>
      <w:r w:rsidR="00A705BE" w:rsidRPr="0021718E">
        <w:rPr>
          <w:rFonts w:ascii="Calibri" w:hAnsi="Calibri" w:cs="Calibri"/>
          <w:color w:val="000000"/>
        </w:rPr>
        <w:t>from an individual</w:t>
      </w:r>
      <w:r w:rsidR="005E30EF" w:rsidRPr="0021718E">
        <w:rPr>
          <w:rFonts w:ascii="Calibri" w:hAnsi="Calibri" w:cs="Calibri"/>
          <w:color w:val="000000"/>
        </w:rPr>
        <w:t xml:space="preserve"> </w:t>
      </w:r>
      <w:r w:rsidR="005E30EF" w:rsidRPr="0021718E">
        <w:rPr>
          <w:rFonts w:ascii="Calibri" w:hAnsi="Calibri" w:cs="Calibri"/>
          <w:color w:val="000000"/>
        </w:rPr>
        <w:t>(University of Cambridge, 2011)</w:t>
      </w:r>
      <w:r w:rsidR="00A705BE" w:rsidRPr="0021718E">
        <w:rPr>
          <w:rFonts w:ascii="Calibri" w:hAnsi="Calibri" w:cs="Calibri"/>
          <w:color w:val="000000"/>
        </w:rPr>
        <w:t xml:space="preserve">. </w:t>
      </w:r>
      <w:r w:rsidR="002A5ADE" w:rsidRPr="0021718E">
        <w:rPr>
          <w:rFonts w:ascii="Calibri" w:hAnsi="Calibri" w:cs="Calibri"/>
          <w:color w:val="000000"/>
        </w:rPr>
        <w:t>Hormones</w:t>
      </w:r>
      <w:r w:rsidR="00CB65FF" w:rsidRPr="0021718E">
        <w:rPr>
          <w:rFonts w:ascii="Calibri" w:hAnsi="Calibri" w:cs="Calibri"/>
          <w:color w:val="000000"/>
        </w:rPr>
        <w:t xml:space="preserve"> also influence aggression, </w:t>
      </w:r>
      <w:r w:rsidR="009275C3" w:rsidRPr="0021718E">
        <w:rPr>
          <w:rFonts w:ascii="Calibri" w:hAnsi="Calibri" w:cs="Calibri"/>
          <w:color w:val="000000"/>
        </w:rPr>
        <w:t xml:space="preserve">especially testosterone levels have been linked to aggressive </w:t>
      </w:r>
      <w:r w:rsidR="00850E14" w:rsidRPr="0021718E">
        <w:rPr>
          <w:rFonts w:ascii="Calibri" w:hAnsi="Calibri" w:cs="Calibri"/>
          <w:color w:val="000000"/>
        </w:rPr>
        <w:t>behaviors</w:t>
      </w:r>
      <w:r w:rsidR="00FC1D81" w:rsidRPr="0021718E">
        <w:rPr>
          <w:rFonts w:ascii="Calibri" w:hAnsi="Calibri" w:cs="Calibri"/>
          <w:color w:val="000000"/>
        </w:rPr>
        <w:t xml:space="preserve"> especially </w:t>
      </w:r>
      <w:r w:rsidR="002A5ADE" w:rsidRPr="0021718E">
        <w:rPr>
          <w:rFonts w:ascii="Calibri" w:hAnsi="Calibri" w:cs="Calibri"/>
          <w:color w:val="000000"/>
        </w:rPr>
        <w:t>during competitive or challenging social situations</w:t>
      </w:r>
      <w:r w:rsidR="00850E14" w:rsidRPr="0021718E">
        <w:rPr>
          <w:rFonts w:ascii="Calibri" w:hAnsi="Calibri" w:cs="Calibri"/>
          <w:color w:val="000000"/>
        </w:rPr>
        <w:t xml:space="preserve">. In social situations higher testosterone can increase aggressive </w:t>
      </w:r>
      <w:r w:rsidR="008C473D" w:rsidRPr="0021718E">
        <w:rPr>
          <w:rFonts w:ascii="Calibri" w:hAnsi="Calibri" w:cs="Calibri"/>
          <w:color w:val="000000"/>
        </w:rPr>
        <w:t>response</w:t>
      </w:r>
      <w:r w:rsidR="00850E14" w:rsidRPr="0021718E">
        <w:rPr>
          <w:rFonts w:ascii="Calibri" w:hAnsi="Calibri" w:cs="Calibri"/>
          <w:color w:val="000000"/>
        </w:rPr>
        <w:t xml:space="preserve"> by </w:t>
      </w:r>
      <w:r w:rsidR="008C473D" w:rsidRPr="0021718E">
        <w:rPr>
          <w:rFonts w:ascii="Calibri" w:hAnsi="Calibri" w:cs="Calibri"/>
          <w:color w:val="000000"/>
        </w:rPr>
        <w:t>effecting</w:t>
      </w:r>
      <w:r w:rsidR="00850E14" w:rsidRPr="0021718E">
        <w:rPr>
          <w:rFonts w:ascii="Calibri" w:hAnsi="Calibri" w:cs="Calibri"/>
          <w:color w:val="000000"/>
        </w:rPr>
        <w:t xml:space="preserve"> the parts of the brain that </w:t>
      </w:r>
      <w:r w:rsidR="008C473D" w:rsidRPr="0021718E">
        <w:rPr>
          <w:rFonts w:ascii="Calibri" w:hAnsi="Calibri" w:cs="Calibri"/>
          <w:color w:val="000000"/>
        </w:rPr>
        <w:t xml:space="preserve">control the emotional reactions </w:t>
      </w:r>
      <w:r w:rsidR="00FF1B3A" w:rsidRPr="0021718E">
        <w:rPr>
          <w:rFonts w:ascii="Calibri" w:hAnsi="Calibri" w:cs="Calibri"/>
          <w:color w:val="000000"/>
        </w:rPr>
        <w:t>(Carré and Olmstead, 2015)</w:t>
      </w:r>
      <w:r w:rsidR="00214425" w:rsidRPr="0021718E">
        <w:rPr>
          <w:rFonts w:ascii="Calibri" w:hAnsi="Calibri" w:cs="Calibri"/>
          <w:color w:val="000000"/>
        </w:rPr>
        <w:t xml:space="preserve">. </w:t>
      </w:r>
      <w:r w:rsidR="00E64E40" w:rsidRPr="0021718E">
        <w:rPr>
          <w:rFonts w:ascii="Calibri" w:hAnsi="Calibri" w:cs="Calibri"/>
          <w:color w:val="000000"/>
        </w:rPr>
        <w:t>Difference</w:t>
      </w:r>
      <w:r w:rsidR="00B36DEE" w:rsidRPr="0021718E">
        <w:rPr>
          <w:rFonts w:ascii="Calibri" w:hAnsi="Calibri" w:cs="Calibri"/>
          <w:color w:val="000000"/>
        </w:rPr>
        <w:t xml:space="preserve">s in brain structure linked </w:t>
      </w:r>
      <w:r w:rsidR="00DF41AD" w:rsidRPr="0021718E">
        <w:rPr>
          <w:rFonts w:ascii="Calibri" w:hAnsi="Calibri" w:cs="Calibri"/>
          <w:color w:val="000000"/>
        </w:rPr>
        <w:t>to testosterone show how biol</w:t>
      </w:r>
      <w:r w:rsidR="00C7187E" w:rsidRPr="0021718E">
        <w:rPr>
          <w:rFonts w:ascii="Calibri" w:hAnsi="Calibri" w:cs="Calibri"/>
          <w:color w:val="000000"/>
        </w:rPr>
        <w:t>ogy can influence aggression</w:t>
      </w:r>
      <w:r w:rsidR="00005ED1" w:rsidRPr="0021718E">
        <w:rPr>
          <w:rFonts w:ascii="Calibri" w:hAnsi="Calibri" w:cs="Calibri"/>
          <w:color w:val="000000"/>
        </w:rPr>
        <w:t xml:space="preserve">. </w:t>
      </w:r>
      <w:r w:rsidR="0090403B" w:rsidRPr="0021718E">
        <w:rPr>
          <w:rFonts w:ascii="Calibri" w:hAnsi="Calibri" w:cs="Calibri"/>
          <w:color w:val="000000"/>
        </w:rPr>
        <w:t>Testosterone</w:t>
      </w:r>
      <w:r w:rsidR="00005ED1" w:rsidRPr="0021718E">
        <w:rPr>
          <w:rFonts w:ascii="Calibri" w:hAnsi="Calibri" w:cs="Calibri"/>
          <w:color w:val="000000"/>
        </w:rPr>
        <w:t xml:space="preserve"> ca</w:t>
      </w:r>
      <w:r w:rsidR="0090403B" w:rsidRPr="0021718E">
        <w:rPr>
          <w:rFonts w:ascii="Calibri" w:hAnsi="Calibri" w:cs="Calibri"/>
          <w:color w:val="000000"/>
        </w:rPr>
        <w:t xml:space="preserve">n affect how the amygdala </w:t>
      </w:r>
      <w:r w:rsidR="00BA1880" w:rsidRPr="0021718E">
        <w:rPr>
          <w:rFonts w:ascii="Calibri" w:hAnsi="Calibri" w:cs="Calibri"/>
          <w:color w:val="000000"/>
        </w:rPr>
        <w:t xml:space="preserve">and prefrontal cortex develop </w:t>
      </w:r>
      <w:r w:rsidR="004C5203" w:rsidRPr="0021718E">
        <w:rPr>
          <w:rFonts w:ascii="Calibri" w:hAnsi="Calibri" w:cs="Calibri"/>
          <w:color w:val="000000"/>
        </w:rPr>
        <w:t xml:space="preserve">and work together, and this has been linked </w:t>
      </w:r>
      <w:r w:rsidR="00095FE5" w:rsidRPr="0021718E">
        <w:rPr>
          <w:rFonts w:ascii="Calibri" w:hAnsi="Calibri" w:cs="Calibri"/>
          <w:color w:val="000000"/>
        </w:rPr>
        <w:t xml:space="preserve">to aggressive </w:t>
      </w:r>
      <w:r w:rsidR="00007C0F" w:rsidRPr="0021718E">
        <w:rPr>
          <w:rFonts w:ascii="Calibri" w:hAnsi="Calibri" w:cs="Calibri"/>
          <w:color w:val="000000"/>
        </w:rPr>
        <w:t>behavior</w:t>
      </w:r>
      <w:r w:rsidR="00095FE5" w:rsidRPr="0021718E">
        <w:rPr>
          <w:rFonts w:ascii="Calibri" w:hAnsi="Calibri" w:cs="Calibri"/>
          <w:color w:val="000000"/>
        </w:rPr>
        <w:t xml:space="preserve"> cross different stages of life</w:t>
      </w:r>
      <w:r w:rsidR="00007C0F" w:rsidRPr="0021718E">
        <w:rPr>
          <w:rFonts w:ascii="Calibri" w:hAnsi="Calibri" w:cs="Calibri"/>
          <w:color w:val="000000"/>
        </w:rPr>
        <w:t xml:space="preserve">. However, the biological factors </w:t>
      </w:r>
      <w:r w:rsidR="0041173E" w:rsidRPr="0021718E">
        <w:rPr>
          <w:rFonts w:ascii="Calibri" w:hAnsi="Calibri" w:cs="Calibri"/>
          <w:color w:val="000000"/>
        </w:rPr>
        <w:t>don’t</w:t>
      </w:r>
      <w:r w:rsidR="00007C0F" w:rsidRPr="0021718E">
        <w:rPr>
          <w:rFonts w:ascii="Calibri" w:hAnsi="Calibri" w:cs="Calibri"/>
          <w:color w:val="000000"/>
        </w:rPr>
        <w:t xml:space="preserve"> act </w:t>
      </w:r>
      <w:r w:rsidR="008117AF" w:rsidRPr="0021718E">
        <w:rPr>
          <w:rFonts w:ascii="Calibri" w:hAnsi="Calibri" w:cs="Calibri"/>
          <w:color w:val="000000"/>
        </w:rPr>
        <w:t>by themselves, a</w:t>
      </w:r>
      <w:r w:rsidR="0041173E" w:rsidRPr="0021718E">
        <w:rPr>
          <w:rFonts w:ascii="Calibri" w:hAnsi="Calibri" w:cs="Calibri"/>
          <w:color w:val="000000"/>
        </w:rPr>
        <w:t xml:space="preserve">ggression is shaped by a </w:t>
      </w:r>
      <w:r w:rsidR="00803B9D" w:rsidRPr="0021718E">
        <w:rPr>
          <w:rFonts w:ascii="Calibri" w:hAnsi="Calibri" w:cs="Calibri"/>
          <w:color w:val="000000"/>
        </w:rPr>
        <w:t xml:space="preserve">combination of biological influences </w:t>
      </w:r>
      <w:r w:rsidR="00BD1C2F" w:rsidRPr="0021718E">
        <w:rPr>
          <w:rFonts w:ascii="Calibri" w:hAnsi="Calibri" w:cs="Calibri"/>
          <w:color w:val="000000"/>
        </w:rPr>
        <w:t xml:space="preserve">and </w:t>
      </w:r>
      <w:r w:rsidR="009B17B2" w:rsidRPr="0021718E">
        <w:rPr>
          <w:rFonts w:ascii="Calibri" w:hAnsi="Calibri" w:cs="Calibri"/>
          <w:color w:val="000000"/>
        </w:rPr>
        <w:t>environmental</w:t>
      </w:r>
      <w:r w:rsidR="00BD1C2F" w:rsidRPr="0021718E">
        <w:rPr>
          <w:rFonts w:ascii="Calibri" w:hAnsi="Calibri" w:cs="Calibri"/>
          <w:color w:val="000000"/>
        </w:rPr>
        <w:t xml:space="preserve"> of social </w:t>
      </w:r>
      <w:r w:rsidR="0031631F" w:rsidRPr="0021718E">
        <w:rPr>
          <w:rFonts w:ascii="Calibri" w:hAnsi="Calibri" w:cs="Calibri"/>
          <w:color w:val="000000"/>
        </w:rPr>
        <w:t xml:space="preserve">factors, meaning that both an </w:t>
      </w:r>
      <w:r w:rsidR="009B17B2" w:rsidRPr="0021718E">
        <w:rPr>
          <w:rFonts w:ascii="Calibri" w:hAnsi="Calibri" w:cs="Calibri"/>
          <w:color w:val="000000"/>
        </w:rPr>
        <w:t>individual’s</w:t>
      </w:r>
      <w:r w:rsidR="0031631F" w:rsidRPr="0021718E">
        <w:rPr>
          <w:rFonts w:ascii="Calibri" w:hAnsi="Calibri" w:cs="Calibri"/>
          <w:color w:val="000000"/>
        </w:rPr>
        <w:t xml:space="preserve"> biology and their </w:t>
      </w:r>
      <w:r w:rsidR="009B17B2" w:rsidRPr="0021718E">
        <w:rPr>
          <w:rFonts w:ascii="Calibri" w:hAnsi="Calibri" w:cs="Calibri"/>
          <w:color w:val="000000"/>
        </w:rPr>
        <w:t>experiences</w:t>
      </w:r>
      <w:r w:rsidR="0031631F" w:rsidRPr="0021718E">
        <w:rPr>
          <w:rFonts w:ascii="Calibri" w:hAnsi="Calibri" w:cs="Calibri"/>
          <w:color w:val="000000"/>
        </w:rPr>
        <w:t xml:space="preserve"> </w:t>
      </w:r>
      <w:r w:rsidR="009B17B2" w:rsidRPr="0021718E">
        <w:rPr>
          <w:rFonts w:ascii="Calibri" w:hAnsi="Calibri" w:cs="Calibri"/>
          <w:color w:val="000000"/>
        </w:rPr>
        <w:t xml:space="preserve">work together to influence aggressive </w:t>
      </w:r>
      <w:r w:rsidR="006C116B" w:rsidRPr="0021718E">
        <w:rPr>
          <w:rFonts w:ascii="Calibri" w:hAnsi="Calibri" w:cs="Calibri"/>
          <w:color w:val="000000"/>
        </w:rPr>
        <w:t>behaviors</w:t>
      </w:r>
      <w:r w:rsidR="009B17B2" w:rsidRPr="0021718E">
        <w:rPr>
          <w:rFonts w:ascii="Calibri" w:hAnsi="Calibri" w:cs="Calibri"/>
          <w:color w:val="000000"/>
        </w:rPr>
        <w:t xml:space="preserve"> </w:t>
      </w:r>
      <w:r w:rsidR="00A619CD" w:rsidRPr="0021718E">
        <w:rPr>
          <w:rFonts w:ascii="Calibri" w:hAnsi="Calibri" w:cs="Calibri"/>
          <w:color w:val="000000"/>
        </w:rPr>
        <w:t>(Nguyen et al., 2016)</w:t>
      </w:r>
      <w:r w:rsidR="00A619CD" w:rsidRPr="0021718E">
        <w:rPr>
          <w:rFonts w:ascii="Calibri" w:hAnsi="Calibri" w:cs="Calibri"/>
          <w:color w:val="000000"/>
        </w:rPr>
        <w:t xml:space="preserve">. </w:t>
      </w:r>
    </w:p>
    <w:p w14:paraId="3858B0EA" w14:textId="77777777" w:rsidR="00BE7056" w:rsidRPr="0021718E" w:rsidRDefault="00BE7056" w:rsidP="0021718E">
      <w:pPr>
        <w:spacing w:line="360" w:lineRule="auto"/>
        <w:rPr>
          <w:rFonts w:ascii="Calibri" w:hAnsi="Calibri" w:cs="Calibri"/>
          <w:color w:val="000000"/>
        </w:rPr>
      </w:pPr>
    </w:p>
    <w:p w14:paraId="2D25EE2A" w14:textId="1F466EDE" w:rsidR="00DC0479" w:rsidRDefault="00F948D0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lastRenderedPageBreak/>
        <w:t xml:space="preserve">Social </w:t>
      </w:r>
      <w:r w:rsidR="0042432E" w:rsidRPr="0021718E">
        <w:rPr>
          <w:rFonts w:ascii="Calibri" w:hAnsi="Calibri" w:cs="Calibri"/>
          <w:color w:val="000000"/>
        </w:rPr>
        <w:t>determinants</w:t>
      </w:r>
      <w:r w:rsidRPr="0021718E">
        <w:rPr>
          <w:rFonts w:ascii="Calibri" w:hAnsi="Calibri" w:cs="Calibri"/>
          <w:color w:val="000000"/>
        </w:rPr>
        <w:t xml:space="preserve"> </w:t>
      </w:r>
      <w:r w:rsidR="00E33013" w:rsidRPr="0021718E">
        <w:rPr>
          <w:rFonts w:ascii="Calibri" w:hAnsi="Calibri" w:cs="Calibri"/>
          <w:color w:val="000000"/>
        </w:rPr>
        <w:t xml:space="preserve">also have a </w:t>
      </w:r>
      <w:r w:rsidR="0042432E" w:rsidRPr="0021718E">
        <w:rPr>
          <w:rFonts w:ascii="Calibri" w:hAnsi="Calibri" w:cs="Calibri"/>
          <w:color w:val="000000"/>
        </w:rPr>
        <w:t>strong</w:t>
      </w:r>
      <w:r w:rsidR="00E33013" w:rsidRPr="0021718E">
        <w:rPr>
          <w:rFonts w:ascii="Calibri" w:hAnsi="Calibri" w:cs="Calibri"/>
          <w:color w:val="000000"/>
        </w:rPr>
        <w:t xml:space="preserve"> influence on </w:t>
      </w:r>
      <w:r w:rsidR="0042432E" w:rsidRPr="0021718E">
        <w:rPr>
          <w:rFonts w:ascii="Calibri" w:hAnsi="Calibri" w:cs="Calibri"/>
          <w:color w:val="000000"/>
        </w:rPr>
        <w:t>aggressive</w:t>
      </w:r>
      <w:r w:rsidR="00E33013" w:rsidRPr="0021718E">
        <w:rPr>
          <w:rFonts w:ascii="Calibri" w:hAnsi="Calibri" w:cs="Calibri"/>
          <w:color w:val="000000"/>
        </w:rPr>
        <w:t xml:space="preserve"> </w:t>
      </w:r>
      <w:r w:rsidR="0042432E" w:rsidRPr="0021718E">
        <w:rPr>
          <w:rFonts w:ascii="Calibri" w:hAnsi="Calibri" w:cs="Calibri"/>
          <w:color w:val="000000"/>
        </w:rPr>
        <w:t>behaviors</w:t>
      </w:r>
      <w:r w:rsidR="00E33013" w:rsidRPr="0021718E">
        <w:rPr>
          <w:rFonts w:ascii="Calibri" w:hAnsi="Calibri" w:cs="Calibri"/>
          <w:color w:val="000000"/>
        </w:rPr>
        <w:t>. Factors such as poverty</w:t>
      </w:r>
      <w:r w:rsidR="0042432E" w:rsidRPr="0021718E">
        <w:rPr>
          <w:rFonts w:ascii="Calibri" w:hAnsi="Calibri" w:cs="Calibri"/>
          <w:color w:val="000000"/>
        </w:rPr>
        <w:t xml:space="preserve">, family stress and unsafe communities can be a factor towards aggressive </w:t>
      </w:r>
      <w:r w:rsidR="00707A60" w:rsidRPr="0021718E">
        <w:rPr>
          <w:rFonts w:ascii="Calibri" w:hAnsi="Calibri" w:cs="Calibri"/>
          <w:color w:val="000000"/>
        </w:rPr>
        <w:t>behavior</w:t>
      </w:r>
      <w:r w:rsidR="005E7887" w:rsidRPr="0021718E">
        <w:rPr>
          <w:rFonts w:ascii="Calibri" w:hAnsi="Calibri" w:cs="Calibri"/>
          <w:color w:val="000000"/>
        </w:rPr>
        <w:t xml:space="preserve">. </w:t>
      </w:r>
      <w:r w:rsidR="00196C88" w:rsidRPr="0021718E">
        <w:rPr>
          <w:rFonts w:ascii="Calibri" w:hAnsi="Calibri" w:cs="Calibri"/>
          <w:color w:val="000000"/>
        </w:rPr>
        <w:t xml:space="preserve">Individuals who live in </w:t>
      </w:r>
      <w:r w:rsidR="004A3845" w:rsidRPr="0021718E">
        <w:rPr>
          <w:rFonts w:ascii="Calibri" w:hAnsi="Calibri" w:cs="Calibri"/>
          <w:color w:val="000000"/>
        </w:rPr>
        <w:t>low-income</w:t>
      </w:r>
      <w:r w:rsidR="00196C88" w:rsidRPr="0021718E">
        <w:rPr>
          <w:rFonts w:ascii="Calibri" w:hAnsi="Calibri" w:cs="Calibri"/>
          <w:color w:val="000000"/>
        </w:rPr>
        <w:t xml:space="preserve"> areas </w:t>
      </w:r>
      <w:r w:rsidR="004A3845" w:rsidRPr="0021718E">
        <w:rPr>
          <w:rFonts w:ascii="Calibri" w:hAnsi="Calibri" w:cs="Calibri"/>
          <w:color w:val="000000"/>
        </w:rPr>
        <w:t>often</w:t>
      </w:r>
      <w:r w:rsidR="00196C88" w:rsidRPr="0021718E">
        <w:rPr>
          <w:rFonts w:ascii="Calibri" w:hAnsi="Calibri" w:cs="Calibri"/>
          <w:color w:val="000000"/>
        </w:rPr>
        <w:t xml:space="preserve"> </w:t>
      </w:r>
      <w:r w:rsidR="004A3845" w:rsidRPr="0021718E">
        <w:rPr>
          <w:rFonts w:ascii="Calibri" w:hAnsi="Calibri" w:cs="Calibri"/>
          <w:color w:val="000000"/>
        </w:rPr>
        <w:t>ex</w:t>
      </w:r>
      <w:r w:rsidR="00C13A3A" w:rsidRPr="0021718E">
        <w:rPr>
          <w:rFonts w:ascii="Calibri" w:hAnsi="Calibri" w:cs="Calibri"/>
          <w:color w:val="000000"/>
        </w:rPr>
        <w:t>perience</w:t>
      </w:r>
      <w:r w:rsidR="00196C88" w:rsidRPr="0021718E">
        <w:rPr>
          <w:rFonts w:ascii="Calibri" w:hAnsi="Calibri" w:cs="Calibri"/>
          <w:color w:val="000000"/>
        </w:rPr>
        <w:t xml:space="preserve"> ongoing stress </w:t>
      </w:r>
      <w:r w:rsidR="004A3845" w:rsidRPr="0021718E">
        <w:rPr>
          <w:rFonts w:ascii="Calibri" w:hAnsi="Calibri" w:cs="Calibri"/>
          <w:color w:val="000000"/>
        </w:rPr>
        <w:t>and limited support which can lead to frus</w:t>
      </w:r>
      <w:r w:rsidR="00C13A3A" w:rsidRPr="0021718E">
        <w:rPr>
          <w:rFonts w:ascii="Calibri" w:hAnsi="Calibri" w:cs="Calibri"/>
          <w:color w:val="000000"/>
        </w:rPr>
        <w:t>tration and aggressive response</w:t>
      </w:r>
      <w:r w:rsidR="00DD2016" w:rsidRPr="0021718E">
        <w:rPr>
          <w:rFonts w:ascii="Calibri" w:hAnsi="Calibri" w:cs="Calibri"/>
          <w:color w:val="000000"/>
        </w:rPr>
        <w:t xml:space="preserve"> </w:t>
      </w:r>
      <w:r w:rsidR="00DD2016" w:rsidRPr="0021718E">
        <w:rPr>
          <w:rFonts w:ascii="Calibri" w:hAnsi="Calibri" w:cs="Calibri"/>
          <w:color w:val="000000"/>
        </w:rPr>
        <w:t>(Armstead</w:t>
      </w:r>
      <w:r w:rsidR="00DD2016" w:rsidRPr="0021718E">
        <w:rPr>
          <w:rFonts w:ascii="Calibri" w:hAnsi="Calibri" w:cs="Calibri"/>
          <w:color w:val="000000"/>
        </w:rPr>
        <w:t xml:space="preserve"> </w:t>
      </w:r>
      <w:r w:rsidR="00DD2016" w:rsidRPr="0021718E">
        <w:rPr>
          <w:rFonts w:ascii="Calibri" w:hAnsi="Calibri" w:cs="Calibri"/>
          <w:color w:val="000000"/>
        </w:rPr>
        <w:t>et al., 2019)</w:t>
      </w:r>
      <w:r w:rsidR="00C13A3A" w:rsidRPr="0021718E">
        <w:rPr>
          <w:rFonts w:ascii="Calibri" w:hAnsi="Calibri" w:cs="Calibri"/>
          <w:color w:val="000000"/>
        </w:rPr>
        <w:t xml:space="preserve">. </w:t>
      </w:r>
      <w:r w:rsidR="00D922B8" w:rsidRPr="0021718E">
        <w:rPr>
          <w:rFonts w:ascii="Calibri" w:hAnsi="Calibri" w:cs="Calibri"/>
          <w:color w:val="000000"/>
        </w:rPr>
        <w:t xml:space="preserve"> Children who grow up in homes where violence or harsh parenting </w:t>
      </w:r>
      <w:r w:rsidR="00D853FB" w:rsidRPr="0021718E">
        <w:rPr>
          <w:rFonts w:ascii="Calibri" w:hAnsi="Calibri" w:cs="Calibri"/>
          <w:color w:val="000000"/>
        </w:rPr>
        <w:t xml:space="preserve">is common may learn aggressive </w:t>
      </w:r>
      <w:r w:rsidR="0002743E" w:rsidRPr="0021718E">
        <w:rPr>
          <w:rFonts w:ascii="Calibri" w:hAnsi="Calibri" w:cs="Calibri"/>
          <w:color w:val="000000"/>
        </w:rPr>
        <w:t>behaviors</w:t>
      </w:r>
      <w:r w:rsidR="00D853FB" w:rsidRPr="0021718E">
        <w:rPr>
          <w:rFonts w:ascii="Calibri" w:hAnsi="Calibri" w:cs="Calibri"/>
          <w:color w:val="000000"/>
        </w:rPr>
        <w:t xml:space="preserve"> as a normal way to handle </w:t>
      </w:r>
      <w:r w:rsidR="00F01B2E" w:rsidRPr="0021718E">
        <w:rPr>
          <w:rFonts w:ascii="Calibri" w:hAnsi="Calibri" w:cs="Calibri"/>
          <w:color w:val="000000"/>
        </w:rPr>
        <w:t>conflict. This</w:t>
      </w:r>
      <w:r w:rsidR="00137601" w:rsidRPr="0021718E">
        <w:rPr>
          <w:rFonts w:ascii="Calibri" w:hAnsi="Calibri" w:cs="Calibri"/>
          <w:color w:val="000000"/>
        </w:rPr>
        <w:t xml:space="preserve"> is a result </w:t>
      </w:r>
      <w:r w:rsidR="000A554B" w:rsidRPr="0021718E">
        <w:rPr>
          <w:rFonts w:ascii="Calibri" w:hAnsi="Calibri" w:cs="Calibri"/>
          <w:color w:val="000000"/>
        </w:rPr>
        <w:t>due to children copying what they see</w:t>
      </w:r>
      <w:r w:rsidR="00F01B2E" w:rsidRPr="0021718E">
        <w:rPr>
          <w:rFonts w:ascii="Calibri" w:hAnsi="Calibri" w:cs="Calibri"/>
          <w:color w:val="000000"/>
        </w:rPr>
        <w:t xml:space="preserve"> as according to </w:t>
      </w:r>
      <w:r w:rsidR="00F01B2E" w:rsidRPr="0021718E">
        <w:rPr>
          <w:rFonts w:ascii="Calibri" w:hAnsi="Calibri" w:cs="Calibri"/>
          <w:color w:val="000000"/>
        </w:rPr>
        <w:t>UC Berkeley (2024)</w:t>
      </w:r>
      <w:r w:rsidR="00F01B2E" w:rsidRPr="0021718E">
        <w:rPr>
          <w:rFonts w:ascii="Calibri" w:hAnsi="Calibri" w:cs="Calibri"/>
          <w:color w:val="000000"/>
        </w:rPr>
        <w:t xml:space="preserve"> “</w:t>
      </w:r>
      <w:r w:rsidR="00F01B2E" w:rsidRPr="0021718E">
        <w:rPr>
          <w:rFonts w:ascii="Calibri" w:hAnsi="Calibri" w:cs="Calibri"/>
          <w:color w:val="333333"/>
          <w:shd w:val="clear" w:color="auto" w:fill="FFFFFF"/>
        </w:rPr>
        <w:t>most human behavior is learned observationally through modeling: from observing others one forms an idea of how new behaviors are performed</w:t>
      </w:r>
      <w:r w:rsidR="00F01B2E" w:rsidRPr="0021718E">
        <w:rPr>
          <w:rFonts w:ascii="Calibri" w:hAnsi="Calibri" w:cs="Calibri"/>
          <w:color w:val="000000"/>
        </w:rPr>
        <w:t>…”.</w:t>
      </w:r>
      <w:r w:rsidR="000A554B" w:rsidRPr="0021718E">
        <w:rPr>
          <w:rFonts w:ascii="Calibri" w:hAnsi="Calibri" w:cs="Calibri"/>
          <w:color w:val="000000"/>
        </w:rPr>
        <w:t xml:space="preserve"> </w:t>
      </w:r>
      <w:r w:rsidR="00F01B2E" w:rsidRPr="0021718E">
        <w:rPr>
          <w:rFonts w:ascii="Calibri" w:hAnsi="Calibri" w:cs="Calibri"/>
          <w:color w:val="000000"/>
        </w:rPr>
        <w:t xml:space="preserve">This shows that </w:t>
      </w:r>
      <w:r w:rsidR="005755A7" w:rsidRPr="0021718E">
        <w:rPr>
          <w:rFonts w:ascii="Calibri" w:hAnsi="Calibri" w:cs="Calibri"/>
          <w:color w:val="000000"/>
        </w:rPr>
        <w:t xml:space="preserve">caregivers have a </w:t>
      </w:r>
      <w:proofErr w:type="gramStart"/>
      <w:r w:rsidR="005755A7" w:rsidRPr="0021718E">
        <w:rPr>
          <w:rFonts w:ascii="Calibri" w:hAnsi="Calibri" w:cs="Calibri"/>
          <w:color w:val="000000"/>
        </w:rPr>
        <w:t>long lasting</w:t>
      </w:r>
      <w:proofErr w:type="gramEnd"/>
      <w:r w:rsidR="005755A7" w:rsidRPr="0021718E">
        <w:rPr>
          <w:rFonts w:ascii="Calibri" w:hAnsi="Calibri" w:cs="Calibri"/>
          <w:color w:val="000000"/>
        </w:rPr>
        <w:t xml:space="preserve"> impact on children’s behavior.</w:t>
      </w:r>
      <w:r w:rsidR="00DF4E90" w:rsidRPr="0021718E">
        <w:rPr>
          <w:rFonts w:ascii="Calibri" w:hAnsi="Calibri" w:cs="Calibri"/>
          <w:color w:val="000000"/>
        </w:rPr>
        <w:t xml:space="preserve"> Limited access to education and community resources can also </w:t>
      </w:r>
      <w:r w:rsidR="0002743E" w:rsidRPr="0021718E">
        <w:rPr>
          <w:rFonts w:ascii="Calibri" w:hAnsi="Calibri" w:cs="Calibri"/>
          <w:color w:val="000000"/>
        </w:rPr>
        <w:t>reduce</w:t>
      </w:r>
      <w:r w:rsidR="003C0EA0" w:rsidRPr="0021718E">
        <w:rPr>
          <w:rFonts w:ascii="Calibri" w:hAnsi="Calibri" w:cs="Calibri"/>
          <w:color w:val="000000"/>
        </w:rPr>
        <w:t xml:space="preserve"> and </w:t>
      </w:r>
      <w:r w:rsidR="0002743E" w:rsidRPr="0021718E">
        <w:rPr>
          <w:rFonts w:ascii="Calibri" w:hAnsi="Calibri" w:cs="Calibri"/>
          <w:color w:val="000000"/>
        </w:rPr>
        <w:t>individuals’</w:t>
      </w:r>
      <w:r w:rsidR="003C0EA0" w:rsidRPr="0021718E">
        <w:rPr>
          <w:rFonts w:ascii="Calibri" w:hAnsi="Calibri" w:cs="Calibri"/>
          <w:color w:val="000000"/>
        </w:rPr>
        <w:t xml:space="preserve"> </w:t>
      </w:r>
      <w:r w:rsidR="0002743E" w:rsidRPr="0021718E">
        <w:rPr>
          <w:rFonts w:ascii="Calibri" w:hAnsi="Calibri" w:cs="Calibri"/>
          <w:color w:val="000000"/>
        </w:rPr>
        <w:t>communication</w:t>
      </w:r>
      <w:r w:rsidR="003C0EA0" w:rsidRPr="0021718E">
        <w:rPr>
          <w:rFonts w:ascii="Calibri" w:hAnsi="Calibri" w:cs="Calibri"/>
          <w:color w:val="000000"/>
        </w:rPr>
        <w:t xml:space="preserve"> and copping skills</w:t>
      </w:r>
      <w:r w:rsidR="0031399D" w:rsidRPr="0021718E">
        <w:rPr>
          <w:rFonts w:ascii="Calibri" w:hAnsi="Calibri" w:cs="Calibri"/>
          <w:color w:val="000000"/>
        </w:rPr>
        <w:t xml:space="preserve"> </w:t>
      </w:r>
      <w:r w:rsidR="0031399D" w:rsidRPr="0021718E">
        <w:rPr>
          <w:rFonts w:ascii="Calibri" w:hAnsi="Calibri" w:cs="Calibri"/>
          <w:color w:val="000000"/>
        </w:rPr>
        <w:t>(Centers for Disease Control and Prevention, 2024)</w:t>
      </w:r>
      <w:r w:rsidR="004E62DD" w:rsidRPr="0021718E">
        <w:rPr>
          <w:rFonts w:ascii="Calibri" w:hAnsi="Calibri" w:cs="Calibri"/>
          <w:color w:val="000000"/>
        </w:rPr>
        <w:t>.</w:t>
      </w:r>
      <w:r w:rsidR="0031399D" w:rsidRPr="0021718E">
        <w:rPr>
          <w:rFonts w:ascii="Calibri" w:hAnsi="Calibri" w:cs="Calibri"/>
          <w:color w:val="000000"/>
        </w:rPr>
        <w:t xml:space="preserve"> </w:t>
      </w:r>
      <w:r w:rsidR="004E62DD" w:rsidRPr="0021718E">
        <w:rPr>
          <w:rFonts w:ascii="Calibri" w:hAnsi="Calibri" w:cs="Calibri"/>
          <w:color w:val="000000"/>
        </w:rPr>
        <w:t xml:space="preserve">These social conditions shape how individuals </w:t>
      </w:r>
      <w:r w:rsidR="0002743E" w:rsidRPr="0021718E">
        <w:rPr>
          <w:rFonts w:ascii="Calibri" w:hAnsi="Calibri" w:cs="Calibri"/>
          <w:color w:val="000000"/>
        </w:rPr>
        <w:t>respond</w:t>
      </w:r>
      <w:r w:rsidR="004E62DD" w:rsidRPr="0021718E">
        <w:rPr>
          <w:rFonts w:ascii="Calibri" w:hAnsi="Calibri" w:cs="Calibri"/>
          <w:color w:val="000000"/>
        </w:rPr>
        <w:t xml:space="preserve"> to challenges</w:t>
      </w:r>
      <w:r w:rsidR="0002743E" w:rsidRPr="0021718E">
        <w:rPr>
          <w:rFonts w:ascii="Calibri" w:hAnsi="Calibri" w:cs="Calibri"/>
          <w:color w:val="000000"/>
        </w:rPr>
        <w:t xml:space="preserve">. Therefore, as a result, aggression is not only a personal choice but is also strongly influenced by social environmental factors that the individual is unable to control. </w:t>
      </w:r>
    </w:p>
    <w:p w14:paraId="6E9841F7" w14:textId="77777777" w:rsidR="0021718E" w:rsidRPr="0021718E" w:rsidRDefault="0021718E" w:rsidP="0021718E">
      <w:pPr>
        <w:spacing w:line="360" w:lineRule="auto"/>
        <w:rPr>
          <w:rFonts w:ascii="Calibri" w:hAnsi="Calibri" w:cs="Calibri"/>
          <w:color w:val="000000"/>
        </w:rPr>
      </w:pPr>
    </w:p>
    <w:p w14:paraId="1D49C5DF" w14:textId="23CF0B47" w:rsidR="00A652BE" w:rsidRPr="0021718E" w:rsidRDefault="006D1AFD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Aggression </w:t>
      </w:r>
      <w:r w:rsidR="00407763" w:rsidRPr="0021718E">
        <w:rPr>
          <w:rFonts w:ascii="Calibri" w:hAnsi="Calibri" w:cs="Calibri"/>
          <w:color w:val="000000"/>
        </w:rPr>
        <w:t xml:space="preserve">happens due to both </w:t>
      </w:r>
      <w:r w:rsidRPr="0021718E">
        <w:rPr>
          <w:rFonts w:ascii="Calibri" w:hAnsi="Calibri" w:cs="Calibri"/>
          <w:color w:val="000000"/>
        </w:rPr>
        <w:t xml:space="preserve">biological and social factors working together. </w:t>
      </w:r>
      <w:r w:rsidR="00A9551A" w:rsidRPr="0021718E">
        <w:rPr>
          <w:rFonts w:ascii="Calibri" w:hAnsi="Calibri" w:cs="Calibri"/>
          <w:color w:val="000000"/>
        </w:rPr>
        <w:t xml:space="preserve">Biological factors include genes, hormones and brain </w:t>
      </w:r>
      <w:r w:rsidR="0052021C" w:rsidRPr="0021718E">
        <w:rPr>
          <w:rFonts w:ascii="Calibri" w:hAnsi="Calibri" w:cs="Calibri"/>
          <w:color w:val="000000"/>
        </w:rPr>
        <w:t>activity</w:t>
      </w:r>
      <w:r w:rsidR="00A9551A" w:rsidRPr="0021718E">
        <w:rPr>
          <w:rFonts w:ascii="Calibri" w:hAnsi="Calibri" w:cs="Calibri"/>
          <w:color w:val="000000"/>
        </w:rPr>
        <w:t xml:space="preserve">. For example, </w:t>
      </w:r>
      <w:r w:rsidR="0052021C" w:rsidRPr="0021718E">
        <w:rPr>
          <w:rFonts w:ascii="Calibri" w:hAnsi="Calibri" w:cs="Calibri"/>
          <w:color w:val="000000"/>
        </w:rPr>
        <w:t>parts of the brain like the amyg</w:t>
      </w:r>
      <w:r w:rsidR="005910A7" w:rsidRPr="0021718E">
        <w:rPr>
          <w:rFonts w:ascii="Calibri" w:hAnsi="Calibri" w:cs="Calibri"/>
          <w:color w:val="000000"/>
        </w:rPr>
        <w:t xml:space="preserve">dala and prefrontal cortex control how individual reacts to threats. If </w:t>
      </w:r>
      <w:r w:rsidR="00BE3C11" w:rsidRPr="0021718E">
        <w:rPr>
          <w:rFonts w:ascii="Calibri" w:hAnsi="Calibri" w:cs="Calibri"/>
          <w:color w:val="000000"/>
        </w:rPr>
        <w:t>these</w:t>
      </w:r>
      <w:r w:rsidR="005910A7" w:rsidRPr="0021718E">
        <w:rPr>
          <w:rFonts w:ascii="Calibri" w:hAnsi="Calibri" w:cs="Calibri"/>
          <w:color w:val="000000"/>
        </w:rPr>
        <w:t xml:space="preserve"> parts word </w:t>
      </w:r>
      <w:r w:rsidR="00897BDB" w:rsidRPr="0021718E">
        <w:rPr>
          <w:rFonts w:ascii="Calibri" w:hAnsi="Calibri" w:cs="Calibri"/>
          <w:color w:val="000000"/>
        </w:rPr>
        <w:t>differently</w:t>
      </w:r>
      <w:r w:rsidR="00BE3C11" w:rsidRPr="0021718E">
        <w:rPr>
          <w:rFonts w:ascii="Calibri" w:hAnsi="Calibri" w:cs="Calibri"/>
          <w:color w:val="000000"/>
        </w:rPr>
        <w:t>, it can make an individual act more aggressively</w:t>
      </w:r>
      <w:r w:rsidR="00897BDB" w:rsidRPr="0021718E">
        <w:rPr>
          <w:rFonts w:ascii="Calibri" w:hAnsi="Calibri" w:cs="Calibri"/>
          <w:color w:val="000000"/>
        </w:rPr>
        <w:t xml:space="preserve">. </w:t>
      </w:r>
      <w:r w:rsidR="00D729F5" w:rsidRPr="0021718E">
        <w:rPr>
          <w:rFonts w:ascii="Calibri" w:hAnsi="Calibri" w:cs="Calibri"/>
          <w:color w:val="000000"/>
        </w:rPr>
        <w:t>H</w:t>
      </w:r>
      <w:r w:rsidR="00897BDB" w:rsidRPr="0021718E">
        <w:rPr>
          <w:rFonts w:ascii="Calibri" w:hAnsi="Calibri" w:cs="Calibri"/>
          <w:color w:val="000000"/>
        </w:rPr>
        <w:t>orm</w:t>
      </w:r>
      <w:r w:rsidR="00D729F5" w:rsidRPr="0021718E">
        <w:rPr>
          <w:rFonts w:ascii="Calibri" w:hAnsi="Calibri" w:cs="Calibri"/>
          <w:color w:val="000000"/>
        </w:rPr>
        <w:t xml:space="preserve">ones like testosterone can also make aggressive </w:t>
      </w:r>
      <w:r w:rsidR="00C50F3A" w:rsidRPr="0021718E">
        <w:rPr>
          <w:rFonts w:ascii="Calibri" w:hAnsi="Calibri" w:cs="Calibri"/>
          <w:color w:val="000000"/>
        </w:rPr>
        <w:t>behavior</w:t>
      </w:r>
      <w:r w:rsidR="00D729F5" w:rsidRPr="0021718E">
        <w:rPr>
          <w:rFonts w:ascii="Calibri" w:hAnsi="Calibri" w:cs="Calibri"/>
          <w:color w:val="000000"/>
        </w:rPr>
        <w:t xml:space="preserve"> more likel</w:t>
      </w:r>
      <w:r w:rsidR="00C50F3A" w:rsidRPr="0021718E">
        <w:rPr>
          <w:rFonts w:ascii="Calibri" w:hAnsi="Calibri" w:cs="Calibri"/>
          <w:color w:val="000000"/>
        </w:rPr>
        <w:t>y</w:t>
      </w:r>
      <w:r w:rsidR="009B3358" w:rsidRPr="0021718E">
        <w:rPr>
          <w:rFonts w:ascii="Calibri" w:hAnsi="Calibri" w:cs="Calibri"/>
          <w:color w:val="000000"/>
        </w:rPr>
        <w:t xml:space="preserve"> </w:t>
      </w:r>
      <w:r w:rsidR="009B3358" w:rsidRPr="0021718E">
        <w:rPr>
          <w:rFonts w:ascii="Calibri" w:hAnsi="Calibri" w:cs="Calibri"/>
          <w:color w:val="000000"/>
        </w:rPr>
        <w:t>(</w:t>
      </w:r>
      <w:proofErr w:type="spellStart"/>
      <w:r w:rsidR="009B3358" w:rsidRPr="0021718E">
        <w:rPr>
          <w:rFonts w:ascii="Calibri" w:hAnsi="Calibri" w:cs="Calibri"/>
          <w:color w:val="000000"/>
        </w:rPr>
        <w:t>Tuvblad</w:t>
      </w:r>
      <w:proofErr w:type="spellEnd"/>
      <w:r w:rsidR="009B3358" w:rsidRPr="0021718E">
        <w:rPr>
          <w:rFonts w:ascii="Calibri" w:hAnsi="Calibri" w:cs="Calibri"/>
          <w:color w:val="000000"/>
        </w:rPr>
        <w:t xml:space="preserve"> and Baker, 2011)</w:t>
      </w:r>
      <w:r w:rsidR="00C50F3A" w:rsidRPr="0021718E">
        <w:rPr>
          <w:rFonts w:ascii="Calibri" w:hAnsi="Calibri" w:cs="Calibri"/>
          <w:color w:val="000000"/>
        </w:rPr>
        <w:t>.</w:t>
      </w:r>
      <w:r w:rsidR="002A56F7" w:rsidRPr="0021718E">
        <w:rPr>
          <w:rFonts w:ascii="Calibri" w:hAnsi="Calibri" w:cs="Calibri"/>
          <w:color w:val="000000"/>
        </w:rPr>
        <w:t xml:space="preserve"> </w:t>
      </w:r>
      <w:r w:rsidR="00B37B54" w:rsidRPr="0021718E">
        <w:rPr>
          <w:rFonts w:ascii="Calibri" w:hAnsi="Calibri" w:cs="Calibri"/>
          <w:color w:val="000000"/>
        </w:rPr>
        <w:t>However, biology alone does not decide aggression</w:t>
      </w:r>
      <w:r w:rsidR="00885CF7" w:rsidRPr="0021718E">
        <w:rPr>
          <w:rFonts w:ascii="Calibri" w:hAnsi="Calibri" w:cs="Calibri"/>
          <w:color w:val="000000"/>
        </w:rPr>
        <w:t>. Social factors like family problem</w:t>
      </w:r>
      <w:r w:rsidR="00B60EDA" w:rsidRPr="0021718E">
        <w:rPr>
          <w:rFonts w:ascii="Calibri" w:hAnsi="Calibri" w:cs="Calibri"/>
          <w:color w:val="000000"/>
        </w:rPr>
        <w:t>, living in unsafe neighborhoods</w:t>
      </w:r>
      <w:r w:rsidR="00A952EC" w:rsidRPr="0021718E">
        <w:rPr>
          <w:rFonts w:ascii="Calibri" w:hAnsi="Calibri" w:cs="Calibri"/>
          <w:color w:val="000000"/>
        </w:rPr>
        <w:t>, or seeing violence also play a big role</w:t>
      </w:r>
      <w:r w:rsidR="002A56F7" w:rsidRPr="0021718E">
        <w:rPr>
          <w:rFonts w:ascii="Calibri" w:hAnsi="Calibri" w:cs="Calibri"/>
          <w:color w:val="000000"/>
        </w:rPr>
        <w:t xml:space="preserve"> </w:t>
      </w:r>
      <w:r w:rsidR="002A56F7" w:rsidRPr="0021718E">
        <w:rPr>
          <w:rFonts w:ascii="Calibri" w:hAnsi="Calibri" w:cs="Calibri"/>
          <w:color w:val="000000"/>
        </w:rPr>
        <w:t>(Soreff, Gupta and Arif, 2023)</w:t>
      </w:r>
      <w:r w:rsidR="00A952EC" w:rsidRPr="0021718E">
        <w:rPr>
          <w:rFonts w:ascii="Calibri" w:hAnsi="Calibri" w:cs="Calibri"/>
          <w:color w:val="000000"/>
        </w:rPr>
        <w:t>.</w:t>
      </w:r>
      <w:r w:rsidR="00E73216" w:rsidRPr="0021718E">
        <w:rPr>
          <w:rFonts w:ascii="Calibri" w:hAnsi="Calibri" w:cs="Calibri"/>
          <w:color w:val="000000"/>
        </w:rPr>
        <w:t xml:space="preserve"> </w:t>
      </w:r>
      <w:r w:rsidR="005D1CE8" w:rsidRPr="0021718E">
        <w:rPr>
          <w:rFonts w:ascii="Calibri" w:hAnsi="Calibri" w:cs="Calibri"/>
          <w:color w:val="000000"/>
        </w:rPr>
        <w:t xml:space="preserve">Children who have both biological </w:t>
      </w:r>
      <w:r w:rsidR="00882861" w:rsidRPr="0021718E">
        <w:rPr>
          <w:rFonts w:ascii="Calibri" w:hAnsi="Calibri" w:cs="Calibri"/>
          <w:color w:val="000000"/>
        </w:rPr>
        <w:t>risk</w:t>
      </w:r>
      <w:r w:rsidR="005D1CE8" w:rsidRPr="0021718E">
        <w:rPr>
          <w:rFonts w:ascii="Calibri" w:hAnsi="Calibri" w:cs="Calibri"/>
          <w:color w:val="000000"/>
        </w:rPr>
        <w:t xml:space="preserve"> and </w:t>
      </w:r>
      <w:r w:rsidR="00882861" w:rsidRPr="0021718E">
        <w:rPr>
          <w:rFonts w:ascii="Calibri" w:hAnsi="Calibri" w:cs="Calibri"/>
          <w:color w:val="000000"/>
        </w:rPr>
        <w:t xml:space="preserve">a bad social environment are more likely to show aggressive behavior overtime </w:t>
      </w:r>
      <w:r w:rsidR="00E73216" w:rsidRPr="0021718E">
        <w:rPr>
          <w:rFonts w:ascii="Calibri" w:hAnsi="Calibri" w:cs="Calibri"/>
          <w:color w:val="000000"/>
        </w:rPr>
        <w:t>(Brennan et al., 2003)</w:t>
      </w:r>
      <w:r w:rsidR="0073522F" w:rsidRPr="0021718E">
        <w:rPr>
          <w:rFonts w:ascii="Calibri" w:hAnsi="Calibri" w:cs="Calibri"/>
          <w:color w:val="000000"/>
        </w:rPr>
        <w:t xml:space="preserve">. </w:t>
      </w:r>
      <w:r w:rsidR="00BD741E" w:rsidRPr="0021718E">
        <w:rPr>
          <w:rFonts w:ascii="Calibri" w:hAnsi="Calibri" w:cs="Calibri"/>
          <w:color w:val="000000"/>
        </w:rPr>
        <w:t>Individuals</w:t>
      </w:r>
      <w:r w:rsidR="0073522F" w:rsidRPr="0021718E">
        <w:rPr>
          <w:rFonts w:ascii="Calibri" w:hAnsi="Calibri" w:cs="Calibri"/>
          <w:color w:val="000000"/>
        </w:rPr>
        <w:t xml:space="preserve"> also </w:t>
      </w:r>
      <w:r w:rsidR="00BD741E" w:rsidRPr="0021718E">
        <w:rPr>
          <w:rFonts w:ascii="Calibri" w:hAnsi="Calibri" w:cs="Calibri"/>
          <w:color w:val="000000"/>
        </w:rPr>
        <w:t>learn</w:t>
      </w:r>
      <w:r w:rsidR="0073522F" w:rsidRPr="0021718E">
        <w:rPr>
          <w:rFonts w:ascii="Calibri" w:hAnsi="Calibri" w:cs="Calibri"/>
          <w:color w:val="000000"/>
        </w:rPr>
        <w:t xml:space="preserve"> aggression </w:t>
      </w:r>
      <w:r w:rsidR="003D70BD" w:rsidRPr="0021718E">
        <w:rPr>
          <w:rFonts w:ascii="Calibri" w:hAnsi="Calibri" w:cs="Calibri"/>
          <w:color w:val="000000"/>
        </w:rPr>
        <w:t xml:space="preserve">by watching others in their family or community. </w:t>
      </w:r>
      <w:r w:rsidR="00A94B8D" w:rsidRPr="0021718E">
        <w:rPr>
          <w:rFonts w:ascii="Calibri" w:hAnsi="Calibri" w:cs="Calibri"/>
          <w:color w:val="000000"/>
        </w:rPr>
        <w:t>Individuals’</w:t>
      </w:r>
      <w:r w:rsidR="00BD741E" w:rsidRPr="0021718E">
        <w:rPr>
          <w:rFonts w:ascii="Calibri" w:hAnsi="Calibri" w:cs="Calibri"/>
          <w:color w:val="000000"/>
        </w:rPr>
        <w:t xml:space="preserve"> biology may make them </w:t>
      </w:r>
      <w:r w:rsidR="00C6743B" w:rsidRPr="0021718E">
        <w:rPr>
          <w:rFonts w:ascii="Calibri" w:hAnsi="Calibri" w:cs="Calibri"/>
          <w:color w:val="000000"/>
        </w:rPr>
        <w:t>more likely</w:t>
      </w:r>
      <w:r w:rsidR="00A94B8D" w:rsidRPr="0021718E">
        <w:rPr>
          <w:rFonts w:ascii="Calibri" w:hAnsi="Calibri" w:cs="Calibri"/>
          <w:color w:val="000000"/>
        </w:rPr>
        <w:t xml:space="preserve"> to b</w:t>
      </w:r>
      <w:r w:rsidR="00C6743B" w:rsidRPr="0021718E">
        <w:rPr>
          <w:rFonts w:ascii="Calibri" w:hAnsi="Calibri" w:cs="Calibri"/>
          <w:color w:val="000000"/>
        </w:rPr>
        <w:t xml:space="preserve">e aggressive, but their social environment </w:t>
      </w:r>
      <w:r w:rsidR="00504363" w:rsidRPr="0021718E">
        <w:rPr>
          <w:rFonts w:ascii="Calibri" w:hAnsi="Calibri" w:cs="Calibri"/>
          <w:color w:val="000000"/>
        </w:rPr>
        <w:t>often decides if aggression happens</w:t>
      </w:r>
      <w:r w:rsidR="003D7ED4" w:rsidRPr="0021718E">
        <w:rPr>
          <w:rFonts w:ascii="Calibri" w:hAnsi="Calibri" w:cs="Calibri"/>
          <w:color w:val="000000"/>
        </w:rPr>
        <w:t>. B</w:t>
      </w:r>
      <w:r w:rsidR="00CF5B20" w:rsidRPr="0021718E">
        <w:rPr>
          <w:rFonts w:ascii="Calibri" w:hAnsi="Calibri" w:cs="Calibri"/>
          <w:color w:val="000000"/>
        </w:rPr>
        <w:t xml:space="preserve">oth an </w:t>
      </w:r>
      <w:r w:rsidR="004B40C7" w:rsidRPr="0021718E">
        <w:rPr>
          <w:rFonts w:ascii="Calibri" w:hAnsi="Calibri" w:cs="Calibri"/>
          <w:color w:val="000000"/>
        </w:rPr>
        <w:t>individual’s</w:t>
      </w:r>
      <w:r w:rsidR="00CF5B20" w:rsidRPr="0021718E">
        <w:rPr>
          <w:rFonts w:ascii="Calibri" w:hAnsi="Calibri" w:cs="Calibri"/>
          <w:color w:val="000000"/>
        </w:rPr>
        <w:t xml:space="preserve"> nature (biology) </w:t>
      </w:r>
      <w:r w:rsidR="004B40C7" w:rsidRPr="0021718E">
        <w:rPr>
          <w:rFonts w:ascii="Calibri" w:hAnsi="Calibri" w:cs="Calibri"/>
          <w:color w:val="000000"/>
        </w:rPr>
        <w:t xml:space="preserve">and nature (social) are important </w:t>
      </w:r>
      <w:r w:rsidR="00F97FE1" w:rsidRPr="0021718E">
        <w:rPr>
          <w:rFonts w:ascii="Calibri" w:hAnsi="Calibri" w:cs="Calibri"/>
          <w:color w:val="000000"/>
        </w:rPr>
        <w:t xml:space="preserve">to consider </w:t>
      </w:r>
      <w:r w:rsidR="004B40C7" w:rsidRPr="0021718E">
        <w:rPr>
          <w:rFonts w:ascii="Calibri" w:hAnsi="Calibri" w:cs="Calibri"/>
          <w:color w:val="000000"/>
        </w:rPr>
        <w:t xml:space="preserve">when trying to understand why people act aggressively. </w:t>
      </w:r>
    </w:p>
    <w:p w14:paraId="1CAAE75F" w14:textId="77777777" w:rsidR="00480A67" w:rsidRPr="0021718E" w:rsidRDefault="00480A67" w:rsidP="0021718E">
      <w:pPr>
        <w:spacing w:line="360" w:lineRule="auto"/>
        <w:rPr>
          <w:rFonts w:ascii="Calibri" w:hAnsi="Calibri" w:cs="Calibri"/>
          <w:color w:val="000000"/>
        </w:rPr>
      </w:pPr>
    </w:p>
    <w:p w14:paraId="3E20B507" w14:textId="77777777" w:rsidR="00DE4853" w:rsidRPr="0021718E" w:rsidRDefault="00AA601E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Understanding aggression is very important </w:t>
      </w:r>
      <w:r w:rsidR="007C2280" w:rsidRPr="0021718E">
        <w:rPr>
          <w:rFonts w:ascii="Calibri" w:hAnsi="Calibri" w:cs="Calibri"/>
          <w:color w:val="000000"/>
        </w:rPr>
        <w:t>in health and social care because service workers often meet people who are stressed, upset or in pain</w:t>
      </w:r>
      <w:r w:rsidR="00C373D7" w:rsidRPr="0021718E">
        <w:rPr>
          <w:rFonts w:ascii="Calibri" w:hAnsi="Calibri" w:cs="Calibri"/>
          <w:color w:val="000000"/>
        </w:rPr>
        <w:t>. Aggression can be physical or verbal and can harm both the staff and the individuals who are rec</w:t>
      </w:r>
      <w:r w:rsidR="00480A67" w:rsidRPr="0021718E">
        <w:rPr>
          <w:rFonts w:ascii="Calibri" w:hAnsi="Calibri" w:cs="Calibri"/>
          <w:color w:val="000000"/>
        </w:rPr>
        <w:t xml:space="preserve">eiving care. In health </w:t>
      </w:r>
      <w:r w:rsidR="00F44773" w:rsidRPr="0021718E">
        <w:rPr>
          <w:rFonts w:ascii="Calibri" w:hAnsi="Calibri" w:cs="Calibri"/>
          <w:color w:val="000000"/>
        </w:rPr>
        <w:t xml:space="preserve">and </w:t>
      </w:r>
      <w:r w:rsidR="00917749" w:rsidRPr="0021718E">
        <w:rPr>
          <w:rFonts w:ascii="Calibri" w:hAnsi="Calibri" w:cs="Calibri"/>
          <w:color w:val="000000"/>
        </w:rPr>
        <w:t>social</w:t>
      </w:r>
      <w:r w:rsidR="00F44773" w:rsidRPr="0021718E">
        <w:rPr>
          <w:rFonts w:ascii="Calibri" w:hAnsi="Calibri" w:cs="Calibri"/>
          <w:color w:val="000000"/>
        </w:rPr>
        <w:t xml:space="preserve"> care setting aggression happens quite often, and this can make the workplace </w:t>
      </w:r>
      <w:r w:rsidR="00917749" w:rsidRPr="0021718E">
        <w:rPr>
          <w:rFonts w:ascii="Calibri" w:hAnsi="Calibri" w:cs="Calibri"/>
          <w:color w:val="000000"/>
        </w:rPr>
        <w:t xml:space="preserve">unsafe if it is not understood and managed </w:t>
      </w:r>
      <w:r w:rsidR="00134403" w:rsidRPr="0021718E">
        <w:rPr>
          <w:rFonts w:ascii="Calibri" w:hAnsi="Calibri" w:cs="Calibri"/>
          <w:color w:val="000000"/>
        </w:rPr>
        <w:t xml:space="preserve">properly </w:t>
      </w:r>
      <w:r w:rsidR="00921EB0" w:rsidRPr="0021718E">
        <w:rPr>
          <w:rFonts w:ascii="Calibri" w:hAnsi="Calibri" w:cs="Calibri"/>
          <w:color w:val="000000"/>
        </w:rPr>
        <w:t>(Nice.org.uk, 2015)</w:t>
      </w:r>
      <w:r w:rsidR="00134403" w:rsidRPr="0021718E">
        <w:rPr>
          <w:rFonts w:ascii="Calibri" w:hAnsi="Calibri" w:cs="Calibri"/>
          <w:color w:val="000000"/>
        </w:rPr>
        <w:t>.</w:t>
      </w:r>
      <w:r w:rsidR="00921EB0" w:rsidRPr="0021718E">
        <w:rPr>
          <w:rFonts w:ascii="Calibri" w:hAnsi="Calibri" w:cs="Calibri"/>
          <w:color w:val="000000"/>
        </w:rPr>
        <w:t xml:space="preserve"> </w:t>
      </w:r>
      <w:r w:rsidR="004D2F49" w:rsidRPr="0021718E">
        <w:rPr>
          <w:rFonts w:ascii="Calibri" w:hAnsi="Calibri" w:cs="Calibri"/>
          <w:color w:val="000000"/>
        </w:rPr>
        <w:t xml:space="preserve">When staff understand why aggression happens and how to </w:t>
      </w:r>
      <w:r w:rsidR="00951A8B" w:rsidRPr="0021718E">
        <w:rPr>
          <w:rFonts w:ascii="Calibri" w:hAnsi="Calibri" w:cs="Calibri"/>
          <w:color w:val="000000"/>
        </w:rPr>
        <w:t>recognize the signs early, they can respond calmly and ensure everyone’s safety</w:t>
      </w:r>
      <w:r w:rsidR="00F46018" w:rsidRPr="0021718E">
        <w:rPr>
          <w:rFonts w:ascii="Calibri" w:hAnsi="Calibri" w:cs="Calibri"/>
          <w:color w:val="000000"/>
        </w:rPr>
        <w:t xml:space="preserve">. This knowledge also helps service workers use the right </w:t>
      </w:r>
      <w:r w:rsidR="00191BEB" w:rsidRPr="0021718E">
        <w:rPr>
          <w:rFonts w:ascii="Calibri" w:hAnsi="Calibri" w:cs="Calibri"/>
          <w:color w:val="000000"/>
        </w:rPr>
        <w:t xml:space="preserve">prevention and de-escalation </w:t>
      </w:r>
      <w:r w:rsidR="00632DF2" w:rsidRPr="0021718E">
        <w:rPr>
          <w:rFonts w:ascii="Calibri" w:hAnsi="Calibri" w:cs="Calibri"/>
          <w:color w:val="000000"/>
        </w:rPr>
        <w:t>methods,</w:t>
      </w:r>
      <w:r w:rsidR="00191BEB" w:rsidRPr="0021718E">
        <w:rPr>
          <w:rFonts w:ascii="Calibri" w:hAnsi="Calibri" w:cs="Calibri"/>
          <w:color w:val="000000"/>
        </w:rPr>
        <w:t xml:space="preserve"> so situations don’t escalate</w:t>
      </w:r>
      <w:r w:rsidR="0047313E" w:rsidRPr="0021718E">
        <w:rPr>
          <w:rFonts w:ascii="Calibri" w:hAnsi="Calibri" w:cs="Calibri"/>
          <w:color w:val="000000"/>
        </w:rPr>
        <w:t xml:space="preserve"> (Health and </w:t>
      </w:r>
      <w:r w:rsidR="00164143" w:rsidRPr="0021718E">
        <w:rPr>
          <w:rFonts w:ascii="Calibri" w:hAnsi="Calibri" w:cs="Calibri"/>
          <w:color w:val="000000"/>
        </w:rPr>
        <w:t>Safety Exec</w:t>
      </w:r>
      <w:r w:rsidR="0051691A" w:rsidRPr="0021718E">
        <w:rPr>
          <w:rFonts w:ascii="Calibri" w:hAnsi="Calibri" w:cs="Calibri"/>
          <w:color w:val="000000"/>
        </w:rPr>
        <w:t>utive, 2024)</w:t>
      </w:r>
      <w:r w:rsidR="00632DF2" w:rsidRPr="0021718E">
        <w:rPr>
          <w:rFonts w:ascii="Calibri" w:hAnsi="Calibri" w:cs="Calibri"/>
          <w:color w:val="000000"/>
        </w:rPr>
        <w:t>.</w:t>
      </w:r>
      <w:r w:rsidR="003C3B17" w:rsidRPr="0021718E">
        <w:rPr>
          <w:rFonts w:ascii="Calibri" w:hAnsi="Calibri" w:cs="Calibri"/>
          <w:color w:val="000000"/>
        </w:rPr>
        <w:t xml:space="preserve"> </w:t>
      </w:r>
      <w:r w:rsidR="00632DF2" w:rsidRPr="0021718E">
        <w:rPr>
          <w:rFonts w:ascii="Calibri" w:hAnsi="Calibri" w:cs="Calibri"/>
          <w:color w:val="000000"/>
        </w:rPr>
        <w:t xml:space="preserve">If aggression is ignored </w:t>
      </w:r>
      <w:r w:rsidR="00340CB7" w:rsidRPr="0021718E">
        <w:rPr>
          <w:rFonts w:ascii="Calibri" w:hAnsi="Calibri" w:cs="Calibri"/>
          <w:color w:val="000000"/>
        </w:rPr>
        <w:t xml:space="preserve">or treated as ‘just part of the job’ service workers </w:t>
      </w:r>
      <w:r w:rsidR="00424CDD" w:rsidRPr="0021718E">
        <w:rPr>
          <w:rFonts w:ascii="Calibri" w:hAnsi="Calibri" w:cs="Calibri"/>
          <w:color w:val="000000"/>
        </w:rPr>
        <w:t xml:space="preserve">can feel stressed, unsafe or potentially leave their roles, which </w:t>
      </w:r>
      <w:r w:rsidR="00B75BC1" w:rsidRPr="0021718E">
        <w:rPr>
          <w:rFonts w:ascii="Calibri" w:hAnsi="Calibri" w:cs="Calibri"/>
          <w:color w:val="000000"/>
        </w:rPr>
        <w:t xml:space="preserve">affects the </w:t>
      </w:r>
      <w:proofErr w:type="gramStart"/>
      <w:r w:rsidR="00B75BC1" w:rsidRPr="0021718E">
        <w:rPr>
          <w:rFonts w:ascii="Calibri" w:hAnsi="Calibri" w:cs="Calibri"/>
          <w:color w:val="000000"/>
        </w:rPr>
        <w:t>quality of care</w:t>
      </w:r>
      <w:proofErr w:type="gramEnd"/>
      <w:r w:rsidR="00B75BC1" w:rsidRPr="0021718E">
        <w:rPr>
          <w:rFonts w:ascii="Calibri" w:hAnsi="Calibri" w:cs="Calibri"/>
          <w:color w:val="000000"/>
        </w:rPr>
        <w:t xml:space="preserve"> individual </w:t>
      </w:r>
      <w:r w:rsidR="00CC41CF" w:rsidRPr="0021718E">
        <w:rPr>
          <w:rFonts w:ascii="Calibri" w:hAnsi="Calibri" w:cs="Calibri"/>
          <w:color w:val="000000"/>
        </w:rPr>
        <w:t>receive</w:t>
      </w:r>
      <w:r w:rsidR="004C6429" w:rsidRPr="0021718E">
        <w:rPr>
          <w:rFonts w:ascii="Calibri" w:hAnsi="Calibri" w:cs="Calibri"/>
          <w:color w:val="000000"/>
        </w:rPr>
        <w:t xml:space="preserve">. Understanding aggression also helps </w:t>
      </w:r>
      <w:proofErr w:type="spellStart"/>
      <w:r w:rsidR="0020542A" w:rsidRPr="0021718E">
        <w:rPr>
          <w:rFonts w:ascii="Calibri" w:hAnsi="Calibri" w:cs="Calibri"/>
          <w:color w:val="000000"/>
        </w:rPr>
        <w:t>organisations</w:t>
      </w:r>
      <w:proofErr w:type="spellEnd"/>
      <w:r w:rsidR="004C6429" w:rsidRPr="0021718E">
        <w:rPr>
          <w:rFonts w:ascii="Calibri" w:hAnsi="Calibri" w:cs="Calibri"/>
          <w:color w:val="000000"/>
        </w:rPr>
        <w:t xml:space="preserve"> </w:t>
      </w:r>
      <w:r w:rsidR="00C203B8" w:rsidRPr="0021718E">
        <w:rPr>
          <w:rFonts w:ascii="Calibri" w:hAnsi="Calibri" w:cs="Calibri"/>
          <w:color w:val="000000"/>
        </w:rPr>
        <w:t xml:space="preserve">create better policies, </w:t>
      </w:r>
      <w:r w:rsidR="001317F8" w:rsidRPr="0021718E">
        <w:rPr>
          <w:rFonts w:ascii="Calibri" w:hAnsi="Calibri" w:cs="Calibri"/>
          <w:color w:val="000000"/>
        </w:rPr>
        <w:t xml:space="preserve">training and support system to protect workers and service user. </w:t>
      </w:r>
      <w:r w:rsidR="0020542A" w:rsidRPr="0021718E">
        <w:rPr>
          <w:rFonts w:ascii="Calibri" w:hAnsi="Calibri" w:cs="Calibri"/>
          <w:color w:val="000000"/>
        </w:rPr>
        <w:t>Learning</w:t>
      </w:r>
      <w:r w:rsidR="001317F8" w:rsidRPr="0021718E">
        <w:rPr>
          <w:rFonts w:ascii="Calibri" w:hAnsi="Calibri" w:cs="Calibri"/>
          <w:color w:val="000000"/>
        </w:rPr>
        <w:t xml:space="preserve"> about aggression makes health and social </w:t>
      </w:r>
      <w:r w:rsidR="0020542A" w:rsidRPr="0021718E">
        <w:rPr>
          <w:rFonts w:ascii="Calibri" w:hAnsi="Calibri" w:cs="Calibri"/>
          <w:color w:val="000000"/>
        </w:rPr>
        <w:t>environments</w:t>
      </w:r>
      <w:r w:rsidR="001317F8" w:rsidRPr="0021718E">
        <w:rPr>
          <w:rFonts w:ascii="Calibri" w:hAnsi="Calibri" w:cs="Calibri"/>
          <w:color w:val="000000"/>
        </w:rPr>
        <w:t xml:space="preserve"> safer, </w:t>
      </w:r>
      <w:r w:rsidR="0020542A" w:rsidRPr="0021718E">
        <w:rPr>
          <w:rFonts w:ascii="Calibri" w:hAnsi="Calibri" w:cs="Calibri"/>
          <w:color w:val="000000"/>
        </w:rPr>
        <w:t>calmer</w:t>
      </w:r>
      <w:r w:rsidR="001317F8" w:rsidRPr="0021718E">
        <w:rPr>
          <w:rFonts w:ascii="Calibri" w:hAnsi="Calibri" w:cs="Calibri"/>
          <w:color w:val="000000"/>
        </w:rPr>
        <w:t xml:space="preserve"> and more respectful for everyone involved</w:t>
      </w:r>
      <w:r w:rsidR="008D3EC0" w:rsidRPr="0021718E">
        <w:rPr>
          <w:rFonts w:ascii="Calibri" w:hAnsi="Calibri" w:cs="Calibri"/>
          <w:color w:val="000000"/>
        </w:rPr>
        <w:t xml:space="preserve"> </w:t>
      </w:r>
      <w:r w:rsidR="008D3EC0" w:rsidRPr="0021718E">
        <w:rPr>
          <w:rFonts w:ascii="Calibri" w:hAnsi="Calibri" w:cs="Calibri"/>
          <w:color w:val="000000"/>
        </w:rPr>
        <w:t>(National Health Service England, 2024)</w:t>
      </w:r>
      <w:r w:rsidR="001317F8" w:rsidRPr="0021718E">
        <w:rPr>
          <w:rFonts w:ascii="Calibri" w:hAnsi="Calibri" w:cs="Calibri"/>
          <w:color w:val="000000"/>
        </w:rPr>
        <w:t xml:space="preserve">. </w:t>
      </w:r>
    </w:p>
    <w:p w14:paraId="2CEFC0E2" w14:textId="77777777" w:rsidR="000315CD" w:rsidRPr="0021718E" w:rsidRDefault="000315CD" w:rsidP="0021718E">
      <w:pPr>
        <w:spacing w:line="360" w:lineRule="auto"/>
        <w:rPr>
          <w:rFonts w:ascii="Calibri" w:hAnsi="Calibri" w:cs="Calibri"/>
          <w:color w:val="000000"/>
        </w:rPr>
      </w:pPr>
    </w:p>
    <w:p w14:paraId="7F8277B2" w14:textId="77777777" w:rsidR="0021718E" w:rsidRPr="0021718E" w:rsidRDefault="000315CD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In con</w:t>
      </w:r>
      <w:r w:rsidR="000B2642" w:rsidRPr="0021718E">
        <w:rPr>
          <w:rFonts w:ascii="Calibri" w:hAnsi="Calibri" w:cs="Calibri"/>
          <w:color w:val="000000"/>
        </w:rPr>
        <w:t xml:space="preserve">clusion aggression is a complex </w:t>
      </w:r>
      <w:r w:rsidR="00900A99" w:rsidRPr="0021718E">
        <w:rPr>
          <w:rFonts w:ascii="Calibri" w:hAnsi="Calibri" w:cs="Calibri"/>
          <w:color w:val="000000"/>
        </w:rPr>
        <w:t>behavior</w:t>
      </w:r>
      <w:r w:rsidR="000B2642" w:rsidRPr="0021718E">
        <w:rPr>
          <w:rFonts w:ascii="Calibri" w:hAnsi="Calibri" w:cs="Calibri"/>
          <w:color w:val="000000"/>
        </w:rPr>
        <w:t xml:space="preserve"> that can cause harm in health and social care </w:t>
      </w:r>
      <w:r w:rsidR="00B81C59" w:rsidRPr="0021718E">
        <w:rPr>
          <w:rFonts w:ascii="Calibri" w:hAnsi="Calibri" w:cs="Calibri"/>
          <w:color w:val="000000"/>
        </w:rPr>
        <w:t xml:space="preserve">setting if it is not </w:t>
      </w:r>
      <w:r w:rsidR="00900A99" w:rsidRPr="0021718E">
        <w:rPr>
          <w:rFonts w:ascii="Calibri" w:hAnsi="Calibri" w:cs="Calibri"/>
          <w:color w:val="000000"/>
        </w:rPr>
        <w:t>properly</w:t>
      </w:r>
      <w:r w:rsidR="00B81C59" w:rsidRPr="0021718E">
        <w:rPr>
          <w:rFonts w:ascii="Calibri" w:hAnsi="Calibri" w:cs="Calibri"/>
          <w:color w:val="000000"/>
        </w:rPr>
        <w:t xml:space="preserve"> understood. This essay has shown tha</w:t>
      </w:r>
      <w:r w:rsidR="00900A99" w:rsidRPr="0021718E">
        <w:rPr>
          <w:rFonts w:ascii="Calibri" w:hAnsi="Calibri" w:cs="Calibri"/>
          <w:color w:val="000000"/>
        </w:rPr>
        <w:t>t</w:t>
      </w:r>
      <w:r w:rsidR="00B81C59" w:rsidRPr="0021718E">
        <w:rPr>
          <w:rFonts w:ascii="Calibri" w:hAnsi="Calibri" w:cs="Calibri"/>
          <w:color w:val="000000"/>
        </w:rPr>
        <w:t xml:space="preserve"> aggression does not have one single </w:t>
      </w:r>
      <w:r w:rsidR="00900A99" w:rsidRPr="0021718E">
        <w:rPr>
          <w:rFonts w:ascii="Calibri" w:hAnsi="Calibri" w:cs="Calibri"/>
          <w:color w:val="000000"/>
        </w:rPr>
        <w:t>cause</w:t>
      </w:r>
      <w:r w:rsidR="00B81C59" w:rsidRPr="0021718E">
        <w:rPr>
          <w:rFonts w:ascii="Calibri" w:hAnsi="Calibri" w:cs="Calibri"/>
          <w:color w:val="000000"/>
        </w:rPr>
        <w:t xml:space="preserve"> but </w:t>
      </w:r>
      <w:r w:rsidR="00900A99" w:rsidRPr="0021718E">
        <w:rPr>
          <w:rFonts w:ascii="Calibri" w:hAnsi="Calibri" w:cs="Calibri"/>
          <w:color w:val="000000"/>
        </w:rPr>
        <w:t>develops</w:t>
      </w:r>
      <w:r w:rsidR="00B81C59" w:rsidRPr="0021718E">
        <w:rPr>
          <w:rFonts w:ascii="Calibri" w:hAnsi="Calibri" w:cs="Calibri"/>
          <w:color w:val="000000"/>
        </w:rPr>
        <w:t xml:space="preserve"> through a combination </w:t>
      </w:r>
      <w:r w:rsidR="00800818" w:rsidRPr="0021718E">
        <w:rPr>
          <w:rFonts w:ascii="Calibri" w:hAnsi="Calibri" w:cs="Calibri"/>
          <w:color w:val="000000"/>
        </w:rPr>
        <w:t xml:space="preserve">of factors such as genetics, brain </w:t>
      </w:r>
      <w:r w:rsidR="00900A99" w:rsidRPr="0021718E">
        <w:rPr>
          <w:rFonts w:ascii="Calibri" w:hAnsi="Calibri" w:cs="Calibri"/>
          <w:color w:val="000000"/>
        </w:rPr>
        <w:t>chemistry</w:t>
      </w:r>
      <w:r w:rsidR="00800818" w:rsidRPr="0021718E">
        <w:rPr>
          <w:rFonts w:ascii="Calibri" w:hAnsi="Calibri" w:cs="Calibri"/>
          <w:color w:val="000000"/>
        </w:rPr>
        <w:t xml:space="preserve">, and hormones can increase the </w:t>
      </w:r>
      <w:r w:rsidR="005003CA" w:rsidRPr="0021718E">
        <w:rPr>
          <w:rFonts w:ascii="Calibri" w:hAnsi="Calibri" w:cs="Calibri"/>
          <w:color w:val="000000"/>
        </w:rPr>
        <w:t xml:space="preserve">likelihood of aggressive </w:t>
      </w:r>
      <w:r w:rsidR="00900A99" w:rsidRPr="0021718E">
        <w:rPr>
          <w:rFonts w:ascii="Calibri" w:hAnsi="Calibri" w:cs="Calibri"/>
          <w:color w:val="000000"/>
        </w:rPr>
        <w:t>behavior</w:t>
      </w:r>
      <w:r w:rsidR="005003CA" w:rsidRPr="0021718E">
        <w:rPr>
          <w:rFonts w:ascii="Calibri" w:hAnsi="Calibri" w:cs="Calibri"/>
          <w:color w:val="000000"/>
        </w:rPr>
        <w:t xml:space="preserve">, while social factors like family </w:t>
      </w:r>
      <w:r w:rsidR="00900A99" w:rsidRPr="0021718E">
        <w:rPr>
          <w:rFonts w:ascii="Calibri" w:hAnsi="Calibri" w:cs="Calibri"/>
          <w:color w:val="000000"/>
        </w:rPr>
        <w:t>environment</w:t>
      </w:r>
      <w:r w:rsidR="005003CA" w:rsidRPr="0021718E">
        <w:rPr>
          <w:rFonts w:ascii="Calibri" w:hAnsi="Calibri" w:cs="Calibri"/>
          <w:color w:val="000000"/>
        </w:rPr>
        <w:t xml:space="preserve">, </w:t>
      </w:r>
      <w:r w:rsidR="00900A99" w:rsidRPr="0021718E">
        <w:rPr>
          <w:rFonts w:ascii="Calibri" w:hAnsi="Calibri" w:cs="Calibri"/>
          <w:color w:val="000000"/>
        </w:rPr>
        <w:t>poverty</w:t>
      </w:r>
      <w:r w:rsidR="005003CA" w:rsidRPr="0021718E">
        <w:rPr>
          <w:rFonts w:ascii="Calibri" w:hAnsi="Calibri" w:cs="Calibri"/>
          <w:color w:val="000000"/>
        </w:rPr>
        <w:t xml:space="preserve">, trauma </w:t>
      </w:r>
      <w:r w:rsidR="00BB24ED" w:rsidRPr="0021718E">
        <w:rPr>
          <w:rFonts w:ascii="Calibri" w:hAnsi="Calibri" w:cs="Calibri"/>
          <w:color w:val="000000"/>
        </w:rPr>
        <w:t xml:space="preserve">and exposure to </w:t>
      </w:r>
      <w:r w:rsidR="00900A99" w:rsidRPr="0021718E">
        <w:rPr>
          <w:rFonts w:ascii="Calibri" w:hAnsi="Calibri" w:cs="Calibri"/>
          <w:color w:val="000000"/>
        </w:rPr>
        <w:t>violence</w:t>
      </w:r>
      <w:r w:rsidR="00BB24ED" w:rsidRPr="0021718E">
        <w:rPr>
          <w:rFonts w:ascii="Calibri" w:hAnsi="Calibri" w:cs="Calibri"/>
          <w:color w:val="000000"/>
        </w:rPr>
        <w:t xml:space="preserve"> also play a part within the </w:t>
      </w:r>
      <w:r w:rsidR="00900A99" w:rsidRPr="0021718E">
        <w:rPr>
          <w:rFonts w:ascii="Calibri" w:hAnsi="Calibri" w:cs="Calibri"/>
          <w:color w:val="000000"/>
        </w:rPr>
        <w:t>behavior</w:t>
      </w:r>
      <w:r w:rsidR="00BB24ED" w:rsidRPr="0021718E">
        <w:rPr>
          <w:rFonts w:ascii="Calibri" w:hAnsi="Calibri" w:cs="Calibri"/>
          <w:color w:val="000000"/>
        </w:rPr>
        <w:t xml:space="preserve">. </w:t>
      </w:r>
      <w:r w:rsidR="00900A99" w:rsidRPr="0021718E">
        <w:rPr>
          <w:rFonts w:ascii="Calibri" w:hAnsi="Calibri" w:cs="Calibri"/>
          <w:color w:val="000000"/>
        </w:rPr>
        <w:t>These</w:t>
      </w:r>
      <w:r w:rsidR="00BB24ED" w:rsidRPr="0021718E">
        <w:rPr>
          <w:rFonts w:ascii="Calibri" w:hAnsi="Calibri" w:cs="Calibri"/>
          <w:color w:val="000000"/>
        </w:rPr>
        <w:t xml:space="preserve"> factors often </w:t>
      </w:r>
      <w:r w:rsidR="00900A99" w:rsidRPr="0021718E">
        <w:rPr>
          <w:rFonts w:ascii="Calibri" w:hAnsi="Calibri" w:cs="Calibri"/>
          <w:color w:val="000000"/>
        </w:rPr>
        <w:t>interact</w:t>
      </w:r>
      <w:r w:rsidR="00BB24ED" w:rsidRPr="0021718E">
        <w:rPr>
          <w:rFonts w:ascii="Calibri" w:hAnsi="Calibri" w:cs="Calibri"/>
          <w:color w:val="000000"/>
        </w:rPr>
        <w:t>, meaning a</w:t>
      </w:r>
      <w:r w:rsidR="00977241" w:rsidRPr="0021718E">
        <w:rPr>
          <w:rFonts w:ascii="Calibri" w:hAnsi="Calibri" w:cs="Calibri"/>
          <w:color w:val="000000"/>
        </w:rPr>
        <w:t xml:space="preserve"> person biology may increase the risk but their </w:t>
      </w:r>
      <w:r w:rsidR="00900A99" w:rsidRPr="0021718E">
        <w:rPr>
          <w:rFonts w:ascii="Calibri" w:hAnsi="Calibri" w:cs="Calibri"/>
          <w:color w:val="000000"/>
        </w:rPr>
        <w:t>experiences</w:t>
      </w:r>
      <w:r w:rsidR="00977241" w:rsidRPr="0021718E">
        <w:rPr>
          <w:rFonts w:ascii="Calibri" w:hAnsi="Calibri" w:cs="Calibri"/>
          <w:color w:val="000000"/>
        </w:rPr>
        <w:t xml:space="preserve"> and </w:t>
      </w:r>
      <w:r w:rsidR="00900A99" w:rsidRPr="0021718E">
        <w:rPr>
          <w:rFonts w:ascii="Calibri" w:hAnsi="Calibri" w:cs="Calibri"/>
          <w:color w:val="000000"/>
        </w:rPr>
        <w:t>environment</w:t>
      </w:r>
      <w:r w:rsidR="00900A99" w:rsidRPr="0021718E">
        <w:rPr>
          <w:rFonts w:ascii="Calibri" w:hAnsi="Calibri" w:cs="Calibri"/>
          <w:color w:val="000000"/>
        </w:rPr>
        <w:t xml:space="preserve"> </w:t>
      </w:r>
      <w:r w:rsidR="00977241" w:rsidRPr="0021718E">
        <w:rPr>
          <w:rFonts w:ascii="Calibri" w:hAnsi="Calibri" w:cs="Calibri"/>
          <w:color w:val="000000"/>
        </w:rPr>
        <w:t>strongly influence how aggression is</w:t>
      </w:r>
      <w:r w:rsidR="00822717" w:rsidRPr="0021718E">
        <w:rPr>
          <w:rFonts w:ascii="Calibri" w:hAnsi="Calibri" w:cs="Calibri"/>
          <w:color w:val="000000"/>
        </w:rPr>
        <w:t xml:space="preserve"> shown. Understanding aggression is essential in health and social care practice because </w:t>
      </w:r>
      <w:r w:rsidR="00097705" w:rsidRPr="0021718E">
        <w:rPr>
          <w:rFonts w:ascii="Calibri" w:hAnsi="Calibri" w:cs="Calibri"/>
          <w:color w:val="000000"/>
        </w:rPr>
        <w:t>it helps protect both the service user and the service staff, reduces stress and burnout</w:t>
      </w:r>
      <w:r w:rsidR="00382312" w:rsidRPr="0021718E">
        <w:rPr>
          <w:rFonts w:ascii="Calibri" w:hAnsi="Calibri" w:cs="Calibri"/>
          <w:color w:val="000000"/>
        </w:rPr>
        <w:t xml:space="preserve">, and improves the </w:t>
      </w:r>
      <w:r w:rsidR="00253351" w:rsidRPr="0021718E">
        <w:rPr>
          <w:rFonts w:ascii="Calibri" w:hAnsi="Calibri" w:cs="Calibri"/>
          <w:color w:val="000000"/>
        </w:rPr>
        <w:t>quality</w:t>
      </w:r>
      <w:r w:rsidR="00382312" w:rsidRPr="0021718E">
        <w:rPr>
          <w:rFonts w:ascii="Calibri" w:hAnsi="Calibri" w:cs="Calibri"/>
          <w:color w:val="000000"/>
        </w:rPr>
        <w:t xml:space="preserve"> of care provided. When service staff understand why aggression happens, they </w:t>
      </w:r>
      <w:proofErr w:type="gramStart"/>
      <w:r w:rsidR="00382312" w:rsidRPr="0021718E">
        <w:rPr>
          <w:rFonts w:ascii="Calibri" w:hAnsi="Calibri" w:cs="Calibri"/>
          <w:color w:val="000000"/>
        </w:rPr>
        <w:t>are able to</w:t>
      </w:r>
      <w:proofErr w:type="gramEnd"/>
      <w:r w:rsidR="00382312" w:rsidRPr="0021718E">
        <w:rPr>
          <w:rFonts w:ascii="Calibri" w:hAnsi="Calibri" w:cs="Calibri"/>
          <w:color w:val="000000"/>
        </w:rPr>
        <w:t xml:space="preserve"> give a better </w:t>
      </w:r>
      <w:r w:rsidR="00253351" w:rsidRPr="0021718E">
        <w:rPr>
          <w:rFonts w:ascii="Calibri" w:hAnsi="Calibri" w:cs="Calibri"/>
          <w:color w:val="000000"/>
        </w:rPr>
        <w:t>response</w:t>
      </w:r>
      <w:r w:rsidR="00382312" w:rsidRPr="0021718E">
        <w:rPr>
          <w:rFonts w:ascii="Calibri" w:hAnsi="Calibri" w:cs="Calibri"/>
          <w:color w:val="000000"/>
        </w:rPr>
        <w:t xml:space="preserve"> </w:t>
      </w:r>
      <w:r w:rsidR="00253351" w:rsidRPr="0021718E">
        <w:rPr>
          <w:rFonts w:ascii="Calibri" w:hAnsi="Calibri" w:cs="Calibri"/>
          <w:color w:val="000000"/>
        </w:rPr>
        <w:t>safely</w:t>
      </w:r>
      <w:r w:rsidR="00B97FD3" w:rsidRPr="0021718E">
        <w:rPr>
          <w:rFonts w:ascii="Calibri" w:hAnsi="Calibri" w:cs="Calibri"/>
          <w:color w:val="000000"/>
        </w:rPr>
        <w:t xml:space="preserve">, use </w:t>
      </w:r>
      <w:r w:rsidR="00253351" w:rsidRPr="0021718E">
        <w:rPr>
          <w:rFonts w:ascii="Calibri" w:hAnsi="Calibri" w:cs="Calibri"/>
          <w:color w:val="000000"/>
        </w:rPr>
        <w:t>de-escalations</w:t>
      </w:r>
      <w:r w:rsidR="00F017DB" w:rsidRPr="0021718E">
        <w:rPr>
          <w:rFonts w:ascii="Calibri" w:hAnsi="Calibri" w:cs="Calibri"/>
          <w:color w:val="000000"/>
        </w:rPr>
        <w:t xml:space="preserve"> </w:t>
      </w:r>
      <w:r w:rsidR="00253351" w:rsidRPr="0021718E">
        <w:rPr>
          <w:rFonts w:ascii="Calibri" w:hAnsi="Calibri" w:cs="Calibri"/>
          <w:color w:val="000000"/>
        </w:rPr>
        <w:t>techniques</w:t>
      </w:r>
      <w:r w:rsidR="00F017DB" w:rsidRPr="0021718E">
        <w:rPr>
          <w:rFonts w:ascii="Calibri" w:hAnsi="Calibri" w:cs="Calibri"/>
          <w:color w:val="000000"/>
        </w:rPr>
        <w:t xml:space="preserve"> and provide compassionate </w:t>
      </w:r>
      <w:r w:rsidR="005F5D67" w:rsidRPr="0021718E">
        <w:rPr>
          <w:rFonts w:ascii="Calibri" w:hAnsi="Calibri" w:cs="Calibri"/>
          <w:color w:val="000000"/>
        </w:rPr>
        <w:t xml:space="preserve">care. Overall </w:t>
      </w:r>
      <w:r w:rsidR="005F5D67" w:rsidRPr="0021718E">
        <w:rPr>
          <w:rFonts w:ascii="Calibri" w:hAnsi="Calibri" w:cs="Calibri"/>
          <w:color w:val="000000"/>
        </w:rPr>
        <w:lastRenderedPageBreak/>
        <w:t xml:space="preserve">recognizing and </w:t>
      </w:r>
      <w:r w:rsidR="00253351" w:rsidRPr="0021718E">
        <w:rPr>
          <w:rFonts w:ascii="Calibri" w:hAnsi="Calibri" w:cs="Calibri"/>
          <w:color w:val="000000"/>
        </w:rPr>
        <w:t>managing</w:t>
      </w:r>
      <w:r w:rsidR="005F5D67" w:rsidRPr="0021718E">
        <w:rPr>
          <w:rFonts w:ascii="Calibri" w:hAnsi="Calibri" w:cs="Calibri"/>
          <w:color w:val="000000"/>
        </w:rPr>
        <w:t xml:space="preserve"> aggression </w:t>
      </w:r>
      <w:r w:rsidR="00253351" w:rsidRPr="0021718E">
        <w:rPr>
          <w:rFonts w:ascii="Calibri" w:hAnsi="Calibri" w:cs="Calibri"/>
          <w:color w:val="000000"/>
        </w:rPr>
        <w:t>affectively</w:t>
      </w:r>
      <w:r w:rsidR="003137AA" w:rsidRPr="0021718E">
        <w:rPr>
          <w:rFonts w:ascii="Calibri" w:hAnsi="Calibri" w:cs="Calibri"/>
          <w:color w:val="000000"/>
        </w:rPr>
        <w:t xml:space="preserve"> creates safer, more supportive and more respectful environment </w:t>
      </w:r>
      <w:r w:rsidR="00253351" w:rsidRPr="0021718E">
        <w:rPr>
          <w:rFonts w:ascii="Calibri" w:hAnsi="Calibri" w:cs="Calibri"/>
          <w:color w:val="000000"/>
        </w:rPr>
        <w:t xml:space="preserve">within a care setting. </w:t>
      </w:r>
    </w:p>
    <w:p w14:paraId="3F6BE3DE" w14:textId="77777777" w:rsidR="0021718E" w:rsidRPr="0021718E" w:rsidRDefault="0021718E" w:rsidP="0021718E">
      <w:pPr>
        <w:spacing w:line="360" w:lineRule="auto"/>
        <w:rPr>
          <w:rFonts w:ascii="Calibri" w:hAnsi="Calibri" w:cs="Calibri"/>
          <w:color w:val="000000"/>
        </w:rPr>
      </w:pPr>
    </w:p>
    <w:p w14:paraId="6E7E652A" w14:textId="04BECB54" w:rsidR="00E866DD" w:rsidRPr="0021718E" w:rsidRDefault="0021718E" w:rsidP="0021718E">
      <w:pPr>
        <w:spacing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Word count- 1378 </w:t>
      </w:r>
      <w:r w:rsidR="00E866DD" w:rsidRPr="0021718E">
        <w:rPr>
          <w:rFonts w:ascii="Calibri" w:hAnsi="Calibri" w:cs="Calibri"/>
        </w:rPr>
        <w:br w:type="page"/>
      </w:r>
    </w:p>
    <w:p w14:paraId="19451774" w14:textId="45B0694E" w:rsidR="002A226E" w:rsidRPr="0021718E" w:rsidRDefault="00E866DD" w:rsidP="0021718E">
      <w:pPr>
        <w:spacing w:line="360" w:lineRule="auto"/>
        <w:rPr>
          <w:rFonts w:ascii="Calibri" w:hAnsi="Calibri" w:cs="Calibri"/>
        </w:rPr>
      </w:pPr>
      <w:r w:rsidRPr="0021718E">
        <w:rPr>
          <w:rFonts w:ascii="Calibri" w:hAnsi="Calibri" w:cs="Calibri"/>
        </w:rPr>
        <w:lastRenderedPageBreak/>
        <w:t xml:space="preserve">References </w:t>
      </w:r>
    </w:p>
    <w:p w14:paraId="3DF72F78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Armstead, T.L., Wilkins, N. and Nation, M. (2019). Structural and social determinants of inequities in violence risk: A review of indicators.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Journal of Community Psychology</w:t>
      </w:r>
      <w:r w:rsidRPr="0021718E">
        <w:rPr>
          <w:rFonts w:ascii="Calibri" w:hAnsi="Calibri" w:cs="Calibri"/>
          <w:color w:val="000000"/>
        </w:rPr>
        <w:t xml:space="preserve">, [online] 49(4). </w:t>
      </w:r>
      <w:proofErr w:type="spellStart"/>
      <w:proofErr w:type="gramStart"/>
      <w:r w:rsidRPr="0021718E">
        <w:rPr>
          <w:rFonts w:ascii="Calibri" w:hAnsi="Calibri" w:cs="Calibri"/>
          <w:color w:val="000000"/>
        </w:rPr>
        <w:t>doi:https</w:t>
      </w:r>
      <w:proofErr w:type="spellEnd"/>
      <w:r w:rsidRPr="0021718E">
        <w:rPr>
          <w:rFonts w:ascii="Calibri" w:hAnsi="Calibri" w:cs="Calibri"/>
          <w:color w:val="000000"/>
        </w:rPr>
        <w:t>://doi.org/10.1002/jcop.22232</w:t>
      </w:r>
      <w:proofErr w:type="gramEnd"/>
      <w:r w:rsidRPr="0021718E">
        <w:rPr>
          <w:rFonts w:ascii="Calibri" w:hAnsi="Calibri" w:cs="Calibri"/>
          <w:color w:val="000000"/>
        </w:rPr>
        <w:t>.</w:t>
      </w:r>
    </w:p>
    <w:p w14:paraId="4EE4E091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Brennan, P.A., Hall, J., </w:t>
      </w:r>
      <w:proofErr w:type="spellStart"/>
      <w:r w:rsidRPr="0021718E">
        <w:rPr>
          <w:rFonts w:ascii="Calibri" w:hAnsi="Calibri" w:cs="Calibri"/>
          <w:color w:val="000000"/>
        </w:rPr>
        <w:t>Bor</w:t>
      </w:r>
      <w:proofErr w:type="spellEnd"/>
      <w:r w:rsidRPr="0021718E">
        <w:rPr>
          <w:rFonts w:ascii="Calibri" w:hAnsi="Calibri" w:cs="Calibri"/>
          <w:color w:val="000000"/>
        </w:rPr>
        <w:t>, W., Najman, J.M. and Williams, G. (2003). Integrating biological and social processes in relation to early-onset persistent aggression in boys and girls.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Developmental psychology</w:t>
      </w:r>
      <w:r w:rsidRPr="0021718E">
        <w:rPr>
          <w:rFonts w:ascii="Calibri" w:hAnsi="Calibri" w:cs="Calibri"/>
          <w:color w:val="000000"/>
        </w:rPr>
        <w:t>, [online] 39(2), pp.309–23. Available at: https://pubmed.ncbi.nlm.nih.gov/12661888/ [Accessed 19 Dec. 2025].</w:t>
      </w:r>
    </w:p>
    <w:p w14:paraId="3D87E993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Carré, J.M. and Olmstead, N.A. (2015). Social neuroendocrinology of human aggression: Examining the role of competition-induced testosterone dynamics.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Neuroscience</w:t>
      </w:r>
      <w:r w:rsidRPr="0021718E">
        <w:rPr>
          <w:rFonts w:ascii="Calibri" w:hAnsi="Calibri" w:cs="Calibri"/>
          <w:color w:val="000000"/>
        </w:rPr>
        <w:t xml:space="preserve">, [online] 286(12 </w:t>
      </w:r>
      <w:proofErr w:type="spellStart"/>
      <w:r w:rsidRPr="0021718E">
        <w:rPr>
          <w:rFonts w:ascii="Calibri" w:hAnsi="Calibri" w:cs="Calibri"/>
          <w:color w:val="000000"/>
        </w:rPr>
        <w:t>february</w:t>
      </w:r>
      <w:proofErr w:type="spellEnd"/>
      <w:r w:rsidRPr="0021718E">
        <w:rPr>
          <w:rFonts w:ascii="Calibri" w:hAnsi="Calibri" w:cs="Calibri"/>
          <w:color w:val="000000"/>
        </w:rPr>
        <w:t xml:space="preserve"> 2015), pp.171–186. </w:t>
      </w:r>
      <w:proofErr w:type="spellStart"/>
      <w:proofErr w:type="gramStart"/>
      <w:r w:rsidRPr="0021718E">
        <w:rPr>
          <w:rFonts w:ascii="Calibri" w:hAnsi="Calibri" w:cs="Calibri"/>
          <w:color w:val="000000"/>
        </w:rPr>
        <w:t>doi:https</w:t>
      </w:r>
      <w:proofErr w:type="spellEnd"/>
      <w:r w:rsidRPr="0021718E">
        <w:rPr>
          <w:rFonts w:ascii="Calibri" w:hAnsi="Calibri" w:cs="Calibri"/>
          <w:color w:val="000000"/>
        </w:rPr>
        <w:t>://doi.org/10.1016/j.neuroscience.2014.11.029</w:t>
      </w:r>
      <w:proofErr w:type="gramEnd"/>
      <w:r w:rsidRPr="0021718E">
        <w:rPr>
          <w:rFonts w:ascii="Calibri" w:hAnsi="Calibri" w:cs="Calibri"/>
          <w:color w:val="000000"/>
        </w:rPr>
        <w:t>.</w:t>
      </w:r>
    </w:p>
    <w:p w14:paraId="22189082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Centers for Disease Control and Prevention (2024).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Risk and protective factors</w:t>
      </w:r>
      <w:r w:rsidRPr="0021718E">
        <w:rPr>
          <w:rFonts w:ascii="Calibri" w:hAnsi="Calibri" w:cs="Calibri"/>
          <w:color w:val="000000"/>
        </w:rPr>
        <w:t>. [online] Intimate Partner Violence Prevention. Available at: https://www.cdc.gov/intimate-partner-violence/risk-factors/index.html [Accessed 19 Dec. 2025].</w:t>
      </w:r>
    </w:p>
    <w:p w14:paraId="236C987B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Cherry, K. (2021).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Aggression Explained: What It Is and How to Recognize It</w:t>
      </w:r>
      <w:r w:rsidRPr="0021718E">
        <w:rPr>
          <w:rFonts w:ascii="Calibri" w:hAnsi="Calibri" w:cs="Calibri"/>
          <w:color w:val="000000"/>
        </w:rPr>
        <w:t xml:space="preserve">. [online] </w:t>
      </w:r>
      <w:proofErr w:type="spellStart"/>
      <w:r w:rsidRPr="0021718E">
        <w:rPr>
          <w:rFonts w:ascii="Calibri" w:hAnsi="Calibri" w:cs="Calibri"/>
          <w:color w:val="000000"/>
        </w:rPr>
        <w:t>Verywell</w:t>
      </w:r>
      <w:proofErr w:type="spellEnd"/>
      <w:r w:rsidRPr="0021718E">
        <w:rPr>
          <w:rFonts w:ascii="Calibri" w:hAnsi="Calibri" w:cs="Calibri"/>
          <w:color w:val="000000"/>
        </w:rPr>
        <w:t xml:space="preserve"> Mind. Available at: https://www.verywellmind.com/what-is-aggression-2794818 [Accessed 25 Nov. 2025].</w:t>
      </w:r>
    </w:p>
    <w:p w14:paraId="18226494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Health and Safety Executive (2024).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Violence and aggression at work - Overview - HSE</w:t>
      </w:r>
      <w:r w:rsidRPr="0021718E">
        <w:rPr>
          <w:rFonts w:ascii="Calibri" w:hAnsi="Calibri" w:cs="Calibri"/>
          <w:color w:val="000000"/>
        </w:rPr>
        <w:t>. [online] www.hse.gov.uk. Available at: https://www.hse.gov.uk/violence/employer/index.htm [Accessed 23 Nov. 2025].</w:t>
      </w:r>
    </w:p>
    <w:p w14:paraId="7A793696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Hse.gov.uk. (2024).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Violence in health and social care: Overview - HSE</w:t>
      </w:r>
      <w:r w:rsidRPr="0021718E">
        <w:rPr>
          <w:rFonts w:ascii="Calibri" w:hAnsi="Calibri" w:cs="Calibri"/>
          <w:color w:val="000000"/>
        </w:rPr>
        <w:t>. [online] Available at: https://www.hse.gov.uk/healthservices/violence/overview.htm?utm_source=chatgpt.com [Accessed 19 Dec. 2025].</w:t>
      </w:r>
    </w:p>
    <w:p w14:paraId="17301ADF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National Health Service England (2024).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NHS England» Violence prevention and safety</w:t>
      </w:r>
      <w:r w:rsidRPr="0021718E">
        <w:rPr>
          <w:rFonts w:ascii="Calibri" w:hAnsi="Calibri" w:cs="Calibri"/>
          <w:color w:val="000000"/>
        </w:rPr>
        <w:t>. [online] www.england.nhs.uk. Available at: https://www.england.nhs.uk/supporting-our-nhs-</w:t>
      </w:r>
      <w:r w:rsidRPr="0021718E">
        <w:rPr>
          <w:rFonts w:ascii="Calibri" w:hAnsi="Calibri" w:cs="Calibri"/>
          <w:color w:val="000000"/>
        </w:rPr>
        <w:lastRenderedPageBreak/>
        <w:t>people/health-and-wellbeing-programmes/violence-prevention-and-safety/ [Accessed 19 Dec. 2025].</w:t>
      </w:r>
    </w:p>
    <w:p w14:paraId="2B839296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Nguyen, T.-V., McCracken, J.T., Albaugh, M.D., Botteron, K.N., Hudziak, J.J. and Ducharme, S. (2016). A Testosterone-Related Structural Brain Phenotype Predicts Aggressive Behavior </w:t>
      </w:r>
      <w:proofErr w:type="gramStart"/>
      <w:r w:rsidRPr="0021718E">
        <w:rPr>
          <w:rFonts w:ascii="Calibri" w:hAnsi="Calibri" w:cs="Calibri"/>
          <w:color w:val="000000"/>
        </w:rPr>
        <w:t>From</w:t>
      </w:r>
      <w:proofErr w:type="gramEnd"/>
      <w:r w:rsidRPr="0021718E">
        <w:rPr>
          <w:rFonts w:ascii="Calibri" w:hAnsi="Calibri" w:cs="Calibri"/>
          <w:color w:val="000000"/>
        </w:rPr>
        <w:t xml:space="preserve"> Childhood to Adulthood.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proofErr w:type="spellStart"/>
      <w:r w:rsidRPr="0021718E">
        <w:rPr>
          <w:rFonts w:ascii="Calibri" w:hAnsi="Calibri" w:cs="Calibri"/>
          <w:i/>
          <w:iCs/>
          <w:color w:val="000000"/>
        </w:rPr>
        <w:t>Psychoneuroendocrinology</w:t>
      </w:r>
      <w:proofErr w:type="spellEnd"/>
      <w:r w:rsidRPr="0021718E">
        <w:rPr>
          <w:rFonts w:ascii="Calibri" w:hAnsi="Calibri" w:cs="Calibri"/>
          <w:color w:val="000000"/>
        </w:rPr>
        <w:t xml:space="preserve">, [online] 63, pp.109–118. </w:t>
      </w:r>
      <w:proofErr w:type="spellStart"/>
      <w:proofErr w:type="gramStart"/>
      <w:r w:rsidRPr="0021718E">
        <w:rPr>
          <w:rFonts w:ascii="Calibri" w:hAnsi="Calibri" w:cs="Calibri"/>
          <w:color w:val="000000"/>
        </w:rPr>
        <w:t>doi:https</w:t>
      </w:r>
      <w:proofErr w:type="spellEnd"/>
      <w:r w:rsidRPr="0021718E">
        <w:rPr>
          <w:rFonts w:ascii="Calibri" w:hAnsi="Calibri" w:cs="Calibri"/>
          <w:color w:val="000000"/>
        </w:rPr>
        <w:t>://doi.org/10.1016/j.psyneuen.2015.09.021</w:t>
      </w:r>
      <w:proofErr w:type="gramEnd"/>
      <w:r w:rsidRPr="0021718E">
        <w:rPr>
          <w:rFonts w:ascii="Calibri" w:hAnsi="Calibri" w:cs="Calibri"/>
          <w:color w:val="000000"/>
        </w:rPr>
        <w:t>.</w:t>
      </w:r>
    </w:p>
    <w:p w14:paraId="719B5975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Nice.org.uk. (2015).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Introduction | Violence and aggression: short-term management in mental health, health and community settings | Guidance | NICE</w:t>
      </w:r>
      <w:r w:rsidRPr="0021718E">
        <w:rPr>
          <w:rFonts w:ascii="Calibri" w:hAnsi="Calibri" w:cs="Calibri"/>
          <w:color w:val="000000"/>
        </w:rPr>
        <w:t>. [online] Available at: https://www.nice.org.uk/guidance/ng10/chapter/introduction?utm_source=chatgpt.com [Accessed 19 Dec. 2025].</w:t>
      </w:r>
    </w:p>
    <w:p w14:paraId="6FC3DCF4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 xml:space="preserve">Pavlov, K.A., Chistiakov, D.A. and </w:t>
      </w:r>
      <w:proofErr w:type="spellStart"/>
      <w:r w:rsidRPr="0021718E">
        <w:rPr>
          <w:rFonts w:ascii="Calibri" w:hAnsi="Calibri" w:cs="Calibri"/>
          <w:color w:val="000000"/>
        </w:rPr>
        <w:t>Chekhonin</w:t>
      </w:r>
      <w:proofErr w:type="spellEnd"/>
      <w:r w:rsidRPr="0021718E">
        <w:rPr>
          <w:rFonts w:ascii="Calibri" w:hAnsi="Calibri" w:cs="Calibri"/>
          <w:color w:val="000000"/>
        </w:rPr>
        <w:t>, V.P. (2012). Genetic determinants of aggression and impulsivity in humans.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Journal of applied genetics</w:t>
      </w:r>
      <w:r w:rsidRPr="0021718E">
        <w:rPr>
          <w:rFonts w:ascii="Calibri" w:hAnsi="Calibri" w:cs="Calibri"/>
          <w:color w:val="000000"/>
        </w:rPr>
        <w:t xml:space="preserve">, [online] 53(1), pp.61–82. </w:t>
      </w:r>
      <w:proofErr w:type="spellStart"/>
      <w:proofErr w:type="gramStart"/>
      <w:r w:rsidRPr="0021718E">
        <w:rPr>
          <w:rFonts w:ascii="Calibri" w:hAnsi="Calibri" w:cs="Calibri"/>
          <w:color w:val="000000"/>
        </w:rPr>
        <w:t>doi:https</w:t>
      </w:r>
      <w:proofErr w:type="spellEnd"/>
      <w:r w:rsidRPr="0021718E">
        <w:rPr>
          <w:rFonts w:ascii="Calibri" w:hAnsi="Calibri" w:cs="Calibri"/>
          <w:color w:val="000000"/>
        </w:rPr>
        <w:t>://doi.org/10.1007/s13353-011-0069-6</w:t>
      </w:r>
      <w:proofErr w:type="gramEnd"/>
      <w:r w:rsidRPr="0021718E">
        <w:rPr>
          <w:rFonts w:ascii="Calibri" w:hAnsi="Calibri" w:cs="Calibri"/>
          <w:color w:val="000000"/>
        </w:rPr>
        <w:t>.</w:t>
      </w:r>
    </w:p>
    <w:p w14:paraId="48007BCB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Siever, L.J. (2008). Neurobiology of Aggression and Violence.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American Journal of Psychiatry</w:t>
      </w:r>
      <w:r w:rsidRPr="0021718E">
        <w:rPr>
          <w:rFonts w:ascii="Calibri" w:hAnsi="Calibri" w:cs="Calibri"/>
          <w:color w:val="000000"/>
        </w:rPr>
        <w:t xml:space="preserve">, [online] 165(4), pp.429–442. </w:t>
      </w:r>
      <w:proofErr w:type="spellStart"/>
      <w:proofErr w:type="gramStart"/>
      <w:r w:rsidRPr="0021718E">
        <w:rPr>
          <w:rFonts w:ascii="Calibri" w:hAnsi="Calibri" w:cs="Calibri"/>
          <w:color w:val="000000"/>
        </w:rPr>
        <w:t>doi:https</w:t>
      </w:r>
      <w:proofErr w:type="spellEnd"/>
      <w:r w:rsidRPr="0021718E">
        <w:rPr>
          <w:rFonts w:ascii="Calibri" w:hAnsi="Calibri" w:cs="Calibri"/>
          <w:color w:val="000000"/>
        </w:rPr>
        <w:t>://doi.org/10.1176/appi.ajp.2008.07111774</w:t>
      </w:r>
      <w:proofErr w:type="gramEnd"/>
      <w:r w:rsidRPr="0021718E">
        <w:rPr>
          <w:rFonts w:ascii="Calibri" w:hAnsi="Calibri" w:cs="Calibri"/>
          <w:color w:val="000000"/>
        </w:rPr>
        <w:t>.</w:t>
      </w:r>
    </w:p>
    <w:p w14:paraId="5599FE06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Soreff, S.M., Gupta, V. and Arif, H. (2023).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Aggression</w:t>
      </w:r>
      <w:r w:rsidRPr="0021718E">
        <w:rPr>
          <w:rFonts w:ascii="Calibri" w:hAnsi="Calibri" w:cs="Calibri"/>
          <w:color w:val="000000"/>
        </w:rPr>
        <w:t>. [online] PubMed. Available at: https://www.ncbi.nlm.nih.gov/books/NBK448073/ [Accessed 23 Nov. 2025].</w:t>
      </w:r>
    </w:p>
    <w:p w14:paraId="0FB31FDF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Soreff, S.M., Gupta, V. and Arif, H. (2023).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Aggression</w:t>
      </w:r>
      <w:r w:rsidRPr="0021718E">
        <w:rPr>
          <w:rFonts w:ascii="Calibri" w:hAnsi="Calibri" w:cs="Calibri"/>
          <w:color w:val="000000"/>
        </w:rPr>
        <w:t>. [online] PubMed. Available at: https://www.ncbi.nlm.nih.gov/books/NBK448073/ [Accessed 19 Dec. 2025].</w:t>
      </w:r>
    </w:p>
    <w:p w14:paraId="65DA72DE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proofErr w:type="spellStart"/>
      <w:r w:rsidRPr="0021718E">
        <w:rPr>
          <w:rFonts w:ascii="Calibri" w:hAnsi="Calibri" w:cs="Calibri"/>
          <w:color w:val="000000"/>
        </w:rPr>
        <w:t>Tuvblad</w:t>
      </w:r>
      <w:proofErr w:type="spellEnd"/>
      <w:r w:rsidRPr="0021718E">
        <w:rPr>
          <w:rFonts w:ascii="Calibri" w:hAnsi="Calibri" w:cs="Calibri"/>
          <w:color w:val="000000"/>
        </w:rPr>
        <w:t>, C. and Baker, L.A. (2011). Human Aggression Across the Lifespan: Genetic Propensities and Environmental Moderators.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Advances in Genetics</w:t>
      </w:r>
      <w:r w:rsidRPr="0021718E">
        <w:rPr>
          <w:rFonts w:ascii="Calibri" w:hAnsi="Calibri" w:cs="Calibri"/>
          <w:color w:val="000000"/>
        </w:rPr>
        <w:t xml:space="preserve">, [online] 75(1), pp.171–214. </w:t>
      </w:r>
      <w:proofErr w:type="spellStart"/>
      <w:proofErr w:type="gramStart"/>
      <w:r w:rsidRPr="0021718E">
        <w:rPr>
          <w:rFonts w:ascii="Calibri" w:hAnsi="Calibri" w:cs="Calibri"/>
          <w:color w:val="000000"/>
        </w:rPr>
        <w:t>doi:https</w:t>
      </w:r>
      <w:proofErr w:type="spellEnd"/>
      <w:r w:rsidRPr="0021718E">
        <w:rPr>
          <w:rFonts w:ascii="Calibri" w:hAnsi="Calibri" w:cs="Calibri"/>
          <w:color w:val="000000"/>
        </w:rPr>
        <w:t>://doi.org/10.1016/b978-0-12-380858-5.00007-1</w:t>
      </w:r>
      <w:proofErr w:type="gramEnd"/>
      <w:r w:rsidRPr="0021718E">
        <w:rPr>
          <w:rFonts w:ascii="Calibri" w:hAnsi="Calibri" w:cs="Calibri"/>
          <w:color w:val="000000"/>
        </w:rPr>
        <w:t>.</w:t>
      </w:r>
    </w:p>
    <w:p w14:paraId="0875AC15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UC Berkeley (2024).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proofErr w:type="gramStart"/>
      <w:r w:rsidRPr="0021718E">
        <w:rPr>
          <w:rFonts w:ascii="Calibri" w:hAnsi="Calibri" w:cs="Calibri"/>
          <w:i/>
          <w:iCs/>
          <w:color w:val="000000"/>
        </w:rPr>
        <w:t>How</w:t>
      </w:r>
      <w:proofErr w:type="gramEnd"/>
      <w:r w:rsidRPr="0021718E">
        <w:rPr>
          <w:rFonts w:ascii="Calibri" w:hAnsi="Calibri" w:cs="Calibri"/>
          <w:i/>
          <w:iCs/>
          <w:color w:val="000000"/>
        </w:rPr>
        <w:t xml:space="preserve"> Social Learning Theory Works</w:t>
      </w:r>
      <w:r w:rsidRPr="0021718E">
        <w:rPr>
          <w:rFonts w:ascii="Calibri" w:hAnsi="Calibri" w:cs="Calibri"/>
          <w:color w:val="000000"/>
        </w:rPr>
        <w:t>. [online] Berkeley.edu. Available at: https://hr.berkeley.edu/grow/grow-your-community/wisdom-caf [Accessed 19 Dec. 2025].</w:t>
      </w:r>
    </w:p>
    <w:p w14:paraId="255757A7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lastRenderedPageBreak/>
        <w:t>University of Cambridge (2011).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Serotonin levels affect the brain’s response to anger</w:t>
      </w:r>
      <w:r w:rsidRPr="0021718E">
        <w:rPr>
          <w:rFonts w:ascii="Calibri" w:hAnsi="Calibri" w:cs="Calibri"/>
          <w:color w:val="000000"/>
        </w:rPr>
        <w:t>. [online] ScienceDaily. Available at: https://www.sciencedaily.com/releases/2011/09/110915102917.htm [Accessed 19 Dec. 2025].</w:t>
      </w:r>
    </w:p>
    <w:p w14:paraId="22CA7A16" w14:textId="77777777" w:rsidR="0021718E" w:rsidRPr="0021718E" w:rsidRDefault="0021718E" w:rsidP="0021718E">
      <w:pPr>
        <w:pStyle w:val="NormalWeb"/>
        <w:spacing w:before="0" w:beforeAutospacing="0" w:after="240" w:afterAutospacing="0" w:line="360" w:lineRule="auto"/>
        <w:rPr>
          <w:rFonts w:ascii="Calibri" w:hAnsi="Calibri" w:cs="Calibri"/>
          <w:color w:val="000000"/>
        </w:rPr>
      </w:pPr>
      <w:r w:rsidRPr="0021718E">
        <w:rPr>
          <w:rFonts w:ascii="Calibri" w:hAnsi="Calibri" w:cs="Calibri"/>
          <w:color w:val="000000"/>
        </w:rPr>
        <w:t>Wayne (2023).</w:t>
      </w:r>
      <w:r w:rsidRPr="0021718E">
        <w:rPr>
          <w:rStyle w:val="apple-converted-space"/>
          <w:rFonts w:ascii="Calibri" w:eastAsiaTheme="majorEastAsia" w:hAnsi="Calibri" w:cs="Calibri"/>
          <w:color w:val="000000"/>
        </w:rPr>
        <w:t> </w:t>
      </w:r>
      <w:r w:rsidRPr="0021718E">
        <w:rPr>
          <w:rFonts w:ascii="Calibri" w:hAnsi="Calibri" w:cs="Calibri"/>
          <w:i/>
          <w:iCs/>
          <w:color w:val="000000"/>
        </w:rPr>
        <w:t>The Importance of Empathetic Communication in the Face of Aggression</w:t>
      </w:r>
      <w:r w:rsidRPr="0021718E">
        <w:rPr>
          <w:rFonts w:ascii="Calibri" w:hAnsi="Calibri" w:cs="Calibri"/>
          <w:color w:val="000000"/>
        </w:rPr>
        <w:t>. [online] Timian Learning &amp; Development. Available at: https://timian.co.uk/the-importance-of-empathetic-communication-in-the-face-of-aggression/ [Accessed 25 Nov. 2025].</w:t>
      </w:r>
    </w:p>
    <w:p w14:paraId="07A294A3" w14:textId="77777777" w:rsidR="0021718E" w:rsidRDefault="0021718E" w:rsidP="008D3EC0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7DDDD2AA" w14:textId="77777777" w:rsidR="00D33465" w:rsidRDefault="00D33465" w:rsidP="0031399D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68A91BD" w14:textId="77777777" w:rsidR="0031399D" w:rsidRDefault="0031399D" w:rsidP="00DD2016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5F944D9" w14:textId="77777777" w:rsidR="00DD2016" w:rsidRDefault="00DD2016" w:rsidP="00A72053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D917745" w14:textId="7275DDE7" w:rsidR="005E30EF" w:rsidRDefault="005E30EF" w:rsidP="0032620C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2EDC3199" w14:textId="77777777" w:rsidR="00AD2D17" w:rsidRDefault="00AD2D17" w:rsidP="007060E8">
      <w:pPr>
        <w:pStyle w:val="NormalWeb"/>
        <w:spacing w:before="0" w:beforeAutospacing="0" w:after="240" w:afterAutospacing="0" w:line="360" w:lineRule="atLeast"/>
        <w:rPr>
          <w:rFonts w:ascii="Calibri" w:hAnsi="Calibri" w:cs="Calibri"/>
          <w:color w:val="000000"/>
        </w:rPr>
      </w:pPr>
    </w:p>
    <w:p w14:paraId="4E4568B4" w14:textId="77777777" w:rsidR="00A727CA" w:rsidRDefault="00A727CA" w:rsidP="00BE4E98">
      <w:pPr>
        <w:rPr>
          <w:rFonts w:ascii="Calibri" w:hAnsi="Calibri" w:cs="Calibri"/>
        </w:rPr>
      </w:pPr>
    </w:p>
    <w:p w14:paraId="33992E1C" w14:textId="77777777" w:rsidR="00196DB5" w:rsidRPr="00BE4E98" w:rsidRDefault="00196DB5" w:rsidP="00BE4E98">
      <w:pPr>
        <w:rPr>
          <w:rFonts w:ascii="Calibri" w:hAnsi="Calibri" w:cs="Calibri"/>
        </w:rPr>
      </w:pPr>
    </w:p>
    <w:p w14:paraId="351A78A1" w14:textId="77777777" w:rsidR="00BE4E98" w:rsidRPr="00912A47" w:rsidRDefault="00BE4E98" w:rsidP="00912A47">
      <w:pPr>
        <w:rPr>
          <w:rFonts w:ascii="Calibri" w:hAnsi="Calibri" w:cs="Calibri"/>
        </w:rPr>
      </w:pPr>
    </w:p>
    <w:p w14:paraId="35BC42FD" w14:textId="77777777" w:rsidR="00912A47" w:rsidRPr="00207307" w:rsidRDefault="00912A47" w:rsidP="00207307">
      <w:pPr>
        <w:rPr>
          <w:rFonts w:ascii="Calibri" w:hAnsi="Calibri" w:cs="Calibri"/>
        </w:rPr>
      </w:pPr>
    </w:p>
    <w:p w14:paraId="729DDF10" w14:textId="4AB4FB7F" w:rsidR="001A4875" w:rsidRPr="00A80DB4" w:rsidRDefault="001A4875" w:rsidP="00A80DB4">
      <w:pPr>
        <w:rPr>
          <w:rFonts w:ascii="Calibri" w:hAnsi="Calibri" w:cs="Calibri"/>
        </w:rPr>
      </w:pPr>
    </w:p>
    <w:p w14:paraId="61A9B83A" w14:textId="77777777" w:rsidR="00E866DD" w:rsidRPr="009232F4" w:rsidRDefault="00E866DD" w:rsidP="00FB545B">
      <w:pPr>
        <w:spacing w:line="360" w:lineRule="auto"/>
        <w:rPr>
          <w:rFonts w:ascii="Calibri" w:hAnsi="Calibri" w:cs="Calibri"/>
        </w:rPr>
      </w:pPr>
    </w:p>
    <w:sectPr w:rsidR="00E866DD" w:rsidRPr="009232F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A7B"/>
    <w:rsid w:val="00003FCC"/>
    <w:rsid w:val="00005ED1"/>
    <w:rsid w:val="00007C0F"/>
    <w:rsid w:val="00014368"/>
    <w:rsid w:val="0002743E"/>
    <w:rsid w:val="000315CD"/>
    <w:rsid w:val="00050827"/>
    <w:rsid w:val="00073304"/>
    <w:rsid w:val="00075287"/>
    <w:rsid w:val="000828B2"/>
    <w:rsid w:val="00083711"/>
    <w:rsid w:val="00095FE5"/>
    <w:rsid w:val="00097705"/>
    <w:rsid w:val="000A554B"/>
    <w:rsid w:val="000A657F"/>
    <w:rsid w:val="000B209C"/>
    <w:rsid w:val="000B2642"/>
    <w:rsid w:val="000B4CE9"/>
    <w:rsid w:val="000C2A7B"/>
    <w:rsid w:val="000D165C"/>
    <w:rsid w:val="000D5924"/>
    <w:rsid w:val="000F0635"/>
    <w:rsid w:val="0010171B"/>
    <w:rsid w:val="00120D4F"/>
    <w:rsid w:val="001317F8"/>
    <w:rsid w:val="00134403"/>
    <w:rsid w:val="00137601"/>
    <w:rsid w:val="001621F7"/>
    <w:rsid w:val="00164143"/>
    <w:rsid w:val="00175794"/>
    <w:rsid w:val="0018783B"/>
    <w:rsid w:val="00191BEB"/>
    <w:rsid w:val="00196C88"/>
    <w:rsid w:val="00196DB5"/>
    <w:rsid w:val="001A4875"/>
    <w:rsid w:val="001B0E6D"/>
    <w:rsid w:val="001B517E"/>
    <w:rsid w:val="001D477C"/>
    <w:rsid w:val="0020542A"/>
    <w:rsid w:val="00207307"/>
    <w:rsid w:val="00214425"/>
    <w:rsid w:val="0021718E"/>
    <w:rsid w:val="00244A41"/>
    <w:rsid w:val="00253351"/>
    <w:rsid w:val="00264161"/>
    <w:rsid w:val="002850B9"/>
    <w:rsid w:val="002A226E"/>
    <w:rsid w:val="002A56F7"/>
    <w:rsid w:val="002A5ADE"/>
    <w:rsid w:val="002C633D"/>
    <w:rsid w:val="002C661E"/>
    <w:rsid w:val="00310505"/>
    <w:rsid w:val="003137AA"/>
    <w:rsid w:val="0031399D"/>
    <w:rsid w:val="0031631F"/>
    <w:rsid w:val="00325197"/>
    <w:rsid w:val="0032620C"/>
    <w:rsid w:val="0032742E"/>
    <w:rsid w:val="00327EDD"/>
    <w:rsid w:val="003310B5"/>
    <w:rsid w:val="00332C0A"/>
    <w:rsid w:val="00340CB7"/>
    <w:rsid w:val="00346A2C"/>
    <w:rsid w:val="00382312"/>
    <w:rsid w:val="003A1135"/>
    <w:rsid w:val="003B045B"/>
    <w:rsid w:val="003C0EA0"/>
    <w:rsid w:val="003C3B17"/>
    <w:rsid w:val="003D1A54"/>
    <w:rsid w:val="003D37BE"/>
    <w:rsid w:val="003D70BD"/>
    <w:rsid w:val="003D7ED4"/>
    <w:rsid w:val="003E0253"/>
    <w:rsid w:val="003E5E49"/>
    <w:rsid w:val="003E69B6"/>
    <w:rsid w:val="003F234A"/>
    <w:rsid w:val="003F39CB"/>
    <w:rsid w:val="00400D92"/>
    <w:rsid w:val="004076E9"/>
    <w:rsid w:val="00407763"/>
    <w:rsid w:val="0041173E"/>
    <w:rsid w:val="0042432E"/>
    <w:rsid w:val="00424CDD"/>
    <w:rsid w:val="004422CA"/>
    <w:rsid w:val="00446C12"/>
    <w:rsid w:val="0047313E"/>
    <w:rsid w:val="00475301"/>
    <w:rsid w:val="00480A67"/>
    <w:rsid w:val="0048409B"/>
    <w:rsid w:val="00486897"/>
    <w:rsid w:val="004A3845"/>
    <w:rsid w:val="004B09BB"/>
    <w:rsid w:val="004B3845"/>
    <w:rsid w:val="004B40C7"/>
    <w:rsid w:val="004C1FF3"/>
    <w:rsid w:val="004C5203"/>
    <w:rsid w:val="004C6429"/>
    <w:rsid w:val="004D2F49"/>
    <w:rsid w:val="004D7E3D"/>
    <w:rsid w:val="004E62DD"/>
    <w:rsid w:val="004E7888"/>
    <w:rsid w:val="005003CA"/>
    <w:rsid w:val="00504363"/>
    <w:rsid w:val="0050547D"/>
    <w:rsid w:val="005073D7"/>
    <w:rsid w:val="00512C73"/>
    <w:rsid w:val="0051691A"/>
    <w:rsid w:val="0052021C"/>
    <w:rsid w:val="00554731"/>
    <w:rsid w:val="00567FBA"/>
    <w:rsid w:val="005755A7"/>
    <w:rsid w:val="0058050E"/>
    <w:rsid w:val="005827D7"/>
    <w:rsid w:val="0058448B"/>
    <w:rsid w:val="005910A7"/>
    <w:rsid w:val="005A142B"/>
    <w:rsid w:val="005A6443"/>
    <w:rsid w:val="005D1CE8"/>
    <w:rsid w:val="005D4857"/>
    <w:rsid w:val="005E2E3D"/>
    <w:rsid w:val="005E30EF"/>
    <w:rsid w:val="005E7887"/>
    <w:rsid w:val="005F5D67"/>
    <w:rsid w:val="006101FC"/>
    <w:rsid w:val="00613915"/>
    <w:rsid w:val="0062518E"/>
    <w:rsid w:val="00632DF2"/>
    <w:rsid w:val="00637E85"/>
    <w:rsid w:val="006408B6"/>
    <w:rsid w:val="00670082"/>
    <w:rsid w:val="00673EEC"/>
    <w:rsid w:val="006C116B"/>
    <w:rsid w:val="006D184E"/>
    <w:rsid w:val="006D1AFD"/>
    <w:rsid w:val="006E0C88"/>
    <w:rsid w:val="006F1BA5"/>
    <w:rsid w:val="006F381D"/>
    <w:rsid w:val="007060E8"/>
    <w:rsid w:val="00707A60"/>
    <w:rsid w:val="007301B7"/>
    <w:rsid w:val="0073522F"/>
    <w:rsid w:val="00740BC7"/>
    <w:rsid w:val="0075251A"/>
    <w:rsid w:val="00764335"/>
    <w:rsid w:val="00776045"/>
    <w:rsid w:val="007B2A85"/>
    <w:rsid w:val="007C0E90"/>
    <w:rsid w:val="007C2280"/>
    <w:rsid w:val="007C2E6F"/>
    <w:rsid w:val="007C5D0D"/>
    <w:rsid w:val="007D2B28"/>
    <w:rsid w:val="007E274B"/>
    <w:rsid w:val="007E796D"/>
    <w:rsid w:val="00800818"/>
    <w:rsid w:val="00803B9D"/>
    <w:rsid w:val="00806585"/>
    <w:rsid w:val="00806F5E"/>
    <w:rsid w:val="008117AF"/>
    <w:rsid w:val="00822717"/>
    <w:rsid w:val="008314A3"/>
    <w:rsid w:val="00846EB1"/>
    <w:rsid w:val="00850E14"/>
    <w:rsid w:val="00856AC1"/>
    <w:rsid w:val="00882861"/>
    <w:rsid w:val="00885B65"/>
    <w:rsid w:val="00885CF7"/>
    <w:rsid w:val="00891278"/>
    <w:rsid w:val="0089774D"/>
    <w:rsid w:val="00897BDB"/>
    <w:rsid w:val="008C4232"/>
    <w:rsid w:val="008C473D"/>
    <w:rsid w:val="008D3EC0"/>
    <w:rsid w:val="008F033C"/>
    <w:rsid w:val="00900A99"/>
    <w:rsid w:val="0090403B"/>
    <w:rsid w:val="00912A47"/>
    <w:rsid w:val="00917749"/>
    <w:rsid w:val="00921EB0"/>
    <w:rsid w:val="009232F4"/>
    <w:rsid w:val="009275C3"/>
    <w:rsid w:val="00927B3C"/>
    <w:rsid w:val="00951A8B"/>
    <w:rsid w:val="00961D21"/>
    <w:rsid w:val="00977241"/>
    <w:rsid w:val="00984C7B"/>
    <w:rsid w:val="0099509D"/>
    <w:rsid w:val="009A31BD"/>
    <w:rsid w:val="009B17B2"/>
    <w:rsid w:val="009B3358"/>
    <w:rsid w:val="009C2279"/>
    <w:rsid w:val="009C4742"/>
    <w:rsid w:val="009D29C9"/>
    <w:rsid w:val="00A21F4B"/>
    <w:rsid w:val="00A25B33"/>
    <w:rsid w:val="00A518F5"/>
    <w:rsid w:val="00A619CD"/>
    <w:rsid w:val="00A62849"/>
    <w:rsid w:val="00A652BE"/>
    <w:rsid w:val="00A705BE"/>
    <w:rsid w:val="00A72053"/>
    <w:rsid w:val="00A727CA"/>
    <w:rsid w:val="00A73B7F"/>
    <w:rsid w:val="00A80DB4"/>
    <w:rsid w:val="00A94B8D"/>
    <w:rsid w:val="00A952EC"/>
    <w:rsid w:val="00A9551A"/>
    <w:rsid w:val="00AA601E"/>
    <w:rsid w:val="00AC2290"/>
    <w:rsid w:val="00AD2D17"/>
    <w:rsid w:val="00AD3FCE"/>
    <w:rsid w:val="00AD4DB3"/>
    <w:rsid w:val="00AD7B41"/>
    <w:rsid w:val="00B05CC6"/>
    <w:rsid w:val="00B36DEE"/>
    <w:rsid w:val="00B37B54"/>
    <w:rsid w:val="00B60EDA"/>
    <w:rsid w:val="00B75BC1"/>
    <w:rsid w:val="00B810F7"/>
    <w:rsid w:val="00B81C59"/>
    <w:rsid w:val="00B852B0"/>
    <w:rsid w:val="00B97FD3"/>
    <w:rsid w:val="00BA1880"/>
    <w:rsid w:val="00BB1285"/>
    <w:rsid w:val="00BB24ED"/>
    <w:rsid w:val="00BC56AC"/>
    <w:rsid w:val="00BD1C2F"/>
    <w:rsid w:val="00BD5324"/>
    <w:rsid w:val="00BD741E"/>
    <w:rsid w:val="00BE3C11"/>
    <w:rsid w:val="00BE4E98"/>
    <w:rsid w:val="00BE7056"/>
    <w:rsid w:val="00BF7E1A"/>
    <w:rsid w:val="00C13A3A"/>
    <w:rsid w:val="00C203B8"/>
    <w:rsid w:val="00C32227"/>
    <w:rsid w:val="00C373D7"/>
    <w:rsid w:val="00C50F3A"/>
    <w:rsid w:val="00C6743B"/>
    <w:rsid w:val="00C7187E"/>
    <w:rsid w:val="00C85689"/>
    <w:rsid w:val="00C96815"/>
    <w:rsid w:val="00CB65FF"/>
    <w:rsid w:val="00CC41CF"/>
    <w:rsid w:val="00CC7A00"/>
    <w:rsid w:val="00CE3029"/>
    <w:rsid w:val="00CE4FB0"/>
    <w:rsid w:val="00CF27C3"/>
    <w:rsid w:val="00CF3694"/>
    <w:rsid w:val="00CF5B20"/>
    <w:rsid w:val="00D03670"/>
    <w:rsid w:val="00D33465"/>
    <w:rsid w:val="00D41F63"/>
    <w:rsid w:val="00D60FC8"/>
    <w:rsid w:val="00D6758D"/>
    <w:rsid w:val="00D729F5"/>
    <w:rsid w:val="00D73D4A"/>
    <w:rsid w:val="00D853FB"/>
    <w:rsid w:val="00D87A02"/>
    <w:rsid w:val="00D922B8"/>
    <w:rsid w:val="00DB2628"/>
    <w:rsid w:val="00DC0479"/>
    <w:rsid w:val="00DC33DE"/>
    <w:rsid w:val="00DC7B5F"/>
    <w:rsid w:val="00DD2016"/>
    <w:rsid w:val="00DE4853"/>
    <w:rsid w:val="00DF3193"/>
    <w:rsid w:val="00DF41AD"/>
    <w:rsid w:val="00DF4E90"/>
    <w:rsid w:val="00DF6B99"/>
    <w:rsid w:val="00E308A0"/>
    <w:rsid w:val="00E319A3"/>
    <w:rsid w:val="00E33013"/>
    <w:rsid w:val="00E64E40"/>
    <w:rsid w:val="00E650B8"/>
    <w:rsid w:val="00E7080B"/>
    <w:rsid w:val="00E73216"/>
    <w:rsid w:val="00E76E0D"/>
    <w:rsid w:val="00E866DD"/>
    <w:rsid w:val="00E91FCA"/>
    <w:rsid w:val="00E9252A"/>
    <w:rsid w:val="00EA2B4B"/>
    <w:rsid w:val="00EA63CF"/>
    <w:rsid w:val="00EB505A"/>
    <w:rsid w:val="00EC7415"/>
    <w:rsid w:val="00ED3F3E"/>
    <w:rsid w:val="00ED4893"/>
    <w:rsid w:val="00ED58FD"/>
    <w:rsid w:val="00EE0B96"/>
    <w:rsid w:val="00EE3B5F"/>
    <w:rsid w:val="00F017DB"/>
    <w:rsid w:val="00F01B2E"/>
    <w:rsid w:val="00F1474C"/>
    <w:rsid w:val="00F44773"/>
    <w:rsid w:val="00F46018"/>
    <w:rsid w:val="00F46925"/>
    <w:rsid w:val="00F753E2"/>
    <w:rsid w:val="00F800AB"/>
    <w:rsid w:val="00F948D0"/>
    <w:rsid w:val="00F97FE1"/>
    <w:rsid w:val="00FA5C18"/>
    <w:rsid w:val="00FB20CD"/>
    <w:rsid w:val="00FB545B"/>
    <w:rsid w:val="00FC1D81"/>
    <w:rsid w:val="00FC264A"/>
    <w:rsid w:val="00FD0C7E"/>
    <w:rsid w:val="00FD49FB"/>
    <w:rsid w:val="00FF1B3A"/>
    <w:rsid w:val="00FF3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4D3A2"/>
  <w15:chartTrackingRefBased/>
  <w15:docId w15:val="{48FFEC26-40CE-5F4E-9C90-E81AFE56F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2A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2A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2A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2A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2A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2A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2A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2A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2A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2A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2A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2A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2A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2A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2A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2A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2A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2A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2A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2A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2A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2A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2A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2A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2A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2A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2A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2A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2A7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80D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A80DB4"/>
  </w:style>
  <w:style w:type="character" w:styleId="Hyperlink">
    <w:name w:val="Hyperlink"/>
    <w:basedOn w:val="DefaultParagraphFont"/>
    <w:uiPriority w:val="99"/>
    <w:unhideWhenUsed/>
    <w:rsid w:val="00912A4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A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290</TotalTime>
  <Pages>8</Pages>
  <Words>1991</Words>
  <Characters>11354</Characters>
  <Application>Microsoft Office Word</Application>
  <DocSecurity>0</DocSecurity>
  <Lines>94</Lines>
  <Paragraphs>26</Paragraphs>
  <ScaleCrop>false</ScaleCrop>
  <Company/>
  <LinksUpToDate>false</LinksUpToDate>
  <CharactersWithSpaces>13319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Casey-Mae Smith (2500517)</dc:creator>
  <cp:keywords/>
  <dc:description/>
  <cp:lastModifiedBy>Casey-Mae Smith (2500517)</cp:lastModifiedBy>
  <cp:revision>304</cp:revision>
  <dcterms:created xsi:type="dcterms:W3CDTF">2025-11-23T18:16:00Z</dcterms:created>
  <dcterms:modified xsi:type="dcterms:W3CDTF">2025-12-19T23:58:00Z</dcterms:modified>
</cp:coreProperties>
</file>