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74268" w14:textId="77777777" w:rsidR="000315A3" w:rsidRDefault="000315A3" w:rsidP="000315A3">
      <w:pPr>
        <w:rPr>
          <w:rFonts w:asciiTheme="majorHAnsi" w:hAnsiTheme="majorHAnsi" w:cstheme="majorHAnsi"/>
          <w:b/>
          <w:bCs/>
          <w:sz w:val="32"/>
          <w:szCs w:val="32"/>
          <w:u w:val="single"/>
        </w:rPr>
      </w:pPr>
    </w:p>
    <w:p w14:paraId="3BD5C69D" w14:textId="33EDC6FA" w:rsidR="00513810" w:rsidRDefault="007942D0" w:rsidP="000315A3">
      <w:r>
        <w:rPr>
          <w:rFonts w:asciiTheme="majorHAnsi" w:hAnsiTheme="majorHAnsi" w:cstheme="majorHAnsi"/>
          <w:b/>
          <w:bCs/>
          <w:sz w:val="32"/>
          <w:szCs w:val="32"/>
          <w:u w:val="single"/>
        </w:rPr>
        <w:t>E</w:t>
      </w:r>
      <w:r w:rsidR="0021183A">
        <w:rPr>
          <w:rFonts w:asciiTheme="majorHAnsi" w:hAnsiTheme="majorHAnsi" w:cstheme="majorHAnsi"/>
          <w:b/>
          <w:bCs/>
          <w:sz w:val="32"/>
          <w:szCs w:val="32"/>
          <w:u w:val="single"/>
        </w:rPr>
        <w:t xml:space="preserve">xamine the evidence </w:t>
      </w:r>
      <w:r w:rsidR="00D767BC">
        <w:rPr>
          <w:rFonts w:asciiTheme="majorHAnsi" w:hAnsiTheme="majorHAnsi" w:cstheme="majorHAnsi"/>
          <w:b/>
          <w:bCs/>
          <w:sz w:val="32"/>
          <w:szCs w:val="32"/>
          <w:u w:val="single"/>
        </w:rPr>
        <w:t xml:space="preserve">for the </w:t>
      </w:r>
      <w:r w:rsidR="00B6168F">
        <w:rPr>
          <w:rFonts w:asciiTheme="majorHAnsi" w:hAnsiTheme="majorHAnsi" w:cstheme="majorHAnsi"/>
          <w:b/>
          <w:bCs/>
          <w:sz w:val="32"/>
          <w:szCs w:val="32"/>
          <w:u w:val="single"/>
        </w:rPr>
        <w:t>Efficacy</w:t>
      </w:r>
      <w:r w:rsidR="00D767BC">
        <w:rPr>
          <w:rFonts w:asciiTheme="majorHAnsi" w:hAnsiTheme="majorHAnsi" w:cstheme="majorHAnsi"/>
          <w:b/>
          <w:bCs/>
          <w:sz w:val="32"/>
          <w:szCs w:val="32"/>
          <w:u w:val="single"/>
        </w:rPr>
        <w:t xml:space="preserve"> of various Soft </w:t>
      </w:r>
      <w:r w:rsidR="00B6168F">
        <w:rPr>
          <w:rFonts w:asciiTheme="majorHAnsi" w:hAnsiTheme="majorHAnsi" w:cstheme="majorHAnsi"/>
          <w:b/>
          <w:bCs/>
          <w:sz w:val="32"/>
          <w:szCs w:val="32"/>
          <w:u w:val="single"/>
        </w:rPr>
        <w:t>Tissue Techniques</w:t>
      </w:r>
      <w:r w:rsidR="00C10B86">
        <w:rPr>
          <w:rFonts w:asciiTheme="majorHAnsi" w:hAnsiTheme="majorHAnsi" w:cstheme="majorHAnsi"/>
          <w:b/>
          <w:bCs/>
          <w:sz w:val="32"/>
          <w:szCs w:val="32"/>
          <w:u w:val="single"/>
        </w:rPr>
        <w:t>.</w:t>
      </w:r>
    </w:p>
    <w:p w14:paraId="4D1731D0" w14:textId="1331376D" w:rsidR="00E94530" w:rsidRPr="007942D0" w:rsidRDefault="00E94530">
      <w:pPr>
        <w:rPr>
          <w:rFonts w:asciiTheme="majorHAnsi" w:hAnsiTheme="majorHAnsi" w:cstheme="majorHAnsi"/>
          <w:b/>
          <w:bCs/>
          <w:sz w:val="32"/>
          <w:szCs w:val="32"/>
          <w:u w:val="single"/>
        </w:rPr>
      </w:pPr>
    </w:p>
    <w:p w14:paraId="2A0497D1" w14:textId="77777777" w:rsidR="007942D0" w:rsidRDefault="007942D0">
      <w:pPr>
        <w:rPr>
          <w:rFonts w:cstheme="minorHAnsi"/>
        </w:rPr>
      </w:pPr>
    </w:p>
    <w:p w14:paraId="3EF9DD99" w14:textId="68F70493" w:rsidR="000768FA" w:rsidRPr="00E85694" w:rsidRDefault="000768FA">
      <w:pPr>
        <w:rPr>
          <w:rFonts w:cstheme="minorHAnsi"/>
        </w:rPr>
      </w:pPr>
      <w:r w:rsidRPr="00E85694">
        <w:rPr>
          <w:rFonts w:cstheme="minorHAnsi"/>
        </w:rPr>
        <w:t xml:space="preserve">Trigger points—which are sometimes referred to as hyperirritable nodules within skeletal muscles—have become essential components in the comprehension and treatment of </w:t>
      </w:r>
      <w:r w:rsidRPr="00E85694">
        <w:rPr>
          <w:rFonts w:cstheme="minorHAnsi"/>
        </w:rPr>
        <w:t>several</w:t>
      </w:r>
      <w:r w:rsidRPr="00E85694">
        <w:rPr>
          <w:rFonts w:cstheme="minorHAnsi"/>
        </w:rPr>
        <w:t xml:space="preserve"> medical disorders. In addition to causing discomfort, these localised regions of muscular tension, sensitivity, and pain </w:t>
      </w:r>
      <w:proofErr w:type="gramStart"/>
      <w:r w:rsidR="00371909">
        <w:rPr>
          <w:rFonts w:cstheme="minorHAnsi"/>
        </w:rPr>
        <w:t>are</w:t>
      </w:r>
      <w:proofErr w:type="gramEnd"/>
      <w:r w:rsidRPr="00E85694">
        <w:rPr>
          <w:rFonts w:cstheme="minorHAnsi"/>
        </w:rPr>
        <w:t xml:space="preserve"> crucial in </w:t>
      </w:r>
      <w:r w:rsidR="00371909">
        <w:rPr>
          <w:rFonts w:cstheme="minorHAnsi"/>
        </w:rPr>
        <w:t>developing</w:t>
      </w:r>
      <w:r w:rsidRPr="00E85694">
        <w:rPr>
          <w:rFonts w:cstheme="minorHAnsi"/>
        </w:rPr>
        <w:t xml:space="preserve"> musculoskeletal dysfunction. Research and practice in healthcare are becoming more and more interest</w:t>
      </w:r>
      <w:r w:rsidR="00645C40" w:rsidRPr="00E85694">
        <w:rPr>
          <w:rFonts w:cstheme="minorHAnsi"/>
        </w:rPr>
        <w:t>ing</w:t>
      </w:r>
      <w:r w:rsidRPr="00E85694">
        <w:rPr>
          <w:rFonts w:cstheme="minorHAnsi"/>
        </w:rPr>
        <w:t xml:space="preserve"> due to the complex interactions between trigger points in chronic pain syndromes and their effects on general health. The goal of this essay is to examine the many facets of trigger points, including their physiological foundations, historical background, therapeutic applications, and accessible treatment options. We aim to highlight the significance of trigger points in the larger </w:t>
      </w:r>
      <w:r w:rsidR="006A4A2F">
        <w:rPr>
          <w:rFonts w:cstheme="minorHAnsi"/>
        </w:rPr>
        <w:t>healthcare context</w:t>
      </w:r>
      <w:r w:rsidRPr="00E85694">
        <w:rPr>
          <w:rFonts w:cstheme="minorHAnsi"/>
        </w:rPr>
        <w:t xml:space="preserve"> by illuminating their complex nature and laying the groundwork for a thorough grasp of these</w:t>
      </w:r>
      <w:r w:rsidR="00645C40" w:rsidRPr="00E85694">
        <w:rPr>
          <w:rFonts w:cstheme="minorHAnsi"/>
        </w:rPr>
        <w:t>.</w:t>
      </w:r>
    </w:p>
    <w:p w14:paraId="4C4C9AE6" w14:textId="77777777" w:rsidR="00645C40" w:rsidRPr="00E85694" w:rsidRDefault="00645C40">
      <w:pPr>
        <w:rPr>
          <w:rFonts w:cstheme="minorHAnsi"/>
        </w:rPr>
      </w:pPr>
    </w:p>
    <w:p w14:paraId="08544137" w14:textId="67AB769B" w:rsidR="005D610C" w:rsidRDefault="007F416A" w:rsidP="00937D5C">
      <w:pPr>
        <w:rPr>
          <w:rFonts w:cstheme="minorHAnsi"/>
        </w:rPr>
      </w:pPr>
      <w:r w:rsidRPr="00E85694">
        <w:rPr>
          <w:rFonts w:cstheme="minorHAnsi"/>
        </w:rPr>
        <w:t xml:space="preserve">Trigger points, sometimes </w:t>
      </w:r>
      <w:r w:rsidR="006A4A2F">
        <w:rPr>
          <w:rFonts w:cstheme="minorHAnsi"/>
        </w:rPr>
        <w:t>called</w:t>
      </w:r>
      <w:r w:rsidRPr="00E85694">
        <w:rPr>
          <w:rFonts w:cstheme="minorHAnsi"/>
        </w:rPr>
        <w:t xml:space="preserve"> muscle knots, are extremely sensitive areas found in taut </w:t>
      </w:r>
      <w:r w:rsidR="00C74257" w:rsidRPr="00E85694">
        <w:rPr>
          <w:rFonts w:cstheme="minorHAnsi"/>
        </w:rPr>
        <w:t>bands of skeletal muscle fibres that, when stimulated, can cause referred pain patterns, localised pain</w:t>
      </w:r>
      <w:r w:rsidR="00031EB7" w:rsidRPr="00E85694">
        <w:rPr>
          <w:rFonts w:cstheme="minorHAnsi"/>
        </w:rPr>
        <w:t xml:space="preserve">, and tenderness. Trigger points were first </w:t>
      </w:r>
      <w:r w:rsidR="00516CF3" w:rsidRPr="00E85694">
        <w:rPr>
          <w:rFonts w:cstheme="minorHAnsi"/>
        </w:rPr>
        <w:t xml:space="preserve">thoroughly studied by Drs. Janet Travell and David Simons in their </w:t>
      </w:r>
      <w:r w:rsidR="00E32278" w:rsidRPr="00E85694">
        <w:rPr>
          <w:rFonts w:cstheme="minorHAnsi"/>
        </w:rPr>
        <w:t>seminal work “Myofascial Pain and Dysfunction</w:t>
      </w:r>
      <w:r w:rsidR="00244216" w:rsidRPr="00E85694">
        <w:rPr>
          <w:rFonts w:cstheme="minorHAnsi"/>
        </w:rPr>
        <w:t>: The trigger point manual”. Since then, trigger points have gained</w:t>
      </w:r>
      <w:r w:rsidR="002811E0" w:rsidRPr="00E85694">
        <w:rPr>
          <w:rFonts w:cstheme="minorHAnsi"/>
        </w:rPr>
        <w:t xml:space="preserve"> attention in </w:t>
      </w:r>
      <w:r w:rsidR="009E6DDE" w:rsidRPr="00E85694">
        <w:rPr>
          <w:rFonts w:cstheme="minorHAnsi"/>
        </w:rPr>
        <w:t>several</w:t>
      </w:r>
      <w:r w:rsidR="002811E0" w:rsidRPr="00E85694">
        <w:rPr>
          <w:rFonts w:cstheme="minorHAnsi"/>
        </w:rPr>
        <w:t xml:space="preserve"> disciplines, including massage therapy</w:t>
      </w:r>
      <w:r w:rsidR="009E6DDE" w:rsidRPr="00E85694">
        <w:rPr>
          <w:rFonts w:cstheme="minorHAnsi"/>
        </w:rPr>
        <w:t>, physical therapy</w:t>
      </w:r>
      <w:r w:rsidR="002E5E71" w:rsidRPr="00E85694">
        <w:rPr>
          <w:rFonts w:cstheme="minorHAnsi"/>
        </w:rPr>
        <w:t xml:space="preserve">, and pain management. The importance of trigger points stems </w:t>
      </w:r>
      <w:r w:rsidR="009B026B" w:rsidRPr="00E85694">
        <w:rPr>
          <w:rFonts w:cstheme="minorHAnsi"/>
        </w:rPr>
        <w:t>from</w:t>
      </w:r>
      <w:r w:rsidR="002E5E71" w:rsidRPr="00E85694">
        <w:rPr>
          <w:rFonts w:cstheme="minorHAnsi"/>
        </w:rPr>
        <w:t xml:space="preserve"> their </w:t>
      </w:r>
      <w:r w:rsidR="007F04FC" w:rsidRPr="00E85694">
        <w:rPr>
          <w:rFonts w:cstheme="minorHAnsi"/>
        </w:rPr>
        <w:t>common occurrence and their part in maintaining and aggravating mus</w:t>
      </w:r>
      <w:r w:rsidR="009B026B" w:rsidRPr="00E85694">
        <w:rPr>
          <w:rFonts w:cstheme="minorHAnsi"/>
        </w:rPr>
        <w:t>culoskeletal pain disorders. They are linked to a wide range of conditions, from fibromyalgia to tension headaches</w:t>
      </w:r>
      <w:r w:rsidR="00AA536C" w:rsidRPr="00E85694">
        <w:rPr>
          <w:rFonts w:cstheme="minorHAnsi"/>
        </w:rPr>
        <w:t>, and identifying and treating them has become crucial to pain management procedures</w:t>
      </w:r>
      <w:r w:rsidR="00395F20" w:rsidRPr="00E85694">
        <w:rPr>
          <w:rFonts w:cstheme="minorHAnsi"/>
        </w:rPr>
        <w:t xml:space="preserve">. </w:t>
      </w:r>
      <w:r w:rsidR="002B0132" w:rsidRPr="00E85694">
        <w:rPr>
          <w:rFonts w:cstheme="minorHAnsi"/>
        </w:rPr>
        <w:t>Several</w:t>
      </w:r>
      <w:r w:rsidR="00395F20" w:rsidRPr="00E85694">
        <w:rPr>
          <w:rFonts w:cstheme="minorHAnsi"/>
        </w:rPr>
        <w:t xml:space="preserve"> conditions, such as stress, trauma, overuse of muscles and bad posture</w:t>
      </w:r>
      <w:r w:rsidR="003857E3" w:rsidRPr="00E85694">
        <w:rPr>
          <w:rFonts w:cstheme="minorHAnsi"/>
        </w:rPr>
        <w:t xml:space="preserve"> can cause muscle fibres to become contracted and dysfunctional</w:t>
      </w:r>
      <w:r w:rsidR="002B0132" w:rsidRPr="00E85694">
        <w:rPr>
          <w:rFonts w:cstheme="minorHAnsi"/>
        </w:rPr>
        <w:t xml:space="preserve">, which can result in trigger points. </w:t>
      </w:r>
      <w:r w:rsidR="00632D14" w:rsidRPr="00E85694">
        <w:rPr>
          <w:rFonts w:cstheme="minorHAnsi"/>
        </w:rPr>
        <w:t>Furthermore</w:t>
      </w:r>
      <w:r w:rsidR="00421C23" w:rsidRPr="00E85694">
        <w:rPr>
          <w:rFonts w:cstheme="minorHAnsi"/>
        </w:rPr>
        <w:t>, systemic factors like hormonal imbalances and nutritional deficiencies can cause trigger points to form</w:t>
      </w:r>
      <w:r w:rsidR="00F21801" w:rsidRPr="00E85694">
        <w:rPr>
          <w:rFonts w:cstheme="minorHAnsi"/>
        </w:rPr>
        <w:t>. Their complicated aetiology emphasises the value of managing them holi</w:t>
      </w:r>
      <w:r w:rsidR="00B04B7D" w:rsidRPr="00E85694">
        <w:rPr>
          <w:rFonts w:cstheme="minorHAnsi"/>
        </w:rPr>
        <w:t xml:space="preserve">stically, </w:t>
      </w:r>
      <w:r w:rsidR="00176D73" w:rsidRPr="00E85694">
        <w:rPr>
          <w:rFonts w:cstheme="minorHAnsi"/>
        </w:rPr>
        <w:t>whic</w:t>
      </w:r>
      <w:r w:rsidR="00B3138D" w:rsidRPr="00E85694">
        <w:rPr>
          <w:rFonts w:cstheme="minorHAnsi"/>
        </w:rPr>
        <w:t>h may involv</w:t>
      </w:r>
      <w:r w:rsidR="00E0064A" w:rsidRPr="00E85694">
        <w:rPr>
          <w:rFonts w:cstheme="minorHAnsi"/>
        </w:rPr>
        <w:t xml:space="preserve">e dry needling, stretching </w:t>
      </w:r>
      <w:r w:rsidR="005A708E" w:rsidRPr="00E85694">
        <w:rPr>
          <w:rFonts w:cstheme="minorHAnsi"/>
        </w:rPr>
        <w:t>exercises,</w:t>
      </w:r>
      <w:r w:rsidR="00E0064A" w:rsidRPr="00E85694">
        <w:rPr>
          <w:rFonts w:cstheme="minorHAnsi"/>
        </w:rPr>
        <w:t xml:space="preserve"> manual therapies, and medication interventions. Furthermore</w:t>
      </w:r>
      <w:r w:rsidR="0071796C" w:rsidRPr="00E85694">
        <w:rPr>
          <w:rFonts w:cstheme="minorHAnsi"/>
        </w:rPr>
        <w:t xml:space="preserve">, healthcare professionals need to be proficient in </w:t>
      </w:r>
      <w:r w:rsidR="00985072" w:rsidRPr="00E85694">
        <w:rPr>
          <w:rFonts w:cstheme="minorHAnsi"/>
        </w:rPr>
        <w:t>identifying and localising</w:t>
      </w:r>
      <w:r w:rsidR="0071796C" w:rsidRPr="00E85694">
        <w:rPr>
          <w:rFonts w:cstheme="minorHAnsi"/>
        </w:rPr>
        <w:t xml:space="preserve"> trigger points</w:t>
      </w:r>
      <w:r w:rsidR="00A775DE" w:rsidRPr="00E85694">
        <w:rPr>
          <w:rFonts w:cstheme="minorHAnsi"/>
        </w:rPr>
        <w:t xml:space="preserve"> because they frequently show up in predictable patterns within </w:t>
      </w:r>
      <w:r w:rsidR="005A708E" w:rsidRPr="00E85694">
        <w:rPr>
          <w:rFonts w:cstheme="minorHAnsi"/>
        </w:rPr>
        <w:t>muscles</w:t>
      </w:r>
      <w:r w:rsidR="00A775DE" w:rsidRPr="00E85694">
        <w:rPr>
          <w:rFonts w:cstheme="minorHAnsi"/>
        </w:rPr>
        <w:t>. To distinguish between primary and secondary</w:t>
      </w:r>
      <w:r w:rsidR="005866DA" w:rsidRPr="00E85694">
        <w:rPr>
          <w:rFonts w:cstheme="minorHAnsi"/>
        </w:rPr>
        <w:t xml:space="preserve"> sources of pain and to guide targeted treatment interventions. It is essential to comprehend</w:t>
      </w:r>
      <w:r w:rsidR="00326299" w:rsidRPr="00E85694">
        <w:rPr>
          <w:rFonts w:cstheme="minorHAnsi"/>
        </w:rPr>
        <w:t xml:space="preserve"> the referral patterns linked to trigger points. Even though trigger points are important from</w:t>
      </w:r>
      <w:r w:rsidR="003C259C" w:rsidRPr="00E85694">
        <w:rPr>
          <w:rFonts w:cstheme="minorHAnsi"/>
        </w:rPr>
        <w:t xml:space="preserve"> a clinical standpoint, research on them is still ongoing, with advances in molecular biology and imaging techniques providing light on their pathophysiol</w:t>
      </w:r>
      <w:r w:rsidR="001C5950" w:rsidRPr="00E85694">
        <w:rPr>
          <w:rFonts w:cstheme="minorHAnsi"/>
        </w:rPr>
        <w:t xml:space="preserve">ogy and possible targets for treatment. In summary, trigger points are a complex phenomenon </w:t>
      </w:r>
      <w:r w:rsidR="00985072" w:rsidRPr="00E85694">
        <w:rPr>
          <w:rFonts w:cstheme="minorHAnsi"/>
        </w:rPr>
        <w:t>with</w:t>
      </w:r>
      <w:r w:rsidR="001C5950" w:rsidRPr="00E85694">
        <w:rPr>
          <w:rFonts w:cstheme="minorHAnsi"/>
        </w:rPr>
        <w:t xml:space="preserve"> </w:t>
      </w:r>
      <w:r w:rsidR="00471BF7" w:rsidRPr="00E85694">
        <w:rPr>
          <w:rFonts w:cstheme="minorHAnsi"/>
        </w:rPr>
        <w:t>wide-ranging effects on musculoskeletal health and pain management. This highlights the need fo</w:t>
      </w:r>
      <w:r w:rsidR="00CF12C6" w:rsidRPr="00E85694">
        <w:rPr>
          <w:rFonts w:cstheme="minorHAnsi"/>
        </w:rPr>
        <w:t>r ongoing research and the development of more effective treatment approaches.</w:t>
      </w:r>
      <w:r w:rsidR="00937D5C" w:rsidRPr="00E85694">
        <w:rPr>
          <w:rFonts w:cstheme="minorHAnsi"/>
        </w:rPr>
        <w:t xml:space="preserve"> </w:t>
      </w:r>
      <w:r w:rsidR="00FC163F" w:rsidRPr="00E85694">
        <w:rPr>
          <w:rFonts w:cstheme="minorHAnsi"/>
        </w:rPr>
        <w:t xml:space="preserve">The physiology of the trigger point is noted as follows, </w:t>
      </w:r>
      <w:r w:rsidR="00E147DD" w:rsidRPr="00E85694">
        <w:rPr>
          <w:rFonts w:cstheme="minorHAnsi"/>
        </w:rPr>
        <w:t xml:space="preserve">‘Myofascial trigger point is a sensitive spot in a palpable taut band of skeletal muscle </w:t>
      </w:r>
      <w:r w:rsidR="00FC163F" w:rsidRPr="00E85694">
        <w:rPr>
          <w:rFonts w:cstheme="minorHAnsi"/>
        </w:rPr>
        <w:t>fibres</w:t>
      </w:r>
      <w:r w:rsidR="00E147DD" w:rsidRPr="00E85694">
        <w:rPr>
          <w:rFonts w:cstheme="minorHAnsi"/>
        </w:rPr>
        <w:t xml:space="preserve">. Two important clinical characteristics of trigger points referred </w:t>
      </w:r>
      <w:r w:rsidR="00985072" w:rsidRPr="00E85694">
        <w:rPr>
          <w:rFonts w:cstheme="minorHAnsi"/>
        </w:rPr>
        <w:t xml:space="preserve">to </w:t>
      </w:r>
      <w:r w:rsidR="00E147DD" w:rsidRPr="00E85694">
        <w:rPr>
          <w:rFonts w:cstheme="minorHAnsi"/>
        </w:rPr>
        <w:t>pain and local twitch respons</w:t>
      </w:r>
      <w:r w:rsidR="00C8769A" w:rsidRPr="00E85694">
        <w:rPr>
          <w:rFonts w:cstheme="minorHAnsi"/>
        </w:rPr>
        <w:t xml:space="preserve">e, </w:t>
      </w:r>
      <w:r w:rsidR="001F10DC" w:rsidRPr="00E85694">
        <w:rPr>
          <w:rFonts w:cstheme="minorHAnsi"/>
        </w:rPr>
        <w:t xml:space="preserve">which </w:t>
      </w:r>
      <w:r w:rsidR="00C8769A" w:rsidRPr="00E85694">
        <w:rPr>
          <w:rFonts w:cstheme="minorHAnsi"/>
        </w:rPr>
        <w:t>can be elicited by mechanical stimulation (Palpation or needling)’</w:t>
      </w:r>
      <w:r w:rsidR="003657AE" w:rsidRPr="00E85694">
        <w:rPr>
          <w:rFonts w:cstheme="minorHAnsi"/>
        </w:rPr>
        <w:t xml:space="preserve"> </w:t>
      </w:r>
      <w:r w:rsidR="00BA39BF" w:rsidRPr="00E85694">
        <w:rPr>
          <w:rFonts w:cstheme="minorHAnsi"/>
        </w:rPr>
        <w:t xml:space="preserve">we found this description </w:t>
      </w:r>
      <w:r w:rsidR="00985072" w:rsidRPr="00E85694">
        <w:rPr>
          <w:rFonts w:cstheme="minorHAnsi"/>
        </w:rPr>
        <w:t>in</w:t>
      </w:r>
      <w:r w:rsidR="00BA39BF" w:rsidRPr="00E85694">
        <w:rPr>
          <w:rFonts w:cstheme="minorHAnsi"/>
        </w:rPr>
        <w:t xml:space="preserve"> </w:t>
      </w:r>
      <w:r w:rsidR="00937D5C" w:rsidRPr="00E85694">
        <w:rPr>
          <w:rFonts w:cstheme="minorHAnsi"/>
        </w:rPr>
        <w:t>PubMed (</w:t>
      </w:r>
      <w:r w:rsidR="001F10DC" w:rsidRPr="00E85694">
        <w:rPr>
          <w:rFonts w:cstheme="minorHAnsi"/>
        </w:rPr>
        <w:t>1996)</w:t>
      </w:r>
      <w:r w:rsidR="00471983" w:rsidRPr="00E85694">
        <w:rPr>
          <w:rFonts w:cstheme="minorHAnsi"/>
        </w:rPr>
        <w:t xml:space="preserve">. </w:t>
      </w:r>
      <w:r w:rsidR="005D610C" w:rsidRPr="00E85694">
        <w:rPr>
          <w:rFonts w:cstheme="minorHAnsi"/>
        </w:rPr>
        <w:tab/>
      </w:r>
    </w:p>
    <w:p w14:paraId="7317875E" w14:textId="77777777" w:rsidR="002D2D89" w:rsidRDefault="002D2D89" w:rsidP="00937D5C">
      <w:pPr>
        <w:rPr>
          <w:rFonts w:cstheme="minorHAnsi"/>
        </w:rPr>
      </w:pPr>
    </w:p>
    <w:p w14:paraId="238F6A86" w14:textId="77777777" w:rsidR="00E64E5C" w:rsidRDefault="00E64E5C">
      <w:pPr>
        <w:rPr>
          <w:rFonts w:cstheme="minorHAnsi"/>
        </w:rPr>
      </w:pPr>
    </w:p>
    <w:p w14:paraId="36DB0E74" w14:textId="77777777" w:rsidR="00E64E5C" w:rsidRDefault="00E64E5C">
      <w:pPr>
        <w:rPr>
          <w:rFonts w:cstheme="minorHAnsi"/>
        </w:rPr>
      </w:pPr>
    </w:p>
    <w:p w14:paraId="20CDAF1A" w14:textId="7B4AE6B4" w:rsidR="004A00D3" w:rsidRDefault="00363490">
      <w:pPr>
        <w:rPr>
          <w:rFonts w:cstheme="minorHAnsi"/>
        </w:rPr>
      </w:pPr>
      <w:r>
        <w:rPr>
          <w:rFonts w:cstheme="minorHAnsi"/>
        </w:rPr>
        <w:t xml:space="preserve">Another way of decreasing pain in trigger points </w:t>
      </w:r>
      <w:r w:rsidR="009E600F">
        <w:rPr>
          <w:rFonts w:cstheme="minorHAnsi"/>
        </w:rPr>
        <w:t>is</w:t>
      </w:r>
      <w:r>
        <w:rPr>
          <w:rFonts w:cstheme="minorHAnsi"/>
        </w:rPr>
        <w:t xml:space="preserve"> injections,</w:t>
      </w:r>
      <w:r w:rsidR="009E600F">
        <w:rPr>
          <w:rFonts w:cstheme="minorHAnsi"/>
        </w:rPr>
        <w:t xml:space="preserve"> which contain a local anaesthetic</w:t>
      </w:r>
      <w:r w:rsidR="00A449AF">
        <w:rPr>
          <w:rFonts w:cstheme="minorHAnsi"/>
        </w:rPr>
        <w:t xml:space="preserve">, often with a small amount of steroid, these injections </w:t>
      </w:r>
      <w:r w:rsidR="006F3E51">
        <w:rPr>
          <w:rFonts w:cstheme="minorHAnsi"/>
        </w:rPr>
        <w:t>are u</w:t>
      </w:r>
      <w:r w:rsidR="00A449AF">
        <w:rPr>
          <w:rFonts w:cstheme="minorHAnsi"/>
        </w:rPr>
        <w:t xml:space="preserve">sually </w:t>
      </w:r>
      <w:r w:rsidR="006F3E51">
        <w:rPr>
          <w:rFonts w:cstheme="minorHAnsi"/>
        </w:rPr>
        <w:t>given into the muscles at the shoulders, neck or back, and are often given alongside other treatments, such as physiotherapy, NHS</w:t>
      </w:r>
      <w:r w:rsidR="00146DFE">
        <w:rPr>
          <w:rFonts w:cstheme="minorHAnsi"/>
        </w:rPr>
        <w:t xml:space="preserve"> (2020). </w:t>
      </w:r>
      <w:r w:rsidR="009F472F">
        <w:rPr>
          <w:rFonts w:cstheme="minorHAnsi"/>
        </w:rPr>
        <w:t>Some people believe that injections are the best way to get rid of trigger points</w:t>
      </w:r>
      <w:r w:rsidR="00AB0FD6">
        <w:rPr>
          <w:rFonts w:cstheme="minorHAnsi"/>
        </w:rPr>
        <w:t>, research</w:t>
      </w:r>
      <w:r w:rsidR="00A1628A">
        <w:rPr>
          <w:rFonts w:cstheme="minorHAnsi"/>
        </w:rPr>
        <w:t xml:space="preserve"> suggests</w:t>
      </w:r>
      <w:r w:rsidR="00E64E5C">
        <w:rPr>
          <w:rFonts w:cstheme="minorHAnsi"/>
        </w:rPr>
        <w:t xml:space="preserve">, </w:t>
      </w:r>
      <w:r w:rsidR="00A1628A">
        <w:rPr>
          <w:rFonts w:cstheme="minorHAnsi"/>
        </w:rPr>
        <w:t xml:space="preserve">that </w:t>
      </w:r>
      <w:r w:rsidR="00E64E5C">
        <w:rPr>
          <w:rFonts w:cstheme="minorHAnsi"/>
        </w:rPr>
        <w:t xml:space="preserve">you are better off using hands-on therapy because some people are afraid of needles and therefore the idea of </w:t>
      </w:r>
      <w:r w:rsidR="00146DFE">
        <w:rPr>
          <w:rFonts w:cstheme="minorHAnsi"/>
        </w:rPr>
        <w:t>a needle going inside them will put them off and leave them in pain for a longer time.</w:t>
      </w:r>
      <w:r w:rsidR="00F72D76">
        <w:rPr>
          <w:rFonts w:cstheme="minorHAnsi"/>
        </w:rPr>
        <w:t xml:space="preserve"> </w:t>
      </w:r>
      <w:r w:rsidR="004D759C">
        <w:rPr>
          <w:rFonts w:cstheme="minorHAnsi"/>
        </w:rPr>
        <w:t>Athletes can hugely benefit from using Trigger point therapy</w:t>
      </w:r>
      <w:r w:rsidR="004A00D3">
        <w:rPr>
          <w:rFonts w:cstheme="minorHAnsi"/>
        </w:rPr>
        <w:t xml:space="preserve"> to enable the entire muscle to function efficiently again, which will allow them to perform maximally in their camp, Set Physical Therapy</w:t>
      </w:r>
      <w:r w:rsidR="005727A5">
        <w:rPr>
          <w:rFonts w:cstheme="minorHAnsi"/>
        </w:rPr>
        <w:t xml:space="preserve"> (2019)</w:t>
      </w:r>
    </w:p>
    <w:p w14:paraId="4EF68BF8" w14:textId="77777777" w:rsidR="00E64E5C" w:rsidRDefault="00E64E5C">
      <w:pPr>
        <w:rPr>
          <w:rFonts w:cstheme="minorHAnsi"/>
        </w:rPr>
      </w:pPr>
    </w:p>
    <w:p w14:paraId="56E3E6D4" w14:textId="0061EDF2" w:rsidR="00E46068" w:rsidRPr="002D2D89" w:rsidRDefault="00905766">
      <w:pPr>
        <w:rPr>
          <w:rFonts w:cstheme="minorHAnsi"/>
        </w:rPr>
      </w:pPr>
      <w:r w:rsidRPr="00E85694">
        <w:rPr>
          <w:rFonts w:cstheme="minorHAnsi"/>
        </w:rPr>
        <w:t xml:space="preserve">Some of the reported benefits of Trigger point therapy </w:t>
      </w:r>
      <w:r w:rsidR="00761767" w:rsidRPr="00E85694">
        <w:rPr>
          <w:rFonts w:cstheme="minorHAnsi"/>
        </w:rPr>
        <w:t xml:space="preserve">are that it is meant to speed up recovery </w:t>
      </w:r>
      <w:r w:rsidR="004F165A" w:rsidRPr="00E85694">
        <w:rPr>
          <w:rFonts w:cstheme="minorHAnsi"/>
        </w:rPr>
        <w:t>from an injury, also correct muscular imbalances and relieve pain</w:t>
      </w:r>
      <w:r w:rsidR="00B91D65" w:rsidRPr="00E85694">
        <w:rPr>
          <w:rFonts w:cstheme="minorHAnsi"/>
        </w:rPr>
        <w:t xml:space="preserve">. Furthermore, the body recognises </w:t>
      </w:r>
      <w:r w:rsidR="00FB138C" w:rsidRPr="00E85694">
        <w:rPr>
          <w:rFonts w:cstheme="minorHAnsi"/>
        </w:rPr>
        <w:t>that there’s inflammation in the muscle and this causes pain which makes you protect the muscle to prevent further damage, the pressure of trigger point therapy</w:t>
      </w:r>
      <w:r w:rsidR="00841FB5" w:rsidRPr="00E85694">
        <w:rPr>
          <w:rFonts w:cstheme="minorHAnsi"/>
        </w:rPr>
        <w:t xml:space="preserve"> ‘reprograms’ the neuromuscular system so that the pain decreases</w:t>
      </w:r>
      <w:r w:rsidR="001046DE" w:rsidRPr="00E85694">
        <w:rPr>
          <w:rFonts w:cstheme="minorHAnsi"/>
        </w:rPr>
        <w:t xml:space="preserve">, this encourages the muscles to return to their normal state, </w:t>
      </w:r>
      <w:r w:rsidR="000A0B6A" w:rsidRPr="00E85694">
        <w:rPr>
          <w:rFonts w:cstheme="minorHAnsi"/>
        </w:rPr>
        <w:t xml:space="preserve">this information has been gathered from </w:t>
      </w:r>
      <w:r w:rsidR="00B0456A" w:rsidRPr="00E85694">
        <w:rPr>
          <w:rFonts w:cstheme="minorHAnsi"/>
        </w:rPr>
        <w:t>Physio.co.uk.</w:t>
      </w:r>
      <w:r w:rsidR="002354FE" w:rsidRPr="00E85694">
        <w:rPr>
          <w:rFonts w:cstheme="minorHAnsi"/>
        </w:rPr>
        <w:t xml:space="preserve"> </w:t>
      </w:r>
      <w:r w:rsidR="00E54462" w:rsidRPr="00E85694">
        <w:rPr>
          <w:rFonts w:cstheme="minorHAnsi"/>
        </w:rPr>
        <w:t xml:space="preserve">Another article that backs the benefits of Trigger points up </w:t>
      </w:r>
      <w:r w:rsidR="00A451F1" w:rsidRPr="00E85694">
        <w:rPr>
          <w:rFonts w:cstheme="minorHAnsi"/>
        </w:rPr>
        <w:t>is</w:t>
      </w:r>
      <w:r w:rsidR="003F20AA" w:rsidRPr="00E85694">
        <w:rPr>
          <w:rFonts w:cstheme="minorHAnsi"/>
        </w:rPr>
        <w:t xml:space="preserve"> Effective Integrative Healthcare (2021) where they </w:t>
      </w:r>
      <w:r w:rsidR="00A451F1" w:rsidRPr="00E85694">
        <w:rPr>
          <w:rFonts w:cstheme="minorHAnsi"/>
        </w:rPr>
        <w:t>mention “</w:t>
      </w:r>
      <w:r w:rsidR="00A451F1" w:rsidRPr="00E85694">
        <w:rPr>
          <w:rFonts w:cstheme="minorHAnsi"/>
          <w:color w:val="252525"/>
          <w:shd w:val="clear" w:color="auto" w:fill="FFFFFF"/>
        </w:rPr>
        <w:t xml:space="preserve">Trigger points are areas within a skeletal muscle that cause pain when compressed. You may feel a knotted lump when you apply pressure to the area, giving trigger points the nickname “muscle knots.” The most likely places for trigger points to form include the neck, shoulders, and back, but they can manifest in almost any skeletal muscle in the </w:t>
      </w:r>
      <w:r w:rsidR="00A451F1" w:rsidRPr="00E85694">
        <w:rPr>
          <w:rFonts w:cstheme="minorHAnsi"/>
          <w:color w:val="252525"/>
          <w:shd w:val="clear" w:color="auto" w:fill="FFFFFF"/>
        </w:rPr>
        <w:t>body</w:t>
      </w:r>
      <w:r w:rsidR="006E7931" w:rsidRPr="00E85694">
        <w:rPr>
          <w:rFonts w:cstheme="minorHAnsi"/>
          <w:color w:val="252525"/>
          <w:shd w:val="clear" w:color="auto" w:fill="FFFFFF"/>
        </w:rPr>
        <w:t>” also the article mentions “</w:t>
      </w:r>
      <w:r w:rsidR="006E7931" w:rsidRPr="00E85694">
        <w:rPr>
          <w:rFonts w:cstheme="minorHAnsi"/>
          <w:color w:val="252525"/>
          <w:shd w:val="clear" w:color="auto" w:fill="FFFFFF"/>
        </w:rPr>
        <w:t>The purpose of trigger point therapy is to release areas of tight, knotted muscles in your body, relieving pain, stiffness, and discomfort in the process. Many health problems are linked to muscle tightness, so this treatment has many effective applications</w:t>
      </w:r>
      <w:r w:rsidR="006E7931" w:rsidRPr="00E85694">
        <w:rPr>
          <w:rFonts w:cstheme="minorHAnsi"/>
          <w:color w:val="252525"/>
          <w:shd w:val="clear" w:color="auto" w:fill="FFFFFF"/>
        </w:rPr>
        <w:t xml:space="preserve">”, </w:t>
      </w:r>
      <w:r w:rsidR="00591770" w:rsidRPr="00E85694">
        <w:rPr>
          <w:rFonts w:cstheme="minorHAnsi"/>
          <w:color w:val="252525"/>
          <w:shd w:val="clear" w:color="auto" w:fill="FFFFFF"/>
        </w:rPr>
        <w:t>this proves that there are many benefits to Trigger point therapy</w:t>
      </w:r>
      <w:r w:rsidR="002A704A" w:rsidRPr="00E85694">
        <w:rPr>
          <w:rFonts w:cstheme="minorHAnsi"/>
          <w:color w:val="252525"/>
          <w:shd w:val="clear" w:color="auto" w:fill="FFFFFF"/>
        </w:rPr>
        <w:t>. On the other hand, there are a few drawbacks of Trigger point therapy</w:t>
      </w:r>
      <w:r w:rsidR="00CC1450" w:rsidRPr="00E85694">
        <w:rPr>
          <w:rFonts w:cstheme="minorHAnsi"/>
          <w:color w:val="252525"/>
          <w:shd w:val="clear" w:color="auto" w:fill="FFFFFF"/>
        </w:rPr>
        <w:t xml:space="preserve">, one of them being </w:t>
      </w:r>
      <w:r w:rsidR="003331F0" w:rsidRPr="00E85694">
        <w:rPr>
          <w:rFonts w:cstheme="minorHAnsi"/>
          <w:color w:val="252525"/>
          <w:shd w:val="clear" w:color="auto" w:fill="FFFFFF"/>
        </w:rPr>
        <w:t xml:space="preserve">that </w:t>
      </w:r>
      <w:r w:rsidR="00CC1450" w:rsidRPr="00E85694">
        <w:rPr>
          <w:rFonts w:cstheme="minorHAnsi"/>
          <w:color w:val="252525"/>
          <w:shd w:val="clear" w:color="auto" w:fill="FFFFFF"/>
        </w:rPr>
        <w:t xml:space="preserve">“Due to the release of the pain-inducing chemicals into the circulation, you may experience lethargy for one or two days after treatment while your body processes these compounds. You may </w:t>
      </w:r>
      <w:r w:rsidR="001A0B59" w:rsidRPr="00E85694">
        <w:rPr>
          <w:rFonts w:cstheme="minorHAnsi"/>
          <w:color w:val="252525"/>
          <w:shd w:val="clear" w:color="auto" w:fill="FFFFFF"/>
        </w:rPr>
        <w:t>also experience discomfort in the treated regions, which may be alleviated with a warm compress”, this information was gathered from EG Healthcare</w:t>
      </w:r>
      <w:r w:rsidR="00840C6A" w:rsidRPr="00E85694">
        <w:rPr>
          <w:rFonts w:cstheme="minorHAnsi"/>
          <w:color w:val="252525"/>
          <w:shd w:val="clear" w:color="auto" w:fill="FFFFFF"/>
        </w:rPr>
        <w:t xml:space="preserve"> </w:t>
      </w:r>
      <w:r w:rsidR="00616192" w:rsidRPr="00E85694">
        <w:rPr>
          <w:rFonts w:cstheme="minorHAnsi"/>
          <w:color w:val="252525"/>
          <w:shd w:val="clear" w:color="auto" w:fill="FFFFFF"/>
        </w:rPr>
        <w:t>(2022)</w:t>
      </w:r>
      <w:r w:rsidR="003331F0" w:rsidRPr="00E85694">
        <w:rPr>
          <w:rFonts w:cstheme="minorHAnsi"/>
          <w:color w:val="252525"/>
          <w:shd w:val="clear" w:color="auto" w:fill="FFFFFF"/>
        </w:rPr>
        <w:t>, but all types of massage have their advantages and disadvantages, so I still believe that trigger points are an effective technique.</w:t>
      </w:r>
    </w:p>
    <w:p w14:paraId="47A4FD46" w14:textId="288978D0" w:rsidR="008F0418" w:rsidRPr="00E85694" w:rsidRDefault="008F0418">
      <w:pPr>
        <w:rPr>
          <w:rFonts w:cstheme="minorHAnsi"/>
          <w:color w:val="252525"/>
          <w:shd w:val="clear" w:color="auto" w:fill="FFFFFF"/>
        </w:rPr>
      </w:pPr>
    </w:p>
    <w:p w14:paraId="71BDF056" w14:textId="77777777" w:rsidR="007942D0" w:rsidRDefault="007942D0">
      <w:pPr>
        <w:rPr>
          <w:rFonts w:cstheme="minorHAnsi"/>
          <w:color w:val="252525"/>
          <w:shd w:val="clear" w:color="auto" w:fill="FFFFFF"/>
        </w:rPr>
      </w:pPr>
    </w:p>
    <w:p w14:paraId="61106A9C" w14:textId="77777777" w:rsidR="007942D0" w:rsidRDefault="007942D0">
      <w:pPr>
        <w:rPr>
          <w:rFonts w:cstheme="minorHAnsi"/>
          <w:color w:val="252525"/>
          <w:shd w:val="clear" w:color="auto" w:fill="FFFFFF"/>
        </w:rPr>
      </w:pPr>
    </w:p>
    <w:p w14:paraId="46A82A1C" w14:textId="77777777" w:rsidR="007942D0" w:rsidRDefault="007942D0">
      <w:pPr>
        <w:rPr>
          <w:rFonts w:cstheme="minorHAnsi"/>
          <w:color w:val="252525"/>
          <w:shd w:val="clear" w:color="auto" w:fill="FFFFFF"/>
        </w:rPr>
      </w:pPr>
    </w:p>
    <w:p w14:paraId="6E23057E" w14:textId="77777777" w:rsidR="007942D0" w:rsidRDefault="007942D0">
      <w:pPr>
        <w:rPr>
          <w:rFonts w:cstheme="minorHAnsi"/>
          <w:color w:val="252525"/>
          <w:shd w:val="clear" w:color="auto" w:fill="FFFFFF"/>
        </w:rPr>
      </w:pPr>
    </w:p>
    <w:p w14:paraId="3FD018D4" w14:textId="77777777" w:rsidR="007942D0" w:rsidRDefault="007942D0">
      <w:pPr>
        <w:rPr>
          <w:rFonts w:cstheme="minorHAnsi"/>
          <w:color w:val="252525"/>
          <w:shd w:val="clear" w:color="auto" w:fill="FFFFFF"/>
        </w:rPr>
      </w:pPr>
    </w:p>
    <w:p w14:paraId="3F64B08C" w14:textId="77777777" w:rsidR="007942D0" w:rsidRDefault="007942D0">
      <w:pPr>
        <w:rPr>
          <w:rFonts w:cstheme="minorHAnsi"/>
          <w:color w:val="252525"/>
          <w:shd w:val="clear" w:color="auto" w:fill="FFFFFF"/>
        </w:rPr>
      </w:pPr>
    </w:p>
    <w:p w14:paraId="68A87008" w14:textId="77777777" w:rsidR="007942D0" w:rsidRDefault="007942D0">
      <w:pPr>
        <w:rPr>
          <w:rFonts w:cstheme="minorHAnsi"/>
          <w:color w:val="252525"/>
          <w:shd w:val="clear" w:color="auto" w:fill="FFFFFF"/>
        </w:rPr>
      </w:pPr>
    </w:p>
    <w:p w14:paraId="2087E8AF" w14:textId="77777777" w:rsidR="007942D0" w:rsidRDefault="007942D0">
      <w:pPr>
        <w:rPr>
          <w:rFonts w:cstheme="minorHAnsi"/>
          <w:color w:val="252525"/>
          <w:shd w:val="clear" w:color="auto" w:fill="FFFFFF"/>
        </w:rPr>
      </w:pPr>
    </w:p>
    <w:p w14:paraId="3B240574" w14:textId="77777777" w:rsidR="007942D0" w:rsidRDefault="007942D0">
      <w:pPr>
        <w:rPr>
          <w:rFonts w:cstheme="minorHAnsi"/>
          <w:color w:val="252525"/>
          <w:shd w:val="clear" w:color="auto" w:fill="FFFFFF"/>
        </w:rPr>
      </w:pPr>
    </w:p>
    <w:p w14:paraId="30C6CEF0" w14:textId="77777777" w:rsidR="007942D0" w:rsidRDefault="007942D0">
      <w:pPr>
        <w:rPr>
          <w:rFonts w:cstheme="minorHAnsi"/>
          <w:color w:val="252525"/>
          <w:shd w:val="clear" w:color="auto" w:fill="FFFFFF"/>
        </w:rPr>
      </w:pPr>
    </w:p>
    <w:p w14:paraId="7EC40BCC" w14:textId="77777777" w:rsidR="007942D0" w:rsidRDefault="007942D0">
      <w:pPr>
        <w:rPr>
          <w:rFonts w:cstheme="minorHAnsi"/>
          <w:color w:val="252525"/>
          <w:shd w:val="clear" w:color="auto" w:fill="FFFFFF"/>
        </w:rPr>
      </w:pPr>
    </w:p>
    <w:p w14:paraId="6B6DB2C1" w14:textId="77777777" w:rsidR="007942D0" w:rsidRDefault="007942D0">
      <w:pPr>
        <w:rPr>
          <w:rFonts w:cstheme="minorHAnsi"/>
          <w:color w:val="252525"/>
          <w:shd w:val="clear" w:color="auto" w:fill="FFFFFF"/>
        </w:rPr>
      </w:pPr>
    </w:p>
    <w:p w14:paraId="53E3EA3F" w14:textId="77777777" w:rsidR="007942D0" w:rsidRDefault="007942D0">
      <w:pPr>
        <w:rPr>
          <w:rFonts w:cstheme="minorHAnsi"/>
          <w:color w:val="252525"/>
          <w:shd w:val="clear" w:color="auto" w:fill="FFFFFF"/>
        </w:rPr>
      </w:pPr>
    </w:p>
    <w:p w14:paraId="7A315EE2" w14:textId="77777777" w:rsidR="007942D0" w:rsidRDefault="007942D0">
      <w:pPr>
        <w:rPr>
          <w:rFonts w:cstheme="minorHAnsi"/>
          <w:color w:val="252525"/>
          <w:shd w:val="clear" w:color="auto" w:fill="FFFFFF"/>
        </w:rPr>
      </w:pPr>
    </w:p>
    <w:p w14:paraId="0ABB09B4" w14:textId="699E550A" w:rsidR="00146DFE" w:rsidRDefault="008F0418">
      <w:pPr>
        <w:rPr>
          <w:rFonts w:cstheme="minorHAnsi"/>
          <w:color w:val="252525"/>
          <w:shd w:val="clear" w:color="auto" w:fill="FFFFFF"/>
        </w:rPr>
      </w:pPr>
      <w:r w:rsidRPr="00E85694">
        <w:rPr>
          <w:rFonts w:cstheme="minorHAnsi"/>
          <w:color w:val="252525"/>
          <w:shd w:val="clear" w:color="auto" w:fill="FFFFFF"/>
        </w:rPr>
        <w:t xml:space="preserve">Trigger point therapy emerges as a compelling choice for those seeking relief from persistent muscular discomfort and tension. This specialized manual therapy technique focuses on identifying and treating trigger points, </w:t>
      </w:r>
      <w:r w:rsidR="004806C5" w:rsidRPr="00E85694">
        <w:rPr>
          <w:rFonts w:cstheme="minorHAnsi"/>
          <w:color w:val="252525"/>
          <w:shd w:val="clear" w:color="auto" w:fill="FFFFFF"/>
        </w:rPr>
        <w:t xml:space="preserve">and </w:t>
      </w:r>
      <w:r w:rsidRPr="00E85694">
        <w:rPr>
          <w:rFonts w:cstheme="minorHAnsi"/>
          <w:color w:val="252525"/>
          <w:shd w:val="clear" w:color="auto" w:fill="FFFFFF"/>
        </w:rPr>
        <w:t xml:space="preserve">localized knots within muscle </w:t>
      </w:r>
      <w:r w:rsidR="004806C5" w:rsidRPr="00E85694">
        <w:rPr>
          <w:rFonts w:cstheme="minorHAnsi"/>
          <w:color w:val="252525"/>
          <w:shd w:val="clear" w:color="auto" w:fill="FFFFFF"/>
        </w:rPr>
        <w:t>fibres</w:t>
      </w:r>
      <w:r w:rsidRPr="00E85694">
        <w:rPr>
          <w:rFonts w:cstheme="minorHAnsi"/>
          <w:color w:val="252525"/>
          <w:shd w:val="clear" w:color="auto" w:fill="FFFFFF"/>
        </w:rPr>
        <w:t xml:space="preserve"> that can radiate pain to other areas</w:t>
      </w:r>
      <w:r w:rsidR="00392715" w:rsidRPr="00E85694">
        <w:rPr>
          <w:rFonts w:cstheme="minorHAnsi"/>
          <w:color w:val="252525"/>
          <w:shd w:val="clear" w:color="auto" w:fill="FFFFFF"/>
        </w:rPr>
        <w:t>. By applying precise pressure to these trigger points, therapists ai</w:t>
      </w:r>
      <w:r w:rsidR="00D94DA3" w:rsidRPr="00E85694">
        <w:rPr>
          <w:rFonts w:cstheme="minorHAnsi"/>
          <w:color w:val="252525"/>
          <w:shd w:val="clear" w:color="auto" w:fill="FFFFFF"/>
        </w:rPr>
        <w:t>m to release tension, promote blood circulation and mitigate pain</w:t>
      </w:r>
      <w:r w:rsidR="004806C5" w:rsidRPr="00E85694">
        <w:rPr>
          <w:rFonts w:cstheme="minorHAnsi"/>
          <w:color w:val="252525"/>
          <w:shd w:val="clear" w:color="auto" w:fill="FFFFFF"/>
        </w:rPr>
        <w:t xml:space="preserve">, </w:t>
      </w:r>
      <w:r w:rsidR="00B61B27" w:rsidRPr="00E85694">
        <w:rPr>
          <w:rFonts w:cstheme="minorHAnsi"/>
          <w:color w:val="252525"/>
          <w:shd w:val="clear" w:color="auto" w:fill="FFFFFF"/>
        </w:rPr>
        <w:t>massage-matters (</w:t>
      </w:r>
      <w:r w:rsidR="00E42CB3" w:rsidRPr="00E85694">
        <w:rPr>
          <w:rFonts w:cstheme="minorHAnsi"/>
          <w:color w:val="252525"/>
          <w:shd w:val="clear" w:color="auto" w:fill="FFFFFF"/>
        </w:rPr>
        <w:t>2023)</w:t>
      </w:r>
      <w:r w:rsidR="00B61B27" w:rsidRPr="00E85694">
        <w:rPr>
          <w:rFonts w:cstheme="minorHAnsi"/>
          <w:color w:val="252525"/>
          <w:shd w:val="clear" w:color="auto" w:fill="FFFFFF"/>
        </w:rPr>
        <w:t>,</w:t>
      </w:r>
      <w:r w:rsidR="00E42CB3" w:rsidRPr="00E85694">
        <w:rPr>
          <w:rFonts w:cstheme="minorHAnsi"/>
          <w:color w:val="252525"/>
          <w:shd w:val="clear" w:color="auto" w:fill="FFFFFF"/>
        </w:rPr>
        <w:t xml:space="preserve"> </w:t>
      </w:r>
      <w:r w:rsidR="004806C5" w:rsidRPr="00E85694">
        <w:rPr>
          <w:rFonts w:cstheme="minorHAnsi"/>
          <w:color w:val="252525"/>
          <w:shd w:val="clear" w:color="auto" w:fill="FFFFFF"/>
        </w:rPr>
        <w:t>therefore I would highly recommend this sort of manual therapy to therapists who are looking to add something different to their massage routine</w:t>
      </w:r>
      <w:r w:rsidR="009B0CDC" w:rsidRPr="00E85694">
        <w:rPr>
          <w:rFonts w:cstheme="minorHAnsi"/>
          <w:color w:val="252525"/>
          <w:shd w:val="clear" w:color="auto" w:fill="FFFFFF"/>
        </w:rPr>
        <w:t>, which will have huge benefits</w:t>
      </w:r>
      <w:r w:rsidR="00ED2E04" w:rsidRPr="00E85694">
        <w:rPr>
          <w:rFonts w:cstheme="minorHAnsi"/>
          <w:color w:val="252525"/>
          <w:shd w:val="clear" w:color="auto" w:fill="FFFFFF"/>
        </w:rPr>
        <w:t>.</w:t>
      </w:r>
      <w:r w:rsidR="008B616A" w:rsidRPr="00E85694">
        <w:rPr>
          <w:rFonts w:cstheme="minorHAnsi"/>
          <w:color w:val="252525"/>
          <w:shd w:val="clear" w:color="auto" w:fill="FFFFFF"/>
        </w:rPr>
        <w:t xml:space="preserve"> </w:t>
      </w:r>
      <w:r w:rsidR="00D305F6" w:rsidRPr="00E85694">
        <w:rPr>
          <w:rFonts w:cstheme="minorHAnsi"/>
          <w:color w:val="252525"/>
          <w:shd w:val="clear" w:color="auto" w:fill="FFFFFF"/>
        </w:rPr>
        <w:t xml:space="preserve">One key advantage that therapists should consider lies in its non-invasive nature and absence of pharmaceutical interventions, making it a favourable option for those seeking holistic and drug-free solutions. </w:t>
      </w:r>
      <w:r w:rsidR="00041F75" w:rsidRPr="00E85694">
        <w:rPr>
          <w:rFonts w:cstheme="minorHAnsi"/>
          <w:color w:val="252525"/>
          <w:shd w:val="clear" w:color="auto" w:fill="FFFFFF"/>
        </w:rPr>
        <w:t>D</w:t>
      </w:r>
      <w:r w:rsidR="0079592D" w:rsidRPr="00E85694">
        <w:rPr>
          <w:rFonts w:cstheme="minorHAnsi"/>
          <w:color w:val="252525"/>
          <w:shd w:val="clear" w:color="auto" w:fill="FFFFFF"/>
        </w:rPr>
        <w:t xml:space="preserve">epartment of </w:t>
      </w:r>
      <w:r w:rsidR="00A1567A">
        <w:rPr>
          <w:rFonts w:cstheme="minorHAnsi"/>
          <w:color w:val="252525"/>
          <w:shd w:val="clear" w:color="auto" w:fill="FFFFFF"/>
        </w:rPr>
        <w:t>H</w:t>
      </w:r>
      <w:r w:rsidR="0079592D" w:rsidRPr="00E85694">
        <w:rPr>
          <w:rFonts w:cstheme="minorHAnsi"/>
          <w:color w:val="252525"/>
          <w:shd w:val="clear" w:color="auto" w:fill="FFFFFF"/>
        </w:rPr>
        <w:t>ealth and Human Services</w:t>
      </w:r>
      <w:r w:rsidR="00041F75" w:rsidRPr="00E85694">
        <w:rPr>
          <w:rFonts w:cstheme="minorHAnsi"/>
          <w:color w:val="252525"/>
          <w:shd w:val="clear" w:color="auto" w:fill="FFFFFF"/>
        </w:rPr>
        <w:t xml:space="preserve"> (2019</w:t>
      </w:r>
      <w:r w:rsidR="0079592D" w:rsidRPr="00E85694">
        <w:rPr>
          <w:rFonts w:cstheme="minorHAnsi"/>
          <w:color w:val="252525"/>
          <w:shd w:val="clear" w:color="auto" w:fill="FFFFFF"/>
        </w:rPr>
        <w:t>, May</w:t>
      </w:r>
      <w:r w:rsidR="00041F75" w:rsidRPr="00E85694">
        <w:rPr>
          <w:rFonts w:cstheme="minorHAnsi"/>
          <w:color w:val="252525"/>
          <w:shd w:val="clear" w:color="auto" w:fill="FFFFFF"/>
        </w:rPr>
        <w:t>)</w:t>
      </w:r>
      <w:r w:rsidR="00A935D2">
        <w:rPr>
          <w:rFonts w:cstheme="minorHAnsi"/>
          <w:color w:val="252525"/>
          <w:shd w:val="clear" w:color="auto" w:fill="FFFFFF"/>
        </w:rPr>
        <w:t>. The therapy not only reduces immediate discomfort but also contributes to long-term benefits such as improved flexibility</w:t>
      </w:r>
      <w:r w:rsidR="00A1567A">
        <w:rPr>
          <w:rFonts w:cstheme="minorHAnsi"/>
          <w:color w:val="252525"/>
          <w:shd w:val="clear" w:color="auto" w:fill="FFFFFF"/>
        </w:rPr>
        <w:t xml:space="preserve">, reduced muscle soreness and enhanced overall </w:t>
      </w:r>
      <w:r w:rsidR="00DF37EE">
        <w:rPr>
          <w:rFonts w:cstheme="minorHAnsi"/>
          <w:color w:val="252525"/>
          <w:shd w:val="clear" w:color="auto" w:fill="FFFFFF"/>
        </w:rPr>
        <w:t>well-being</w:t>
      </w:r>
      <w:r w:rsidR="00A1567A">
        <w:rPr>
          <w:rFonts w:cstheme="minorHAnsi"/>
          <w:color w:val="252525"/>
          <w:shd w:val="clear" w:color="auto" w:fill="FFFFFF"/>
        </w:rPr>
        <w:t>.</w:t>
      </w:r>
      <w:r w:rsidR="00AD4471">
        <w:rPr>
          <w:rFonts w:cstheme="minorHAnsi"/>
          <w:color w:val="252525"/>
          <w:shd w:val="clear" w:color="auto" w:fill="FFFFFF"/>
        </w:rPr>
        <w:t xml:space="preserve"> Furthermore, incorporating trigger point therapy into a regular wellness routine can be instrumental in preventing the recurrence of muscle knots and maintaining a balanced musculoskeletal system</w:t>
      </w:r>
      <w:r w:rsidR="00912E7D">
        <w:rPr>
          <w:rFonts w:cstheme="minorHAnsi"/>
          <w:color w:val="252525"/>
          <w:shd w:val="clear" w:color="auto" w:fill="FFFFFF"/>
        </w:rPr>
        <w:t>, which makes it valuable for individuals looking to optimize their health and quality of life</w:t>
      </w:r>
      <w:r w:rsidR="0062325D">
        <w:rPr>
          <w:rFonts w:cstheme="minorHAnsi"/>
          <w:color w:val="252525"/>
          <w:shd w:val="clear" w:color="auto" w:fill="FFFFFF"/>
        </w:rPr>
        <w:t>, A Touch of Wellness</w:t>
      </w:r>
      <w:r w:rsidR="00146DFE">
        <w:rPr>
          <w:rFonts w:cstheme="minorHAnsi"/>
          <w:color w:val="252525"/>
          <w:shd w:val="clear" w:color="auto" w:fill="FFFFFF"/>
        </w:rPr>
        <w:t>.</w:t>
      </w:r>
    </w:p>
    <w:p w14:paraId="1EDB2784" w14:textId="77777777" w:rsidR="005727A5" w:rsidRDefault="005727A5">
      <w:pPr>
        <w:rPr>
          <w:rFonts w:cstheme="minorHAnsi"/>
          <w:color w:val="252525"/>
          <w:shd w:val="clear" w:color="auto" w:fill="FFFFFF"/>
        </w:rPr>
      </w:pPr>
    </w:p>
    <w:p w14:paraId="2B38860F" w14:textId="5E779D7D" w:rsidR="00CF36BE" w:rsidRDefault="005C7D78">
      <w:pPr>
        <w:rPr>
          <w:rFonts w:cstheme="minorHAnsi"/>
          <w:color w:val="252525"/>
          <w:shd w:val="clear" w:color="auto" w:fill="FFFFFF"/>
        </w:rPr>
      </w:pPr>
      <w:r w:rsidRPr="00E85694">
        <w:rPr>
          <w:rFonts w:cstheme="minorHAnsi"/>
          <w:color w:val="252525"/>
          <w:shd w:val="clear" w:color="auto" w:fill="FFFFFF"/>
        </w:rPr>
        <w:t xml:space="preserve">To summarize what I found out about trigger points, </w:t>
      </w:r>
      <w:r w:rsidR="00F6200C" w:rsidRPr="00E85694">
        <w:rPr>
          <w:rFonts w:cstheme="minorHAnsi"/>
          <w:color w:val="252525"/>
          <w:shd w:val="clear" w:color="auto" w:fill="FFFFFF"/>
        </w:rPr>
        <w:t>as physio.co.uk mentions “There are many benefits of trigger pointing which are decreased pain, relieved tight muscles</w:t>
      </w:r>
      <w:r w:rsidR="005A201C" w:rsidRPr="00E85694">
        <w:rPr>
          <w:rFonts w:cstheme="minorHAnsi"/>
          <w:color w:val="252525"/>
          <w:shd w:val="clear" w:color="auto" w:fill="FFFFFF"/>
        </w:rPr>
        <w:t xml:space="preserve"> and increased range of movement</w:t>
      </w:r>
      <w:r w:rsidR="008D434D" w:rsidRPr="00E85694">
        <w:rPr>
          <w:rFonts w:cstheme="minorHAnsi"/>
          <w:color w:val="252525"/>
          <w:shd w:val="clear" w:color="auto" w:fill="FFFFFF"/>
        </w:rPr>
        <w:t>”</w:t>
      </w:r>
      <w:r w:rsidR="005A201C" w:rsidRPr="00E85694">
        <w:rPr>
          <w:rFonts w:cstheme="minorHAnsi"/>
          <w:color w:val="252525"/>
          <w:shd w:val="clear" w:color="auto" w:fill="FFFFFF"/>
        </w:rPr>
        <w:t xml:space="preserve">, </w:t>
      </w:r>
      <w:r w:rsidR="008A3B9D" w:rsidRPr="00E85694">
        <w:rPr>
          <w:rFonts w:cstheme="minorHAnsi"/>
          <w:color w:val="252525"/>
          <w:shd w:val="clear" w:color="auto" w:fill="FFFFFF"/>
        </w:rPr>
        <w:t xml:space="preserve">the list goes on and on, </w:t>
      </w:r>
      <w:r w:rsidR="00E75D38" w:rsidRPr="00E85694">
        <w:rPr>
          <w:rFonts w:cstheme="minorHAnsi"/>
        </w:rPr>
        <w:t xml:space="preserve">through doing plenty of research I also found a few disadvantages to </w:t>
      </w:r>
      <w:r w:rsidR="00E07D1A" w:rsidRPr="00E85694">
        <w:rPr>
          <w:rFonts w:cstheme="minorHAnsi"/>
        </w:rPr>
        <w:t>Trigger point Therapy such as</w:t>
      </w:r>
      <w:r w:rsidR="00A02068" w:rsidRPr="00E85694">
        <w:rPr>
          <w:rFonts w:cstheme="minorHAnsi"/>
        </w:rPr>
        <w:t xml:space="preserve"> pain for a few days after the treatment, </w:t>
      </w:r>
      <w:r w:rsidR="00A02068" w:rsidRPr="00E85694">
        <w:rPr>
          <w:rFonts w:cstheme="minorHAnsi"/>
          <w:color w:val="252525"/>
          <w:shd w:val="clear" w:color="auto" w:fill="FFFFFF"/>
        </w:rPr>
        <w:t>EG Healthcare (2022)</w:t>
      </w:r>
      <w:r w:rsidR="00A02068" w:rsidRPr="00E85694">
        <w:rPr>
          <w:rFonts w:cstheme="minorHAnsi"/>
          <w:color w:val="252525"/>
          <w:shd w:val="clear" w:color="auto" w:fill="FFFFFF"/>
        </w:rPr>
        <w:t xml:space="preserve">, but if you plan to do the therapy at the perfect time where it does not interfere with training, </w:t>
      </w:r>
      <w:r w:rsidR="005D7054" w:rsidRPr="00E85694">
        <w:rPr>
          <w:rFonts w:cstheme="minorHAnsi"/>
          <w:color w:val="252525"/>
          <w:shd w:val="clear" w:color="auto" w:fill="FFFFFF"/>
        </w:rPr>
        <w:t xml:space="preserve">one thing </w:t>
      </w:r>
      <w:r w:rsidR="000B374A" w:rsidRPr="00E85694">
        <w:rPr>
          <w:rFonts w:cstheme="minorHAnsi"/>
          <w:color w:val="252525"/>
          <w:shd w:val="clear" w:color="auto" w:fill="FFFFFF"/>
        </w:rPr>
        <w:t>to consider looking into in the future is a device you could use to apply pressure instead of having to use your joints and damage them in the long-term</w:t>
      </w:r>
      <w:r w:rsidR="00423E5E" w:rsidRPr="00E85694">
        <w:rPr>
          <w:rFonts w:cstheme="minorHAnsi"/>
          <w:color w:val="252525"/>
          <w:shd w:val="clear" w:color="auto" w:fill="FFFFFF"/>
        </w:rPr>
        <w:t xml:space="preserve">, through doing this, the longevity of being a therapist is increased. </w:t>
      </w:r>
      <w:r w:rsidR="00A125C5">
        <w:rPr>
          <w:rFonts w:cstheme="minorHAnsi"/>
          <w:color w:val="252525"/>
          <w:shd w:val="clear" w:color="auto" w:fill="FFFFFF"/>
        </w:rPr>
        <w:t>Another huge factor that gives</w:t>
      </w:r>
      <w:r w:rsidR="00603F06">
        <w:rPr>
          <w:rFonts w:cstheme="minorHAnsi"/>
          <w:color w:val="252525"/>
          <w:shd w:val="clear" w:color="auto" w:fill="FFFFFF"/>
        </w:rPr>
        <w:t xml:space="preserve"> trigger points an edge is that you can do them yourself, although recommended by </w:t>
      </w:r>
      <w:r w:rsidR="00AD4F45">
        <w:rPr>
          <w:rFonts w:cstheme="minorHAnsi"/>
          <w:color w:val="252525"/>
          <w:shd w:val="clear" w:color="auto" w:fill="FFFFFF"/>
        </w:rPr>
        <w:t xml:space="preserve">Richardson, Coach </w:t>
      </w:r>
      <w:r w:rsidR="00ED60F5">
        <w:rPr>
          <w:rFonts w:cstheme="minorHAnsi"/>
          <w:color w:val="252525"/>
          <w:shd w:val="clear" w:color="auto" w:fill="FFFFFF"/>
        </w:rPr>
        <w:t>W</w:t>
      </w:r>
      <w:r w:rsidR="00AD4F45">
        <w:rPr>
          <w:rFonts w:cstheme="minorHAnsi"/>
          <w:color w:val="252525"/>
          <w:shd w:val="clear" w:color="auto" w:fill="FFFFFF"/>
        </w:rPr>
        <w:t>eb (</w:t>
      </w:r>
      <w:r w:rsidR="00ED60F5">
        <w:rPr>
          <w:rFonts w:cstheme="minorHAnsi"/>
          <w:color w:val="252525"/>
          <w:shd w:val="clear" w:color="auto" w:fill="FFFFFF"/>
        </w:rPr>
        <w:t>2022</w:t>
      </w:r>
      <w:r w:rsidR="00AD4F45">
        <w:rPr>
          <w:rFonts w:cstheme="minorHAnsi"/>
          <w:color w:val="252525"/>
          <w:shd w:val="clear" w:color="auto" w:fill="FFFFFF"/>
        </w:rPr>
        <w:t>) you should go to a professional, it’s an option to perform the Trigger point therapy at home</w:t>
      </w:r>
      <w:r w:rsidR="00ED60F5">
        <w:rPr>
          <w:rFonts w:cstheme="minorHAnsi"/>
          <w:color w:val="252525"/>
          <w:shd w:val="clear" w:color="auto" w:fill="FFFFFF"/>
        </w:rPr>
        <w:t>, but you should ask a professional for advice on the matter first</w:t>
      </w:r>
      <w:r w:rsidR="00AD4F45">
        <w:rPr>
          <w:rFonts w:cstheme="minorHAnsi"/>
          <w:color w:val="252525"/>
          <w:shd w:val="clear" w:color="auto" w:fill="FFFFFF"/>
        </w:rPr>
        <w:t xml:space="preserve">. </w:t>
      </w:r>
      <w:r w:rsidR="00192C04" w:rsidRPr="00E85694">
        <w:rPr>
          <w:rFonts w:cstheme="minorHAnsi"/>
          <w:color w:val="252525"/>
          <w:shd w:val="clear" w:color="auto" w:fill="FFFFFF"/>
        </w:rPr>
        <w:t>In my opinion trigger point therapy should be used by a lot more therapists as it has endless benefits</w:t>
      </w:r>
      <w:r w:rsidR="0034061A" w:rsidRPr="00E85694">
        <w:rPr>
          <w:rFonts w:cstheme="minorHAnsi"/>
          <w:color w:val="252525"/>
          <w:shd w:val="clear" w:color="auto" w:fill="FFFFFF"/>
        </w:rPr>
        <w:t xml:space="preserve"> and if someone has not had trigger point therapy performed on them before, they should give it a go.</w:t>
      </w:r>
      <w:r w:rsidR="00945D24">
        <w:rPr>
          <w:rFonts w:cstheme="minorHAnsi"/>
          <w:color w:val="252525"/>
          <w:shd w:val="clear" w:color="auto" w:fill="FFFFFF"/>
        </w:rPr>
        <w:t xml:space="preserve"> Trigger point therapy also works for people from all backgrounds, from a full-time athlete to a 90</w:t>
      </w:r>
      <w:r w:rsidR="00DD5A11">
        <w:rPr>
          <w:rFonts w:cstheme="minorHAnsi"/>
          <w:color w:val="252525"/>
          <w:shd w:val="clear" w:color="auto" w:fill="FFFFFF"/>
        </w:rPr>
        <w:t>-year-</w:t>
      </w:r>
      <w:r w:rsidR="00945D24">
        <w:rPr>
          <w:rFonts w:cstheme="minorHAnsi"/>
          <w:color w:val="252525"/>
          <w:shd w:val="clear" w:color="auto" w:fill="FFFFFF"/>
        </w:rPr>
        <w:t xml:space="preserve">old who sits in a chair all day, I think this proves that Trigger point therapy is an effective method of </w:t>
      </w:r>
      <w:r w:rsidR="00DD5A11">
        <w:rPr>
          <w:rFonts w:cstheme="minorHAnsi"/>
          <w:color w:val="252525"/>
          <w:shd w:val="clear" w:color="auto" w:fill="FFFFFF"/>
        </w:rPr>
        <w:t>Therapy.</w:t>
      </w:r>
    </w:p>
    <w:p w14:paraId="47D65D00" w14:textId="77777777" w:rsidR="00DD5A11" w:rsidRDefault="00DD5A11">
      <w:pPr>
        <w:rPr>
          <w:rFonts w:cstheme="minorHAnsi"/>
          <w:color w:val="252525"/>
          <w:shd w:val="clear" w:color="auto" w:fill="FFFFFF"/>
        </w:rPr>
      </w:pPr>
    </w:p>
    <w:p w14:paraId="6708411E" w14:textId="574A51AE" w:rsidR="00DD5A11" w:rsidRPr="00E85694" w:rsidRDefault="00DD5A11">
      <w:pPr>
        <w:rPr>
          <w:rFonts w:cstheme="minorHAnsi"/>
          <w:color w:val="252525"/>
          <w:shd w:val="clear" w:color="auto" w:fill="FFFFFF"/>
        </w:rPr>
      </w:pPr>
      <w:r>
        <w:rPr>
          <w:rFonts w:cstheme="minorHAnsi"/>
          <w:color w:val="252525"/>
          <w:shd w:val="clear" w:color="auto" w:fill="FFFFFF"/>
        </w:rPr>
        <w:t>13</w:t>
      </w:r>
      <w:r w:rsidR="00555721">
        <w:rPr>
          <w:rFonts w:cstheme="minorHAnsi"/>
          <w:color w:val="252525"/>
          <w:shd w:val="clear" w:color="auto" w:fill="FFFFFF"/>
        </w:rPr>
        <w:t>82</w:t>
      </w:r>
      <w:r>
        <w:rPr>
          <w:rFonts w:cstheme="minorHAnsi"/>
          <w:color w:val="252525"/>
          <w:shd w:val="clear" w:color="auto" w:fill="FFFFFF"/>
        </w:rPr>
        <w:t xml:space="preserve"> Words</w:t>
      </w:r>
    </w:p>
    <w:p w14:paraId="7C8A9CAD" w14:textId="77777777" w:rsidR="007254C3" w:rsidRPr="00985072" w:rsidRDefault="007254C3">
      <w:pPr>
        <w:rPr>
          <w:rFonts w:cstheme="minorHAnsi"/>
          <w:color w:val="252525"/>
          <w:sz w:val="22"/>
          <w:szCs w:val="22"/>
          <w:shd w:val="clear" w:color="auto" w:fill="FFFFFF"/>
        </w:rPr>
      </w:pPr>
    </w:p>
    <w:p w14:paraId="0C2B8E9A" w14:textId="77777777" w:rsidR="0067320B" w:rsidRDefault="0067320B">
      <w:pPr>
        <w:rPr>
          <w:rFonts w:ascii="Josefin Sans" w:hAnsi="Josefin Sans"/>
          <w:color w:val="252525"/>
          <w:sz w:val="21"/>
          <w:szCs w:val="21"/>
          <w:shd w:val="clear" w:color="auto" w:fill="FFFFFF"/>
        </w:rPr>
      </w:pPr>
    </w:p>
    <w:p w14:paraId="71832950" w14:textId="77777777" w:rsidR="0067320B" w:rsidRDefault="0067320B">
      <w:pPr>
        <w:rPr>
          <w:rFonts w:ascii="Josefin Sans" w:hAnsi="Josefin Sans"/>
          <w:color w:val="252525"/>
          <w:sz w:val="21"/>
          <w:szCs w:val="21"/>
          <w:shd w:val="clear" w:color="auto" w:fill="FFFFFF"/>
        </w:rPr>
      </w:pPr>
    </w:p>
    <w:p w14:paraId="4442524B" w14:textId="77777777" w:rsidR="000F29B0" w:rsidRDefault="000F29B0"/>
    <w:p w14:paraId="40C032B8" w14:textId="77777777" w:rsidR="000F29B0" w:rsidRDefault="000F29B0"/>
    <w:p w14:paraId="02818B52" w14:textId="77777777" w:rsidR="000F29B0" w:rsidRDefault="000F29B0"/>
    <w:p w14:paraId="775EE1C6" w14:textId="77777777" w:rsidR="000F29B0" w:rsidRDefault="000F29B0"/>
    <w:p w14:paraId="71FE42CF" w14:textId="77777777" w:rsidR="000F29B0" w:rsidRDefault="000F29B0"/>
    <w:p w14:paraId="74E3EA3D" w14:textId="77777777" w:rsidR="000F29B0" w:rsidRDefault="000F29B0"/>
    <w:p w14:paraId="5A5844CB" w14:textId="77777777" w:rsidR="000F29B0" w:rsidRDefault="000F29B0"/>
    <w:p w14:paraId="3FB3F1F6" w14:textId="77777777" w:rsidR="000F29B0" w:rsidRDefault="000F29B0"/>
    <w:p w14:paraId="083EA58B" w14:textId="77777777" w:rsidR="000F29B0" w:rsidRDefault="000F29B0"/>
    <w:p w14:paraId="45287198" w14:textId="77777777" w:rsidR="000F29B0" w:rsidRDefault="000F29B0"/>
    <w:p w14:paraId="79657AD9" w14:textId="66617DEA" w:rsidR="001869E4" w:rsidRDefault="001869E4">
      <w:r>
        <w:t>Referencing list</w:t>
      </w:r>
      <w:r w:rsidR="00A469C4">
        <w:t xml:space="preserve"> Order of the alphabet</w:t>
      </w:r>
    </w:p>
    <w:p w14:paraId="022BF651" w14:textId="77777777" w:rsidR="00E33276" w:rsidRPr="00F72D76" w:rsidRDefault="00E33276" w:rsidP="009D78C2">
      <w:pPr>
        <w:pStyle w:val="ListParagraph"/>
        <w:ind w:left="420"/>
        <w:rPr>
          <w:highlight w:val="yellow"/>
        </w:rPr>
      </w:pPr>
      <w:r w:rsidRPr="002D2D89">
        <w:rPr>
          <w:rFonts w:ascii="Calibri" w:hAnsi="Calibri" w:cs="Calibri"/>
          <w:color w:val="2C3E50"/>
          <w:highlight w:val="yellow"/>
          <w:shd w:val="clear" w:color="auto" w:fill="FEF1C4"/>
        </w:rPr>
        <w:t>A Touch of Wellness. (2023).</w:t>
      </w:r>
      <w:r w:rsidRPr="002D2D89">
        <w:rPr>
          <w:rStyle w:val="apple-converted-space"/>
          <w:rFonts w:ascii="Calibri" w:hAnsi="Calibri" w:cs="Calibri"/>
          <w:color w:val="2C3E50"/>
          <w:highlight w:val="yellow"/>
          <w:shd w:val="clear" w:color="auto" w:fill="FEF1C4"/>
        </w:rPr>
        <w:t> </w:t>
      </w:r>
      <w:r w:rsidRPr="002D2D89">
        <w:rPr>
          <w:rFonts w:ascii="Calibri" w:hAnsi="Calibri" w:cs="Calibri"/>
          <w:i/>
          <w:iCs/>
          <w:color w:val="2C3E50"/>
          <w:highlight w:val="yellow"/>
        </w:rPr>
        <w:t>A Touch of Wellness</w:t>
      </w:r>
      <w:r w:rsidRPr="002D2D89">
        <w:rPr>
          <w:rFonts w:ascii="Calibri" w:hAnsi="Calibri" w:cs="Calibri"/>
          <w:color w:val="2C3E50"/>
          <w:highlight w:val="yellow"/>
          <w:shd w:val="clear" w:color="auto" w:fill="FEF1C4"/>
        </w:rPr>
        <w:t xml:space="preserve">. [online] Available at: </w:t>
      </w:r>
      <w:hyperlink r:id="rId7" w:history="1">
        <w:r w:rsidRPr="009F7F6D">
          <w:rPr>
            <w:rStyle w:val="Hyperlink"/>
            <w:rFonts w:ascii="Calibri" w:hAnsi="Calibri" w:cs="Calibri"/>
            <w:highlight w:val="yellow"/>
            <w:shd w:val="clear" w:color="auto" w:fill="FEF1C4"/>
          </w:rPr>
          <w:t>https://www.atouchofwellness.co.uk/blog/trigger-point-therapy-an-effective-way-to-</w:t>
        </w:r>
      </w:hyperlink>
      <w:r w:rsidRPr="00F72D76">
        <w:rPr>
          <w:rFonts w:ascii="Calibri" w:hAnsi="Calibri" w:cs="Calibri"/>
          <w:color w:val="2C3E50"/>
          <w:highlight w:val="yellow"/>
          <w:shd w:val="clear" w:color="auto" w:fill="FEF1C4"/>
        </w:rPr>
        <w:t>relieve-pain-and-improve-well-being [Accessed 16 Feb. 2024].</w:t>
      </w:r>
    </w:p>
    <w:p w14:paraId="6B952E3B" w14:textId="77777777" w:rsidR="00E33276" w:rsidRPr="002D2D89" w:rsidRDefault="00E33276" w:rsidP="009D78C2">
      <w:pPr>
        <w:pStyle w:val="ListParagraph"/>
        <w:ind w:left="420"/>
        <w:rPr>
          <w:highlight w:val="yellow"/>
        </w:rPr>
      </w:pPr>
      <w:r w:rsidRPr="002D2D89">
        <w:rPr>
          <w:rFonts w:ascii="Roboto" w:hAnsi="Roboto"/>
          <w:color w:val="747F8B"/>
          <w:highlight w:val="yellow"/>
          <w:shd w:val="clear" w:color="auto" w:fill="E3E8EE"/>
        </w:rPr>
        <w:t>Alvarez, D.J. and Rockwell, P.G. (2002). Trigger points: diagnosis and management.</w:t>
      </w:r>
      <w:r w:rsidRPr="002D2D89">
        <w:rPr>
          <w:rStyle w:val="apple-converted-space"/>
          <w:rFonts w:ascii="Roboto" w:hAnsi="Roboto"/>
          <w:color w:val="747F8B"/>
          <w:highlight w:val="yellow"/>
          <w:shd w:val="clear" w:color="auto" w:fill="E3E8EE"/>
        </w:rPr>
        <w:t> </w:t>
      </w:r>
      <w:r w:rsidRPr="002D2D89">
        <w:rPr>
          <w:rFonts w:ascii="Roboto" w:hAnsi="Roboto"/>
          <w:i/>
          <w:iCs/>
          <w:color w:val="747F8B"/>
          <w:highlight w:val="yellow"/>
          <w:bdr w:val="single" w:sz="2" w:space="0" w:color="E5E7EB" w:frame="1"/>
        </w:rPr>
        <w:t>American Family Physician</w:t>
      </w:r>
      <w:r w:rsidRPr="002D2D89">
        <w:rPr>
          <w:rFonts w:ascii="Roboto" w:hAnsi="Roboto"/>
          <w:color w:val="747F8B"/>
          <w:highlight w:val="yellow"/>
          <w:shd w:val="clear" w:color="auto" w:fill="E3E8EE"/>
        </w:rPr>
        <w:t>, [online] 65(4), pp.653–660. Available at: https://pubmed.ncbi.nlm.nih.gov/11871683/#:~:text=Trigger%20points%20are%20discrete%2C%20focal.</w:t>
      </w:r>
    </w:p>
    <w:p w14:paraId="551B7F1A" w14:textId="77777777" w:rsidR="00E33276" w:rsidRPr="002D2D89" w:rsidRDefault="00E33276" w:rsidP="009D78C2">
      <w:pPr>
        <w:pStyle w:val="ListParagraph"/>
        <w:ind w:left="420"/>
        <w:rPr>
          <w:highlight w:val="yellow"/>
        </w:rPr>
      </w:pPr>
      <w:r w:rsidRPr="002D2D89">
        <w:rPr>
          <w:rFonts w:ascii="Roboto" w:hAnsi="Roboto"/>
          <w:color w:val="747F8B"/>
          <w:highlight w:val="yellow"/>
          <w:shd w:val="clear" w:color="auto" w:fill="E3E8EE"/>
        </w:rPr>
        <w:t>anmie13@gmail.com (2022).</w:t>
      </w:r>
      <w:r w:rsidRPr="002D2D89">
        <w:rPr>
          <w:rStyle w:val="apple-converted-space"/>
          <w:rFonts w:ascii="Roboto" w:hAnsi="Roboto"/>
          <w:color w:val="747F8B"/>
          <w:highlight w:val="yellow"/>
          <w:shd w:val="clear" w:color="auto" w:fill="E3E8EE"/>
        </w:rPr>
        <w:t> </w:t>
      </w:r>
      <w:r w:rsidRPr="002D2D89">
        <w:rPr>
          <w:rFonts w:ascii="Roboto" w:hAnsi="Roboto"/>
          <w:i/>
          <w:iCs/>
          <w:color w:val="747F8B"/>
          <w:highlight w:val="yellow"/>
          <w:bdr w:val="single" w:sz="2" w:space="0" w:color="E5E7EB" w:frame="1"/>
        </w:rPr>
        <w:t>Complete Guide to Trigger Point Therapy</w:t>
      </w:r>
      <w:r w:rsidRPr="002D2D89">
        <w:rPr>
          <w:rFonts w:ascii="Roboto" w:hAnsi="Roboto"/>
          <w:color w:val="747F8B"/>
          <w:highlight w:val="yellow"/>
          <w:shd w:val="clear" w:color="auto" w:fill="E3E8EE"/>
        </w:rPr>
        <w:t xml:space="preserve">. [online] EG Healthcare. Available at: </w:t>
      </w:r>
      <w:hyperlink r:id="rId8" w:history="1">
        <w:r w:rsidRPr="002D2D89">
          <w:rPr>
            <w:rStyle w:val="Hyperlink"/>
            <w:rFonts w:ascii="Roboto" w:hAnsi="Roboto"/>
            <w:highlight w:val="yellow"/>
            <w:shd w:val="clear" w:color="auto" w:fill="E3E8EE"/>
          </w:rPr>
          <w:t>https://eghealthcare.net/complete-guide-to-trigger-point-therapy/#:~:text=The%20Drawbacks%20of%20Trigger%20Point%20Therapy&amp;text=Due%20to%20the%20release%20of</w:t>
        </w:r>
      </w:hyperlink>
      <w:r w:rsidRPr="002D2D89">
        <w:rPr>
          <w:rFonts w:ascii="Roboto" w:hAnsi="Roboto"/>
          <w:color w:val="747F8B"/>
          <w:highlight w:val="yellow"/>
          <w:shd w:val="clear" w:color="auto" w:fill="E3E8EE"/>
        </w:rPr>
        <w:t>.</w:t>
      </w:r>
    </w:p>
    <w:p w14:paraId="1AE7E7FB" w14:textId="77777777" w:rsidR="00E33276" w:rsidRPr="002D2D89" w:rsidRDefault="00E33276" w:rsidP="009D78C2">
      <w:pPr>
        <w:pStyle w:val="ListParagraph"/>
        <w:ind w:left="420"/>
        <w:rPr>
          <w:highlight w:val="yellow"/>
        </w:rPr>
      </w:pPr>
      <w:r w:rsidRPr="002D2D89">
        <w:rPr>
          <w:rFonts w:ascii="Roboto" w:hAnsi="Roboto"/>
          <w:color w:val="747F8B"/>
          <w:highlight w:val="yellow"/>
          <w:shd w:val="clear" w:color="auto" w:fill="E3E8EE"/>
        </w:rPr>
        <w:t>Effective Integrative Healthcare LLC. (2021).</w:t>
      </w:r>
      <w:r w:rsidRPr="002D2D89">
        <w:rPr>
          <w:rStyle w:val="apple-converted-space"/>
          <w:rFonts w:ascii="Roboto" w:hAnsi="Roboto"/>
          <w:color w:val="747F8B"/>
          <w:highlight w:val="yellow"/>
          <w:shd w:val="clear" w:color="auto" w:fill="E3E8EE"/>
        </w:rPr>
        <w:t> </w:t>
      </w:r>
      <w:r w:rsidRPr="002D2D89">
        <w:rPr>
          <w:rFonts w:ascii="Roboto" w:hAnsi="Roboto"/>
          <w:i/>
          <w:iCs/>
          <w:color w:val="747F8B"/>
          <w:highlight w:val="yellow"/>
          <w:bdr w:val="single" w:sz="2" w:space="0" w:color="E5E7EB" w:frame="1"/>
        </w:rPr>
        <w:t>Benefits of Trigger Point Therapy</w:t>
      </w:r>
      <w:r w:rsidRPr="002D2D89">
        <w:rPr>
          <w:rFonts w:ascii="Roboto" w:hAnsi="Roboto"/>
          <w:color w:val="747F8B"/>
          <w:highlight w:val="yellow"/>
          <w:shd w:val="clear" w:color="auto" w:fill="E3E8EE"/>
        </w:rPr>
        <w:t xml:space="preserve">. [online] Available at: </w:t>
      </w:r>
      <w:hyperlink r:id="rId9" w:history="1">
        <w:r w:rsidRPr="002D2D89">
          <w:rPr>
            <w:rStyle w:val="Hyperlink"/>
            <w:rFonts w:ascii="Roboto" w:hAnsi="Roboto"/>
            <w:highlight w:val="yellow"/>
            <w:shd w:val="clear" w:color="auto" w:fill="E3E8EE"/>
          </w:rPr>
          <w:t>https://www.eihmd.com/2021/06/16/benefits-of-trigger-point-therapy/</w:t>
        </w:r>
      </w:hyperlink>
      <w:r w:rsidRPr="002D2D89">
        <w:rPr>
          <w:rFonts w:ascii="Roboto" w:hAnsi="Roboto"/>
          <w:color w:val="747F8B"/>
          <w:highlight w:val="yellow"/>
          <w:shd w:val="clear" w:color="auto" w:fill="E3E8EE"/>
        </w:rPr>
        <w:t>.</w:t>
      </w:r>
    </w:p>
    <w:p w14:paraId="4DBB525D" w14:textId="77777777" w:rsidR="00E33276" w:rsidRPr="002D2D89" w:rsidRDefault="00E33276" w:rsidP="009D78C2">
      <w:pPr>
        <w:pStyle w:val="ListParagraph"/>
        <w:ind w:left="420"/>
        <w:rPr>
          <w:highlight w:val="yellow"/>
        </w:rPr>
      </w:pPr>
      <w:r w:rsidRPr="002D2D89">
        <w:rPr>
          <w:rFonts w:ascii="Roboto" w:hAnsi="Roboto"/>
          <w:color w:val="747F8B"/>
          <w:highlight w:val="yellow"/>
          <w:shd w:val="clear" w:color="auto" w:fill="E3E8EE"/>
        </w:rPr>
        <w:t xml:space="preserve">EXECUTIVE SUMMARY EXECUTIVE SUMMARY PAIN MANAGEMENT BEST PRACTICES INTER-AGENCY TASK FORCE REPORT BEST PRACTICES PAIN MANAGEMENT BEST PRACTICES INTER-AGENCY TASK FORCE REPORT Updates, Gaps, Inconsistencies, and Recommendations PAIN MANAGEMENT FINAL REPORT. (2019). Available at: </w:t>
      </w:r>
      <w:hyperlink r:id="rId10" w:history="1">
        <w:r w:rsidRPr="002D2D89">
          <w:rPr>
            <w:rStyle w:val="Hyperlink"/>
            <w:rFonts w:ascii="Roboto" w:hAnsi="Roboto"/>
            <w:highlight w:val="yellow"/>
            <w:shd w:val="clear" w:color="auto" w:fill="E3E8EE"/>
          </w:rPr>
          <w:t>https://www.hhs.gov/sites/default/files/pmtf-final-report-2019-05-23.pdf</w:t>
        </w:r>
      </w:hyperlink>
      <w:r w:rsidRPr="002D2D89">
        <w:rPr>
          <w:rFonts w:ascii="Roboto" w:hAnsi="Roboto"/>
          <w:color w:val="747F8B"/>
          <w:highlight w:val="yellow"/>
          <w:shd w:val="clear" w:color="auto" w:fill="E3E8EE"/>
        </w:rPr>
        <w:t>.</w:t>
      </w:r>
    </w:p>
    <w:p w14:paraId="26538CE2" w14:textId="77777777" w:rsidR="00E33276" w:rsidRPr="002D2D89" w:rsidRDefault="00E33276" w:rsidP="009D78C2">
      <w:pPr>
        <w:pStyle w:val="ListParagraph"/>
        <w:ind w:left="420"/>
        <w:rPr>
          <w:highlight w:val="yellow"/>
        </w:rPr>
      </w:pPr>
      <w:r w:rsidRPr="002D2D89">
        <w:rPr>
          <w:rFonts w:ascii="Roboto" w:hAnsi="Roboto"/>
          <w:color w:val="747F8B"/>
          <w:highlight w:val="yellow"/>
          <w:shd w:val="clear" w:color="auto" w:fill="E3E8EE"/>
        </w:rPr>
        <w:t>Hong, C.Z. (1996). Pathophysiology of myofascial trigger point.</w:t>
      </w:r>
      <w:r w:rsidRPr="002D2D89">
        <w:rPr>
          <w:rStyle w:val="apple-converted-space"/>
          <w:rFonts w:ascii="Roboto" w:hAnsi="Roboto"/>
          <w:color w:val="747F8B"/>
          <w:highlight w:val="yellow"/>
          <w:shd w:val="clear" w:color="auto" w:fill="E3E8EE"/>
        </w:rPr>
        <w:t> </w:t>
      </w:r>
      <w:r w:rsidRPr="002D2D89">
        <w:rPr>
          <w:rFonts w:ascii="Roboto" w:hAnsi="Roboto"/>
          <w:i/>
          <w:iCs/>
          <w:color w:val="747F8B"/>
          <w:highlight w:val="yellow"/>
          <w:bdr w:val="single" w:sz="2" w:space="0" w:color="E5E7EB" w:frame="1"/>
        </w:rPr>
        <w:t xml:space="preserve">Journal of the Formosan Medical Association = Taiwan Yi </w:t>
      </w:r>
      <w:proofErr w:type="spellStart"/>
      <w:r w:rsidRPr="002D2D89">
        <w:rPr>
          <w:rFonts w:ascii="Roboto" w:hAnsi="Roboto"/>
          <w:i/>
          <w:iCs/>
          <w:color w:val="747F8B"/>
          <w:highlight w:val="yellow"/>
          <w:bdr w:val="single" w:sz="2" w:space="0" w:color="E5E7EB" w:frame="1"/>
        </w:rPr>
        <w:t>Zhi</w:t>
      </w:r>
      <w:proofErr w:type="spellEnd"/>
      <w:r w:rsidRPr="002D2D89">
        <w:rPr>
          <w:rFonts w:ascii="Roboto" w:hAnsi="Roboto"/>
          <w:color w:val="747F8B"/>
          <w:highlight w:val="yellow"/>
          <w:shd w:val="clear" w:color="auto" w:fill="E3E8EE"/>
        </w:rPr>
        <w:t>, [online] 95(2), pp.93–104. Available at: https://pubmed.ncbi.nlm.nih.gov/9064014/#:~:text=Myofascial%20trigger%20point%20is%20a [Accessed 16 Feb. 2024].</w:t>
      </w:r>
    </w:p>
    <w:p w14:paraId="6E507E6F" w14:textId="2859DC50" w:rsidR="00E33276" w:rsidRPr="00067343" w:rsidRDefault="009D78C2" w:rsidP="009D78C2">
      <w:pPr>
        <w:pStyle w:val="ListParagraph"/>
        <w:ind w:left="420"/>
        <w:rPr>
          <w:highlight w:val="yellow"/>
        </w:rPr>
      </w:pPr>
      <w:hyperlink r:id="rId11" w:history="1">
        <w:r w:rsidRPr="009F7F6D">
          <w:rPr>
            <w:rStyle w:val="Hyperlink"/>
            <w:highlight w:val="yellow"/>
          </w:rPr>
          <w:t>https://setptusa.com/blog/activities/trigger-point-dry-needling-athletes/#:~:text=If%20pain%20is%20preventing%20you,action%20to%20treat%20this%20issue</w:t>
        </w:r>
      </w:hyperlink>
      <w:r w:rsidR="00E33276" w:rsidRPr="00067343">
        <w:rPr>
          <w:highlight w:val="yellow"/>
        </w:rPr>
        <w:t>.</w:t>
      </w:r>
    </w:p>
    <w:p w14:paraId="210F5B57" w14:textId="77777777" w:rsidR="00E33276" w:rsidRPr="002D2D89" w:rsidRDefault="00E33276" w:rsidP="009D78C2">
      <w:pPr>
        <w:pStyle w:val="ListParagraph"/>
        <w:ind w:left="420"/>
        <w:rPr>
          <w:highlight w:val="yellow"/>
        </w:rPr>
      </w:pPr>
      <w:r w:rsidRPr="002D2D89">
        <w:rPr>
          <w:rFonts w:ascii="Roboto" w:hAnsi="Roboto"/>
          <w:color w:val="747F8B"/>
          <w:highlight w:val="yellow"/>
          <w:shd w:val="clear" w:color="auto" w:fill="E3E8EE"/>
        </w:rPr>
        <w:t>Inverarity, L. (2009).</w:t>
      </w:r>
      <w:r w:rsidRPr="002D2D89">
        <w:rPr>
          <w:rStyle w:val="apple-converted-space"/>
          <w:rFonts w:ascii="Roboto" w:hAnsi="Roboto"/>
          <w:color w:val="747F8B"/>
          <w:highlight w:val="yellow"/>
          <w:shd w:val="clear" w:color="auto" w:fill="E3E8EE"/>
        </w:rPr>
        <w:t> </w:t>
      </w:r>
      <w:r w:rsidRPr="002D2D89">
        <w:rPr>
          <w:rFonts w:ascii="Roboto" w:hAnsi="Roboto"/>
          <w:i/>
          <w:iCs/>
          <w:color w:val="747F8B"/>
          <w:highlight w:val="yellow"/>
          <w:bdr w:val="single" w:sz="2" w:space="0" w:color="E5E7EB" w:frame="1"/>
        </w:rPr>
        <w:t>What Are Trigger Points and How Can PT Help?</w:t>
      </w:r>
      <w:r w:rsidRPr="002D2D89">
        <w:rPr>
          <w:rStyle w:val="apple-converted-space"/>
          <w:rFonts w:ascii="Roboto" w:hAnsi="Roboto"/>
          <w:color w:val="747F8B"/>
          <w:highlight w:val="yellow"/>
          <w:shd w:val="clear" w:color="auto" w:fill="E3E8EE"/>
        </w:rPr>
        <w:t> </w:t>
      </w:r>
      <w:r w:rsidRPr="002D2D89">
        <w:rPr>
          <w:rFonts w:ascii="Roboto" w:hAnsi="Roboto"/>
          <w:color w:val="747F8B"/>
          <w:highlight w:val="yellow"/>
          <w:shd w:val="clear" w:color="auto" w:fill="E3E8EE"/>
        </w:rPr>
        <w:t xml:space="preserve">[online] </w:t>
      </w:r>
      <w:proofErr w:type="spellStart"/>
      <w:r w:rsidRPr="002D2D89">
        <w:rPr>
          <w:rFonts w:ascii="Roboto" w:hAnsi="Roboto"/>
          <w:color w:val="747F8B"/>
          <w:highlight w:val="yellow"/>
          <w:shd w:val="clear" w:color="auto" w:fill="E3E8EE"/>
        </w:rPr>
        <w:t>Verywell</w:t>
      </w:r>
      <w:proofErr w:type="spellEnd"/>
      <w:r w:rsidRPr="002D2D89">
        <w:rPr>
          <w:rFonts w:ascii="Roboto" w:hAnsi="Roboto"/>
          <w:color w:val="747F8B"/>
          <w:highlight w:val="yellow"/>
          <w:shd w:val="clear" w:color="auto" w:fill="E3E8EE"/>
        </w:rPr>
        <w:t xml:space="preserve"> Health. Available at: https://www.verywellhealth.com/trigger-point-2696165.</w:t>
      </w:r>
    </w:p>
    <w:p w14:paraId="652FEB8D" w14:textId="77777777" w:rsidR="00E33276" w:rsidRPr="002D2D89" w:rsidRDefault="00E33276" w:rsidP="009D78C2">
      <w:pPr>
        <w:pStyle w:val="ListParagraph"/>
        <w:ind w:left="420"/>
        <w:rPr>
          <w:highlight w:val="yellow"/>
        </w:rPr>
      </w:pPr>
      <w:r w:rsidRPr="002D2D89">
        <w:rPr>
          <w:rFonts w:ascii="Roboto" w:hAnsi="Roboto"/>
          <w:color w:val="747F8B"/>
          <w:highlight w:val="yellow"/>
          <w:shd w:val="clear" w:color="auto" w:fill="E3E8EE"/>
        </w:rPr>
        <w:t>journals.lww.com. (n.d.).</w:t>
      </w:r>
      <w:r w:rsidRPr="002D2D89">
        <w:rPr>
          <w:rStyle w:val="apple-converted-space"/>
          <w:rFonts w:ascii="Roboto" w:hAnsi="Roboto"/>
          <w:color w:val="747F8B"/>
          <w:highlight w:val="yellow"/>
          <w:shd w:val="clear" w:color="auto" w:fill="E3E8EE"/>
        </w:rPr>
        <w:t> </w:t>
      </w:r>
      <w:r w:rsidRPr="002D2D89">
        <w:rPr>
          <w:rFonts w:ascii="Roboto" w:hAnsi="Roboto"/>
          <w:i/>
          <w:iCs/>
          <w:color w:val="747F8B"/>
          <w:highlight w:val="yellow"/>
          <w:bdr w:val="single" w:sz="2" w:space="0" w:color="E5E7EB" w:frame="1"/>
        </w:rPr>
        <w:t xml:space="preserve">January 2001 - Volume 13 - Issue 1: Journal of Neurosurgical </w:t>
      </w:r>
      <w:proofErr w:type="spellStart"/>
      <w:r w:rsidRPr="002D2D89">
        <w:rPr>
          <w:rFonts w:ascii="Roboto" w:hAnsi="Roboto"/>
          <w:i/>
          <w:iCs/>
          <w:color w:val="747F8B"/>
          <w:highlight w:val="yellow"/>
          <w:bdr w:val="single" w:sz="2" w:space="0" w:color="E5E7EB" w:frame="1"/>
        </w:rPr>
        <w:t>Anesthesiology</w:t>
      </w:r>
      <w:proofErr w:type="spellEnd"/>
      <w:r w:rsidRPr="002D2D89">
        <w:rPr>
          <w:rFonts w:ascii="Roboto" w:hAnsi="Roboto"/>
          <w:color w:val="747F8B"/>
          <w:highlight w:val="yellow"/>
          <w:shd w:val="clear" w:color="auto" w:fill="E3E8EE"/>
        </w:rPr>
        <w:t>. [online] Available at: https://journals.lww.com/jnsa/fulltext/2001/01000/myofascial_pain_and_dysfunction.</w:t>
      </w:r>
    </w:p>
    <w:p w14:paraId="01AF6CFE" w14:textId="77777777" w:rsidR="008C7B1B" w:rsidRDefault="008C7B1B" w:rsidP="009D78C2">
      <w:pPr>
        <w:pStyle w:val="ListParagraph"/>
        <w:ind w:left="420"/>
        <w:rPr>
          <w:rFonts w:ascii="Roboto" w:hAnsi="Roboto"/>
          <w:color w:val="747F8B"/>
          <w:highlight w:val="yellow"/>
          <w:shd w:val="clear" w:color="auto" w:fill="E3E8EE"/>
        </w:rPr>
      </w:pPr>
    </w:p>
    <w:p w14:paraId="7A6C5CFB" w14:textId="73DD0901" w:rsidR="00E33276" w:rsidRPr="009D78C2" w:rsidRDefault="00E33276" w:rsidP="009D78C2">
      <w:pPr>
        <w:pStyle w:val="ListParagraph"/>
        <w:ind w:left="420"/>
        <w:rPr>
          <w:highlight w:val="yellow"/>
        </w:rPr>
      </w:pPr>
      <w:r w:rsidRPr="009D78C2">
        <w:rPr>
          <w:rFonts w:ascii="Roboto" w:hAnsi="Roboto"/>
          <w:color w:val="747F8B"/>
          <w:highlight w:val="yellow"/>
          <w:shd w:val="clear" w:color="auto" w:fill="E3E8EE"/>
        </w:rPr>
        <w:t>Massage-Matters (2023).</w:t>
      </w:r>
      <w:r w:rsidRPr="009D78C2">
        <w:rPr>
          <w:rStyle w:val="apple-converted-space"/>
          <w:rFonts w:ascii="Roboto" w:hAnsi="Roboto"/>
          <w:color w:val="747F8B"/>
          <w:highlight w:val="yellow"/>
          <w:shd w:val="clear" w:color="auto" w:fill="E3E8EE"/>
        </w:rPr>
        <w:t> </w:t>
      </w:r>
      <w:r w:rsidRPr="009D78C2">
        <w:rPr>
          <w:rFonts w:ascii="Roboto" w:hAnsi="Roboto"/>
          <w:i/>
          <w:iCs/>
          <w:color w:val="747F8B"/>
          <w:highlight w:val="yellow"/>
          <w:bdr w:val="single" w:sz="2" w:space="0" w:color="E5E7EB" w:frame="1"/>
        </w:rPr>
        <w:t>Unravelling the Mystery of Trigger Points in Massage Therapy</w:t>
      </w:r>
      <w:r w:rsidRPr="009D78C2">
        <w:rPr>
          <w:rFonts w:ascii="Roboto" w:hAnsi="Roboto"/>
          <w:color w:val="747F8B"/>
          <w:highlight w:val="yellow"/>
          <w:shd w:val="clear" w:color="auto" w:fill="E3E8EE"/>
        </w:rPr>
        <w:t>. [online] Massage Matters Clinic. Available at: https://massagematters.clinic/unravelling-the-mystery-of-trigger-points-in-massage-therapy/#:~:text=By%20applying%20direct%20pressure%20or [Accessed 16 Feb. 2024].</w:t>
      </w:r>
    </w:p>
    <w:p w14:paraId="32B8BAA5" w14:textId="77777777" w:rsidR="008C7B1B" w:rsidRDefault="008C7B1B" w:rsidP="009D78C2">
      <w:pPr>
        <w:pStyle w:val="ListParagraph"/>
        <w:ind w:left="420"/>
        <w:rPr>
          <w:rFonts w:ascii="Roboto" w:hAnsi="Roboto"/>
          <w:i/>
          <w:iCs/>
          <w:color w:val="747F8B"/>
          <w:highlight w:val="yellow"/>
          <w:bdr w:val="single" w:sz="2" w:space="0" w:color="E5E7EB" w:frame="1"/>
        </w:rPr>
      </w:pPr>
    </w:p>
    <w:p w14:paraId="2A380471" w14:textId="7E66397F" w:rsidR="00E33276" w:rsidRPr="00947C51" w:rsidRDefault="00E33276" w:rsidP="009D78C2">
      <w:pPr>
        <w:pStyle w:val="ListParagraph"/>
        <w:ind w:left="420"/>
        <w:rPr>
          <w:highlight w:val="yellow"/>
        </w:rPr>
      </w:pPr>
      <w:r w:rsidRPr="002D2D89">
        <w:rPr>
          <w:rFonts w:ascii="Roboto" w:hAnsi="Roboto"/>
          <w:i/>
          <w:iCs/>
          <w:color w:val="747F8B"/>
          <w:highlight w:val="yellow"/>
          <w:bdr w:val="single" w:sz="2" w:space="0" w:color="E5E7EB" w:frame="1"/>
        </w:rPr>
        <w:lastRenderedPageBreak/>
        <w:t>Overview</w:t>
      </w:r>
      <w:r w:rsidRPr="002D2D89">
        <w:rPr>
          <w:rFonts w:ascii="Roboto" w:hAnsi="Roboto"/>
          <w:color w:val="747F8B"/>
          <w:highlight w:val="yellow"/>
          <w:shd w:val="clear" w:color="auto" w:fill="E3E8EE"/>
        </w:rPr>
        <w:t xml:space="preserve">. [online] Available at: </w:t>
      </w:r>
      <w:hyperlink r:id="rId12" w:history="1">
        <w:r w:rsidRPr="009F7F6D">
          <w:rPr>
            <w:rStyle w:val="Hyperlink"/>
            <w:rFonts w:ascii="Roboto" w:hAnsi="Roboto"/>
            <w:highlight w:val="yellow"/>
            <w:shd w:val="clear" w:color="auto" w:fill="E3E8EE"/>
          </w:rPr>
          <w:t>https://www.guysandstthomas.nhs.uk/health-information/trigger-point-injections-treat-pain</w:t>
        </w:r>
      </w:hyperlink>
      <w:r w:rsidRPr="002D2D89">
        <w:rPr>
          <w:rFonts w:ascii="Roboto" w:hAnsi="Roboto"/>
          <w:color w:val="747F8B"/>
          <w:highlight w:val="yellow"/>
          <w:shd w:val="clear" w:color="auto" w:fill="E3E8EE"/>
        </w:rPr>
        <w:t>.</w:t>
      </w:r>
    </w:p>
    <w:p w14:paraId="420F353F" w14:textId="77777777" w:rsidR="00E33276" w:rsidRPr="002D2D89" w:rsidRDefault="00E33276" w:rsidP="009D78C2">
      <w:pPr>
        <w:pStyle w:val="ListParagraph"/>
        <w:ind w:left="420"/>
        <w:rPr>
          <w:highlight w:val="yellow"/>
        </w:rPr>
      </w:pPr>
      <w:proofErr w:type="spellStart"/>
      <w:r w:rsidRPr="002D2D89">
        <w:rPr>
          <w:rFonts w:ascii="Roboto" w:hAnsi="Roboto"/>
          <w:color w:val="747F8B"/>
          <w:highlight w:val="yellow"/>
          <w:shd w:val="clear" w:color="auto" w:fill="E3E8EE"/>
        </w:rPr>
        <w:t>Physiopedia</w:t>
      </w:r>
      <w:proofErr w:type="spellEnd"/>
      <w:r w:rsidRPr="002D2D89">
        <w:rPr>
          <w:rFonts w:ascii="Roboto" w:hAnsi="Roboto"/>
          <w:color w:val="747F8B"/>
          <w:highlight w:val="yellow"/>
          <w:shd w:val="clear" w:color="auto" w:fill="E3E8EE"/>
        </w:rPr>
        <w:t>. (2009).</w:t>
      </w:r>
      <w:r w:rsidRPr="002D2D89">
        <w:rPr>
          <w:rStyle w:val="apple-converted-space"/>
          <w:rFonts w:ascii="Roboto" w:hAnsi="Roboto"/>
          <w:color w:val="747F8B"/>
          <w:highlight w:val="yellow"/>
          <w:shd w:val="clear" w:color="auto" w:fill="E3E8EE"/>
        </w:rPr>
        <w:t> </w:t>
      </w:r>
      <w:r w:rsidRPr="002D2D89">
        <w:rPr>
          <w:rFonts w:ascii="Roboto" w:hAnsi="Roboto"/>
          <w:i/>
          <w:iCs/>
          <w:color w:val="747F8B"/>
          <w:highlight w:val="yellow"/>
          <w:bdr w:val="single" w:sz="2" w:space="0" w:color="E5E7EB" w:frame="1"/>
        </w:rPr>
        <w:t>Trigger Points</w:t>
      </w:r>
      <w:r w:rsidRPr="002D2D89">
        <w:rPr>
          <w:rFonts w:ascii="Roboto" w:hAnsi="Roboto"/>
          <w:color w:val="747F8B"/>
          <w:highlight w:val="yellow"/>
          <w:shd w:val="clear" w:color="auto" w:fill="E3E8EE"/>
        </w:rPr>
        <w:t xml:space="preserve">. [online] Available at: </w:t>
      </w:r>
      <w:hyperlink r:id="rId13" w:history="1">
        <w:r w:rsidRPr="002D2D89">
          <w:rPr>
            <w:rStyle w:val="Hyperlink"/>
            <w:rFonts w:ascii="Roboto" w:hAnsi="Roboto"/>
            <w:highlight w:val="yellow"/>
            <w:shd w:val="clear" w:color="auto" w:fill="E3E8EE"/>
          </w:rPr>
          <w:t>https://www.physio-pedia.com/Trigger_Points</w:t>
        </w:r>
      </w:hyperlink>
      <w:r w:rsidRPr="002D2D89">
        <w:rPr>
          <w:rFonts w:ascii="Roboto" w:hAnsi="Roboto"/>
          <w:color w:val="747F8B"/>
          <w:highlight w:val="yellow"/>
          <w:shd w:val="clear" w:color="auto" w:fill="E3E8EE"/>
        </w:rPr>
        <w:t>.</w:t>
      </w:r>
    </w:p>
    <w:p w14:paraId="41937C66" w14:textId="77777777" w:rsidR="008C7B1B" w:rsidRDefault="00E33276" w:rsidP="009D78C2">
      <w:pPr>
        <w:pStyle w:val="ListParagraph"/>
        <w:ind w:left="420"/>
        <w:rPr>
          <w:rFonts w:ascii="Roboto" w:hAnsi="Roboto"/>
          <w:i/>
          <w:iCs/>
          <w:color w:val="747F8B"/>
          <w:highlight w:val="yellow"/>
          <w:bdr w:val="single" w:sz="2" w:space="0" w:color="E5E7EB" w:frame="1"/>
        </w:rPr>
      </w:pPr>
      <w:r w:rsidRPr="00067343">
        <w:rPr>
          <w:rFonts w:ascii="Roboto" w:hAnsi="Roboto"/>
          <w:color w:val="747F8B"/>
          <w:highlight w:val="yellow"/>
          <w:shd w:val="clear" w:color="auto" w:fill="E3E8EE"/>
        </w:rPr>
        <w:t>published, M.B. (2022).</w:t>
      </w:r>
      <w:r w:rsidRPr="00067343">
        <w:rPr>
          <w:rStyle w:val="apple-converted-space"/>
          <w:rFonts w:ascii="Roboto" w:hAnsi="Roboto"/>
          <w:color w:val="747F8B"/>
          <w:highlight w:val="yellow"/>
          <w:shd w:val="clear" w:color="auto" w:fill="E3E8EE"/>
        </w:rPr>
        <w:t> </w:t>
      </w:r>
      <w:r w:rsidRPr="00067343">
        <w:rPr>
          <w:rFonts w:ascii="Roboto" w:hAnsi="Roboto"/>
          <w:i/>
          <w:iCs/>
          <w:color w:val="747F8B"/>
          <w:highlight w:val="yellow"/>
          <w:bdr w:val="single" w:sz="2" w:space="0" w:color="E5E7EB" w:frame="1"/>
        </w:rPr>
        <w:t xml:space="preserve">What Is Trigger Point Massage </w:t>
      </w:r>
      <w:proofErr w:type="gramStart"/>
      <w:r w:rsidRPr="00067343">
        <w:rPr>
          <w:rFonts w:ascii="Roboto" w:hAnsi="Roboto"/>
          <w:i/>
          <w:iCs/>
          <w:color w:val="747F8B"/>
          <w:highlight w:val="yellow"/>
          <w:bdr w:val="single" w:sz="2" w:space="0" w:color="E5E7EB" w:frame="1"/>
        </w:rPr>
        <w:t>And</w:t>
      </w:r>
      <w:proofErr w:type="gramEnd"/>
      <w:r w:rsidRPr="00067343">
        <w:rPr>
          <w:rFonts w:ascii="Roboto" w:hAnsi="Roboto"/>
          <w:i/>
          <w:iCs/>
          <w:color w:val="747F8B"/>
          <w:highlight w:val="yellow"/>
          <w:bdr w:val="single" w:sz="2" w:space="0" w:color="E5E7EB" w:frame="1"/>
        </w:rPr>
        <w:t xml:space="preserve"> Could It Help To </w:t>
      </w:r>
    </w:p>
    <w:p w14:paraId="02001912" w14:textId="77777777" w:rsidR="008C7B1B" w:rsidRDefault="008C7B1B" w:rsidP="009D78C2">
      <w:pPr>
        <w:pStyle w:val="ListParagraph"/>
        <w:ind w:left="420"/>
        <w:rPr>
          <w:rFonts w:ascii="Roboto" w:hAnsi="Roboto"/>
          <w:i/>
          <w:iCs/>
          <w:color w:val="747F8B"/>
          <w:highlight w:val="yellow"/>
          <w:bdr w:val="single" w:sz="2" w:space="0" w:color="E5E7EB" w:frame="1"/>
        </w:rPr>
      </w:pPr>
    </w:p>
    <w:p w14:paraId="5C7A95B1" w14:textId="213CD865" w:rsidR="00E33276" w:rsidRPr="00067343" w:rsidRDefault="00E33276" w:rsidP="009D78C2">
      <w:pPr>
        <w:pStyle w:val="ListParagraph"/>
        <w:ind w:left="420"/>
        <w:rPr>
          <w:highlight w:val="yellow"/>
        </w:rPr>
      </w:pPr>
      <w:r w:rsidRPr="00067343">
        <w:rPr>
          <w:rFonts w:ascii="Roboto" w:hAnsi="Roboto"/>
          <w:i/>
          <w:iCs/>
          <w:color w:val="747F8B"/>
          <w:highlight w:val="yellow"/>
          <w:bdr w:val="single" w:sz="2" w:space="0" w:color="E5E7EB" w:frame="1"/>
        </w:rPr>
        <w:t>Improve Sports Performance?</w:t>
      </w:r>
      <w:r w:rsidRPr="00067343">
        <w:rPr>
          <w:rStyle w:val="apple-converted-space"/>
          <w:rFonts w:ascii="Roboto" w:hAnsi="Roboto"/>
          <w:color w:val="747F8B"/>
          <w:highlight w:val="yellow"/>
          <w:shd w:val="clear" w:color="auto" w:fill="E3E8EE"/>
        </w:rPr>
        <w:t> </w:t>
      </w:r>
      <w:r w:rsidRPr="00067343">
        <w:rPr>
          <w:rFonts w:ascii="Roboto" w:hAnsi="Roboto"/>
          <w:color w:val="747F8B"/>
          <w:highlight w:val="yellow"/>
          <w:shd w:val="clear" w:color="auto" w:fill="E3E8EE"/>
        </w:rPr>
        <w:t>[online] coachma</w:t>
      </w:r>
      <w:r w:rsidR="00371909">
        <w:rPr>
          <w:rFonts w:ascii="Roboto" w:hAnsi="Roboto"/>
          <w:color w:val="747F8B"/>
          <w:highlight w:val="yellow"/>
          <w:shd w:val="clear" w:color="auto" w:fill="E3E8EE"/>
        </w:rPr>
        <w:t>n</w:t>
      </w:r>
      <w:r w:rsidRPr="00067343">
        <w:rPr>
          <w:rFonts w:ascii="Roboto" w:hAnsi="Roboto"/>
          <w:color w:val="747F8B"/>
          <w:highlight w:val="yellow"/>
          <w:shd w:val="clear" w:color="auto" w:fill="E3E8EE"/>
        </w:rPr>
        <w:t>. Available at: https://www.coachweb.com/sport/what-is-trigger-point-massage-and-could-it-help-to-improve-sports-performance [Accessed 16 Feb. 2024].</w:t>
      </w:r>
    </w:p>
    <w:p w14:paraId="61F34205" w14:textId="77777777" w:rsidR="009D78C2" w:rsidRDefault="009D78C2" w:rsidP="009D78C2">
      <w:pPr>
        <w:pStyle w:val="ListParagraph"/>
        <w:ind w:left="420"/>
        <w:rPr>
          <w:rFonts w:ascii="Roboto" w:hAnsi="Roboto"/>
          <w:color w:val="747F8B"/>
          <w:highlight w:val="yellow"/>
          <w:shd w:val="clear" w:color="auto" w:fill="E3E8EE"/>
        </w:rPr>
      </w:pPr>
    </w:p>
    <w:p w14:paraId="65CD7F0A" w14:textId="77B7D1A9" w:rsidR="00E33276" w:rsidRPr="002D2D89" w:rsidRDefault="00E33276" w:rsidP="009D78C2">
      <w:pPr>
        <w:pStyle w:val="ListParagraph"/>
        <w:ind w:left="420"/>
        <w:rPr>
          <w:highlight w:val="yellow"/>
        </w:rPr>
      </w:pPr>
      <w:r w:rsidRPr="002D2D89">
        <w:rPr>
          <w:rFonts w:ascii="Roboto" w:hAnsi="Roboto"/>
          <w:color w:val="747F8B"/>
          <w:highlight w:val="yellow"/>
          <w:shd w:val="clear" w:color="auto" w:fill="E3E8EE"/>
        </w:rPr>
        <w:t xml:space="preserve">Shah, J.P., </w:t>
      </w:r>
      <w:proofErr w:type="spellStart"/>
      <w:r w:rsidRPr="002D2D89">
        <w:rPr>
          <w:rFonts w:ascii="Roboto" w:hAnsi="Roboto"/>
          <w:color w:val="747F8B"/>
          <w:highlight w:val="yellow"/>
          <w:shd w:val="clear" w:color="auto" w:fill="E3E8EE"/>
        </w:rPr>
        <w:t>Thaker</w:t>
      </w:r>
      <w:proofErr w:type="spellEnd"/>
      <w:r w:rsidRPr="002D2D89">
        <w:rPr>
          <w:rFonts w:ascii="Roboto" w:hAnsi="Roboto"/>
          <w:color w:val="747F8B"/>
          <w:highlight w:val="yellow"/>
          <w:shd w:val="clear" w:color="auto" w:fill="E3E8EE"/>
        </w:rPr>
        <w:t xml:space="preserve">, N., </w:t>
      </w:r>
      <w:proofErr w:type="spellStart"/>
      <w:r w:rsidRPr="002D2D89">
        <w:rPr>
          <w:rFonts w:ascii="Roboto" w:hAnsi="Roboto"/>
          <w:color w:val="747F8B"/>
          <w:highlight w:val="yellow"/>
          <w:shd w:val="clear" w:color="auto" w:fill="E3E8EE"/>
        </w:rPr>
        <w:t>Heimur</w:t>
      </w:r>
      <w:proofErr w:type="spellEnd"/>
      <w:r w:rsidRPr="002D2D89">
        <w:rPr>
          <w:rFonts w:ascii="Roboto" w:hAnsi="Roboto"/>
          <w:color w:val="747F8B"/>
          <w:highlight w:val="yellow"/>
          <w:shd w:val="clear" w:color="auto" w:fill="E3E8EE"/>
        </w:rPr>
        <w:t xml:space="preserve">, J., </w:t>
      </w:r>
      <w:proofErr w:type="spellStart"/>
      <w:r w:rsidRPr="002D2D89">
        <w:rPr>
          <w:rFonts w:ascii="Roboto" w:hAnsi="Roboto"/>
          <w:color w:val="747F8B"/>
          <w:highlight w:val="yellow"/>
          <w:shd w:val="clear" w:color="auto" w:fill="E3E8EE"/>
        </w:rPr>
        <w:t>Aredo</w:t>
      </w:r>
      <w:proofErr w:type="spellEnd"/>
      <w:r w:rsidRPr="002D2D89">
        <w:rPr>
          <w:rFonts w:ascii="Roboto" w:hAnsi="Roboto"/>
          <w:color w:val="747F8B"/>
          <w:highlight w:val="yellow"/>
          <w:shd w:val="clear" w:color="auto" w:fill="E3E8EE"/>
        </w:rPr>
        <w:t xml:space="preserve">, J.V., </w:t>
      </w:r>
      <w:proofErr w:type="spellStart"/>
      <w:r w:rsidRPr="002D2D89">
        <w:rPr>
          <w:rFonts w:ascii="Roboto" w:hAnsi="Roboto"/>
          <w:color w:val="747F8B"/>
          <w:highlight w:val="yellow"/>
          <w:shd w:val="clear" w:color="auto" w:fill="E3E8EE"/>
        </w:rPr>
        <w:t>Sikdar</w:t>
      </w:r>
      <w:proofErr w:type="spellEnd"/>
      <w:r w:rsidRPr="002D2D89">
        <w:rPr>
          <w:rFonts w:ascii="Roboto" w:hAnsi="Roboto"/>
          <w:color w:val="747F8B"/>
          <w:highlight w:val="yellow"/>
          <w:shd w:val="clear" w:color="auto" w:fill="E3E8EE"/>
        </w:rPr>
        <w:t>, S. and Gerber, L. (2015). Myofascial Trigger Points Then and Now: A Historical and Scientific Perspective.</w:t>
      </w:r>
      <w:r w:rsidRPr="002D2D89">
        <w:rPr>
          <w:rStyle w:val="apple-converted-space"/>
          <w:rFonts w:ascii="Roboto" w:hAnsi="Roboto"/>
          <w:color w:val="747F8B"/>
          <w:highlight w:val="yellow"/>
          <w:shd w:val="clear" w:color="auto" w:fill="E3E8EE"/>
        </w:rPr>
        <w:t> </w:t>
      </w:r>
      <w:r w:rsidRPr="002D2D89">
        <w:rPr>
          <w:rFonts w:ascii="Roboto" w:hAnsi="Roboto"/>
          <w:i/>
          <w:iCs/>
          <w:color w:val="747F8B"/>
          <w:highlight w:val="yellow"/>
          <w:bdr w:val="single" w:sz="2" w:space="0" w:color="E5E7EB" w:frame="1"/>
        </w:rPr>
        <w:t>PM&amp;R</w:t>
      </w:r>
      <w:r w:rsidRPr="002D2D89">
        <w:rPr>
          <w:rFonts w:ascii="Roboto" w:hAnsi="Roboto"/>
          <w:color w:val="747F8B"/>
          <w:highlight w:val="yellow"/>
          <w:shd w:val="clear" w:color="auto" w:fill="E3E8EE"/>
        </w:rPr>
        <w:t xml:space="preserve">, 7(7), pp.746–761. </w:t>
      </w:r>
      <w:r w:rsidRPr="002D2D89">
        <w:rPr>
          <w:rFonts w:ascii="Roboto" w:hAnsi="Roboto"/>
          <w:color w:val="747F8B"/>
          <w:highlight w:val="yellow"/>
          <w:shd w:val="clear" w:color="auto" w:fill="E3E8EE"/>
        </w:rPr>
        <w:t>D</w:t>
      </w:r>
      <w:r w:rsidRPr="002D2D89">
        <w:rPr>
          <w:rFonts w:ascii="Roboto" w:hAnsi="Roboto"/>
          <w:color w:val="747F8B"/>
          <w:highlight w:val="yellow"/>
          <w:shd w:val="clear" w:color="auto" w:fill="E3E8EE"/>
        </w:rPr>
        <w:t>oi</w:t>
      </w:r>
      <w:r w:rsidRPr="002D2D89">
        <w:rPr>
          <w:rFonts w:ascii="Roboto" w:hAnsi="Roboto"/>
          <w:color w:val="747F8B"/>
          <w:highlight w:val="yellow"/>
          <w:shd w:val="clear" w:color="auto" w:fill="E3E8EE"/>
        </w:rPr>
        <w:t xml:space="preserve"> </w:t>
      </w:r>
      <w:r w:rsidRPr="002D2D89">
        <w:rPr>
          <w:rFonts w:ascii="Roboto" w:hAnsi="Roboto"/>
          <w:color w:val="747F8B"/>
          <w:highlight w:val="yellow"/>
          <w:shd w:val="clear" w:color="auto" w:fill="E3E8EE"/>
        </w:rPr>
        <w:t>https://doi.org/10.1016/j.pmrj.2015.01.024.</w:t>
      </w:r>
    </w:p>
    <w:p w14:paraId="15FBCB6D" w14:textId="77777777" w:rsidR="009D78C2" w:rsidRDefault="009D78C2" w:rsidP="009D78C2">
      <w:pPr>
        <w:pStyle w:val="ListParagraph"/>
        <w:ind w:left="420"/>
        <w:rPr>
          <w:rFonts w:ascii="Roboto" w:hAnsi="Roboto"/>
          <w:color w:val="747F8B"/>
          <w:highlight w:val="yellow"/>
          <w:shd w:val="clear" w:color="auto" w:fill="E3E8EE"/>
        </w:rPr>
      </w:pPr>
    </w:p>
    <w:p w14:paraId="178F9760" w14:textId="1E03E1D8" w:rsidR="00E33276" w:rsidRPr="002D2D89" w:rsidRDefault="00E33276" w:rsidP="009D78C2">
      <w:pPr>
        <w:pStyle w:val="ListParagraph"/>
        <w:ind w:left="420"/>
        <w:rPr>
          <w:highlight w:val="yellow"/>
        </w:rPr>
      </w:pPr>
      <w:r w:rsidRPr="002D2D89">
        <w:rPr>
          <w:rFonts w:ascii="Roboto" w:hAnsi="Roboto"/>
          <w:color w:val="747F8B"/>
          <w:highlight w:val="yellow"/>
          <w:shd w:val="clear" w:color="auto" w:fill="E3E8EE"/>
        </w:rPr>
        <w:t>www.physio.co.uk. (n.d.).</w:t>
      </w:r>
      <w:r w:rsidRPr="002D2D89">
        <w:rPr>
          <w:rStyle w:val="apple-converted-space"/>
          <w:rFonts w:ascii="Roboto" w:hAnsi="Roboto"/>
          <w:color w:val="747F8B"/>
          <w:highlight w:val="yellow"/>
          <w:shd w:val="clear" w:color="auto" w:fill="E3E8EE"/>
        </w:rPr>
        <w:t> </w:t>
      </w:r>
      <w:r w:rsidRPr="002D2D89">
        <w:rPr>
          <w:rFonts w:ascii="Roboto" w:hAnsi="Roboto"/>
          <w:i/>
          <w:iCs/>
          <w:color w:val="747F8B"/>
          <w:highlight w:val="yellow"/>
          <w:bdr w:val="single" w:sz="2" w:space="0" w:color="E5E7EB" w:frame="1"/>
        </w:rPr>
        <w:t>Trigger Point Therapy - Manual Therapy - Physiotherapy - Treatments - Physio.co.uk</w:t>
      </w:r>
      <w:r w:rsidRPr="002D2D89">
        <w:rPr>
          <w:rFonts w:ascii="Roboto" w:hAnsi="Roboto"/>
          <w:color w:val="747F8B"/>
          <w:highlight w:val="yellow"/>
          <w:shd w:val="clear" w:color="auto" w:fill="E3E8EE"/>
        </w:rPr>
        <w:t xml:space="preserve">. [online] Available at: </w:t>
      </w:r>
      <w:hyperlink r:id="rId14" w:history="1">
        <w:r w:rsidRPr="002D2D89">
          <w:rPr>
            <w:rStyle w:val="Hyperlink"/>
            <w:rFonts w:ascii="Roboto" w:hAnsi="Roboto"/>
            <w:highlight w:val="yellow"/>
            <w:shd w:val="clear" w:color="auto" w:fill="E3E8EE"/>
          </w:rPr>
          <w:t>https://www.physio.co.uk/treatments/physiotherapy/manual-therapy/trigger-point-</w:t>
        </w:r>
      </w:hyperlink>
    </w:p>
    <w:p w14:paraId="23404D0A" w14:textId="77777777" w:rsidR="009D78C2" w:rsidRDefault="009D78C2" w:rsidP="009D78C2">
      <w:pPr>
        <w:pStyle w:val="ListParagraph"/>
        <w:ind w:left="420"/>
        <w:rPr>
          <w:rFonts w:ascii="Roboto" w:hAnsi="Roboto"/>
          <w:color w:val="747F8B"/>
          <w:highlight w:val="yellow"/>
          <w:shd w:val="clear" w:color="auto" w:fill="E3E8EE"/>
        </w:rPr>
      </w:pPr>
    </w:p>
    <w:p w14:paraId="5BCEEF8B" w14:textId="77777777" w:rsidR="009D78C2" w:rsidRDefault="00E33276" w:rsidP="009D78C2">
      <w:pPr>
        <w:pStyle w:val="ListParagraph"/>
        <w:ind w:left="420"/>
        <w:rPr>
          <w:rFonts w:ascii="Roboto" w:hAnsi="Roboto"/>
          <w:color w:val="747F8B"/>
          <w:highlight w:val="yellow"/>
          <w:shd w:val="clear" w:color="auto" w:fill="E3E8EE"/>
        </w:rPr>
      </w:pPr>
      <w:r w:rsidRPr="002D2D89">
        <w:rPr>
          <w:rFonts w:ascii="Roboto" w:hAnsi="Roboto"/>
          <w:color w:val="747F8B"/>
          <w:highlight w:val="yellow"/>
          <w:shd w:val="clear" w:color="auto" w:fill="E3E8EE"/>
        </w:rPr>
        <w:t>www.physio.co.uk. (n.d.).</w:t>
      </w:r>
      <w:r w:rsidRPr="002D2D89">
        <w:rPr>
          <w:rStyle w:val="apple-converted-space"/>
          <w:rFonts w:ascii="Roboto" w:hAnsi="Roboto"/>
          <w:color w:val="747F8B"/>
          <w:highlight w:val="yellow"/>
          <w:shd w:val="clear" w:color="auto" w:fill="E3E8EE"/>
        </w:rPr>
        <w:t> </w:t>
      </w:r>
      <w:r w:rsidRPr="002D2D89">
        <w:rPr>
          <w:rFonts w:ascii="Roboto" w:hAnsi="Roboto"/>
          <w:i/>
          <w:iCs/>
          <w:color w:val="747F8B"/>
          <w:highlight w:val="yellow"/>
          <w:bdr w:val="single" w:sz="2" w:space="0" w:color="E5E7EB" w:frame="1"/>
        </w:rPr>
        <w:t>Trigger Pointing - Our Massage Techniques - Massage - Treatments - Physio.co.uk</w:t>
      </w:r>
      <w:r w:rsidRPr="002D2D89">
        <w:rPr>
          <w:rFonts w:ascii="Roboto" w:hAnsi="Roboto"/>
          <w:color w:val="747F8B"/>
          <w:highlight w:val="yellow"/>
          <w:shd w:val="clear" w:color="auto" w:fill="E3E8EE"/>
        </w:rPr>
        <w:t xml:space="preserve">. [online] Available at: </w:t>
      </w:r>
    </w:p>
    <w:p w14:paraId="247B01E1" w14:textId="77777777" w:rsidR="009D78C2" w:rsidRDefault="009D78C2" w:rsidP="009D78C2">
      <w:pPr>
        <w:pStyle w:val="ListParagraph"/>
        <w:ind w:left="420"/>
        <w:rPr>
          <w:rFonts w:ascii="Roboto" w:hAnsi="Roboto"/>
          <w:color w:val="747F8B"/>
          <w:highlight w:val="yellow"/>
          <w:shd w:val="clear" w:color="auto" w:fill="E3E8EE"/>
        </w:rPr>
      </w:pPr>
    </w:p>
    <w:p w14:paraId="7AAEF133" w14:textId="2CC88AA1" w:rsidR="00E33276" w:rsidRPr="002D2D89" w:rsidRDefault="00E33276" w:rsidP="009D78C2">
      <w:pPr>
        <w:pStyle w:val="ListParagraph"/>
        <w:ind w:left="420"/>
        <w:rPr>
          <w:highlight w:val="yellow"/>
        </w:rPr>
      </w:pPr>
      <w:r w:rsidRPr="002D2D89">
        <w:rPr>
          <w:rFonts w:ascii="Roboto" w:hAnsi="Roboto"/>
          <w:color w:val="747F8B"/>
          <w:highlight w:val="yellow"/>
          <w:shd w:val="clear" w:color="auto" w:fill="E3E8EE"/>
        </w:rPr>
        <w:t>https://www.physio.co.uk/treatments/massage/our-massage-techniques/trigger-pointing.php#:~:text=There%20are%20many%20benefits%20of [Accessed 16 Feb. 2024].</w:t>
      </w:r>
    </w:p>
    <w:p w14:paraId="21B5A95B" w14:textId="77777777" w:rsidR="005A708E" w:rsidRDefault="005A708E"/>
    <w:p w14:paraId="0B166ED7" w14:textId="77777777" w:rsidR="005A708E" w:rsidRDefault="005A708E"/>
    <w:p w14:paraId="798AF56C" w14:textId="77777777" w:rsidR="005A708E" w:rsidRDefault="005A708E"/>
    <w:p w14:paraId="168DEE64" w14:textId="77777777" w:rsidR="005A708E" w:rsidRDefault="005A708E"/>
    <w:p w14:paraId="208AFF50" w14:textId="77777777" w:rsidR="005A708E" w:rsidRDefault="005A708E"/>
    <w:p w14:paraId="0A8D3C13" w14:textId="1D0D216B" w:rsidR="005A708E" w:rsidRDefault="005A708E"/>
    <w:p w14:paraId="2DE130AC" w14:textId="1C52BE4C" w:rsidR="00682E4F" w:rsidRDefault="00B6168F">
      <w:r>
        <w:t xml:space="preserve"> </w:t>
      </w:r>
    </w:p>
    <w:p w14:paraId="44246ED6" w14:textId="77777777" w:rsidR="00682E4F" w:rsidRDefault="00682E4F"/>
    <w:p w14:paraId="1A7DA174" w14:textId="77777777" w:rsidR="00682E4F" w:rsidRDefault="00682E4F"/>
    <w:p w14:paraId="1A42CB75" w14:textId="77777777" w:rsidR="00682E4F" w:rsidRDefault="00682E4F"/>
    <w:p w14:paraId="577C471E" w14:textId="77777777" w:rsidR="00682E4F" w:rsidRDefault="00682E4F"/>
    <w:p w14:paraId="34BCA597" w14:textId="77777777" w:rsidR="00B6168F" w:rsidRDefault="00B6168F"/>
    <w:sectPr w:rsidR="00B6168F">
      <w:headerReference w:type="default" r:id="rId1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378B0" w14:textId="77777777" w:rsidR="0090092F" w:rsidRDefault="0090092F" w:rsidP="0090092F">
      <w:r>
        <w:separator/>
      </w:r>
    </w:p>
  </w:endnote>
  <w:endnote w:type="continuationSeparator" w:id="0">
    <w:p w14:paraId="17319556" w14:textId="77777777" w:rsidR="0090092F" w:rsidRDefault="0090092F" w:rsidP="00900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Josefin Sans">
    <w:panose1 w:val="00000000000000000000"/>
    <w:charset w:val="4D"/>
    <w:family w:val="auto"/>
    <w:pitch w:val="variable"/>
    <w:sig w:usb0="A00000FF" w:usb1="4000204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0484579"/>
      <w:docPartObj>
        <w:docPartGallery w:val="Page Numbers (Bottom of Page)"/>
        <w:docPartUnique/>
      </w:docPartObj>
    </w:sdtPr>
    <w:sdtContent>
      <w:p w14:paraId="2F5310A6" w14:textId="78BBA987" w:rsidR="0090092F" w:rsidRDefault="0090092F" w:rsidP="009F7F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910AAB" w14:textId="77777777" w:rsidR="0090092F" w:rsidRDefault="0090092F" w:rsidP="009009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152128"/>
      <w:docPartObj>
        <w:docPartGallery w:val="Page Numbers (Bottom of Page)"/>
        <w:docPartUnique/>
      </w:docPartObj>
    </w:sdtPr>
    <w:sdtContent>
      <w:p w14:paraId="7F6FB379" w14:textId="7E1E5135" w:rsidR="0090092F" w:rsidRDefault="0090092F" w:rsidP="009F7F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7FB5D6" w14:textId="77777777" w:rsidR="0090092F" w:rsidRDefault="0090092F" w:rsidP="0090092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07BB8" w14:textId="77777777" w:rsidR="0090092F" w:rsidRDefault="0090092F" w:rsidP="0090092F">
      <w:r>
        <w:separator/>
      </w:r>
    </w:p>
  </w:footnote>
  <w:footnote w:type="continuationSeparator" w:id="0">
    <w:p w14:paraId="082B0622" w14:textId="77777777" w:rsidR="0090092F" w:rsidRDefault="0090092F" w:rsidP="00900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1B5CF" w14:textId="661AD327" w:rsidR="008749DC" w:rsidRDefault="00F55BB5">
    <w:pPr>
      <w:pStyle w:val="Header"/>
    </w:pPr>
    <w:r>
      <w:t xml:space="preserve">Course Code: </w:t>
    </w:r>
    <w:r w:rsidR="00C10B86">
      <w:t>BMST4002</w:t>
    </w:r>
    <w:r w:rsidR="000E7305">
      <w:t xml:space="preserve">  </w:t>
    </w:r>
    <w:r>
      <w:t xml:space="preserve">              Student Code: </w:t>
    </w:r>
    <w:r w:rsidR="008749DC">
      <w:t>2307863</w:t>
    </w:r>
    <w:r>
      <w:t xml:space="preserve">                                  Iestyn Llyr Wood</w:t>
    </w:r>
  </w:p>
  <w:p w14:paraId="3C497EF2" w14:textId="77777777" w:rsidR="00C10B86" w:rsidRDefault="00C10B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30AD1"/>
    <w:multiLevelType w:val="multilevel"/>
    <w:tmpl w:val="363E33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A23ECA"/>
    <w:multiLevelType w:val="hybridMultilevel"/>
    <w:tmpl w:val="949E180A"/>
    <w:lvl w:ilvl="0" w:tplc="DD162AB4">
      <w:start w:val="1"/>
      <w:numFmt w:val="decimal"/>
      <w:lvlText w:val="%1)"/>
      <w:lvlJc w:val="left"/>
      <w:pPr>
        <w:ind w:left="420" w:hanging="360"/>
      </w:pPr>
      <w:rPr>
        <w:rFonts w:ascii="Roboto" w:hAnsi="Roboto" w:hint="default"/>
        <w:color w:val="747F8B"/>
        <w:sz w:val="21"/>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928271853">
    <w:abstractNumId w:val="0"/>
  </w:num>
  <w:num w:numId="2" w16cid:durableId="932518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8FA"/>
    <w:rsid w:val="00002DCF"/>
    <w:rsid w:val="00016DBC"/>
    <w:rsid w:val="000315A3"/>
    <w:rsid w:val="00031EB7"/>
    <w:rsid w:val="00034F21"/>
    <w:rsid w:val="00041F75"/>
    <w:rsid w:val="00067343"/>
    <w:rsid w:val="000768FA"/>
    <w:rsid w:val="00085408"/>
    <w:rsid w:val="000A0B6A"/>
    <w:rsid w:val="000B374A"/>
    <w:rsid w:val="000B6917"/>
    <w:rsid w:val="000E7305"/>
    <w:rsid w:val="000F29B0"/>
    <w:rsid w:val="001046DE"/>
    <w:rsid w:val="00126A96"/>
    <w:rsid w:val="00146DFE"/>
    <w:rsid w:val="00176D73"/>
    <w:rsid w:val="001869E4"/>
    <w:rsid w:val="00192C04"/>
    <w:rsid w:val="001A0B59"/>
    <w:rsid w:val="001C5950"/>
    <w:rsid w:val="001F10DC"/>
    <w:rsid w:val="001F164C"/>
    <w:rsid w:val="00202433"/>
    <w:rsid w:val="0020761A"/>
    <w:rsid w:val="0021183A"/>
    <w:rsid w:val="002354FE"/>
    <w:rsid w:val="00244216"/>
    <w:rsid w:val="00256931"/>
    <w:rsid w:val="002811E0"/>
    <w:rsid w:val="002A704A"/>
    <w:rsid w:val="002B0132"/>
    <w:rsid w:val="002D2D89"/>
    <w:rsid w:val="002E5E71"/>
    <w:rsid w:val="00326299"/>
    <w:rsid w:val="003331F0"/>
    <w:rsid w:val="0034061A"/>
    <w:rsid w:val="00363490"/>
    <w:rsid w:val="003657AE"/>
    <w:rsid w:val="00371909"/>
    <w:rsid w:val="003857E3"/>
    <w:rsid w:val="00392715"/>
    <w:rsid w:val="00395F20"/>
    <w:rsid w:val="003C259C"/>
    <w:rsid w:val="003F20AA"/>
    <w:rsid w:val="00421C23"/>
    <w:rsid w:val="00423E5E"/>
    <w:rsid w:val="00433DBE"/>
    <w:rsid w:val="004676A6"/>
    <w:rsid w:val="00471983"/>
    <w:rsid w:val="00471BF7"/>
    <w:rsid w:val="004806C5"/>
    <w:rsid w:val="004A00D3"/>
    <w:rsid w:val="004A3EF7"/>
    <w:rsid w:val="004D759C"/>
    <w:rsid w:val="004F165A"/>
    <w:rsid w:val="00513810"/>
    <w:rsid w:val="00513F8D"/>
    <w:rsid w:val="00516CF3"/>
    <w:rsid w:val="00555721"/>
    <w:rsid w:val="005727A5"/>
    <w:rsid w:val="005866DA"/>
    <w:rsid w:val="00591770"/>
    <w:rsid w:val="005A201C"/>
    <w:rsid w:val="005A708E"/>
    <w:rsid w:val="005C7D78"/>
    <w:rsid w:val="005D610C"/>
    <w:rsid w:val="005D7054"/>
    <w:rsid w:val="00603F06"/>
    <w:rsid w:val="00616192"/>
    <w:rsid w:val="0062325D"/>
    <w:rsid w:val="00632D14"/>
    <w:rsid w:val="00645C40"/>
    <w:rsid w:val="00666E50"/>
    <w:rsid w:val="0067320B"/>
    <w:rsid w:val="00682E4F"/>
    <w:rsid w:val="006A4A2F"/>
    <w:rsid w:val="006E7931"/>
    <w:rsid w:val="006F3E51"/>
    <w:rsid w:val="0071796C"/>
    <w:rsid w:val="007234DD"/>
    <w:rsid w:val="007254C3"/>
    <w:rsid w:val="007355A7"/>
    <w:rsid w:val="00761767"/>
    <w:rsid w:val="00775027"/>
    <w:rsid w:val="007942D0"/>
    <w:rsid w:val="0079592D"/>
    <w:rsid w:val="007D4CAC"/>
    <w:rsid w:val="007F04FC"/>
    <w:rsid w:val="007F36A8"/>
    <w:rsid w:val="007F416A"/>
    <w:rsid w:val="00831B91"/>
    <w:rsid w:val="00840C6A"/>
    <w:rsid w:val="00841FB5"/>
    <w:rsid w:val="008749DC"/>
    <w:rsid w:val="008A3B9D"/>
    <w:rsid w:val="008B616A"/>
    <w:rsid w:val="008B7D8B"/>
    <w:rsid w:val="008C7B1B"/>
    <w:rsid w:val="008D434D"/>
    <w:rsid w:val="008F0418"/>
    <w:rsid w:val="008F4843"/>
    <w:rsid w:val="0090092F"/>
    <w:rsid w:val="00905766"/>
    <w:rsid w:val="00905FFF"/>
    <w:rsid w:val="00910839"/>
    <w:rsid w:val="00912E7D"/>
    <w:rsid w:val="00937D5C"/>
    <w:rsid w:val="00945D24"/>
    <w:rsid w:val="00947C51"/>
    <w:rsid w:val="00985072"/>
    <w:rsid w:val="009B026B"/>
    <w:rsid w:val="009B0CDC"/>
    <w:rsid w:val="009D78C2"/>
    <w:rsid w:val="009E5855"/>
    <w:rsid w:val="009E600F"/>
    <w:rsid w:val="009E6DDE"/>
    <w:rsid w:val="009F472F"/>
    <w:rsid w:val="00A02068"/>
    <w:rsid w:val="00A125C5"/>
    <w:rsid w:val="00A1567A"/>
    <w:rsid w:val="00A1628A"/>
    <w:rsid w:val="00A449AF"/>
    <w:rsid w:val="00A451F1"/>
    <w:rsid w:val="00A469C4"/>
    <w:rsid w:val="00A775DE"/>
    <w:rsid w:val="00A935D2"/>
    <w:rsid w:val="00AA536C"/>
    <w:rsid w:val="00AA7DAB"/>
    <w:rsid w:val="00AB0FD6"/>
    <w:rsid w:val="00AD1F51"/>
    <w:rsid w:val="00AD4471"/>
    <w:rsid w:val="00AD4F45"/>
    <w:rsid w:val="00AF05AB"/>
    <w:rsid w:val="00AF5EA3"/>
    <w:rsid w:val="00B0456A"/>
    <w:rsid w:val="00B04B7D"/>
    <w:rsid w:val="00B3138D"/>
    <w:rsid w:val="00B3502F"/>
    <w:rsid w:val="00B6168F"/>
    <w:rsid w:val="00B61B27"/>
    <w:rsid w:val="00B91D65"/>
    <w:rsid w:val="00BA39BF"/>
    <w:rsid w:val="00BC37F8"/>
    <w:rsid w:val="00C10B86"/>
    <w:rsid w:val="00C74257"/>
    <w:rsid w:val="00C80CEE"/>
    <w:rsid w:val="00C8769A"/>
    <w:rsid w:val="00CC1450"/>
    <w:rsid w:val="00CD3881"/>
    <w:rsid w:val="00CF12C6"/>
    <w:rsid w:val="00CF36BE"/>
    <w:rsid w:val="00D305F6"/>
    <w:rsid w:val="00D767BC"/>
    <w:rsid w:val="00D94DA3"/>
    <w:rsid w:val="00DA6886"/>
    <w:rsid w:val="00DD5A11"/>
    <w:rsid w:val="00DF37EE"/>
    <w:rsid w:val="00E0064A"/>
    <w:rsid w:val="00E05405"/>
    <w:rsid w:val="00E07D1A"/>
    <w:rsid w:val="00E147DD"/>
    <w:rsid w:val="00E14A30"/>
    <w:rsid w:val="00E32278"/>
    <w:rsid w:val="00E33276"/>
    <w:rsid w:val="00E42CB3"/>
    <w:rsid w:val="00E46068"/>
    <w:rsid w:val="00E54462"/>
    <w:rsid w:val="00E64E5C"/>
    <w:rsid w:val="00E75D38"/>
    <w:rsid w:val="00E85694"/>
    <w:rsid w:val="00E94530"/>
    <w:rsid w:val="00EC4996"/>
    <w:rsid w:val="00ED2E04"/>
    <w:rsid w:val="00ED60F5"/>
    <w:rsid w:val="00EE5F3A"/>
    <w:rsid w:val="00EF2F92"/>
    <w:rsid w:val="00F02920"/>
    <w:rsid w:val="00F21801"/>
    <w:rsid w:val="00F55BB5"/>
    <w:rsid w:val="00F6200C"/>
    <w:rsid w:val="00F72D76"/>
    <w:rsid w:val="00F841AF"/>
    <w:rsid w:val="00F93C0D"/>
    <w:rsid w:val="00FB138C"/>
    <w:rsid w:val="00FC163F"/>
    <w:rsid w:val="00FC34E1"/>
    <w:rsid w:val="00FF7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BB364"/>
  <w15:chartTrackingRefBased/>
  <w15:docId w15:val="{59A70A9F-4F91-1640-9FD1-344D58EA4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68F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768FA"/>
    <w:rPr>
      <w:b/>
      <w:bCs/>
    </w:rPr>
  </w:style>
  <w:style w:type="character" w:customStyle="1" w:styleId="apple-converted-space">
    <w:name w:val="apple-converted-space"/>
    <w:basedOn w:val="DefaultParagraphFont"/>
    <w:rsid w:val="008F4843"/>
  </w:style>
  <w:style w:type="paragraph" w:styleId="ListParagraph">
    <w:name w:val="List Paragraph"/>
    <w:basedOn w:val="Normal"/>
    <w:uiPriority w:val="34"/>
    <w:qFormat/>
    <w:rsid w:val="008F4843"/>
    <w:pPr>
      <w:ind w:left="720"/>
      <w:contextualSpacing/>
    </w:pPr>
  </w:style>
  <w:style w:type="character" w:styleId="Hyperlink">
    <w:name w:val="Hyperlink"/>
    <w:basedOn w:val="DefaultParagraphFont"/>
    <w:uiPriority w:val="99"/>
    <w:unhideWhenUsed/>
    <w:rsid w:val="00910839"/>
    <w:rPr>
      <w:color w:val="0563C1" w:themeColor="hyperlink"/>
      <w:u w:val="single"/>
    </w:rPr>
  </w:style>
  <w:style w:type="character" w:styleId="UnresolvedMention">
    <w:name w:val="Unresolved Mention"/>
    <w:basedOn w:val="DefaultParagraphFont"/>
    <w:uiPriority w:val="99"/>
    <w:semiHidden/>
    <w:unhideWhenUsed/>
    <w:rsid w:val="00910839"/>
    <w:rPr>
      <w:color w:val="605E5C"/>
      <w:shd w:val="clear" w:color="auto" w:fill="E1DFDD"/>
    </w:rPr>
  </w:style>
  <w:style w:type="paragraph" w:styleId="Footer">
    <w:name w:val="footer"/>
    <w:basedOn w:val="Normal"/>
    <w:link w:val="FooterChar"/>
    <w:uiPriority w:val="99"/>
    <w:unhideWhenUsed/>
    <w:rsid w:val="0090092F"/>
    <w:pPr>
      <w:tabs>
        <w:tab w:val="center" w:pos="4513"/>
        <w:tab w:val="right" w:pos="9026"/>
      </w:tabs>
    </w:pPr>
  </w:style>
  <w:style w:type="character" w:customStyle="1" w:styleId="FooterChar">
    <w:name w:val="Footer Char"/>
    <w:basedOn w:val="DefaultParagraphFont"/>
    <w:link w:val="Footer"/>
    <w:uiPriority w:val="99"/>
    <w:rsid w:val="0090092F"/>
  </w:style>
  <w:style w:type="character" w:styleId="PageNumber">
    <w:name w:val="page number"/>
    <w:basedOn w:val="DefaultParagraphFont"/>
    <w:uiPriority w:val="99"/>
    <w:semiHidden/>
    <w:unhideWhenUsed/>
    <w:rsid w:val="0090092F"/>
  </w:style>
  <w:style w:type="paragraph" w:styleId="Header">
    <w:name w:val="header"/>
    <w:basedOn w:val="Normal"/>
    <w:link w:val="HeaderChar"/>
    <w:uiPriority w:val="99"/>
    <w:unhideWhenUsed/>
    <w:rsid w:val="00C10B86"/>
    <w:pPr>
      <w:tabs>
        <w:tab w:val="center" w:pos="4513"/>
        <w:tab w:val="right" w:pos="9026"/>
      </w:tabs>
    </w:pPr>
  </w:style>
  <w:style w:type="character" w:customStyle="1" w:styleId="HeaderChar">
    <w:name w:val="Header Char"/>
    <w:basedOn w:val="DefaultParagraphFont"/>
    <w:link w:val="Header"/>
    <w:uiPriority w:val="99"/>
    <w:rsid w:val="00C10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574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healthcare.net/complete-guide-to-trigger-point-therapy/#:~:text=The%20Drawbacks%20of%20Trigger%20Point%20Therapy&amp;text=Due%20to%20the%20release%20of" TargetMode="External"/><Relationship Id="rId13" Type="http://schemas.openxmlformats.org/officeDocument/2006/relationships/hyperlink" Target="https://www.physio-pedia.com/Trigger_Point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touchofwellness.co.uk/blog/trigger-point-therapy-an-effective-way-to-" TargetMode="External"/><Relationship Id="rId12" Type="http://schemas.openxmlformats.org/officeDocument/2006/relationships/hyperlink" Target="https://www.guysandstthomas.nhs.uk/health-information/trigger-point-injections-treat-pain"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tptusa.com/blog/activities/trigger-point-dry-needling-athletes/#:~:text=If%20pain%20is%20preventing%20you,action%20to%20treat%20this%20issu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hhs.gov/sites/default/files/pmtf-final-report-2019-05-23.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ihmd.com/2021/06/16/benefits-of-trigger-point-therapy/" TargetMode="External"/><Relationship Id="rId14" Type="http://schemas.openxmlformats.org/officeDocument/2006/relationships/hyperlink" Target="https://www.physio.co.uk/treatments/physiotherapy/manual-therapy/trigger-p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5</Pages>
  <Words>2039</Words>
  <Characters>11624</Characters>
  <Application>Microsoft Office Word</Application>
  <DocSecurity>0</DocSecurity>
  <Lines>96</Lines>
  <Paragraphs>27</Paragraphs>
  <ScaleCrop>false</ScaleCrop>
  <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Wood (2307863)</dc:creator>
  <cp:keywords/>
  <dc:description/>
  <cp:lastModifiedBy>Iestyn Wood (2307863)</cp:lastModifiedBy>
  <cp:revision>187</cp:revision>
  <dcterms:created xsi:type="dcterms:W3CDTF">2024-02-15T16:29:00Z</dcterms:created>
  <dcterms:modified xsi:type="dcterms:W3CDTF">2024-02-20T14:39:00Z</dcterms:modified>
</cp:coreProperties>
</file>