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7A6" w:rsidRDefault="00D947A6" w:rsidP="0095580E">
      <w:pPr>
        <w:rPr>
          <w:sz w:val="32"/>
        </w:rPr>
      </w:pPr>
    </w:p>
    <w:p w:rsidR="00D947A6" w:rsidRDefault="00D947A6" w:rsidP="00D947A6">
      <w:pPr>
        <w:jc w:val="center"/>
        <w:rPr>
          <w:sz w:val="32"/>
        </w:rPr>
      </w:pPr>
      <w:r>
        <w:rPr>
          <w:sz w:val="32"/>
        </w:rPr>
        <w:t xml:space="preserve">Nia Jones </w:t>
      </w:r>
    </w:p>
    <w:p w:rsidR="00D947A6" w:rsidRDefault="00D947A6" w:rsidP="00D947A6">
      <w:pPr>
        <w:jc w:val="center"/>
        <w:rPr>
          <w:sz w:val="32"/>
        </w:rPr>
      </w:pPr>
      <w:r>
        <w:rPr>
          <w:sz w:val="32"/>
        </w:rPr>
        <w:t>1601731</w:t>
      </w:r>
    </w:p>
    <w:p w:rsidR="00D947A6" w:rsidRDefault="00D947A6" w:rsidP="00D947A6">
      <w:pPr>
        <w:jc w:val="center"/>
        <w:rPr>
          <w:sz w:val="32"/>
        </w:rPr>
      </w:pPr>
      <w:r w:rsidRPr="00D947A6">
        <w:rPr>
          <w:sz w:val="32"/>
        </w:rPr>
        <w:t>Media and Literacy</w:t>
      </w:r>
    </w:p>
    <w:p w:rsidR="00D947A6" w:rsidRPr="00D947A6" w:rsidRDefault="00D947A6" w:rsidP="00D947A6">
      <w:pPr>
        <w:jc w:val="center"/>
        <w:rPr>
          <w:sz w:val="32"/>
        </w:rPr>
      </w:pPr>
      <w:r>
        <w:rPr>
          <w:sz w:val="32"/>
        </w:rPr>
        <w:t>EAEE6006</w:t>
      </w:r>
    </w:p>
    <w:p w:rsidR="00D947A6" w:rsidRPr="00D947A6" w:rsidRDefault="00D947A6" w:rsidP="00D947A6">
      <w:pPr>
        <w:jc w:val="center"/>
        <w:rPr>
          <w:sz w:val="32"/>
        </w:rPr>
      </w:pPr>
      <w:r w:rsidRPr="00D947A6">
        <w:rPr>
          <w:sz w:val="32"/>
        </w:rPr>
        <w:t>Portfolio</w:t>
      </w:r>
    </w:p>
    <w:p w:rsidR="00D947A6" w:rsidRPr="00D947A6" w:rsidRDefault="00D947A6" w:rsidP="00D947A6">
      <w:pPr>
        <w:jc w:val="center"/>
        <w:rPr>
          <w:sz w:val="32"/>
        </w:rPr>
      </w:pPr>
      <w:r w:rsidRPr="00D947A6">
        <w:rPr>
          <w:sz w:val="32"/>
        </w:rPr>
        <w:t>28</w:t>
      </w:r>
      <w:r w:rsidRPr="00D947A6">
        <w:rPr>
          <w:sz w:val="32"/>
          <w:vertAlign w:val="superscript"/>
        </w:rPr>
        <w:t>th</w:t>
      </w:r>
      <w:r w:rsidRPr="00D947A6">
        <w:rPr>
          <w:sz w:val="32"/>
        </w:rPr>
        <w:t xml:space="preserve"> February 2020</w:t>
      </w:r>
    </w:p>
    <w:p w:rsidR="00D947A6" w:rsidRDefault="00D947A6"/>
    <w:p w:rsidR="00D947A6" w:rsidRDefault="00D947A6"/>
    <w:p w:rsidR="0095580E" w:rsidRDefault="0095580E"/>
    <w:p w:rsidR="0095580E" w:rsidRDefault="0095580E"/>
    <w:p w:rsidR="0095580E" w:rsidRDefault="0095580E"/>
    <w:p w:rsidR="0095580E" w:rsidRDefault="0095580E"/>
    <w:p w:rsidR="0095580E" w:rsidRDefault="0095580E"/>
    <w:p w:rsidR="0095580E" w:rsidRDefault="0095580E"/>
    <w:p w:rsidR="0095580E" w:rsidRDefault="0095580E"/>
    <w:p w:rsidR="002B5015" w:rsidRDefault="002B5015">
      <w:pPr>
        <w:rPr>
          <w:sz w:val="24"/>
          <w:u w:val="single"/>
        </w:rPr>
      </w:pPr>
    </w:p>
    <w:p w:rsidR="000B3702" w:rsidRDefault="000B3702"/>
    <w:p w:rsidR="00D947A6" w:rsidRDefault="00D947A6"/>
    <w:p w:rsidR="00D947A6" w:rsidRDefault="00D947A6"/>
    <w:p w:rsidR="00D947A6" w:rsidRDefault="00D947A6"/>
    <w:p w:rsidR="00D947A6" w:rsidRDefault="00D947A6"/>
    <w:p w:rsidR="00D947A6" w:rsidRDefault="00D947A6"/>
    <w:p w:rsidR="008D6D3D" w:rsidRDefault="008D6D3D"/>
    <w:p w:rsidR="008D6D3D" w:rsidRDefault="008D6D3D"/>
    <w:p w:rsidR="00CE6E9F" w:rsidRPr="008D6D3D" w:rsidRDefault="008D6D3D" w:rsidP="008D6D3D">
      <w:pPr>
        <w:spacing w:after="0" w:line="240" w:lineRule="auto"/>
        <w:jc w:val="center"/>
        <w:rPr>
          <w:rFonts w:ascii="Arial" w:hAnsi="Arial" w:cs="Arial"/>
          <w:u w:val="single"/>
        </w:rPr>
      </w:pPr>
      <w:r w:rsidRPr="008D6D3D">
        <w:rPr>
          <w:rFonts w:ascii="Arial" w:hAnsi="Arial" w:cs="Arial"/>
          <w:u w:val="single"/>
        </w:rPr>
        <w:lastRenderedPageBreak/>
        <w:t>D</w:t>
      </w:r>
      <w:r w:rsidR="00D947A6" w:rsidRPr="008D6D3D">
        <w:rPr>
          <w:rFonts w:ascii="Arial" w:hAnsi="Arial" w:cs="Arial"/>
          <w:u w:val="single"/>
        </w:rPr>
        <w:t>igital media/ICT on children’s learning and development</w:t>
      </w:r>
    </w:p>
    <w:p w:rsidR="008D6D3D" w:rsidRDefault="008D6D3D" w:rsidP="008D6D3D">
      <w:pPr>
        <w:spacing w:after="0" w:line="240" w:lineRule="auto"/>
        <w:jc w:val="both"/>
        <w:rPr>
          <w:rFonts w:ascii="Arial" w:hAnsi="Arial" w:cs="Arial"/>
        </w:rPr>
      </w:pPr>
    </w:p>
    <w:p w:rsidR="008D6D3D" w:rsidRDefault="008D6D3D" w:rsidP="008D6D3D">
      <w:pPr>
        <w:spacing w:after="0" w:line="240" w:lineRule="auto"/>
        <w:jc w:val="both"/>
        <w:rPr>
          <w:rFonts w:ascii="Arial" w:hAnsi="Arial" w:cs="Arial"/>
        </w:rPr>
      </w:pPr>
    </w:p>
    <w:p w:rsidR="008E002C" w:rsidRDefault="00297A92" w:rsidP="008E002C">
      <w:pPr>
        <w:jc w:val="both"/>
        <w:rPr>
          <w:rFonts w:ascii="Arial" w:hAnsi="Arial" w:cs="Arial"/>
        </w:rPr>
      </w:pPr>
      <w:r>
        <w:rPr>
          <w:rFonts w:ascii="Arial" w:hAnsi="Arial" w:cs="Arial"/>
        </w:rPr>
        <w:t>Children’s</w:t>
      </w:r>
      <w:r w:rsidR="00FF1058">
        <w:rPr>
          <w:rFonts w:ascii="Arial" w:hAnsi="Arial" w:cs="Arial"/>
        </w:rPr>
        <w:t xml:space="preserve"> learning and development of ICT and access to digital media is essential within the 21</w:t>
      </w:r>
      <w:r w:rsidR="00FF1058" w:rsidRPr="00FF1058">
        <w:rPr>
          <w:rFonts w:ascii="Arial" w:hAnsi="Arial" w:cs="Arial"/>
          <w:vertAlign w:val="superscript"/>
        </w:rPr>
        <w:t>st</w:t>
      </w:r>
      <w:r w:rsidR="00FF1058">
        <w:rPr>
          <w:rFonts w:ascii="Arial" w:hAnsi="Arial" w:cs="Arial"/>
        </w:rPr>
        <w:t xml:space="preserve"> </w:t>
      </w:r>
      <w:r>
        <w:rPr>
          <w:rFonts w:ascii="Arial" w:hAnsi="Arial" w:cs="Arial"/>
        </w:rPr>
        <w:t>century</w:t>
      </w:r>
      <w:r w:rsidR="00FF1058">
        <w:rPr>
          <w:rFonts w:ascii="Arial" w:hAnsi="Arial" w:cs="Arial"/>
        </w:rPr>
        <w:t xml:space="preserve"> as this technology is the future so requires them to </w:t>
      </w:r>
      <w:r>
        <w:rPr>
          <w:rFonts w:ascii="Arial" w:hAnsi="Arial" w:cs="Arial"/>
        </w:rPr>
        <w:t xml:space="preserve">gain the skills and knowledge </w:t>
      </w:r>
      <w:r w:rsidRPr="00297A92">
        <w:rPr>
          <w:rFonts w:ascii="Arial" w:hAnsi="Arial" w:cs="Arial"/>
        </w:rPr>
        <w:t>(</w:t>
      </w:r>
      <w:proofErr w:type="spellStart"/>
      <w:r w:rsidRPr="00297A92">
        <w:rPr>
          <w:rFonts w:ascii="Arial" w:hAnsi="Arial" w:cs="Arial"/>
        </w:rPr>
        <w:t>Kidron</w:t>
      </w:r>
      <w:proofErr w:type="spellEnd"/>
      <w:r w:rsidRPr="00297A92">
        <w:rPr>
          <w:rFonts w:ascii="Arial" w:hAnsi="Arial" w:cs="Arial"/>
        </w:rPr>
        <w:t xml:space="preserve">, </w:t>
      </w:r>
      <w:proofErr w:type="spellStart"/>
      <w:r w:rsidRPr="00297A92">
        <w:rPr>
          <w:rFonts w:ascii="Arial" w:hAnsi="Arial" w:cs="Arial"/>
        </w:rPr>
        <w:t>Rudkin</w:t>
      </w:r>
      <w:proofErr w:type="spellEnd"/>
      <w:r w:rsidRPr="00297A92">
        <w:rPr>
          <w:rFonts w:ascii="Arial" w:hAnsi="Arial" w:cs="Arial"/>
        </w:rPr>
        <w:t>, 2017)</w:t>
      </w:r>
      <w:r>
        <w:rPr>
          <w:rFonts w:ascii="Arial" w:hAnsi="Arial" w:cs="Arial"/>
        </w:rPr>
        <w:t>.</w:t>
      </w:r>
      <w:r w:rsidR="00776BB1">
        <w:rPr>
          <w:rFonts w:ascii="Arial" w:hAnsi="Arial" w:cs="Arial"/>
        </w:rPr>
        <w:t xml:space="preserve"> </w:t>
      </w:r>
      <w:r w:rsidR="008E002C" w:rsidRPr="00CE6E9F">
        <w:rPr>
          <w:rFonts w:ascii="Arial" w:hAnsi="Arial" w:cs="Arial"/>
        </w:rPr>
        <w:t xml:space="preserve">Technology </w:t>
      </w:r>
      <w:r w:rsidR="008E002C">
        <w:rPr>
          <w:rFonts w:ascii="Arial" w:hAnsi="Arial" w:cs="Arial"/>
        </w:rPr>
        <w:t xml:space="preserve">is an </w:t>
      </w:r>
      <w:r w:rsidR="008E002C" w:rsidRPr="00CE6E9F">
        <w:rPr>
          <w:rFonts w:ascii="Arial" w:hAnsi="Arial" w:cs="Arial"/>
        </w:rPr>
        <w:t xml:space="preserve">increasing role in the world today becoming the young children’s future. </w:t>
      </w:r>
      <w:r w:rsidR="007005CB">
        <w:rPr>
          <w:rFonts w:ascii="Arial" w:hAnsi="Arial" w:cs="Arial"/>
        </w:rPr>
        <w:t>This is due to the fact that children from a young age have access to a variety of technologies as well as observing others on devices on a daily basis (</w:t>
      </w:r>
      <w:r w:rsidR="009F4375">
        <w:rPr>
          <w:rFonts w:ascii="Arial" w:hAnsi="Arial" w:cs="Arial"/>
        </w:rPr>
        <w:t>Johnston et al, 2018</w:t>
      </w:r>
      <w:r w:rsidR="007005CB">
        <w:rPr>
          <w:rFonts w:ascii="Arial" w:hAnsi="Arial" w:cs="Arial"/>
        </w:rPr>
        <w:t>). T</w:t>
      </w:r>
      <w:r w:rsidR="008E002C" w:rsidRPr="00CE6E9F">
        <w:rPr>
          <w:rFonts w:ascii="Arial" w:hAnsi="Arial" w:cs="Arial"/>
        </w:rPr>
        <w:t>he</w:t>
      </w:r>
      <w:r w:rsidR="007005CB">
        <w:rPr>
          <w:rFonts w:ascii="Arial" w:hAnsi="Arial" w:cs="Arial"/>
        </w:rPr>
        <w:t xml:space="preserve"> use of</w:t>
      </w:r>
      <w:r w:rsidR="008E002C" w:rsidRPr="00CE6E9F">
        <w:rPr>
          <w:rFonts w:ascii="Arial" w:hAnsi="Arial" w:cs="Arial"/>
        </w:rPr>
        <w:t xml:space="preserve"> ICT and digital devices </w:t>
      </w:r>
      <w:r w:rsidR="007005CB">
        <w:rPr>
          <w:rFonts w:ascii="Arial" w:hAnsi="Arial" w:cs="Arial"/>
        </w:rPr>
        <w:t xml:space="preserve">are very powerful as it </w:t>
      </w:r>
      <w:r w:rsidR="008E002C" w:rsidRPr="00CE6E9F">
        <w:rPr>
          <w:rFonts w:ascii="Arial" w:hAnsi="Arial" w:cs="Arial"/>
        </w:rPr>
        <w:t>allow</w:t>
      </w:r>
      <w:r w:rsidR="008E002C">
        <w:rPr>
          <w:rFonts w:ascii="Arial" w:hAnsi="Arial" w:cs="Arial"/>
        </w:rPr>
        <w:t>s</w:t>
      </w:r>
      <w:r w:rsidR="008E002C" w:rsidRPr="00CE6E9F">
        <w:rPr>
          <w:rFonts w:ascii="Arial" w:hAnsi="Arial" w:cs="Arial"/>
        </w:rPr>
        <w:t xml:space="preserve"> those to connect across the world via online.</w:t>
      </w:r>
      <w:r w:rsidR="008E002C">
        <w:rPr>
          <w:rFonts w:ascii="Arial" w:hAnsi="Arial" w:cs="Arial"/>
        </w:rPr>
        <w:t xml:space="preserve"> As a result</w:t>
      </w:r>
      <w:r w:rsidR="008E002C" w:rsidRPr="00CE6E9F">
        <w:rPr>
          <w:rFonts w:ascii="Arial" w:hAnsi="Arial" w:cs="Arial"/>
        </w:rPr>
        <w:t>,</w:t>
      </w:r>
      <w:r w:rsidR="008E002C">
        <w:rPr>
          <w:rFonts w:ascii="Arial" w:hAnsi="Arial" w:cs="Arial"/>
        </w:rPr>
        <w:t xml:space="preserve"> Hague and Payton (2011) suggest that young children within education need to become digital literate. </w:t>
      </w:r>
    </w:p>
    <w:p w:rsidR="008E002C" w:rsidRDefault="008E002C" w:rsidP="008E002C">
      <w:pPr>
        <w:jc w:val="both"/>
        <w:rPr>
          <w:rFonts w:ascii="Arial" w:hAnsi="Arial" w:cs="Arial"/>
        </w:rPr>
      </w:pPr>
      <w:r>
        <w:rPr>
          <w:rFonts w:ascii="Arial" w:hAnsi="Arial" w:cs="Arial"/>
        </w:rPr>
        <w:t>Digital literacy involves the use of digital technology becoming skilful knowledgeable, with understanding, creativity and the elements of safe practice using media and ICT knowing when</w:t>
      </w:r>
      <w:r w:rsidR="001275DD">
        <w:rPr>
          <w:rFonts w:ascii="Arial" w:hAnsi="Arial" w:cs="Arial"/>
        </w:rPr>
        <w:t>,</w:t>
      </w:r>
      <w:r>
        <w:rPr>
          <w:rFonts w:ascii="Arial" w:hAnsi="Arial" w:cs="Arial"/>
        </w:rPr>
        <w:t xml:space="preserve"> and how it the use of technology is appropriate (Hague and Payton, 2012). Likewise, digital media can be defined as the ability to access, analyse, evaluate and communicate through a wide range of forms (</w:t>
      </w:r>
      <w:proofErr w:type="spellStart"/>
      <w:r>
        <w:rPr>
          <w:rFonts w:ascii="Arial" w:hAnsi="Arial" w:cs="Arial"/>
        </w:rPr>
        <w:t>Strasburger</w:t>
      </w:r>
      <w:proofErr w:type="spellEnd"/>
      <w:r>
        <w:rPr>
          <w:rFonts w:ascii="Arial" w:hAnsi="Arial" w:cs="Arial"/>
        </w:rPr>
        <w:t xml:space="preserve">, 2014). </w:t>
      </w:r>
    </w:p>
    <w:p w:rsidR="004A347F" w:rsidRDefault="003049F7" w:rsidP="004A347F">
      <w:pPr>
        <w:jc w:val="both"/>
        <w:rPr>
          <w:rFonts w:ascii="Arial" w:hAnsi="Arial" w:cs="Arial"/>
        </w:rPr>
      </w:pPr>
      <w:r>
        <w:rPr>
          <w:rFonts w:ascii="Arial" w:hAnsi="Arial" w:cs="Arial"/>
        </w:rPr>
        <w:t xml:space="preserve">Children have easy access to digital devices with most households having televisions (97%), tablets (83%) and smartphones (77%) </w:t>
      </w:r>
      <w:r w:rsidR="004A347F">
        <w:rPr>
          <w:rFonts w:ascii="Arial" w:hAnsi="Arial" w:cs="Arial"/>
        </w:rPr>
        <w:t>(Hilda et al, 2015)</w:t>
      </w:r>
      <w:r>
        <w:rPr>
          <w:rFonts w:ascii="Arial" w:hAnsi="Arial" w:cs="Arial"/>
        </w:rPr>
        <w:t xml:space="preserve">. </w:t>
      </w:r>
      <w:r w:rsidR="004A347F">
        <w:rPr>
          <w:rFonts w:ascii="Arial" w:hAnsi="Arial" w:cs="Arial"/>
        </w:rPr>
        <w:t xml:space="preserve">Ofcom (2016) reported that a third of 3-4 year olds own their own media device such as a tablet. </w:t>
      </w:r>
      <w:r w:rsidR="005A7FFC">
        <w:rPr>
          <w:rFonts w:ascii="Arial" w:hAnsi="Arial" w:cs="Arial"/>
        </w:rPr>
        <w:t xml:space="preserve">Likewise, </w:t>
      </w:r>
      <w:proofErr w:type="spellStart"/>
      <w:r w:rsidR="005A7FFC">
        <w:rPr>
          <w:rFonts w:ascii="Arial" w:hAnsi="Arial" w:cs="Arial"/>
        </w:rPr>
        <w:t>Sigman</w:t>
      </w:r>
      <w:proofErr w:type="spellEnd"/>
      <w:r w:rsidR="005A7FFC">
        <w:rPr>
          <w:rFonts w:ascii="Arial" w:hAnsi="Arial" w:cs="Arial"/>
        </w:rPr>
        <w:t xml:space="preserve"> (2012) found that by the age of 10 years children have on average access to five forms of screens – digital devices. </w:t>
      </w:r>
      <w:r>
        <w:rPr>
          <w:rFonts w:ascii="Arial" w:hAnsi="Arial" w:cs="Arial"/>
        </w:rPr>
        <w:t>As a result of children having access and use of them from an early age they are able to gain understanding and explore the devices easily due to frequent and independent use</w:t>
      </w:r>
      <w:r w:rsidR="004A347F">
        <w:rPr>
          <w:rFonts w:ascii="Arial" w:hAnsi="Arial" w:cs="Arial"/>
        </w:rPr>
        <w:t xml:space="preserve"> (Hilda, 2015).</w:t>
      </w:r>
      <w:r w:rsidR="005A7FFC" w:rsidRPr="005A7FFC">
        <w:rPr>
          <w:rFonts w:ascii="Arial" w:hAnsi="Arial" w:cs="Arial"/>
        </w:rPr>
        <w:t xml:space="preserve"> </w:t>
      </w:r>
    </w:p>
    <w:p w:rsidR="008B668E" w:rsidRPr="005A7FFC" w:rsidRDefault="008B668E" w:rsidP="008B668E">
      <w:pPr>
        <w:rPr>
          <w:rFonts w:ascii="Arial" w:hAnsi="Arial" w:cs="Arial"/>
        </w:rPr>
      </w:pPr>
      <w:r>
        <w:rPr>
          <w:rFonts w:ascii="Arial" w:hAnsi="Arial" w:cs="Arial"/>
        </w:rPr>
        <w:t xml:space="preserve">Therefore, given these statistics the use of ICT and digital media by young children can cause debate between positive and also negative factors within education. </w:t>
      </w:r>
    </w:p>
    <w:p w:rsidR="00E14551" w:rsidRDefault="00E14551" w:rsidP="00E14551">
      <w:pPr>
        <w:jc w:val="both"/>
        <w:rPr>
          <w:rFonts w:ascii="Arial" w:hAnsi="Arial" w:cs="Arial"/>
        </w:rPr>
      </w:pPr>
      <w:r>
        <w:rPr>
          <w:rFonts w:ascii="Arial" w:hAnsi="Arial" w:cs="Arial"/>
        </w:rPr>
        <w:t xml:space="preserve">According to </w:t>
      </w:r>
      <w:proofErr w:type="spellStart"/>
      <w:r>
        <w:rPr>
          <w:rFonts w:ascii="Arial" w:hAnsi="Arial" w:cs="Arial"/>
        </w:rPr>
        <w:t>Kidron</w:t>
      </w:r>
      <w:proofErr w:type="spellEnd"/>
      <w:r>
        <w:rPr>
          <w:rFonts w:ascii="Arial" w:hAnsi="Arial" w:cs="Arial"/>
        </w:rPr>
        <w:t xml:space="preserve"> and </w:t>
      </w:r>
      <w:proofErr w:type="spellStart"/>
      <w:r>
        <w:rPr>
          <w:rFonts w:ascii="Arial" w:hAnsi="Arial" w:cs="Arial"/>
        </w:rPr>
        <w:t>Rudkin</w:t>
      </w:r>
      <w:proofErr w:type="spellEnd"/>
      <w:r>
        <w:rPr>
          <w:rFonts w:ascii="Arial" w:hAnsi="Arial" w:cs="Arial"/>
        </w:rPr>
        <w:t xml:space="preserve"> (2017) digital media brings a fun to the environment making it a happy experience of learning with </w:t>
      </w:r>
      <w:proofErr w:type="spellStart"/>
      <w:r>
        <w:rPr>
          <w:rFonts w:ascii="Arial" w:hAnsi="Arial" w:cs="Arial"/>
        </w:rPr>
        <w:t>unmissable</w:t>
      </w:r>
      <w:proofErr w:type="spellEnd"/>
      <w:r>
        <w:rPr>
          <w:rFonts w:ascii="Arial" w:hAnsi="Arial" w:cs="Arial"/>
        </w:rPr>
        <w:t xml:space="preserve"> opportunities for children of all abilities.</w:t>
      </w:r>
    </w:p>
    <w:p w:rsidR="00E14551" w:rsidRPr="00F61763" w:rsidRDefault="00E14551" w:rsidP="00E14551">
      <w:pPr>
        <w:jc w:val="both"/>
        <w:rPr>
          <w:rFonts w:ascii="Arial" w:hAnsi="Arial" w:cs="Arial"/>
        </w:rPr>
      </w:pPr>
      <w:r>
        <w:rPr>
          <w:rFonts w:ascii="Arial" w:hAnsi="Arial" w:cs="Arial"/>
        </w:rPr>
        <w:t>The Digital Childhood Report states that due to digital devices and media young children can build autonomy becoming empowered citizens as a result of being in a digital world (</w:t>
      </w:r>
      <w:proofErr w:type="spellStart"/>
      <w:r>
        <w:rPr>
          <w:rFonts w:ascii="Arial" w:hAnsi="Arial" w:cs="Arial"/>
        </w:rPr>
        <w:t>Kidron</w:t>
      </w:r>
      <w:proofErr w:type="spellEnd"/>
      <w:r>
        <w:rPr>
          <w:rFonts w:ascii="Arial" w:hAnsi="Arial" w:cs="Arial"/>
        </w:rPr>
        <w:t xml:space="preserve"> and </w:t>
      </w:r>
      <w:proofErr w:type="spellStart"/>
      <w:r>
        <w:rPr>
          <w:rFonts w:ascii="Arial" w:hAnsi="Arial" w:cs="Arial"/>
        </w:rPr>
        <w:t>Rudkin</w:t>
      </w:r>
      <w:proofErr w:type="spellEnd"/>
      <w:r>
        <w:rPr>
          <w:rFonts w:ascii="Arial" w:hAnsi="Arial" w:cs="Arial"/>
        </w:rPr>
        <w:t>, 2017). Therefore, children living in a digital world today they express their enjoyment of digital entertainment (Ofcom</w:t>
      </w:r>
      <w:proofErr w:type="gramStart"/>
      <w:r>
        <w:rPr>
          <w:rFonts w:ascii="Arial" w:hAnsi="Arial" w:cs="Arial"/>
        </w:rPr>
        <w:t>,2016</w:t>
      </w:r>
      <w:proofErr w:type="gramEnd"/>
      <w:r>
        <w:rPr>
          <w:rFonts w:ascii="Arial" w:hAnsi="Arial" w:cs="Arial"/>
        </w:rPr>
        <w:t xml:space="preserve"> ).</w:t>
      </w:r>
    </w:p>
    <w:p w:rsidR="00E14551" w:rsidRDefault="00E14551" w:rsidP="00E14551">
      <w:pPr>
        <w:jc w:val="both"/>
        <w:rPr>
          <w:rFonts w:ascii="Arial" w:hAnsi="Arial" w:cs="Arial"/>
        </w:rPr>
      </w:pPr>
      <w:r>
        <w:rPr>
          <w:rFonts w:ascii="Arial" w:hAnsi="Arial" w:cs="Arial"/>
        </w:rPr>
        <w:t>The use of technology is becoming the future within the classroom in order to enhance education being developed as Digital Literacy. Digital literacy and the use of technology is an advances format for every day interaction for students allows further engagement into their learning of traditional subject areas (Hague and Payton</w:t>
      </w:r>
      <w:proofErr w:type="gramStart"/>
      <w:r>
        <w:rPr>
          <w:rFonts w:ascii="Arial" w:hAnsi="Arial" w:cs="Arial"/>
        </w:rPr>
        <w:t>,2011</w:t>
      </w:r>
      <w:proofErr w:type="gramEnd"/>
      <w:r>
        <w:rPr>
          <w:rFonts w:ascii="Arial" w:hAnsi="Arial" w:cs="Arial"/>
        </w:rPr>
        <w:t>).</w:t>
      </w:r>
    </w:p>
    <w:p w:rsidR="00E14551" w:rsidRDefault="00E14551" w:rsidP="00E14551">
      <w:pPr>
        <w:jc w:val="both"/>
        <w:rPr>
          <w:rFonts w:ascii="Arial" w:hAnsi="Arial" w:cs="Arial"/>
        </w:rPr>
      </w:pPr>
      <w:r>
        <w:rPr>
          <w:rFonts w:ascii="Arial" w:hAnsi="Arial" w:cs="Arial"/>
        </w:rPr>
        <w:t xml:space="preserve">Supporting Hague and Payton (2011), </w:t>
      </w:r>
      <w:proofErr w:type="spellStart"/>
      <w:r>
        <w:rPr>
          <w:rFonts w:ascii="Arial" w:hAnsi="Arial" w:cs="Arial"/>
        </w:rPr>
        <w:t>Sigman</w:t>
      </w:r>
      <w:proofErr w:type="spellEnd"/>
      <w:r>
        <w:rPr>
          <w:rFonts w:ascii="Arial" w:hAnsi="Arial" w:cs="Arial"/>
        </w:rPr>
        <w:t xml:space="preserve"> (2012) found that educational media programmes when watched with both parent and child enhanced on the </w:t>
      </w:r>
      <w:proofErr w:type="spellStart"/>
      <w:proofErr w:type="gramStart"/>
      <w:r>
        <w:rPr>
          <w:rFonts w:ascii="Arial" w:hAnsi="Arial" w:cs="Arial"/>
        </w:rPr>
        <w:t>childs</w:t>
      </w:r>
      <w:proofErr w:type="spellEnd"/>
      <w:proofErr w:type="gramEnd"/>
      <w:r>
        <w:rPr>
          <w:rFonts w:ascii="Arial" w:hAnsi="Arial" w:cs="Arial"/>
        </w:rPr>
        <w:t xml:space="preserve"> development in social interactions and a positive impact on the child learning process.</w:t>
      </w:r>
    </w:p>
    <w:p w:rsidR="00E14551" w:rsidRDefault="00E14551" w:rsidP="00E14551">
      <w:pPr>
        <w:jc w:val="both"/>
        <w:rPr>
          <w:rFonts w:ascii="Arial" w:hAnsi="Arial" w:cs="Arial"/>
        </w:rPr>
      </w:pPr>
      <w:r>
        <w:rPr>
          <w:rFonts w:ascii="Arial" w:hAnsi="Arial" w:cs="Arial"/>
        </w:rPr>
        <w:t xml:space="preserve">Within education the use of technology has found to be successful to increase learners attention, participation resulting in their confidence to build (Dunn and Sweeney, 2018), As Dunn and Sweeney (2018) states that ‘everybody has success with an </w:t>
      </w:r>
      <w:proofErr w:type="spellStart"/>
      <w:r>
        <w:rPr>
          <w:rFonts w:ascii="Arial" w:hAnsi="Arial" w:cs="Arial"/>
        </w:rPr>
        <w:t>ipad</w:t>
      </w:r>
      <w:proofErr w:type="spellEnd"/>
      <w:r>
        <w:rPr>
          <w:rFonts w:ascii="Arial" w:hAnsi="Arial" w:cs="Arial"/>
        </w:rPr>
        <w:t xml:space="preserve">’ they discovered that it scaffold children within their development supporting </w:t>
      </w:r>
      <w:proofErr w:type="spellStart"/>
      <w:r>
        <w:rPr>
          <w:rFonts w:ascii="Arial" w:hAnsi="Arial" w:cs="Arial"/>
        </w:rPr>
        <w:t>Vygotsky’s</w:t>
      </w:r>
      <w:proofErr w:type="spellEnd"/>
      <w:r>
        <w:rPr>
          <w:rFonts w:ascii="Arial" w:hAnsi="Arial" w:cs="Arial"/>
        </w:rPr>
        <w:t xml:space="preserve"> scaffolding theory. </w:t>
      </w:r>
    </w:p>
    <w:p w:rsidR="00E41BB4" w:rsidRPr="00247252" w:rsidRDefault="00E41BB4" w:rsidP="00E41BB4">
      <w:pPr>
        <w:jc w:val="both"/>
        <w:rPr>
          <w:rFonts w:ascii="Arial" w:hAnsi="Arial" w:cs="Arial"/>
        </w:rPr>
      </w:pPr>
      <w:r>
        <w:rPr>
          <w:rFonts w:ascii="Arial" w:hAnsi="Arial" w:cs="Arial"/>
        </w:rPr>
        <w:lastRenderedPageBreak/>
        <w:t>However, young children’s social interaction and behaviours can be affected when the use of technology is exposed for the wrong reasons such as ‘</w:t>
      </w:r>
      <w:proofErr w:type="spellStart"/>
      <w:r>
        <w:rPr>
          <w:rFonts w:ascii="Arial" w:hAnsi="Arial" w:cs="Arial"/>
        </w:rPr>
        <w:t>babysiting</w:t>
      </w:r>
      <w:proofErr w:type="spellEnd"/>
      <w:r>
        <w:rPr>
          <w:rFonts w:ascii="Arial" w:hAnsi="Arial" w:cs="Arial"/>
        </w:rPr>
        <w:t xml:space="preserve">’. This can suggest the use of inappropriate games and terminology. The use of digital media and technology when used in the wrong context with young children can cause in some cases addiction (UNICEF, 2019). This is due to the online time scale the child has had access to with no limits resulting in an impact on the child’s wellbeing and development. </w:t>
      </w:r>
      <w:proofErr w:type="gramStart"/>
      <w:r>
        <w:rPr>
          <w:rFonts w:ascii="Arial" w:hAnsi="Arial" w:cs="Arial"/>
        </w:rPr>
        <w:t xml:space="preserve">Therefore, can affect their emotional and social </w:t>
      </w:r>
      <w:proofErr w:type="spellStart"/>
      <w:r>
        <w:rPr>
          <w:rFonts w:ascii="Arial" w:hAnsi="Arial" w:cs="Arial"/>
        </w:rPr>
        <w:t>well being</w:t>
      </w:r>
      <w:proofErr w:type="spellEnd"/>
      <w:r>
        <w:rPr>
          <w:rFonts w:ascii="Arial" w:hAnsi="Arial" w:cs="Arial"/>
        </w:rPr>
        <w:t xml:space="preserve"> if become addicted to the digital device/media.</w:t>
      </w:r>
      <w:proofErr w:type="gramEnd"/>
      <w:r>
        <w:rPr>
          <w:rFonts w:ascii="Arial" w:hAnsi="Arial" w:cs="Arial"/>
        </w:rPr>
        <w:t xml:space="preserve"> </w:t>
      </w:r>
    </w:p>
    <w:p w:rsidR="007F654F" w:rsidRDefault="007F654F" w:rsidP="007F654F">
      <w:pPr>
        <w:jc w:val="both"/>
        <w:rPr>
          <w:rFonts w:ascii="Arial" w:hAnsi="Arial" w:cs="Arial"/>
        </w:rPr>
      </w:pPr>
      <w:proofErr w:type="spellStart"/>
      <w:r>
        <w:rPr>
          <w:rFonts w:ascii="Arial" w:hAnsi="Arial" w:cs="Arial"/>
        </w:rPr>
        <w:t>Sigman</w:t>
      </w:r>
      <w:proofErr w:type="spellEnd"/>
      <w:r>
        <w:rPr>
          <w:rFonts w:ascii="Arial" w:hAnsi="Arial" w:cs="Arial"/>
        </w:rPr>
        <w:t xml:space="preserve"> (2012) evaluated that if young children weren’t exposed to digital devices from a young age then they may become intimated by it or less competent later on.   </w:t>
      </w:r>
    </w:p>
    <w:p w:rsidR="00601ADF" w:rsidRDefault="00601ADF" w:rsidP="007F654F">
      <w:pPr>
        <w:jc w:val="both"/>
        <w:rPr>
          <w:rFonts w:ascii="Arial" w:hAnsi="Arial" w:cs="Arial"/>
        </w:rPr>
      </w:pPr>
      <w:proofErr w:type="gramStart"/>
      <w:r>
        <w:rPr>
          <w:rFonts w:ascii="Arial" w:hAnsi="Arial" w:cs="Arial"/>
        </w:rPr>
        <w:t>Although, positively the use of digital media can develop social skills in young children.</w:t>
      </w:r>
      <w:proofErr w:type="gramEnd"/>
      <w:r>
        <w:rPr>
          <w:rFonts w:ascii="Arial" w:hAnsi="Arial" w:cs="Arial"/>
        </w:rPr>
        <w:t xml:space="preserve"> This is due to the fact that using digital devices as a learning tool can create situations for group work allowing children to work with others and to interact in order to complete tasks (</w:t>
      </w:r>
      <w:proofErr w:type="spellStart"/>
      <w:r>
        <w:rPr>
          <w:rFonts w:ascii="Arial" w:hAnsi="Arial" w:cs="Arial"/>
        </w:rPr>
        <w:t>Corr</w:t>
      </w:r>
      <w:proofErr w:type="spellEnd"/>
      <w:r>
        <w:rPr>
          <w:rFonts w:ascii="Arial" w:hAnsi="Arial" w:cs="Arial"/>
        </w:rPr>
        <w:t>, 2006). Another, is it teaches children to share and take turns gaining positive and the appropriate social skills and manners (</w:t>
      </w:r>
      <w:proofErr w:type="spellStart"/>
      <w:r>
        <w:rPr>
          <w:rFonts w:ascii="Arial" w:hAnsi="Arial" w:cs="Arial"/>
        </w:rPr>
        <w:t>Corr</w:t>
      </w:r>
      <w:proofErr w:type="spellEnd"/>
      <w:r>
        <w:rPr>
          <w:rFonts w:ascii="Arial" w:hAnsi="Arial" w:cs="Arial"/>
        </w:rPr>
        <w:t xml:space="preserve">, 2006). </w:t>
      </w:r>
    </w:p>
    <w:p w:rsidR="0010619B" w:rsidRDefault="00C7473B" w:rsidP="0010619B">
      <w:pPr>
        <w:jc w:val="both"/>
        <w:rPr>
          <w:rFonts w:ascii="Arial" w:hAnsi="Arial" w:cs="Arial"/>
        </w:rPr>
      </w:pPr>
      <w:r>
        <w:rPr>
          <w:rFonts w:ascii="Arial" w:hAnsi="Arial" w:cs="Arial"/>
        </w:rPr>
        <w:t>Children’s</w:t>
      </w:r>
      <w:r w:rsidR="0010619B">
        <w:rPr>
          <w:rFonts w:ascii="Arial" w:hAnsi="Arial" w:cs="Arial"/>
        </w:rPr>
        <w:t xml:space="preserve"> functional development </w:t>
      </w:r>
      <w:r>
        <w:rPr>
          <w:rFonts w:ascii="Arial" w:hAnsi="Arial" w:cs="Arial"/>
        </w:rPr>
        <w:t xml:space="preserve">in relation to their sleep pattern </w:t>
      </w:r>
      <w:r w:rsidR="0010619B">
        <w:rPr>
          <w:rFonts w:ascii="Arial" w:hAnsi="Arial" w:cs="Arial"/>
        </w:rPr>
        <w:t xml:space="preserve">can be affected </w:t>
      </w:r>
      <w:r w:rsidR="00EC557E">
        <w:rPr>
          <w:rFonts w:ascii="Arial" w:hAnsi="Arial" w:cs="Arial"/>
        </w:rPr>
        <w:t xml:space="preserve">negatively </w:t>
      </w:r>
      <w:r w:rsidR="0010619B">
        <w:rPr>
          <w:rFonts w:ascii="Arial" w:hAnsi="Arial" w:cs="Arial"/>
        </w:rPr>
        <w:t>when digital media is used for a long duration or the context is higher than the age of the child being inappropriate (</w:t>
      </w:r>
      <w:proofErr w:type="spellStart"/>
      <w:r w:rsidR="0010619B" w:rsidRPr="0010619B">
        <w:rPr>
          <w:rFonts w:ascii="Arial" w:hAnsi="Arial" w:cs="Arial"/>
        </w:rPr>
        <w:t>Nierengarten</w:t>
      </w:r>
      <w:proofErr w:type="spellEnd"/>
      <w:r w:rsidR="0010619B">
        <w:rPr>
          <w:rFonts w:ascii="Arial" w:hAnsi="Arial" w:cs="Arial"/>
        </w:rPr>
        <w:t xml:space="preserve">, </w:t>
      </w:r>
      <w:r w:rsidR="00CE4E06">
        <w:rPr>
          <w:rFonts w:ascii="Arial" w:hAnsi="Arial" w:cs="Arial"/>
        </w:rPr>
        <w:t>2018</w:t>
      </w:r>
      <w:r w:rsidR="0010619B">
        <w:rPr>
          <w:rFonts w:ascii="Arial" w:hAnsi="Arial" w:cs="Arial"/>
        </w:rPr>
        <w:t>)</w:t>
      </w:r>
      <w:r w:rsidR="00435CBC">
        <w:rPr>
          <w:rFonts w:ascii="Arial" w:hAnsi="Arial" w:cs="Arial"/>
        </w:rPr>
        <w:t>.</w:t>
      </w:r>
    </w:p>
    <w:p w:rsidR="000A6D2C" w:rsidRPr="00601ADF" w:rsidRDefault="00435CBC" w:rsidP="00601ADF">
      <w:pPr>
        <w:jc w:val="both"/>
        <w:rPr>
          <w:rFonts w:ascii="Arial" w:hAnsi="Arial" w:cs="Arial"/>
        </w:rPr>
      </w:pPr>
      <w:r>
        <w:rPr>
          <w:rFonts w:ascii="Arial" w:hAnsi="Arial" w:cs="Arial"/>
        </w:rPr>
        <w:t>On the other hand, the use of digital media and devices can enhance children’s fine manipulative skills. This is as a result of children having the oppor</w:t>
      </w:r>
      <w:r w:rsidR="00E368FB">
        <w:rPr>
          <w:rFonts w:ascii="Arial" w:hAnsi="Arial" w:cs="Arial"/>
        </w:rPr>
        <w:t>tunity to work with small and bi</w:t>
      </w:r>
      <w:r>
        <w:rPr>
          <w:rFonts w:ascii="Arial" w:hAnsi="Arial" w:cs="Arial"/>
        </w:rPr>
        <w:t>gger devices</w:t>
      </w:r>
      <w:r w:rsidR="00E368FB">
        <w:rPr>
          <w:rFonts w:ascii="Arial" w:hAnsi="Arial" w:cs="Arial"/>
        </w:rPr>
        <w:t xml:space="preserve"> enhancing on the hand and eye coordination such as pressing a button to take a photo. By doing this it allows them to learn</w:t>
      </w:r>
      <w:r>
        <w:rPr>
          <w:rFonts w:ascii="Arial" w:hAnsi="Arial" w:cs="Arial"/>
        </w:rPr>
        <w:t xml:space="preserve"> to gain feelings of control and </w:t>
      </w:r>
      <w:r w:rsidR="00E368FB">
        <w:rPr>
          <w:rFonts w:ascii="Arial" w:hAnsi="Arial" w:cs="Arial"/>
        </w:rPr>
        <w:t>responsible</w:t>
      </w:r>
      <w:r>
        <w:rPr>
          <w:rFonts w:ascii="Arial" w:hAnsi="Arial" w:cs="Arial"/>
        </w:rPr>
        <w:t xml:space="preserve"> </w:t>
      </w:r>
      <w:r w:rsidR="00E368FB">
        <w:rPr>
          <w:rFonts w:ascii="Arial" w:hAnsi="Arial" w:cs="Arial"/>
        </w:rPr>
        <w:t xml:space="preserve">gaining achievement </w:t>
      </w:r>
      <w:r>
        <w:rPr>
          <w:rFonts w:ascii="Arial" w:hAnsi="Arial" w:cs="Arial"/>
        </w:rPr>
        <w:t xml:space="preserve">affecting their emotional </w:t>
      </w:r>
      <w:r w:rsidR="00E368FB">
        <w:rPr>
          <w:rFonts w:ascii="Arial" w:hAnsi="Arial" w:cs="Arial"/>
        </w:rPr>
        <w:t>wellbeing</w:t>
      </w:r>
      <w:r>
        <w:rPr>
          <w:rFonts w:ascii="Arial" w:hAnsi="Arial" w:cs="Arial"/>
        </w:rPr>
        <w:t xml:space="preserve"> too</w:t>
      </w:r>
      <w:r w:rsidR="00C6685E">
        <w:rPr>
          <w:rFonts w:ascii="Arial" w:hAnsi="Arial" w:cs="Arial"/>
        </w:rPr>
        <w:t xml:space="preserve"> (</w:t>
      </w:r>
      <w:proofErr w:type="spellStart"/>
      <w:r w:rsidR="00C6685E">
        <w:rPr>
          <w:rFonts w:ascii="Arial" w:hAnsi="Arial" w:cs="Arial"/>
        </w:rPr>
        <w:t>Corr</w:t>
      </w:r>
      <w:proofErr w:type="spellEnd"/>
      <w:r w:rsidR="00C6685E">
        <w:rPr>
          <w:rFonts w:ascii="Arial" w:hAnsi="Arial" w:cs="Arial"/>
        </w:rPr>
        <w:t>, 2006)</w:t>
      </w:r>
      <w:r>
        <w:rPr>
          <w:rFonts w:ascii="Arial" w:hAnsi="Arial" w:cs="Arial"/>
        </w:rPr>
        <w:t xml:space="preserve">. </w:t>
      </w:r>
    </w:p>
    <w:p w:rsidR="000A6D2C" w:rsidRPr="00435CBC" w:rsidRDefault="00435CBC" w:rsidP="00435CBC">
      <w:pPr>
        <w:rPr>
          <w:rFonts w:ascii="Arial" w:hAnsi="Arial" w:cs="Arial"/>
        </w:rPr>
      </w:pPr>
      <w:r w:rsidRPr="00435CBC">
        <w:rPr>
          <w:rFonts w:ascii="Arial" w:hAnsi="Arial" w:cs="Arial"/>
        </w:rPr>
        <w:t xml:space="preserve">Cyber bullying is a common issue for young children experience when using digital devices and media.  The NSPCC (2019) defines cyber bullying as an individual seeking harm, intimidate or coerce someone using digital technologies which can occur in any environment at any time 24/7. </w:t>
      </w:r>
      <w:proofErr w:type="spellStart"/>
      <w:r w:rsidRPr="00435CBC">
        <w:rPr>
          <w:rFonts w:ascii="Arial" w:hAnsi="Arial" w:cs="Arial"/>
        </w:rPr>
        <w:t>Cyberbullying</w:t>
      </w:r>
      <w:proofErr w:type="spellEnd"/>
      <w:r w:rsidRPr="00435CBC">
        <w:rPr>
          <w:rFonts w:ascii="Arial" w:hAnsi="Arial" w:cs="Arial"/>
        </w:rPr>
        <w:t xml:space="preserve"> can affect children’s holistic development greatly due to the fact it can occur in an environment in which they are supposed to feel safe in.  As a result it can affect their emotional development causing young children to feel sad and think thoughts s</w:t>
      </w:r>
      <w:r>
        <w:rPr>
          <w:rFonts w:ascii="Arial" w:hAnsi="Arial" w:cs="Arial"/>
        </w:rPr>
        <w:t>uch as self-harm (NSPCC, 2019).</w:t>
      </w:r>
    </w:p>
    <w:p w:rsidR="00E41BB4" w:rsidRDefault="00E41BB4" w:rsidP="00E41BB4">
      <w:pPr>
        <w:jc w:val="both"/>
        <w:rPr>
          <w:rFonts w:ascii="Arial" w:hAnsi="Arial" w:cs="Arial"/>
        </w:rPr>
      </w:pPr>
      <w:r w:rsidRPr="007F427A">
        <w:rPr>
          <w:rFonts w:ascii="Arial" w:hAnsi="Arial" w:cs="Arial"/>
        </w:rPr>
        <w:t>The use of digital media and ICT can lead young children to have a misunderstanding on things due to accessing images and information online that can result in being unrealistic with misleading messages causing harm (</w:t>
      </w:r>
      <w:proofErr w:type="spellStart"/>
      <w:r w:rsidRPr="007F427A">
        <w:rPr>
          <w:rFonts w:ascii="Arial" w:hAnsi="Arial" w:cs="Arial"/>
        </w:rPr>
        <w:t>Stras</w:t>
      </w:r>
      <w:r>
        <w:rPr>
          <w:rFonts w:ascii="Arial" w:hAnsi="Arial" w:cs="Arial"/>
        </w:rPr>
        <w:t>butger</w:t>
      </w:r>
      <w:proofErr w:type="spellEnd"/>
      <w:r>
        <w:rPr>
          <w:rFonts w:ascii="Arial" w:hAnsi="Arial" w:cs="Arial"/>
        </w:rPr>
        <w:t xml:space="preserve"> at </w:t>
      </w:r>
      <w:proofErr w:type="spellStart"/>
      <w:r>
        <w:rPr>
          <w:rFonts w:ascii="Arial" w:hAnsi="Arial" w:cs="Arial"/>
        </w:rPr>
        <w:t>al</w:t>
      </w:r>
      <w:proofErr w:type="spellEnd"/>
      <w:r>
        <w:rPr>
          <w:rFonts w:ascii="Arial" w:hAnsi="Arial" w:cs="Arial"/>
        </w:rPr>
        <w:t>, 2014). Young children may access i</w:t>
      </w:r>
      <w:r w:rsidRPr="00247252">
        <w:rPr>
          <w:rFonts w:ascii="Arial" w:hAnsi="Arial" w:cs="Arial"/>
        </w:rPr>
        <w:t xml:space="preserve">nappropriate content </w:t>
      </w:r>
      <w:r>
        <w:rPr>
          <w:rFonts w:ascii="Arial" w:hAnsi="Arial" w:cs="Arial"/>
        </w:rPr>
        <w:t xml:space="preserve">that may be exposed due to lack of restrictions or accidental (GOV UK, 2019). As a result from this it can cause an emotional effect on the child raising cause for concerns within their emotional </w:t>
      </w:r>
      <w:proofErr w:type="spellStart"/>
      <w:r>
        <w:rPr>
          <w:rFonts w:ascii="Arial" w:hAnsi="Arial" w:cs="Arial"/>
        </w:rPr>
        <w:t>well being</w:t>
      </w:r>
      <w:proofErr w:type="spellEnd"/>
      <w:r>
        <w:rPr>
          <w:rFonts w:ascii="Arial" w:hAnsi="Arial" w:cs="Arial"/>
        </w:rPr>
        <w:t xml:space="preserve">. </w:t>
      </w:r>
    </w:p>
    <w:p w:rsidR="000B27F1" w:rsidRPr="000B27F1" w:rsidRDefault="000B27F1" w:rsidP="000B27F1">
      <w:pPr>
        <w:jc w:val="both"/>
        <w:rPr>
          <w:rFonts w:ascii="Arial" w:hAnsi="Arial" w:cs="Arial"/>
        </w:rPr>
      </w:pPr>
      <w:r>
        <w:rPr>
          <w:rFonts w:ascii="Arial" w:hAnsi="Arial" w:cs="Arial"/>
        </w:rPr>
        <w:t>It is believed that technology is changing the way in which we thi</w:t>
      </w:r>
      <w:r w:rsidR="00E14551">
        <w:rPr>
          <w:rFonts w:ascii="Arial" w:hAnsi="Arial" w:cs="Arial"/>
        </w:rPr>
        <w:t xml:space="preserve">nk, especially young children. </w:t>
      </w:r>
      <w:r>
        <w:rPr>
          <w:rFonts w:ascii="Arial" w:hAnsi="Arial" w:cs="Arial"/>
        </w:rPr>
        <w:t xml:space="preserve">Exposure to technology has been proven to improve </w:t>
      </w:r>
      <w:proofErr w:type="spellStart"/>
      <w:r>
        <w:rPr>
          <w:rFonts w:ascii="Arial" w:hAnsi="Arial" w:cs="Arial"/>
        </w:rPr>
        <w:t>visualspatia</w:t>
      </w:r>
      <w:r w:rsidR="00E14551">
        <w:rPr>
          <w:rFonts w:ascii="Arial" w:hAnsi="Arial" w:cs="Arial"/>
        </w:rPr>
        <w:t>l</w:t>
      </w:r>
      <w:proofErr w:type="spellEnd"/>
      <w:r w:rsidR="00E14551">
        <w:rPr>
          <w:rFonts w:ascii="Arial" w:hAnsi="Arial" w:cs="Arial"/>
        </w:rPr>
        <w:t xml:space="preserve"> capacity, increase </w:t>
      </w:r>
      <w:r w:rsidR="003E259B">
        <w:rPr>
          <w:rFonts w:ascii="Arial" w:hAnsi="Arial" w:cs="Arial"/>
        </w:rPr>
        <w:t>attention, reaction time and also identifying details within clutter (Taylor, 2012).</w:t>
      </w:r>
    </w:p>
    <w:p w:rsidR="00E14551" w:rsidRDefault="00E14551" w:rsidP="00E14551">
      <w:pPr>
        <w:jc w:val="both"/>
        <w:rPr>
          <w:rFonts w:ascii="Arial" w:hAnsi="Arial" w:cs="Arial"/>
        </w:rPr>
      </w:pPr>
      <w:r>
        <w:rPr>
          <w:rFonts w:ascii="Arial" w:hAnsi="Arial" w:cs="Arial"/>
        </w:rPr>
        <w:t>The use of digital media and ICT within education allows young children to begin to become critical learners becoming independent and to engage children in their learning</w:t>
      </w:r>
      <w:r w:rsidRPr="00EB426A">
        <w:t xml:space="preserve"> </w:t>
      </w:r>
      <w:r>
        <w:t>(</w:t>
      </w:r>
      <w:r>
        <w:rPr>
          <w:rFonts w:ascii="Arial" w:hAnsi="Arial" w:cs="Arial"/>
        </w:rPr>
        <w:t>Hague and Payton</w:t>
      </w:r>
      <w:proofErr w:type="gramStart"/>
      <w:r>
        <w:rPr>
          <w:rFonts w:ascii="Arial" w:hAnsi="Arial" w:cs="Arial"/>
        </w:rPr>
        <w:t>,2011</w:t>
      </w:r>
      <w:proofErr w:type="gramEnd"/>
      <w:r>
        <w:rPr>
          <w:rFonts w:ascii="Arial" w:hAnsi="Arial" w:cs="Arial"/>
        </w:rPr>
        <w:t xml:space="preserve">). Therefore, educational theorists such as </w:t>
      </w:r>
      <w:proofErr w:type="spellStart"/>
      <w:r>
        <w:rPr>
          <w:rFonts w:ascii="Arial" w:hAnsi="Arial" w:cs="Arial"/>
        </w:rPr>
        <w:t>Vygotsky</w:t>
      </w:r>
      <w:proofErr w:type="spellEnd"/>
      <w:r>
        <w:rPr>
          <w:rFonts w:ascii="Arial" w:hAnsi="Arial" w:cs="Arial"/>
        </w:rPr>
        <w:t xml:space="preserve"> and Bruner would support this as they promote children’s independence (McLeod, 2019). </w:t>
      </w:r>
    </w:p>
    <w:p w:rsidR="00E14551" w:rsidRDefault="00E14551" w:rsidP="00E14551">
      <w:pPr>
        <w:jc w:val="both"/>
        <w:rPr>
          <w:rFonts w:ascii="Arial" w:hAnsi="Arial" w:cs="Arial"/>
        </w:rPr>
      </w:pPr>
      <w:r>
        <w:rPr>
          <w:rFonts w:ascii="Arial" w:hAnsi="Arial" w:cs="Arial"/>
        </w:rPr>
        <w:lastRenderedPageBreak/>
        <w:t>Using digital media gives the children opportunity to use a variety of technologies collaboratively, creatively and critically gaining functional skills (</w:t>
      </w:r>
      <w:r w:rsidRPr="008E002C">
        <w:rPr>
          <w:rFonts w:ascii="Arial" w:hAnsi="Arial" w:cs="Arial"/>
        </w:rPr>
        <w:t>Hague and Payton</w:t>
      </w:r>
      <w:proofErr w:type="gramStart"/>
      <w:r w:rsidRPr="008E002C">
        <w:rPr>
          <w:rFonts w:ascii="Arial" w:hAnsi="Arial" w:cs="Arial"/>
        </w:rPr>
        <w:t>,2011</w:t>
      </w:r>
      <w:proofErr w:type="gramEnd"/>
      <w:r w:rsidRPr="008E002C">
        <w:rPr>
          <w:rFonts w:ascii="Arial" w:hAnsi="Arial" w:cs="Arial"/>
        </w:rPr>
        <w:t>).</w:t>
      </w:r>
      <w:r>
        <w:rPr>
          <w:rFonts w:ascii="Arial" w:hAnsi="Arial" w:cs="Arial"/>
        </w:rPr>
        <w:t xml:space="preserve"> Becoming independent thinkers and learners through the use of ICT supports children’s cognitive development to learn collaboratively based on </w:t>
      </w:r>
      <w:proofErr w:type="spellStart"/>
      <w:r>
        <w:rPr>
          <w:rFonts w:ascii="Arial" w:hAnsi="Arial" w:cs="Arial"/>
        </w:rPr>
        <w:t>Vygotsky’s</w:t>
      </w:r>
      <w:proofErr w:type="spellEnd"/>
      <w:r>
        <w:rPr>
          <w:rFonts w:ascii="Arial" w:hAnsi="Arial" w:cs="Arial"/>
        </w:rPr>
        <w:t xml:space="preserve"> scaffolding theory (McLeod, 2019). </w:t>
      </w:r>
    </w:p>
    <w:p w:rsidR="008B668E" w:rsidRPr="007F654F" w:rsidRDefault="00E14551" w:rsidP="00F61763">
      <w:pPr>
        <w:jc w:val="both"/>
        <w:rPr>
          <w:rFonts w:ascii="Arial" w:eastAsia="Times New Roman" w:hAnsi="Arial" w:cs="Arial"/>
        </w:rPr>
      </w:pPr>
      <w:proofErr w:type="spellStart"/>
      <w:r>
        <w:rPr>
          <w:rFonts w:ascii="Arial" w:hAnsi="Arial" w:cs="Arial"/>
        </w:rPr>
        <w:t>Howevevr</w:t>
      </w:r>
      <w:proofErr w:type="spellEnd"/>
      <w:r>
        <w:rPr>
          <w:rFonts w:ascii="Arial" w:hAnsi="Arial" w:cs="Arial"/>
        </w:rPr>
        <w:t xml:space="preserve">, </w:t>
      </w:r>
      <w:proofErr w:type="spellStart"/>
      <w:r w:rsidR="007746BF">
        <w:rPr>
          <w:rFonts w:ascii="Arial" w:hAnsi="Arial" w:cs="Arial"/>
        </w:rPr>
        <w:t>Sigman</w:t>
      </w:r>
      <w:proofErr w:type="spellEnd"/>
      <w:r w:rsidR="007746BF">
        <w:rPr>
          <w:rFonts w:ascii="Arial" w:hAnsi="Arial" w:cs="Arial"/>
        </w:rPr>
        <w:t xml:space="preserve"> (2012) concluded from his research that screen time on digital devices had a negative impact on children’s development overall especially in relation to their cognitive development. </w:t>
      </w:r>
      <w:r>
        <w:rPr>
          <w:rFonts w:ascii="Arial" w:eastAsia="Times New Roman" w:hAnsi="Arial" w:cs="Arial"/>
        </w:rPr>
        <w:t>Further r</w:t>
      </w:r>
      <w:r w:rsidRPr="00E14551">
        <w:rPr>
          <w:rFonts w:ascii="Arial" w:eastAsia="Times New Roman" w:hAnsi="Arial" w:cs="Arial"/>
        </w:rPr>
        <w:t xml:space="preserve">esearch carried out by </w:t>
      </w:r>
      <w:proofErr w:type="spellStart"/>
      <w:r w:rsidRPr="00E14551">
        <w:rPr>
          <w:rFonts w:ascii="Arial" w:eastAsia="Times New Roman" w:hAnsi="Arial" w:cs="Arial"/>
        </w:rPr>
        <w:t>Sigman</w:t>
      </w:r>
      <w:proofErr w:type="spellEnd"/>
      <w:r w:rsidRPr="00E14551">
        <w:rPr>
          <w:rFonts w:ascii="Arial" w:eastAsia="Times New Roman" w:hAnsi="Arial" w:cs="Arial"/>
        </w:rPr>
        <w:t xml:space="preserve"> (2012) states that reducing </w:t>
      </w:r>
      <w:proofErr w:type="spellStart"/>
      <w:r w:rsidRPr="00E14551">
        <w:rPr>
          <w:rFonts w:ascii="Arial" w:eastAsia="Times New Roman" w:hAnsi="Arial" w:cs="Arial"/>
        </w:rPr>
        <w:t>childrens</w:t>
      </w:r>
      <w:proofErr w:type="spellEnd"/>
      <w:r w:rsidRPr="00E14551">
        <w:rPr>
          <w:rFonts w:ascii="Arial" w:eastAsia="Times New Roman" w:hAnsi="Arial" w:cs="Arial"/>
        </w:rPr>
        <w:t xml:space="preserve"> screen time on digital devices will improve their health and wellbeing compared to those being exposed to 2 hours plus a day. </w:t>
      </w:r>
      <w:proofErr w:type="spellStart"/>
      <w:r w:rsidRPr="00E14551">
        <w:rPr>
          <w:rFonts w:ascii="Arial" w:eastAsia="Times New Roman" w:hAnsi="Arial" w:cs="Arial"/>
        </w:rPr>
        <w:t>Sigman</w:t>
      </w:r>
      <w:proofErr w:type="spellEnd"/>
      <w:r w:rsidRPr="00E14551">
        <w:rPr>
          <w:rFonts w:ascii="Arial" w:eastAsia="Times New Roman" w:hAnsi="Arial" w:cs="Arial"/>
        </w:rPr>
        <w:t xml:space="preserve"> (2012) believes that encouragement of no screens in children’</w:t>
      </w:r>
      <w:r w:rsidR="007F654F">
        <w:rPr>
          <w:rFonts w:ascii="Arial" w:eastAsia="Times New Roman" w:hAnsi="Arial" w:cs="Arial"/>
        </w:rPr>
        <w:t xml:space="preserve">s bedrooms should be promoted. </w:t>
      </w:r>
    </w:p>
    <w:p w:rsidR="004A2B4F" w:rsidRDefault="004A2B4F" w:rsidP="00064271">
      <w:pPr>
        <w:jc w:val="both"/>
        <w:rPr>
          <w:rFonts w:ascii="Arial" w:hAnsi="Arial" w:cs="Arial"/>
        </w:rPr>
      </w:pPr>
      <w:r>
        <w:rPr>
          <w:rFonts w:ascii="Arial" w:hAnsi="Arial" w:cs="Arial"/>
        </w:rPr>
        <w:t xml:space="preserve">According to Marsh et al (2018) they believe that the use of apps contribute to children aged 5 and under developing play and creativity. As a result from this, it suggests that the use of technology and digital media </w:t>
      </w:r>
      <w:proofErr w:type="spellStart"/>
      <w:r>
        <w:rPr>
          <w:rFonts w:ascii="Arial" w:hAnsi="Arial" w:cs="Arial"/>
        </w:rPr>
        <w:t>assits</w:t>
      </w:r>
      <w:proofErr w:type="spellEnd"/>
      <w:r>
        <w:rPr>
          <w:rFonts w:ascii="Arial" w:hAnsi="Arial" w:cs="Arial"/>
        </w:rPr>
        <w:t xml:space="preserve"> </w:t>
      </w:r>
      <w:proofErr w:type="spellStart"/>
      <w:r>
        <w:rPr>
          <w:rFonts w:ascii="Arial" w:hAnsi="Arial" w:cs="Arial"/>
        </w:rPr>
        <w:t>childrens</w:t>
      </w:r>
      <w:proofErr w:type="spellEnd"/>
      <w:r>
        <w:rPr>
          <w:rFonts w:ascii="Arial" w:hAnsi="Arial" w:cs="Arial"/>
        </w:rPr>
        <w:t xml:space="preserve"> learning allowing them to gain creativity promoting them to have choice developing their creative thinking (Marsh et al, 2018).</w:t>
      </w:r>
      <w:r w:rsidR="00677092">
        <w:rPr>
          <w:rFonts w:ascii="Arial" w:hAnsi="Arial" w:cs="Arial"/>
        </w:rPr>
        <w:t xml:space="preserve"> As well as this, it is known that digital technologies can assist in stimulating imaginary play within the role play area (Marsh et al, 2018). Therefore</w:t>
      </w:r>
      <w:r w:rsidR="00A55A9F">
        <w:rPr>
          <w:rFonts w:ascii="Arial" w:hAnsi="Arial" w:cs="Arial"/>
        </w:rPr>
        <w:t xml:space="preserve">, this supports </w:t>
      </w:r>
      <w:proofErr w:type="spellStart"/>
      <w:r w:rsidR="00A55A9F">
        <w:rPr>
          <w:rFonts w:ascii="Arial" w:hAnsi="Arial" w:cs="Arial"/>
        </w:rPr>
        <w:t>Vy</w:t>
      </w:r>
      <w:r w:rsidR="00677092">
        <w:rPr>
          <w:rFonts w:ascii="Arial" w:hAnsi="Arial" w:cs="Arial"/>
        </w:rPr>
        <w:t>gotsky</w:t>
      </w:r>
      <w:proofErr w:type="spellEnd"/>
      <w:r w:rsidR="00677092">
        <w:rPr>
          <w:rFonts w:ascii="Arial" w:hAnsi="Arial" w:cs="Arial"/>
        </w:rPr>
        <w:t xml:space="preserve"> theory regarding similarities of play and creativity In order to develop cognitive development. From this, it implies the use of technology and digital media with young children assist in their cognitive development. </w:t>
      </w:r>
    </w:p>
    <w:p w:rsidR="005E5023" w:rsidRDefault="004C0253" w:rsidP="00D00ED0">
      <w:pPr>
        <w:jc w:val="both"/>
        <w:rPr>
          <w:rFonts w:ascii="Arial" w:hAnsi="Arial" w:cs="Arial"/>
        </w:rPr>
      </w:pPr>
      <w:r>
        <w:rPr>
          <w:rFonts w:ascii="Arial" w:hAnsi="Arial" w:cs="Arial"/>
        </w:rPr>
        <w:t xml:space="preserve">According to </w:t>
      </w:r>
      <w:proofErr w:type="spellStart"/>
      <w:r>
        <w:rPr>
          <w:rFonts w:ascii="Arial" w:hAnsi="Arial" w:cs="Arial"/>
        </w:rPr>
        <w:t>Kidron</w:t>
      </w:r>
      <w:proofErr w:type="spellEnd"/>
      <w:r>
        <w:rPr>
          <w:rFonts w:ascii="Arial" w:hAnsi="Arial" w:cs="Arial"/>
        </w:rPr>
        <w:t xml:space="preserve"> and </w:t>
      </w:r>
      <w:proofErr w:type="spellStart"/>
      <w:r>
        <w:rPr>
          <w:rFonts w:ascii="Arial" w:hAnsi="Arial" w:cs="Arial"/>
        </w:rPr>
        <w:t>Rudkin</w:t>
      </w:r>
      <w:proofErr w:type="spellEnd"/>
      <w:r>
        <w:rPr>
          <w:rFonts w:ascii="Arial" w:hAnsi="Arial" w:cs="Arial"/>
        </w:rPr>
        <w:t xml:space="preserve"> (2017) they believe that young children need to create a healthy and informed relationship with technology within education as it can be delivered according to their age. By allowing this to be part of young children’s education promotes </w:t>
      </w:r>
      <w:proofErr w:type="spellStart"/>
      <w:r>
        <w:rPr>
          <w:rFonts w:ascii="Arial" w:hAnsi="Arial" w:cs="Arial"/>
        </w:rPr>
        <w:t>well being</w:t>
      </w:r>
      <w:proofErr w:type="spellEnd"/>
      <w:r>
        <w:rPr>
          <w:rFonts w:ascii="Arial" w:hAnsi="Arial" w:cs="Arial"/>
        </w:rPr>
        <w:t xml:space="preserve"> and understanding regarding opportunities, risks and harm of the digital world (</w:t>
      </w:r>
      <w:proofErr w:type="spellStart"/>
      <w:r>
        <w:rPr>
          <w:rFonts w:ascii="Arial" w:hAnsi="Arial" w:cs="Arial"/>
        </w:rPr>
        <w:t>Kidron</w:t>
      </w:r>
      <w:proofErr w:type="spellEnd"/>
      <w:r>
        <w:rPr>
          <w:rFonts w:ascii="Arial" w:hAnsi="Arial" w:cs="Arial"/>
        </w:rPr>
        <w:t xml:space="preserve"> and </w:t>
      </w:r>
      <w:proofErr w:type="spellStart"/>
      <w:r>
        <w:rPr>
          <w:rFonts w:ascii="Arial" w:hAnsi="Arial" w:cs="Arial"/>
        </w:rPr>
        <w:t>Rudkin</w:t>
      </w:r>
      <w:proofErr w:type="spellEnd"/>
      <w:r>
        <w:rPr>
          <w:rFonts w:ascii="Arial" w:hAnsi="Arial" w:cs="Arial"/>
        </w:rPr>
        <w:t>, 2017).</w:t>
      </w:r>
      <w:r w:rsidR="00E14551">
        <w:rPr>
          <w:rFonts w:ascii="Arial" w:hAnsi="Arial" w:cs="Arial"/>
        </w:rPr>
        <w:t xml:space="preserve"> In regards to relationships, good role models need to be seen promoting and demonstrating a healthy relationship with their use of digital media.  </w:t>
      </w:r>
      <w:proofErr w:type="spellStart"/>
      <w:r w:rsidR="005E5023">
        <w:rPr>
          <w:rFonts w:ascii="Arial" w:hAnsi="Arial" w:cs="Arial"/>
        </w:rPr>
        <w:t>Chassiakos</w:t>
      </w:r>
      <w:proofErr w:type="spellEnd"/>
      <w:r w:rsidR="005E5023">
        <w:rPr>
          <w:rFonts w:ascii="Arial" w:hAnsi="Arial" w:cs="Arial"/>
        </w:rPr>
        <w:t xml:space="preserve"> et al (2016) believes that adults should be good role models, modelling good behaviour of the use of technology and digital media </w:t>
      </w:r>
      <w:r w:rsidR="00493297">
        <w:rPr>
          <w:rFonts w:ascii="Arial" w:hAnsi="Arial" w:cs="Arial"/>
        </w:rPr>
        <w:t xml:space="preserve">within their daily activities and other activities. </w:t>
      </w:r>
    </w:p>
    <w:p w:rsidR="005D6220" w:rsidRDefault="00794CBB" w:rsidP="00435CBC">
      <w:pPr>
        <w:jc w:val="both"/>
        <w:rPr>
          <w:rFonts w:ascii="Arial" w:hAnsi="Arial" w:cs="Arial"/>
        </w:rPr>
      </w:pPr>
      <w:r w:rsidRPr="005D6220">
        <w:rPr>
          <w:rFonts w:ascii="Arial" w:hAnsi="Arial" w:cs="Arial"/>
        </w:rPr>
        <w:t>The use of digital media to children brain</w:t>
      </w:r>
      <w:r w:rsidR="005D6220">
        <w:rPr>
          <w:rFonts w:ascii="Arial" w:hAnsi="Arial" w:cs="Arial"/>
        </w:rPr>
        <w:t xml:space="preserve"> is yet uncertain of its long term affects as well as </w:t>
      </w:r>
      <w:proofErr w:type="spellStart"/>
      <w:r w:rsidR="005D6220">
        <w:rPr>
          <w:rFonts w:ascii="Arial" w:hAnsi="Arial" w:cs="Arial"/>
        </w:rPr>
        <w:t>de</w:t>
      </w:r>
      <w:proofErr w:type="spellEnd"/>
      <w:r w:rsidR="005D6220">
        <w:rPr>
          <w:rFonts w:ascii="Arial" w:hAnsi="Arial" w:cs="Arial"/>
        </w:rPr>
        <w:t xml:space="preserve"> to that fact that</w:t>
      </w:r>
      <w:r w:rsidR="005D6220" w:rsidRPr="005D6220">
        <w:rPr>
          <w:rFonts w:ascii="Arial" w:hAnsi="Arial" w:cs="Arial"/>
        </w:rPr>
        <w:t xml:space="preserve"> </w:t>
      </w:r>
      <w:r w:rsidR="005D6220">
        <w:rPr>
          <w:rFonts w:ascii="Arial" w:hAnsi="Arial" w:cs="Arial"/>
        </w:rPr>
        <w:t>the brain in children aren</w:t>
      </w:r>
      <w:r w:rsidR="009C71B3">
        <w:rPr>
          <w:rFonts w:ascii="Arial" w:hAnsi="Arial" w:cs="Arial"/>
        </w:rPr>
        <w:t>’</w:t>
      </w:r>
      <w:r w:rsidR="005D6220">
        <w:rPr>
          <w:rFonts w:ascii="Arial" w:hAnsi="Arial" w:cs="Arial"/>
        </w:rPr>
        <w:t>t fully developed</w:t>
      </w:r>
      <w:r w:rsidR="009C71B3">
        <w:rPr>
          <w:rFonts w:ascii="Arial" w:hAnsi="Arial" w:cs="Arial"/>
        </w:rPr>
        <w:t xml:space="preserve"> </w:t>
      </w:r>
      <w:r w:rsidR="005D6220">
        <w:rPr>
          <w:rFonts w:ascii="Arial" w:hAnsi="Arial" w:cs="Arial"/>
        </w:rPr>
        <w:t>(</w:t>
      </w:r>
      <w:proofErr w:type="spellStart"/>
      <w:r w:rsidR="009C71B3">
        <w:rPr>
          <w:rFonts w:ascii="Arial" w:hAnsi="Arial" w:cs="Arial"/>
        </w:rPr>
        <w:t>Center</w:t>
      </w:r>
      <w:proofErr w:type="spellEnd"/>
      <w:r w:rsidR="009C71B3">
        <w:rPr>
          <w:rFonts w:ascii="Arial" w:hAnsi="Arial" w:cs="Arial"/>
        </w:rPr>
        <w:t xml:space="preserve"> on Media and Child Health, 2019</w:t>
      </w:r>
      <w:r w:rsidR="005D6220">
        <w:rPr>
          <w:rFonts w:ascii="Arial" w:hAnsi="Arial" w:cs="Arial"/>
        </w:rPr>
        <w:t>). However, digital media</w:t>
      </w:r>
      <w:r w:rsidRPr="005D6220">
        <w:rPr>
          <w:rFonts w:ascii="Arial" w:hAnsi="Arial" w:cs="Arial"/>
        </w:rPr>
        <w:t xml:space="preserve"> </w:t>
      </w:r>
      <w:r w:rsidR="005D6220" w:rsidRPr="005D6220">
        <w:rPr>
          <w:rFonts w:ascii="Arial" w:hAnsi="Arial" w:cs="Arial"/>
        </w:rPr>
        <w:t>can be safe when used correctly and in a moderate manner unlike if it was abused resulting in harm to the brain (</w:t>
      </w:r>
      <w:proofErr w:type="spellStart"/>
      <w:r w:rsidR="005D6220">
        <w:rPr>
          <w:rFonts w:ascii="Arial" w:hAnsi="Arial" w:cs="Arial"/>
        </w:rPr>
        <w:t>Pellissier</w:t>
      </w:r>
      <w:proofErr w:type="spellEnd"/>
      <w:r w:rsidR="005D6220">
        <w:rPr>
          <w:rFonts w:ascii="Arial" w:hAnsi="Arial" w:cs="Arial"/>
        </w:rPr>
        <w:t>, 2014</w:t>
      </w:r>
      <w:r w:rsidR="005D6220" w:rsidRPr="005D6220">
        <w:rPr>
          <w:rFonts w:ascii="Arial" w:hAnsi="Arial" w:cs="Arial"/>
        </w:rPr>
        <w:t>).</w:t>
      </w:r>
      <w:r w:rsidR="005D6220">
        <w:rPr>
          <w:rFonts w:ascii="Arial" w:hAnsi="Arial" w:cs="Arial"/>
        </w:rPr>
        <w:t xml:space="preserve"> Some research suggests that the use of digital devices can improve brain capabilities while others believe it can have the opposite effect having a negative impact (</w:t>
      </w:r>
      <w:proofErr w:type="spellStart"/>
      <w:r w:rsidR="006C79F0">
        <w:rPr>
          <w:rFonts w:ascii="Arial" w:hAnsi="Arial" w:cs="Arial"/>
        </w:rPr>
        <w:t>Center</w:t>
      </w:r>
      <w:proofErr w:type="spellEnd"/>
      <w:r w:rsidR="006C79F0">
        <w:rPr>
          <w:rFonts w:ascii="Arial" w:hAnsi="Arial" w:cs="Arial"/>
        </w:rPr>
        <w:t xml:space="preserve"> on Media and Child Health, 2019</w:t>
      </w:r>
      <w:r w:rsidR="005D6220">
        <w:rPr>
          <w:rFonts w:ascii="Arial" w:hAnsi="Arial" w:cs="Arial"/>
        </w:rPr>
        <w:t xml:space="preserve">). Along with this, the use of digital media can be a huge distraction resulting in consequences </w:t>
      </w:r>
      <w:r w:rsidR="009C71B3">
        <w:rPr>
          <w:rFonts w:ascii="Arial" w:hAnsi="Arial" w:cs="Arial"/>
        </w:rPr>
        <w:t xml:space="preserve">or a delay in completing tasks </w:t>
      </w:r>
      <w:r w:rsidR="009C71B3">
        <w:rPr>
          <w:rFonts w:ascii="Arial" w:hAnsi="Arial" w:cs="Arial"/>
        </w:rPr>
        <w:t>(</w:t>
      </w:r>
      <w:proofErr w:type="spellStart"/>
      <w:r w:rsidR="009C71B3">
        <w:rPr>
          <w:rFonts w:ascii="Arial" w:hAnsi="Arial" w:cs="Arial"/>
        </w:rPr>
        <w:t>Center</w:t>
      </w:r>
      <w:proofErr w:type="spellEnd"/>
      <w:r w:rsidR="009C71B3">
        <w:rPr>
          <w:rFonts w:ascii="Arial" w:hAnsi="Arial" w:cs="Arial"/>
        </w:rPr>
        <w:t xml:space="preserve"> on Media and Child Health, 2019)</w:t>
      </w:r>
      <w:r w:rsidR="009C71B3">
        <w:rPr>
          <w:rFonts w:ascii="Arial" w:hAnsi="Arial" w:cs="Arial"/>
        </w:rPr>
        <w:t>.</w:t>
      </w:r>
    </w:p>
    <w:p w:rsidR="007A4D26" w:rsidRPr="007A4D26" w:rsidRDefault="007A4D26" w:rsidP="00D00ED0">
      <w:pPr>
        <w:jc w:val="both"/>
        <w:rPr>
          <w:rFonts w:ascii="Arial" w:hAnsi="Arial" w:cs="Arial"/>
          <w:u w:val="single"/>
        </w:rPr>
      </w:pPr>
      <w:r w:rsidRPr="007A4D26">
        <w:rPr>
          <w:rFonts w:ascii="Arial" w:hAnsi="Arial" w:cs="Arial"/>
          <w:u w:val="single"/>
        </w:rPr>
        <w:t>Digital media in education</w:t>
      </w:r>
    </w:p>
    <w:p w:rsidR="00D00ED0" w:rsidRDefault="00D00ED0" w:rsidP="00D00ED0">
      <w:pPr>
        <w:jc w:val="both"/>
        <w:rPr>
          <w:rFonts w:ascii="Arial" w:hAnsi="Arial" w:cs="Arial"/>
        </w:rPr>
      </w:pPr>
      <w:r>
        <w:rPr>
          <w:rFonts w:ascii="Arial" w:hAnsi="Arial" w:cs="Arial"/>
        </w:rPr>
        <w:t xml:space="preserve">The new Curriculum coming to Wales in 2022 includes digital competence as a set of skills, knowledge and attitudes as its first element within the new curriculum of education. The Digital Competence Framework (DCF) is in addition to Information, communication and technology (ICT) which comes along side literacy and numeracy. Therefore, within the new curriculum for Wales it states digital skills are transferable to the world of work and the future </w:t>
      </w:r>
      <w:r>
        <w:rPr>
          <w:rFonts w:ascii="Arial" w:hAnsi="Arial" w:cs="Arial"/>
        </w:rPr>
        <w:lastRenderedPageBreak/>
        <w:t xml:space="preserve">of the children’s generation (Welsh Government, 2018). </w:t>
      </w:r>
      <w:r w:rsidR="006C79F0" w:rsidRPr="00994CEC">
        <w:rPr>
          <w:rFonts w:ascii="Arial" w:hAnsi="Arial" w:cs="Arial"/>
        </w:rPr>
        <w:t>According to Hague and Payton</w:t>
      </w:r>
      <w:r w:rsidR="006C79F0">
        <w:rPr>
          <w:rFonts w:ascii="Arial" w:hAnsi="Arial" w:cs="Arial"/>
        </w:rPr>
        <w:t xml:space="preserve"> (2011)</w:t>
      </w:r>
      <w:r w:rsidR="006C79F0" w:rsidRPr="00994CEC">
        <w:rPr>
          <w:rFonts w:ascii="Arial" w:hAnsi="Arial" w:cs="Arial"/>
        </w:rPr>
        <w:t xml:space="preserve"> </w:t>
      </w:r>
      <w:r w:rsidR="006C79F0">
        <w:rPr>
          <w:rFonts w:ascii="Arial" w:hAnsi="Arial" w:cs="Arial"/>
        </w:rPr>
        <w:t xml:space="preserve">their research explains how some teachers feel that their own digital literacy, media and use of ICT aren’t </w:t>
      </w:r>
      <w:proofErr w:type="spellStart"/>
      <w:r w:rsidR="006C79F0">
        <w:rPr>
          <w:rFonts w:ascii="Arial" w:hAnsi="Arial" w:cs="Arial"/>
        </w:rPr>
        <w:t>to</w:t>
      </w:r>
      <w:proofErr w:type="spellEnd"/>
      <w:r w:rsidR="006C79F0">
        <w:rPr>
          <w:rFonts w:ascii="Arial" w:hAnsi="Arial" w:cs="Arial"/>
        </w:rPr>
        <w:t xml:space="preserve"> high enough standard in order to teach and learn children.</w:t>
      </w:r>
      <w:r w:rsidR="006C79F0">
        <w:rPr>
          <w:rFonts w:ascii="Arial" w:hAnsi="Arial" w:cs="Arial"/>
        </w:rPr>
        <w:t xml:space="preserve"> Therefore, teachers and those working within education are working towards the New Curriculum now to prepare and with help from pioneer schools (Welsh Government, 2018).</w:t>
      </w:r>
    </w:p>
    <w:p w:rsidR="00D00ED0" w:rsidRPr="00E41BB4" w:rsidRDefault="00D00ED0" w:rsidP="00E41BB4">
      <w:pPr>
        <w:pStyle w:val="NormalWeb"/>
        <w:spacing w:before="0" w:beforeAutospacing="0" w:after="0" w:afterAutospacing="0"/>
        <w:rPr>
          <w:rFonts w:ascii="Arial" w:eastAsia="+mn-ea" w:hAnsi="Arial" w:cs="Arial"/>
          <w:color w:val="000000"/>
          <w:kern w:val="24"/>
          <w:sz w:val="22"/>
          <w:szCs w:val="22"/>
        </w:rPr>
      </w:pPr>
      <w:r w:rsidRPr="00E41BB4">
        <w:rPr>
          <w:rFonts w:ascii="Arial" w:hAnsi="Arial" w:cs="Arial"/>
          <w:sz w:val="22"/>
          <w:szCs w:val="22"/>
        </w:rPr>
        <w:t>Within the New Curriculum Wales it states that learners will become more digitally competent in order to develop enterprise, creativity and to evolve into critical thinkers (Welsh Government, 2018). This is as a result of the research from Donaldson in his report of Successful Futures to enhance learners to prepare for the increasingly digital world (Welsh Government, 2018).</w:t>
      </w:r>
      <w:r w:rsidR="00E41BB4" w:rsidRPr="00E41BB4">
        <w:rPr>
          <w:rFonts w:ascii="Arial" w:eastAsia="+mn-ea" w:hAnsi="Arial" w:cs="Arial"/>
          <w:color w:val="000000"/>
          <w:kern w:val="24"/>
          <w:sz w:val="22"/>
          <w:szCs w:val="22"/>
        </w:rPr>
        <w:t xml:space="preserve"> Donaldson identified that children need to develop digital competence in order to be able to find employment in the future (Welsh Government, 2018).</w:t>
      </w:r>
    </w:p>
    <w:p w:rsidR="00E41BB4" w:rsidRPr="00E41BB4" w:rsidRDefault="00E41BB4" w:rsidP="00E41BB4">
      <w:pPr>
        <w:pStyle w:val="NormalWeb"/>
        <w:spacing w:before="0" w:beforeAutospacing="0" w:after="0" w:afterAutospacing="0"/>
        <w:rPr>
          <w:rFonts w:ascii="Calibri" w:eastAsia="+mn-ea" w:hAnsi="Calibri" w:cs="+mn-cs"/>
          <w:color w:val="000000"/>
          <w:kern w:val="24"/>
        </w:rPr>
      </w:pPr>
    </w:p>
    <w:p w:rsidR="005F20AD" w:rsidRDefault="00D00ED0" w:rsidP="00D00ED0">
      <w:pPr>
        <w:jc w:val="both"/>
        <w:rPr>
          <w:rFonts w:ascii="Arial" w:hAnsi="Arial" w:cs="Arial"/>
        </w:rPr>
      </w:pPr>
      <w:r>
        <w:rPr>
          <w:rFonts w:ascii="Arial" w:hAnsi="Arial" w:cs="Arial"/>
        </w:rPr>
        <w:t>The D</w:t>
      </w:r>
      <w:r w:rsidR="00C33D3B">
        <w:rPr>
          <w:rFonts w:ascii="Arial" w:hAnsi="Arial" w:cs="Arial"/>
        </w:rPr>
        <w:t xml:space="preserve">igital </w:t>
      </w:r>
      <w:r>
        <w:rPr>
          <w:rFonts w:ascii="Arial" w:hAnsi="Arial" w:cs="Arial"/>
        </w:rPr>
        <w:t>C</w:t>
      </w:r>
      <w:r w:rsidR="00C33D3B">
        <w:rPr>
          <w:rFonts w:ascii="Arial" w:hAnsi="Arial" w:cs="Arial"/>
        </w:rPr>
        <w:t xml:space="preserve">ompetence </w:t>
      </w:r>
      <w:r>
        <w:rPr>
          <w:rFonts w:ascii="Arial" w:hAnsi="Arial" w:cs="Arial"/>
        </w:rPr>
        <w:t>F</w:t>
      </w:r>
      <w:r w:rsidR="00C33D3B">
        <w:rPr>
          <w:rFonts w:ascii="Arial" w:hAnsi="Arial" w:cs="Arial"/>
        </w:rPr>
        <w:t>ramework</w:t>
      </w:r>
      <w:r>
        <w:rPr>
          <w:rFonts w:ascii="Arial" w:hAnsi="Arial" w:cs="Arial"/>
        </w:rPr>
        <w:t xml:space="preserve"> also assist</w:t>
      </w:r>
      <w:r w:rsidR="007B2FD5">
        <w:rPr>
          <w:rFonts w:ascii="Arial" w:hAnsi="Arial" w:cs="Arial"/>
        </w:rPr>
        <w:t>s</w:t>
      </w:r>
      <w:r>
        <w:rPr>
          <w:rFonts w:ascii="Arial" w:hAnsi="Arial" w:cs="Arial"/>
        </w:rPr>
        <w:t xml:space="preserve"> the United Nations Convention Rights of the Child </w:t>
      </w:r>
      <w:r w:rsidR="007A4D26">
        <w:rPr>
          <w:rFonts w:ascii="Arial" w:hAnsi="Arial" w:cs="Arial"/>
        </w:rPr>
        <w:t>considering the child’s rights and holistic development</w:t>
      </w:r>
      <w:r w:rsidR="005F20AD">
        <w:rPr>
          <w:rFonts w:ascii="Arial" w:hAnsi="Arial" w:cs="Arial"/>
        </w:rPr>
        <w:t>.</w:t>
      </w:r>
      <w:r w:rsidR="007A4D26">
        <w:rPr>
          <w:rFonts w:ascii="Arial" w:hAnsi="Arial" w:cs="Arial"/>
        </w:rPr>
        <w:t xml:space="preserve"> </w:t>
      </w:r>
      <w:r w:rsidR="005F20AD">
        <w:rPr>
          <w:rFonts w:ascii="Arial" w:hAnsi="Arial" w:cs="Arial"/>
        </w:rPr>
        <w:t>Within the Digital Competence Framework it works with:</w:t>
      </w:r>
    </w:p>
    <w:p w:rsidR="00D00ED0" w:rsidRDefault="005F20AD" w:rsidP="00D00ED0">
      <w:pPr>
        <w:jc w:val="both"/>
        <w:rPr>
          <w:rFonts w:ascii="Arial" w:hAnsi="Arial" w:cs="Arial"/>
        </w:rPr>
      </w:pPr>
      <w:r>
        <w:rPr>
          <w:rFonts w:ascii="Arial" w:hAnsi="Arial" w:cs="Arial"/>
        </w:rPr>
        <w:t>Article 29 –goals of education,</w:t>
      </w:r>
      <w:r w:rsidR="00D00ED0">
        <w:rPr>
          <w:rFonts w:ascii="Arial" w:hAnsi="Arial" w:cs="Arial"/>
        </w:rPr>
        <w:t xml:space="preserve"> in order to provide children with an education that allows them to develop to their full potential </w:t>
      </w:r>
    </w:p>
    <w:p w:rsidR="00D00ED0" w:rsidRDefault="00D00ED0" w:rsidP="00D00ED0">
      <w:pPr>
        <w:jc w:val="both"/>
        <w:rPr>
          <w:rFonts w:ascii="Arial" w:hAnsi="Arial" w:cs="Arial"/>
        </w:rPr>
      </w:pPr>
      <w:proofErr w:type="gramStart"/>
      <w:r>
        <w:rPr>
          <w:rFonts w:ascii="Arial" w:hAnsi="Arial" w:cs="Arial"/>
        </w:rPr>
        <w:t>Article 17</w:t>
      </w:r>
      <w:r w:rsidR="005F20AD">
        <w:rPr>
          <w:rFonts w:ascii="Arial" w:hAnsi="Arial" w:cs="Arial"/>
        </w:rPr>
        <w:t>-</w:t>
      </w:r>
      <w:r>
        <w:rPr>
          <w:rFonts w:ascii="Arial" w:hAnsi="Arial" w:cs="Arial"/>
        </w:rPr>
        <w:t xml:space="preserve"> access to information from the media-governments are</w:t>
      </w:r>
      <w:proofErr w:type="gramEnd"/>
      <w:r>
        <w:rPr>
          <w:rFonts w:ascii="Arial" w:hAnsi="Arial" w:cs="Arial"/>
        </w:rPr>
        <w:t xml:space="preserve"> to protect children from materials that may harm</w:t>
      </w:r>
    </w:p>
    <w:p w:rsidR="00CD790B" w:rsidRPr="00CD790B" w:rsidRDefault="00D00ED0" w:rsidP="00CD790B">
      <w:pPr>
        <w:jc w:val="both"/>
        <w:rPr>
          <w:rFonts w:ascii="Arial" w:hAnsi="Arial" w:cs="Arial"/>
        </w:rPr>
      </w:pPr>
      <w:r>
        <w:rPr>
          <w:rFonts w:ascii="Arial" w:hAnsi="Arial" w:cs="Arial"/>
        </w:rPr>
        <w:t xml:space="preserve">Article 29 </w:t>
      </w:r>
      <w:r w:rsidR="005F20AD">
        <w:rPr>
          <w:rFonts w:ascii="Arial" w:hAnsi="Arial" w:cs="Arial"/>
        </w:rPr>
        <w:t>-</w:t>
      </w:r>
      <w:r>
        <w:rPr>
          <w:rFonts w:ascii="Arial" w:hAnsi="Arial" w:cs="Arial"/>
        </w:rPr>
        <w:t>goals of education, personality, talents and abilities to the full</w:t>
      </w:r>
      <w:r w:rsidR="005F20AD">
        <w:rPr>
          <w:rFonts w:ascii="Arial" w:hAnsi="Arial" w:cs="Arial"/>
        </w:rPr>
        <w:t xml:space="preserve"> (UNICEF United Kingdom, 2020).</w:t>
      </w:r>
    </w:p>
    <w:p w:rsidR="00675FA1" w:rsidRPr="006C79F0" w:rsidRDefault="006C79F0" w:rsidP="00675FA1">
      <w:pPr>
        <w:jc w:val="both"/>
        <w:rPr>
          <w:rFonts w:ascii="Arial" w:hAnsi="Arial" w:cs="Arial"/>
        </w:rPr>
      </w:pPr>
      <w:r w:rsidRPr="006C79F0">
        <w:rPr>
          <w:rFonts w:ascii="Arial" w:hAnsi="Arial" w:cs="Arial"/>
        </w:rPr>
        <w:t xml:space="preserve">To conclude, </w:t>
      </w:r>
      <w:r w:rsidR="00675FA1" w:rsidRPr="006C79F0">
        <w:rPr>
          <w:rFonts w:ascii="Arial" w:hAnsi="Arial" w:cs="Arial"/>
        </w:rPr>
        <w:t>ICT and digital media</w:t>
      </w:r>
      <w:r w:rsidRPr="006C79F0">
        <w:rPr>
          <w:rFonts w:ascii="Arial" w:hAnsi="Arial" w:cs="Arial"/>
        </w:rPr>
        <w:t xml:space="preserve"> does</w:t>
      </w:r>
      <w:r w:rsidR="00675FA1" w:rsidRPr="006C79F0">
        <w:rPr>
          <w:rFonts w:ascii="Arial" w:hAnsi="Arial" w:cs="Arial"/>
        </w:rPr>
        <w:t xml:space="preserve"> affect </w:t>
      </w:r>
      <w:r w:rsidR="00FC77F5" w:rsidRPr="006C79F0">
        <w:rPr>
          <w:rFonts w:ascii="Arial" w:hAnsi="Arial" w:cs="Arial"/>
        </w:rPr>
        <w:t>children’s</w:t>
      </w:r>
      <w:r w:rsidR="00675FA1" w:rsidRPr="006C79F0">
        <w:rPr>
          <w:rFonts w:ascii="Arial" w:hAnsi="Arial" w:cs="Arial"/>
        </w:rPr>
        <w:t xml:space="preserve"> holistic development</w:t>
      </w:r>
      <w:r w:rsidRPr="006C79F0">
        <w:rPr>
          <w:rFonts w:ascii="Arial" w:hAnsi="Arial" w:cs="Arial"/>
        </w:rPr>
        <w:t xml:space="preserve"> in both positively and negatively. However, the research shows that the positives outweigh the negatives when children are taught the correct skills and knowledge around digital literacy with the help from teachers and parents.</w:t>
      </w:r>
      <w:r w:rsidR="00D81B65">
        <w:rPr>
          <w:rFonts w:ascii="Arial" w:hAnsi="Arial" w:cs="Arial"/>
        </w:rPr>
        <w:t xml:space="preserve"> With the new curriculum in lace it will alter the way in which digital devices are used by promoting them as learning tools within education. </w:t>
      </w:r>
    </w:p>
    <w:p w:rsidR="00871464" w:rsidRDefault="00871464" w:rsidP="00871464">
      <w:pPr>
        <w:pStyle w:val="NormalWeb"/>
        <w:spacing w:before="0" w:beforeAutospacing="0" w:after="0" w:afterAutospacing="0"/>
        <w:rPr>
          <w:rFonts w:ascii="Calibri" w:eastAsia="+mn-ea" w:hAnsi="Calibri" w:cs="+mn-cs"/>
          <w:color w:val="000000"/>
          <w:kern w:val="24"/>
        </w:rPr>
      </w:pPr>
    </w:p>
    <w:p w:rsidR="001A4CC7" w:rsidRPr="007C7EA7" w:rsidRDefault="001A4CC7" w:rsidP="007C7EA7">
      <w:pPr>
        <w:jc w:val="both"/>
        <w:rPr>
          <w:rFonts w:ascii="Arial" w:hAnsi="Arial" w:cs="Arial"/>
        </w:rPr>
      </w:pPr>
    </w:p>
    <w:p w:rsidR="001A4CC7" w:rsidRPr="001A4CC7" w:rsidRDefault="001A4CC7" w:rsidP="001A4CC7">
      <w:pPr>
        <w:spacing w:after="0" w:line="240" w:lineRule="auto"/>
        <w:jc w:val="both"/>
        <w:rPr>
          <w:rFonts w:ascii="Arial" w:hAnsi="Arial" w:cs="Arial"/>
        </w:rPr>
        <w:sectPr w:rsidR="001A4CC7" w:rsidRPr="001A4CC7">
          <w:headerReference w:type="default" r:id="rId9"/>
          <w:footerReference w:type="default" r:id="rId10"/>
          <w:pgSz w:w="11906" w:h="16838"/>
          <w:pgMar w:top="1440" w:right="1440" w:bottom="1440" w:left="1440" w:header="708" w:footer="708" w:gutter="0"/>
          <w:cols w:space="708"/>
          <w:docGrid w:linePitch="360"/>
        </w:sectPr>
      </w:pPr>
    </w:p>
    <w:p w:rsidR="00123EA8" w:rsidRDefault="0044643D" w:rsidP="00D947A6">
      <w:pPr>
        <w:ind w:left="720"/>
        <w:jc w:val="both"/>
        <w:rPr>
          <w:rFonts w:ascii="Arial" w:hAnsi="Arial" w:cs="Arial"/>
        </w:rPr>
      </w:pPr>
      <w:r w:rsidRPr="007D712F">
        <w:rPr>
          <w:rFonts w:ascii="Arial" w:hAnsi="Arial" w:cs="Arial"/>
          <w:noProof/>
          <w:lang w:eastAsia="en-GB"/>
        </w:rPr>
        <w:lastRenderedPageBreak/>
        <mc:AlternateContent>
          <mc:Choice Requires="wps">
            <w:drawing>
              <wp:anchor distT="0" distB="0" distL="114300" distR="114300" simplePos="0" relativeHeight="251673600" behindDoc="0" locked="0" layoutInCell="1" allowOverlap="1" wp14:anchorId="1B3C3F76" wp14:editId="715B5693">
                <wp:simplePos x="0" y="0"/>
                <wp:positionH relativeFrom="column">
                  <wp:posOffset>-873457</wp:posOffset>
                </wp:positionH>
                <wp:positionV relativeFrom="paragraph">
                  <wp:posOffset>-852844</wp:posOffset>
                </wp:positionV>
                <wp:extent cx="3412471" cy="7260609"/>
                <wp:effectExtent l="0" t="0" r="17145" b="1651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2471" cy="7260609"/>
                        </a:xfrm>
                        <a:prstGeom prst="rect">
                          <a:avLst/>
                        </a:prstGeom>
                        <a:solidFill>
                          <a:schemeClr val="accent1">
                            <a:lumMod val="20000"/>
                            <a:lumOff val="80000"/>
                          </a:schemeClr>
                        </a:solidFill>
                        <a:ln w="9525">
                          <a:solidFill>
                            <a:srgbClr val="000000"/>
                          </a:solidFill>
                          <a:miter lim="800000"/>
                          <a:headEnd/>
                          <a:tailEnd/>
                        </a:ln>
                      </wps:spPr>
                      <wps:txbx>
                        <w:txbxContent>
                          <w:p w:rsidR="005D6220" w:rsidRDefault="005D6220" w:rsidP="0044643D">
                            <w:pPr>
                              <w:pStyle w:val="ListParagraph"/>
                              <w:numPr>
                                <w:ilvl w:val="0"/>
                                <w:numId w:val="14"/>
                              </w:numPr>
                              <w:rPr>
                                <w:color w:val="002060"/>
                              </w:rPr>
                            </w:pPr>
                            <w:r>
                              <w:rPr>
                                <w:color w:val="002060"/>
                              </w:rPr>
                              <w:t>Contact and communication</w:t>
                            </w:r>
                          </w:p>
                          <w:p w:rsidR="005D6220" w:rsidRDefault="005D6220" w:rsidP="0044643D">
                            <w:pPr>
                              <w:rPr>
                                <w:color w:val="002060"/>
                              </w:rPr>
                            </w:pPr>
                            <w:r>
                              <w:rPr>
                                <w:color w:val="002060"/>
                              </w:rPr>
                              <w:t xml:space="preserve">Ensure children are aware of who they are in contact with. Children need to be able to know to not share information and to keep personal information and </w:t>
                            </w:r>
                            <w:r w:rsidRPr="007A73DC">
                              <w:rPr>
                                <w:color w:val="002060"/>
                              </w:rPr>
                              <w:t>passwords private</w:t>
                            </w:r>
                            <w:r>
                              <w:rPr>
                                <w:color w:val="002060"/>
                              </w:rPr>
                              <w:t xml:space="preserve">. </w:t>
                            </w:r>
                          </w:p>
                          <w:p w:rsidR="005D6220" w:rsidRDefault="005D6220" w:rsidP="0044643D">
                            <w:pPr>
                              <w:pStyle w:val="ListParagraph"/>
                              <w:numPr>
                                <w:ilvl w:val="0"/>
                                <w:numId w:val="14"/>
                              </w:numPr>
                              <w:rPr>
                                <w:color w:val="002060"/>
                              </w:rPr>
                            </w:pPr>
                            <w:r w:rsidRPr="0044643D">
                              <w:rPr>
                                <w:color w:val="002060"/>
                              </w:rPr>
                              <w:t>Role model</w:t>
                            </w:r>
                          </w:p>
                          <w:p w:rsidR="005D6220" w:rsidRPr="002E17B6" w:rsidRDefault="005D6220" w:rsidP="002E17B6">
                            <w:pPr>
                              <w:rPr>
                                <w:color w:val="002060"/>
                              </w:rPr>
                            </w:pPr>
                            <w:r>
                              <w:rPr>
                                <w:color w:val="002060"/>
                              </w:rPr>
                              <w:t xml:space="preserve">It is important that adult represent being good role models in relation to the use of digital media and devices. </w:t>
                            </w:r>
                            <w:proofErr w:type="gramStart"/>
                            <w:r>
                              <w:rPr>
                                <w:color w:val="002060"/>
                              </w:rPr>
                              <w:t>By doing this children can then identify good habits to peruse in the future themselves.</w:t>
                            </w:r>
                            <w:proofErr w:type="gramEnd"/>
                          </w:p>
                          <w:p w:rsidR="005D6220" w:rsidRPr="007E49BB" w:rsidRDefault="005D6220" w:rsidP="007A73DC">
                            <w:pPr>
                              <w:pStyle w:val="ListParagraph"/>
                              <w:numPr>
                                <w:ilvl w:val="0"/>
                                <w:numId w:val="14"/>
                              </w:numPr>
                              <w:rPr>
                                <w:color w:val="002060"/>
                              </w:rPr>
                            </w:pPr>
                            <w:r w:rsidRPr="007E49BB">
                              <w:rPr>
                                <w:color w:val="002060"/>
                              </w:rPr>
                              <w:t>Talk to the children</w:t>
                            </w:r>
                          </w:p>
                          <w:p w:rsidR="005D6220" w:rsidRDefault="005D6220">
                            <w:pPr>
                              <w:rPr>
                                <w:color w:val="002060"/>
                              </w:rPr>
                            </w:pPr>
                            <w:r w:rsidRPr="007E49BB">
                              <w:rPr>
                                <w:color w:val="002060"/>
                              </w:rPr>
                              <w:t>It is important that children are explained things with an explanation in order for them to understand the reasons</w:t>
                            </w:r>
                            <w:r>
                              <w:rPr>
                                <w:color w:val="002060"/>
                              </w:rPr>
                              <w:t xml:space="preserve"> of the actions as they </w:t>
                            </w:r>
                            <w:r w:rsidRPr="007E49BB">
                              <w:rPr>
                                <w:color w:val="002060"/>
                              </w:rPr>
                              <w:t>are</w:t>
                            </w:r>
                            <w:r>
                              <w:rPr>
                                <w:color w:val="002060"/>
                              </w:rPr>
                              <w:t xml:space="preserve"> </w:t>
                            </w:r>
                            <w:r w:rsidRPr="007E49BB">
                              <w:rPr>
                                <w:color w:val="002060"/>
                              </w:rPr>
                              <w:t>benef</w:t>
                            </w:r>
                            <w:r>
                              <w:rPr>
                                <w:color w:val="002060"/>
                              </w:rPr>
                              <w:t>i</w:t>
                            </w:r>
                            <w:r w:rsidRPr="007E49BB">
                              <w:rPr>
                                <w:color w:val="002060"/>
                              </w:rPr>
                              <w:t xml:space="preserve">cial. </w:t>
                            </w:r>
                          </w:p>
                          <w:p w:rsidR="005D6220" w:rsidRDefault="005D6220">
                            <w:pPr>
                              <w:rPr>
                                <w:color w:val="002060"/>
                              </w:rPr>
                            </w:pPr>
                          </w:p>
                          <w:p w:rsidR="005D6220" w:rsidRDefault="005D6220">
                            <w:pPr>
                              <w:rPr>
                                <w:color w:val="002060"/>
                              </w:rPr>
                            </w:pPr>
                            <w:r>
                              <w:rPr>
                                <w:color w:val="002060"/>
                              </w:rPr>
                              <w:t>These actions are essential to impact the safeguarding of children when using technology of digital devices and accessing online in order to keep them safe and benefit from the digital world. As quoted by the UNICEF Executive,</w:t>
                            </w:r>
                          </w:p>
                          <w:p w:rsidR="005D6220" w:rsidRPr="007E49BB" w:rsidRDefault="005D6220">
                            <w:pPr>
                              <w:rPr>
                                <w:color w:val="002060"/>
                              </w:rPr>
                            </w:pPr>
                            <w:r w:rsidRPr="00EB56A1">
                              <w:rPr>
                                <w:b/>
                                <w:color w:val="002060"/>
                              </w:rPr>
                              <w:t xml:space="preserve"> </w:t>
                            </w:r>
                            <w:r w:rsidRPr="00EB56A1">
                              <w:rPr>
                                <w:b/>
                                <w:color w:val="002060"/>
                                <w:sz w:val="24"/>
                              </w:rPr>
                              <w:t>“In a digital world, our dual challenge is how to mitigate the harms while maximizing the benefits of the internet for every child.”</w:t>
                            </w:r>
                            <w:r w:rsidRPr="00EB56A1">
                              <w:rPr>
                                <w:color w:val="002060"/>
                                <w:sz w:val="24"/>
                              </w:rPr>
                              <w:t xml:space="preserve"> </w:t>
                            </w:r>
                            <w:proofErr w:type="gramStart"/>
                            <w:r>
                              <w:rPr>
                                <w:color w:val="002060"/>
                              </w:rPr>
                              <w:t>(UNICEF, 2019).</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8pt;margin-top:-67.15pt;width:268.7pt;height:57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" fillcolor="#dbe5f1 [660]">
                <v:textbox>
                  <w:txbxContent>
                    <w:p w:rsidR="005D6220" w:rsidRDefault="005D6220" w:rsidP="0044643D">
                      <w:pPr>
                        <w:pStyle w:val="ListParagraph"/>
                        <w:numPr>
                          <w:ilvl w:val="0"/>
                          <w:numId w:val="14"/>
                        </w:numPr>
                        <w:rPr>
                          <w:color w:val="002060"/>
                        </w:rPr>
                      </w:pPr>
                      <w:r>
                        <w:rPr>
                          <w:color w:val="002060"/>
                        </w:rPr>
                        <w:t>Contact and communication</w:t>
                      </w:r>
                    </w:p>
                    <w:p w:rsidR="005D6220" w:rsidRDefault="005D6220" w:rsidP="0044643D">
                      <w:pPr>
                        <w:rPr>
                          <w:color w:val="002060"/>
                        </w:rPr>
                      </w:pPr>
                      <w:r>
                        <w:rPr>
                          <w:color w:val="002060"/>
                        </w:rPr>
                        <w:t xml:space="preserve">Ensure children are aware of who they are in contact with. Children need to be able to know to not share information and to keep personal information and </w:t>
                      </w:r>
                      <w:r w:rsidRPr="007A73DC">
                        <w:rPr>
                          <w:color w:val="002060"/>
                        </w:rPr>
                        <w:t>passwords private</w:t>
                      </w:r>
                      <w:r>
                        <w:rPr>
                          <w:color w:val="002060"/>
                        </w:rPr>
                        <w:t xml:space="preserve">. </w:t>
                      </w:r>
                    </w:p>
                    <w:p w:rsidR="005D6220" w:rsidRDefault="005D6220" w:rsidP="0044643D">
                      <w:pPr>
                        <w:pStyle w:val="ListParagraph"/>
                        <w:numPr>
                          <w:ilvl w:val="0"/>
                          <w:numId w:val="14"/>
                        </w:numPr>
                        <w:rPr>
                          <w:color w:val="002060"/>
                        </w:rPr>
                      </w:pPr>
                      <w:r w:rsidRPr="0044643D">
                        <w:rPr>
                          <w:color w:val="002060"/>
                        </w:rPr>
                        <w:t>Role model</w:t>
                      </w:r>
                    </w:p>
                    <w:p w:rsidR="005D6220" w:rsidRPr="002E17B6" w:rsidRDefault="005D6220" w:rsidP="002E17B6">
                      <w:pPr>
                        <w:rPr>
                          <w:color w:val="002060"/>
                        </w:rPr>
                      </w:pPr>
                      <w:r>
                        <w:rPr>
                          <w:color w:val="002060"/>
                        </w:rPr>
                        <w:t xml:space="preserve">It is important that adult represent being good role models in relation to the use of digital media and devices. </w:t>
                      </w:r>
                      <w:proofErr w:type="gramStart"/>
                      <w:r>
                        <w:rPr>
                          <w:color w:val="002060"/>
                        </w:rPr>
                        <w:t>By doing this children can then identify good habits to peruse in the future themselves.</w:t>
                      </w:r>
                      <w:proofErr w:type="gramEnd"/>
                    </w:p>
                    <w:p w:rsidR="005D6220" w:rsidRPr="007E49BB" w:rsidRDefault="005D6220" w:rsidP="007A73DC">
                      <w:pPr>
                        <w:pStyle w:val="ListParagraph"/>
                        <w:numPr>
                          <w:ilvl w:val="0"/>
                          <w:numId w:val="14"/>
                        </w:numPr>
                        <w:rPr>
                          <w:color w:val="002060"/>
                        </w:rPr>
                      </w:pPr>
                      <w:r w:rsidRPr="007E49BB">
                        <w:rPr>
                          <w:color w:val="002060"/>
                        </w:rPr>
                        <w:t>Talk to the children</w:t>
                      </w:r>
                    </w:p>
                    <w:p w:rsidR="005D6220" w:rsidRDefault="005D6220">
                      <w:pPr>
                        <w:rPr>
                          <w:color w:val="002060"/>
                        </w:rPr>
                      </w:pPr>
                      <w:r w:rsidRPr="007E49BB">
                        <w:rPr>
                          <w:color w:val="002060"/>
                        </w:rPr>
                        <w:t>It is important that children are explained things with an explanation in order for them to understand the reasons</w:t>
                      </w:r>
                      <w:r>
                        <w:rPr>
                          <w:color w:val="002060"/>
                        </w:rPr>
                        <w:t xml:space="preserve"> of the actions as they </w:t>
                      </w:r>
                      <w:r w:rsidRPr="007E49BB">
                        <w:rPr>
                          <w:color w:val="002060"/>
                        </w:rPr>
                        <w:t>are</w:t>
                      </w:r>
                      <w:r>
                        <w:rPr>
                          <w:color w:val="002060"/>
                        </w:rPr>
                        <w:t xml:space="preserve"> </w:t>
                      </w:r>
                      <w:r w:rsidRPr="007E49BB">
                        <w:rPr>
                          <w:color w:val="002060"/>
                        </w:rPr>
                        <w:t>benef</w:t>
                      </w:r>
                      <w:r>
                        <w:rPr>
                          <w:color w:val="002060"/>
                        </w:rPr>
                        <w:t>i</w:t>
                      </w:r>
                      <w:r w:rsidRPr="007E49BB">
                        <w:rPr>
                          <w:color w:val="002060"/>
                        </w:rPr>
                        <w:t xml:space="preserve">cial. </w:t>
                      </w:r>
                    </w:p>
                    <w:p w:rsidR="005D6220" w:rsidRDefault="005D6220">
                      <w:pPr>
                        <w:rPr>
                          <w:color w:val="002060"/>
                        </w:rPr>
                      </w:pPr>
                    </w:p>
                    <w:p w:rsidR="005D6220" w:rsidRDefault="005D6220">
                      <w:pPr>
                        <w:rPr>
                          <w:color w:val="002060"/>
                        </w:rPr>
                      </w:pPr>
                      <w:r>
                        <w:rPr>
                          <w:color w:val="002060"/>
                        </w:rPr>
                        <w:t>These actions are essential to impact the safeguarding of children when using technology of digital devices and accessing online in order to keep them safe and benefit from the digital world. As quoted by the UNICEF Executive,</w:t>
                      </w:r>
                    </w:p>
                    <w:p w:rsidR="005D6220" w:rsidRPr="007E49BB" w:rsidRDefault="005D6220">
                      <w:pPr>
                        <w:rPr>
                          <w:color w:val="002060"/>
                        </w:rPr>
                      </w:pPr>
                      <w:r w:rsidRPr="00EB56A1">
                        <w:rPr>
                          <w:b/>
                          <w:color w:val="002060"/>
                        </w:rPr>
                        <w:t xml:space="preserve"> </w:t>
                      </w:r>
                      <w:r w:rsidRPr="00EB56A1">
                        <w:rPr>
                          <w:b/>
                          <w:color w:val="002060"/>
                          <w:sz w:val="24"/>
                        </w:rPr>
                        <w:t>“In a digital world, our dual challenge is how to mitigate the harms while maximizing the benefits of the internet for every child.”</w:t>
                      </w:r>
                      <w:r w:rsidRPr="00EB56A1">
                        <w:rPr>
                          <w:color w:val="002060"/>
                          <w:sz w:val="24"/>
                        </w:rPr>
                        <w:t xml:space="preserve"> </w:t>
                      </w:r>
                      <w:proofErr w:type="gramStart"/>
                      <w:r>
                        <w:rPr>
                          <w:color w:val="002060"/>
                        </w:rPr>
                        <w:t>(UNICEF, 2019).</w:t>
                      </w:r>
                      <w:proofErr w:type="gramEnd"/>
                    </w:p>
                  </w:txbxContent>
                </v:textbox>
              </v:shape>
            </w:pict>
          </mc:Fallback>
        </mc:AlternateContent>
      </w:r>
      <w:r w:rsidR="00F0775D" w:rsidRPr="002E7202">
        <w:rPr>
          <w:rFonts w:ascii="Arial" w:hAnsi="Arial" w:cs="Arial"/>
          <w:noProof/>
          <w:lang w:eastAsia="en-GB"/>
        </w:rPr>
        <mc:AlternateContent>
          <mc:Choice Requires="wps">
            <w:drawing>
              <wp:anchor distT="0" distB="0" distL="114300" distR="114300" simplePos="0" relativeHeight="251671552" behindDoc="0" locked="0" layoutInCell="1" allowOverlap="1" wp14:anchorId="581534E5" wp14:editId="409B19D2">
                <wp:simplePos x="0" y="0"/>
                <wp:positionH relativeFrom="column">
                  <wp:posOffset>2690037</wp:posOffset>
                </wp:positionH>
                <wp:positionV relativeFrom="paragraph">
                  <wp:posOffset>-855699</wp:posOffset>
                </wp:positionV>
                <wp:extent cx="3434316" cy="593280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316" cy="5932805"/>
                        </a:xfrm>
                        <a:prstGeom prst="rect">
                          <a:avLst/>
                        </a:prstGeom>
                        <a:solidFill>
                          <a:schemeClr val="accent1">
                            <a:lumMod val="20000"/>
                            <a:lumOff val="80000"/>
                          </a:schemeClr>
                        </a:solidFill>
                        <a:ln>
                          <a:noFill/>
                          <a:headEnd/>
                          <a:tailEnd/>
                        </a:ln>
                      </wps:spPr>
                      <wps:style>
                        <a:lnRef idx="2">
                          <a:schemeClr val="accent1"/>
                        </a:lnRef>
                        <a:fillRef idx="1">
                          <a:schemeClr val="lt1"/>
                        </a:fillRef>
                        <a:effectRef idx="0">
                          <a:schemeClr val="accent1"/>
                        </a:effectRef>
                        <a:fontRef idx="minor">
                          <a:schemeClr val="dk1"/>
                        </a:fontRef>
                      </wps:style>
                      <wps:txbx>
                        <w:txbxContent>
                          <w:p w:rsidR="005D6220" w:rsidRDefault="005D6220">
                            <w:pPr>
                              <w:rPr>
                                <w:color w:val="244061" w:themeColor="accent1" w:themeShade="80"/>
                                <w:sz w:val="24"/>
                              </w:rPr>
                            </w:pPr>
                            <w:r>
                              <w:rPr>
                                <w:color w:val="244061" w:themeColor="accent1" w:themeShade="80"/>
                                <w:sz w:val="24"/>
                              </w:rPr>
                              <w:t>Useful links for further advice, guidance and information:</w:t>
                            </w:r>
                          </w:p>
                          <w:p w:rsidR="005D6220" w:rsidRDefault="005D6220" w:rsidP="002E7202">
                            <w:pPr>
                              <w:pStyle w:val="ListParagraph"/>
                              <w:numPr>
                                <w:ilvl w:val="0"/>
                                <w:numId w:val="8"/>
                              </w:numPr>
                              <w:rPr>
                                <w:color w:val="244061" w:themeColor="accent1" w:themeShade="80"/>
                                <w:sz w:val="24"/>
                              </w:rPr>
                            </w:pPr>
                            <w:r>
                              <w:rPr>
                                <w:color w:val="244061" w:themeColor="accent1" w:themeShade="80"/>
                                <w:sz w:val="24"/>
                              </w:rPr>
                              <w:t>NSPCC</w:t>
                            </w:r>
                          </w:p>
                          <w:p w:rsidR="005D6220" w:rsidRDefault="005D6220" w:rsidP="007A628F">
                            <w:pPr>
                              <w:pStyle w:val="ListParagraph"/>
                              <w:rPr>
                                <w:color w:val="244061" w:themeColor="accent1" w:themeShade="80"/>
                                <w:sz w:val="24"/>
                              </w:rPr>
                            </w:pPr>
                            <w:hyperlink r:id="rId11" w:history="1">
                              <w:r w:rsidRPr="004F65A6">
                                <w:rPr>
                                  <w:rStyle w:val="Hyperlink"/>
                                  <w:color w:val="000080" w:themeColor="hyperlink" w:themeShade="80"/>
                                  <w:sz w:val="24"/>
                                </w:rPr>
                                <w:t>https://www.nspcc.org.uk/preventing-abuse/keeping-children-safe/online-safety/</w:t>
                              </w:r>
                            </w:hyperlink>
                            <w:r>
                              <w:rPr>
                                <w:color w:val="244061" w:themeColor="accent1" w:themeShade="80"/>
                                <w:sz w:val="24"/>
                              </w:rPr>
                              <w:t xml:space="preserve"> </w:t>
                            </w:r>
                          </w:p>
                          <w:p w:rsidR="005D6220" w:rsidRDefault="005D6220" w:rsidP="007A628F">
                            <w:pPr>
                              <w:pStyle w:val="ListParagraph"/>
                              <w:rPr>
                                <w:color w:val="244061" w:themeColor="accent1" w:themeShade="80"/>
                                <w:sz w:val="24"/>
                              </w:rPr>
                            </w:pPr>
                          </w:p>
                          <w:p w:rsidR="005D6220" w:rsidRDefault="005D6220" w:rsidP="002E7202">
                            <w:pPr>
                              <w:pStyle w:val="ListParagraph"/>
                              <w:numPr>
                                <w:ilvl w:val="0"/>
                                <w:numId w:val="8"/>
                              </w:numPr>
                              <w:rPr>
                                <w:color w:val="244061" w:themeColor="accent1" w:themeShade="80"/>
                                <w:sz w:val="24"/>
                              </w:rPr>
                            </w:pPr>
                            <w:r>
                              <w:rPr>
                                <w:color w:val="244061" w:themeColor="accent1" w:themeShade="80"/>
                                <w:sz w:val="24"/>
                              </w:rPr>
                              <w:t xml:space="preserve">Get Safe Online </w:t>
                            </w:r>
                          </w:p>
                          <w:p w:rsidR="005D6220" w:rsidRDefault="005D6220" w:rsidP="007A628F">
                            <w:pPr>
                              <w:pStyle w:val="ListParagraph"/>
                              <w:rPr>
                                <w:color w:val="244061" w:themeColor="accent1" w:themeShade="80"/>
                                <w:sz w:val="24"/>
                              </w:rPr>
                            </w:pPr>
                            <w:hyperlink r:id="rId12" w:history="1">
                              <w:r w:rsidRPr="004F65A6">
                                <w:rPr>
                                  <w:rStyle w:val="Hyperlink"/>
                                  <w:color w:val="000080" w:themeColor="hyperlink" w:themeShade="80"/>
                                  <w:sz w:val="24"/>
                                </w:rPr>
                                <w:t>https://www.ofcom.org.uk/__data/assets/pdf_file/0022/117256/CMR-2018-narrative-report.pdf</w:t>
                              </w:r>
                            </w:hyperlink>
                            <w:r>
                              <w:rPr>
                                <w:color w:val="244061" w:themeColor="accent1" w:themeShade="80"/>
                                <w:sz w:val="24"/>
                              </w:rPr>
                              <w:t xml:space="preserve"> </w:t>
                            </w:r>
                          </w:p>
                          <w:p w:rsidR="005D6220" w:rsidRDefault="005D6220" w:rsidP="007A628F">
                            <w:pPr>
                              <w:pStyle w:val="ListParagraph"/>
                              <w:rPr>
                                <w:color w:val="244061" w:themeColor="accent1" w:themeShade="80"/>
                                <w:sz w:val="24"/>
                              </w:rPr>
                            </w:pPr>
                          </w:p>
                          <w:p w:rsidR="005D6220" w:rsidRDefault="005D6220" w:rsidP="007A628F">
                            <w:pPr>
                              <w:pStyle w:val="ListParagraph"/>
                              <w:numPr>
                                <w:ilvl w:val="0"/>
                                <w:numId w:val="8"/>
                              </w:numPr>
                              <w:rPr>
                                <w:color w:val="244061" w:themeColor="accent1" w:themeShade="80"/>
                                <w:sz w:val="24"/>
                              </w:rPr>
                            </w:pPr>
                            <w:r>
                              <w:rPr>
                                <w:color w:val="244061" w:themeColor="accent1" w:themeShade="80"/>
                                <w:sz w:val="24"/>
                              </w:rPr>
                              <w:t xml:space="preserve">The Child Exploitation and Online Protection Centre </w:t>
                            </w:r>
                          </w:p>
                          <w:p w:rsidR="005D6220" w:rsidRPr="007A628F" w:rsidRDefault="005D6220" w:rsidP="007A628F">
                            <w:pPr>
                              <w:pStyle w:val="ListParagraph"/>
                              <w:rPr>
                                <w:color w:val="244061" w:themeColor="accent1" w:themeShade="80"/>
                                <w:sz w:val="24"/>
                              </w:rPr>
                            </w:pPr>
                            <w:hyperlink r:id="rId13" w:history="1">
                              <w:r w:rsidRPr="007A628F">
                                <w:rPr>
                                  <w:rFonts w:ascii="Arial" w:eastAsia="MS PGothic" w:hAnsi="Arial" w:cs="Arial"/>
                                  <w:color w:val="244061" w:themeColor="accent1" w:themeShade="80"/>
                                  <w:kern w:val="24"/>
                                  <w:szCs w:val="24"/>
                                  <w:u w:val="single"/>
                                  <w:lang w:val="cy-GB" w:eastAsia="en-GB"/>
                                </w:rPr>
                                <w:t>CEOP KS1 Film : 'Lee &amp; Kim' Cartoon Suitable 5 yrs -- 7 yrs – YouTube</w:t>
                              </w:r>
                            </w:hyperlink>
                          </w:p>
                          <w:p w:rsidR="005D6220" w:rsidRPr="002E7202" w:rsidRDefault="005D6220" w:rsidP="002E7202">
                            <w:pPr>
                              <w:spacing w:before="154" w:after="0" w:line="240" w:lineRule="auto"/>
                              <w:rPr>
                                <w:rFonts w:ascii="Arial" w:eastAsia="Times New Roman" w:hAnsi="Arial" w:cs="Arial"/>
                                <w:sz w:val="24"/>
                                <w:szCs w:val="24"/>
                                <w:lang w:eastAsia="en-GB"/>
                              </w:rPr>
                            </w:pPr>
                          </w:p>
                          <w:p w:rsidR="005D6220" w:rsidRDefault="005D6220" w:rsidP="002E7202">
                            <w:pPr>
                              <w:pStyle w:val="ListParagraph"/>
                              <w:numPr>
                                <w:ilvl w:val="0"/>
                                <w:numId w:val="8"/>
                              </w:numPr>
                              <w:rPr>
                                <w:color w:val="244061" w:themeColor="accent1" w:themeShade="80"/>
                                <w:sz w:val="24"/>
                              </w:rPr>
                            </w:pPr>
                            <w:r>
                              <w:rPr>
                                <w:color w:val="244061" w:themeColor="accent1" w:themeShade="80"/>
                                <w:sz w:val="24"/>
                              </w:rPr>
                              <w:t xml:space="preserve">Children’s Commissioner for Wales </w:t>
                            </w:r>
                          </w:p>
                          <w:p w:rsidR="005D6220" w:rsidRDefault="005D6220" w:rsidP="007A628F">
                            <w:pPr>
                              <w:pStyle w:val="ListParagraph"/>
                              <w:rPr>
                                <w:color w:val="244061" w:themeColor="accent1" w:themeShade="80"/>
                                <w:sz w:val="24"/>
                              </w:rPr>
                            </w:pPr>
                          </w:p>
                          <w:p w:rsidR="005D6220" w:rsidRDefault="005D6220" w:rsidP="007A628F">
                            <w:pPr>
                              <w:pStyle w:val="ListParagraph"/>
                              <w:numPr>
                                <w:ilvl w:val="0"/>
                                <w:numId w:val="8"/>
                              </w:numPr>
                              <w:rPr>
                                <w:color w:val="244061" w:themeColor="accent1" w:themeShade="80"/>
                                <w:sz w:val="24"/>
                              </w:rPr>
                            </w:pPr>
                            <w:r w:rsidRPr="007A628F">
                              <w:rPr>
                                <w:color w:val="244061" w:themeColor="accent1" w:themeShade="80"/>
                                <w:sz w:val="24"/>
                              </w:rPr>
                              <w:t xml:space="preserve">Net Safe – Top tips </w:t>
                            </w:r>
                            <w:hyperlink r:id="rId14" w:history="1">
                              <w:r w:rsidRPr="004F65A6">
                                <w:rPr>
                                  <w:rStyle w:val="Hyperlink"/>
                                  <w:color w:val="000080" w:themeColor="hyperlink" w:themeShade="80"/>
                                  <w:sz w:val="24"/>
                                </w:rPr>
                                <w:t>https://www.netsafe.org.nz/online-safety-for-parents/</w:t>
                              </w:r>
                            </w:hyperlink>
                            <w:r>
                              <w:rPr>
                                <w:color w:val="244061" w:themeColor="accent1" w:themeShade="80"/>
                                <w:sz w:val="24"/>
                              </w:rPr>
                              <w:t xml:space="preserve"> </w:t>
                            </w:r>
                            <w:r w:rsidRPr="007A628F">
                              <w:rPr>
                                <w:color w:val="244061" w:themeColor="accent1" w:themeShade="80"/>
                                <w:sz w:val="24"/>
                              </w:rPr>
                              <w:t xml:space="preserve"> </w:t>
                            </w:r>
                          </w:p>
                          <w:p w:rsidR="005D6220" w:rsidRPr="007A628F" w:rsidRDefault="005D6220" w:rsidP="007A628F">
                            <w:pPr>
                              <w:pStyle w:val="ListParagraph"/>
                              <w:rPr>
                                <w:color w:val="244061" w:themeColor="accent1" w:themeShade="80"/>
                                <w:sz w:val="24"/>
                              </w:rPr>
                            </w:pPr>
                          </w:p>
                          <w:p w:rsidR="005D6220" w:rsidRPr="007A628F" w:rsidRDefault="005D6220" w:rsidP="007A628F">
                            <w:pPr>
                              <w:pStyle w:val="ListParagraph"/>
                              <w:numPr>
                                <w:ilvl w:val="0"/>
                                <w:numId w:val="8"/>
                              </w:numPr>
                              <w:rPr>
                                <w:color w:val="244061" w:themeColor="accent1" w:themeShade="80"/>
                                <w:sz w:val="24"/>
                              </w:rPr>
                            </w:pPr>
                            <w:r w:rsidRPr="007A628F">
                              <w:rPr>
                                <w:color w:val="244061" w:themeColor="accent1" w:themeShade="80"/>
                                <w:sz w:val="24"/>
                              </w:rPr>
                              <w:t>UK Safer Internet Centre</w:t>
                            </w:r>
                            <w:r w:rsidRPr="007A628F">
                              <w:t xml:space="preserve"> </w:t>
                            </w:r>
                            <w:hyperlink r:id="rId15" w:history="1">
                              <w:r w:rsidRPr="004F65A6">
                                <w:rPr>
                                  <w:rStyle w:val="Hyperlink"/>
                                  <w:color w:val="000080" w:themeColor="hyperlink" w:themeShade="80"/>
                                  <w:sz w:val="24"/>
                                </w:rPr>
                                <w:t>https://www.netsafe.org.nz/online-safety-for-parents/</w:t>
                              </w:r>
                            </w:hyperlink>
                            <w:r>
                              <w:rPr>
                                <w:color w:val="244061" w:themeColor="accent1" w:themeShade="80"/>
                                <w:sz w:val="24"/>
                              </w:rPr>
                              <w:t xml:space="preserve"> </w:t>
                            </w:r>
                          </w:p>
                          <w:p w:rsidR="005D6220" w:rsidRDefault="005D6220" w:rsidP="007A628F">
                            <w:pPr>
                              <w:pStyle w:val="ListParagraph"/>
                              <w:rPr>
                                <w:color w:val="244061" w:themeColor="accent1" w:themeShade="80"/>
                                <w:sz w:val="24"/>
                              </w:rPr>
                            </w:pPr>
                          </w:p>
                          <w:p w:rsidR="005D6220" w:rsidRPr="007A628F" w:rsidRDefault="005D6220" w:rsidP="007A628F">
                            <w:pPr>
                              <w:pStyle w:val="ListParagraph"/>
                              <w:rPr>
                                <w:color w:val="244061" w:themeColor="accent1" w:themeShade="80"/>
                                <w:sz w:val="24"/>
                              </w:rPr>
                            </w:pPr>
                          </w:p>
                          <w:p w:rsidR="005D6220" w:rsidRDefault="005D6220" w:rsidP="007A628F">
                            <w:pPr>
                              <w:pStyle w:val="ListParagraph"/>
                              <w:rPr>
                                <w:color w:val="244061" w:themeColor="accent1" w:themeShade="80"/>
                                <w:sz w:val="24"/>
                              </w:rPr>
                            </w:pPr>
                          </w:p>
                          <w:p w:rsidR="005D6220" w:rsidRPr="007A628F" w:rsidRDefault="005D6220" w:rsidP="007A628F">
                            <w:pPr>
                              <w:rPr>
                                <w:color w:val="244061" w:themeColor="accent1" w:themeShade="8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11.8pt;margin-top:-67.4pt;width:270.4pt;height:46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" fillcolor="#dbe5f1 [660]" stroked="f" strokeweight="2pt">
                <v:textbox>
                  <w:txbxContent>
                    <w:p w:rsidR="005D6220" w:rsidRDefault="005D6220">
                      <w:pPr>
                        <w:rPr>
                          <w:color w:val="244061" w:themeColor="accent1" w:themeShade="80"/>
                          <w:sz w:val="24"/>
                        </w:rPr>
                      </w:pPr>
                      <w:r>
                        <w:rPr>
                          <w:color w:val="244061" w:themeColor="accent1" w:themeShade="80"/>
                          <w:sz w:val="24"/>
                        </w:rPr>
                        <w:t>Useful links for further advice, guidance and information:</w:t>
                      </w:r>
                    </w:p>
                    <w:p w:rsidR="005D6220" w:rsidRDefault="005D6220" w:rsidP="002E7202">
                      <w:pPr>
                        <w:pStyle w:val="ListParagraph"/>
                        <w:numPr>
                          <w:ilvl w:val="0"/>
                          <w:numId w:val="8"/>
                        </w:numPr>
                        <w:rPr>
                          <w:color w:val="244061" w:themeColor="accent1" w:themeShade="80"/>
                          <w:sz w:val="24"/>
                        </w:rPr>
                      </w:pPr>
                      <w:r>
                        <w:rPr>
                          <w:color w:val="244061" w:themeColor="accent1" w:themeShade="80"/>
                          <w:sz w:val="24"/>
                        </w:rPr>
                        <w:t>NSPCC</w:t>
                      </w:r>
                    </w:p>
                    <w:p w:rsidR="005D6220" w:rsidRDefault="005D6220" w:rsidP="007A628F">
                      <w:pPr>
                        <w:pStyle w:val="ListParagraph"/>
                        <w:rPr>
                          <w:color w:val="244061" w:themeColor="accent1" w:themeShade="80"/>
                          <w:sz w:val="24"/>
                        </w:rPr>
                      </w:pPr>
                      <w:hyperlink r:id="rId16" w:history="1">
                        <w:r w:rsidRPr="004F65A6">
                          <w:rPr>
                            <w:rStyle w:val="Hyperlink"/>
                            <w:color w:val="000080" w:themeColor="hyperlink" w:themeShade="80"/>
                            <w:sz w:val="24"/>
                          </w:rPr>
                          <w:t>https://www.nspcc.org.uk/preventing-abuse/keeping-children-safe/online-safety/</w:t>
                        </w:r>
                      </w:hyperlink>
                      <w:r>
                        <w:rPr>
                          <w:color w:val="244061" w:themeColor="accent1" w:themeShade="80"/>
                          <w:sz w:val="24"/>
                        </w:rPr>
                        <w:t xml:space="preserve"> </w:t>
                      </w:r>
                    </w:p>
                    <w:p w:rsidR="005D6220" w:rsidRDefault="005D6220" w:rsidP="007A628F">
                      <w:pPr>
                        <w:pStyle w:val="ListParagraph"/>
                        <w:rPr>
                          <w:color w:val="244061" w:themeColor="accent1" w:themeShade="80"/>
                          <w:sz w:val="24"/>
                        </w:rPr>
                      </w:pPr>
                    </w:p>
                    <w:p w:rsidR="005D6220" w:rsidRDefault="005D6220" w:rsidP="002E7202">
                      <w:pPr>
                        <w:pStyle w:val="ListParagraph"/>
                        <w:numPr>
                          <w:ilvl w:val="0"/>
                          <w:numId w:val="8"/>
                        </w:numPr>
                        <w:rPr>
                          <w:color w:val="244061" w:themeColor="accent1" w:themeShade="80"/>
                          <w:sz w:val="24"/>
                        </w:rPr>
                      </w:pPr>
                      <w:r>
                        <w:rPr>
                          <w:color w:val="244061" w:themeColor="accent1" w:themeShade="80"/>
                          <w:sz w:val="24"/>
                        </w:rPr>
                        <w:t xml:space="preserve">Get Safe Online </w:t>
                      </w:r>
                    </w:p>
                    <w:p w:rsidR="005D6220" w:rsidRDefault="005D6220" w:rsidP="007A628F">
                      <w:pPr>
                        <w:pStyle w:val="ListParagraph"/>
                        <w:rPr>
                          <w:color w:val="244061" w:themeColor="accent1" w:themeShade="80"/>
                          <w:sz w:val="24"/>
                        </w:rPr>
                      </w:pPr>
                      <w:hyperlink r:id="rId17" w:history="1">
                        <w:r w:rsidRPr="004F65A6">
                          <w:rPr>
                            <w:rStyle w:val="Hyperlink"/>
                            <w:color w:val="000080" w:themeColor="hyperlink" w:themeShade="80"/>
                            <w:sz w:val="24"/>
                          </w:rPr>
                          <w:t>https://www.ofcom.org.uk/__data/assets/pdf_file/0022/117256/CMR-2018-narrative-report.pdf</w:t>
                        </w:r>
                      </w:hyperlink>
                      <w:r>
                        <w:rPr>
                          <w:color w:val="244061" w:themeColor="accent1" w:themeShade="80"/>
                          <w:sz w:val="24"/>
                        </w:rPr>
                        <w:t xml:space="preserve"> </w:t>
                      </w:r>
                    </w:p>
                    <w:p w:rsidR="005D6220" w:rsidRDefault="005D6220" w:rsidP="007A628F">
                      <w:pPr>
                        <w:pStyle w:val="ListParagraph"/>
                        <w:rPr>
                          <w:color w:val="244061" w:themeColor="accent1" w:themeShade="80"/>
                          <w:sz w:val="24"/>
                        </w:rPr>
                      </w:pPr>
                    </w:p>
                    <w:p w:rsidR="005D6220" w:rsidRDefault="005D6220" w:rsidP="007A628F">
                      <w:pPr>
                        <w:pStyle w:val="ListParagraph"/>
                        <w:numPr>
                          <w:ilvl w:val="0"/>
                          <w:numId w:val="8"/>
                        </w:numPr>
                        <w:rPr>
                          <w:color w:val="244061" w:themeColor="accent1" w:themeShade="80"/>
                          <w:sz w:val="24"/>
                        </w:rPr>
                      </w:pPr>
                      <w:r>
                        <w:rPr>
                          <w:color w:val="244061" w:themeColor="accent1" w:themeShade="80"/>
                          <w:sz w:val="24"/>
                        </w:rPr>
                        <w:t xml:space="preserve">The Child Exploitation and Online Protection Centre </w:t>
                      </w:r>
                    </w:p>
                    <w:p w:rsidR="005D6220" w:rsidRPr="007A628F" w:rsidRDefault="005D6220" w:rsidP="007A628F">
                      <w:pPr>
                        <w:pStyle w:val="ListParagraph"/>
                        <w:rPr>
                          <w:color w:val="244061" w:themeColor="accent1" w:themeShade="80"/>
                          <w:sz w:val="24"/>
                        </w:rPr>
                      </w:pPr>
                      <w:hyperlink r:id="rId18" w:history="1">
                        <w:r w:rsidRPr="007A628F">
                          <w:rPr>
                            <w:rFonts w:ascii="Arial" w:eastAsia="MS PGothic" w:hAnsi="Arial" w:cs="Arial"/>
                            <w:color w:val="244061" w:themeColor="accent1" w:themeShade="80"/>
                            <w:kern w:val="24"/>
                            <w:szCs w:val="24"/>
                            <w:u w:val="single"/>
                            <w:lang w:val="cy-GB" w:eastAsia="en-GB"/>
                          </w:rPr>
                          <w:t>CEOP KS1 Film : 'Lee &amp; Kim' Cartoon Suitable 5 yrs -- 7 yrs – YouTube</w:t>
                        </w:r>
                      </w:hyperlink>
                    </w:p>
                    <w:p w:rsidR="005D6220" w:rsidRPr="002E7202" w:rsidRDefault="005D6220" w:rsidP="002E7202">
                      <w:pPr>
                        <w:spacing w:before="154" w:after="0" w:line="240" w:lineRule="auto"/>
                        <w:rPr>
                          <w:rFonts w:ascii="Arial" w:eastAsia="Times New Roman" w:hAnsi="Arial" w:cs="Arial"/>
                          <w:sz w:val="24"/>
                          <w:szCs w:val="24"/>
                          <w:lang w:eastAsia="en-GB"/>
                        </w:rPr>
                      </w:pPr>
                    </w:p>
                    <w:p w:rsidR="005D6220" w:rsidRDefault="005D6220" w:rsidP="002E7202">
                      <w:pPr>
                        <w:pStyle w:val="ListParagraph"/>
                        <w:numPr>
                          <w:ilvl w:val="0"/>
                          <w:numId w:val="8"/>
                        </w:numPr>
                        <w:rPr>
                          <w:color w:val="244061" w:themeColor="accent1" w:themeShade="80"/>
                          <w:sz w:val="24"/>
                        </w:rPr>
                      </w:pPr>
                      <w:r>
                        <w:rPr>
                          <w:color w:val="244061" w:themeColor="accent1" w:themeShade="80"/>
                          <w:sz w:val="24"/>
                        </w:rPr>
                        <w:t xml:space="preserve">Children’s Commissioner for Wales </w:t>
                      </w:r>
                    </w:p>
                    <w:p w:rsidR="005D6220" w:rsidRDefault="005D6220" w:rsidP="007A628F">
                      <w:pPr>
                        <w:pStyle w:val="ListParagraph"/>
                        <w:rPr>
                          <w:color w:val="244061" w:themeColor="accent1" w:themeShade="80"/>
                          <w:sz w:val="24"/>
                        </w:rPr>
                      </w:pPr>
                    </w:p>
                    <w:p w:rsidR="005D6220" w:rsidRDefault="005D6220" w:rsidP="007A628F">
                      <w:pPr>
                        <w:pStyle w:val="ListParagraph"/>
                        <w:numPr>
                          <w:ilvl w:val="0"/>
                          <w:numId w:val="8"/>
                        </w:numPr>
                        <w:rPr>
                          <w:color w:val="244061" w:themeColor="accent1" w:themeShade="80"/>
                          <w:sz w:val="24"/>
                        </w:rPr>
                      </w:pPr>
                      <w:r w:rsidRPr="007A628F">
                        <w:rPr>
                          <w:color w:val="244061" w:themeColor="accent1" w:themeShade="80"/>
                          <w:sz w:val="24"/>
                        </w:rPr>
                        <w:t xml:space="preserve">Net Safe – Top tips </w:t>
                      </w:r>
                      <w:hyperlink r:id="rId19" w:history="1">
                        <w:r w:rsidRPr="004F65A6">
                          <w:rPr>
                            <w:rStyle w:val="Hyperlink"/>
                            <w:color w:val="000080" w:themeColor="hyperlink" w:themeShade="80"/>
                            <w:sz w:val="24"/>
                          </w:rPr>
                          <w:t>https://www.netsafe.org.nz/online-safety-for-parents/</w:t>
                        </w:r>
                      </w:hyperlink>
                      <w:r>
                        <w:rPr>
                          <w:color w:val="244061" w:themeColor="accent1" w:themeShade="80"/>
                          <w:sz w:val="24"/>
                        </w:rPr>
                        <w:t xml:space="preserve"> </w:t>
                      </w:r>
                      <w:r w:rsidRPr="007A628F">
                        <w:rPr>
                          <w:color w:val="244061" w:themeColor="accent1" w:themeShade="80"/>
                          <w:sz w:val="24"/>
                        </w:rPr>
                        <w:t xml:space="preserve"> </w:t>
                      </w:r>
                    </w:p>
                    <w:p w:rsidR="005D6220" w:rsidRPr="007A628F" w:rsidRDefault="005D6220" w:rsidP="007A628F">
                      <w:pPr>
                        <w:pStyle w:val="ListParagraph"/>
                        <w:rPr>
                          <w:color w:val="244061" w:themeColor="accent1" w:themeShade="80"/>
                          <w:sz w:val="24"/>
                        </w:rPr>
                      </w:pPr>
                    </w:p>
                    <w:p w:rsidR="005D6220" w:rsidRPr="007A628F" w:rsidRDefault="005D6220" w:rsidP="007A628F">
                      <w:pPr>
                        <w:pStyle w:val="ListParagraph"/>
                        <w:numPr>
                          <w:ilvl w:val="0"/>
                          <w:numId w:val="8"/>
                        </w:numPr>
                        <w:rPr>
                          <w:color w:val="244061" w:themeColor="accent1" w:themeShade="80"/>
                          <w:sz w:val="24"/>
                        </w:rPr>
                      </w:pPr>
                      <w:r w:rsidRPr="007A628F">
                        <w:rPr>
                          <w:color w:val="244061" w:themeColor="accent1" w:themeShade="80"/>
                          <w:sz w:val="24"/>
                        </w:rPr>
                        <w:t>UK Safer Internet Centre</w:t>
                      </w:r>
                      <w:r w:rsidRPr="007A628F">
                        <w:t xml:space="preserve"> </w:t>
                      </w:r>
                      <w:hyperlink r:id="rId20" w:history="1">
                        <w:r w:rsidRPr="004F65A6">
                          <w:rPr>
                            <w:rStyle w:val="Hyperlink"/>
                            <w:color w:val="000080" w:themeColor="hyperlink" w:themeShade="80"/>
                            <w:sz w:val="24"/>
                          </w:rPr>
                          <w:t>https://www.netsafe.org.nz/online-safety-for-parents/</w:t>
                        </w:r>
                      </w:hyperlink>
                      <w:r>
                        <w:rPr>
                          <w:color w:val="244061" w:themeColor="accent1" w:themeShade="80"/>
                          <w:sz w:val="24"/>
                        </w:rPr>
                        <w:t xml:space="preserve"> </w:t>
                      </w:r>
                    </w:p>
                    <w:p w:rsidR="005D6220" w:rsidRDefault="005D6220" w:rsidP="007A628F">
                      <w:pPr>
                        <w:pStyle w:val="ListParagraph"/>
                        <w:rPr>
                          <w:color w:val="244061" w:themeColor="accent1" w:themeShade="80"/>
                          <w:sz w:val="24"/>
                        </w:rPr>
                      </w:pPr>
                    </w:p>
                    <w:p w:rsidR="005D6220" w:rsidRPr="007A628F" w:rsidRDefault="005D6220" w:rsidP="007A628F">
                      <w:pPr>
                        <w:pStyle w:val="ListParagraph"/>
                        <w:rPr>
                          <w:color w:val="244061" w:themeColor="accent1" w:themeShade="80"/>
                          <w:sz w:val="24"/>
                        </w:rPr>
                      </w:pPr>
                    </w:p>
                    <w:p w:rsidR="005D6220" w:rsidRDefault="005D6220" w:rsidP="007A628F">
                      <w:pPr>
                        <w:pStyle w:val="ListParagraph"/>
                        <w:rPr>
                          <w:color w:val="244061" w:themeColor="accent1" w:themeShade="80"/>
                          <w:sz w:val="24"/>
                        </w:rPr>
                      </w:pPr>
                    </w:p>
                    <w:p w:rsidR="005D6220" w:rsidRPr="007A628F" w:rsidRDefault="005D6220" w:rsidP="007A628F">
                      <w:pPr>
                        <w:rPr>
                          <w:color w:val="244061" w:themeColor="accent1" w:themeShade="80"/>
                          <w:sz w:val="24"/>
                        </w:rPr>
                      </w:pPr>
                    </w:p>
                  </w:txbxContent>
                </v:textbox>
              </v:shape>
            </w:pict>
          </mc:Fallback>
        </mc:AlternateContent>
      </w:r>
      <w:r w:rsidR="007D712F">
        <w:rPr>
          <w:rFonts w:ascii="Arial" w:hAnsi="Arial" w:cs="Arial"/>
          <w:noProof/>
          <w:lang w:eastAsia="en-GB"/>
        </w:rPr>
        <mc:AlternateContent>
          <mc:Choice Requires="wpg">
            <w:drawing>
              <wp:anchor distT="0" distB="0" distL="114300" distR="114300" simplePos="0" relativeHeight="251663360" behindDoc="0" locked="0" layoutInCell="1" allowOverlap="1" wp14:anchorId="193A64F5" wp14:editId="703FD268">
                <wp:simplePos x="0" y="0"/>
                <wp:positionH relativeFrom="column">
                  <wp:posOffset>-871855</wp:posOffset>
                </wp:positionH>
                <wp:positionV relativeFrom="paragraph">
                  <wp:posOffset>-927100</wp:posOffset>
                </wp:positionV>
                <wp:extent cx="10589260" cy="7431405"/>
                <wp:effectExtent l="0" t="0" r="21590" b="17145"/>
                <wp:wrapNone/>
                <wp:docPr id="4" name="Group 4"/>
                <wp:cNvGraphicFramePr/>
                <a:graphic xmlns:a="http://schemas.openxmlformats.org/drawingml/2006/main">
                  <a:graphicData uri="http://schemas.microsoft.com/office/word/2010/wordprocessingGroup">
                    <wpg:wgp>
                      <wpg:cNvGrpSpPr/>
                      <wpg:grpSpPr>
                        <a:xfrm>
                          <a:off x="0" y="0"/>
                          <a:ext cx="10589260" cy="7431405"/>
                          <a:chOff x="0" y="0"/>
                          <a:chExt cx="10589319" cy="7431877"/>
                        </a:xfrm>
                      </wpg:grpSpPr>
                      <wps:wsp>
                        <wps:cNvPr id="1" name="Rectangle 1"/>
                        <wps:cNvSpPr/>
                        <wps:spPr>
                          <a:xfrm>
                            <a:off x="0" y="10632"/>
                            <a:ext cx="3412490" cy="742124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3508744" y="0"/>
                            <a:ext cx="3529965" cy="7421245"/>
                          </a:xfrm>
                          <a:prstGeom prst="rect">
                            <a:avLst/>
                          </a:prstGeom>
                          <a:solidFill>
                            <a:srgbClr val="4F81BD">
                              <a:lumMod val="20000"/>
                              <a:lumOff val="8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7145079" y="0"/>
                            <a:ext cx="3444240" cy="7421245"/>
                          </a:xfrm>
                          <a:prstGeom prst="rect">
                            <a:avLst/>
                          </a:prstGeom>
                          <a:solidFill>
                            <a:srgbClr val="4F81BD">
                              <a:lumMod val="20000"/>
                              <a:lumOff val="8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 o:spid="_x0000_s1026" style="position:absolute;margin-left:-68.65pt;margin-top:-73pt;width:833.8pt;height:585.15pt;z-index:251663360;mso-width-relative:margin" coordsize="105893,7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">
                <v:rect id="Rectangle 1" o:spid="_x0000_s1027" style="position:absolute;top:106;width:34124;height:742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tm78MA&#10;AADaAAAADwAAAGRycy9kb3ducmV2LnhtbESPQWvCQBCF7wX/wzKCt7qxliLRVURaaKBQqoLXYXdM&#10;QrKzYXeNyb/vCoWehuG9ed+bzW6wrejJh9qxgsU8A0Gsnam5VHA+fTyvQISIbLB1TApGCrDbTp42&#10;mBt35x/qj7EUKYRDjgqqGLtcyqArshjmriNO2tV5izGtvpTG4z2F21a+ZNmbtFhzIlTY0aEi3Rxv&#10;NnH74r28nG5GN99+9cWvxbhsOqVm02G/BhFpiP/mv+tPk+rD45XHl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tm78MAAADaAAAADwAAAAAAAAAAAAAAAACYAgAAZHJzL2Rv&#10;d25yZXYueG1sUEsFBgAAAAAEAAQA9QAAAIgDAAAAAA==&#10;" fillcolor="#dbe5f1 [660]" strokecolor="#243f60 [1604]" strokeweight="2pt"/>
                <v:rect id="Rectangle 2" o:spid="_x0000_s1028" style="position:absolute;left:35087;width:35300;height:742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mDsIA&#10;AADaAAAADwAAAGRycy9kb3ducmV2LnhtbESPT4vCMBTE7wt+h/AEb2uqB3epRhFF9CLb9c/90Tzb&#10;avJSmtjWb79ZWNjjMDO/YRar3hrRUuMrxwom4wQEce50xYWCy3n3/gnCB2SNxjEpeJGH1XLwtsBU&#10;u46/qT2FQkQI+xQVlCHUqZQ+L8miH7uaOHo311gMUTaF1A12EW6NnCbJTFqsOC6UWNOmpPxxeloF&#10;9TXbfxy+bvctmmxmW9NV9pgpNRr26zmIQH34D/+1D1rBFH6vxBsgl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5iYOwgAAANoAAAAPAAAAAAAAAAAAAAAAAJgCAABkcnMvZG93&#10;bnJldi54bWxQSwUGAAAAAAQABAD1AAAAhwMAAAAA&#10;" fillcolor="#dce6f2" strokecolor="#385d8a" strokeweight="2pt"/>
                <v:rect id="Rectangle 3" o:spid="_x0000_s1029" style="position:absolute;left:71450;width:34443;height:742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qDlcIA&#10;AADaAAAADwAAAGRycy9kb3ducmV2LnhtbESPQWvCQBSE70L/w/IK3nTTCirRTSgtpV6k0db7I/tM&#10;0u6+DdltEv99VxA8DjPzDbPNR2tET51vHCt4micgiEunG64UfH+9z9YgfEDWaByTggt5yLOHyRZT&#10;7QY+UH8MlYgQ9ikqqENoUyl9WZNFP3ctcfTOrrMYouwqqTscItwa+ZwkS2mx4bhQY0uvNZW/xz+r&#10;oD0VH6vd5/nnDU2xtL0ZGrsvlJo+ji8bEIHGcA/f2jutYAHX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qoOVwgAAANoAAAAPAAAAAAAAAAAAAAAAAJgCAABkcnMvZG93&#10;bnJldi54bWxQSwUGAAAAAAQABAD1AAAAhwMAAAAA&#10;" fillcolor="#dce6f2" strokecolor="#385d8a" strokeweight="2pt"/>
              </v:group>
            </w:pict>
          </mc:Fallback>
        </mc:AlternateContent>
      </w:r>
      <w:r w:rsidR="00DB2795">
        <w:rPr>
          <w:noProof/>
          <w:lang w:eastAsia="en-GB"/>
        </w:rPr>
        <mc:AlternateContent>
          <mc:Choice Requires="wps">
            <w:drawing>
              <wp:anchor distT="0" distB="0" distL="114300" distR="114300" simplePos="0" relativeHeight="251669504" behindDoc="0" locked="0" layoutInCell="1" allowOverlap="1" wp14:anchorId="5B77E3F4" wp14:editId="2170F15E">
                <wp:simplePos x="0" y="0"/>
                <wp:positionH relativeFrom="column">
                  <wp:posOffset>6124353</wp:posOffset>
                </wp:positionH>
                <wp:positionV relativeFrom="paragraph">
                  <wp:posOffset>-345337</wp:posOffset>
                </wp:positionV>
                <wp:extent cx="3423296" cy="6273210"/>
                <wp:effectExtent l="0" t="0" r="0" b="0"/>
                <wp:wrapNone/>
                <wp:docPr id="8" name="Text Box 8"/>
                <wp:cNvGraphicFramePr/>
                <a:graphic xmlns:a="http://schemas.openxmlformats.org/drawingml/2006/main">
                  <a:graphicData uri="http://schemas.microsoft.com/office/word/2010/wordprocessingShape">
                    <wps:wsp>
                      <wps:cNvSpPr txBox="1"/>
                      <wps:spPr>
                        <a:xfrm>
                          <a:off x="0" y="0"/>
                          <a:ext cx="3423296" cy="6273210"/>
                        </a:xfrm>
                        <a:prstGeom prst="rect">
                          <a:avLst/>
                        </a:prstGeom>
                        <a:noFill/>
                        <a:ln>
                          <a:noFill/>
                        </a:ln>
                        <a:effectLst/>
                      </wps:spPr>
                      <wps:txbx>
                        <w:txbxContent>
                          <w:p w:rsidR="005D6220" w:rsidRDefault="005D6220" w:rsidP="00DB2795">
                            <w:pPr>
                              <w:ind w:left="720"/>
                              <w:jc w:val="cente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DB2795">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Accessi</w:t>
                            </w:r>
                            <w: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n</w:t>
                            </w:r>
                            <w:r w:rsidRPr="00DB2795">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g Digital Media/ICT</w:t>
                            </w:r>
                          </w:p>
                          <w:p w:rsidR="005D6220" w:rsidRDefault="005D6220" w:rsidP="00DB2795">
                            <w:pPr>
                              <w:ind w:left="720"/>
                              <w:jc w:val="cente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5D6220" w:rsidRDefault="005D6220" w:rsidP="00DB2795">
                            <w:pPr>
                              <w:ind w:left="720"/>
                              <w:jc w:val="cente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5D6220" w:rsidRDefault="005D6220" w:rsidP="00DB2795">
                            <w:pPr>
                              <w:ind w:left="720"/>
                              <w:jc w:val="center"/>
                              <w:rPr>
                                <w:rFonts w:ascii="Arial" w:hAnsi="Arial" w:cs="Arial"/>
                                <w:color w:val="244061" w:themeColor="accent1" w:themeShade="80"/>
                                <w:sz w:val="40"/>
                              </w:rPr>
                            </w:pPr>
                          </w:p>
                          <w:p w:rsidR="005D6220" w:rsidRPr="00DB2795" w:rsidRDefault="005D6220" w:rsidP="00DB2795">
                            <w:pPr>
                              <w:ind w:left="720"/>
                              <w:jc w:val="center"/>
                              <w:rPr>
                                <w:rFonts w:ascii="Arial" w:hAnsi="Arial" w:cs="Arial"/>
                                <w:b/>
                                <w:noProof/>
                                <w:color w:val="244061" w:themeColor="accent1" w:themeShade="80"/>
                                <w:spacing w:val="60"/>
                                <w:sz w:val="200"/>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Pr>
                                <w:rFonts w:ascii="Arial" w:hAnsi="Arial" w:cs="Arial"/>
                                <w:color w:val="244061" w:themeColor="accent1" w:themeShade="80"/>
                                <w:sz w:val="40"/>
                              </w:rPr>
                              <w:t>A p</w:t>
                            </w:r>
                            <w:r w:rsidRPr="00DB2795">
                              <w:rPr>
                                <w:rFonts w:ascii="Arial" w:hAnsi="Arial" w:cs="Arial"/>
                                <w:color w:val="244061" w:themeColor="accent1" w:themeShade="80"/>
                                <w:sz w:val="40"/>
                              </w:rPr>
                              <w:t xml:space="preserve">arents/carers </w:t>
                            </w:r>
                            <w:r>
                              <w:rPr>
                                <w:rFonts w:ascii="Arial" w:hAnsi="Arial" w:cs="Arial"/>
                                <w:color w:val="244061" w:themeColor="accent1" w:themeShade="80"/>
                                <w:sz w:val="40"/>
                              </w:rPr>
                              <w:t xml:space="preserve">guide </w:t>
                            </w:r>
                            <w:r w:rsidRPr="00DB2795">
                              <w:rPr>
                                <w:rFonts w:ascii="Arial" w:hAnsi="Arial" w:cs="Arial"/>
                                <w:color w:val="244061" w:themeColor="accent1" w:themeShade="80"/>
                                <w:sz w:val="40"/>
                              </w:rPr>
                              <w:t>of supp</w:t>
                            </w:r>
                            <w:r>
                              <w:rPr>
                                <w:rFonts w:ascii="Arial" w:hAnsi="Arial" w:cs="Arial"/>
                                <w:color w:val="244061" w:themeColor="accent1" w:themeShade="80"/>
                                <w:sz w:val="40"/>
                              </w:rPr>
                              <w:t>orting and safeguarding</w:t>
                            </w:r>
                            <w:r w:rsidRPr="00DB2795">
                              <w:rPr>
                                <w:rFonts w:ascii="Arial" w:hAnsi="Arial" w:cs="Arial"/>
                                <w:color w:val="244061" w:themeColor="accent1" w:themeShade="80"/>
                                <w:sz w:val="40"/>
                              </w:rPr>
                              <w:t xml:space="preserve"> young children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482.25pt;margin-top:-27.2pt;width:269.55pt;height:493.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" filled="f" stroked="f">
                <v:textbox>
                  <w:txbxContent>
                    <w:p w:rsidR="005D6220" w:rsidRDefault="005D6220" w:rsidP="00DB2795">
                      <w:pPr>
                        <w:ind w:left="720"/>
                        <w:jc w:val="cente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DB2795">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Accessi</w:t>
                      </w:r>
                      <w: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n</w:t>
                      </w:r>
                      <w:r w:rsidRPr="00DB2795">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g Digital Media/ICT</w:t>
                      </w:r>
                    </w:p>
                    <w:p w:rsidR="005D6220" w:rsidRDefault="005D6220" w:rsidP="00DB2795">
                      <w:pPr>
                        <w:ind w:left="720"/>
                        <w:jc w:val="cente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5D6220" w:rsidRDefault="005D6220" w:rsidP="00DB2795">
                      <w:pPr>
                        <w:ind w:left="720"/>
                        <w:jc w:val="center"/>
                        <w:rPr>
                          <w:rFonts w:ascii="Arial" w:hAnsi="Arial" w:cs="Arial"/>
                          <w:b/>
                          <w:noProof/>
                          <w:spacing w:val="60"/>
                          <w:sz w:val="72"/>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5D6220" w:rsidRDefault="005D6220" w:rsidP="00DB2795">
                      <w:pPr>
                        <w:ind w:left="720"/>
                        <w:jc w:val="center"/>
                        <w:rPr>
                          <w:rFonts w:ascii="Arial" w:hAnsi="Arial" w:cs="Arial"/>
                          <w:color w:val="244061" w:themeColor="accent1" w:themeShade="80"/>
                          <w:sz w:val="40"/>
                        </w:rPr>
                      </w:pPr>
                    </w:p>
                    <w:p w:rsidR="005D6220" w:rsidRPr="00DB2795" w:rsidRDefault="005D6220" w:rsidP="00DB2795">
                      <w:pPr>
                        <w:ind w:left="720"/>
                        <w:jc w:val="center"/>
                        <w:rPr>
                          <w:rFonts w:ascii="Arial" w:hAnsi="Arial" w:cs="Arial"/>
                          <w:b/>
                          <w:noProof/>
                          <w:color w:val="244061" w:themeColor="accent1" w:themeShade="80"/>
                          <w:spacing w:val="60"/>
                          <w:sz w:val="200"/>
                          <w:szCs w:val="4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Pr>
                          <w:rFonts w:ascii="Arial" w:hAnsi="Arial" w:cs="Arial"/>
                          <w:color w:val="244061" w:themeColor="accent1" w:themeShade="80"/>
                          <w:sz w:val="40"/>
                        </w:rPr>
                        <w:t>A p</w:t>
                      </w:r>
                      <w:r w:rsidRPr="00DB2795">
                        <w:rPr>
                          <w:rFonts w:ascii="Arial" w:hAnsi="Arial" w:cs="Arial"/>
                          <w:color w:val="244061" w:themeColor="accent1" w:themeShade="80"/>
                          <w:sz w:val="40"/>
                        </w:rPr>
                        <w:t xml:space="preserve">arents/carers </w:t>
                      </w:r>
                      <w:r>
                        <w:rPr>
                          <w:rFonts w:ascii="Arial" w:hAnsi="Arial" w:cs="Arial"/>
                          <w:color w:val="244061" w:themeColor="accent1" w:themeShade="80"/>
                          <w:sz w:val="40"/>
                        </w:rPr>
                        <w:t xml:space="preserve">guide </w:t>
                      </w:r>
                      <w:r w:rsidRPr="00DB2795">
                        <w:rPr>
                          <w:rFonts w:ascii="Arial" w:hAnsi="Arial" w:cs="Arial"/>
                          <w:color w:val="244061" w:themeColor="accent1" w:themeShade="80"/>
                          <w:sz w:val="40"/>
                        </w:rPr>
                        <w:t>of supp</w:t>
                      </w:r>
                      <w:r>
                        <w:rPr>
                          <w:rFonts w:ascii="Arial" w:hAnsi="Arial" w:cs="Arial"/>
                          <w:color w:val="244061" w:themeColor="accent1" w:themeShade="80"/>
                          <w:sz w:val="40"/>
                        </w:rPr>
                        <w:t>orting and safeguarding</w:t>
                      </w:r>
                      <w:r w:rsidRPr="00DB2795">
                        <w:rPr>
                          <w:rFonts w:ascii="Arial" w:hAnsi="Arial" w:cs="Arial"/>
                          <w:color w:val="244061" w:themeColor="accent1" w:themeShade="80"/>
                          <w:sz w:val="40"/>
                        </w:rPr>
                        <w:t xml:space="preserve"> young children </w:t>
                      </w:r>
                    </w:p>
                  </w:txbxContent>
                </v:textbox>
              </v:shape>
            </w:pict>
          </mc:Fallback>
        </mc:AlternateContent>
      </w:r>
    </w:p>
    <w:p w:rsidR="001A4CC7" w:rsidRDefault="001A4CC7" w:rsidP="00D947A6">
      <w:pPr>
        <w:ind w:left="720"/>
        <w:jc w:val="both"/>
        <w:rPr>
          <w:rFonts w:ascii="Arial" w:hAnsi="Arial" w:cs="Arial"/>
        </w:rPr>
      </w:pPr>
    </w:p>
    <w:p w:rsidR="001A4CC7" w:rsidRDefault="001A4CC7" w:rsidP="00D947A6">
      <w:pPr>
        <w:ind w:left="720"/>
        <w:jc w:val="both"/>
        <w:rPr>
          <w:rFonts w:ascii="Arial" w:hAnsi="Arial" w:cs="Arial"/>
        </w:rPr>
      </w:pPr>
    </w:p>
    <w:p w:rsidR="001A4CC7" w:rsidRDefault="007D2EB4">
      <w:pPr>
        <w:rPr>
          <w:rFonts w:ascii="Arial" w:hAnsi="Arial" w:cs="Arial"/>
        </w:rPr>
      </w:pPr>
      <w:r>
        <w:rPr>
          <w:noProof/>
          <w:lang w:eastAsia="en-GB"/>
        </w:rPr>
        <w:drawing>
          <wp:anchor distT="0" distB="0" distL="114300" distR="114300" simplePos="0" relativeHeight="251674624" behindDoc="0" locked="0" layoutInCell="1" allowOverlap="1" wp14:anchorId="04E861F1" wp14:editId="62021644">
            <wp:simplePos x="0" y="0"/>
            <wp:positionH relativeFrom="column">
              <wp:posOffset>6928485</wp:posOffset>
            </wp:positionH>
            <wp:positionV relativeFrom="paragraph">
              <wp:posOffset>1006475</wp:posOffset>
            </wp:positionV>
            <wp:extent cx="2122805" cy="1413510"/>
            <wp:effectExtent l="0" t="0" r="0"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22805" cy="141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1A4CC7">
        <w:rPr>
          <w:rFonts w:ascii="Arial" w:hAnsi="Arial" w:cs="Arial"/>
        </w:rPr>
        <w:br w:type="page"/>
      </w:r>
    </w:p>
    <w:p w:rsidR="001A4CC7" w:rsidRDefault="003C2113" w:rsidP="00D947A6">
      <w:pPr>
        <w:ind w:left="720"/>
        <w:jc w:val="both"/>
        <w:rPr>
          <w:rFonts w:ascii="Arial" w:hAnsi="Arial" w:cs="Arial"/>
        </w:rPr>
      </w:pPr>
      <w:r w:rsidRPr="001A4CC7">
        <w:rPr>
          <w:rFonts w:ascii="Arial" w:hAnsi="Arial" w:cs="Arial"/>
          <w:noProof/>
          <w:lang w:eastAsia="en-GB"/>
        </w:rPr>
        <w:lastRenderedPageBreak/>
        <mc:AlternateContent>
          <mc:Choice Requires="wps">
            <w:drawing>
              <wp:anchor distT="0" distB="0" distL="114300" distR="114300" simplePos="0" relativeHeight="251666432" behindDoc="0" locked="0" layoutInCell="1" allowOverlap="1" wp14:anchorId="5CEE9EB5" wp14:editId="494B6224">
                <wp:simplePos x="0" y="0"/>
                <wp:positionH relativeFrom="column">
                  <wp:posOffset>2577465</wp:posOffset>
                </wp:positionH>
                <wp:positionV relativeFrom="paragraph">
                  <wp:posOffset>-897255</wp:posOffset>
                </wp:positionV>
                <wp:extent cx="3529330" cy="7420610"/>
                <wp:effectExtent l="0" t="0" r="13970" b="27940"/>
                <wp:wrapNone/>
                <wp:docPr id="6" name="Rectangle 6"/>
                <wp:cNvGraphicFramePr/>
                <a:graphic xmlns:a="http://schemas.openxmlformats.org/drawingml/2006/main">
                  <a:graphicData uri="http://schemas.microsoft.com/office/word/2010/wordprocessingShape">
                    <wps:wsp>
                      <wps:cNvSpPr/>
                      <wps:spPr>
                        <a:xfrm>
                          <a:off x="0" y="0"/>
                          <a:ext cx="3529330" cy="7420610"/>
                        </a:xfrm>
                        <a:prstGeom prst="rect">
                          <a:avLst/>
                        </a:prstGeom>
                        <a:solidFill>
                          <a:srgbClr val="4F81BD">
                            <a:lumMod val="20000"/>
                            <a:lumOff val="8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202.95pt;margin-top:-70.65pt;width:277.9pt;height:584.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" fillcolor="#dce6f2" strokecolor="#385d8a" strokeweight="2pt"/>
            </w:pict>
          </mc:Fallback>
        </mc:AlternateContent>
      </w:r>
      <w:r w:rsidR="007A73DC" w:rsidRPr="00A674CA">
        <w:rPr>
          <w:rFonts w:ascii="Arial" w:hAnsi="Arial" w:cs="Arial"/>
          <w:noProof/>
          <w:lang w:eastAsia="en-GB"/>
        </w:rPr>
        <mc:AlternateContent>
          <mc:Choice Requires="wps">
            <w:drawing>
              <wp:anchor distT="0" distB="0" distL="114300" distR="114300" simplePos="0" relativeHeight="251678720" behindDoc="0" locked="0" layoutInCell="1" allowOverlap="1" wp14:anchorId="5485976A" wp14:editId="240E994C">
                <wp:simplePos x="0" y="0"/>
                <wp:positionH relativeFrom="column">
                  <wp:posOffset>6332220</wp:posOffset>
                </wp:positionH>
                <wp:positionV relativeFrom="paragraph">
                  <wp:posOffset>-839470</wp:posOffset>
                </wp:positionV>
                <wp:extent cx="3390265" cy="772414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265" cy="7724140"/>
                        </a:xfrm>
                        <a:prstGeom prst="rect">
                          <a:avLst/>
                        </a:prstGeom>
                        <a:noFill/>
                        <a:ln w="9525">
                          <a:noFill/>
                          <a:miter lim="800000"/>
                          <a:headEnd/>
                          <a:tailEnd/>
                        </a:ln>
                      </wps:spPr>
                      <wps:txbx>
                        <w:txbxContent>
                          <w:p w:rsidR="005D6220" w:rsidRPr="00E71299" w:rsidRDefault="005D6220">
                            <w:pPr>
                              <w:rPr>
                                <w:color w:val="002060"/>
                              </w:rPr>
                            </w:pPr>
                            <w:r>
                              <w:rPr>
                                <w:color w:val="002060"/>
                              </w:rPr>
                              <w:t xml:space="preserve">In order to protect and safeguard children from harm in the digital world there are a number of elements we can do. </w:t>
                            </w:r>
                            <w:proofErr w:type="gramStart"/>
                            <w:r>
                              <w:rPr>
                                <w:color w:val="002060"/>
                              </w:rPr>
                              <w:t>These strategies of safeguarding (GOV UK, 2019) includes</w:t>
                            </w:r>
                            <w:proofErr w:type="gramEnd"/>
                            <w:r>
                              <w:rPr>
                                <w:color w:val="002060"/>
                              </w:rPr>
                              <w:t>:</w:t>
                            </w:r>
                          </w:p>
                          <w:p w:rsidR="005D6220" w:rsidRDefault="005D6220" w:rsidP="00A674CA">
                            <w:pPr>
                              <w:pStyle w:val="ListParagraph"/>
                              <w:numPr>
                                <w:ilvl w:val="0"/>
                                <w:numId w:val="14"/>
                              </w:numPr>
                              <w:rPr>
                                <w:color w:val="002060"/>
                              </w:rPr>
                            </w:pPr>
                            <w:r>
                              <w:rPr>
                                <w:color w:val="002060"/>
                              </w:rPr>
                              <w:t>Supervision</w:t>
                            </w:r>
                          </w:p>
                          <w:p w:rsidR="005D6220" w:rsidRDefault="005D6220" w:rsidP="001C207F">
                            <w:pPr>
                              <w:rPr>
                                <w:color w:val="002060"/>
                              </w:rPr>
                            </w:pPr>
                            <w:r>
                              <w:rPr>
                                <w:color w:val="002060"/>
                              </w:rPr>
                              <w:t xml:space="preserve">Supervising children within the early years is essential when they use any form of technology to access digital media and the internet. </w:t>
                            </w:r>
                          </w:p>
                          <w:p w:rsidR="005D6220" w:rsidRDefault="005D6220" w:rsidP="00A9027E">
                            <w:pPr>
                              <w:pStyle w:val="ListParagraph"/>
                              <w:numPr>
                                <w:ilvl w:val="0"/>
                                <w:numId w:val="14"/>
                              </w:numPr>
                              <w:rPr>
                                <w:color w:val="002060"/>
                              </w:rPr>
                            </w:pPr>
                            <w:r>
                              <w:rPr>
                                <w:color w:val="002060"/>
                              </w:rPr>
                              <w:t xml:space="preserve">Research </w:t>
                            </w:r>
                          </w:p>
                          <w:p w:rsidR="005D6220" w:rsidRPr="007A73DC" w:rsidRDefault="005D6220" w:rsidP="007A73DC">
                            <w:pPr>
                              <w:rPr>
                                <w:color w:val="002060"/>
                              </w:rPr>
                            </w:pPr>
                            <w:r w:rsidRPr="007A73DC">
                              <w:rPr>
                                <w:color w:val="002060"/>
                              </w:rPr>
                              <w:t xml:space="preserve">Checking the content of apps, websites and searches is important to ensure that they are age appropriate and beneficial to the child’s holistic development. </w:t>
                            </w:r>
                            <w:proofErr w:type="gramStart"/>
                            <w:r w:rsidRPr="007A73DC">
                              <w:rPr>
                                <w:color w:val="002060"/>
                              </w:rPr>
                              <w:t xml:space="preserve">Age restrictions </w:t>
                            </w:r>
                            <w:r>
                              <w:rPr>
                                <w:color w:val="002060"/>
                              </w:rPr>
                              <w:t>for certain downloads</w:t>
                            </w:r>
                            <w:proofErr w:type="gramEnd"/>
                            <w:r>
                              <w:rPr>
                                <w:color w:val="002060"/>
                              </w:rPr>
                              <w:t xml:space="preserve"> and the internet is essential in order to limit access to appropriate resources.</w:t>
                            </w:r>
                          </w:p>
                          <w:p w:rsidR="005D6220" w:rsidRDefault="005D6220" w:rsidP="00A674CA">
                            <w:pPr>
                              <w:pStyle w:val="ListParagraph"/>
                              <w:numPr>
                                <w:ilvl w:val="0"/>
                                <w:numId w:val="14"/>
                              </w:numPr>
                              <w:rPr>
                                <w:color w:val="002060"/>
                              </w:rPr>
                            </w:pPr>
                            <w:r w:rsidRPr="00E71299">
                              <w:rPr>
                                <w:color w:val="002060"/>
                              </w:rPr>
                              <w:t xml:space="preserve">Time restrictions </w:t>
                            </w:r>
                          </w:p>
                          <w:p w:rsidR="005D6220" w:rsidRPr="00A9027E" w:rsidRDefault="005D6220" w:rsidP="00A9027E">
                            <w:pPr>
                              <w:rPr>
                                <w:color w:val="002060"/>
                              </w:rPr>
                            </w:pPr>
                            <w:r>
                              <w:rPr>
                                <w:color w:val="002060"/>
                              </w:rPr>
                              <w:t xml:space="preserve">Restricting a time frame for access to use technology and digital media creates boundaries and understanding to children. It can be beneficial too to create digital free times. This can create time to participate in other activities creating a good balance (Ofcom, 2016).  By doing this </w:t>
                            </w:r>
                            <w:proofErr w:type="gramStart"/>
                            <w:r>
                              <w:rPr>
                                <w:color w:val="002060"/>
                              </w:rPr>
                              <w:t>It</w:t>
                            </w:r>
                            <w:proofErr w:type="gramEnd"/>
                            <w:r>
                              <w:rPr>
                                <w:color w:val="002060"/>
                              </w:rPr>
                              <w:t xml:space="preserve"> reduces the risk of children becoming addicted avoiding problems with social interaction. </w:t>
                            </w:r>
                          </w:p>
                          <w:p w:rsidR="005D6220" w:rsidRDefault="005D6220" w:rsidP="00A674CA">
                            <w:pPr>
                              <w:pStyle w:val="ListParagraph"/>
                              <w:numPr>
                                <w:ilvl w:val="0"/>
                                <w:numId w:val="14"/>
                              </w:numPr>
                              <w:rPr>
                                <w:color w:val="002060"/>
                              </w:rPr>
                            </w:pPr>
                            <w:r>
                              <w:rPr>
                                <w:color w:val="002060"/>
                              </w:rPr>
                              <w:t xml:space="preserve">Filters </w:t>
                            </w:r>
                          </w:p>
                          <w:p w:rsidR="005D6220" w:rsidRPr="00A9027E" w:rsidRDefault="005D6220" w:rsidP="00A9027E">
                            <w:pPr>
                              <w:rPr>
                                <w:color w:val="002060"/>
                              </w:rPr>
                            </w:pPr>
                            <w:r>
                              <w:rPr>
                                <w:color w:val="002060"/>
                              </w:rPr>
                              <w:t>Ensure that only appropriate content can be accessed by setting safety modes and filters on searches and downloads.</w:t>
                            </w:r>
                          </w:p>
                          <w:p w:rsidR="005D6220" w:rsidRPr="002B6E71" w:rsidRDefault="005D6220" w:rsidP="002B6E71">
                            <w:pPr>
                              <w:rPr>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98.6pt;margin-top:-66.1pt;width:266.95pt;height:608.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" filled="f" stroked="f">
                <v:textbox>
                  <w:txbxContent>
                    <w:p w:rsidR="005D6220" w:rsidRPr="00E71299" w:rsidRDefault="005D6220">
                      <w:pPr>
                        <w:rPr>
                          <w:color w:val="002060"/>
                        </w:rPr>
                      </w:pPr>
                      <w:r>
                        <w:rPr>
                          <w:color w:val="002060"/>
                        </w:rPr>
                        <w:t xml:space="preserve">In order to protect and safeguard children from harm in the digital world there are a number of elements we can do. </w:t>
                      </w:r>
                      <w:proofErr w:type="gramStart"/>
                      <w:r>
                        <w:rPr>
                          <w:color w:val="002060"/>
                        </w:rPr>
                        <w:t>These strategies of safeguarding (GOV UK, 2019) includes</w:t>
                      </w:r>
                      <w:proofErr w:type="gramEnd"/>
                      <w:r>
                        <w:rPr>
                          <w:color w:val="002060"/>
                        </w:rPr>
                        <w:t>:</w:t>
                      </w:r>
                    </w:p>
                    <w:p w:rsidR="005D6220" w:rsidRDefault="005D6220" w:rsidP="00A674CA">
                      <w:pPr>
                        <w:pStyle w:val="ListParagraph"/>
                        <w:numPr>
                          <w:ilvl w:val="0"/>
                          <w:numId w:val="14"/>
                        </w:numPr>
                        <w:rPr>
                          <w:color w:val="002060"/>
                        </w:rPr>
                      </w:pPr>
                      <w:r>
                        <w:rPr>
                          <w:color w:val="002060"/>
                        </w:rPr>
                        <w:t>Supervision</w:t>
                      </w:r>
                    </w:p>
                    <w:p w:rsidR="005D6220" w:rsidRDefault="005D6220" w:rsidP="001C207F">
                      <w:pPr>
                        <w:rPr>
                          <w:color w:val="002060"/>
                        </w:rPr>
                      </w:pPr>
                      <w:r>
                        <w:rPr>
                          <w:color w:val="002060"/>
                        </w:rPr>
                        <w:t xml:space="preserve">Supervising children within the early years is essential when they use any form of technology to access digital media and the internet. </w:t>
                      </w:r>
                    </w:p>
                    <w:p w:rsidR="005D6220" w:rsidRDefault="005D6220" w:rsidP="00A9027E">
                      <w:pPr>
                        <w:pStyle w:val="ListParagraph"/>
                        <w:numPr>
                          <w:ilvl w:val="0"/>
                          <w:numId w:val="14"/>
                        </w:numPr>
                        <w:rPr>
                          <w:color w:val="002060"/>
                        </w:rPr>
                      </w:pPr>
                      <w:r>
                        <w:rPr>
                          <w:color w:val="002060"/>
                        </w:rPr>
                        <w:t xml:space="preserve">Research </w:t>
                      </w:r>
                    </w:p>
                    <w:p w:rsidR="005D6220" w:rsidRPr="007A73DC" w:rsidRDefault="005D6220" w:rsidP="007A73DC">
                      <w:pPr>
                        <w:rPr>
                          <w:color w:val="002060"/>
                        </w:rPr>
                      </w:pPr>
                      <w:r w:rsidRPr="007A73DC">
                        <w:rPr>
                          <w:color w:val="002060"/>
                        </w:rPr>
                        <w:t xml:space="preserve">Checking the content of apps, websites and searches is important to ensure that they are age appropriate and beneficial to the child’s holistic development. </w:t>
                      </w:r>
                      <w:proofErr w:type="gramStart"/>
                      <w:r w:rsidRPr="007A73DC">
                        <w:rPr>
                          <w:color w:val="002060"/>
                        </w:rPr>
                        <w:t xml:space="preserve">Age restrictions </w:t>
                      </w:r>
                      <w:r>
                        <w:rPr>
                          <w:color w:val="002060"/>
                        </w:rPr>
                        <w:t>for certain downloads</w:t>
                      </w:r>
                      <w:proofErr w:type="gramEnd"/>
                      <w:r>
                        <w:rPr>
                          <w:color w:val="002060"/>
                        </w:rPr>
                        <w:t xml:space="preserve"> and the internet is essential in order to limit access to appropriate resources.</w:t>
                      </w:r>
                    </w:p>
                    <w:p w:rsidR="005D6220" w:rsidRDefault="005D6220" w:rsidP="00A674CA">
                      <w:pPr>
                        <w:pStyle w:val="ListParagraph"/>
                        <w:numPr>
                          <w:ilvl w:val="0"/>
                          <w:numId w:val="14"/>
                        </w:numPr>
                        <w:rPr>
                          <w:color w:val="002060"/>
                        </w:rPr>
                      </w:pPr>
                      <w:r w:rsidRPr="00E71299">
                        <w:rPr>
                          <w:color w:val="002060"/>
                        </w:rPr>
                        <w:t xml:space="preserve">Time restrictions </w:t>
                      </w:r>
                    </w:p>
                    <w:p w:rsidR="005D6220" w:rsidRPr="00A9027E" w:rsidRDefault="005D6220" w:rsidP="00A9027E">
                      <w:pPr>
                        <w:rPr>
                          <w:color w:val="002060"/>
                        </w:rPr>
                      </w:pPr>
                      <w:r>
                        <w:rPr>
                          <w:color w:val="002060"/>
                        </w:rPr>
                        <w:t xml:space="preserve">Restricting a time frame for access to use technology and digital media creates boundaries and understanding to children. It can be beneficial too to create digital free times. This can create time to participate in other activities creating a good balance (Ofcom, 2016).  By doing this </w:t>
                      </w:r>
                      <w:proofErr w:type="gramStart"/>
                      <w:r>
                        <w:rPr>
                          <w:color w:val="002060"/>
                        </w:rPr>
                        <w:t>It</w:t>
                      </w:r>
                      <w:proofErr w:type="gramEnd"/>
                      <w:r>
                        <w:rPr>
                          <w:color w:val="002060"/>
                        </w:rPr>
                        <w:t xml:space="preserve"> reduces the risk of children becoming addicted avoiding problems with social interaction. </w:t>
                      </w:r>
                    </w:p>
                    <w:p w:rsidR="005D6220" w:rsidRDefault="005D6220" w:rsidP="00A674CA">
                      <w:pPr>
                        <w:pStyle w:val="ListParagraph"/>
                        <w:numPr>
                          <w:ilvl w:val="0"/>
                          <w:numId w:val="14"/>
                        </w:numPr>
                        <w:rPr>
                          <w:color w:val="002060"/>
                        </w:rPr>
                      </w:pPr>
                      <w:r>
                        <w:rPr>
                          <w:color w:val="002060"/>
                        </w:rPr>
                        <w:t xml:space="preserve">Filters </w:t>
                      </w:r>
                    </w:p>
                    <w:p w:rsidR="005D6220" w:rsidRPr="00A9027E" w:rsidRDefault="005D6220" w:rsidP="00A9027E">
                      <w:pPr>
                        <w:rPr>
                          <w:color w:val="002060"/>
                        </w:rPr>
                      </w:pPr>
                      <w:r>
                        <w:rPr>
                          <w:color w:val="002060"/>
                        </w:rPr>
                        <w:t>Ensure that only appropriate content can be accessed by setting safety modes and filters on searches and downloads.</w:t>
                      </w:r>
                    </w:p>
                    <w:p w:rsidR="005D6220" w:rsidRPr="002B6E71" w:rsidRDefault="005D6220" w:rsidP="002B6E71">
                      <w:pPr>
                        <w:rPr>
                          <w:color w:val="002060"/>
                        </w:rPr>
                      </w:pPr>
                    </w:p>
                  </w:txbxContent>
                </v:textbox>
              </v:shape>
            </w:pict>
          </mc:Fallback>
        </mc:AlternateContent>
      </w:r>
      <w:r w:rsidR="00597AA9">
        <w:rPr>
          <w:rFonts w:ascii="Arial" w:hAnsi="Arial" w:cs="Arial"/>
          <w:noProof/>
          <w:lang w:eastAsia="en-GB"/>
        </w:rPr>
        <mc:AlternateContent>
          <mc:Choice Requires="wps">
            <w:drawing>
              <wp:anchor distT="0" distB="0" distL="114300" distR="114300" simplePos="0" relativeHeight="251679744" behindDoc="0" locked="0" layoutInCell="1" allowOverlap="1" wp14:anchorId="5F1BBFA4" wp14:editId="4693D7E9">
                <wp:simplePos x="0" y="0"/>
                <wp:positionH relativeFrom="column">
                  <wp:posOffset>2653457</wp:posOffset>
                </wp:positionH>
                <wp:positionV relativeFrom="paragraph">
                  <wp:posOffset>-896553</wp:posOffset>
                </wp:positionV>
                <wp:extent cx="3449320" cy="747656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449320" cy="7476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220" w:rsidRPr="00EA0241" w:rsidRDefault="005D6220" w:rsidP="008B4748">
                            <w:pPr>
                              <w:rPr>
                                <w:color w:val="002060"/>
                                <w:sz w:val="24"/>
                                <w:u w:val="single"/>
                              </w:rPr>
                            </w:pPr>
                            <w:r w:rsidRPr="00EA0241">
                              <w:rPr>
                                <w:color w:val="002060"/>
                                <w:sz w:val="24"/>
                                <w:u w:val="single"/>
                              </w:rPr>
                              <w:t>Byron report</w:t>
                            </w:r>
                          </w:p>
                          <w:p w:rsidR="005D6220" w:rsidRDefault="005D6220" w:rsidP="008B4748">
                            <w:pPr>
                              <w:rPr>
                                <w:color w:val="002060"/>
                              </w:rPr>
                            </w:pPr>
                            <w:r w:rsidRPr="00E71299">
                              <w:rPr>
                                <w:color w:val="002060"/>
                              </w:rPr>
                              <w:t xml:space="preserve">According to the Byron report </w:t>
                            </w:r>
                            <w:r>
                              <w:rPr>
                                <w:color w:val="002060"/>
                              </w:rPr>
                              <w:t>(2017) children aren’t protected efficiently online by the Government. Due to this, parents/careers and schools are left to take it upon themselves to educate children about online safety, access to digital media and the dangerous of technology in order to safeguard them (Byron Report, 2017).</w:t>
                            </w:r>
                          </w:p>
                          <w:p w:rsidR="005D6220" w:rsidRPr="008B4748" w:rsidRDefault="005D6220" w:rsidP="00E71299">
                            <w:pPr>
                              <w:rPr>
                                <w:color w:val="002060"/>
                              </w:rPr>
                            </w:pPr>
                            <w:proofErr w:type="gramStart"/>
                            <w:r>
                              <w:rPr>
                                <w:color w:val="002060"/>
                              </w:rPr>
                              <w:t>Although, as a result of the Byron report came the UK Council for Child Internet Safety (</w:t>
                            </w:r>
                            <w:proofErr w:type="spellStart"/>
                            <w:r>
                              <w:rPr>
                                <w:color w:val="002060"/>
                              </w:rPr>
                              <w:t>Gov</w:t>
                            </w:r>
                            <w:proofErr w:type="spellEnd"/>
                            <w:r>
                              <w:rPr>
                                <w:color w:val="002060"/>
                              </w:rPr>
                              <w:t xml:space="preserve"> UK, 2019).</w:t>
                            </w:r>
                            <w:proofErr w:type="gramEnd"/>
                            <w:r>
                              <w:rPr>
                                <w:color w:val="002060"/>
                              </w:rPr>
                              <w:t xml:space="preserve"> Now, the UK Council for Child Internet Safety intends to improve 0nline safety for all, especially those of those experiences online abuse (</w:t>
                            </w:r>
                            <w:proofErr w:type="spellStart"/>
                            <w:r>
                              <w:rPr>
                                <w:color w:val="002060"/>
                              </w:rPr>
                              <w:t>Gov</w:t>
                            </w:r>
                            <w:proofErr w:type="spellEnd"/>
                            <w:r>
                              <w:rPr>
                                <w:color w:val="002060"/>
                              </w:rPr>
                              <w:t>, 2018).</w:t>
                            </w:r>
                          </w:p>
                          <w:p w:rsidR="005D6220" w:rsidRPr="00EA0241" w:rsidRDefault="005D6220" w:rsidP="00E71299">
                            <w:pPr>
                              <w:rPr>
                                <w:color w:val="002060"/>
                                <w:sz w:val="24"/>
                              </w:rPr>
                            </w:pPr>
                            <w:r w:rsidRPr="00EA0241">
                              <w:rPr>
                                <w:color w:val="002060"/>
                                <w:sz w:val="24"/>
                                <w:u w:val="single"/>
                              </w:rPr>
                              <w:t>Cyber bullying</w:t>
                            </w:r>
                            <w:r w:rsidRPr="00EA0241">
                              <w:rPr>
                                <w:color w:val="002060"/>
                                <w:sz w:val="24"/>
                              </w:rPr>
                              <w:t xml:space="preserve"> </w:t>
                            </w:r>
                          </w:p>
                          <w:p w:rsidR="005D6220" w:rsidRDefault="005D6220" w:rsidP="00E71299">
                            <w:pPr>
                              <w:rPr>
                                <w:color w:val="002060"/>
                              </w:rPr>
                            </w:pPr>
                            <w:r>
                              <w:rPr>
                                <w:color w:val="002060"/>
                              </w:rPr>
                              <w:t xml:space="preserve">Cyber bullying is a common issue for young children experience when using digital devices and media.  The NSPCC (2019) defines cyber bullying as an individual seeking harm, intimidate or coerce someone using digital technologies which can occur in any environment at any time 24/7. </w:t>
                            </w:r>
                            <w:proofErr w:type="spellStart"/>
                            <w:r>
                              <w:rPr>
                                <w:color w:val="002060"/>
                              </w:rPr>
                              <w:t>Cyberbullying</w:t>
                            </w:r>
                            <w:proofErr w:type="spellEnd"/>
                            <w:r>
                              <w:rPr>
                                <w:color w:val="002060"/>
                              </w:rPr>
                              <w:t xml:space="preserve"> can affect children’s holistic development greatly due to the fact it can occur in an environment in which they are supposed to feel safe in.  As a result it can affect their emotional development causing young children to feel sad and think thoughts such as self-harm (NSPCC, 2019).</w:t>
                            </w:r>
                          </w:p>
                          <w:p w:rsidR="005D6220" w:rsidRPr="00C86ED5" w:rsidRDefault="005D6220" w:rsidP="00E71299">
                            <w:pPr>
                              <w:rPr>
                                <w:color w:val="002060"/>
                              </w:rPr>
                            </w:pPr>
                            <w:r>
                              <w:rPr>
                                <w:color w:val="002060"/>
                              </w:rPr>
                              <w:t>To support a child experiencing cyber bullying parents/careers should reassure the child they have done right for talking about the situation. Then action to block the bully should be done to avoid further upset (</w:t>
                            </w:r>
                            <w:proofErr w:type="spellStart"/>
                            <w:r>
                              <w:rPr>
                                <w:color w:val="002060"/>
                              </w:rPr>
                              <w:t>Kidshealth</w:t>
                            </w:r>
                            <w:proofErr w:type="spellEnd"/>
                            <w:r>
                              <w:rPr>
                                <w:color w:val="002060"/>
                              </w:rPr>
                              <w:t>, 2014). To avoid further repetition of the event strategies can be followed as listed within the leaflet and more support contact details for support on the back of this leaflet</w:t>
                            </w:r>
                          </w:p>
                          <w:p w:rsidR="005D6220" w:rsidRPr="00E71299" w:rsidRDefault="005D6220" w:rsidP="00E71299">
                            <w:pPr>
                              <w:rPr>
                                <w:color w:val="002060"/>
                                <w:u w:val="single"/>
                              </w:rPr>
                            </w:pPr>
                          </w:p>
                          <w:p w:rsidR="005D6220" w:rsidRDefault="005D62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0" type="#_x0000_t202" style="position:absolute;left:0;text-align:left;margin-left:208.95pt;margin-top:-70.6pt;width:271.6pt;height:58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" filled="f" stroked="f" strokeweight=".5pt">
                <v:textbox>
                  <w:txbxContent>
                    <w:p w:rsidR="005D6220" w:rsidRPr="00EA0241" w:rsidRDefault="005D6220" w:rsidP="008B4748">
                      <w:pPr>
                        <w:rPr>
                          <w:color w:val="002060"/>
                          <w:sz w:val="24"/>
                          <w:u w:val="single"/>
                        </w:rPr>
                      </w:pPr>
                      <w:r w:rsidRPr="00EA0241">
                        <w:rPr>
                          <w:color w:val="002060"/>
                          <w:sz w:val="24"/>
                          <w:u w:val="single"/>
                        </w:rPr>
                        <w:t>Byron report</w:t>
                      </w:r>
                    </w:p>
                    <w:p w:rsidR="005D6220" w:rsidRDefault="005D6220" w:rsidP="008B4748">
                      <w:pPr>
                        <w:rPr>
                          <w:color w:val="002060"/>
                        </w:rPr>
                      </w:pPr>
                      <w:r w:rsidRPr="00E71299">
                        <w:rPr>
                          <w:color w:val="002060"/>
                        </w:rPr>
                        <w:t xml:space="preserve">According to the Byron report </w:t>
                      </w:r>
                      <w:r>
                        <w:rPr>
                          <w:color w:val="002060"/>
                        </w:rPr>
                        <w:t>(2017) children aren’t protected efficiently online by the Government. Due to this, parents/careers and schools are left to take it upon themselves to educate children about online safety, access to digital media and the dangerous of technology in order to safeguard them (Byron Report, 2017).</w:t>
                      </w:r>
                    </w:p>
                    <w:p w:rsidR="005D6220" w:rsidRPr="008B4748" w:rsidRDefault="005D6220" w:rsidP="00E71299">
                      <w:pPr>
                        <w:rPr>
                          <w:color w:val="002060"/>
                        </w:rPr>
                      </w:pPr>
                      <w:proofErr w:type="gramStart"/>
                      <w:r>
                        <w:rPr>
                          <w:color w:val="002060"/>
                        </w:rPr>
                        <w:t>Although, as a result of the Byron report came the UK Council for Child Internet Safety (</w:t>
                      </w:r>
                      <w:proofErr w:type="spellStart"/>
                      <w:r>
                        <w:rPr>
                          <w:color w:val="002060"/>
                        </w:rPr>
                        <w:t>Gov</w:t>
                      </w:r>
                      <w:proofErr w:type="spellEnd"/>
                      <w:r>
                        <w:rPr>
                          <w:color w:val="002060"/>
                        </w:rPr>
                        <w:t xml:space="preserve"> UK, 2019).</w:t>
                      </w:r>
                      <w:proofErr w:type="gramEnd"/>
                      <w:r>
                        <w:rPr>
                          <w:color w:val="002060"/>
                        </w:rPr>
                        <w:t xml:space="preserve"> Now, the UK Council for Child Internet Safety intends to improve 0nline safety for all, especially those of those experiences online abuse (</w:t>
                      </w:r>
                      <w:proofErr w:type="spellStart"/>
                      <w:r>
                        <w:rPr>
                          <w:color w:val="002060"/>
                        </w:rPr>
                        <w:t>Gov</w:t>
                      </w:r>
                      <w:proofErr w:type="spellEnd"/>
                      <w:r>
                        <w:rPr>
                          <w:color w:val="002060"/>
                        </w:rPr>
                        <w:t>, 2018).</w:t>
                      </w:r>
                    </w:p>
                    <w:p w:rsidR="005D6220" w:rsidRPr="00EA0241" w:rsidRDefault="005D6220" w:rsidP="00E71299">
                      <w:pPr>
                        <w:rPr>
                          <w:color w:val="002060"/>
                          <w:sz w:val="24"/>
                        </w:rPr>
                      </w:pPr>
                      <w:r w:rsidRPr="00EA0241">
                        <w:rPr>
                          <w:color w:val="002060"/>
                          <w:sz w:val="24"/>
                          <w:u w:val="single"/>
                        </w:rPr>
                        <w:t>Cyber bullying</w:t>
                      </w:r>
                      <w:r w:rsidRPr="00EA0241">
                        <w:rPr>
                          <w:color w:val="002060"/>
                          <w:sz w:val="24"/>
                        </w:rPr>
                        <w:t xml:space="preserve"> </w:t>
                      </w:r>
                    </w:p>
                    <w:p w:rsidR="005D6220" w:rsidRDefault="005D6220" w:rsidP="00E71299">
                      <w:pPr>
                        <w:rPr>
                          <w:color w:val="002060"/>
                        </w:rPr>
                      </w:pPr>
                      <w:r>
                        <w:rPr>
                          <w:color w:val="002060"/>
                        </w:rPr>
                        <w:t xml:space="preserve">Cyber bullying is a common issue for young children experience when using digital devices and media.  The NSPCC (2019) defines cyber bullying as an individual seeking harm, intimidate or coerce someone using digital technologies which can occur in any environment at any time 24/7. </w:t>
                      </w:r>
                      <w:proofErr w:type="spellStart"/>
                      <w:r>
                        <w:rPr>
                          <w:color w:val="002060"/>
                        </w:rPr>
                        <w:t>Cyberbullying</w:t>
                      </w:r>
                      <w:proofErr w:type="spellEnd"/>
                      <w:r>
                        <w:rPr>
                          <w:color w:val="002060"/>
                        </w:rPr>
                        <w:t xml:space="preserve"> can affect children’s holistic development greatly due to the fact it can occur in an environment in which they are supposed to feel safe in.  As a result it can affect their emotional development causing young children to feel sad and think thoughts such as self-harm (NSPCC, 2019).</w:t>
                      </w:r>
                    </w:p>
                    <w:p w:rsidR="005D6220" w:rsidRPr="00C86ED5" w:rsidRDefault="005D6220" w:rsidP="00E71299">
                      <w:pPr>
                        <w:rPr>
                          <w:color w:val="002060"/>
                        </w:rPr>
                      </w:pPr>
                      <w:r>
                        <w:rPr>
                          <w:color w:val="002060"/>
                        </w:rPr>
                        <w:t>To support a child experiencing cyber bullying parents/careers should reassure the child they have done right for talking about the situation. Then action to block the bully should be done to avoid further upset (</w:t>
                      </w:r>
                      <w:proofErr w:type="spellStart"/>
                      <w:r>
                        <w:rPr>
                          <w:color w:val="002060"/>
                        </w:rPr>
                        <w:t>Kidshealth</w:t>
                      </w:r>
                      <w:proofErr w:type="spellEnd"/>
                      <w:r>
                        <w:rPr>
                          <w:color w:val="002060"/>
                        </w:rPr>
                        <w:t>, 2014). To avoid further repetition of the event strategies can be followed as listed within the leaflet and more support contact details for support on the back of this leaflet</w:t>
                      </w:r>
                    </w:p>
                    <w:p w:rsidR="005D6220" w:rsidRPr="00E71299" w:rsidRDefault="005D6220" w:rsidP="00E71299">
                      <w:pPr>
                        <w:rPr>
                          <w:color w:val="002060"/>
                          <w:u w:val="single"/>
                        </w:rPr>
                      </w:pPr>
                    </w:p>
                    <w:p w:rsidR="005D6220" w:rsidRDefault="005D6220"/>
                  </w:txbxContent>
                </v:textbox>
              </v:shape>
            </w:pict>
          </mc:Fallback>
        </mc:AlternateContent>
      </w:r>
      <w:r w:rsidR="007B6F0D" w:rsidRPr="00B05EFF">
        <w:rPr>
          <w:rFonts w:ascii="Calibri" w:eastAsia="Calibri" w:hAnsi="Calibri" w:cs="Times New Roman"/>
          <w:noProof/>
          <w:lang w:eastAsia="en-GB"/>
        </w:rPr>
        <mc:AlternateContent>
          <mc:Choice Requires="wps">
            <w:drawing>
              <wp:anchor distT="0" distB="0" distL="114300" distR="114300" simplePos="0" relativeHeight="251676672" behindDoc="0" locked="0" layoutInCell="1" allowOverlap="1" wp14:anchorId="30CEDD9D" wp14:editId="0B188CF5">
                <wp:simplePos x="0" y="0"/>
                <wp:positionH relativeFrom="column">
                  <wp:posOffset>-880745</wp:posOffset>
                </wp:positionH>
                <wp:positionV relativeFrom="paragraph">
                  <wp:posOffset>-822960</wp:posOffset>
                </wp:positionV>
                <wp:extent cx="3382010" cy="140398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010" cy="1403985"/>
                        </a:xfrm>
                        <a:prstGeom prst="rect">
                          <a:avLst/>
                        </a:prstGeom>
                        <a:noFill/>
                        <a:ln w="9525">
                          <a:noFill/>
                          <a:miter lim="800000"/>
                          <a:headEnd/>
                          <a:tailEnd/>
                        </a:ln>
                      </wps:spPr>
                      <wps:txbx>
                        <w:txbxContent>
                          <w:p w:rsidR="005D6220" w:rsidRPr="00EA0241" w:rsidRDefault="005D6220">
                            <w:pPr>
                              <w:rPr>
                                <w:color w:val="002060"/>
                                <w:sz w:val="24"/>
                                <w:u w:val="single"/>
                              </w:rPr>
                            </w:pPr>
                            <w:r w:rsidRPr="00EA0241">
                              <w:rPr>
                                <w:color w:val="002060"/>
                                <w:sz w:val="24"/>
                                <w:u w:val="single"/>
                              </w:rPr>
                              <w:t>Children’s access to digital media and ICT</w:t>
                            </w:r>
                          </w:p>
                          <w:p w:rsidR="005D6220" w:rsidRDefault="005D6220">
                            <w:pPr>
                              <w:rPr>
                                <w:color w:val="002060"/>
                              </w:rPr>
                            </w:pPr>
                            <w:r>
                              <w:rPr>
                                <w:color w:val="002060"/>
                              </w:rPr>
                              <w:t>Recent figures show from the Children and Parents Media Use and Attitudes Report (2018) that 19% of 3-4 year olds have their own tablet and 52% of them access online on average 9 hours a week(</w:t>
                            </w:r>
                            <w:proofErr w:type="spellStart"/>
                            <w:r>
                              <w:rPr>
                                <w:color w:val="002060"/>
                              </w:rPr>
                              <w:t>Gov</w:t>
                            </w:r>
                            <w:proofErr w:type="spellEnd"/>
                            <w:r>
                              <w:rPr>
                                <w:color w:val="002060"/>
                              </w:rPr>
                              <w:t xml:space="preserve"> UK, 2019). The digital childhood report (</w:t>
                            </w:r>
                            <w:proofErr w:type="spellStart"/>
                            <w:r>
                              <w:rPr>
                                <w:color w:val="002060"/>
                              </w:rPr>
                              <w:t>Kidron</w:t>
                            </w:r>
                            <w:proofErr w:type="spellEnd"/>
                            <w:r>
                              <w:rPr>
                                <w:color w:val="002060"/>
                              </w:rPr>
                              <w:t xml:space="preserve">, </w:t>
                            </w:r>
                            <w:proofErr w:type="spellStart"/>
                            <w:r>
                              <w:rPr>
                                <w:color w:val="002060"/>
                              </w:rPr>
                              <w:t>Rudkin</w:t>
                            </w:r>
                            <w:proofErr w:type="spellEnd"/>
                            <w:r>
                              <w:rPr>
                                <w:color w:val="002060"/>
                              </w:rPr>
                              <w:t>, 2</w:t>
                            </w:r>
                            <w:r w:rsidRPr="00CD790B">
                              <w:rPr>
                                <w:color w:val="002060"/>
                              </w:rPr>
                              <w:t>017</w:t>
                            </w:r>
                            <w:r>
                              <w:rPr>
                                <w:color w:val="002060"/>
                              </w:rPr>
                              <w:t xml:space="preserve">) states that more than a third of the digitals world 3 billion users are under 18. This suggests that, </w:t>
                            </w:r>
                            <w:proofErr w:type="gramStart"/>
                            <w:r>
                              <w:rPr>
                                <w:color w:val="002060"/>
                              </w:rPr>
                              <w:t>a high figures</w:t>
                            </w:r>
                            <w:proofErr w:type="gramEnd"/>
                            <w:r>
                              <w:rPr>
                                <w:color w:val="002060"/>
                              </w:rPr>
                              <w:t xml:space="preserve"> of early years children access digital media and ICT away from their educational setting. Therefore, promoting the importance of safeguarding young children is essential as the digital world was not intended as a place for childhood </w:t>
                            </w:r>
                            <w:r w:rsidRPr="00D56D10">
                              <w:rPr>
                                <w:color w:val="002060"/>
                              </w:rPr>
                              <w:t>(</w:t>
                            </w:r>
                            <w:proofErr w:type="spellStart"/>
                            <w:r w:rsidRPr="00D56D10">
                              <w:rPr>
                                <w:color w:val="002060"/>
                              </w:rPr>
                              <w:t>Kidron</w:t>
                            </w:r>
                            <w:proofErr w:type="spellEnd"/>
                            <w:r w:rsidRPr="00D56D10">
                              <w:rPr>
                                <w:color w:val="002060"/>
                              </w:rPr>
                              <w:t xml:space="preserve">, </w:t>
                            </w:r>
                            <w:proofErr w:type="spellStart"/>
                            <w:r w:rsidRPr="00D56D10">
                              <w:rPr>
                                <w:color w:val="002060"/>
                              </w:rPr>
                              <w:t>Rudkin</w:t>
                            </w:r>
                            <w:proofErr w:type="spellEnd"/>
                            <w:r w:rsidRPr="00D56D10">
                              <w:rPr>
                                <w:color w:val="002060"/>
                              </w:rPr>
                              <w:t>, 2017)</w:t>
                            </w:r>
                            <w:r>
                              <w:rPr>
                                <w:color w:val="002060"/>
                              </w:rPr>
                              <w:t xml:space="preserve">. </w:t>
                            </w:r>
                          </w:p>
                          <w:p w:rsidR="005D6220" w:rsidRPr="00CD790B" w:rsidRDefault="005D6220">
                            <w:pPr>
                              <w:rPr>
                                <w:color w:val="002060"/>
                              </w:rPr>
                            </w:pPr>
                            <w:r>
                              <w:rPr>
                                <w:color w:val="002060"/>
                              </w:rPr>
                              <w:t xml:space="preserve">Due to this, it is essential that we as their parents/ carers promote safety online and for them to learn about the digital world around them.  </w:t>
                            </w:r>
                          </w:p>
                          <w:p w:rsidR="005D6220" w:rsidRDefault="005D6220">
                            <w:pPr>
                              <w:rPr>
                                <w:color w:val="002060"/>
                                <w:u w:val="single"/>
                              </w:rPr>
                            </w:pPr>
                            <w:r w:rsidRPr="00EA0241">
                              <w:rPr>
                                <w:color w:val="002060"/>
                                <w:sz w:val="24"/>
                                <w:u w:val="single"/>
                              </w:rPr>
                              <w:t>Safeguarding</w:t>
                            </w:r>
                            <w:r>
                              <w:rPr>
                                <w:color w:val="002060"/>
                                <w:u w:val="single"/>
                              </w:rPr>
                              <w:t xml:space="preserve"> </w:t>
                            </w:r>
                          </w:p>
                          <w:p w:rsidR="005D6220" w:rsidRDefault="005D6220">
                            <w:pPr>
                              <w:rPr>
                                <w:color w:val="002060"/>
                              </w:rPr>
                            </w:pPr>
                            <w:r>
                              <w:rPr>
                                <w:color w:val="002060"/>
                              </w:rPr>
                              <w:t xml:space="preserve">Promoting safety and providing knowledge and competencies of digital devices and media is known to be more effective than parental control or removing devices from them such as phones </w:t>
                            </w:r>
                            <w:r w:rsidRPr="00AC53F1">
                              <w:rPr>
                                <w:color w:val="002060"/>
                              </w:rPr>
                              <w:t>(</w:t>
                            </w:r>
                            <w:proofErr w:type="spellStart"/>
                            <w:r w:rsidRPr="00AC53F1">
                              <w:rPr>
                                <w:color w:val="002060"/>
                              </w:rPr>
                              <w:t>Kidron</w:t>
                            </w:r>
                            <w:proofErr w:type="spellEnd"/>
                            <w:r w:rsidRPr="00AC53F1">
                              <w:rPr>
                                <w:color w:val="002060"/>
                              </w:rPr>
                              <w:t xml:space="preserve">, </w:t>
                            </w:r>
                            <w:proofErr w:type="spellStart"/>
                            <w:r w:rsidRPr="00AC53F1">
                              <w:rPr>
                                <w:color w:val="002060"/>
                              </w:rPr>
                              <w:t>Rudkin</w:t>
                            </w:r>
                            <w:proofErr w:type="spellEnd"/>
                            <w:r w:rsidRPr="00AC53F1">
                              <w:rPr>
                                <w:color w:val="002060"/>
                              </w:rPr>
                              <w:t>, 2017)</w:t>
                            </w:r>
                            <w:r>
                              <w:rPr>
                                <w:color w:val="002060"/>
                              </w:rPr>
                              <w:t xml:space="preserve">. </w:t>
                            </w:r>
                          </w:p>
                          <w:p w:rsidR="005D6220" w:rsidRPr="00EA0241" w:rsidRDefault="005D6220" w:rsidP="008B4748">
                            <w:pPr>
                              <w:rPr>
                                <w:color w:val="002060"/>
                                <w:sz w:val="24"/>
                                <w:u w:val="single"/>
                              </w:rPr>
                            </w:pPr>
                            <w:r w:rsidRPr="00EA0241">
                              <w:rPr>
                                <w:color w:val="002060"/>
                                <w:sz w:val="24"/>
                                <w:u w:val="single"/>
                              </w:rPr>
                              <w:t>Ofcom Report</w:t>
                            </w:r>
                          </w:p>
                          <w:p w:rsidR="005D6220" w:rsidRPr="00354619" w:rsidRDefault="005D6220" w:rsidP="008B4748">
                            <w:pPr>
                              <w:rPr>
                                <w:color w:val="002060"/>
                              </w:rPr>
                            </w:pPr>
                            <w:r w:rsidRPr="00F4218C">
                              <w:rPr>
                                <w:color w:val="002060"/>
                              </w:rPr>
                              <w:t>The Ofcom Broadcasting Code</w:t>
                            </w:r>
                            <w:r>
                              <w:rPr>
                                <w:color w:val="002060"/>
                              </w:rPr>
                              <w:t xml:space="preserve"> is required under the Communication Act 2003</w:t>
                            </w:r>
                            <w:r w:rsidRPr="00F4218C">
                              <w:rPr>
                                <w:color w:val="002060"/>
                              </w:rPr>
                              <w:t xml:space="preserve"> (Ofcom, 2019)</w:t>
                            </w:r>
                            <w:r>
                              <w:rPr>
                                <w:color w:val="002060"/>
                              </w:rPr>
                              <w:t xml:space="preserve">. The Ofcom Broadcasting Code </w:t>
                            </w:r>
                            <w:r w:rsidRPr="00F4218C">
                              <w:rPr>
                                <w:color w:val="002060"/>
                              </w:rPr>
                              <w:t xml:space="preserve">has a principle in place in order to protect those under the age of 18 years in relation to the material that is published in the media. </w:t>
                            </w:r>
                            <w:r>
                              <w:rPr>
                                <w:color w:val="002060"/>
                              </w:rPr>
                              <w:t>For example, t</w:t>
                            </w:r>
                            <w:r w:rsidRPr="00F4218C">
                              <w:rPr>
                                <w:color w:val="002060"/>
                              </w:rPr>
                              <w:t>his relates to scheduling requirements of programmes to protect children from inappropriat</w:t>
                            </w:r>
                            <w:r>
                              <w:rPr>
                                <w:color w:val="002060"/>
                              </w:rPr>
                              <w:t>e material unsuitable for them.</w:t>
                            </w:r>
                          </w:p>
                          <w:p w:rsidR="005D6220" w:rsidRDefault="005D6220">
                            <w:pPr>
                              <w:rPr>
                                <w:color w:val="002060"/>
                                <w:u w:val="single"/>
                              </w:rPr>
                            </w:pPr>
                          </w:p>
                          <w:p w:rsidR="005D6220" w:rsidRDefault="005D6220">
                            <w:pPr>
                              <w:rPr>
                                <w:color w:val="002060"/>
                                <w:u w:val="single"/>
                              </w:rPr>
                            </w:pPr>
                          </w:p>
                          <w:p w:rsidR="005D6220" w:rsidRDefault="005D6220">
                            <w:pPr>
                              <w:rPr>
                                <w:color w:val="002060"/>
                                <w:u w:val="single"/>
                              </w:rPr>
                            </w:pPr>
                          </w:p>
                          <w:p w:rsidR="005D6220" w:rsidRPr="005F6268" w:rsidRDefault="005D6220">
                            <w:pPr>
                              <w:rPr>
                                <w:color w:val="002060"/>
                                <w:u w:val="singl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69.35pt;margin-top:-64.8pt;width:266.3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" filled="f" stroked="f">
                <v:textbox style="mso-fit-shape-to-text:t">
                  <w:txbxContent>
                    <w:p w:rsidR="005D6220" w:rsidRPr="00EA0241" w:rsidRDefault="005D6220">
                      <w:pPr>
                        <w:rPr>
                          <w:color w:val="002060"/>
                          <w:sz w:val="24"/>
                          <w:u w:val="single"/>
                        </w:rPr>
                      </w:pPr>
                      <w:r w:rsidRPr="00EA0241">
                        <w:rPr>
                          <w:color w:val="002060"/>
                          <w:sz w:val="24"/>
                          <w:u w:val="single"/>
                        </w:rPr>
                        <w:t>Children’s access to digital media and ICT</w:t>
                      </w:r>
                    </w:p>
                    <w:p w:rsidR="005D6220" w:rsidRDefault="005D6220">
                      <w:pPr>
                        <w:rPr>
                          <w:color w:val="002060"/>
                        </w:rPr>
                      </w:pPr>
                      <w:r>
                        <w:rPr>
                          <w:color w:val="002060"/>
                        </w:rPr>
                        <w:t>Recent figures show from the Children and Parents Media Use and Attitudes Report (2018) that 19% of 3-4 year olds have their own tablet and 52% of them access online on average 9 hours a week(</w:t>
                      </w:r>
                      <w:proofErr w:type="spellStart"/>
                      <w:r>
                        <w:rPr>
                          <w:color w:val="002060"/>
                        </w:rPr>
                        <w:t>Gov</w:t>
                      </w:r>
                      <w:proofErr w:type="spellEnd"/>
                      <w:r>
                        <w:rPr>
                          <w:color w:val="002060"/>
                        </w:rPr>
                        <w:t xml:space="preserve"> UK, 2019). The digital childhood report (</w:t>
                      </w:r>
                      <w:proofErr w:type="spellStart"/>
                      <w:r>
                        <w:rPr>
                          <w:color w:val="002060"/>
                        </w:rPr>
                        <w:t>Kidron</w:t>
                      </w:r>
                      <w:proofErr w:type="spellEnd"/>
                      <w:r>
                        <w:rPr>
                          <w:color w:val="002060"/>
                        </w:rPr>
                        <w:t xml:space="preserve">, </w:t>
                      </w:r>
                      <w:proofErr w:type="spellStart"/>
                      <w:r>
                        <w:rPr>
                          <w:color w:val="002060"/>
                        </w:rPr>
                        <w:t>Rudkin</w:t>
                      </w:r>
                      <w:proofErr w:type="spellEnd"/>
                      <w:r>
                        <w:rPr>
                          <w:color w:val="002060"/>
                        </w:rPr>
                        <w:t>, 2</w:t>
                      </w:r>
                      <w:r w:rsidRPr="00CD790B">
                        <w:rPr>
                          <w:color w:val="002060"/>
                        </w:rPr>
                        <w:t>017</w:t>
                      </w:r>
                      <w:r>
                        <w:rPr>
                          <w:color w:val="002060"/>
                        </w:rPr>
                        <w:t xml:space="preserve">) states that more than a third of the digitals world 3 billion users are under 18. This suggests that, </w:t>
                      </w:r>
                      <w:proofErr w:type="gramStart"/>
                      <w:r>
                        <w:rPr>
                          <w:color w:val="002060"/>
                        </w:rPr>
                        <w:t>a high figures</w:t>
                      </w:r>
                      <w:proofErr w:type="gramEnd"/>
                      <w:r>
                        <w:rPr>
                          <w:color w:val="002060"/>
                        </w:rPr>
                        <w:t xml:space="preserve"> of early years children access digital media and ICT away from their educational setting. Therefore, promoting the importance of safeguarding young children is essential as the digital world was not intended as a place for childhood </w:t>
                      </w:r>
                      <w:r w:rsidRPr="00D56D10">
                        <w:rPr>
                          <w:color w:val="002060"/>
                        </w:rPr>
                        <w:t>(</w:t>
                      </w:r>
                      <w:proofErr w:type="spellStart"/>
                      <w:r w:rsidRPr="00D56D10">
                        <w:rPr>
                          <w:color w:val="002060"/>
                        </w:rPr>
                        <w:t>Kidron</w:t>
                      </w:r>
                      <w:proofErr w:type="spellEnd"/>
                      <w:r w:rsidRPr="00D56D10">
                        <w:rPr>
                          <w:color w:val="002060"/>
                        </w:rPr>
                        <w:t xml:space="preserve">, </w:t>
                      </w:r>
                      <w:proofErr w:type="spellStart"/>
                      <w:r w:rsidRPr="00D56D10">
                        <w:rPr>
                          <w:color w:val="002060"/>
                        </w:rPr>
                        <w:t>Rudkin</w:t>
                      </w:r>
                      <w:proofErr w:type="spellEnd"/>
                      <w:r w:rsidRPr="00D56D10">
                        <w:rPr>
                          <w:color w:val="002060"/>
                        </w:rPr>
                        <w:t>, 2017)</w:t>
                      </w:r>
                      <w:r>
                        <w:rPr>
                          <w:color w:val="002060"/>
                        </w:rPr>
                        <w:t xml:space="preserve">. </w:t>
                      </w:r>
                    </w:p>
                    <w:p w:rsidR="005D6220" w:rsidRPr="00CD790B" w:rsidRDefault="005D6220">
                      <w:pPr>
                        <w:rPr>
                          <w:color w:val="002060"/>
                        </w:rPr>
                      </w:pPr>
                      <w:r>
                        <w:rPr>
                          <w:color w:val="002060"/>
                        </w:rPr>
                        <w:t xml:space="preserve">Due to this, it is essential that we as their parents/ carers promote safety online and for them to learn about the digital world around them.  </w:t>
                      </w:r>
                    </w:p>
                    <w:p w:rsidR="005D6220" w:rsidRDefault="005D6220">
                      <w:pPr>
                        <w:rPr>
                          <w:color w:val="002060"/>
                          <w:u w:val="single"/>
                        </w:rPr>
                      </w:pPr>
                      <w:r w:rsidRPr="00EA0241">
                        <w:rPr>
                          <w:color w:val="002060"/>
                          <w:sz w:val="24"/>
                          <w:u w:val="single"/>
                        </w:rPr>
                        <w:t>Safeguarding</w:t>
                      </w:r>
                      <w:r>
                        <w:rPr>
                          <w:color w:val="002060"/>
                          <w:u w:val="single"/>
                        </w:rPr>
                        <w:t xml:space="preserve"> </w:t>
                      </w:r>
                    </w:p>
                    <w:p w:rsidR="005D6220" w:rsidRDefault="005D6220">
                      <w:pPr>
                        <w:rPr>
                          <w:color w:val="002060"/>
                        </w:rPr>
                      </w:pPr>
                      <w:r>
                        <w:rPr>
                          <w:color w:val="002060"/>
                        </w:rPr>
                        <w:t xml:space="preserve">Promoting safety and providing knowledge and competencies of digital devices and media is known to be more effective than parental control or removing devices from them such as phones </w:t>
                      </w:r>
                      <w:r w:rsidRPr="00AC53F1">
                        <w:rPr>
                          <w:color w:val="002060"/>
                        </w:rPr>
                        <w:t>(</w:t>
                      </w:r>
                      <w:proofErr w:type="spellStart"/>
                      <w:r w:rsidRPr="00AC53F1">
                        <w:rPr>
                          <w:color w:val="002060"/>
                        </w:rPr>
                        <w:t>Kidron</w:t>
                      </w:r>
                      <w:proofErr w:type="spellEnd"/>
                      <w:r w:rsidRPr="00AC53F1">
                        <w:rPr>
                          <w:color w:val="002060"/>
                        </w:rPr>
                        <w:t xml:space="preserve">, </w:t>
                      </w:r>
                      <w:proofErr w:type="spellStart"/>
                      <w:r w:rsidRPr="00AC53F1">
                        <w:rPr>
                          <w:color w:val="002060"/>
                        </w:rPr>
                        <w:t>Rudkin</w:t>
                      </w:r>
                      <w:proofErr w:type="spellEnd"/>
                      <w:r w:rsidRPr="00AC53F1">
                        <w:rPr>
                          <w:color w:val="002060"/>
                        </w:rPr>
                        <w:t>, 2017)</w:t>
                      </w:r>
                      <w:r>
                        <w:rPr>
                          <w:color w:val="002060"/>
                        </w:rPr>
                        <w:t xml:space="preserve">. </w:t>
                      </w:r>
                    </w:p>
                    <w:p w:rsidR="005D6220" w:rsidRPr="00EA0241" w:rsidRDefault="005D6220" w:rsidP="008B4748">
                      <w:pPr>
                        <w:rPr>
                          <w:color w:val="002060"/>
                          <w:sz w:val="24"/>
                          <w:u w:val="single"/>
                        </w:rPr>
                      </w:pPr>
                      <w:r w:rsidRPr="00EA0241">
                        <w:rPr>
                          <w:color w:val="002060"/>
                          <w:sz w:val="24"/>
                          <w:u w:val="single"/>
                        </w:rPr>
                        <w:t>Ofcom Report</w:t>
                      </w:r>
                    </w:p>
                    <w:p w:rsidR="005D6220" w:rsidRPr="00354619" w:rsidRDefault="005D6220" w:rsidP="008B4748">
                      <w:pPr>
                        <w:rPr>
                          <w:color w:val="002060"/>
                        </w:rPr>
                      </w:pPr>
                      <w:r w:rsidRPr="00F4218C">
                        <w:rPr>
                          <w:color w:val="002060"/>
                        </w:rPr>
                        <w:t>The Ofcom Broadcasting Code</w:t>
                      </w:r>
                      <w:r>
                        <w:rPr>
                          <w:color w:val="002060"/>
                        </w:rPr>
                        <w:t xml:space="preserve"> is required under the Communication Act 2003</w:t>
                      </w:r>
                      <w:r w:rsidRPr="00F4218C">
                        <w:rPr>
                          <w:color w:val="002060"/>
                        </w:rPr>
                        <w:t xml:space="preserve"> (Ofcom, 2019)</w:t>
                      </w:r>
                      <w:r>
                        <w:rPr>
                          <w:color w:val="002060"/>
                        </w:rPr>
                        <w:t xml:space="preserve">. The Ofcom Broadcasting Code </w:t>
                      </w:r>
                      <w:r w:rsidRPr="00F4218C">
                        <w:rPr>
                          <w:color w:val="002060"/>
                        </w:rPr>
                        <w:t xml:space="preserve">has a principle in place in order to protect those under the age of 18 years in relation to the material that is published in the media. </w:t>
                      </w:r>
                      <w:r>
                        <w:rPr>
                          <w:color w:val="002060"/>
                        </w:rPr>
                        <w:t>For example, t</w:t>
                      </w:r>
                      <w:r w:rsidRPr="00F4218C">
                        <w:rPr>
                          <w:color w:val="002060"/>
                        </w:rPr>
                        <w:t>his relates to scheduling requirements of programmes to protect children from inappropriat</w:t>
                      </w:r>
                      <w:r>
                        <w:rPr>
                          <w:color w:val="002060"/>
                        </w:rPr>
                        <w:t>e material unsuitable for them.</w:t>
                      </w:r>
                    </w:p>
                    <w:p w:rsidR="005D6220" w:rsidRDefault="005D6220">
                      <w:pPr>
                        <w:rPr>
                          <w:color w:val="002060"/>
                          <w:u w:val="single"/>
                        </w:rPr>
                      </w:pPr>
                    </w:p>
                    <w:p w:rsidR="005D6220" w:rsidRDefault="005D6220">
                      <w:pPr>
                        <w:rPr>
                          <w:color w:val="002060"/>
                          <w:u w:val="single"/>
                        </w:rPr>
                      </w:pPr>
                    </w:p>
                    <w:p w:rsidR="005D6220" w:rsidRDefault="005D6220">
                      <w:pPr>
                        <w:rPr>
                          <w:color w:val="002060"/>
                          <w:u w:val="single"/>
                        </w:rPr>
                      </w:pPr>
                    </w:p>
                    <w:p w:rsidR="005D6220" w:rsidRPr="005F6268" w:rsidRDefault="005D6220">
                      <w:pPr>
                        <w:rPr>
                          <w:color w:val="002060"/>
                          <w:u w:val="single"/>
                        </w:rPr>
                      </w:pPr>
                    </w:p>
                  </w:txbxContent>
                </v:textbox>
              </v:shape>
            </w:pict>
          </mc:Fallback>
        </mc:AlternateContent>
      </w:r>
      <w:r w:rsidR="001A4CC7" w:rsidRPr="001A4CC7">
        <w:rPr>
          <w:rFonts w:ascii="Arial" w:hAnsi="Arial" w:cs="Arial"/>
          <w:noProof/>
          <w:lang w:eastAsia="en-GB"/>
        </w:rPr>
        <mc:AlternateContent>
          <mc:Choice Requires="wps">
            <w:drawing>
              <wp:anchor distT="0" distB="0" distL="114300" distR="114300" simplePos="0" relativeHeight="251665408" behindDoc="0" locked="0" layoutInCell="1" allowOverlap="1" wp14:anchorId="47E439F7" wp14:editId="1990A3F5">
                <wp:simplePos x="0" y="0"/>
                <wp:positionH relativeFrom="column">
                  <wp:posOffset>-855980</wp:posOffset>
                </wp:positionH>
                <wp:positionV relativeFrom="paragraph">
                  <wp:posOffset>-892810</wp:posOffset>
                </wp:positionV>
                <wp:extent cx="3411855" cy="7420610"/>
                <wp:effectExtent l="0" t="0" r="17145" b="27940"/>
                <wp:wrapNone/>
                <wp:docPr id="5" name="Rectangle 5"/>
                <wp:cNvGraphicFramePr/>
                <a:graphic xmlns:a="http://schemas.openxmlformats.org/drawingml/2006/main">
                  <a:graphicData uri="http://schemas.microsoft.com/office/word/2010/wordprocessingShape">
                    <wps:wsp>
                      <wps:cNvSpPr/>
                      <wps:spPr>
                        <a:xfrm>
                          <a:off x="0" y="0"/>
                          <a:ext cx="3411855" cy="7420610"/>
                        </a:xfrm>
                        <a:prstGeom prst="rect">
                          <a:avLst/>
                        </a:prstGeom>
                        <a:solidFill>
                          <a:srgbClr val="4F81BD">
                            <a:lumMod val="20000"/>
                            <a:lumOff val="8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67.4pt;margin-top:-70.3pt;width:268.65pt;height:584.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" fillcolor="#dce6f2" strokecolor="#385d8a" strokeweight="2pt"/>
            </w:pict>
          </mc:Fallback>
        </mc:AlternateContent>
      </w:r>
      <w:r w:rsidR="001A4CC7" w:rsidRPr="001A4CC7">
        <w:rPr>
          <w:rFonts w:ascii="Arial" w:hAnsi="Arial" w:cs="Arial"/>
          <w:noProof/>
          <w:lang w:eastAsia="en-GB"/>
        </w:rPr>
        <mc:AlternateContent>
          <mc:Choice Requires="wps">
            <w:drawing>
              <wp:anchor distT="0" distB="0" distL="114300" distR="114300" simplePos="0" relativeHeight="251667456" behindDoc="0" locked="0" layoutInCell="1" allowOverlap="1" wp14:anchorId="22036044" wp14:editId="7690C620">
                <wp:simplePos x="0" y="0"/>
                <wp:positionH relativeFrom="column">
                  <wp:posOffset>6283960</wp:posOffset>
                </wp:positionH>
                <wp:positionV relativeFrom="paragraph">
                  <wp:posOffset>-902645</wp:posOffset>
                </wp:positionV>
                <wp:extent cx="3443605" cy="7420610"/>
                <wp:effectExtent l="0" t="0" r="23495" b="27940"/>
                <wp:wrapNone/>
                <wp:docPr id="7" name="Rectangle 7"/>
                <wp:cNvGraphicFramePr/>
                <a:graphic xmlns:a="http://schemas.openxmlformats.org/drawingml/2006/main">
                  <a:graphicData uri="http://schemas.microsoft.com/office/word/2010/wordprocessingShape">
                    <wps:wsp>
                      <wps:cNvSpPr/>
                      <wps:spPr>
                        <a:xfrm>
                          <a:off x="0" y="0"/>
                          <a:ext cx="3443605" cy="7420610"/>
                        </a:xfrm>
                        <a:prstGeom prst="rect">
                          <a:avLst/>
                        </a:prstGeom>
                        <a:solidFill>
                          <a:srgbClr val="4F81BD">
                            <a:lumMod val="20000"/>
                            <a:lumOff val="80000"/>
                          </a:srgb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494.8pt;margin-top:-71.05pt;width:271.15pt;height:584.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" fillcolor="#dce6f2" strokecolor="#385d8a" strokeweight="2pt"/>
            </w:pict>
          </mc:Fallback>
        </mc:AlternateContent>
      </w:r>
    </w:p>
    <w:p w:rsidR="001A4CC7" w:rsidRDefault="001A4CC7" w:rsidP="00D947A6">
      <w:pPr>
        <w:ind w:left="720"/>
        <w:jc w:val="both"/>
        <w:rPr>
          <w:rFonts w:ascii="Arial" w:hAnsi="Arial" w:cs="Arial"/>
        </w:rPr>
      </w:pPr>
    </w:p>
    <w:p w:rsidR="001A4CC7" w:rsidRDefault="001A4CC7" w:rsidP="00D947A6">
      <w:pPr>
        <w:ind w:left="720"/>
        <w:jc w:val="both"/>
        <w:rPr>
          <w:rFonts w:ascii="Arial" w:hAnsi="Arial" w:cs="Arial"/>
        </w:rPr>
      </w:pPr>
    </w:p>
    <w:p w:rsidR="001A4CC7" w:rsidRDefault="001A4CC7" w:rsidP="00D947A6">
      <w:pPr>
        <w:ind w:left="720"/>
        <w:jc w:val="both"/>
        <w:rPr>
          <w:rFonts w:ascii="Arial" w:hAnsi="Arial" w:cs="Arial"/>
        </w:rPr>
      </w:pPr>
    </w:p>
    <w:p w:rsidR="001A4CC7" w:rsidRDefault="001A4CC7" w:rsidP="009F643D">
      <w:pPr>
        <w:jc w:val="both"/>
        <w:rPr>
          <w:rFonts w:ascii="Arial" w:hAnsi="Arial" w:cs="Arial"/>
        </w:rPr>
        <w:sectPr w:rsidR="001A4CC7" w:rsidSect="001A4CC7">
          <w:pgSz w:w="16838" w:h="11906" w:orient="landscape"/>
          <w:pgMar w:top="1440" w:right="1440" w:bottom="1440" w:left="1440" w:header="709" w:footer="709" w:gutter="0"/>
          <w:cols w:space="708"/>
          <w:docGrid w:linePitch="360"/>
        </w:sectPr>
      </w:pPr>
    </w:p>
    <w:p w:rsidR="00C47910" w:rsidRDefault="00C47910" w:rsidP="00C47910">
      <w:pPr>
        <w:jc w:val="both"/>
        <w:rPr>
          <w:rFonts w:ascii="Arial" w:hAnsi="Arial" w:cs="Arial"/>
        </w:rPr>
      </w:pPr>
    </w:p>
    <w:tbl>
      <w:tblPr>
        <w:tblStyle w:val="TableGrid1"/>
        <w:tblW w:w="0" w:type="auto"/>
        <w:tblLook w:val="04A0" w:firstRow="1" w:lastRow="0" w:firstColumn="1" w:lastColumn="0" w:noHBand="0" w:noVBand="1"/>
      </w:tblPr>
      <w:tblGrid>
        <w:gridCol w:w="2965"/>
        <w:gridCol w:w="3150"/>
        <w:gridCol w:w="2901"/>
      </w:tblGrid>
      <w:tr w:rsidR="00D7147D" w:rsidRPr="00D7147D" w:rsidTr="00D36754">
        <w:tc>
          <w:tcPr>
            <w:tcW w:w="9016" w:type="dxa"/>
            <w:gridSpan w:val="3"/>
          </w:tcPr>
          <w:p w:rsidR="00D7147D" w:rsidRPr="00D7147D" w:rsidRDefault="00D7147D" w:rsidP="00D7147D">
            <w:pPr>
              <w:jc w:val="center"/>
              <w:rPr>
                <w:rFonts w:ascii="Calibri" w:eastAsia="Calibri" w:hAnsi="Calibri" w:cs="Times New Roman"/>
                <w:b/>
                <w:lang w:val="cy-GB"/>
              </w:rPr>
            </w:pPr>
            <w:r w:rsidRPr="00D7147D">
              <w:rPr>
                <w:rFonts w:ascii="Calibri" w:eastAsia="Calibri" w:hAnsi="Calibri" w:cs="Times New Roman"/>
                <w:b/>
                <w:lang w:val="cy-GB"/>
              </w:rPr>
              <w:t>Cynllun Gweithgaredd</w:t>
            </w:r>
          </w:p>
          <w:p w:rsidR="00D7147D" w:rsidRPr="00D7147D" w:rsidRDefault="00D7147D" w:rsidP="00D7147D">
            <w:pPr>
              <w:jc w:val="center"/>
              <w:rPr>
                <w:rFonts w:ascii="Calibri" w:eastAsia="Calibri" w:hAnsi="Calibri" w:cs="Times New Roman"/>
                <w:i/>
              </w:rPr>
            </w:pPr>
            <w:r w:rsidRPr="00D7147D">
              <w:rPr>
                <w:rFonts w:ascii="Calibri" w:eastAsia="Calibri" w:hAnsi="Calibri" w:cs="Times New Roman"/>
                <w:b/>
                <w:i/>
              </w:rPr>
              <w:t>Activity Plan</w:t>
            </w:r>
          </w:p>
        </w:tc>
      </w:tr>
      <w:tr w:rsidR="00D7147D" w:rsidRPr="00D7147D" w:rsidTr="00D36754">
        <w:tc>
          <w:tcPr>
            <w:tcW w:w="9016" w:type="dxa"/>
            <w:gridSpan w:val="3"/>
          </w:tcPr>
          <w:p w:rsidR="00D7147D" w:rsidRDefault="00D7147D" w:rsidP="00D7147D">
            <w:pPr>
              <w:rPr>
                <w:rFonts w:ascii="Calibri" w:eastAsia="Calibri" w:hAnsi="Calibri" w:cs="Times New Roman"/>
                <w:b/>
                <w:i/>
              </w:rPr>
            </w:pPr>
            <w:r w:rsidRPr="00D7147D">
              <w:rPr>
                <w:rFonts w:ascii="Calibri" w:eastAsia="Calibri" w:hAnsi="Calibri" w:cs="Times New Roman"/>
                <w:b/>
                <w:i/>
              </w:rPr>
              <w:t>Activity:</w:t>
            </w:r>
          </w:p>
          <w:p w:rsidR="008F67AF" w:rsidRPr="00D7147D" w:rsidRDefault="008F67AF" w:rsidP="00D7147D">
            <w:pPr>
              <w:rPr>
                <w:rFonts w:ascii="Calibri" w:eastAsia="Calibri" w:hAnsi="Calibri" w:cs="Times New Roman"/>
                <w:b/>
                <w:i/>
              </w:rPr>
            </w:pPr>
          </w:p>
          <w:p w:rsidR="002D4E4A" w:rsidRDefault="002E314B" w:rsidP="00D7147D">
            <w:pPr>
              <w:rPr>
                <w:rFonts w:ascii="Calibri" w:eastAsia="Calibri" w:hAnsi="Calibri" w:cs="Times New Roman"/>
              </w:rPr>
            </w:pPr>
            <w:r>
              <w:rPr>
                <w:rFonts w:ascii="Calibri" w:eastAsia="Calibri" w:hAnsi="Calibri" w:cs="Times New Roman"/>
              </w:rPr>
              <w:t xml:space="preserve">Before the activity takes place a class discussion on the carpet will introduce the </w:t>
            </w:r>
            <w:r w:rsidR="00EE53C5">
              <w:rPr>
                <w:rFonts w:ascii="Calibri" w:eastAsia="Calibri" w:hAnsi="Calibri" w:cs="Times New Roman"/>
              </w:rPr>
              <w:t xml:space="preserve">activity and the importance of safety using digital media and the internet. </w:t>
            </w:r>
            <w:r>
              <w:rPr>
                <w:rFonts w:ascii="Calibri" w:eastAsia="Calibri" w:hAnsi="Calibri" w:cs="Times New Roman"/>
              </w:rPr>
              <w:t xml:space="preserve">The activity is to take place in the classroom with a group of children led by a teaching assistant. </w:t>
            </w:r>
            <w:r w:rsidR="00E92494">
              <w:rPr>
                <w:rFonts w:ascii="Calibri" w:eastAsia="Calibri" w:hAnsi="Calibri" w:cs="Times New Roman"/>
              </w:rPr>
              <w:t xml:space="preserve">The activity starts with sorting toy animals as a group in order to then create a pictogram on </w:t>
            </w:r>
            <w:proofErr w:type="spellStart"/>
            <w:r w:rsidR="00E92494">
              <w:rPr>
                <w:rFonts w:ascii="Calibri" w:eastAsia="Calibri" w:hAnsi="Calibri" w:cs="Times New Roman"/>
              </w:rPr>
              <w:t>Hwb</w:t>
            </w:r>
            <w:proofErr w:type="spellEnd"/>
            <w:r w:rsidR="00E92494">
              <w:rPr>
                <w:rFonts w:ascii="Calibri" w:eastAsia="Calibri" w:hAnsi="Calibri" w:cs="Times New Roman"/>
              </w:rPr>
              <w:t xml:space="preserve"> using an </w:t>
            </w:r>
            <w:proofErr w:type="spellStart"/>
            <w:r w:rsidR="00E92494">
              <w:rPr>
                <w:rFonts w:ascii="Calibri" w:eastAsia="Calibri" w:hAnsi="Calibri" w:cs="Times New Roman"/>
              </w:rPr>
              <w:t>Ipad</w:t>
            </w:r>
            <w:proofErr w:type="spellEnd"/>
            <w:r w:rsidR="00E92494">
              <w:rPr>
                <w:rFonts w:ascii="Calibri" w:eastAsia="Calibri" w:hAnsi="Calibri" w:cs="Times New Roman"/>
              </w:rPr>
              <w:t xml:space="preserve"> individually. From this further elements of using </w:t>
            </w:r>
            <w:proofErr w:type="spellStart"/>
            <w:r w:rsidR="00E92494">
              <w:rPr>
                <w:rFonts w:ascii="Calibri" w:eastAsia="Calibri" w:hAnsi="Calibri" w:cs="Times New Roman"/>
              </w:rPr>
              <w:t>Hwb</w:t>
            </w:r>
            <w:proofErr w:type="spellEnd"/>
            <w:r w:rsidR="00E92494">
              <w:rPr>
                <w:rFonts w:ascii="Calibri" w:eastAsia="Calibri" w:hAnsi="Calibri" w:cs="Times New Roman"/>
              </w:rPr>
              <w:t xml:space="preserve"> will be accessed to enhance on the children’s ICT skills.</w:t>
            </w:r>
            <w:r w:rsidR="002D4E4A">
              <w:rPr>
                <w:rFonts w:ascii="Calibri" w:eastAsia="Calibri" w:hAnsi="Calibri" w:cs="Times New Roman"/>
              </w:rPr>
              <w:t xml:space="preserve"> </w:t>
            </w:r>
          </w:p>
          <w:p w:rsidR="008F67AF" w:rsidRPr="00D7147D" w:rsidRDefault="008F67AF" w:rsidP="00D7147D">
            <w:pPr>
              <w:rPr>
                <w:rFonts w:ascii="Calibri" w:eastAsia="Calibri" w:hAnsi="Calibri" w:cs="Times New Roman"/>
              </w:rPr>
            </w:pPr>
          </w:p>
        </w:tc>
      </w:tr>
      <w:tr w:rsidR="00D7147D" w:rsidRPr="00D7147D" w:rsidTr="00D36754">
        <w:tc>
          <w:tcPr>
            <w:tcW w:w="2965" w:type="dxa"/>
          </w:tcPr>
          <w:p w:rsidR="00D7147D" w:rsidRPr="00D7147D" w:rsidRDefault="00D7147D" w:rsidP="00D7147D">
            <w:pPr>
              <w:rPr>
                <w:rFonts w:ascii="Calibri" w:eastAsia="Calibri" w:hAnsi="Calibri" w:cs="Times New Roman"/>
                <w:b/>
                <w:i/>
              </w:rPr>
            </w:pPr>
            <w:r w:rsidRPr="00D7147D">
              <w:rPr>
                <w:rFonts w:ascii="Calibri" w:eastAsia="Calibri" w:hAnsi="Calibri" w:cs="Times New Roman"/>
                <w:b/>
                <w:i/>
              </w:rPr>
              <w:t>Number of children:</w:t>
            </w:r>
          </w:p>
          <w:p w:rsidR="00FD4166" w:rsidRDefault="00FD4166" w:rsidP="00D7147D">
            <w:pPr>
              <w:rPr>
                <w:rFonts w:ascii="Calibri" w:eastAsia="Calibri" w:hAnsi="Calibri" w:cs="Times New Roman"/>
              </w:rPr>
            </w:pPr>
          </w:p>
          <w:p w:rsidR="00FD4166" w:rsidRDefault="002E314B" w:rsidP="00D7147D">
            <w:pPr>
              <w:rPr>
                <w:rFonts w:ascii="Calibri" w:eastAsia="Calibri" w:hAnsi="Calibri" w:cs="Times New Roman"/>
              </w:rPr>
            </w:pPr>
            <w:r>
              <w:rPr>
                <w:rFonts w:ascii="Calibri" w:eastAsia="Calibri" w:hAnsi="Calibri" w:cs="Times New Roman"/>
              </w:rPr>
              <w:t>4</w:t>
            </w:r>
          </w:p>
          <w:p w:rsidR="008F67AF" w:rsidRPr="00D7147D" w:rsidRDefault="008F67AF" w:rsidP="00D7147D">
            <w:pPr>
              <w:rPr>
                <w:rFonts w:ascii="Calibri" w:eastAsia="Calibri" w:hAnsi="Calibri" w:cs="Times New Roman"/>
              </w:rPr>
            </w:pPr>
          </w:p>
        </w:tc>
        <w:tc>
          <w:tcPr>
            <w:tcW w:w="3150" w:type="dxa"/>
          </w:tcPr>
          <w:p w:rsidR="00D7147D" w:rsidRDefault="00D7147D" w:rsidP="00D7147D">
            <w:pPr>
              <w:rPr>
                <w:rFonts w:ascii="Calibri" w:eastAsia="Calibri" w:hAnsi="Calibri" w:cs="Times New Roman"/>
                <w:b/>
                <w:i/>
              </w:rPr>
            </w:pPr>
            <w:r w:rsidRPr="00D7147D">
              <w:rPr>
                <w:rFonts w:ascii="Calibri" w:eastAsia="Calibri" w:hAnsi="Calibri" w:cs="Times New Roman"/>
                <w:b/>
                <w:i/>
              </w:rPr>
              <w:t>Age of children:</w:t>
            </w:r>
          </w:p>
          <w:p w:rsidR="00FD4166" w:rsidRDefault="00FD4166" w:rsidP="00D7147D">
            <w:pPr>
              <w:rPr>
                <w:rFonts w:ascii="Calibri" w:eastAsia="Calibri" w:hAnsi="Calibri" w:cs="Times New Roman"/>
              </w:rPr>
            </w:pPr>
          </w:p>
          <w:p w:rsidR="002D4E4A" w:rsidRPr="002D4E4A" w:rsidRDefault="002D4E4A" w:rsidP="00D7147D">
            <w:pPr>
              <w:rPr>
                <w:rFonts w:ascii="Calibri" w:eastAsia="Calibri" w:hAnsi="Calibri" w:cs="Times New Roman"/>
              </w:rPr>
            </w:pPr>
            <w:r w:rsidRPr="002D4E4A">
              <w:rPr>
                <w:rFonts w:ascii="Calibri" w:eastAsia="Calibri" w:hAnsi="Calibri" w:cs="Times New Roman"/>
              </w:rPr>
              <w:t xml:space="preserve">Reception class- 4 and 5 years </w:t>
            </w:r>
          </w:p>
        </w:tc>
        <w:tc>
          <w:tcPr>
            <w:tcW w:w="2901" w:type="dxa"/>
          </w:tcPr>
          <w:p w:rsidR="00D7147D" w:rsidRDefault="00D7147D" w:rsidP="00D7147D">
            <w:pPr>
              <w:rPr>
                <w:rFonts w:ascii="Calibri" w:eastAsia="Calibri" w:hAnsi="Calibri" w:cs="Times New Roman"/>
                <w:b/>
                <w:i/>
              </w:rPr>
            </w:pPr>
            <w:r w:rsidRPr="00D7147D">
              <w:rPr>
                <w:rFonts w:ascii="Calibri" w:eastAsia="Calibri" w:hAnsi="Calibri" w:cs="Times New Roman"/>
                <w:b/>
                <w:i/>
              </w:rPr>
              <w:t>Number of adults:</w:t>
            </w:r>
          </w:p>
          <w:p w:rsidR="00FD4166" w:rsidRDefault="00FD4166" w:rsidP="00D7147D">
            <w:pPr>
              <w:rPr>
                <w:rFonts w:ascii="Calibri" w:eastAsia="Calibri" w:hAnsi="Calibri" w:cs="Times New Roman"/>
              </w:rPr>
            </w:pPr>
          </w:p>
          <w:p w:rsidR="002D4E4A" w:rsidRPr="002D4E4A" w:rsidRDefault="002D4E4A" w:rsidP="00D7147D">
            <w:pPr>
              <w:rPr>
                <w:rFonts w:ascii="Calibri" w:eastAsia="Calibri" w:hAnsi="Calibri" w:cs="Times New Roman"/>
              </w:rPr>
            </w:pPr>
            <w:r>
              <w:rPr>
                <w:rFonts w:ascii="Calibri" w:eastAsia="Calibri" w:hAnsi="Calibri" w:cs="Times New Roman"/>
              </w:rPr>
              <w:t>1</w:t>
            </w:r>
          </w:p>
        </w:tc>
      </w:tr>
      <w:tr w:rsidR="00D7147D" w:rsidRPr="00D7147D" w:rsidTr="00D36754">
        <w:tc>
          <w:tcPr>
            <w:tcW w:w="2965" w:type="dxa"/>
          </w:tcPr>
          <w:p w:rsidR="00D7147D" w:rsidRPr="00D7147D" w:rsidRDefault="00D7147D" w:rsidP="00D7147D">
            <w:pPr>
              <w:rPr>
                <w:rFonts w:ascii="Calibri" w:eastAsia="Calibri" w:hAnsi="Calibri" w:cs="Times New Roman"/>
                <w:b/>
                <w:i/>
              </w:rPr>
            </w:pPr>
            <w:r w:rsidRPr="00D7147D">
              <w:rPr>
                <w:rFonts w:ascii="Calibri" w:eastAsia="Calibri" w:hAnsi="Calibri" w:cs="Times New Roman"/>
                <w:b/>
                <w:i/>
              </w:rPr>
              <w:t>Location:</w:t>
            </w:r>
          </w:p>
          <w:p w:rsidR="00FD4166" w:rsidRDefault="00FD4166" w:rsidP="00D7147D">
            <w:pPr>
              <w:rPr>
                <w:rFonts w:ascii="Calibri" w:eastAsia="Calibri" w:hAnsi="Calibri" w:cs="Times New Roman"/>
              </w:rPr>
            </w:pPr>
          </w:p>
          <w:p w:rsidR="00D7147D" w:rsidRDefault="002D4E4A" w:rsidP="00D7147D">
            <w:pPr>
              <w:rPr>
                <w:rFonts w:ascii="Calibri" w:eastAsia="Calibri" w:hAnsi="Calibri" w:cs="Times New Roman"/>
              </w:rPr>
            </w:pPr>
            <w:r>
              <w:rPr>
                <w:rFonts w:ascii="Calibri" w:eastAsia="Calibri" w:hAnsi="Calibri" w:cs="Times New Roman"/>
              </w:rPr>
              <w:t>In the classroom</w:t>
            </w:r>
          </w:p>
          <w:p w:rsidR="008F67AF" w:rsidRPr="00D7147D" w:rsidRDefault="008F67AF" w:rsidP="00D7147D">
            <w:pPr>
              <w:rPr>
                <w:rFonts w:ascii="Calibri" w:eastAsia="Calibri" w:hAnsi="Calibri" w:cs="Times New Roman"/>
              </w:rPr>
            </w:pPr>
          </w:p>
        </w:tc>
        <w:tc>
          <w:tcPr>
            <w:tcW w:w="3150" w:type="dxa"/>
          </w:tcPr>
          <w:p w:rsidR="00D7147D" w:rsidRDefault="00D7147D" w:rsidP="00D7147D">
            <w:pPr>
              <w:rPr>
                <w:rFonts w:ascii="Calibri" w:eastAsia="Calibri" w:hAnsi="Calibri" w:cs="Times New Roman"/>
                <w:b/>
                <w:i/>
              </w:rPr>
            </w:pPr>
            <w:r w:rsidRPr="00D7147D">
              <w:rPr>
                <w:rFonts w:ascii="Calibri" w:eastAsia="Calibri" w:hAnsi="Calibri" w:cs="Times New Roman"/>
                <w:b/>
                <w:i/>
              </w:rPr>
              <w:t>Preparation time:</w:t>
            </w:r>
          </w:p>
          <w:p w:rsidR="00FD4166" w:rsidRDefault="00FD4166" w:rsidP="00D7147D">
            <w:pPr>
              <w:rPr>
                <w:rFonts w:ascii="Calibri" w:eastAsia="Calibri" w:hAnsi="Calibri" w:cs="Times New Roman"/>
              </w:rPr>
            </w:pPr>
          </w:p>
          <w:p w:rsidR="002D4E4A" w:rsidRPr="002D4E4A" w:rsidRDefault="002D4E4A" w:rsidP="00D7147D">
            <w:pPr>
              <w:rPr>
                <w:rFonts w:ascii="Calibri" w:eastAsia="Calibri" w:hAnsi="Calibri" w:cs="Times New Roman"/>
              </w:rPr>
            </w:pPr>
            <w:r>
              <w:rPr>
                <w:rFonts w:ascii="Calibri" w:eastAsia="Calibri" w:hAnsi="Calibri" w:cs="Times New Roman"/>
              </w:rPr>
              <w:t xml:space="preserve">5-10 minutes </w:t>
            </w:r>
          </w:p>
        </w:tc>
        <w:tc>
          <w:tcPr>
            <w:tcW w:w="2901" w:type="dxa"/>
          </w:tcPr>
          <w:p w:rsidR="00D7147D" w:rsidRDefault="00D7147D" w:rsidP="00D7147D">
            <w:pPr>
              <w:rPr>
                <w:rFonts w:ascii="Calibri" w:eastAsia="Calibri" w:hAnsi="Calibri" w:cs="Times New Roman"/>
                <w:b/>
                <w:i/>
              </w:rPr>
            </w:pPr>
            <w:r w:rsidRPr="00D7147D">
              <w:rPr>
                <w:rFonts w:ascii="Calibri" w:eastAsia="Calibri" w:hAnsi="Calibri" w:cs="Times New Roman"/>
                <w:b/>
                <w:i/>
              </w:rPr>
              <w:t>Activity time:</w:t>
            </w:r>
          </w:p>
          <w:p w:rsidR="00FD4166" w:rsidRDefault="00FD4166" w:rsidP="00D7147D">
            <w:pPr>
              <w:rPr>
                <w:rFonts w:ascii="Calibri" w:eastAsia="Calibri" w:hAnsi="Calibri" w:cs="Times New Roman"/>
              </w:rPr>
            </w:pPr>
          </w:p>
          <w:p w:rsidR="002D4E4A" w:rsidRPr="002D4E4A" w:rsidRDefault="002D4E4A" w:rsidP="00D7147D">
            <w:pPr>
              <w:rPr>
                <w:rFonts w:ascii="Calibri" w:eastAsia="Calibri" w:hAnsi="Calibri" w:cs="Times New Roman"/>
              </w:rPr>
            </w:pPr>
            <w:r>
              <w:rPr>
                <w:rFonts w:ascii="Calibri" w:eastAsia="Calibri" w:hAnsi="Calibri" w:cs="Times New Roman"/>
              </w:rPr>
              <w:t xml:space="preserve">20 minutes </w:t>
            </w: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proofErr w:type="spellStart"/>
            <w:r w:rsidRPr="00D7147D">
              <w:rPr>
                <w:rFonts w:ascii="Calibri" w:eastAsia="Calibri" w:hAnsi="Calibri" w:cs="Times New Roman"/>
                <w:b/>
              </w:rPr>
              <w:t>Adnoddau</w:t>
            </w:r>
            <w:proofErr w:type="spellEnd"/>
            <w:r w:rsidRPr="00D7147D">
              <w:rPr>
                <w:rFonts w:ascii="Calibri" w:eastAsia="Calibri" w:hAnsi="Calibri" w:cs="Times New Roman"/>
                <w:b/>
              </w:rPr>
              <w:t>:</w:t>
            </w:r>
          </w:p>
          <w:p w:rsidR="002D4E4A" w:rsidRDefault="00D7147D" w:rsidP="00D7147D">
            <w:pPr>
              <w:rPr>
                <w:rFonts w:ascii="Calibri" w:eastAsia="Calibri" w:hAnsi="Calibri" w:cs="Times New Roman"/>
                <w:b/>
                <w:i/>
              </w:rPr>
            </w:pPr>
            <w:r w:rsidRPr="00D7147D">
              <w:rPr>
                <w:rFonts w:ascii="Calibri" w:eastAsia="Calibri" w:hAnsi="Calibri" w:cs="Times New Roman"/>
                <w:b/>
                <w:i/>
              </w:rPr>
              <w:t>Resources:</w:t>
            </w:r>
          </w:p>
          <w:p w:rsidR="00EE53C5" w:rsidRDefault="002D4E4A" w:rsidP="00EE53C5">
            <w:pPr>
              <w:pStyle w:val="ListParagraph"/>
              <w:numPr>
                <w:ilvl w:val="0"/>
                <w:numId w:val="3"/>
              </w:numPr>
              <w:rPr>
                <w:rFonts w:ascii="Calibri" w:eastAsia="Calibri" w:hAnsi="Calibri" w:cs="Times New Roman"/>
              </w:rPr>
            </w:pPr>
            <w:proofErr w:type="spellStart"/>
            <w:r w:rsidRPr="00EE53C5">
              <w:rPr>
                <w:rFonts w:ascii="Calibri" w:eastAsia="Calibri" w:hAnsi="Calibri" w:cs="Times New Roman"/>
              </w:rPr>
              <w:t>Ipads</w:t>
            </w:r>
            <w:proofErr w:type="spellEnd"/>
            <w:r w:rsidR="00EE53C5" w:rsidRPr="00EE53C5">
              <w:rPr>
                <w:rFonts w:ascii="Calibri" w:eastAsia="Calibri" w:hAnsi="Calibri" w:cs="Times New Roman"/>
              </w:rPr>
              <w:t xml:space="preserve"> </w:t>
            </w:r>
          </w:p>
          <w:p w:rsidR="00EE53C5" w:rsidRDefault="002D4E4A" w:rsidP="00EE53C5">
            <w:pPr>
              <w:pStyle w:val="ListParagraph"/>
              <w:numPr>
                <w:ilvl w:val="0"/>
                <w:numId w:val="3"/>
              </w:numPr>
              <w:rPr>
                <w:rFonts w:ascii="Calibri" w:eastAsia="Calibri" w:hAnsi="Calibri" w:cs="Times New Roman"/>
              </w:rPr>
            </w:pPr>
            <w:proofErr w:type="spellStart"/>
            <w:r w:rsidRPr="00EE53C5">
              <w:rPr>
                <w:rFonts w:ascii="Calibri" w:eastAsia="Calibri" w:hAnsi="Calibri" w:cs="Times New Roman"/>
              </w:rPr>
              <w:t>Charger</w:t>
            </w:r>
            <w:proofErr w:type="spellEnd"/>
          </w:p>
          <w:p w:rsidR="00EE53C5" w:rsidRDefault="00D97BDE" w:rsidP="00EE53C5">
            <w:pPr>
              <w:pStyle w:val="ListParagraph"/>
              <w:numPr>
                <w:ilvl w:val="0"/>
                <w:numId w:val="3"/>
              </w:numPr>
              <w:rPr>
                <w:rFonts w:ascii="Calibri" w:eastAsia="Calibri" w:hAnsi="Calibri" w:cs="Times New Roman"/>
              </w:rPr>
            </w:pPr>
            <w:r w:rsidRPr="00EE53C5">
              <w:rPr>
                <w:rFonts w:ascii="Calibri" w:eastAsia="Calibri" w:hAnsi="Calibri" w:cs="Times New Roman"/>
              </w:rPr>
              <w:t xml:space="preserve">Access to children’s </w:t>
            </w:r>
            <w:proofErr w:type="spellStart"/>
            <w:r w:rsidRPr="00EE53C5">
              <w:rPr>
                <w:rFonts w:ascii="Calibri" w:eastAsia="Calibri" w:hAnsi="Calibri" w:cs="Times New Roman"/>
              </w:rPr>
              <w:t>hwb</w:t>
            </w:r>
            <w:proofErr w:type="spellEnd"/>
            <w:r w:rsidRPr="00EE53C5">
              <w:rPr>
                <w:rFonts w:ascii="Calibri" w:eastAsia="Calibri" w:hAnsi="Calibri" w:cs="Times New Roman"/>
              </w:rPr>
              <w:t xml:space="preserve"> detail</w:t>
            </w:r>
            <w:r w:rsidR="00EE53C5" w:rsidRPr="00EE53C5">
              <w:rPr>
                <w:rFonts w:ascii="Calibri" w:eastAsia="Calibri" w:hAnsi="Calibri" w:cs="Times New Roman"/>
              </w:rPr>
              <w:t xml:space="preserve"> </w:t>
            </w:r>
          </w:p>
          <w:p w:rsidR="00CE13BC" w:rsidRDefault="00CE13BC" w:rsidP="00EE53C5">
            <w:pPr>
              <w:pStyle w:val="ListParagraph"/>
              <w:numPr>
                <w:ilvl w:val="0"/>
                <w:numId w:val="3"/>
              </w:numPr>
              <w:rPr>
                <w:rFonts w:ascii="Calibri" w:eastAsia="Calibri" w:hAnsi="Calibri" w:cs="Times New Roman"/>
              </w:rPr>
            </w:pPr>
            <w:r>
              <w:rPr>
                <w:rFonts w:ascii="Calibri" w:eastAsia="Calibri" w:hAnsi="Calibri" w:cs="Times New Roman"/>
              </w:rPr>
              <w:t>Selection of 5 toy animals (more than one of each animal)</w:t>
            </w:r>
          </w:p>
          <w:p w:rsidR="00EE53C5" w:rsidRDefault="002D4E4A" w:rsidP="00EE53C5">
            <w:pPr>
              <w:pStyle w:val="ListParagraph"/>
              <w:numPr>
                <w:ilvl w:val="0"/>
                <w:numId w:val="3"/>
              </w:numPr>
              <w:rPr>
                <w:rFonts w:ascii="Calibri" w:eastAsia="Calibri" w:hAnsi="Calibri" w:cs="Times New Roman"/>
              </w:rPr>
            </w:pPr>
            <w:r w:rsidRPr="00EE53C5">
              <w:rPr>
                <w:rFonts w:ascii="Calibri" w:eastAsia="Calibri" w:hAnsi="Calibri" w:cs="Times New Roman"/>
              </w:rPr>
              <w:t>Whiteboard</w:t>
            </w:r>
            <w:r w:rsidR="00EE53C5" w:rsidRPr="00EE53C5">
              <w:rPr>
                <w:rFonts w:ascii="Calibri" w:eastAsia="Calibri" w:hAnsi="Calibri" w:cs="Times New Roman"/>
              </w:rPr>
              <w:t xml:space="preserve"> </w:t>
            </w:r>
          </w:p>
          <w:p w:rsidR="00D7147D" w:rsidRPr="00EE53C5" w:rsidRDefault="002D4E4A" w:rsidP="00EE53C5">
            <w:pPr>
              <w:pStyle w:val="ListParagraph"/>
              <w:numPr>
                <w:ilvl w:val="0"/>
                <w:numId w:val="3"/>
              </w:numPr>
              <w:rPr>
                <w:rFonts w:ascii="Calibri" w:eastAsia="Calibri" w:hAnsi="Calibri" w:cs="Times New Roman"/>
              </w:rPr>
            </w:pPr>
            <w:r w:rsidRPr="00EE53C5">
              <w:rPr>
                <w:rFonts w:ascii="Calibri" w:eastAsia="Calibri" w:hAnsi="Calibri" w:cs="Times New Roman"/>
              </w:rPr>
              <w:t>Whiteboard pen</w:t>
            </w:r>
          </w:p>
          <w:p w:rsidR="00D97BDE" w:rsidRPr="00D7147D" w:rsidRDefault="00D97BDE" w:rsidP="00EE53C5">
            <w:pPr>
              <w:rPr>
                <w:rFonts w:ascii="Calibri" w:eastAsia="Calibri" w:hAnsi="Calibri" w:cs="Times New Roman"/>
              </w:rPr>
            </w:pPr>
          </w:p>
          <w:p w:rsidR="00D7147D" w:rsidRPr="00D7147D" w:rsidRDefault="00D7147D" w:rsidP="00D7147D">
            <w:pPr>
              <w:jc w:val="center"/>
              <w:rPr>
                <w:rFonts w:ascii="Calibri" w:eastAsia="Calibri" w:hAnsi="Calibri" w:cs="Times New Roman"/>
              </w:rPr>
            </w:pP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proofErr w:type="spellStart"/>
            <w:r w:rsidRPr="00D7147D">
              <w:rPr>
                <w:rFonts w:ascii="Calibri" w:eastAsia="Calibri" w:hAnsi="Calibri" w:cs="Times New Roman"/>
                <w:b/>
              </w:rPr>
              <w:t>Amcan</w:t>
            </w:r>
            <w:proofErr w:type="spellEnd"/>
            <w:r w:rsidRPr="00D7147D">
              <w:rPr>
                <w:rFonts w:ascii="Calibri" w:eastAsia="Calibri" w:hAnsi="Calibri" w:cs="Times New Roman"/>
                <w:b/>
              </w:rPr>
              <w:t xml:space="preserve">/ion y </w:t>
            </w:r>
            <w:proofErr w:type="spellStart"/>
            <w:r w:rsidRPr="00D7147D">
              <w:rPr>
                <w:rFonts w:ascii="Calibri" w:eastAsia="Calibri" w:hAnsi="Calibri" w:cs="Times New Roman"/>
                <w:b/>
              </w:rPr>
              <w:t>weithgaredd</w:t>
            </w:r>
            <w:proofErr w:type="spellEnd"/>
            <w:r w:rsidRPr="00D7147D">
              <w:rPr>
                <w:rFonts w:ascii="Calibri" w:eastAsia="Calibri" w:hAnsi="Calibri" w:cs="Times New Roman"/>
                <w:b/>
              </w:rPr>
              <w:t>:</w:t>
            </w:r>
          </w:p>
          <w:p w:rsidR="00D7147D" w:rsidRPr="00D7147D" w:rsidRDefault="00D7147D" w:rsidP="00D7147D">
            <w:pPr>
              <w:rPr>
                <w:rFonts w:ascii="Calibri" w:eastAsia="Calibri" w:hAnsi="Calibri" w:cs="Times New Roman"/>
                <w:b/>
                <w:i/>
              </w:rPr>
            </w:pPr>
            <w:r w:rsidRPr="00D7147D">
              <w:rPr>
                <w:rFonts w:ascii="Calibri" w:eastAsia="Calibri" w:hAnsi="Calibri" w:cs="Times New Roman"/>
                <w:b/>
                <w:i/>
              </w:rPr>
              <w:t>Aim/s of activity:</w:t>
            </w:r>
          </w:p>
          <w:p w:rsidR="00D7147D" w:rsidRDefault="00D7147D" w:rsidP="00D7147D">
            <w:pPr>
              <w:rPr>
                <w:rFonts w:ascii="Calibri" w:eastAsia="Calibri" w:hAnsi="Calibri" w:cs="Times New Roman"/>
              </w:rPr>
            </w:pPr>
          </w:p>
          <w:p w:rsidR="00D74D76" w:rsidRDefault="00D74D76" w:rsidP="00D74D76">
            <w:pPr>
              <w:rPr>
                <w:rFonts w:ascii="Calibri" w:eastAsia="Calibri" w:hAnsi="Calibri" w:cs="Times New Roman"/>
              </w:rPr>
            </w:pPr>
            <w:r>
              <w:rPr>
                <w:rFonts w:ascii="Calibri" w:eastAsia="Calibri" w:hAnsi="Calibri" w:cs="Times New Roman"/>
              </w:rPr>
              <w:t>The activities aim to allow the children to gain a variety of skills including:</w:t>
            </w:r>
          </w:p>
          <w:p w:rsidR="00D74D76"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Exploration skills</w:t>
            </w:r>
          </w:p>
          <w:p w:rsidR="00764958"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Fine motor skills</w:t>
            </w:r>
          </w:p>
          <w:p w:rsidR="00764958"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 xml:space="preserve">Language and communication </w:t>
            </w:r>
          </w:p>
          <w:p w:rsidR="00764958"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Problem solving skills</w:t>
            </w:r>
          </w:p>
          <w:p w:rsidR="00764958"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 xml:space="preserve">ICT skills </w:t>
            </w:r>
          </w:p>
          <w:p w:rsidR="00764958"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Mathematical skills</w:t>
            </w:r>
          </w:p>
          <w:p w:rsidR="00764958" w:rsidRDefault="00764958" w:rsidP="00764958">
            <w:pPr>
              <w:pStyle w:val="ListParagraph"/>
              <w:numPr>
                <w:ilvl w:val="0"/>
                <w:numId w:val="17"/>
              </w:numPr>
              <w:rPr>
                <w:rFonts w:ascii="Calibri" w:eastAsia="Calibri" w:hAnsi="Calibri" w:cs="Times New Roman"/>
              </w:rPr>
            </w:pPr>
            <w:r>
              <w:rPr>
                <w:rFonts w:ascii="Calibri" w:eastAsia="Calibri" w:hAnsi="Calibri" w:cs="Times New Roman"/>
              </w:rPr>
              <w:t xml:space="preserve">Literacy Skills </w:t>
            </w:r>
          </w:p>
          <w:p w:rsidR="000E6F74" w:rsidRDefault="000E6F74" w:rsidP="00764958">
            <w:pPr>
              <w:pStyle w:val="ListParagraph"/>
              <w:numPr>
                <w:ilvl w:val="0"/>
                <w:numId w:val="17"/>
              </w:numPr>
              <w:rPr>
                <w:rFonts w:ascii="Calibri" w:eastAsia="Calibri" w:hAnsi="Calibri" w:cs="Times New Roman"/>
              </w:rPr>
            </w:pPr>
            <w:r>
              <w:rPr>
                <w:rFonts w:ascii="Calibri" w:eastAsia="Calibri" w:hAnsi="Calibri" w:cs="Times New Roman"/>
              </w:rPr>
              <w:t xml:space="preserve">Working with others </w:t>
            </w:r>
          </w:p>
          <w:p w:rsidR="000E6F74" w:rsidRPr="00764958" w:rsidRDefault="000E6F74" w:rsidP="00764958">
            <w:pPr>
              <w:pStyle w:val="ListParagraph"/>
              <w:numPr>
                <w:ilvl w:val="0"/>
                <w:numId w:val="17"/>
              </w:numPr>
              <w:rPr>
                <w:rFonts w:ascii="Calibri" w:eastAsia="Calibri" w:hAnsi="Calibri" w:cs="Times New Roman"/>
              </w:rPr>
            </w:pPr>
            <w:r>
              <w:rPr>
                <w:rFonts w:ascii="Calibri" w:eastAsia="Calibri" w:hAnsi="Calibri" w:cs="Times New Roman"/>
              </w:rPr>
              <w:t xml:space="preserve">Independent working </w:t>
            </w:r>
          </w:p>
          <w:p w:rsidR="00D74D76" w:rsidRDefault="00D74D76" w:rsidP="00D74D76">
            <w:pPr>
              <w:rPr>
                <w:rFonts w:ascii="Calibri" w:eastAsia="Calibri" w:hAnsi="Calibri" w:cs="Times New Roman"/>
              </w:rPr>
            </w:pPr>
          </w:p>
          <w:p w:rsidR="00CE13BC" w:rsidRPr="00D7147D" w:rsidRDefault="00764958" w:rsidP="00D7147D">
            <w:pPr>
              <w:rPr>
                <w:rFonts w:ascii="Calibri" w:eastAsia="Calibri" w:hAnsi="Calibri" w:cs="Times New Roman"/>
              </w:rPr>
            </w:pPr>
            <w:r>
              <w:rPr>
                <w:rFonts w:ascii="Calibri" w:eastAsia="Calibri" w:hAnsi="Calibri" w:cs="Times New Roman"/>
              </w:rPr>
              <w:t>However, t</w:t>
            </w:r>
            <w:r w:rsidR="00CE13BC">
              <w:rPr>
                <w:rFonts w:ascii="Calibri" w:eastAsia="Calibri" w:hAnsi="Calibri" w:cs="Times New Roman"/>
              </w:rPr>
              <w:t xml:space="preserve">he main aim of the activity is for the children to gain digital literacy using an </w:t>
            </w:r>
            <w:proofErr w:type="spellStart"/>
            <w:r w:rsidR="00D74D76">
              <w:rPr>
                <w:rFonts w:ascii="Calibri" w:eastAsia="Calibri" w:hAnsi="Calibri" w:cs="Times New Roman"/>
              </w:rPr>
              <w:t>I</w:t>
            </w:r>
            <w:r w:rsidR="00CE13BC">
              <w:rPr>
                <w:rFonts w:ascii="Calibri" w:eastAsia="Calibri" w:hAnsi="Calibri" w:cs="Times New Roman"/>
              </w:rPr>
              <w:t>pad</w:t>
            </w:r>
            <w:proofErr w:type="spellEnd"/>
            <w:r w:rsidR="00CE13BC">
              <w:rPr>
                <w:rFonts w:ascii="Calibri" w:eastAsia="Calibri" w:hAnsi="Calibri" w:cs="Times New Roman"/>
              </w:rPr>
              <w:t xml:space="preserve"> with the appropriate software</w:t>
            </w:r>
            <w:r w:rsidR="00D74D76">
              <w:rPr>
                <w:rFonts w:ascii="Calibri" w:eastAsia="Calibri" w:hAnsi="Calibri" w:cs="Times New Roman"/>
              </w:rPr>
              <w:t xml:space="preserve"> for their age</w:t>
            </w:r>
            <w:r w:rsidR="00CE13BC">
              <w:rPr>
                <w:rFonts w:ascii="Calibri" w:eastAsia="Calibri" w:hAnsi="Calibri" w:cs="Times New Roman"/>
              </w:rPr>
              <w:t xml:space="preserve">. </w:t>
            </w:r>
            <w:r w:rsidR="00D74D76">
              <w:rPr>
                <w:rFonts w:ascii="Calibri" w:eastAsia="Calibri" w:hAnsi="Calibri" w:cs="Times New Roman"/>
              </w:rPr>
              <w:t xml:space="preserve">By doing this, it will build their skills and confidence around the use of digital media. Using </w:t>
            </w:r>
            <w:proofErr w:type="spellStart"/>
            <w:r w:rsidR="00D74D76">
              <w:rPr>
                <w:rFonts w:ascii="Calibri" w:eastAsia="Calibri" w:hAnsi="Calibri" w:cs="Times New Roman"/>
              </w:rPr>
              <w:t>Hwb</w:t>
            </w:r>
            <w:proofErr w:type="spellEnd"/>
            <w:r w:rsidR="00D74D76">
              <w:rPr>
                <w:rFonts w:ascii="Calibri" w:eastAsia="Calibri" w:hAnsi="Calibri" w:cs="Times New Roman"/>
              </w:rPr>
              <w:t xml:space="preserve"> children will gain a variety of skills by using pictogram, </w:t>
            </w:r>
            <w:r w:rsidR="00E5030B">
              <w:rPr>
                <w:rFonts w:ascii="Calibri" w:eastAsia="Calibri" w:hAnsi="Calibri" w:cs="Times New Roman"/>
              </w:rPr>
              <w:t xml:space="preserve">and </w:t>
            </w:r>
            <w:r w:rsidR="00D74D76">
              <w:rPr>
                <w:rFonts w:ascii="Calibri" w:eastAsia="Calibri" w:hAnsi="Calibri" w:cs="Times New Roman"/>
              </w:rPr>
              <w:t xml:space="preserve">write. </w:t>
            </w:r>
            <w:r w:rsidR="00CE13BC">
              <w:rPr>
                <w:rFonts w:ascii="Calibri" w:eastAsia="Calibri" w:hAnsi="Calibri" w:cs="Times New Roman"/>
              </w:rPr>
              <w:t xml:space="preserve">As well as this, this activity involves elements of mathematics getting the children to count and identify the biggest and smallest number </w:t>
            </w:r>
            <w:r w:rsidR="00D74D76">
              <w:rPr>
                <w:rFonts w:ascii="Calibri" w:eastAsia="Calibri" w:hAnsi="Calibri" w:cs="Times New Roman"/>
              </w:rPr>
              <w:t xml:space="preserve">identified from each toy animal in order to create a pictogram. </w:t>
            </w:r>
          </w:p>
          <w:p w:rsidR="00D7147D" w:rsidRPr="00D7147D" w:rsidRDefault="00D7147D" w:rsidP="00D7147D">
            <w:pPr>
              <w:rPr>
                <w:rFonts w:ascii="Calibri" w:eastAsia="Calibri" w:hAnsi="Calibri" w:cs="Times New Roman"/>
              </w:rPr>
            </w:pPr>
          </w:p>
          <w:p w:rsidR="00D74D76" w:rsidRPr="00D7147D" w:rsidRDefault="00D74D76" w:rsidP="00D74D76">
            <w:pPr>
              <w:rPr>
                <w:rFonts w:ascii="Calibri" w:eastAsia="Calibri" w:hAnsi="Calibri" w:cs="Times New Roman"/>
              </w:rPr>
            </w:pP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proofErr w:type="spellStart"/>
            <w:r w:rsidRPr="00D7147D">
              <w:rPr>
                <w:rFonts w:ascii="Calibri" w:eastAsia="Calibri" w:hAnsi="Calibri" w:cs="Times New Roman"/>
                <w:b/>
              </w:rPr>
              <w:lastRenderedPageBreak/>
              <w:t>Cysylltiadau</w:t>
            </w:r>
            <w:proofErr w:type="spellEnd"/>
            <w:r w:rsidRPr="00D7147D">
              <w:rPr>
                <w:rFonts w:ascii="Calibri" w:eastAsia="Calibri" w:hAnsi="Calibri" w:cs="Times New Roman"/>
                <w:b/>
              </w:rPr>
              <w:t xml:space="preserve"> â </w:t>
            </w:r>
            <w:proofErr w:type="spellStart"/>
            <w:r w:rsidRPr="00D7147D">
              <w:rPr>
                <w:rFonts w:ascii="Calibri" w:eastAsia="Calibri" w:hAnsi="Calibri" w:cs="Times New Roman"/>
                <w:b/>
              </w:rPr>
              <w:t>deilliannau</w:t>
            </w:r>
            <w:proofErr w:type="spellEnd"/>
            <w:r w:rsidRPr="00D7147D">
              <w:rPr>
                <w:rFonts w:ascii="Calibri" w:eastAsia="Calibri" w:hAnsi="Calibri" w:cs="Times New Roman"/>
                <w:b/>
              </w:rPr>
              <w:t>:</w:t>
            </w:r>
          </w:p>
          <w:p w:rsidR="00D7147D" w:rsidRPr="00D7147D" w:rsidRDefault="00D7147D" w:rsidP="00D7147D">
            <w:pPr>
              <w:rPr>
                <w:rFonts w:ascii="Calibri" w:eastAsia="Calibri" w:hAnsi="Calibri" w:cs="Times New Roman"/>
                <w:b/>
                <w:i/>
              </w:rPr>
            </w:pPr>
            <w:r w:rsidRPr="00D7147D">
              <w:rPr>
                <w:rFonts w:ascii="Calibri" w:eastAsia="Calibri" w:hAnsi="Calibri" w:cs="Times New Roman"/>
                <w:b/>
                <w:i/>
              </w:rPr>
              <w:t>Links to outcomes:</w:t>
            </w:r>
          </w:p>
          <w:p w:rsidR="00D7147D" w:rsidRPr="00D7147D" w:rsidRDefault="00D7147D" w:rsidP="00D7147D">
            <w:pPr>
              <w:rPr>
                <w:rFonts w:ascii="Calibri" w:eastAsia="Calibri" w:hAnsi="Calibri" w:cs="Times New Roman"/>
              </w:rPr>
            </w:pPr>
          </w:p>
          <w:p w:rsidR="00FA7A8E" w:rsidRDefault="000E6F74" w:rsidP="00D7147D">
            <w:r>
              <w:t>The Welsh Government (2015) states that within the Foundation Phase children should be given the opportunities to gain knowledg</w:t>
            </w:r>
            <w:r w:rsidR="005042F5">
              <w:t>e and understanding of ICT skills via a variety of experiences</w:t>
            </w:r>
            <w:r>
              <w:t>.</w:t>
            </w:r>
            <w:r w:rsidR="005042F5">
              <w:t xml:space="preserve"> This can include children exploring to</w:t>
            </w:r>
            <w:r w:rsidR="001F2FD2">
              <w:t xml:space="preserve"> develop information and ideas as well as creating and presenting their information using the digital devices.</w:t>
            </w:r>
            <w:r w:rsidR="003305CA">
              <w:t xml:space="preserve"> Therefore, in order to so </w:t>
            </w:r>
            <w:proofErr w:type="gramStart"/>
            <w:r w:rsidR="003305CA">
              <w:t>this children</w:t>
            </w:r>
            <w:proofErr w:type="gramEnd"/>
            <w:r w:rsidR="003305CA">
              <w:t xml:space="preserve"> are given the opportunity to develop their skills using a range of software (Welsh Government, 2015). Likewise, through the activity children are able to use pictogram, write and paint a variety of software through </w:t>
            </w:r>
            <w:proofErr w:type="spellStart"/>
            <w:r w:rsidR="006A46CB">
              <w:t>Hw</w:t>
            </w:r>
            <w:r w:rsidR="003305CA">
              <w:t>b</w:t>
            </w:r>
            <w:proofErr w:type="spellEnd"/>
            <w:r w:rsidR="003305CA">
              <w:t xml:space="preserve">. </w:t>
            </w:r>
          </w:p>
          <w:p w:rsidR="00FA7A8E" w:rsidRDefault="00FA7A8E" w:rsidP="00D7147D"/>
          <w:p w:rsidR="00720C98" w:rsidRDefault="00720C98" w:rsidP="00D7147D">
            <w:r>
              <w:t>Knowledge and understanding of the world is another outcome touched upon the activity (</w:t>
            </w:r>
            <w:r w:rsidR="00D44D37">
              <w:t>W</w:t>
            </w:r>
            <w:r>
              <w:t xml:space="preserve">elsh Government, 2015). </w:t>
            </w:r>
            <w:r w:rsidR="00D44D37">
              <w:t xml:space="preserve"> An element placed under this Is that children should use ICT to complete activity in order to sort information (Welsh Government, 2015). </w:t>
            </w:r>
          </w:p>
          <w:p w:rsidR="00720C98" w:rsidRDefault="00720C98" w:rsidP="00D7147D"/>
          <w:p w:rsidR="00FA7A8E" w:rsidRDefault="00FA7A8E" w:rsidP="00D7147D">
            <w:r>
              <w:t>Throughout the activity</w:t>
            </w:r>
            <w:r w:rsidRPr="00FA7A8E">
              <w:t xml:space="preserve"> all areas of learning are touched upon developing their holistic development. Intellectual development is enhanced as sustained shared thinking is driven allowing them to think for themselves</w:t>
            </w:r>
            <w:r>
              <w:t xml:space="preserve"> in order to work out the digital technology. As well as this identify and understanding the most and least number using the pictogram enhances their problem solving and cognitive development.</w:t>
            </w:r>
          </w:p>
          <w:p w:rsidR="00720C98" w:rsidRDefault="00720C98" w:rsidP="00D7147D"/>
          <w:p w:rsidR="00D7147D" w:rsidRDefault="00FA7A8E" w:rsidP="00D7147D">
            <w:r w:rsidRPr="00FA7A8E">
              <w:t>Throughout the activities the children constantly use their fine motor skills with their hand and eye coordination usin</w:t>
            </w:r>
            <w:r w:rsidR="00720C98">
              <w:t>g their fingers to touch the screen correctly and accurately</w:t>
            </w:r>
            <w:r w:rsidRPr="00FA7A8E">
              <w:t>.</w:t>
            </w:r>
            <w:r w:rsidR="007E3044">
              <w:t xml:space="preserve"> This also links to the outcomes of the Foundation Phase as they require children to develop their fine motor skills through practical activities including ICT (Welsh Government, 2015).</w:t>
            </w:r>
          </w:p>
          <w:p w:rsidR="003810B2" w:rsidRDefault="003810B2" w:rsidP="00D7147D"/>
          <w:p w:rsidR="00D7147D" w:rsidRPr="00D7147D" w:rsidRDefault="00D7147D" w:rsidP="003508F9">
            <w:pPr>
              <w:rPr>
                <w:rFonts w:ascii="Calibri" w:eastAsia="Calibri" w:hAnsi="Calibri" w:cs="Times New Roman"/>
              </w:rPr>
            </w:pP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proofErr w:type="spellStart"/>
            <w:r w:rsidRPr="00D7147D">
              <w:rPr>
                <w:rFonts w:ascii="Calibri" w:eastAsia="Calibri" w:hAnsi="Calibri" w:cs="Times New Roman"/>
                <w:b/>
              </w:rPr>
              <w:t>Gwahaniaethu</w:t>
            </w:r>
            <w:proofErr w:type="spellEnd"/>
            <w:r w:rsidRPr="00D7147D">
              <w:rPr>
                <w:rFonts w:ascii="Calibri" w:eastAsia="Calibri" w:hAnsi="Calibri" w:cs="Times New Roman"/>
                <w:b/>
              </w:rPr>
              <w:t>:</w:t>
            </w:r>
          </w:p>
          <w:p w:rsidR="00D7147D" w:rsidRDefault="00D7147D" w:rsidP="00D7147D">
            <w:pPr>
              <w:rPr>
                <w:rFonts w:ascii="Calibri" w:eastAsia="Calibri" w:hAnsi="Calibri" w:cs="Times New Roman"/>
                <w:b/>
                <w:i/>
              </w:rPr>
            </w:pPr>
            <w:r w:rsidRPr="00D7147D">
              <w:rPr>
                <w:rFonts w:ascii="Calibri" w:eastAsia="Calibri" w:hAnsi="Calibri" w:cs="Times New Roman"/>
                <w:b/>
                <w:i/>
              </w:rPr>
              <w:t>Differentiation:</w:t>
            </w:r>
          </w:p>
          <w:p w:rsidR="00236CD2" w:rsidRPr="00236CD2" w:rsidRDefault="00236CD2" w:rsidP="00D7147D">
            <w:pPr>
              <w:rPr>
                <w:rFonts w:ascii="Calibri" w:eastAsia="Calibri" w:hAnsi="Calibri" w:cs="Times New Roman"/>
              </w:rPr>
            </w:pPr>
            <w:r w:rsidRPr="00236CD2">
              <w:rPr>
                <w:rFonts w:ascii="Calibri" w:eastAsia="Calibri" w:hAnsi="Calibri" w:cs="Times New Roman"/>
              </w:rPr>
              <w:t xml:space="preserve">In order to provide a range of experience for the children, it is important that differentiation can be implemented during the activity in order to create an easier or more challenging task allowing children to challenged (Welsh Government, 2015).  </w:t>
            </w:r>
          </w:p>
          <w:p w:rsidR="005244B0" w:rsidRPr="00D7147D" w:rsidRDefault="00236CD2" w:rsidP="00D7147D">
            <w:pPr>
              <w:rPr>
                <w:rFonts w:ascii="Calibri" w:eastAsia="Calibri" w:hAnsi="Calibri" w:cs="Times New Roman"/>
              </w:rPr>
            </w:pPr>
            <w:r>
              <w:rPr>
                <w:rFonts w:ascii="Calibri" w:eastAsia="Calibri" w:hAnsi="Calibri" w:cs="Times New Roman"/>
              </w:rPr>
              <w:t>Therefore, the differentiation involves</w:t>
            </w:r>
            <w:r w:rsidR="005B2BB8">
              <w:rPr>
                <w:rFonts w:ascii="Calibri" w:eastAsia="Calibri" w:hAnsi="Calibri" w:cs="Times New Roman"/>
              </w:rPr>
              <w:t xml:space="preserve"> 2 more toy animals and with</w:t>
            </w:r>
            <w:r>
              <w:rPr>
                <w:rFonts w:ascii="Calibri" w:eastAsia="Calibri" w:hAnsi="Calibri" w:cs="Times New Roman"/>
              </w:rPr>
              <w:t xml:space="preserve"> higher number</w:t>
            </w:r>
            <w:r w:rsidR="005B2BB8">
              <w:rPr>
                <w:rFonts w:ascii="Calibri" w:eastAsia="Calibri" w:hAnsi="Calibri" w:cs="Times New Roman"/>
              </w:rPr>
              <w:t>s of each for those more able.</w:t>
            </w:r>
          </w:p>
          <w:p w:rsidR="00D7147D" w:rsidRPr="00D7147D" w:rsidRDefault="00D7147D" w:rsidP="00D7147D">
            <w:pPr>
              <w:rPr>
                <w:rFonts w:ascii="Calibri" w:eastAsia="Calibri" w:hAnsi="Calibri" w:cs="Times New Roman"/>
              </w:rPr>
            </w:pP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proofErr w:type="spellStart"/>
            <w:r w:rsidRPr="00D7147D">
              <w:rPr>
                <w:rFonts w:ascii="Calibri" w:eastAsia="Calibri" w:hAnsi="Calibri" w:cs="Times New Roman"/>
                <w:b/>
              </w:rPr>
              <w:t>Iechyd</w:t>
            </w:r>
            <w:proofErr w:type="spellEnd"/>
            <w:r w:rsidRPr="00D7147D">
              <w:rPr>
                <w:rFonts w:ascii="Calibri" w:eastAsia="Calibri" w:hAnsi="Calibri" w:cs="Times New Roman"/>
                <w:b/>
              </w:rPr>
              <w:t xml:space="preserve"> a </w:t>
            </w:r>
            <w:proofErr w:type="spellStart"/>
            <w:r w:rsidRPr="00D7147D">
              <w:rPr>
                <w:rFonts w:ascii="Calibri" w:eastAsia="Calibri" w:hAnsi="Calibri" w:cs="Times New Roman"/>
                <w:b/>
              </w:rPr>
              <w:t>diogelwch</w:t>
            </w:r>
            <w:proofErr w:type="spellEnd"/>
            <w:r w:rsidRPr="00D7147D">
              <w:rPr>
                <w:rFonts w:ascii="Calibri" w:eastAsia="Calibri" w:hAnsi="Calibri" w:cs="Times New Roman"/>
                <w:b/>
              </w:rPr>
              <w:t>:</w:t>
            </w:r>
          </w:p>
          <w:p w:rsidR="00D7147D" w:rsidRDefault="00D7147D" w:rsidP="00D7147D">
            <w:pPr>
              <w:rPr>
                <w:rFonts w:ascii="Calibri" w:eastAsia="Calibri" w:hAnsi="Calibri" w:cs="Times New Roman"/>
                <w:b/>
                <w:i/>
              </w:rPr>
            </w:pPr>
            <w:r w:rsidRPr="00D7147D">
              <w:rPr>
                <w:rFonts w:ascii="Calibri" w:eastAsia="Calibri" w:hAnsi="Calibri" w:cs="Times New Roman"/>
                <w:b/>
                <w:i/>
              </w:rPr>
              <w:t>Health and safety:</w:t>
            </w:r>
          </w:p>
          <w:p w:rsidR="005B2BB8" w:rsidRDefault="005B2BB8" w:rsidP="00D7147D">
            <w:pPr>
              <w:rPr>
                <w:rFonts w:ascii="Calibri" w:eastAsia="Calibri" w:hAnsi="Calibri" w:cs="Times New Roman"/>
              </w:rPr>
            </w:pPr>
            <w:r>
              <w:rPr>
                <w:rFonts w:ascii="Calibri" w:eastAsia="Calibri" w:hAnsi="Calibri" w:cs="Times New Roman"/>
              </w:rPr>
              <w:t xml:space="preserve">Throughout this activity there </w:t>
            </w:r>
            <w:proofErr w:type="gramStart"/>
            <w:r>
              <w:rPr>
                <w:rFonts w:ascii="Calibri" w:eastAsia="Calibri" w:hAnsi="Calibri" w:cs="Times New Roman"/>
              </w:rPr>
              <w:t>is limited health and safety issues</w:t>
            </w:r>
            <w:proofErr w:type="gramEnd"/>
            <w:r>
              <w:rPr>
                <w:rFonts w:ascii="Calibri" w:eastAsia="Calibri" w:hAnsi="Calibri" w:cs="Times New Roman"/>
              </w:rPr>
              <w:t xml:space="preserve"> to consider.</w:t>
            </w:r>
          </w:p>
          <w:p w:rsidR="005B2BB8" w:rsidRDefault="005B2BB8" w:rsidP="00D7147D">
            <w:r>
              <w:t>The children will be spoken to before being taken into groups for the main activity to discuss rules of the equipment and safety of the use of digital media.</w:t>
            </w:r>
          </w:p>
          <w:p w:rsidR="00D7147D" w:rsidRDefault="005B2BB8" w:rsidP="00D7147D">
            <w:pPr>
              <w:rPr>
                <w:rFonts w:ascii="Calibri" w:eastAsia="Calibri" w:hAnsi="Calibri" w:cs="Times New Roman"/>
              </w:rPr>
            </w:pPr>
            <w:r>
              <w:rPr>
                <w:rFonts w:ascii="Calibri" w:eastAsia="Calibri" w:hAnsi="Calibri" w:cs="Times New Roman"/>
              </w:rPr>
              <w:t xml:space="preserve">To ensure the health and safety of both the children and staff are met during the activity as the use of electricity might be used such as </w:t>
            </w:r>
            <w:proofErr w:type="spellStart"/>
            <w:r>
              <w:rPr>
                <w:rFonts w:ascii="Calibri" w:eastAsia="Calibri" w:hAnsi="Calibri" w:cs="Times New Roman"/>
              </w:rPr>
              <w:t>ipads</w:t>
            </w:r>
            <w:proofErr w:type="spellEnd"/>
            <w:r>
              <w:rPr>
                <w:rFonts w:ascii="Calibri" w:eastAsia="Calibri" w:hAnsi="Calibri" w:cs="Times New Roman"/>
              </w:rPr>
              <w:t xml:space="preserve"> on charge, we will ensure hands are always dry and clean before using the devices.</w:t>
            </w:r>
          </w:p>
          <w:p w:rsidR="0068686A" w:rsidRPr="00D7147D" w:rsidRDefault="0068686A" w:rsidP="00D7147D">
            <w:pPr>
              <w:rPr>
                <w:rFonts w:ascii="Calibri" w:eastAsia="Calibri" w:hAnsi="Calibri" w:cs="Times New Roman"/>
              </w:rPr>
            </w:pP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proofErr w:type="spellStart"/>
            <w:r w:rsidRPr="00D7147D">
              <w:rPr>
                <w:rFonts w:ascii="Calibri" w:eastAsia="Calibri" w:hAnsi="Calibri" w:cs="Times New Roman"/>
                <w:b/>
              </w:rPr>
              <w:t>Rôl</w:t>
            </w:r>
            <w:proofErr w:type="spellEnd"/>
            <w:r w:rsidRPr="00D7147D">
              <w:rPr>
                <w:rFonts w:ascii="Calibri" w:eastAsia="Calibri" w:hAnsi="Calibri" w:cs="Times New Roman"/>
                <w:b/>
              </w:rPr>
              <w:t xml:space="preserve"> </w:t>
            </w:r>
            <w:proofErr w:type="spellStart"/>
            <w:r w:rsidRPr="00D7147D">
              <w:rPr>
                <w:rFonts w:ascii="Calibri" w:eastAsia="Calibri" w:hAnsi="Calibri" w:cs="Times New Roman"/>
                <w:b/>
              </w:rPr>
              <w:t>yr</w:t>
            </w:r>
            <w:proofErr w:type="spellEnd"/>
            <w:r w:rsidRPr="00D7147D">
              <w:rPr>
                <w:rFonts w:ascii="Calibri" w:eastAsia="Calibri" w:hAnsi="Calibri" w:cs="Times New Roman"/>
                <w:b/>
              </w:rPr>
              <w:t xml:space="preserve"> </w:t>
            </w:r>
            <w:proofErr w:type="spellStart"/>
            <w:r w:rsidRPr="00D7147D">
              <w:rPr>
                <w:rFonts w:ascii="Calibri" w:eastAsia="Calibri" w:hAnsi="Calibri" w:cs="Times New Roman"/>
                <w:b/>
              </w:rPr>
              <w:t>oedolyn</w:t>
            </w:r>
            <w:proofErr w:type="spellEnd"/>
            <w:r w:rsidRPr="00D7147D">
              <w:rPr>
                <w:rFonts w:ascii="Calibri" w:eastAsia="Calibri" w:hAnsi="Calibri" w:cs="Times New Roman"/>
                <w:b/>
              </w:rPr>
              <w:t>/</w:t>
            </w:r>
            <w:proofErr w:type="spellStart"/>
            <w:r w:rsidRPr="00D7147D">
              <w:rPr>
                <w:rFonts w:ascii="Calibri" w:eastAsia="Calibri" w:hAnsi="Calibri" w:cs="Times New Roman"/>
                <w:b/>
              </w:rPr>
              <w:t>oedolion</w:t>
            </w:r>
            <w:proofErr w:type="spellEnd"/>
            <w:r w:rsidRPr="00D7147D">
              <w:rPr>
                <w:rFonts w:ascii="Calibri" w:eastAsia="Calibri" w:hAnsi="Calibri" w:cs="Times New Roman"/>
                <w:b/>
              </w:rPr>
              <w:t>:</w:t>
            </w:r>
          </w:p>
          <w:p w:rsidR="00D7147D" w:rsidRDefault="00D7147D" w:rsidP="00D7147D">
            <w:pPr>
              <w:rPr>
                <w:rFonts w:ascii="Calibri" w:eastAsia="Calibri" w:hAnsi="Calibri" w:cs="Times New Roman"/>
                <w:b/>
                <w:i/>
              </w:rPr>
            </w:pPr>
            <w:r w:rsidRPr="00D7147D">
              <w:rPr>
                <w:rFonts w:ascii="Calibri" w:eastAsia="Calibri" w:hAnsi="Calibri" w:cs="Times New Roman"/>
                <w:b/>
                <w:i/>
              </w:rPr>
              <w:t>Role of adult/adults:</w:t>
            </w:r>
          </w:p>
          <w:p w:rsidR="002D63F0" w:rsidRDefault="002D63F0" w:rsidP="00D7147D">
            <w:pPr>
              <w:rPr>
                <w:rFonts w:ascii="Calibri" w:eastAsia="Calibri" w:hAnsi="Calibri" w:cs="Times New Roman"/>
                <w:b/>
                <w:i/>
              </w:rPr>
            </w:pPr>
          </w:p>
          <w:p w:rsidR="002D63F0" w:rsidRDefault="002D63F0" w:rsidP="00D7147D">
            <w:pPr>
              <w:rPr>
                <w:rFonts w:ascii="Calibri" w:eastAsia="Calibri" w:hAnsi="Calibri" w:cs="Times New Roman"/>
              </w:rPr>
            </w:pPr>
            <w:r>
              <w:rPr>
                <w:rFonts w:ascii="Calibri" w:eastAsia="Calibri" w:hAnsi="Calibri" w:cs="Times New Roman"/>
              </w:rPr>
              <w:t xml:space="preserve">In order for the activity to run smoothly the adult will </w:t>
            </w:r>
            <w:r w:rsidR="007A014E">
              <w:rPr>
                <w:rFonts w:ascii="Calibri" w:eastAsia="Calibri" w:hAnsi="Calibri" w:cs="Times New Roman"/>
              </w:rPr>
              <w:t xml:space="preserve">gather and </w:t>
            </w:r>
            <w:r>
              <w:rPr>
                <w:rFonts w:ascii="Calibri" w:eastAsia="Calibri" w:hAnsi="Calibri" w:cs="Times New Roman"/>
              </w:rPr>
              <w:t>prepare</w:t>
            </w:r>
            <w:r w:rsidR="007A014E">
              <w:rPr>
                <w:rFonts w:ascii="Calibri" w:eastAsia="Calibri" w:hAnsi="Calibri" w:cs="Times New Roman"/>
              </w:rPr>
              <w:t xml:space="preserve"> all the necessary </w:t>
            </w:r>
            <w:r>
              <w:rPr>
                <w:rFonts w:ascii="Calibri" w:eastAsia="Calibri" w:hAnsi="Calibri" w:cs="Times New Roman"/>
              </w:rPr>
              <w:t>resources</w:t>
            </w:r>
            <w:r w:rsidR="007A014E">
              <w:rPr>
                <w:rFonts w:ascii="Calibri" w:eastAsia="Calibri" w:hAnsi="Calibri" w:cs="Times New Roman"/>
              </w:rPr>
              <w:t xml:space="preserve">. This will also include </w:t>
            </w:r>
            <w:r>
              <w:rPr>
                <w:rFonts w:ascii="Calibri" w:eastAsia="Calibri" w:hAnsi="Calibri" w:cs="Times New Roman"/>
              </w:rPr>
              <w:t xml:space="preserve">ensuring that </w:t>
            </w:r>
            <w:proofErr w:type="spellStart"/>
            <w:r>
              <w:rPr>
                <w:rFonts w:ascii="Calibri" w:eastAsia="Calibri" w:hAnsi="Calibri" w:cs="Times New Roman"/>
              </w:rPr>
              <w:t>ipads</w:t>
            </w:r>
            <w:proofErr w:type="spellEnd"/>
            <w:r>
              <w:rPr>
                <w:rFonts w:ascii="Calibri" w:eastAsia="Calibri" w:hAnsi="Calibri" w:cs="Times New Roman"/>
              </w:rPr>
              <w:t xml:space="preserve"> are fully charged with the working app to </w:t>
            </w:r>
            <w:r>
              <w:rPr>
                <w:rFonts w:ascii="Calibri" w:eastAsia="Calibri" w:hAnsi="Calibri" w:cs="Times New Roman"/>
              </w:rPr>
              <w:lastRenderedPageBreak/>
              <w:t xml:space="preserve">access the software needed- </w:t>
            </w:r>
            <w:proofErr w:type="spellStart"/>
            <w:r>
              <w:rPr>
                <w:rFonts w:ascii="Calibri" w:eastAsia="Calibri" w:hAnsi="Calibri" w:cs="Times New Roman"/>
              </w:rPr>
              <w:t>Hwb</w:t>
            </w:r>
            <w:proofErr w:type="spellEnd"/>
            <w:r>
              <w:rPr>
                <w:rFonts w:ascii="Calibri" w:eastAsia="Calibri" w:hAnsi="Calibri" w:cs="Times New Roman"/>
              </w:rPr>
              <w:t xml:space="preserve">. </w:t>
            </w:r>
          </w:p>
          <w:p w:rsidR="002D63F0" w:rsidRPr="002D63F0" w:rsidRDefault="002D63F0" w:rsidP="00D7147D">
            <w:pPr>
              <w:rPr>
                <w:rFonts w:ascii="Calibri" w:eastAsia="Calibri" w:hAnsi="Calibri" w:cs="Times New Roman"/>
              </w:rPr>
            </w:pPr>
          </w:p>
          <w:p w:rsidR="00D7147D" w:rsidRDefault="009F7677" w:rsidP="00D7147D">
            <w:pPr>
              <w:rPr>
                <w:rFonts w:ascii="Calibri" w:eastAsia="Calibri" w:hAnsi="Calibri" w:cs="Times New Roman"/>
              </w:rPr>
            </w:pPr>
            <w:r>
              <w:rPr>
                <w:rFonts w:ascii="Calibri" w:eastAsia="Calibri" w:hAnsi="Calibri" w:cs="Times New Roman"/>
              </w:rPr>
              <w:t xml:space="preserve">The role of the adult is to firstly </w:t>
            </w:r>
            <w:r w:rsidR="002D63F0">
              <w:rPr>
                <w:rFonts w:ascii="Calibri" w:eastAsia="Calibri" w:hAnsi="Calibri" w:cs="Times New Roman"/>
              </w:rPr>
              <w:t xml:space="preserve">discuss and </w:t>
            </w:r>
            <w:r>
              <w:rPr>
                <w:rFonts w:ascii="Calibri" w:eastAsia="Calibri" w:hAnsi="Calibri" w:cs="Times New Roman"/>
              </w:rPr>
              <w:t>promote the importance of safeguarding online and the use of digital media</w:t>
            </w:r>
            <w:r w:rsidR="00E5030B">
              <w:rPr>
                <w:rFonts w:ascii="Calibri" w:eastAsia="Calibri" w:hAnsi="Calibri" w:cs="Times New Roman"/>
              </w:rPr>
              <w:t xml:space="preserve"> to the class on the carpet</w:t>
            </w:r>
            <w:r>
              <w:rPr>
                <w:rFonts w:ascii="Calibri" w:eastAsia="Calibri" w:hAnsi="Calibri" w:cs="Times New Roman"/>
              </w:rPr>
              <w:t>. As well as th</w:t>
            </w:r>
            <w:r w:rsidR="002D63F0">
              <w:rPr>
                <w:rFonts w:ascii="Calibri" w:eastAsia="Calibri" w:hAnsi="Calibri" w:cs="Times New Roman"/>
              </w:rPr>
              <w:t>is the</w:t>
            </w:r>
            <w:r>
              <w:rPr>
                <w:rFonts w:ascii="Calibri" w:eastAsia="Calibri" w:hAnsi="Calibri" w:cs="Times New Roman"/>
              </w:rPr>
              <w:t xml:space="preserve"> safety of digital devices </w:t>
            </w:r>
            <w:r w:rsidR="002D63F0">
              <w:rPr>
                <w:rFonts w:ascii="Calibri" w:eastAsia="Calibri" w:hAnsi="Calibri" w:cs="Times New Roman"/>
              </w:rPr>
              <w:t xml:space="preserve">and explanation of how they should be used and looked after. </w:t>
            </w:r>
          </w:p>
          <w:p w:rsidR="00AE47CD" w:rsidRDefault="00AE47CD" w:rsidP="00D7147D">
            <w:pPr>
              <w:rPr>
                <w:rFonts w:ascii="Calibri" w:eastAsia="Calibri" w:hAnsi="Calibri" w:cs="Times New Roman"/>
              </w:rPr>
            </w:pPr>
          </w:p>
          <w:p w:rsidR="00AE47CD" w:rsidRPr="00D7147D" w:rsidRDefault="00AE47CD" w:rsidP="00D7147D">
            <w:pPr>
              <w:rPr>
                <w:rFonts w:ascii="Calibri" w:eastAsia="Calibri" w:hAnsi="Calibri" w:cs="Times New Roman"/>
              </w:rPr>
            </w:pPr>
            <w:r>
              <w:rPr>
                <w:rFonts w:ascii="Calibri" w:eastAsia="Calibri" w:hAnsi="Calibri" w:cs="Times New Roman"/>
              </w:rPr>
              <w:t xml:space="preserve">The adult is then to explain the activity to the group of children. After doing so will individually assist each child to log onto their </w:t>
            </w:r>
            <w:proofErr w:type="spellStart"/>
            <w:r>
              <w:rPr>
                <w:rFonts w:ascii="Calibri" w:eastAsia="Calibri" w:hAnsi="Calibri" w:cs="Times New Roman"/>
              </w:rPr>
              <w:t>Hwb</w:t>
            </w:r>
            <w:proofErr w:type="spellEnd"/>
            <w:r>
              <w:rPr>
                <w:rFonts w:ascii="Calibri" w:eastAsia="Calibri" w:hAnsi="Calibri" w:cs="Times New Roman"/>
              </w:rPr>
              <w:t xml:space="preserve"> account. Throughout when the children carry out the tasks of the activity the adult should support children to ensure they become familiar and confidence using the software of pictogram, write and paint. </w:t>
            </w:r>
          </w:p>
          <w:p w:rsidR="00D7147D" w:rsidRPr="00D7147D" w:rsidRDefault="00D7147D" w:rsidP="00D7147D">
            <w:pPr>
              <w:rPr>
                <w:rFonts w:ascii="Calibri" w:eastAsia="Calibri" w:hAnsi="Calibri" w:cs="Times New Roman"/>
              </w:rPr>
            </w:pPr>
          </w:p>
        </w:tc>
      </w:tr>
      <w:tr w:rsidR="00D7147D" w:rsidRPr="00D7147D" w:rsidTr="00D36754">
        <w:tc>
          <w:tcPr>
            <w:tcW w:w="9016" w:type="dxa"/>
            <w:gridSpan w:val="3"/>
          </w:tcPr>
          <w:p w:rsidR="00D7147D" w:rsidRPr="00D7147D" w:rsidRDefault="00D7147D" w:rsidP="00D7147D">
            <w:pPr>
              <w:rPr>
                <w:rFonts w:ascii="Calibri" w:eastAsia="Calibri" w:hAnsi="Calibri" w:cs="Times New Roman"/>
                <w:b/>
              </w:rPr>
            </w:pPr>
            <w:r w:rsidRPr="00D7147D">
              <w:rPr>
                <w:rFonts w:ascii="Calibri" w:eastAsia="Calibri" w:hAnsi="Calibri" w:cs="Times New Roman"/>
                <w:b/>
              </w:rPr>
              <w:lastRenderedPageBreak/>
              <w:t xml:space="preserve">Y </w:t>
            </w:r>
            <w:proofErr w:type="spellStart"/>
            <w:r w:rsidRPr="00D7147D">
              <w:rPr>
                <w:rFonts w:ascii="Calibri" w:eastAsia="Calibri" w:hAnsi="Calibri" w:cs="Times New Roman"/>
                <w:b/>
              </w:rPr>
              <w:t>weithgaredd</w:t>
            </w:r>
            <w:proofErr w:type="spellEnd"/>
            <w:r w:rsidRPr="00D7147D">
              <w:rPr>
                <w:rFonts w:ascii="Calibri" w:eastAsia="Calibri" w:hAnsi="Calibri" w:cs="Times New Roman"/>
                <w:b/>
              </w:rPr>
              <w:t>:</w:t>
            </w:r>
          </w:p>
          <w:p w:rsidR="00D7147D" w:rsidRDefault="00D7147D" w:rsidP="00D7147D">
            <w:pPr>
              <w:rPr>
                <w:rFonts w:ascii="Calibri" w:eastAsia="Calibri" w:hAnsi="Calibri" w:cs="Times New Roman"/>
                <w:b/>
                <w:i/>
              </w:rPr>
            </w:pPr>
            <w:r w:rsidRPr="00D7147D">
              <w:rPr>
                <w:rFonts w:ascii="Calibri" w:eastAsia="Calibri" w:hAnsi="Calibri" w:cs="Times New Roman"/>
                <w:b/>
                <w:i/>
              </w:rPr>
              <w:t>The activity:</w:t>
            </w:r>
          </w:p>
          <w:p w:rsidR="00E5030B" w:rsidRDefault="00E5030B" w:rsidP="00D7147D">
            <w:pPr>
              <w:rPr>
                <w:rFonts w:ascii="Calibri" w:eastAsia="Calibri" w:hAnsi="Calibri" w:cs="Times New Roman"/>
                <w:b/>
                <w:i/>
              </w:rPr>
            </w:pPr>
          </w:p>
          <w:p w:rsidR="00E5030B" w:rsidRDefault="00E5030B" w:rsidP="00D7147D">
            <w:pPr>
              <w:rPr>
                <w:rFonts w:ascii="Calibri" w:eastAsia="Calibri" w:hAnsi="Calibri" w:cs="Times New Roman"/>
              </w:rPr>
            </w:pPr>
            <w:r>
              <w:rPr>
                <w:rFonts w:ascii="Calibri" w:eastAsia="Calibri" w:hAnsi="Calibri" w:cs="Times New Roman"/>
              </w:rPr>
              <w:t xml:space="preserve">One to one with an adult the children within the group are to log on to their </w:t>
            </w:r>
            <w:proofErr w:type="spellStart"/>
            <w:r>
              <w:rPr>
                <w:rFonts w:ascii="Calibri" w:eastAsia="Calibri" w:hAnsi="Calibri" w:cs="Times New Roman"/>
              </w:rPr>
              <w:t>Hwb</w:t>
            </w:r>
            <w:proofErr w:type="spellEnd"/>
            <w:r>
              <w:rPr>
                <w:rFonts w:ascii="Calibri" w:eastAsia="Calibri" w:hAnsi="Calibri" w:cs="Times New Roman"/>
              </w:rPr>
              <w:t xml:space="preserve"> account.</w:t>
            </w:r>
          </w:p>
          <w:p w:rsidR="00E5030B" w:rsidRPr="00E5030B" w:rsidRDefault="00E5030B" w:rsidP="00D7147D">
            <w:pPr>
              <w:rPr>
                <w:rFonts w:ascii="Calibri" w:eastAsia="Calibri" w:hAnsi="Calibri" w:cs="Times New Roman"/>
              </w:rPr>
            </w:pPr>
          </w:p>
          <w:p w:rsidR="00E5030B" w:rsidRDefault="00E5030B" w:rsidP="00EE53C5">
            <w:pPr>
              <w:rPr>
                <w:rFonts w:ascii="Calibri" w:eastAsia="Calibri" w:hAnsi="Calibri" w:cs="Times New Roman"/>
              </w:rPr>
            </w:pPr>
            <w:r>
              <w:rPr>
                <w:rFonts w:ascii="Calibri" w:eastAsia="Calibri" w:hAnsi="Calibri" w:cs="Times New Roman"/>
              </w:rPr>
              <w:t xml:space="preserve">Once all are ready, within pairs children are to sort toy animals into the type of animal into groups in order to count how many there are of each. </w:t>
            </w:r>
          </w:p>
          <w:p w:rsidR="00E5030B" w:rsidRDefault="00E5030B" w:rsidP="00EE53C5">
            <w:pPr>
              <w:rPr>
                <w:rFonts w:ascii="Calibri" w:eastAsia="Calibri" w:hAnsi="Calibri" w:cs="Times New Roman"/>
              </w:rPr>
            </w:pPr>
          </w:p>
          <w:p w:rsidR="00E5030B" w:rsidRDefault="00E5030B" w:rsidP="00EE53C5">
            <w:pPr>
              <w:rPr>
                <w:rFonts w:ascii="Calibri" w:eastAsia="Calibri" w:hAnsi="Calibri" w:cs="Times New Roman"/>
              </w:rPr>
            </w:pPr>
            <w:r>
              <w:rPr>
                <w:rFonts w:ascii="Calibri" w:eastAsia="Calibri" w:hAnsi="Calibri" w:cs="Times New Roman"/>
              </w:rPr>
              <w:t>After sorting, individually the children are to recognize and click on the required app to create a pictogram of the animals.</w:t>
            </w:r>
            <w:r w:rsidR="00C3495C">
              <w:rPr>
                <w:rFonts w:ascii="Calibri" w:eastAsia="Calibri" w:hAnsi="Calibri" w:cs="Times New Roman"/>
              </w:rPr>
              <w:t xml:space="preserve"> Children are to then independently create a pictogram based on the animals tallied.</w:t>
            </w:r>
            <w:r>
              <w:rPr>
                <w:rFonts w:ascii="Calibri" w:eastAsia="Calibri" w:hAnsi="Calibri" w:cs="Times New Roman"/>
              </w:rPr>
              <w:t xml:space="preserve"> Once created the pictogram they are to edit and add in the word for each animal (can copy spelling from a whiteboard if required). Once complete they are to add their name, </w:t>
            </w:r>
            <w:r w:rsidR="00C3495C">
              <w:rPr>
                <w:rFonts w:ascii="Calibri" w:eastAsia="Calibri" w:hAnsi="Calibri" w:cs="Times New Roman"/>
              </w:rPr>
              <w:t xml:space="preserve">find the icons to then </w:t>
            </w:r>
            <w:r>
              <w:rPr>
                <w:rFonts w:ascii="Calibri" w:eastAsia="Calibri" w:hAnsi="Calibri" w:cs="Times New Roman"/>
              </w:rPr>
              <w:t>save and print.</w:t>
            </w:r>
          </w:p>
          <w:p w:rsidR="00E5030B" w:rsidRDefault="00E5030B" w:rsidP="00EE53C5">
            <w:pPr>
              <w:rPr>
                <w:rFonts w:ascii="Calibri" w:eastAsia="Calibri" w:hAnsi="Calibri" w:cs="Times New Roman"/>
              </w:rPr>
            </w:pPr>
          </w:p>
          <w:p w:rsidR="00E5030B" w:rsidRDefault="00FC08AB" w:rsidP="00EE53C5">
            <w:pPr>
              <w:rPr>
                <w:rFonts w:ascii="Calibri" w:eastAsia="Calibri" w:hAnsi="Calibri" w:cs="Times New Roman"/>
              </w:rPr>
            </w:pPr>
            <w:r>
              <w:rPr>
                <w:rFonts w:ascii="Calibri" w:eastAsia="Calibri" w:hAnsi="Calibri" w:cs="Times New Roman"/>
              </w:rPr>
              <w:t>From this, as a group they can discuss which animal has more and which animal has less usin</w:t>
            </w:r>
            <w:r w:rsidR="00C3495C">
              <w:rPr>
                <w:rFonts w:ascii="Calibri" w:eastAsia="Calibri" w:hAnsi="Calibri" w:cs="Times New Roman"/>
              </w:rPr>
              <w:t>g the pictogram as a visual aid with the adult.</w:t>
            </w:r>
          </w:p>
          <w:p w:rsidR="00FC08AB" w:rsidRDefault="00FC08AB" w:rsidP="00EE53C5">
            <w:pPr>
              <w:rPr>
                <w:rFonts w:ascii="Calibri" w:eastAsia="Calibri" w:hAnsi="Calibri" w:cs="Times New Roman"/>
              </w:rPr>
            </w:pPr>
          </w:p>
          <w:p w:rsidR="00FC08AB" w:rsidRDefault="00FC08AB" w:rsidP="00FC08AB">
            <w:pPr>
              <w:rPr>
                <w:rFonts w:ascii="Calibri" w:eastAsia="Calibri" w:hAnsi="Calibri" w:cs="Times New Roman"/>
              </w:rPr>
            </w:pPr>
            <w:r>
              <w:rPr>
                <w:rFonts w:ascii="Calibri" w:eastAsia="Calibri" w:hAnsi="Calibri" w:cs="Times New Roman"/>
              </w:rPr>
              <w:t>Once</w:t>
            </w:r>
            <w:r w:rsidR="00C3495C">
              <w:rPr>
                <w:rFonts w:ascii="Calibri" w:eastAsia="Calibri" w:hAnsi="Calibri" w:cs="Times New Roman"/>
              </w:rPr>
              <w:t xml:space="preserve"> discussed, </w:t>
            </w:r>
            <w:r>
              <w:rPr>
                <w:rFonts w:ascii="Calibri" w:eastAsia="Calibri" w:hAnsi="Calibri" w:cs="Times New Roman"/>
              </w:rPr>
              <w:t>individually the children are to recognize and cli</w:t>
            </w:r>
            <w:r w:rsidR="00C3495C">
              <w:rPr>
                <w:rFonts w:ascii="Calibri" w:eastAsia="Calibri" w:hAnsi="Calibri" w:cs="Times New Roman"/>
              </w:rPr>
              <w:t xml:space="preserve">ck on the required app to write. Then the children are to type </w:t>
            </w:r>
            <w:r>
              <w:rPr>
                <w:rFonts w:ascii="Calibri" w:eastAsia="Calibri" w:hAnsi="Calibri" w:cs="Times New Roman"/>
              </w:rPr>
              <w:t xml:space="preserve">two sentences identify the more and less of the animals (can copy from a whiteboard if required). They are to change the style of the font, </w:t>
            </w:r>
            <w:proofErr w:type="spellStart"/>
            <w:r>
              <w:rPr>
                <w:rFonts w:ascii="Calibri" w:eastAsia="Calibri" w:hAnsi="Calibri" w:cs="Times New Roman"/>
              </w:rPr>
              <w:t>colour</w:t>
            </w:r>
            <w:proofErr w:type="spellEnd"/>
            <w:r>
              <w:rPr>
                <w:rFonts w:ascii="Calibri" w:eastAsia="Calibri" w:hAnsi="Calibri" w:cs="Times New Roman"/>
              </w:rPr>
              <w:t xml:space="preserve"> and size.</w:t>
            </w:r>
            <w:r w:rsidR="00F1481B">
              <w:rPr>
                <w:rFonts w:ascii="Calibri" w:eastAsia="Calibri" w:hAnsi="Calibri" w:cs="Times New Roman"/>
              </w:rPr>
              <w:t xml:space="preserve"> </w:t>
            </w:r>
            <w:r>
              <w:rPr>
                <w:rFonts w:ascii="Calibri" w:eastAsia="Calibri" w:hAnsi="Calibri" w:cs="Times New Roman"/>
              </w:rPr>
              <w:t>Once complete they are to add their name,</w:t>
            </w:r>
            <w:r w:rsidR="00C3495C">
              <w:rPr>
                <w:rFonts w:ascii="Calibri" w:eastAsia="Calibri" w:hAnsi="Calibri" w:cs="Times New Roman"/>
              </w:rPr>
              <w:t xml:space="preserve"> find the icons to then</w:t>
            </w:r>
            <w:r>
              <w:rPr>
                <w:rFonts w:ascii="Calibri" w:eastAsia="Calibri" w:hAnsi="Calibri" w:cs="Times New Roman"/>
              </w:rPr>
              <w:t xml:space="preserve"> save and print.</w:t>
            </w:r>
          </w:p>
          <w:p w:rsidR="00EE53C5" w:rsidRPr="00EE53C5" w:rsidRDefault="00EE53C5" w:rsidP="00EE53C5">
            <w:pPr>
              <w:rPr>
                <w:rFonts w:ascii="Calibri" w:eastAsia="Calibri" w:hAnsi="Calibri" w:cs="Times New Roman"/>
              </w:rPr>
            </w:pPr>
          </w:p>
          <w:p w:rsidR="00D7147D" w:rsidRPr="00D7147D" w:rsidRDefault="00D7147D" w:rsidP="00FC08AB">
            <w:pPr>
              <w:rPr>
                <w:rFonts w:ascii="Calibri" w:eastAsia="Calibri" w:hAnsi="Calibri" w:cs="Times New Roman"/>
                <w:b/>
                <w:i/>
              </w:rPr>
            </w:pPr>
          </w:p>
        </w:tc>
      </w:tr>
    </w:tbl>
    <w:p w:rsidR="00D7147D" w:rsidRPr="00C47910" w:rsidRDefault="00D7147D" w:rsidP="00C47910">
      <w:pPr>
        <w:jc w:val="both"/>
        <w:rPr>
          <w:rFonts w:ascii="Arial" w:hAnsi="Arial" w:cs="Arial"/>
        </w:rPr>
      </w:pPr>
    </w:p>
    <w:p w:rsidR="00BD4215" w:rsidRDefault="00BD4215" w:rsidP="00BD4215">
      <w:pPr>
        <w:jc w:val="both"/>
        <w:rPr>
          <w:rFonts w:ascii="Arial" w:hAnsi="Arial" w:cs="Arial"/>
        </w:rPr>
      </w:pPr>
    </w:p>
    <w:p w:rsidR="003E23F6" w:rsidRDefault="003E23F6" w:rsidP="00BD4215">
      <w:pPr>
        <w:jc w:val="both"/>
        <w:rPr>
          <w:rFonts w:ascii="Arial" w:hAnsi="Arial" w:cs="Arial"/>
        </w:rPr>
      </w:pPr>
    </w:p>
    <w:p w:rsidR="003E23F6" w:rsidRDefault="003E23F6" w:rsidP="00BD4215">
      <w:pPr>
        <w:jc w:val="both"/>
        <w:rPr>
          <w:rFonts w:ascii="Arial" w:hAnsi="Arial" w:cs="Arial"/>
        </w:rPr>
      </w:pPr>
    </w:p>
    <w:p w:rsidR="003E23F6" w:rsidRDefault="003E23F6" w:rsidP="00BD4215">
      <w:pPr>
        <w:jc w:val="both"/>
        <w:rPr>
          <w:rFonts w:ascii="Arial" w:hAnsi="Arial" w:cs="Arial"/>
        </w:rPr>
      </w:pPr>
    </w:p>
    <w:p w:rsidR="003E23F6" w:rsidRDefault="003E23F6" w:rsidP="00BD4215">
      <w:pPr>
        <w:jc w:val="both"/>
        <w:rPr>
          <w:rFonts w:ascii="Arial" w:hAnsi="Arial" w:cs="Arial"/>
        </w:rPr>
      </w:pPr>
    </w:p>
    <w:p w:rsidR="003E23F6" w:rsidRDefault="003E23F6" w:rsidP="00BD4215">
      <w:pPr>
        <w:jc w:val="both"/>
        <w:rPr>
          <w:rFonts w:ascii="Arial" w:hAnsi="Arial" w:cs="Arial"/>
        </w:rPr>
      </w:pPr>
    </w:p>
    <w:p w:rsidR="003E23F6" w:rsidRDefault="003E23F6" w:rsidP="00BD4215">
      <w:pPr>
        <w:jc w:val="both"/>
        <w:rPr>
          <w:rFonts w:ascii="Arial" w:hAnsi="Arial" w:cs="Arial"/>
        </w:rPr>
      </w:pPr>
    </w:p>
    <w:p w:rsidR="003E23F6" w:rsidRDefault="003E23F6" w:rsidP="00BD4215">
      <w:pPr>
        <w:jc w:val="both"/>
        <w:rPr>
          <w:rFonts w:ascii="Arial" w:hAnsi="Arial" w:cs="Arial"/>
        </w:rPr>
      </w:pPr>
    </w:p>
    <w:p w:rsidR="003E23F6" w:rsidRPr="00BD4215" w:rsidRDefault="003E23F6" w:rsidP="00BD4215">
      <w:pPr>
        <w:jc w:val="both"/>
        <w:rPr>
          <w:rFonts w:ascii="Arial" w:hAnsi="Arial" w:cs="Arial"/>
        </w:rPr>
      </w:pPr>
    </w:p>
    <w:p w:rsidR="004631B9" w:rsidRDefault="003E23F6" w:rsidP="003E23F6">
      <w:pPr>
        <w:jc w:val="center"/>
        <w:rPr>
          <w:rFonts w:ascii="Arial" w:hAnsi="Arial" w:cs="Arial"/>
          <w:u w:val="single"/>
        </w:rPr>
      </w:pPr>
      <w:r w:rsidRPr="003E23F6">
        <w:rPr>
          <w:rFonts w:ascii="Arial" w:hAnsi="Arial" w:cs="Arial"/>
          <w:u w:val="single"/>
        </w:rPr>
        <w:lastRenderedPageBreak/>
        <w:t>Planned Activity Evaluation</w:t>
      </w:r>
    </w:p>
    <w:p w:rsidR="00332E00" w:rsidRDefault="00185FC8" w:rsidP="00332E00">
      <w:pPr>
        <w:rPr>
          <w:rFonts w:ascii="Arial" w:hAnsi="Arial" w:cs="Arial"/>
        </w:rPr>
      </w:pPr>
      <w:r>
        <w:rPr>
          <w:rFonts w:ascii="Arial" w:hAnsi="Arial" w:cs="Arial"/>
        </w:rPr>
        <w:t>Technology and the use of digital media is becoming a common tool for learning and play and is less thought of now as a replacement for interaction as it is now becoming an opportunity for learning within education</w:t>
      </w:r>
      <w:r w:rsidR="004E3D20">
        <w:rPr>
          <w:rFonts w:ascii="Arial" w:hAnsi="Arial" w:cs="Arial"/>
        </w:rPr>
        <w:t xml:space="preserve"> (National Literacy Trust, 2017). </w:t>
      </w:r>
      <w:r w:rsidR="00877FE0">
        <w:rPr>
          <w:rFonts w:ascii="Arial" w:hAnsi="Arial" w:cs="Arial"/>
        </w:rPr>
        <w:t xml:space="preserve">Therefore, within the activity I have used an </w:t>
      </w:r>
      <w:proofErr w:type="spellStart"/>
      <w:r w:rsidR="00877FE0">
        <w:rPr>
          <w:rFonts w:ascii="Arial" w:hAnsi="Arial" w:cs="Arial"/>
        </w:rPr>
        <w:t>ipad</w:t>
      </w:r>
      <w:proofErr w:type="spellEnd"/>
      <w:r w:rsidR="00877FE0">
        <w:rPr>
          <w:rFonts w:ascii="Arial" w:hAnsi="Arial" w:cs="Arial"/>
        </w:rPr>
        <w:t xml:space="preserve"> as a tool in order to create a pictogram and a document while enabling the children to gain practical skills and knowledge of ICT as well as the importance of safeguarding.</w:t>
      </w:r>
    </w:p>
    <w:p w:rsidR="0038596B" w:rsidRDefault="00816D15" w:rsidP="00332E00">
      <w:pPr>
        <w:rPr>
          <w:rFonts w:ascii="Arial" w:hAnsi="Arial" w:cs="Arial"/>
        </w:rPr>
      </w:pPr>
      <w:r>
        <w:rPr>
          <w:rFonts w:ascii="Arial" w:hAnsi="Arial" w:cs="Arial"/>
        </w:rPr>
        <w:t xml:space="preserve">Therefore, the planned activity with the use of digital devices and software </w:t>
      </w:r>
      <w:r w:rsidR="0068798E">
        <w:rPr>
          <w:rFonts w:ascii="Arial" w:hAnsi="Arial" w:cs="Arial"/>
        </w:rPr>
        <w:t xml:space="preserve">allowed children to have </w:t>
      </w:r>
      <w:r w:rsidR="007A7251">
        <w:rPr>
          <w:rFonts w:ascii="Arial" w:hAnsi="Arial" w:cs="Arial"/>
        </w:rPr>
        <w:t xml:space="preserve">an education with </w:t>
      </w:r>
      <w:r w:rsidR="0068798E">
        <w:rPr>
          <w:rFonts w:ascii="Arial" w:hAnsi="Arial" w:cs="Arial"/>
        </w:rPr>
        <w:t>the opportunity to</w:t>
      </w:r>
      <w:r w:rsidR="0038596B">
        <w:rPr>
          <w:rFonts w:ascii="Arial" w:hAnsi="Arial" w:cs="Arial"/>
        </w:rPr>
        <w:t xml:space="preserve"> demonstrate their abilities to the full. By allowing the children to have this opportunity and tool to develop it meets article 29 of the UNCRC – goals of education personality, talents and abilities to the full (UNICEF, 2019)</w:t>
      </w:r>
    </w:p>
    <w:p w:rsidR="00332E00" w:rsidRPr="00C6685E" w:rsidRDefault="001B6FAD" w:rsidP="00332E00">
      <w:pPr>
        <w:rPr>
          <w:rFonts w:ascii="Arial" w:hAnsi="Arial" w:cs="Arial"/>
        </w:rPr>
      </w:pPr>
      <w:r>
        <w:rPr>
          <w:rFonts w:ascii="Arial" w:hAnsi="Arial" w:cs="Arial"/>
        </w:rPr>
        <w:t>The structure of the activity consists of scaffolding theory</w:t>
      </w:r>
      <w:r w:rsidR="008E44BF">
        <w:rPr>
          <w:rFonts w:ascii="Arial" w:hAnsi="Arial" w:cs="Arial"/>
        </w:rPr>
        <w:t xml:space="preserve"> developed by </w:t>
      </w:r>
      <w:proofErr w:type="spellStart"/>
      <w:r w:rsidR="008E44BF">
        <w:rPr>
          <w:rFonts w:ascii="Arial" w:hAnsi="Arial" w:cs="Arial"/>
        </w:rPr>
        <w:t>Vygotsky</w:t>
      </w:r>
      <w:proofErr w:type="spellEnd"/>
      <w:r w:rsidR="008E44BF">
        <w:rPr>
          <w:rFonts w:ascii="Arial" w:hAnsi="Arial" w:cs="Arial"/>
        </w:rPr>
        <w:t xml:space="preserve"> like wise to Bruner’s </w:t>
      </w:r>
      <w:proofErr w:type="spellStart"/>
      <w:r w:rsidR="008E44BF">
        <w:rPr>
          <w:rFonts w:ascii="Arial" w:hAnsi="Arial" w:cs="Arial"/>
        </w:rPr>
        <w:t>Spirial</w:t>
      </w:r>
      <w:proofErr w:type="spellEnd"/>
      <w:r w:rsidR="008E44BF">
        <w:rPr>
          <w:rFonts w:ascii="Arial" w:hAnsi="Arial" w:cs="Arial"/>
        </w:rPr>
        <w:t xml:space="preserve"> curriculum as both theorists believed children’s learning should be activity assisted by adults</w:t>
      </w:r>
      <w:r>
        <w:rPr>
          <w:rFonts w:ascii="Arial" w:hAnsi="Arial" w:cs="Arial"/>
        </w:rPr>
        <w:t xml:space="preserve"> (McLeod, 2019). </w:t>
      </w:r>
      <w:r w:rsidR="008E44BF">
        <w:rPr>
          <w:rFonts w:ascii="Arial" w:hAnsi="Arial" w:cs="Arial"/>
        </w:rPr>
        <w:t>The activity</w:t>
      </w:r>
      <w:r w:rsidR="00D546C1">
        <w:rPr>
          <w:rFonts w:ascii="Arial" w:hAnsi="Arial" w:cs="Arial"/>
        </w:rPr>
        <w:t xml:space="preserve"> smoothly transitions back and forth between the adult teaching and explaining to the child</w:t>
      </w:r>
      <w:r w:rsidR="008E44BF">
        <w:rPr>
          <w:rFonts w:ascii="Arial" w:hAnsi="Arial" w:cs="Arial"/>
        </w:rPr>
        <w:t xml:space="preserve"> allowing them to carry</w:t>
      </w:r>
      <w:r w:rsidR="00D546C1">
        <w:rPr>
          <w:rFonts w:ascii="Arial" w:hAnsi="Arial" w:cs="Arial"/>
        </w:rPr>
        <w:t xml:space="preserve"> out the activity independently. By doing this, it gives the children independence and allows them to critically think for themselves. As believed by Bruner, young children are able to learn any material once clear instructions are given</w:t>
      </w:r>
      <w:r w:rsidR="00ED04C6">
        <w:rPr>
          <w:rFonts w:ascii="Arial" w:hAnsi="Arial" w:cs="Arial"/>
        </w:rPr>
        <w:t xml:space="preserve"> (McLeod, 2019)</w:t>
      </w:r>
      <w:r w:rsidR="00D546C1">
        <w:rPr>
          <w:rFonts w:ascii="Arial" w:hAnsi="Arial" w:cs="Arial"/>
        </w:rPr>
        <w:t>.</w:t>
      </w:r>
    </w:p>
    <w:p w:rsidR="00C24ED7" w:rsidRDefault="00C875D3" w:rsidP="00C24ED7">
      <w:pPr>
        <w:rPr>
          <w:rFonts w:ascii="Arial" w:hAnsi="Arial" w:cs="Arial"/>
        </w:rPr>
      </w:pPr>
      <w:r w:rsidRPr="00C875D3">
        <w:rPr>
          <w:rFonts w:ascii="Arial" w:hAnsi="Arial" w:cs="Arial"/>
        </w:rPr>
        <w:t>Within the</w:t>
      </w:r>
      <w:r>
        <w:rPr>
          <w:rFonts w:ascii="Arial" w:hAnsi="Arial" w:cs="Arial"/>
        </w:rPr>
        <w:t xml:space="preserve"> planned</w:t>
      </w:r>
      <w:r w:rsidRPr="00C875D3">
        <w:rPr>
          <w:rFonts w:ascii="Arial" w:hAnsi="Arial" w:cs="Arial"/>
        </w:rPr>
        <w:t xml:space="preserve"> activity I have ensured that aspects from all four strands have been included in order to incorporate the </w:t>
      </w:r>
      <w:r>
        <w:rPr>
          <w:rFonts w:ascii="Arial" w:hAnsi="Arial" w:cs="Arial"/>
        </w:rPr>
        <w:t>D</w:t>
      </w:r>
      <w:r w:rsidRPr="00C875D3">
        <w:rPr>
          <w:rFonts w:ascii="Arial" w:hAnsi="Arial" w:cs="Arial"/>
        </w:rPr>
        <w:t xml:space="preserve">igital </w:t>
      </w:r>
      <w:r>
        <w:rPr>
          <w:rFonts w:ascii="Arial" w:hAnsi="Arial" w:cs="Arial"/>
        </w:rPr>
        <w:t>C</w:t>
      </w:r>
      <w:r w:rsidRPr="00C875D3">
        <w:rPr>
          <w:rFonts w:ascii="Arial" w:hAnsi="Arial" w:cs="Arial"/>
        </w:rPr>
        <w:t>ompetence Framework</w:t>
      </w:r>
      <w:r>
        <w:rPr>
          <w:rFonts w:ascii="Arial" w:hAnsi="Arial" w:cs="Arial"/>
        </w:rPr>
        <w:t xml:space="preserve"> along with the curriculum requirements within Wales</w:t>
      </w:r>
      <w:r w:rsidR="000D2CE5">
        <w:rPr>
          <w:rFonts w:ascii="Arial" w:hAnsi="Arial" w:cs="Arial"/>
        </w:rPr>
        <w:t xml:space="preserve"> of the Foundation Phase and the New Curriculum</w:t>
      </w:r>
      <w:r w:rsidRPr="00C875D3">
        <w:rPr>
          <w:rFonts w:ascii="Arial" w:hAnsi="Arial" w:cs="Arial"/>
        </w:rPr>
        <w:t xml:space="preserve">. </w:t>
      </w:r>
      <w:r w:rsidR="009F643D">
        <w:rPr>
          <w:rFonts w:ascii="Arial" w:hAnsi="Arial" w:cs="Arial"/>
        </w:rPr>
        <w:t>The four st</w:t>
      </w:r>
      <w:r w:rsidR="00C24ED7">
        <w:rPr>
          <w:rFonts w:ascii="Arial" w:hAnsi="Arial" w:cs="Arial"/>
        </w:rPr>
        <w:t>rands</w:t>
      </w:r>
      <w:r w:rsidR="009F643D">
        <w:rPr>
          <w:rFonts w:ascii="Arial" w:hAnsi="Arial" w:cs="Arial"/>
        </w:rPr>
        <w:t xml:space="preserve"> within the Digital Competence Framework are all equally important (Welsh Government, 2017).</w:t>
      </w:r>
    </w:p>
    <w:p w:rsidR="00C24ED7" w:rsidRDefault="00D31498" w:rsidP="00C24ED7">
      <w:pPr>
        <w:pStyle w:val="ListParagraph"/>
        <w:numPr>
          <w:ilvl w:val="0"/>
          <w:numId w:val="13"/>
        </w:numPr>
        <w:rPr>
          <w:rFonts w:ascii="Arial" w:hAnsi="Arial" w:cs="Arial"/>
        </w:rPr>
      </w:pPr>
      <w:r>
        <w:rPr>
          <w:rFonts w:ascii="Arial" w:hAnsi="Arial" w:cs="Arial"/>
        </w:rPr>
        <w:t>Citizenship</w:t>
      </w:r>
      <w:r w:rsidR="00C875D3">
        <w:rPr>
          <w:rFonts w:ascii="Arial" w:hAnsi="Arial" w:cs="Arial"/>
        </w:rPr>
        <w:t xml:space="preserve"> </w:t>
      </w:r>
    </w:p>
    <w:p w:rsidR="00D31498" w:rsidRDefault="00D31498" w:rsidP="00C24ED7">
      <w:pPr>
        <w:pStyle w:val="ListParagraph"/>
        <w:numPr>
          <w:ilvl w:val="0"/>
          <w:numId w:val="13"/>
        </w:numPr>
        <w:rPr>
          <w:rFonts w:ascii="Arial" w:hAnsi="Arial" w:cs="Arial"/>
        </w:rPr>
      </w:pPr>
      <w:r>
        <w:rPr>
          <w:rFonts w:ascii="Arial" w:hAnsi="Arial" w:cs="Arial"/>
        </w:rPr>
        <w:t xml:space="preserve">Interacting and collaborating </w:t>
      </w:r>
    </w:p>
    <w:p w:rsidR="00D31498" w:rsidRDefault="00D31498" w:rsidP="00C24ED7">
      <w:pPr>
        <w:pStyle w:val="ListParagraph"/>
        <w:numPr>
          <w:ilvl w:val="0"/>
          <w:numId w:val="13"/>
        </w:numPr>
        <w:rPr>
          <w:rFonts w:ascii="Arial" w:hAnsi="Arial" w:cs="Arial"/>
        </w:rPr>
      </w:pPr>
      <w:r>
        <w:rPr>
          <w:rFonts w:ascii="Arial" w:hAnsi="Arial" w:cs="Arial"/>
        </w:rPr>
        <w:t xml:space="preserve">Producing </w:t>
      </w:r>
    </w:p>
    <w:p w:rsidR="00D31498" w:rsidRDefault="00D31498" w:rsidP="00C24ED7">
      <w:pPr>
        <w:pStyle w:val="ListParagraph"/>
        <w:numPr>
          <w:ilvl w:val="0"/>
          <w:numId w:val="13"/>
        </w:numPr>
        <w:rPr>
          <w:rFonts w:ascii="Arial" w:hAnsi="Arial" w:cs="Arial"/>
        </w:rPr>
      </w:pPr>
      <w:r>
        <w:rPr>
          <w:rFonts w:ascii="Arial" w:hAnsi="Arial" w:cs="Arial"/>
        </w:rPr>
        <w:t xml:space="preserve">Data and computational thinking </w:t>
      </w:r>
      <w:r w:rsidR="00C24C38">
        <w:rPr>
          <w:rFonts w:ascii="Arial" w:hAnsi="Arial" w:cs="Arial"/>
        </w:rPr>
        <w:t>(Welsh Government, 2018)</w:t>
      </w:r>
    </w:p>
    <w:p w:rsidR="00C24C38" w:rsidRPr="002F6D96" w:rsidRDefault="002F6D96" w:rsidP="002F6D96">
      <w:pPr>
        <w:rPr>
          <w:rFonts w:ascii="Arial" w:hAnsi="Arial" w:cs="Arial"/>
        </w:rPr>
      </w:pPr>
      <w:r w:rsidRPr="002F6D96">
        <w:rPr>
          <w:rFonts w:ascii="Arial" w:hAnsi="Arial" w:cs="Arial"/>
        </w:rPr>
        <w:t xml:space="preserve">In order to evaluate the planned activity I will </w:t>
      </w:r>
      <w:r>
        <w:rPr>
          <w:rFonts w:ascii="Arial" w:hAnsi="Arial" w:cs="Arial"/>
        </w:rPr>
        <w:t xml:space="preserve">identify the elements of the strands in </w:t>
      </w:r>
      <w:r w:rsidR="0025311C">
        <w:rPr>
          <w:rFonts w:ascii="Arial" w:hAnsi="Arial" w:cs="Arial"/>
        </w:rPr>
        <w:t>further</w:t>
      </w:r>
      <w:r>
        <w:rPr>
          <w:rFonts w:ascii="Arial" w:hAnsi="Arial" w:cs="Arial"/>
        </w:rPr>
        <w:t xml:space="preserve"> detail.</w:t>
      </w:r>
    </w:p>
    <w:p w:rsidR="00D75DCF" w:rsidRDefault="002F6D96" w:rsidP="00C875D3">
      <w:pPr>
        <w:rPr>
          <w:rFonts w:ascii="Arial" w:hAnsi="Arial" w:cs="Arial"/>
        </w:rPr>
      </w:pPr>
      <w:r>
        <w:rPr>
          <w:rFonts w:ascii="Arial" w:hAnsi="Arial" w:cs="Arial"/>
        </w:rPr>
        <w:t>Firstly, by</w:t>
      </w:r>
      <w:r w:rsidR="00C875D3" w:rsidRPr="00C875D3">
        <w:rPr>
          <w:rFonts w:ascii="Arial" w:hAnsi="Arial" w:cs="Arial"/>
        </w:rPr>
        <w:t xml:space="preserve"> having a discussion explaining and stating the facts about the safety aspects of digital devices and media introduces the topic and engages the children to listen. When stating rules of ICT, digital devices and the media </w:t>
      </w:r>
      <w:r w:rsidR="00394907">
        <w:rPr>
          <w:rFonts w:ascii="Arial" w:hAnsi="Arial" w:cs="Arial"/>
        </w:rPr>
        <w:t xml:space="preserve">it </w:t>
      </w:r>
      <w:r w:rsidR="00C875D3" w:rsidRPr="00C875D3">
        <w:rPr>
          <w:rFonts w:ascii="Arial" w:hAnsi="Arial" w:cs="Arial"/>
        </w:rPr>
        <w:t>gives the children a base line to follow creating norms within the future of the digital world (</w:t>
      </w:r>
      <w:proofErr w:type="spellStart"/>
      <w:r w:rsidR="00C875D3" w:rsidRPr="00C875D3">
        <w:rPr>
          <w:rFonts w:ascii="Arial" w:hAnsi="Arial" w:cs="Arial"/>
        </w:rPr>
        <w:t>Kidron</w:t>
      </w:r>
      <w:proofErr w:type="spellEnd"/>
      <w:r w:rsidR="00C875D3" w:rsidRPr="00C875D3">
        <w:rPr>
          <w:rFonts w:ascii="Arial" w:hAnsi="Arial" w:cs="Arial"/>
        </w:rPr>
        <w:t xml:space="preserve">, </w:t>
      </w:r>
      <w:proofErr w:type="spellStart"/>
      <w:r w:rsidR="00C875D3" w:rsidRPr="00C875D3">
        <w:rPr>
          <w:rFonts w:ascii="Arial" w:hAnsi="Arial" w:cs="Arial"/>
        </w:rPr>
        <w:t>Rudkin</w:t>
      </w:r>
      <w:proofErr w:type="spellEnd"/>
      <w:r w:rsidR="00C875D3" w:rsidRPr="00C875D3">
        <w:rPr>
          <w:rFonts w:ascii="Arial" w:hAnsi="Arial" w:cs="Arial"/>
        </w:rPr>
        <w:t xml:space="preserve">, 2017). </w:t>
      </w:r>
      <w:r w:rsidR="00D75DCF">
        <w:rPr>
          <w:rFonts w:ascii="Arial" w:hAnsi="Arial" w:cs="Arial"/>
        </w:rPr>
        <w:t xml:space="preserve">Therefore, this represents the health and </w:t>
      </w:r>
      <w:proofErr w:type="spellStart"/>
      <w:r w:rsidR="00D75DCF">
        <w:rPr>
          <w:rFonts w:ascii="Arial" w:hAnsi="Arial" w:cs="Arial"/>
        </w:rPr>
        <w:t>well being</w:t>
      </w:r>
      <w:proofErr w:type="spellEnd"/>
      <w:r w:rsidR="00D75DCF">
        <w:rPr>
          <w:rFonts w:ascii="Arial" w:hAnsi="Arial" w:cs="Arial"/>
        </w:rPr>
        <w:t xml:space="preserve"> aspect of the children being aware of the daily uses of different devices (Welsh Government, 2020). </w:t>
      </w:r>
    </w:p>
    <w:p w:rsidR="00C875D3" w:rsidRDefault="00C875D3" w:rsidP="00C875D3">
      <w:pPr>
        <w:rPr>
          <w:rFonts w:ascii="Arial" w:hAnsi="Arial" w:cs="Arial"/>
        </w:rPr>
      </w:pPr>
      <w:r w:rsidRPr="00C875D3">
        <w:rPr>
          <w:rFonts w:ascii="Arial" w:hAnsi="Arial" w:cs="Arial"/>
        </w:rPr>
        <w:t>Discussing the dangers or harm that may occur can allow children to think developing an understanding of right from wrong situations enabling the children to make their own choices and responsibilities</w:t>
      </w:r>
      <w:r w:rsidRPr="00FF1058">
        <w:t xml:space="preserve"> </w:t>
      </w:r>
      <w:r w:rsidRPr="00C875D3">
        <w:rPr>
          <w:rFonts w:ascii="Arial" w:hAnsi="Arial" w:cs="Arial"/>
        </w:rPr>
        <w:t>(</w:t>
      </w:r>
      <w:proofErr w:type="spellStart"/>
      <w:r w:rsidRPr="00C875D3">
        <w:rPr>
          <w:rFonts w:ascii="Arial" w:hAnsi="Arial" w:cs="Arial"/>
        </w:rPr>
        <w:t>Kidron</w:t>
      </w:r>
      <w:proofErr w:type="spellEnd"/>
      <w:r w:rsidRPr="00C875D3">
        <w:rPr>
          <w:rFonts w:ascii="Arial" w:hAnsi="Arial" w:cs="Arial"/>
        </w:rPr>
        <w:t xml:space="preserve">, </w:t>
      </w:r>
      <w:proofErr w:type="spellStart"/>
      <w:r w:rsidRPr="00C875D3">
        <w:rPr>
          <w:rFonts w:ascii="Arial" w:hAnsi="Arial" w:cs="Arial"/>
        </w:rPr>
        <w:t>Rudkin</w:t>
      </w:r>
      <w:proofErr w:type="spellEnd"/>
      <w:r w:rsidRPr="00C875D3">
        <w:rPr>
          <w:rFonts w:ascii="Arial" w:hAnsi="Arial" w:cs="Arial"/>
        </w:rPr>
        <w:t>, 2017). During this discussion including cyber bullying and the effects it can cause allows the children to have the opportunity to put themselves in others shoes as they can develop a ‘theory of mind’ (</w:t>
      </w:r>
      <w:proofErr w:type="spellStart"/>
      <w:r w:rsidRPr="00C875D3">
        <w:rPr>
          <w:rFonts w:ascii="Arial" w:hAnsi="Arial" w:cs="Arial"/>
        </w:rPr>
        <w:t>Kidron</w:t>
      </w:r>
      <w:proofErr w:type="spellEnd"/>
      <w:r w:rsidRPr="00C875D3">
        <w:rPr>
          <w:rFonts w:ascii="Arial" w:hAnsi="Arial" w:cs="Arial"/>
        </w:rPr>
        <w:t xml:space="preserve">, </w:t>
      </w:r>
      <w:proofErr w:type="spellStart"/>
      <w:r w:rsidRPr="00C875D3">
        <w:rPr>
          <w:rFonts w:ascii="Arial" w:hAnsi="Arial" w:cs="Arial"/>
        </w:rPr>
        <w:t>Rudkin</w:t>
      </w:r>
      <w:proofErr w:type="spellEnd"/>
      <w:r w:rsidRPr="00C875D3">
        <w:rPr>
          <w:rFonts w:ascii="Arial" w:hAnsi="Arial" w:cs="Arial"/>
        </w:rPr>
        <w:t>, 2017).</w:t>
      </w:r>
      <w:r w:rsidR="00394907">
        <w:rPr>
          <w:rFonts w:ascii="Arial" w:hAnsi="Arial" w:cs="Arial"/>
        </w:rPr>
        <w:t xml:space="preserve"> Therefore, by this discussion it represents the element of citizenship allowing the children to recognise and identify simple rules in order to keep them safe both online and offline (Welsh Government, </w:t>
      </w:r>
      <w:r w:rsidR="00394907">
        <w:rPr>
          <w:rFonts w:ascii="Arial" w:hAnsi="Arial" w:cs="Arial"/>
        </w:rPr>
        <w:lastRenderedPageBreak/>
        <w:t>2020).</w:t>
      </w:r>
      <w:r w:rsidR="00D75DCF">
        <w:rPr>
          <w:rFonts w:ascii="Arial" w:hAnsi="Arial" w:cs="Arial"/>
        </w:rPr>
        <w:t xml:space="preserve"> When promoting safeguarding it is </w:t>
      </w:r>
      <w:r w:rsidRPr="00C875D3">
        <w:rPr>
          <w:rFonts w:ascii="Arial" w:hAnsi="Arial" w:cs="Arial"/>
        </w:rPr>
        <w:t>teaching</w:t>
      </w:r>
      <w:r w:rsidR="00D75DCF">
        <w:rPr>
          <w:rFonts w:ascii="Arial" w:hAnsi="Arial" w:cs="Arial"/>
        </w:rPr>
        <w:t xml:space="preserve"> digital literacy to children allowing them to be kept</w:t>
      </w:r>
      <w:r w:rsidRPr="00C875D3">
        <w:rPr>
          <w:rFonts w:ascii="Arial" w:hAnsi="Arial" w:cs="Arial"/>
        </w:rPr>
        <w:t xml:space="preserve"> them informed, engaged and how </w:t>
      </w:r>
      <w:r w:rsidR="00394907">
        <w:rPr>
          <w:rFonts w:ascii="Arial" w:hAnsi="Arial" w:cs="Arial"/>
        </w:rPr>
        <w:t>to learn to be safe online (Welsh Government, 2020</w:t>
      </w:r>
      <w:r w:rsidRPr="00C875D3">
        <w:rPr>
          <w:rFonts w:ascii="Arial" w:hAnsi="Arial" w:cs="Arial"/>
        </w:rPr>
        <w:t>).</w:t>
      </w:r>
    </w:p>
    <w:p w:rsidR="005F1E55" w:rsidRPr="000A4EDA" w:rsidRDefault="00C51206" w:rsidP="00C875D3">
      <w:pPr>
        <w:rPr>
          <w:rFonts w:ascii="Arial" w:hAnsi="Arial" w:cs="Arial"/>
        </w:rPr>
      </w:pPr>
      <w:r>
        <w:rPr>
          <w:rFonts w:ascii="Arial" w:hAnsi="Arial" w:cs="Arial"/>
        </w:rPr>
        <w:t>Within the activity plan, it requires children to enter their name and save their work</w:t>
      </w:r>
      <w:r w:rsidR="00002805">
        <w:rPr>
          <w:rFonts w:ascii="Arial" w:hAnsi="Arial" w:cs="Arial"/>
        </w:rPr>
        <w:t>. As a result from this I am</w:t>
      </w:r>
      <w:r>
        <w:rPr>
          <w:rFonts w:ascii="Arial" w:hAnsi="Arial" w:cs="Arial"/>
        </w:rPr>
        <w:t xml:space="preserve"> allowing the children to gain ownership over their work which is another element within citizenship (Welsh Government, 2020). </w:t>
      </w:r>
      <w:r w:rsidR="00002805">
        <w:rPr>
          <w:rFonts w:ascii="Arial" w:hAnsi="Arial" w:cs="Arial"/>
        </w:rPr>
        <w:t>By letting children sa</w:t>
      </w:r>
      <w:r w:rsidR="005F1E55">
        <w:rPr>
          <w:rFonts w:ascii="Arial" w:hAnsi="Arial" w:cs="Arial"/>
        </w:rPr>
        <w:t>v</w:t>
      </w:r>
      <w:r w:rsidR="00002805">
        <w:rPr>
          <w:rFonts w:ascii="Arial" w:hAnsi="Arial" w:cs="Arial"/>
        </w:rPr>
        <w:t>e their work it meets the element of storing and sharing, this enables children to understand their work can be accessed at a later date (Welsh Government, 2020). This element gives children a sense of achievement and confidence impacting not just their emotional development but their holistic development</w:t>
      </w:r>
      <w:r w:rsidR="000A4EDA">
        <w:rPr>
          <w:rFonts w:ascii="Arial" w:hAnsi="Arial" w:cs="Arial"/>
        </w:rPr>
        <w:t xml:space="preserve">. </w:t>
      </w:r>
      <w:r w:rsidR="005F1E55" w:rsidRPr="000A4EDA">
        <w:rPr>
          <w:rFonts w:ascii="Arial" w:hAnsi="Arial" w:cs="Arial"/>
        </w:rPr>
        <w:t xml:space="preserve">It also gives children responsibility with independence gaining </w:t>
      </w:r>
      <w:r w:rsidR="000A4EDA" w:rsidRPr="000A4EDA">
        <w:rPr>
          <w:rFonts w:ascii="Arial" w:hAnsi="Arial" w:cs="Arial"/>
        </w:rPr>
        <w:t xml:space="preserve">opportunities to prepare for their future in the digital world when they grow up (Ager, 2020). </w:t>
      </w:r>
    </w:p>
    <w:p w:rsidR="000A4EDA" w:rsidRDefault="00C51206" w:rsidP="00C51206">
      <w:pPr>
        <w:rPr>
          <w:rFonts w:ascii="Arial" w:hAnsi="Arial" w:cs="Arial"/>
          <w:color w:val="FF0000"/>
        </w:rPr>
      </w:pPr>
      <w:r>
        <w:rPr>
          <w:rFonts w:ascii="Arial" w:hAnsi="Arial" w:cs="Arial"/>
        </w:rPr>
        <w:t xml:space="preserve">The Digital Competence Framework promotes interacting and collaborating as a strand (Welsh Government, 2020). </w:t>
      </w:r>
      <w:r w:rsidRPr="00C51206">
        <w:rPr>
          <w:rFonts w:ascii="Arial" w:hAnsi="Arial" w:cs="Arial"/>
        </w:rPr>
        <w:t>Throughout the activity I plan to allow the children to work with others as a group as well as independent wor</w:t>
      </w:r>
      <w:r>
        <w:rPr>
          <w:rFonts w:ascii="Arial" w:hAnsi="Arial" w:cs="Arial"/>
        </w:rPr>
        <w:t>k meeting the requirements, giving the children opportunities to work as an individual and as a team.</w:t>
      </w:r>
      <w:r w:rsidR="005F1E55">
        <w:rPr>
          <w:rFonts w:ascii="Arial" w:hAnsi="Arial" w:cs="Arial"/>
        </w:rPr>
        <w:t xml:space="preserve"> </w:t>
      </w:r>
      <w:proofErr w:type="gramStart"/>
      <w:r w:rsidR="005F1E55" w:rsidRPr="001F5D15">
        <w:rPr>
          <w:rFonts w:ascii="Arial" w:hAnsi="Arial" w:cs="Arial"/>
        </w:rPr>
        <w:t>By allowing both forms of working als</w:t>
      </w:r>
      <w:r w:rsidR="000A4EDA" w:rsidRPr="001F5D15">
        <w:rPr>
          <w:rFonts w:ascii="Arial" w:hAnsi="Arial" w:cs="Arial"/>
        </w:rPr>
        <w:t>o</w:t>
      </w:r>
      <w:r w:rsidR="005F1E55" w:rsidRPr="001F5D15">
        <w:rPr>
          <w:rFonts w:ascii="Arial" w:hAnsi="Arial" w:cs="Arial"/>
        </w:rPr>
        <w:t xml:space="preserve"> learners to gain communication skills improving their social development </w:t>
      </w:r>
      <w:r w:rsidR="000A4EDA" w:rsidRPr="001F5D15">
        <w:rPr>
          <w:rFonts w:ascii="Arial" w:hAnsi="Arial" w:cs="Arial"/>
        </w:rPr>
        <w:t>as well as being independent in their learning (</w:t>
      </w:r>
      <w:r w:rsidR="001F5D15" w:rsidRPr="001F5D15">
        <w:rPr>
          <w:rFonts w:ascii="Arial" w:hAnsi="Arial" w:cs="Arial"/>
        </w:rPr>
        <w:t>Bertrand, 2020</w:t>
      </w:r>
      <w:r w:rsidR="000A4EDA" w:rsidRPr="001F5D15">
        <w:rPr>
          <w:rFonts w:ascii="Arial" w:hAnsi="Arial" w:cs="Arial"/>
        </w:rPr>
        <w:t>).</w:t>
      </w:r>
      <w:proofErr w:type="gramEnd"/>
    </w:p>
    <w:p w:rsidR="00002805" w:rsidRDefault="00002805" w:rsidP="00002805">
      <w:pPr>
        <w:rPr>
          <w:rFonts w:ascii="Arial" w:hAnsi="Arial" w:cs="Arial"/>
        </w:rPr>
      </w:pPr>
      <w:r>
        <w:rPr>
          <w:rFonts w:ascii="Arial" w:hAnsi="Arial" w:cs="Arial"/>
        </w:rPr>
        <w:t xml:space="preserve">When allowing the children to alter the text to change the font, size and colour of their choice within write on </w:t>
      </w:r>
      <w:proofErr w:type="spellStart"/>
      <w:r>
        <w:rPr>
          <w:rFonts w:ascii="Arial" w:hAnsi="Arial" w:cs="Arial"/>
        </w:rPr>
        <w:t>Hwb</w:t>
      </w:r>
      <w:proofErr w:type="spellEnd"/>
      <w:r>
        <w:rPr>
          <w:rFonts w:ascii="Arial" w:hAnsi="Arial" w:cs="Arial"/>
        </w:rPr>
        <w:t xml:space="preserve"> it enables them to explore and to experimen</w:t>
      </w:r>
      <w:r w:rsidR="00320858">
        <w:rPr>
          <w:rFonts w:ascii="Arial" w:hAnsi="Arial" w:cs="Arial"/>
        </w:rPr>
        <w:t>t (Welsh Government, 2020</w:t>
      </w:r>
      <w:r w:rsidR="005F3CAB">
        <w:rPr>
          <w:rFonts w:ascii="Arial" w:hAnsi="Arial" w:cs="Arial"/>
        </w:rPr>
        <w:t xml:space="preserve">). </w:t>
      </w:r>
      <w:proofErr w:type="gramStart"/>
      <w:r>
        <w:rPr>
          <w:rFonts w:ascii="Arial" w:hAnsi="Arial" w:cs="Arial"/>
        </w:rPr>
        <w:t>By</w:t>
      </w:r>
      <w:proofErr w:type="gramEnd"/>
      <w:r>
        <w:rPr>
          <w:rFonts w:ascii="Arial" w:hAnsi="Arial" w:cs="Arial"/>
        </w:rPr>
        <w:t xml:space="preserve"> doing this it allows children to become independently creative</w:t>
      </w:r>
      <w:r w:rsidR="005F3CAB">
        <w:rPr>
          <w:rFonts w:ascii="Arial" w:hAnsi="Arial" w:cs="Arial"/>
        </w:rPr>
        <w:t xml:space="preserve"> promoting choice and individuality </w:t>
      </w:r>
      <w:r w:rsidR="005D1D40">
        <w:rPr>
          <w:rFonts w:ascii="Arial" w:hAnsi="Arial" w:cs="Arial"/>
        </w:rPr>
        <w:t xml:space="preserve">of the UNCRC </w:t>
      </w:r>
      <w:r w:rsidR="005F3CAB">
        <w:rPr>
          <w:rFonts w:ascii="Arial" w:hAnsi="Arial" w:cs="Arial"/>
        </w:rPr>
        <w:t>(U</w:t>
      </w:r>
      <w:r w:rsidR="005D1D40">
        <w:rPr>
          <w:rFonts w:ascii="Arial" w:hAnsi="Arial" w:cs="Arial"/>
        </w:rPr>
        <w:t>ICEF UK, 2020</w:t>
      </w:r>
      <w:r w:rsidR="005F3CAB">
        <w:rPr>
          <w:rFonts w:ascii="Arial" w:hAnsi="Arial" w:cs="Arial"/>
        </w:rPr>
        <w:t>)</w:t>
      </w:r>
      <w:r w:rsidR="00F41CF7">
        <w:rPr>
          <w:rFonts w:ascii="Arial" w:hAnsi="Arial" w:cs="Arial"/>
        </w:rPr>
        <w:t>.</w:t>
      </w:r>
    </w:p>
    <w:p w:rsidR="0055714B" w:rsidRDefault="00F41CF7" w:rsidP="00002805">
      <w:pPr>
        <w:rPr>
          <w:rFonts w:ascii="Arial" w:hAnsi="Arial" w:cs="Arial"/>
        </w:rPr>
      </w:pPr>
      <w:r>
        <w:rPr>
          <w:rFonts w:ascii="Arial" w:hAnsi="Arial" w:cs="Arial"/>
        </w:rPr>
        <w:t>Apart of the activity requires comparison as a result to cr</w:t>
      </w:r>
      <w:r w:rsidR="004A0D46">
        <w:rPr>
          <w:rFonts w:ascii="Arial" w:hAnsi="Arial" w:cs="Arial"/>
        </w:rPr>
        <w:t>e</w:t>
      </w:r>
      <w:r>
        <w:rPr>
          <w:rFonts w:ascii="Arial" w:hAnsi="Arial" w:cs="Arial"/>
        </w:rPr>
        <w:t xml:space="preserve">ating a pictogram which meets an element under data and computational thinking of the digital competence (Welsh Government, 2020). </w:t>
      </w:r>
      <w:r w:rsidR="004A0D46">
        <w:rPr>
          <w:rFonts w:ascii="Arial" w:hAnsi="Arial" w:cs="Arial"/>
        </w:rPr>
        <w:t>By including this aspect of the activity requires the children to think critically developing their intellectual</w:t>
      </w:r>
      <w:r w:rsidR="00446C31">
        <w:rPr>
          <w:rFonts w:ascii="Arial" w:hAnsi="Arial" w:cs="Arial"/>
        </w:rPr>
        <w:t xml:space="preserve"> and brain </w:t>
      </w:r>
      <w:r w:rsidR="004A0D46">
        <w:rPr>
          <w:rFonts w:ascii="Arial" w:hAnsi="Arial" w:cs="Arial"/>
        </w:rPr>
        <w:t>development</w:t>
      </w:r>
      <w:r w:rsidR="003D6800">
        <w:rPr>
          <w:rFonts w:ascii="Arial" w:hAnsi="Arial" w:cs="Arial"/>
        </w:rPr>
        <w:t xml:space="preserve"> (Welsh Government, 2018).</w:t>
      </w:r>
    </w:p>
    <w:p w:rsidR="001B44AA" w:rsidRDefault="0055714B" w:rsidP="001B44AA">
      <w:pPr>
        <w:rPr>
          <w:rFonts w:ascii="Arial" w:hAnsi="Arial" w:cs="Arial"/>
        </w:rPr>
      </w:pPr>
      <w:r>
        <w:rPr>
          <w:rFonts w:ascii="Arial" w:hAnsi="Arial" w:cs="Arial"/>
        </w:rPr>
        <w:t>In relation to the New Curriculum in Wales of</w:t>
      </w:r>
      <w:r w:rsidR="00E83ACD">
        <w:rPr>
          <w:rFonts w:ascii="Arial" w:hAnsi="Arial" w:cs="Arial"/>
        </w:rPr>
        <w:t xml:space="preserve"> Donaldson</w:t>
      </w:r>
      <w:r>
        <w:rPr>
          <w:rFonts w:ascii="Arial" w:hAnsi="Arial" w:cs="Arial"/>
        </w:rPr>
        <w:t xml:space="preserve"> Successful Futures </w:t>
      </w:r>
      <w:r w:rsidR="00F87B24">
        <w:rPr>
          <w:rFonts w:ascii="Arial" w:hAnsi="Arial" w:cs="Arial"/>
        </w:rPr>
        <w:t>it highly regards focusing on working in partnership with the Digital Competence Framework as one of its four enablers</w:t>
      </w:r>
      <w:r w:rsidR="003C374F">
        <w:rPr>
          <w:rFonts w:ascii="Arial" w:hAnsi="Arial" w:cs="Arial"/>
        </w:rPr>
        <w:t xml:space="preserve"> along</w:t>
      </w:r>
      <w:r w:rsidR="00571D35">
        <w:rPr>
          <w:rFonts w:ascii="Arial" w:hAnsi="Arial" w:cs="Arial"/>
        </w:rPr>
        <w:t>s</w:t>
      </w:r>
      <w:r w:rsidR="003C374F">
        <w:rPr>
          <w:rFonts w:ascii="Arial" w:hAnsi="Arial" w:cs="Arial"/>
        </w:rPr>
        <w:t xml:space="preserve">ide strong school to school working by collaborative practice, inspiring leadership and inclusivity </w:t>
      </w:r>
      <w:r w:rsidR="00F87B24">
        <w:rPr>
          <w:rFonts w:ascii="Arial" w:hAnsi="Arial" w:cs="Arial"/>
        </w:rPr>
        <w:t>(Welsh Government, 2015).</w:t>
      </w:r>
      <w:r w:rsidR="001B44AA">
        <w:rPr>
          <w:rFonts w:ascii="Arial" w:hAnsi="Arial" w:cs="Arial"/>
        </w:rPr>
        <w:t xml:space="preserve"> Therefore, in relation to the activity plan is shows elements of the New Curriculum. As within the activity plan it enforces digital literacy that includes aspects of the 4 purposes of the new curriculum:</w:t>
      </w:r>
    </w:p>
    <w:p w:rsidR="001B44AA" w:rsidRPr="001B44AA" w:rsidRDefault="001B44AA" w:rsidP="001B44AA">
      <w:pPr>
        <w:pStyle w:val="ListParagraph"/>
        <w:numPr>
          <w:ilvl w:val="0"/>
          <w:numId w:val="18"/>
        </w:numPr>
        <w:rPr>
          <w:rFonts w:ascii="Arial" w:hAnsi="Arial" w:cs="Arial"/>
        </w:rPr>
      </w:pPr>
      <w:r w:rsidRPr="001B44AA">
        <w:rPr>
          <w:rFonts w:ascii="Arial" w:hAnsi="Arial" w:cs="Arial"/>
        </w:rPr>
        <w:t>Ambitious, capable learners</w:t>
      </w:r>
    </w:p>
    <w:p w:rsidR="001B44AA" w:rsidRPr="001B44AA" w:rsidRDefault="001B44AA" w:rsidP="001B44AA">
      <w:pPr>
        <w:pStyle w:val="ListParagraph"/>
        <w:numPr>
          <w:ilvl w:val="0"/>
          <w:numId w:val="18"/>
        </w:numPr>
        <w:rPr>
          <w:rFonts w:ascii="Arial" w:hAnsi="Arial" w:cs="Arial"/>
        </w:rPr>
      </w:pPr>
      <w:r w:rsidRPr="001B44AA">
        <w:rPr>
          <w:rFonts w:ascii="Arial" w:hAnsi="Arial" w:cs="Arial"/>
        </w:rPr>
        <w:t>Healthy, confident individuals</w:t>
      </w:r>
    </w:p>
    <w:p w:rsidR="001B44AA" w:rsidRPr="001B44AA" w:rsidRDefault="001B44AA" w:rsidP="001B44AA">
      <w:pPr>
        <w:pStyle w:val="ListParagraph"/>
        <w:numPr>
          <w:ilvl w:val="0"/>
          <w:numId w:val="18"/>
        </w:numPr>
        <w:rPr>
          <w:rFonts w:ascii="Arial" w:hAnsi="Arial" w:cs="Arial"/>
        </w:rPr>
      </w:pPr>
      <w:r w:rsidRPr="001B44AA">
        <w:rPr>
          <w:rFonts w:ascii="Arial" w:hAnsi="Arial" w:cs="Arial"/>
        </w:rPr>
        <w:t>Enterprising, creative contributors</w:t>
      </w:r>
    </w:p>
    <w:p w:rsidR="0055714B" w:rsidRPr="001B44AA" w:rsidRDefault="001B44AA" w:rsidP="001B44AA">
      <w:pPr>
        <w:pStyle w:val="ListParagraph"/>
        <w:numPr>
          <w:ilvl w:val="0"/>
          <w:numId w:val="18"/>
        </w:numPr>
        <w:rPr>
          <w:rFonts w:ascii="Arial" w:hAnsi="Arial" w:cs="Arial"/>
        </w:rPr>
      </w:pPr>
      <w:r w:rsidRPr="001B44AA">
        <w:rPr>
          <w:rFonts w:ascii="Arial" w:hAnsi="Arial" w:cs="Arial"/>
        </w:rPr>
        <w:t>Ethical, informed citizens</w:t>
      </w:r>
      <w:r>
        <w:rPr>
          <w:rFonts w:ascii="Arial" w:hAnsi="Arial" w:cs="Arial"/>
        </w:rPr>
        <w:t xml:space="preserve"> </w:t>
      </w:r>
      <w:r w:rsidRPr="001B44AA">
        <w:rPr>
          <w:rFonts w:ascii="Arial" w:hAnsi="Arial" w:cs="Arial"/>
        </w:rPr>
        <w:t>(Welsh Government, 2015).</w:t>
      </w:r>
    </w:p>
    <w:p w:rsidR="00A90353" w:rsidRDefault="006A4AE0" w:rsidP="00332E00">
      <w:pPr>
        <w:rPr>
          <w:rFonts w:ascii="Arial" w:hAnsi="Arial" w:cs="Arial"/>
        </w:rPr>
      </w:pPr>
      <w:r>
        <w:rPr>
          <w:rFonts w:ascii="Arial" w:hAnsi="Arial" w:cs="Arial"/>
        </w:rPr>
        <w:t>These purposes put in place a</w:t>
      </w:r>
      <w:r w:rsidR="00C110D6">
        <w:rPr>
          <w:rFonts w:ascii="Arial" w:hAnsi="Arial" w:cs="Arial"/>
        </w:rPr>
        <w:t xml:space="preserve">ll result in </w:t>
      </w:r>
      <w:r>
        <w:rPr>
          <w:rFonts w:ascii="Arial" w:hAnsi="Arial" w:cs="Arial"/>
        </w:rPr>
        <w:t>preparation</w:t>
      </w:r>
      <w:r w:rsidR="00C110D6">
        <w:rPr>
          <w:rFonts w:ascii="Arial" w:hAnsi="Arial" w:cs="Arial"/>
        </w:rPr>
        <w:t xml:space="preserve"> for their future life and work within the more digital world we are becoming</w:t>
      </w:r>
      <w:r>
        <w:rPr>
          <w:rFonts w:ascii="Arial" w:hAnsi="Arial" w:cs="Arial"/>
        </w:rPr>
        <w:t xml:space="preserve"> as stated by the </w:t>
      </w:r>
      <w:r w:rsidR="008E14A5">
        <w:rPr>
          <w:rFonts w:ascii="Arial" w:hAnsi="Arial" w:cs="Arial"/>
        </w:rPr>
        <w:t>Welsh Government</w:t>
      </w:r>
      <w:r>
        <w:rPr>
          <w:rFonts w:ascii="Arial" w:hAnsi="Arial" w:cs="Arial"/>
        </w:rPr>
        <w:t xml:space="preserve"> (</w:t>
      </w:r>
      <w:r w:rsidR="008E14A5">
        <w:rPr>
          <w:rFonts w:ascii="Arial" w:hAnsi="Arial" w:cs="Arial"/>
        </w:rPr>
        <w:t>2015).</w:t>
      </w:r>
    </w:p>
    <w:p w:rsidR="00FF0D5B" w:rsidRDefault="00961038" w:rsidP="00C3495C">
      <w:pPr>
        <w:rPr>
          <w:rFonts w:ascii="Arial" w:hAnsi="Arial" w:cs="Arial"/>
        </w:rPr>
      </w:pPr>
      <w:r>
        <w:rPr>
          <w:rFonts w:ascii="Arial" w:hAnsi="Arial" w:cs="Arial"/>
        </w:rPr>
        <w:t xml:space="preserve">Overall, after researching and evaluating the </w:t>
      </w:r>
      <w:r w:rsidRPr="00961038">
        <w:rPr>
          <w:rFonts w:ascii="Arial" w:hAnsi="Arial" w:cs="Arial"/>
        </w:rPr>
        <w:t>effectiveness of digital devices used by young children to access media co</w:t>
      </w:r>
      <w:r>
        <w:rPr>
          <w:rFonts w:ascii="Arial" w:hAnsi="Arial" w:cs="Arial"/>
        </w:rPr>
        <w:t xml:space="preserve">ntent/support ICT development I have concluded that it is a strong tool to enhance children’s learning with play within their education. </w:t>
      </w:r>
      <w:r w:rsidR="00FF0D5B">
        <w:rPr>
          <w:rFonts w:ascii="Arial" w:hAnsi="Arial" w:cs="Arial"/>
        </w:rPr>
        <w:t xml:space="preserve">I believe this as the use of the </w:t>
      </w:r>
      <w:proofErr w:type="spellStart"/>
      <w:r w:rsidR="00FF0D5B">
        <w:rPr>
          <w:rFonts w:ascii="Arial" w:hAnsi="Arial" w:cs="Arial"/>
        </w:rPr>
        <w:t>ipad</w:t>
      </w:r>
      <w:proofErr w:type="spellEnd"/>
      <w:r w:rsidR="00FF0D5B">
        <w:rPr>
          <w:rFonts w:ascii="Arial" w:hAnsi="Arial" w:cs="Arial"/>
        </w:rPr>
        <w:t xml:space="preserve"> within the activity not only allows children to gain ICT skills but improves </w:t>
      </w:r>
      <w:r w:rsidR="00FF0D5B">
        <w:rPr>
          <w:rFonts w:ascii="Arial" w:hAnsi="Arial" w:cs="Arial"/>
        </w:rPr>
        <w:lastRenderedPageBreak/>
        <w:t>their fine manipulative skills</w:t>
      </w:r>
      <w:r w:rsidR="009E32C4">
        <w:rPr>
          <w:rFonts w:ascii="Arial" w:hAnsi="Arial" w:cs="Arial"/>
        </w:rPr>
        <w:t xml:space="preserve"> with the use of their fingers. It allows them to critically think using their cognitive </w:t>
      </w:r>
      <w:proofErr w:type="gramStart"/>
      <w:r w:rsidR="009E32C4">
        <w:rPr>
          <w:rFonts w:ascii="Arial" w:hAnsi="Arial" w:cs="Arial"/>
        </w:rPr>
        <w:t>development in order to problem solve</w:t>
      </w:r>
      <w:proofErr w:type="gramEnd"/>
      <w:r w:rsidR="009E32C4">
        <w:rPr>
          <w:rFonts w:ascii="Arial" w:hAnsi="Arial" w:cs="Arial"/>
        </w:rPr>
        <w:t xml:space="preserve"> when completing an activity.</w:t>
      </w:r>
    </w:p>
    <w:p w:rsidR="00A90353" w:rsidRDefault="009E32C4" w:rsidP="00C3495C">
      <w:pPr>
        <w:rPr>
          <w:rFonts w:ascii="Arial" w:hAnsi="Arial" w:cs="Arial"/>
        </w:rPr>
      </w:pPr>
      <w:r>
        <w:rPr>
          <w:rFonts w:ascii="Arial" w:hAnsi="Arial" w:cs="Arial"/>
        </w:rPr>
        <w:t xml:space="preserve">To conclude, I </w:t>
      </w:r>
      <w:r w:rsidR="00961038">
        <w:rPr>
          <w:rFonts w:ascii="Arial" w:hAnsi="Arial" w:cs="Arial"/>
        </w:rPr>
        <w:t>support the use of tec</w:t>
      </w:r>
      <w:r w:rsidR="00FF0D5B">
        <w:rPr>
          <w:rFonts w:ascii="Arial" w:hAnsi="Arial" w:cs="Arial"/>
        </w:rPr>
        <w:t xml:space="preserve">hnology within schools </w:t>
      </w:r>
      <w:r w:rsidR="00961038">
        <w:rPr>
          <w:rFonts w:ascii="Arial" w:hAnsi="Arial" w:cs="Arial"/>
        </w:rPr>
        <w:t xml:space="preserve">as they learn and enhance digital competency skills as it is going to be even more enhanced in the future In their adulthood and careers. </w:t>
      </w:r>
      <w:r w:rsidR="00DB78EB">
        <w:rPr>
          <w:rFonts w:ascii="Arial" w:hAnsi="Arial" w:cs="Arial"/>
        </w:rPr>
        <w:t xml:space="preserve">I believe that the New Curriculum will enforce digital literacy to become the norm within the classroom and </w:t>
      </w:r>
      <w:r w:rsidR="0025311C">
        <w:rPr>
          <w:rFonts w:ascii="Arial" w:hAnsi="Arial" w:cs="Arial"/>
        </w:rPr>
        <w:t>a major toll within children’s education now and in the future.</w:t>
      </w:r>
    </w:p>
    <w:p w:rsidR="006E7CA4" w:rsidRDefault="006E7CA4" w:rsidP="006E7CA4">
      <w:pPr>
        <w:ind w:left="720"/>
        <w:rPr>
          <w:rFonts w:ascii="Arial" w:hAnsi="Arial" w:cs="Arial"/>
        </w:rPr>
      </w:pPr>
    </w:p>
    <w:p w:rsidR="00A90353" w:rsidRPr="001A3457" w:rsidRDefault="00A90353" w:rsidP="00D947A6">
      <w:pPr>
        <w:ind w:left="720"/>
        <w:rPr>
          <w:rFonts w:ascii="Arial" w:hAnsi="Arial" w:cs="Arial"/>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E173FB" w:rsidRDefault="00E173FB" w:rsidP="00101310">
      <w:pPr>
        <w:jc w:val="center"/>
        <w:rPr>
          <w:rFonts w:ascii="Arial" w:hAnsi="Arial" w:cs="Arial"/>
          <w:szCs w:val="24"/>
          <w:u w:val="single"/>
        </w:rPr>
      </w:pPr>
    </w:p>
    <w:p w:rsidR="00101310" w:rsidRDefault="00A6375C" w:rsidP="00E173FB">
      <w:pPr>
        <w:jc w:val="center"/>
        <w:rPr>
          <w:rFonts w:ascii="Arial" w:hAnsi="Arial" w:cs="Arial"/>
          <w:szCs w:val="24"/>
          <w:u w:val="single"/>
        </w:rPr>
      </w:pPr>
      <w:r w:rsidRPr="00101310">
        <w:rPr>
          <w:rFonts w:ascii="Arial" w:hAnsi="Arial" w:cs="Arial"/>
          <w:szCs w:val="24"/>
          <w:u w:val="single"/>
        </w:rPr>
        <w:lastRenderedPageBreak/>
        <w:t>References</w:t>
      </w:r>
    </w:p>
    <w:p w:rsidR="00B91A87" w:rsidRPr="00E173FB" w:rsidRDefault="00B91A87" w:rsidP="000A4EDA">
      <w:pPr>
        <w:rPr>
          <w:rFonts w:ascii="Arial" w:hAnsi="Arial" w:cs="Arial"/>
        </w:rPr>
      </w:pPr>
      <w:proofErr w:type="gramStart"/>
      <w:r w:rsidRPr="00E173FB">
        <w:rPr>
          <w:rFonts w:ascii="Arial" w:hAnsi="Arial" w:cs="Arial"/>
        </w:rPr>
        <w:t xml:space="preserve">Ager, R. (2020) </w:t>
      </w:r>
      <w:r w:rsidRPr="00E173FB">
        <w:rPr>
          <w:rFonts w:ascii="Arial" w:hAnsi="Arial" w:cs="Arial"/>
          <w:i/>
        </w:rPr>
        <w:t>ICT in the Early Years</w:t>
      </w:r>
      <w:r w:rsidRPr="00E173FB">
        <w:rPr>
          <w:rFonts w:ascii="Arial" w:hAnsi="Arial" w:cs="Arial"/>
        </w:rPr>
        <w:t>.</w:t>
      </w:r>
      <w:proofErr w:type="gramEnd"/>
      <w:r w:rsidRPr="00E173FB">
        <w:rPr>
          <w:rFonts w:ascii="Arial" w:hAnsi="Arial" w:cs="Arial"/>
        </w:rPr>
        <w:t xml:space="preserve"> Available at: </w:t>
      </w:r>
      <w:hyperlink r:id="rId22" w:history="1">
        <w:r w:rsidRPr="00E173FB">
          <w:rPr>
            <w:rStyle w:val="Hyperlink"/>
            <w:rFonts w:ascii="Arial" w:hAnsi="Arial" w:cs="Arial"/>
            <w:color w:val="auto"/>
            <w:u w:val="none"/>
          </w:rPr>
          <w:t>https://www.teachearlyyears.com/learning-and-development/view/ict-in-the-early-years</w:t>
        </w:r>
      </w:hyperlink>
      <w:r>
        <w:rPr>
          <w:rFonts w:ascii="Arial" w:hAnsi="Arial" w:cs="Arial"/>
        </w:rPr>
        <w:t xml:space="preserve"> (Accessed on</w:t>
      </w:r>
      <w:proofErr w:type="gramStart"/>
      <w:r>
        <w:rPr>
          <w:rFonts w:ascii="Arial" w:hAnsi="Arial" w:cs="Arial"/>
        </w:rPr>
        <w:t>:23</w:t>
      </w:r>
      <w:proofErr w:type="gramEnd"/>
      <w:r>
        <w:rPr>
          <w:rFonts w:ascii="Arial" w:hAnsi="Arial" w:cs="Arial"/>
        </w:rPr>
        <w:t>/02/20).</w:t>
      </w:r>
    </w:p>
    <w:p w:rsidR="00B91A87" w:rsidRPr="00E173FB" w:rsidRDefault="00B91A87" w:rsidP="000A4EDA">
      <w:pPr>
        <w:rPr>
          <w:rFonts w:ascii="Arial" w:hAnsi="Arial" w:cs="Arial"/>
        </w:rPr>
      </w:pPr>
      <w:r w:rsidRPr="00E173FB">
        <w:rPr>
          <w:rFonts w:ascii="Arial" w:hAnsi="Arial" w:cs="Arial"/>
        </w:rPr>
        <w:t xml:space="preserve">Bertrand, J. (2020) </w:t>
      </w:r>
      <w:r w:rsidRPr="00E173FB">
        <w:rPr>
          <w:rFonts w:ascii="Arial" w:hAnsi="Arial" w:cs="Arial"/>
          <w:i/>
        </w:rPr>
        <w:t xml:space="preserve">Working in Pairs and Groups. </w:t>
      </w:r>
      <w:r w:rsidRPr="00E173FB">
        <w:rPr>
          <w:rFonts w:ascii="Arial" w:hAnsi="Arial" w:cs="Arial"/>
        </w:rPr>
        <w:t>Available at:http://www.teachingenglish.org.uk/article/working-pairs-groups (Accessed on</w:t>
      </w:r>
      <w:proofErr w:type="gramStart"/>
      <w:r w:rsidRPr="00E173FB">
        <w:rPr>
          <w:rFonts w:ascii="Arial" w:hAnsi="Arial" w:cs="Arial"/>
        </w:rPr>
        <w:t>:23</w:t>
      </w:r>
      <w:proofErr w:type="gramEnd"/>
      <w:r w:rsidRPr="00E173FB">
        <w:rPr>
          <w:rFonts w:ascii="Arial" w:hAnsi="Arial" w:cs="Arial"/>
        </w:rPr>
        <w:t xml:space="preserve">/02/20). </w:t>
      </w:r>
    </w:p>
    <w:p w:rsidR="00B91A87" w:rsidRPr="00E173FB" w:rsidRDefault="00B91A87" w:rsidP="009C71B3">
      <w:pPr>
        <w:jc w:val="both"/>
        <w:rPr>
          <w:rFonts w:ascii="Arial" w:hAnsi="Arial" w:cs="Arial"/>
        </w:rPr>
      </w:pPr>
      <w:proofErr w:type="spellStart"/>
      <w:proofErr w:type="gramStart"/>
      <w:r w:rsidRPr="00E173FB">
        <w:rPr>
          <w:rFonts w:ascii="Arial" w:hAnsi="Arial" w:cs="Arial"/>
        </w:rPr>
        <w:t>Center</w:t>
      </w:r>
      <w:proofErr w:type="spellEnd"/>
      <w:r w:rsidRPr="00E173FB">
        <w:rPr>
          <w:rFonts w:ascii="Arial" w:hAnsi="Arial" w:cs="Arial"/>
        </w:rPr>
        <w:t xml:space="preserve"> on Media and Child Health.</w:t>
      </w:r>
      <w:proofErr w:type="gramEnd"/>
      <w:r w:rsidRPr="00E173FB">
        <w:rPr>
          <w:rFonts w:ascii="Arial" w:hAnsi="Arial" w:cs="Arial"/>
        </w:rPr>
        <w:t xml:space="preserve"> </w:t>
      </w:r>
      <w:proofErr w:type="gramStart"/>
      <w:r w:rsidRPr="00E173FB">
        <w:rPr>
          <w:rFonts w:ascii="Arial" w:hAnsi="Arial" w:cs="Arial"/>
        </w:rPr>
        <w:t xml:space="preserve">(2019) </w:t>
      </w:r>
      <w:r w:rsidRPr="00B91A87">
        <w:rPr>
          <w:rFonts w:ascii="Arial" w:hAnsi="Arial" w:cs="Arial"/>
          <w:i/>
        </w:rPr>
        <w:t>Brain Development</w:t>
      </w:r>
      <w:r w:rsidRPr="00E173FB">
        <w:rPr>
          <w:rFonts w:ascii="Arial" w:hAnsi="Arial" w:cs="Arial"/>
        </w:rPr>
        <w:t>.</w:t>
      </w:r>
      <w:proofErr w:type="gramEnd"/>
      <w:r w:rsidRPr="00E173FB">
        <w:rPr>
          <w:rFonts w:ascii="Arial" w:hAnsi="Arial" w:cs="Arial"/>
        </w:rPr>
        <w:t xml:space="preserve"> Available at: https://cmch.tv/parents/brain-development/</w:t>
      </w:r>
      <w:r w:rsidRPr="00E173FB">
        <w:rPr>
          <w:rFonts w:ascii="Arial" w:hAnsi="Arial" w:cs="Arial"/>
        </w:rPr>
        <w:cr/>
      </w:r>
      <w:proofErr w:type="gramStart"/>
      <w:r w:rsidRPr="00E173FB">
        <w:rPr>
          <w:rFonts w:ascii="Arial" w:hAnsi="Arial" w:cs="Arial"/>
        </w:rPr>
        <w:t>(Accessed on 23/02/20).</w:t>
      </w:r>
      <w:proofErr w:type="gramEnd"/>
      <w:r w:rsidRPr="00E173FB">
        <w:rPr>
          <w:rFonts w:ascii="Arial" w:hAnsi="Arial" w:cs="Arial"/>
        </w:rPr>
        <w:t xml:space="preserve"> </w:t>
      </w:r>
    </w:p>
    <w:p w:rsidR="00B91A87" w:rsidRPr="00E173FB" w:rsidRDefault="00B91A87" w:rsidP="00101310">
      <w:pPr>
        <w:rPr>
          <w:rFonts w:ascii="Arial" w:hAnsi="Arial" w:cs="Arial"/>
        </w:rPr>
      </w:pPr>
      <w:proofErr w:type="spellStart"/>
      <w:r w:rsidRPr="00E173FB">
        <w:rPr>
          <w:rFonts w:ascii="Arial" w:hAnsi="Arial" w:cs="Arial"/>
        </w:rPr>
        <w:t>Chassiakos</w:t>
      </w:r>
      <w:proofErr w:type="spellEnd"/>
      <w:r w:rsidRPr="00E173FB">
        <w:rPr>
          <w:rFonts w:ascii="Arial" w:hAnsi="Arial" w:cs="Arial"/>
        </w:rPr>
        <w:t xml:space="preserve">, Y. l., </w:t>
      </w:r>
      <w:proofErr w:type="spellStart"/>
      <w:r w:rsidRPr="00E173FB">
        <w:rPr>
          <w:rFonts w:ascii="Arial" w:hAnsi="Arial" w:cs="Arial"/>
        </w:rPr>
        <w:t>Radesky</w:t>
      </w:r>
      <w:proofErr w:type="spellEnd"/>
      <w:r w:rsidRPr="00E173FB">
        <w:rPr>
          <w:rFonts w:ascii="Arial" w:hAnsi="Arial" w:cs="Arial"/>
        </w:rPr>
        <w:t xml:space="preserve">, j., Christakis, D, Moreno, M. A., and Cross, C. (2016) ‘Children and Adolescents and Digital Media’, </w:t>
      </w:r>
      <w:r w:rsidRPr="00B91A87">
        <w:rPr>
          <w:rFonts w:ascii="Arial" w:hAnsi="Arial" w:cs="Arial"/>
          <w:i/>
        </w:rPr>
        <w:t xml:space="preserve">American Academy of </w:t>
      </w:r>
      <w:proofErr w:type="spellStart"/>
      <w:r w:rsidRPr="00B91A87">
        <w:rPr>
          <w:rFonts w:ascii="Arial" w:hAnsi="Arial" w:cs="Arial"/>
          <w:i/>
        </w:rPr>
        <w:t>Pediatrics</w:t>
      </w:r>
      <w:proofErr w:type="spellEnd"/>
      <w:r>
        <w:rPr>
          <w:rFonts w:ascii="Arial" w:hAnsi="Arial" w:cs="Arial"/>
        </w:rPr>
        <w:t>, 138(</w:t>
      </w:r>
      <w:r w:rsidRPr="00E173FB">
        <w:rPr>
          <w:rFonts w:ascii="Arial" w:hAnsi="Arial" w:cs="Arial"/>
        </w:rPr>
        <w:t>5</w:t>
      </w:r>
      <w:r>
        <w:rPr>
          <w:rFonts w:ascii="Arial" w:hAnsi="Arial" w:cs="Arial"/>
        </w:rPr>
        <w:t>),</w:t>
      </w:r>
      <w:r w:rsidRPr="00E173FB">
        <w:rPr>
          <w:rFonts w:ascii="Arial" w:hAnsi="Arial" w:cs="Arial"/>
        </w:rPr>
        <w:t xml:space="preserve"> http://pediatrics.aappublications.org/content/pedia</w:t>
      </w:r>
      <w:r>
        <w:rPr>
          <w:rFonts w:ascii="Arial" w:hAnsi="Arial" w:cs="Arial"/>
        </w:rPr>
        <w:t>trics/138/5/e20162593.full.pdf (A</w:t>
      </w:r>
      <w:r w:rsidR="001E1511">
        <w:rPr>
          <w:rFonts w:ascii="Arial" w:hAnsi="Arial" w:cs="Arial"/>
        </w:rPr>
        <w:t>ccessed: 23/03/20</w:t>
      </w:r>
      <w:bookmarkStart w:id="0" w:name="_GoBack"/>
      <w:bookmarkEnd w:id="0"/>
      <w:r>
        <w:rPr>
          <w:rFonts w:ascii="Arial" w:hAnsi="Arial" w:cs="Arial"/>
        </w:rPr>
        <w:t>).</w:t>
      </w:r>
    </w:p>
    <w:p w:rsidR="00B91A87" w:rsidRPr="00E173FB" w:rsidRDefault="00B91A87" w:rsidP="00C6685E">
      <w:pPr>
        <w:jc w:val="both"/>
        <w:rPr>
          <w:rFonts w:ascii="Arial" w:hAnsi="Arial" w:cs="Arial"/>
        </w:rPr>
      </w:pPr>
      <w:proofErr w:type="spellStart"/>
      <w:r w:rsidRPr="00E173FB">
        <w:rPr>
          <w:rFonts w:ascii="Arial" w:hAnsi="Arial" w:cs="Arial"/>
        </w:rPr>
        <w:t>Corr</w:t>
      </w:r>
      <w:proofErr w:type="spellEnd"/>
      <w:r w:rsidRPr="00E173FB">
        <w:rPr>
          <w:rFonts w:ascii="Arial" w:hAnsi="Arial" w:cs="Arial"/>
        </w:rPr>
        <w:t xml:space="preserve">, A. (2006) </w:t>
      </w:r>
      <w:r w:rsidRPr="00B91A87">
        <w:rPr>
          <w:rFonts w:ascii="Arial" w:hAnsi="Arial" w:cs="Arial"/>
          <w:i/>
        </w:rPr>
        <w:t>Children and Technology: a tool for child development.</w:t>
      </w:r>
      <w:r w:rsidRPr="00E173FB">
        <w:rPr>
          <w:rFonts w:ascii="Arial" w:hAnsi="Arial" w:cs="Arial"/>
        </w:rPr>
        <w:t xml:space="preserve"> Available at: </w:t>
      </w:r>
      <w:hyperlink r:id="rId23" w:history="1">
        <w:r w:rsidRPr="00E173FB">
          <w:rPr>
            <w:rStyle w:val="Hyperlink"/>
            <w:rFonts w:ascii="Arial" w:hAnsi="Arial" w:cs="Arial"/>
            <w:color w:val="auto"/>
            <w:u w:val="none"/>
          </w:rPr>
          <w:t>https://www.barnardos.ie/media/1496/chidlren-and-technology.pdf(Accessed</w:t>
        </w:r>
      </w:hyperlink>
      <w:r w:rsidRPr="00E173FB">
        <w:rPr>
          <w:rFonts w:ascii="Arial" w:hAnsi="Arial" w:cs="Arial"/>
        </w:rPr>
        <w:t>: 23/02/20).</w:t>
      </w:r>
    </w:p>
    <w:p w:rsidR="00B91A87" w:rsidRPr="00E173FB" w:rsidRDefault="00B91A87" w:rsidP="009F4375">
      <w:pPr>
        <w:jc w:val="both"/>
        <w:rPr>
          <w:rFonts w:ascii="Arial" w:hAnsi="Arial" w:cs="Arial"/>
        </w:rPr>
      </w:pPr>
      <w:proofErr w:type="spellStart"/>
      <w:r w:rsidRPr="00E173FB">
        <w:rPr>
          <w:rFonts w:ascii="Arial" w:hAnsi="Arial" w:cs="Arial"/>
        </w:rPr>
        <w:t>Cov</w:t>
      </w:r>
      <w:proofErr w:type="gramStart"/>
      <w:r w:rsidRPr="00E173FB">
        <w:rPr>
          <w:rFonts w:ascii="Arial" w:hAnsi="Arial" w:cs="Arial"/>
        </w:rPr>
        <w:t>,UK</w:t>
      </w:r>
      <w:proofErr w:type="spellEnd"/>
      <w:proofErr w:type="gramEnd"/>
      <w:r w:rsidRPr="00E173FB">
        <w:rPr>
          <w:rFonts w:ascii="Arial" w:hAnsi="Arial" w:cs="Arial"/>
        </w:rPr>
        <w:t xml:space="preserve">. </w:t>
      </w:r>
      <w:proofErr w:type="gramStart"/>
      <w:r w:rsidRPr="00E173FB">
        <w:rPr>
          <w:rFonts w:ascii="Arial" w:hAnsi="Arial" w:cs="Arial"/>
        </w:rPr>
        <w:t xml:space="preserve">(2018) </w:t>
      </w:r>
      <w:r w:rsidRPr="00B91A87">
        <w:rPr>
          <w:rFonts w:ascii="Arial" w:hAnsi="Arial" w:cs="Arial"/>
          <w:i/>
        </w:rPr>
        <w:t>New Council for Internet Safety in the UK</w:t>
      </w:r>
      <w:r w:rsidRPr="00E173FB">
        <w:rPr>
          <w:rFonts w:ascii="Arial" w:hAnsi="Arial" w:cs="Arial"/>
        </w:rPr>
        <w:t>.</w:t>
      </w:r>
      <w:proofErr w:type="gramEnd"/>
      <w:r w:rsidRPr="00E173FB">
        <w:rPr>
          <w:rFonts w:ascii="Arial" w:hAnsi="Arial" w:cs="Arial"/>
        </w:rPr>
        <w:t xml:space="preserve"> Available at: </w:t>
      </w:r>
      <w:hyperlink r:id="rId24" w:history="1">
        <w:r w:rsidRPr="00E173FB">
          <w:rPr>
            <w:rStyle w:val="Hyperlink"/>
            <w:rFonts w:ascii="Arial" w:hAnsi="Arial" w:cs="Arial"/>
            <w:color w:val="auto"/>
            <w:u w:val="none"/>
          </w:rPr>
          <w:t>https://www.gov.uk/government/news/new-council-for-internet-safety-in-the-uk</w:t>
        </w:r>
      </w:hyperlink>
      <w:r w:rsidRPr="00E173FB">
        <w:rPr>
          <w:rFonts w:ascii="Arial" w:hAnsi="Arial" w:cs="Arial"/>
        </w:rPr>
        <w:t xml:space="preserve"> (Accessed on 23/02/20).</w:t>
      </w:r>
    </w:p>
    <w:p w:rsidR="00B91A87" w:rsidRPr="00E173FB" w:rsidRDefault="00B91A87" w:rsidP="009F4375">
      <w:pPr>
        <w:jc w:val="both"/>
        <w:rPr>
          <w:rFonts w:ascii="Arial" w:hAnsi="Arial" w:cs="Arial"/>
        </w:rPr>
      </w:pPr>
      <w:proofErr w:type="gramStart"/>
      <w:r w:rsidRPr="00E173FB">
        <w:rPr>
          <w:rFonts w:ascii="Arial" w:hAnsi="Arial" w:cs="Arial"/>
        </w:rPr>
        <w:t>Dunn, J and Sweeney.</w:t>
      </w:r>
      <w:proofErr w:type="gramEnd"/>
      <w:r w:rsidRPr="00E173FB">
        <w:rPr>
          <w:rFonts w:ascii="Arial" w:hAnsi="Arial" w:cs="Arial"/>
        </w:rPr>
        <w:t xml:space="preserve"> (2018) </w:t>
      </w:r>
      <w:r w:rsidRPr="00B91A87">
        <w:rPr>
          <w:rFonts w:ascii="Arial" w:hAnsi="Arial" w:cs="Arial"/>
          <w:i/>
        </w:rPr>
        <w:t xml:space="preserve">British Journal of Educational Technology Writing and </w:t>
      </w:r>
      <w:proofErr w:type="spellStart"/>
      <w:r w:rsidRPr="00B91A87">
        <w:rPr>
          <w:rFonts w:ascii="Arial" w:hAnsi="Arial" w:cs="Arial"/>
          <w:i/>
        </w:rPr>
        <w:t>iPads</w:t>
      </w:r>
      <w:proofErr w:type="spellEnd"/>
      <w:r w:rsidRPr="00B91A87">
        <w:rPr>
          <w:rFonts w:ascii="Arial" w:hAnsi="Arial" w:cs="Arial"/>
          <w:i/>
        </w:rPr>
        <w:t xml:space="preserve"> in the early years: Perspectives from within the classroom.</w:t>
      </w:r>
      <w:r>
        <w:rPr>
          <w:rFonts w:ascii="Arial" w:hAnsi="Arial" w:cs="Arial"/>
        </w:rPr>
        <w:t xml:space="preserve"> </w:t>
      </w:r>
      <w:proofErr w:type="gramStart"/>
      <w:r>
        <w:rPr>
          <w:rFonts w:ascii="Arial" w:hAnsi="Arial" w:cs="Arial"/>
        </w:rPr>
        <w:t>Vol49(</w:t>
      </w:r>
      <w:proofErr w:type="gramEnd"/>
      <w:r w:rsidRPr="00E173FB">
        <w:rPr>
          <w:rFonts w:ascii="Arial" w:hAnsi="Arial" w:cs="Arial"/>
        </w:rPr>
        <w:t>5</w:t>
      </w:r>
      <w:r>
        <w:rPr>
          <w:rFonts w:ascii="Arial" w:hAnsi="Arial" w:cs="Arial"/>
        </w:rPr>
        <w:t>)</w:t>
      </w:r>
      <w:r w:rsidRPr="00E173FB">
        <w:rPr>
          <w:rFonts w:ascii="Arial" w:hAnsi="Arial" w:cs="Arial"/>
        </w:rPr>
        <w:t>. doi:1</w:t>
      </w:r>
      <w:r>
        <w:rPr>
          <w:rFonts w:ascii="Arial" w:hAnsi="Arial" w:cs="Arial"/>
        </w:rPr>
        <w:t>0.1111/bjet.12621</w:t>
      </w:r>
      <w:r w:rsidRPr="00E173FB">
        <w:rPr>
          <w:rFonts w:ascii="Arial" w:hAnsi="Arial" w:cs="Arial"/>
        </w:rPr>
        <w:t xml:space="preserve"> (Accessed on</w:t>
      </w:r>
      <w:proofErr w:type="gramStart"/>
      <w:r w:rsidRPr="00E173FB">
        <w:rPr>
          <w:rFonts w:ascii="Arial" w:hAnsi="Arial" w:cs="Arial"/>
        </w:rPr>
        <w:t>:23</w:t>
      </w:r>
      <w:proofErr w:type="gramEnd"/>
      <w:r w:rsidRPr="00E173FB">
        <w:rPr>
          <w:rFonts w:ascii="Arial" w:hAnsi="Arial" w:cs="Arial"/>
        </w:rPr>
        <w:t>/02/20).</w:t>
      </w:r>
    </w:p>
    <w:p w:rsidR="00B91A87" w:rsidRPr="00E173FB" w:rsidRDefault="00B91A87" w:rsidP="00597AA9">
      <w:pPr>
        <w:rPr>
          <w:rFonts w:ascii="Arial" w:hAnsi="Arial" w:cs="Arial"/>
        </w:rPr>
      </w:pPr>
      <w:proofErr w:type="spellStart"/>
      <w:r w:rsidRPr="00E173FB">
        <w:rPr>
          <w:rFonts w:ascii="Arial" w:hAnsi="Arial" w:cs="Arial"/>
        </w:rPr>
        <w:t>Gov</w:t>
      </w:r>
      <w:proofErr w:type="spellEnd"/>
      <w:r w:rsidRPr="00E173FB">
        <w:rPr>
          <w:rFonts w:ascii="Arial" w:hAnsi="Arial" w:cs="Arial"/>
        </w:rPr>
        <w:t xml:space="preserve"> UK. (2019) </w:t>
      </w:r>
      <w:r w:rsidRPr="00E173FB">
        <w:rPr>
          <w:rFonts w:ascii="Arial" w:hAnsi="Arial" w:cs="Arial"/>
          <w:i/>
        </w:rPr>
        <w:t xml:space="preserve">Safeguarding children and protecting professionals in early </w:t>
      </w:r>
      <w:proofErr w:type="gramStart"/>
      <w:r w:rsidRPr="00E173FB">
        <w:rPr>
          <w:rFonts w:ascii="Arial" w:hAnsi="Arial" w:cs="Arial"/>
          <w:i/>
        </w:rPr>
        <w:t>years</w:t>
      </w:r>
      <w:proofErr w:type="gramEnd"/>
      <w:r w:rsidRPr="00E173FB">
        <w:rPr>
          <w:rFonts w:ascii="Arial" w:hAnsi="Arial" w:cs="Arial"/>
          <w:i/>
        </w:rPr>
        <w:t xml:space="preserve"> settings: online safety guidance for practitioners.</w:t>
      </w:r>
      <w:r w:rsidRPr="00E173FB">
        <w:rPr>
          <w:rFonts w:ascii="Arial" w:hAnsi="Arial" w:cs="Arial"/>
        </w:rPr>
        <w:t xml:space="preserve"> Available at: </w:t>
      </w:r>
      <w:hyperlink r:id="rId25" w:history="1">
        <w:r w:rsidRPr="00E173FB">
          <w:rPr>
            <w:rStyle w:val="Hyperlink"/>
            <w:rFonts w:ascii="Arial" w:hAnsi="Arial" w:cs="Arial"/>
            <w:color w:val="auto"/>
            <w:u w:val="none"/>
          </w:rPr>
          <w:t>https://www.gov.uk/government/publications/safeguarding-children-and-protecting-professionals-in-early-years-settings-online-safety-considerations/safeguarding-children-and-protecting-professionals-in-early-years-settings-online-safety-guidance-for-practitioners</w:t>
        </w:r>
      </w:hyperlink>
      <w:r w:rsidRPr="00E173FB">
        <w:rPr>
          <w:rFonts w:ascii="Arial" w:hAnsi="Arial" w:cs="Arial"/>
        </w:rPr>
        <w:t xml:space="preserve"> (Accessed on 24/02/20).</w:t>
      </w:r>
    </w:p>
    <w:p w:rsidR="00B91A87" w:rsidRDefault="00B91A87" w:rsidP="00200009">
      <w:pPr>
        <w:spacing w:after="0" w:line="240" w:lineRule="auto"/>
        <w:jc w:val="both"/>
        <w:rPr>
          <w:rStyle w:val="Hyperlink"/>
          <w:rFonts w:ascii="Arial" w:hAnsi="Arial" w:cs="Arial"/>
          <w:color w:val="auto"/>
          <w:u w:val="none"/>
        </w:rPr>
      </w:pPr>
      <w:proofErr w:type="gramStart"/>
      <w:r w:rsidRPr="00E173FB">
        <w:rPr>
          <w:rFonts w:ascii="Arial" w:hAnsi="Arial" w:cs="Arial"/>
        </w:rPr>
        <w:t>Hague, C., Payton, S. (2011) ‘</w:t>
      </w:r>
      <w:r w:rsidRPr="00F76076">
        <w:rPr>
          <w:rFonts w:ascii="Arial" w:hAnsi="Arial" w:cs="Arial"/>
          <w:i/>
        </w:rPr>
        <w:t>Digital literacy across the curriculum’, Curriculum</w:t>
      </w:r>
      <w:r w:rsidRPr="00E173FB">
        <w:rPr>
          <w:rFonts w:ascii="Arial" w:hAnsi="Arial" w:cs="Arial"/>
          <w:i/>
        </w:rPr>
        <w:t xml:space="preserve"> and Leadership Journal</w:t>
      </w:r>
      <w:r w:rsidRPr="00E173FB">
        <w:rPr>
          <w:rFonts w:ascii="Arial" w:hAnsi="Arial" w:cs="Arial"/>
        </w:rPr>
        <w:t>.</w:t>
      </w:r>
      <w:proofErr w:type="gramEnd"/>
      <w:r w:rsidRPr="00E173FB">
        <w:rPr>
          <w:rFonts w:ascii="Arial" w:hAnsi="Arial" w:cs="Arial"/>
        </w:rPr>
        <w:t xml:space="preserve"> 9 (10), Available </w:t>
      </w:r>
      <w:proofErr w:type="gramStart"/>
      <w:r w:rsidRPr="00E173FB">
        <w:rPr>
          <w:rFonts w:ascii="Arial" w:hAnsi="Arial" w:cs="Arial"/>
        </w:rPr>
        <w:t>at :</w:t>
      </w:r>
      <w:proofErr w:type="gramEnd"/>
      <w:r w:rsidRPr="00E173FB">
        <w:rPr>
          <w:rFonts w:ascii="Arial" w:hAnsi="Arial" w:cs="Arial"/>
        </w:rPr>
        <w:t xml:space="preserve"> </w:t>
      </w:r>
      <w:hyperlink r:id="rId26" w:history="1">
        <w:r w:rsidRPr="00E173FB">
          <w:rPr>
            <w:rStyle w:val="Hyperlink"/>
            <w:rFonts w:ascii="Arial" w:hAnsi="Arial" w:cs="Arial"/>
            <w:color w:val="auto"/>
            <w:u w:val="none"/>
          </w:rPr>
          <w:t>http://www.curriculum.edu.au/leader/default.asp?id=33211&amp;issueID=12380</w:t>
        </w:r>
      </w:hyperlink>
      <w:r w:rsidRPr="00E173FB">
        <w:rPr>
          <w:rStyle w:val="Hyperlink"/>
          <w:rFonts w:ascii="Arial" w:hAnsi="Arial" w:cs="Arial"/>
          <w:color w:val="auto"/>
          <w:u w:val="none"/>
        </w:rPr>
        <w:t xml:space="preserve"> (Accessed on 24/02/20). </w:t>
      </w:r>
    </w:p>
    <w:p w:rsidR="00F76076" w:rsidRPr="00E173FB" w:rsidRDefault="00F76076" w:rsidP="00200009">
      <w:pPr>
        <w:spacing w:after="0" w:line="240" w:lineRule="auto"/>
        <w:jc w:val="both"/>
        <w:rPr>
          <w:rStyle w:val="Hyperlink"/>
          <w:rFonts w:ascii="Arial" w:hAnsi="Arial" w:cs="Arial"/>
          <w:color w:val="auto"/>
          <w:u w:val="none"/>
        </w:rPr>
      </w:pPr>
    </w:p>
    <w:p w:rsidR="00B91A87" w:rsidRPr="00E173FB" w:rsidRDefault="00B91A87" w:rsidP="003049F7">
      <w:pPr>
        <w:jc w:val="both"/>
        <w:rPr>
          <w:rFonts w:ascii="Arial" w:hAnsi="Arial" w:cs="Arial"/>
        </w:rPr>
      </w:pPr>
      <w:r w:rsidRPr="00E173FB">
        <w:rPr>
          <w:rFonts w:ascii="Arial" w:hAnsi="Arial" w:cs="Arial"/>
        </w:rPr>
        <w:t>Hilda, K et al. (2015).</w:t>
      </w:r>
      <w:r w:rsidRPr="00E173FB">
        <w:rPr>
          <w:rFonts w:ascii="Arial" w:hAnsi="Arial" w:cs="Arial"/>
          <w:spacing w:val="-7"/>
          <w:shd w:val="clear" w:color="auto" w:fill="FFFFFF"/>
        </w:rPr>
        <w:t xml:space="preserve"> </w:t>
      </w:r>
      <w:proofErr w:type="gramStart"/>
      <w:r w:rsidR="00F76076">
        <w:rPr>
          <w:rFonts w:ascii="Arial" w:hAnsi="Arial" w:cs="Arial"/>
          <w:spacing w:val="-7"/>
          <w:shd w:val="clear" w:color="auto" w:fill="FFFFFF"/>
        </w:rPr>
        <w:t>‘</w:t>
      </w:r>
      <w:r w:rsidRPr="00F76076">
        <w:rPr>
          <w:rFonts w:ascii="Arial" w:hAnsi="Arial" w:cs="Arial"/>
          <w:i/>
          <w:spacing w:val="-7"/>
          <w:shd w:val="clear" w:color="auto" w:fill="FFFFFF"/>
        </w:rPr>
        <w:t>Exposure and Use of Mobile Media Devices by Young Children</w:t>
      </w:r>
      <w:r w:rsidR="00F76076">
        <w:rPr>
          <w:rFonts w:ascii="Arial" w:hAnsi="Arial" w:cs="Arial"/>
          <w:i/>
          <w:spacing w:val="-7"/>
          <w:shd w:val="clear" w:color="auto" w:fill="FFFFFF"/>
        </w:rPr>
        <w:t>’</w:t>
      </w:r>
      <w:r w:rsidRPr="00F76076">
        <w:rPr>
          <w:rFonts w:ascii="Arial" w:hAnsi="Arial" w:cs="Arial"/>
          <w:i/>
          <w:spacing w:val="-7"/>
          <w:shd w:val="clear" w:color="auto" w:fill="FFFFFF"/>
        </w:rPr>
        <w:t>.</w:t>
      </w:r>
      <w:proofErr w:type="gramEnd"/>
      <w:r w:rsidRPr="00F76076">
        <w:rPr>
          <w:rFonts w:ascii="Arial" w:hAnsi="Arial" w:cs="Arial"/>
          <w:i/>
          <w:spacing w:val="-7"/>
          <w:shd w:val="clear" w:color="auto" w:fill="FFFFFF"/>
        </w:rPr>
        <w:t xml:space="preserve"> </w:t>
      </w:r>
      <w:proofErr w:type="gramStart"/>
      <w:r w:rsidR="00F76076" w:rsidRPr="00F76076">
        <w:rPr>
          <w:rFonts w:ascii="Arial" w:hAnsi="Arial" w:cs="Arial"/>
          <w:i/>
          <w:spacing w:val="-7"/>
          <w:shd w:val="clear" w:color="auto" w:fill="FFFFFF"/>
        </w:rPr>
        <w:t>Paediatrics</w:t>
      </w:r>
      <w:r w:rsidRPr="00E173FB">
        <w:rPr>
          <w:rFonts w:ascii="Arial" w:hAnsi="Arial" w:cs="Arial"/>
          <w:spacing w:val="-7"/>
          <w:shd w:val="clear" w:color="auto" w:fill="FFFFFF"/>
        </w:rPr>
        <w:t>.</w:t>
      </w:r>
      <w:proofErr w:type="gramEnd"/>
      <w:r w:rsidRPr="00E173FB">
        <w:rPr>
          <w:rFonts w:ascii="Arial" w:hAnsi="Arial" w:cs="Arial"/>
          <w:spacing w:val="-7"/>
          <w:shd w:val="clear" w:color="auto" w:fill="FFFFFF"/>
        </w:rPr>
        <w:t xml:space="preserve"> 136 (6)</w:t>
      </w:r>
      <w:r w:rsidRPr="00E173FB">
        <w:rPr>
          <w:rFonts w:ascii="Arial" w:hAnsi="Arial" w:cs="Arial"/>
          <w:shd w:val="clear" w:color="auto" w:fill="FFFFFF"/>
        </w:rPr>
        <w:t xml:space="preserve"> DOI: https://doi.org/10.1542/peds.2015-</w:t>
      </w:r>
      <w:proofErr w:type="gramStart"/>
      <w:r w:rsidRPr="00E173FB">
        <w:rPr>
          <w:rFonts w:ascii="Arial" w:hAnsi="Arial" w:cs="Arial"/>
          <w:shd w:val="clear" w:color="auto" w:fill="FFFFFF"/>
        </w:rPr>
        <w:t xml:space="preserve">2151 </w:t>
      </w:r>
      <w:r w:rsidRPr="00E173FB">
        <w:rPr>
          <w:rFonts w:ascii="Arial" w:hAnsi="Arial" w:cs="Arial"/>
        </w:rPr>
        <w:t xml:space="preserve"> </w:t>
      </w:r>
      <w:r w:rsidR="00F76076">
        <w:rPr>
          <w:rFonts w:ascii="Arial" w:hAnsi="Arial" w:cs="Arial"/>
        </w:rPr>
        <w:t>(</w:t>
      </w:r>
      <w:proofErr w:type="gramEnd"/>
      <w:r w:rsidR="00F76076">
        <w:rPr>
          <w:rFonts w:ascii="Arial" w:hAnsi="Arial" w:cs="Arial"/>
        </w:rPr>
        <w:t>Accessed:23/02/20).</w:t>
      </w:r>
    </w:p>
    <w:p w:rsidR="00B91A87" w:rsidRPr="00E173FB" w:rsidRDefault="00B91A87" w:rsidP="00D36754">
      <w:pPr>
        <w:rPr>
          <w:rFonts w:ascii="Arial" w:hAnsi="Arial" w:cs="Arial"/>
        </w:rPr>
      </w:pPr>
      <w:r w:rsidRPr="00E173FB">
        <w:rPr>
          <w:rFonts w:ascii="Arial" w:hAnsi="Arial" w:cs="Arial"/>
        </w:rPr>
        <w:t xml:space="preserve">Image - </w:t>
      </w:r>
      <w:hyperlink r:id="rId27" w:history="1">
        <w:r w:rsidRPr="00E173FB">
          <w:rPr>
            <w:rStyle w:val="Hyperlink"/>
            <w:rFonts w:ascii="Arial" w:hAnsi="Arial" w:cs="Arial"/>
            <w:color w:val="auto"/>
            <w:u w:val="none"/>
          </w:rPr>
          <w:t>https://www.gov.uk/government/news/cma-launches-digital-markets-strategy</w:t>
        </w:r>
      </w:hyperlink>
    </w:p>
    <w:p w:rsidR="00B91A87" w:rsidRPr="00E173FB" w:rsidRDefault="00F76076" w:rsidP="009F4375">
      <w:pPr>
        <w:jc w:val="both"/>
        <w:rPr>
          <w:rFonts w:ascii="Arial" w:hAnsi="Arial" w:cs="Arial"/>
        </w:rPr>
      </w:pPr>
      <w:r>
        <w:rPr>
          <w:rFonts w:ascii="Arial" w:hAnsi="Arial" w:cs="Arial"/>
        </w:rPr>
        <w:t>Johnston et al. (2018)</w:t>
      </w:r>
      <w:r w:rsidR="00B91A87" w:rsidRPr="00E173FB">
        <w:rPr>
          <w:rFonts w:ascii="Arial" w:hAnsi="Arial" w:cs="Arial"/>
        </w:rPr>
        <w:t xml:space="preserve"> </w:t>
      </w:r>
      <w:r>
        <w:rPr>
          <w:rFonts w:ascii="Arial" w:hAnsi="Arial" w:cs="Arial"/>
        </w:rPr>
        <w:t>‘</w:t>
      </w:r>
      <w:r w:rsidR="00B91A87" w:rsidRPr="00F76076">
        <w:rPr>
          <w:rFonts w:ascii="Arial" w:hAnsi="Arial" w:cs="Arial"/>
          <w:i/>
        </w:rPr>
        <w:t xml:space="preserve">Supporting young children as digital citizens: The importance of shared understandings of technology to support integration in play-based </w:t>
      </w:r>
      <w:proofErr w:type="spellStart"/>
      <w:r w:rsidR="00B91A87" w:rsidRPr="00F76076">
        <w:rPr>
          <w:rFonts w:ascii="Arial" w:hAnsi="Arial" w:cs="Arial"/>
          <w:i/>
        </w:rPr>
        <w:t>learning</w:t>
      </w:r>
      <w:r>
        <w:rPr>
          <w:rFonts w:ascii="Arial" w:hAnsi="Arial" w:cs="Arial"/>
          <w:i/>
        </w:rPr>
        <w:t>’</w:t>
      </w:r>
      <w:r w:rsidRPr="00F76076">
        <w:rPr>
          <w:rFonts w:ascii="Arial" w:hAnsi="Arial" w:cs="Arial"/>
          <w:i/>
        </w:rPr>
        <w:t>British</w:t>
      </w:r>
      <w:proofErr w:type="spellEnd"/>
      <w:r w:rsidRPr="00F76076">
        <w:rPr>
          <w:rFonts w:ascii="Arial" w:hAnsi="Arial" w:cs="Arial"/>
          <w:i/>
        </w:rPr>
        <w:t xml:space="preserve"> </w:t>
      </w:r>
      <w:proofErr w:type="spellStart"/>
      <w:r w:rsidRPr="00F76076">
        <w:rPr>
          <w:rFonts w:ascii="Arial" w:hAnsi="Arial" w:cs="Arial"/>
          <w:i/>
        </w:rPr>
        <w:t>Jounal</w:t>
      </w:r>
      <w:proofErr w:type="spellEnd"/>
      <w:r w:rsidRPr="00F76076">
        <w:rPr>
          <w:rFonts w:ascii="Arial" w:hAnsi="Arial" w:cs="Arial"/>
          <w:i/>
        </w:rPr>
        <w:t xml:space="preserve"> of Educational Technology</w:t>
      </w:r>
      <w:proofErr w:type="gramStart"/>
      <w:r w:rsidRPr="00E173FB">
        <w:rPr>
          <w:rFonts w:ascii="Arial" w:hAnsi="Arial" w:cs="Arial"/>
        </w:rPr>
        <w:t>.</w:t>
      </w:r>
      <w:r w:rsidR="00B91A87" w:rsidRPr="00F76076">
        <w:rPr>
          <w:rFonts w:ascii="Arial" w:hAnsi="Arial" w:cs="Arial"/>
          <w:i/>
        </w:rPr>
        <w:t>.</w:t>
      </w:r>
      <w:proofErr w:type="gramEnd"/>
      <w:r w:rsidR="00B91A87" w:rsidRPr="00F76076">
        <w:rPr>
          <w:rFonts w:ascii="Arial" w:hAnsi="Arial" w:cs="Arial"/>
          <w:i/>
        </w:rPr>
        <w:t xml:space="preserve"> </w:t>
      </w:r>
      <w:proofErr w:type="gramStart"/>
      <w:r>
        <w:rPr>
          <w:rFonts w:ascii="Arial" w:hAnsi="Arial" w:cs="Arial"/>
        </w:rPr>
        <w:t>Vol49(</w:t>
      </w:r>
      <w:proofErr w:type="gramEnd"/>
      <w:r>
        <w:rPr>
          <w:rFonts w:ascii="Arial" w:hAnsi="Arial" w:cs="Arial"/>
        </w:rPr>
        <w:t xml:space="preserve">5) </w:t>
      </w:r>
      <w:r w:rsidR="00B91A87" w:rsidRPr="00E173FB">
        <w:rPr>
          <w:rFonts w:ascii="Arial" w:hAnsi="Arial" w:cs="Arial"/>
        </w:rPr>
        <w:t>doi:10.1111/bjet.12664file:///C:/Users/Nia/AppData/Local/Packages/Microsoft.MicrosoftEdge</w:t>
      </w:r>
      <w:r w:rsidR="00B91A87" w:rsidRPr="00E173FB">
        <w:rPr>
          <w:rFonts w:ascii="Arial" w:hAnsi="Arial" w:cs="Arial"/>
        </w:rPr>
        <w:lastRenderedPageBreak/>
        <w:t>_8wekyb3d8bbwe/TempState/Downloads/Johnston_et_al-2018-British_Journal_of_Educational_Technology%20(1).pdf</w:t>
      </w:r>
    </w:p>
    <w:p w:rsidR="00B91A87" w:rsidRPr="00E173FB" w:rsidRDefault="00B91A87" w:rsidP="001437A9">
      <w:pPr>
        <w:rPr>
          <w:rFonts w:ascii="Arial" w:hAnsi="Arial" w:cs="Arial"/>
        </w:rPr>
      </w:pPr>
      <w:proofErr w:type="spellStart"/>
      <w:r w:rsidRPr="00E173FB">
        <w:rPr>
          <w:rFonts w:ascii="Arial" w:hAnsi="Arial" w:cs="Arial"/>
        </w:rPr>
        <w:t>Kidron</w:t>
      </w:r>
      <w:proofErr w:type="spellEnd"/>
      <w:r w:rsidRPr="00E173FB">
        <w:rPr>
          <w:rFonts w:ascii="Arial" w:hAnsi="Arial" w:cs="Arial"/>
        </w:rPr>
        <w:t xml:space="preserve">, B., </w:t>
      </w:r>
      <w:proofErr w:type="spellStart"/>
      <w:r w:rsidRPr="00E173FB">
        <w:rPr>
          <w:rFonts w:ascii="Arial" w:hAnsi="Arial" w:cs="Arial"/>
        </w:rPr>
        <w:t>Rudkin</w:t>
      </w:r>
      <w:proofErr w:type="spellEnd"/>
      <w:r w:rsidRPr="00E173FB">
        <w:rPr>
          <w:rFonts w:ascii="Arial" w:hAnsi="Arial" w:cs="Arial"/>
        </w:rPr>
        <w:t xml:space="preserve">, A. (2017) </w:t>
      </w:r>
      <w:r w:rsidRPr="00E173FB">
        <w:rPr>
          <w:rFonts w:ascii="Arial" w:hAnsi="Arial" w:cs="Arial"/>
          <w:i/>
        </w:rPr>
        <w:t>Digital Childhood, Addressing Childhood Development Milestones in the Digital Environment.</w:t>
      </w:r>
      <w:r w:rsidRPr="00E173FB">
        <w:rPr>
          <w:rFonts w:ascii="Arial" w:hAnsi="Arial" w:cs="Arial"/>
        </w:rPr>
        <w:t xml:space="preserve"> Available at:https://5rightsfoundation.com/static/Digital_Childhood_report_-_EMBARGOED.pdf (Accessed on</w:t>
      </w:r>
      <w:proofErr w:type="gramStart"/>
      <w:r w:rsidRPr="00E173FB">
        <w:rPr>
          <w:rFonts w:ascii="Arial" w:hAnsi="Arial" w:cs="Arial"/>
        </w:rPr>
        <w:t>:24</w:t>
      </w:r>
      <w:proofErr w:type="gramEnd"/>
      <w:r w:rsidRPr="00E173FB">
        <w:rPr>
          <w:rFonts w:ascii="Arial" w:hAnsi="Arial" w:cs="Arial"/>
        </w:rPr>
        <w:t xml:space="preserve">/02/20). </w:t>
      </w:r>
    </w:p>
    <w:p w:rsidR="00B91A87" w:rsidRPr="00E173FB" w:rsidRDefault="00B91A87" w:rsidP="00535DD8">
      <w:pPr>
        <w:rPr>
          <w:rFonts w:ascii="Arial" w:hAnsi="Arial" w:cs="Arial"/>
        </w:rPr>
      </w:pPr>
      <w:proofErr w:type="spellStart"/>
      <w:proofErr w:type="gramStart"/>
      <w:r w:rsidRPr="00E173FB">
        <w:rPr>
          <w:rFonts w:ascii="Arial" w:hAnsi="Arial" w:cs="Arial"/>
        </w:rPr>
        <w:t>Kidshealth</w:t>
      </w:r>
      <w:proofErr w:type="spellEnd"/>
      <w:r w:rsidRPr="00E173FB">
        <w:rPr>
          <w:rFonts w:ascii="Arial" w:hAnsi="Arial" w:cs="Arial"/>
        </w:rPr>
        <w:t>, (2014</w:t>
      </w:r>
      <w:r w:rsidR="00F76076">
        <w:rPr>
          <w:rFonts w:ascii="Arial" w:hAnsi="Arial" w:cs="Arial"/>
          <w:i/>
        </w:rPr>
        <w:t>) C</w:t>
      </w:r>
      <w:r w:rsidRPr="00F76076">
        <w:rPr>
          <w:rFonts w:ascii="Arial" w:hAnsi="Arial" w:cs="Arial"/>
          <w:i/>
        </w:rPr>
        <w:t>yber bullying</w:t>
      </w:r>
      <w:r w:rsidRPr="00E173FB">
        <w:rPr>
          <w:rFonts w:ascii="Arial" w:hAnsi="Arial" w:cs="Arial"/>
        </w:rPr>
        <w:t>.</w:t>
      </w:r>
      <w:proofErr w:type="gramEnd"/>
      <w:r w:rsidRPr="00E173FB">
        <w:rPr>
          <w:rFonts w:ascii="Arial" w:hAnsi="Arial" w:cs="Arial"/>
        </w:rPr>
        <w:t xml:space="preserve"> Available </w:t>
      </w:r>
      <w:proofErr w:type="spellStart"/>
      <w:r w:rsidRPr="00E173FB">
        <w:rPr>
          <w:rFonts w:ascii="Arial" w:hAnsi="Arial" w:cs="Arial"/>
        </w:rPr>
        <w:t>from:https</w:t>
      </w:r>
      <w:proofErr w:type="spellEnd"/>
      <w:r w:rsidRPr="00E173FB">
        <w:rPr>
          <w:rFonts w:ascii="Arial" w:hAnsi="Arial" w:cs="Arial"/>
        </w:rPr>
        <w:t xml:space="preserve">://kidshealth.org/en/parents/cyberbullying.html </w:t>
      </w:r>
      <w:r w:rsidR="00F76076">
        <w:rPr>
          <w:rFonts w:ascii="Arial" w:hAnsi="Arial" w:cs="Arial"/>
        </w:rPr>
        <w:t>(</w:t>
      </w:r>
      <w:r w:rsidRPr="00E173FB">
        <w:rPr>
          <w:rFonts w:ascii="Arial" w:hAnsi="Arial" w:cs="Arial"/>
        </w:rPr>
        <w:t>Accessed on 23/03/20).</w:t>
      </w:r>
    </w:p>
    <w:p w:rsidR="00B91A87" w:rsidRPr="00E173FB" w:rsidRDefault="00B91A87" w:rsidP="009F4375">
      <w:pPr>
        <w:jc w:val="both"/>
        <w:rPr>
          <w:rFonts w:ascii="Arial" w:hAnsi="Arial" w:cs="Arial"/>
        </w:rPr>
      </w:pPr>
      <w:proofErr w:type="gramStart"/>
      <w:r w:rsidRPr="00E173FB">
        <w:rPr>
          <w:rFonts w:ascii="Arial" w:hAnsi="Arial" w:cs="Arial"/>
        </w:rPr>
        <w:t xml:space="preserve">Marsh et al (2018) </w:t>
      </w:r>
      <w:r w:rsidR="00F76076">
        <w:rPr>
          <w:rFonts w:ascii="Arial" w:hAnsi="Arial" w:cs="Arial"/>
        </w:rPr>
        <w:t>‘</w:t>
      </w:r>
      <w:r w:rsidRPr="00F76076">
        <w:rPr>
          <w:rFonts w:ascii="Arial" w:hAnsi="Arial" w:cs="Arial"/>
          <w:i/>
        </w:rPr>
        <w:t>Play and creativity in young children’s use of app</w:t>
      </w:r>
      <w:r w:rsidR="00F76076">
        <w:rPr>
          <w:rFonts w:ascii="Arial" w:hAnsi="Arial" w:cs="Arial"/>
          <w:i/>
        </w:rPr>
        <w:t>’</w:t>
      </w:r>
      <w:r w:rsidR="00F76076" w:rsidRPr="00F76076">
        <w:rPr>
          <w:rFonts w:ascii="Arial" w:hAnsi="Arial" w:cs="Arial"/>
          <w:i/>
        </w:rPr>
        <w:t>.</w:t>
      </w:r>
      <w:proofErr w:type="gramEnd"/>
      <w:r w:rsidR="00F76076" w:rsidRPr="00F76076">
        <w:rPr>
          <w:rFonts w:ascii="Arial" w:hAnsi="Arial" w:cs="Arial"/>
        </w:rPr>
        <w:t xml:space="preserve"> </w:t>
      </w:r>
      <w:r w:rsidR="00F76076" w:rsidRPr="00E173FB">
        <w:rPr>
          <w:rFonts w:ascii="Arial" w:hAnsi="Arial" w:cs="Arial"/>
        </w:rPr>
        <w:t>British Journal of Educational Technology</w:t>
      </w:r>
      <w:proofErr w:type="gramStart"/>
      <w:r w:rsidR="00F76076" w:rsidRPr="00E173FB">
        <w:rPr>
          <w:rFonts w:ascii="Arial" w:hAnsi="Arial" w:cs="Arial"/>
        </w:rPr>
        <w:t>.</w:t>
      </w:r>
      <w:r w:rsidRPr="00E173FB">
        <w:rPr>
          <w:rFonts w:ascii="Arial" w:hAnsi="Arial" w:cs="Arial"/>
        </w:rPr>
        <w:t>.</w:t>
      </w:r>
      <w:proofErr w:type="gramEnd"/>
      <w:r w:rsidRPr="00E173FB">
        <w:rPr>
          <w:rFonts w:ascii="Arial" w:hAnsi="Arial" w:cs="Arial"/>
        </w:rPr>
        <w:t xml:space="preserve"> </w:t>
      </w:r>
      <w:proofErr w:type="spellStart"/>
      <w:r w:rsidR="00F76076">
        <w:rPr>
          <w:rFonts w:ascii="Arial" w:hAnsi="Arial" w:cs="Arial"/>
        </w:rPr>
        <w:t>Vol</w:t>
      </w:r>
      <w:proofErr w:type="spellEnd"/>
      <w:r w:rsidR="00F76076">
        <w:rPr>
          <w:rFonts w:ascii="Arial" w:hAnsi="Arial" w:cs="Arial"/>
        </w:rPr>
        <w:t xml:space="preserve"> 49(</w:t>
      </w:r>
      <w:r w:rsidRPr="00E173FB">
        <w:rPr>
          <w:rFonts w:ascii="Arial" w:hAnsi="Arial" w:cs="Arial"/>
        </w:rPr>
        <w:t>5</w:t>
      </w:r>
      <w:r w:rsidR="00F76076">
        <w:rPr>
          <w:rFonts w:ascii="Arial" w:hAnsi="Arial" w:cs="Arial"/>
        </w:rPr>
        <w:t>),</w:t>
      </w:r>
      <w:r w:rsidRPr="00E173FB">
        <w:rPr>
          <w:rFonts w:ascii="Arial" w:hAnsi="Arial" w:cs="Arial"/>
        </w:rPr>
        <w:t xml:space="preserve"> </w:t>
      </w:r>
      <w:r w:rsidR="00F76076">
        <w:rPr>
          <w:rFonts w:ascii="Arial" w:hAnsi="Arial" w:cs="Arial"/>
        </w:rPr>
        <w:t xml:space="preserve">doi:10.1111/bjet.12622. </w:t>
      </w:r>
    </w:p>
    <w:p w:rsidR="00B91A87" w:rsidRPr="00E173FB" w:rsidRDefault="00B91A87" w:rsidP="007C1C21">
      <w:pPr>
        <w:rPr>
          <w:rFonts w:ascii="Arial" w:hAnsi="Arial" w:cs="Arial"/>
        </w:rPr>
      </w:pPr>
      <w:r w:rsidRPr="00E173FB">
        <w:rPr>
          <w:rFonts w:ascii="Arial" w:hAnsi="Arial" w:cs="Arial"/>
        </w:rPr>
        <w:t xml:space="preserve">McLeod, S. (2019) </w:t>
      </w:r>
      <w:r w:rsidRPr="00E173FB">
        <w:rPr>
          <w:rFonts w:ascii="Arial" w:hAnsi="Arial" w:cs="Arial"/>
          <w:i/>
        </w:rPr>
        <w:t xml:space="preserve">Bruner – Learning Theory in Education. </w:t>
      </w:r>
      <w:r w:rsidRPr="00E173FB">
        <w:rPr>
          <w:rFonts w:ascii="Arial" w:hAnsi="Arial" w:cs="Arial"/>
        </w:rPr>
        <w:t xml:space="preserve">Available at: </w:t>
      </w:r>
      <w:hyperlink r:id="rId28" w:history="1">
        <w:r w:rsidRPr="00E173FB">
          <w:rPr>
            <w:rStyle w:val="Hyperlink"/>
            <w:rFonts w:ascii="Arial" w:hAnsi="Arial" w:cs="Arial"/>
            <w:color w:val="auto"/>
            <w:u w:val="none"/>
          </w:rPr>
          <w:t>https://www.simplypsychology.org/bruner.html</w:t>
        </w:r>
      </w:hyperlink>
      <w:r w:rsidRPr="00E173FB">
        <w:rPr>
          <w:rFonts w:ascii="Arial" w:hAnsi="Arial" w:cs="Arial"/>
        </w:rPr>
        <w:t xml:space="preserve"> (Accessed on</w:t>
      </w:r>
      <w:proofErr w:type="gramStart"/>
      <w:r w:rsidRPr="00E173FB">
        <w:rPr>
          <w:rFonts w:ascii="Arial" w:hAnsi="Arial" w:cs="Arial"/>
        </w:rPr>
        <w:t>:23</w:t>
      </w:r>
      <w:proofErr w:type="gramEnd"/>
      <w:r w:rsidRPr="00E173FB">
        <w:rPr>
          <w:rFonts w:ascii="Arial" w:hAnsi="Arial" w:cs="Arial"/>
        </w:rPr>
        <w:t xml:space="preserve">/02/20). </w:t>
      </w:r>
    </w:p>
    <w:p w:rsidR="00B91A87" w:rsidRPr="00E173FB" w:rsidRDefault="00B91A87" w:rsidP="004E3D20">
      <w:pPr>
        <w:rPr>
          <w:rFonts w:ascii="Arial" w:hAnsi="Arial" w:cs="Arial"/>
        </w:rPr>
      </w:pPr>
      <w:proofErr w:type="gramStart"/>
      <w:r w:rsidRPr="00E173FB">
        <w:rPr>
          <w:rFonts w:ascii="Arial" w:hAnsi="Arial" w:cs="Arial"/>
        </w:rPr>
        <w:t>National Literacy Trust.</w:t>
      </w:r>
      <w:proofErr w:type="gramEnd"/>
      <w:r w:rsidRPr="00E173FB">
        <w:rPr>
          <w:rFonts w:ascii="Arial" w:hAnsi="Arial" w:cs="Arial"/>
        </w:rPr>
        <w:t xml:space="preserve"> </w:t>
      </w:r>
      <w:proofErr w:type="gramStart"/>
      <w:r w:rsidRPr="00E173FB">
        <w:rPr>
          <w:rFonts w:ascii="Arial" w:hAnsi="Arial" w:cs="Arial"/>
        </w:rPr>
        <w:t>(2017</w:t>
      </w:r>
      <w:r w:rsidRPr="00E173FB">
        <w:rPr>
          <w:rFonts w:ascii="Arial" w:hAnsi="Arial" w:cs="Arial"/>
          <w:i/>
        </w:rPr>
        <w:t>). Digital technology and the early years.</w:t>
      </w:r>
      <w:proofErr w:type="gramEnd"/>
      <w:r w:rsidRPr="00E173FB">
        <w:rPr>
          <w:rFonts w:ascii="Arial" w:hAnsi="Arial" w:cs="Arial"/>
        </w:rPr>
        <w:t xml:space="preserve"> Available at: </w:t>
      </w:r>
      <w:hyperlink r:id="rId29" w:history="1">
        <w:r w:rsidRPr="00E173FB">
          <w:rPr>
            <w:rStyle w:val="Hyperlink"/>
            <w:rFonts w:ascii="Arial" w:hAnsi="Arial" w:cs="Arial"/>
            <w:color w:val="auto"/>
            <w:u w:val="none"/>
          </w:rPr>
          <w:t>https://literacytrust.org.uk/resources/digital-technology-and-early-years/</w:t>
        </w:r>
      </w:hyperlink>
      <w:r w:rsidRPr="00E173FB">
        <w:rPr>
          <w:rFonts w:ascii="Arial" w:hAnsi="Arial" w:cs="Arial"/>
        </w:rPr>
        <w:t xml:space="preserve"> (Accessed on</w:t>
      </w:r>
      <w:proofErr w:type="gramStart"/>
      <w:r w:rsidRPr="00E173FB">
        <w:rPr>
          <w:rFonts w:ascii="Arial" w:hAnsi="Arial" w:cs="Arial"/>
        </w:rPr>
        <w:t>:23</w:t>
      </w:r>
      <w:proofErr w:type="gramEnd"/>
      <w:r w:rsidRPr="00E173FB">
        <w:rPr>
          <w:rFonts w:ascii="Arial" w:hAnsi="Arial" w:cs="Arial"/>
        </w:rPr>
        <w:t>/02/20).</w:t>
      </w:r>
    </w:p>
    <w:p w:rsidR="00B91A87" w:rsidRPr="00E173FB" w:rsidRDefault="00B91A87" w:rsidP="00CE4E06">
      <w:pPr>
        <w:jc w:val="both"/>
        <w:rPr>
          <w:rFonts w:ascii="Arial" w:hAnsi="Arial" w:cs="Arial"/>
        </w:rPr>
      </w:pPr>
      <w:proofErr w:type="spellStart"/>
      <w:proofErr w:type="gramStart"/>
      <w:r w:rsidRPr="00E173FB">
        <w:rPr>
          <w:rFonts w:ascii="Arial" w:hAnsi="Arial" w:cs="Arial"/>
        </w:rPr>
        <w:t>Nierengarten</w:t>
      </w:r>
      <w:proofErr w:type="spellEnd"/>
      <w:r w:rsidRPr="00E173FB">
        <w:rPr>
          <w:rFonts w:ascii="Arial" w:hAnsi="Arial" w:cs="Arial"/>
        </w:rPr>
        <w:t xml:space="preserve">, M. (2018) </w:t>
      </w:r>
      <w:r w:rsidR="00F76076">
        <w:rPr>
          <w:rFonts w:ascii="Arial" w:hAnsi="Arial" w:cs="Arial"/>
        </w:rPr>
        <w:t>‘</w:t>
      </w:r>
      <w:r w:rsidRPr="00E173FB">
        <w:rPr>
          <w:rFonts w:ascii="Arial" w:hAnsi="Arial" w:cs="Arial"/>
          <w:i/>
        </w:rPr>
        <w:t>Positives and negatives of digital media for children.</w:t>
      </w:r>
      <w:proofErr w:type="gramEnd"/>
      <w:r w:rsidRPr="00E173FB">
        <w:rPr>
          <w:rFonts w:ascii="Arial" w:hAnsi="Arial" w:cs="Arial"/>
        </w:rPr>
        <w:t xml:space="preserve"> </w:t>
      </w:r>
      <w:r w:rsidR="00F76076">
        <w:rPr>
          <w:rFonts w:ascii="Arial" w:hAnsi="Arial" w:cs="Arial"/>
        </w:rPr>
        <w:t>‘</w:t>
      </w:r>
      <w:proofErr w:type="spellStart"/>
      <w:r w:rsidRPr="00E173FB">
        <w:rPr>
          <w:rFonts w:ascii="Arial" w:hAnsi="Arial" w:cs="Arial"/>
        </w:rPr>
        <w:t>Co</w:t>
      </w:r>
      <w:r w:rsidR="00F76076">
        <w:rPr>
          <w:rFonts w:ascii="Arial" w:hAnsi="Arial" w:cs="Arial"/>
        </w:rPr>
        <w:t>nempoary</w:t>
      </w:r>
      <w:proofErr w:type="spellEnd"/>
      <w:r w:rsidR="00F76076">
        <w:rPr>
          <w:rFonts w:ascii="Arial" w:hAnsi="Arial" w:cs="Arial"/>
        </w:rPr>
        <w:t xml:space="preserve"> </w:t>
      </w:r>
      <w:proofErr w:type="spellStart"/>
      <w:r w:rsidR="00F76076">
        <w:rPr>
          <w:rFonts w:ascii="Arial" w:hAnsi="Arial" w:cs="Arial"/>
        </w:rPr>
        <w:t>Pediatrics</w:t>
      </w:r>
      <w:proofErr w:type="spellEnd"/>
      <w:r w:rsidR="00F76076">
        <w:rPr>
          <w:rFonts w:ascii="Arial" w:hAnsi="Arial" w:cs="Arial"/>
        </w:rPr>
        <w:t xml:space="preserve">. </w:t>
      </w:r>
      <w:proofErr w:type="spellStart"/>
      <w:proofErr w:type="gramStart"/>
      <w:r w:rsidR="00F76076">
        <w:rPr>
          <w:rFonts w:ascii="Arial" w:hAnsi="Arial" w:cs="Arial"/>
        </w:rPr>
        <w:t>Vol</w:t>
      </w:r>
      <w:proofErr w:type="spellEnd"/>
      <w:r w:rsidR="00F76076">
        <w:rPr>
          <w:rFonts w:ascii="Arial" w:hAnsi="Arial" w:cs="Arial"/>
        </w:rPr>
        <w:t xml:space="preserve"> 35.</w:t>
      </w:r>
      <w:proofErr w:type="gramEnd"/>
      <w:r w:rsidR="00F76076">
        <w:rPr>
          <w:rFonts w:ascii="Arial" w:hAnsi="Arial" w:cs="Arial"/>
        </w:rPr>
        <w:t xml:space="preserve"> (12)</w:t>
      </w:r>
      <w:r w:rsidRPr="00E173FB">
        <w:rPr>
          <w:rFonts w:ascii="Arial" w:hAnsi="Arial" w:cs="Arial"/>
        </w:rPr>
        <w:t xml:space="preserve"> Available at: </w:t>
      </w:r>
      <w:hyperlink r:id="rId30" w:history="1">
        <w:r w:rsidRPr="00E173FB">
          <w:rPr>
            <w:rStyle w:val="Hyperlink"/>
            <w:rFonts w:ascii="Arial" w:hAnsi="Arial" w:cs="Arial"/>
            <w:color w:val="auto"/>
            <w:u w:val="none"/>
          </w:rPr>
          <w:t>https://www.contemporarypediatrics.com/pediatrics/positives-and-negatives-digital-media-children</w:t>
        </w:r>
      </w:hyperlink>
      <w:r w:rsidRPr="00E173FB">
        <w:rPr>
          <w:rFonts w:ascii="Arial" w:hAnsi="Arial" w:cs="Arial"/>
        </w:rPr>
        <w:t xml:space="preserve"> (Accessed on: 23/02/20). </w:t>
      </w:r>
    </w:p>
    <w:p w:rsidR="00B91A87" w:rsidRPr="00E173FB" w:rsidRDefault="00B91A87" w:rsidP="004F1B94">
      <w:pPr>
        <w:rPr>
          <w:rFonts w:ascii="Arial" w:hAnsi="Arial" w:cs="Arial"/>
        </w:rPr>
      </w:pPr>
      <w:proofErr w:type="gramStart"/>
      <w:r w:rsidRPr="00E173FB">
        <w:rPr>
          <w:rFonts w:ascii="Arial" w:hAnsi="Arial" w:cs="Arial"/>
        </w:rPr>
        <w:t xml:space="preserve">NSPCC, (2019) </w:t>
      </w:r>
      <w:r w:rsidRPr="00F76076">
        <w:rPr>
          <w:rFonts w:ascii="Arial" w:hAnsi="Arial" w:cs="Arial"/>
          <w:i/>
        </w:rPr>
        <w:t xml:space="preserve">Protecting children from bullying and </w:t>
      </w:r>
      <w:proofErr w:type="spellStart"/>
      <w:r w:rsidRPr="00F76076">
        <w:rPr>
          <w:rFonts w:ascii="Arial" w:hAnsi="Arial" w:cs="Arial"/>
          <w:i/>
        </w:rPr>
        <w:t>cyberbullying</w:t>
      </w:r>
      <w:proofErr w:type="spellEnd"/>
      <w:r w:rsidRPr="00F76076">
        <w:rPr>
          <w:rFonts w:ascii="Arial" w:hAnsi="Arial" w:cs="Arial"/>
          <w:i/>
        </w:rPr>
        <w:t>.</w:t>
      </w:r>
      <w:proofErr w:type="gramEnd"/>
      <w:r w:rsidRPr="00E173FB">
        <w:rPr>
          <w:rFonts w:ascii="Arial" w:hAnsi="Arial" w:cs="Arial"/>
        </w:rPr>
        <w:t xml:space="preserve"> Available at: https://learning.nspcc.org.uk/child-abuse-and-neglect/bullying/</w:t>
      </w:r>
      <w:r w:rsidRPr="00E173FB">
        <w:rPr>
          <w:rFonts w:ascii="Arial" w:hAnsi="Arial" w:cs="Arial"/>
        </w:rPr>
        <w:cr/>
      </w:r>
      <w:proofErr w:type="gramStart"/>
      <w:r w:rsidRPr="00E173FB">
        <w:rPr>
          <w:rFonts w:ascii="Arial" w:hAnsi="Arial" w:cs="Arial"/>
        </w:rPr>
        <w:t>(Accessed on 23/03/30).</w:t>
      </w:r>
      <w:proofErr w:type="gramEnd"/>
    </w:p>
    <w:p w:rsidR="00B91A87" w:rsidRPr="00E173FB" w:rsidRDefault="00B91A87" w:rsidP="0075183F">
      <w:pPr>
        <w:jc w:val="both"/>
        <w:rPr>
          <w:rFonts w:ascii="Arial" w:hAnsi="Arial" w:cs="Arial"/>
        </w:rPr>
      </w:pPr>
      <w:proofErr w:type="gramStart"/>
      <w:r w:rsidRPr="00E173FB">
        <w:rPr>
          <w:rFonts w:ascii="Arial" w:hAnsi="Arial" w:cs="Arial"/>
        </w:rPr>
        <w:t>Ofcom</w:t>
      </w:r>
      <w:r w:rsidR="00F76076">
        <w:rPr>
          <w:rFonts w:ascii="Arial" w:hAnsi="Arial" w:cs="Arial"/>
        </w:rPr>
        <w:t>.</w:t>
      </w:r>
      <w:proofErr w:type="gramEnd"/>
      <w:r w:rsidRPr="00E173FB">
        <w:rPr>
          <w:rFonts w:ascii="Arial" w:hAnsi="Arial" w:cs="Arial"/>
        </w:rPr>
        <w:t xml:space="preserve"> (2016) </w:t>
      </w:r>
      <w:r w:rsidRPr="00F76076">
        <w:rPr>
          <w:rFonts w:ascii="Arial" w:hAnsi="Arial" w:cs="Arial"/>
          <w:i/>
        </w:rPr>
        <w:t xml:space="preserve">Online overtakes TV as </w:t>
      </w:r>
      <w:proofErr w:type="spellStart"/>
      <w:r w:rsidRPr="00F76076">
        <w:rPr>
          <w:rFonts w:ascii="Arial" w:hAnsi="Arial" w:cs="Arial"/>
          <w:i/>
        </w:rPr>
        <w:t>kis</w:t>
      </w:r>
      <w:proofErr w:type="spellEnd"/>
      <w:r w:rsidRPr="00F76076">
        <w:rPr>
          <w:rFonts w:ascii="Arial" w:hAnsi="Arial" w:cs="Arial"/>
          <w:i/>
        </w:rPr>
        <w:t>’ top pastime</w:t>
      </w:r>
      <w:r w:rsidRPr="00E173FB">
        <w:rPr>
          <w:rFonts w:ascii="Arial" w:hAnsi="Arial" w:cs="Arial"/>
        </w:rPr>
        <w:t>. Available at:https://www.ofcom.org.uk/about-ofcom/latest/features-and-news/childrens-media-use (Accessed on 23/02/20).</w:t>
      </w:r>
    </w:p>
    <w:p w:rsidR="00B91A87" w:rsidRPr="00E173FB" w:rsidRDefault="00B91A87" w:rsidP="00200009">
      <w:pPr>
        <w:spacing w:after="0" w:line="240" w:lineRule="auto"/>
        <w:jc w:val="both"/>
        <w:rPr>
          <w:rFonts w:ascii="Arial" w:hAnsi="Arial" w:cs="Arial"/>
        </w:rPr>
      </w:pPr>
      <w:proofErr w:type="gramStart"/>
      <w:r w:rsidRPr="00E173FB">
        <w:rPr>
          <w:rFonts w:ascii="Arial" w:hAnsi="Arial" w:cs="Arial"/>
        </w:rPr>
        <w:t>Ofcom</w:t>
      </w:r>
      <w:r w:rsidR="00F76076">
        <w:rPr>
          <w:rFonts w:ascii="Arial" w:hAnsi="Arial" w:cs="Arial"/>
        </w:rPr>
        <w:t>.</w:t>
      </w:r>
      <w:proofErr w:type="gramEnd"/>
      <w:r w:rsidRPr="00E173FB">
        <w:rPr>
          <w:rFonts w:ascii="Arial" w:hAnsi="Arial" w:cs="Arial"/>
        </w:rPr>
        <w:t xml:space="preserve"> (2019) </w:t>
      </w:r>
      <w:proofErr w:type="gramStart"/>
      <w:r w:rsidRPr="00E173FB">
        <w:rPr>
          <w:rFonts w:ascii="Arial" w:hAnsi="Arial" w:cs="Arial"/>
          <w:i/>
        </w:rPr>
        <w:t>The</w:t>
      </w:r>
      <w:proofErr w:type="gramEnd"/>
      <w:r w:rsidRPr="00E173FB">
        <w:rPr>
          <w:rFonts w:ascii="Arial" w:hAnsi="Arial" w:cs="Arial"/>
          <w:i/>
        </w:rPr>
        <w:t xml:space="preserve"> Ofcom Broadcasting Code. </w:t>
      </w:r>
      <w:r w:rsidRPr="00E173FB">
        <w:rPr>
          <w:rFonts w:ascii="Arial" w:hAnsi="Arial" w:cs="Arial"/>
        </w:rPr>
        <w:t xml:space="preserve">Available at: </w:t>
      </w:r>
      <w:hyperlink r:id="rId31" w:history="1">
        <w:r w:rsidRPr="00E173FB">
          <w:rPr>
            <w:rStyle w:val="Hyperlink"/>
            <w:rFonts w:ascii="Arial" w:hAnsi="Arial" w:cs="Arial"/>
            <w:color w:val="auto"/>
            <w:u w:val="none"/>
          </w:rPr>
          <w:t>https://www.ofcom.org.uk/__data/assets/pdf_file/0016/132073/Broadcast-Code-Full.pd</w:t>
        </w:r>
        <w:r w:rsidRPr="00E173FB">
          <w:rPr>
            <w:rStyle w:val="Hyperlink"/>
            <w:rFonts w:ascii="Arial" w:hAnsi="Arial" w:cs="Arial"/>
            <w:color w:val="auto"/>
            <w:u w:val="none"/>
          </w:rPr>
          <w:t>f</w:t>
        </w:r>
      </w:hyperlink>
      <w:r w:rsidRPr="00E173FB">
        <w:rPr>
          <w:rFonts w:ascii="Arial" w:hAnsi="Arial" w:cs="Arial"/>
        </w:rPr>
        <w:t xml:space="preserve"> (Accessed on 24/02/20).</w:t>
      </w:r>
    </w:p>
    <w:p w:rsidR="00F76076" w:rsidRDefault="00F76076" w:rsidP="005D6220">
      <w:pPr>
        <w:jc w:val="both"/>
        <w:rPr>
          <w:rFonts w:ascii="Arial" w:hAnsi="Arial" w:cs="Arial"/>
        </w:rPr>
      </w:pPr>
    </w:p>
    <w:p w:rsidR="00B91A87" w:rsidRPr="00E173FB" w:rsidRDefault="00B91A87" w:rsidP="005D6220">
      <w:pPr>
        <w:jc w:val="both"/>
        <w:rPr>
          <w:rFonts w:ascii="Arial" w:hAnsi="Arial" w:cs="Arial"/>
        </w:rPr>
      </w:pPr>
      <w:proofErr w:type="spellStart"/>
      <w:proofErr w:type="gramStart"/>
      <w:r w:rsidRPr="00E173FB">
        <w:rPr>
          <w:rFonts w:ascii="Arial" w:hAnsi="Arial" w:cs="Arial"/>
        </w:rPr>
        <w:t>Pellissier</w:t>
      </w:r>
      <w:proofErr w:type="spellEnd"/>
      <w:r w:rsidRPr="00E173FB">
        <w:rPr>
          <w:rFonts w:ascii="Arial" w:hAnsi="Arial" w:cs="Arial"/>
        </w:rPr>
        <w:t xml:space="preserve">, (2014) </w:t>
      </w:r>
      <w:r w:rsidRPr="00F76076">
        <w:rPr>
          <w:rFonts w:ascii="Arial" w:hAnsi="Arial" w:cs="Arial"/>
          <w:i/>
        </w:rPr>
        <w:t xml:space="preserve">How social media </w:t>
      </w:r>
      <w:proofErr w:type="spellStart"/>
      <w:r w:rsidRPr="00F76076">
        <w:rPr>
          <w:rFonts w:ascii="Arial" w:hAnsi="Arial" w:cs="Arial"/>
          <w:i/>
        </w:rPr>
        <w:t>affcets</w:t>
      </w:r>
      <w:proofErr w:type="spellEnd"/>
      <w:r w:rsidRPr="00F76076">
        <w:rPr>
          <w:rFonts w:ascii="Arial" w:hAnsi="Arial" w:cs="Arial"/>
          <w:i/>
        </w:rPr>
        <w:t xml:space="preserve"> your child’s brain</w:t>
      </w:r>
      <w:r w:rsidRPr="00E173FB">
        <w:rPr>
          <w:rFonts w:ascii="Arial" w:hAnsi="Arial" w:cs="Arial"/>
        </w:rPr>
        <w:t>.</w:t>
      </w:r>
      <w:proofErr w:type="gramEnd"/>
      <w:r w:rsidRPr="00E173FB">
        <w:rPr>
          <w:rFonts w:ascii="Arial" w:hAnsi="Arial" w:cs="Arial"/>
        </w:rPr>
        <w:t xml:space="preserve"> Available at: </w:t>
      </w:r>
      <w:hyperlink r:id="rId32" w:history="1">
        <w:r w:rsidRPr="00E173FB">
          <w:rPr>
            <w:rStyle w:val="Hyperlink"/>
            <w:rFonts w:ascii="Arial" w:hAnsi="Arial" w:cs="Arial"/>
            <w:color w:val="auto"/>
            <w:u w:val="none"/>
          </w:rPr>
          <w:t>https://www.greatschools.org/gk/articles/child-brain-development-and-social-media/</w:t>
        </w:r>
      </w:hyperlink>
      <w:r w:rsidRPr="00E173FB">
        <w:rPr>
          <w:rFonts w:ascii="Arial" w:hAnsi="Arial" w:cs="Arial"/>
        </w:rPr>
        <w:t xml:space="preserve"> (Accessed on</w:t>
      </w:r>
      <w:proofErr w:type="gramStart"/>
      <w:r w:rsidRPr="00E173FB">
        <w:rPr>
          <w:rFonts w:ascii="Arial" w:hAnsi="Arial" w:cs="Arial"/>
        </w:rPr>
        <w:t>:23</w:t>
      </w:r>
      <w:proofErr w:type="gramEnd"/>
      <w:r w:rsidRPr="00E173FB">
        <w:rPr>
          <w:rFonts w:ascii="Arial" w:hAnsi="Arial" w:cs="Arial"/>
        </w:rPr>
        <w:t>/02/20).</w:t>
      </w:r>
    </w:p>
    <w:p w:rsidR="00B91A87" w:rsidRPr="00E173FB" w:rsidRDefault="00B91A87" w:rsidP="00890DA0">
      <w:pPr>
        <w:jc w:val="both"/>
        <w:rPr>
          <w:rFonts w:ascii="Arial" w:hAnsi="Arial" w:cs="Arial"/>
        </w:rPr>
      </w:pPr>
      <w:proofErr w:type="spellStart"/>
      <w:r w:rsidRPr="00E173FB">
        <w:rPr>
          <w:rFonts w:ascii="Arial" w:hAnsi="Arial" w:cs="Arial"/>
        </w:rPr>
        <w:t>Sigman</w:t>
      </w:r>
      <w:proofErr w:type="spellEnd"/>
      <w:r w:rsidRPr="00E173FB">
        <w:rPr>
          <w:rFonts w:ascii="Arial" w:hAnsi="Arial" w:cs="Arial"/>
        </w:rPr>
        <w:t>, A. (2012) ‘</w:t>
      </w:r>
      <w:r w:rsidRPr="001E1511">
        <w:rPr>
          <w:rFonts w:ascii="Arial" w:hAnsi="Arial" w:cs="Arial"/>
          <w:i/>
        </w:rPr>
        <w:t>Time for a view on screen time’</w:t>
      </w:r>
      <w:r w:rsidRPr="00E173FB">
        <w:rPr>
          <w:rFonts w:ascii="Arial" w:hAnsi="Arial" w:cs="Arial"/>
        </w:rPr>
        <w:t xml:space="preserve">, </w:t>
      </w:r>
      <w:r w:rsidRPr="00E173FB">
        <w:rPr>
          <w:rFonts w:ascii="Arial" w:hAnsi="Arial" w:cs="Arial"/>
          <w:i/>
        </w:rPr>
        <w:t>Archives of Disease in Childhood</w:t>
      </w:r>
      <w:r w:rsidRPr="00E173FB">
        <w:rPr>
          <w:rFonts w:ascii="Arial" w:hAnsi="Arial" w:cs="Arial"/>
        </w:rPr>
        <w:t>, London Vol. 97 (11). DOI</w:t>
      </w:r>
      <w:proofErr w:type="gramStart"/>
      <w:r w:rsidRPr="00E173FB">
        <w:rPr>
          <w:rFonts w:ascii="Arial" w:hAnsi="Arial" w:cs="Arial"/>
        </w:rPr>
        <w:t>:10.1136</w:t>
      </w:r>
      <w:proofErr w:type="gramEnd"/>
      <w:r w:rsidRPr="00E173FB">
        <w:rPr>
          <w:rFonts w:ascii="Arial" w:hAnsi="Arial" w:cs="Arial"/>
        </w:rPr>
        <w:t>/archdischild-2012-302196.</w:t>
      </w:r>
    </w:p>
    <w:p w:rsidR="00B91A87" w:rsidRPr="00E173FB" w:rsidRDefault="00B91A87" w:rsidP="00890DA0">
      <w:pPr>
        <w:jc w:val="both"/>
        <w:rPr>
          <w:rFonts w:ascii="Arial" w:hAnsi="Arial" w:cs="Arial"/>
        </w:rPr>
      </w:pPr>
      <w:proofErr w:type="spellStart"/>
      <w:proofErr w:type="gramStart"/>
      <w:r w:rsidRPr="00E173FB">
        <w:rPr>
          <w:rFonts w:ascii="Arial" w:hAnsi="Arial" w:cs="Arial"/>
        </w:rPr>
        <w:t>Strasburger</w:t>
      </w:r>
      <w:proofErr w:type="spellEnd"/>
      <w:r w:rsidRPr="00E173FB">
        <w:rPr>
          <w:rFonts w:ascii="Arial" w:hAnsi="Arial" w:cs="Arial"/>
        </w:rPr>
        <w:t>, V et al., (2014) Children, Adolescents, and the Media.</w:t>
      </w:r>
      <w:proofErr w:type="gramEnd"/>
      <w:r w:rsidRPr="00E173FB">
        <w:rPr>
          <w:rFonts w:ascii="Arial" w:hAnsi="Arial" w:cs="Arial"/>
        </w:rPr>
        <w:t xml:space="preserve"> </w:t>
      </w:r>
      <w:proofErr w:type="gramStart"/>
      <w:r w:rsidRPr="00E173FB">
        <w:rPr>
          <w:rFonts w:ascii="Arial" w:hAnsi="Arial" w:cs="Arial"/>
        </w:rPr>
        <w:t>Third Edition.</w:t>
      </w:r>
      <w:proofErr w:type="gramEnd"/>
      <w:r w:rsidRPr="00E173FB">
        <w:rPr>
          <w:rFonts w:ascii="Arial" w:hAnsi="Arial" w:cs="Arial"/>
        </w:rPr>
        <w:t xml:space="preserve"> London: Sage Publications.  </w:t>
      </w:r>
    </w:p>
    <w:p w:rsidR="00B91A87" w:rsidRPr="00E173FB" w:rsidRDefault="00B91A87" w:rsidP="003E259B">
      <w:pPr>
        <w:jc w:val="both"/>
        <w:rPr>
          <w:rFonts w:ascii="Arial" w:hAnsi="Arial" w:cs="Arial"/>
        </w:rPr>
      </w:pPr>
      <w:r w:rsidRPr="00E173FB">
        <w:rPr>
          <w:rFonts w:ascii="Arial" w:hAnsi="Arial" w:cs="Arial"/>
        </w:rPr>
        <w:t xml:space="preserve">Taylor, J. (2012) </w:t>
      </w:r>
      <w:r w:rsidRPr="00E173FB">
        <w:rPr>
          <w:rFonts w:ascii="Arial" w:hAnsi="Arial" w:cs="Arial"/>
          <w:i/>
        </w:rPr>
        <w:t>How technology us changing the way children think and focus.</w:t>
      </w:r>
      <w:r w:rsidRPr="00E173FB">
        <w:rPr>
          <w:rFonts w:ascii="Arial" w:hAnsi="Arial" w:cs="Arial"/>
        </w:rPr>
        <w:t xml:space="preserve"> Available at: </w:t>
      </w:r>
      <w:hyperlink r:id="rId33" w:history="1">
        <w:r w:rsidRPr="00E173FB">
          <w:rPr>
            <w:rStyle w:val="Hyperlink"/>
            <w:rFonts w:ascii="Arial" w:hAnsi="Arial" w:cs="Arial"/>
            <w:color w:val="auto"/>
            <w:u w:val="none"/>
          </w:rPr>
          <w:t>https://www.psychologytoday.com/us/blog/the-power-prime/201212/how-technology-is-changing-the-way-children-think-and-focus</w:t>
        </w:r>
      </w:hyperlink>
      <w:r w:rsidRPr="00E173FB">
        <w:rPr>
          <w:rFonts w:ascii="Arial" w:hAnsi="Arial" w:cs="Arial"/>
        </w:rPr>
        <w:t xml:space="preserve"> (</w:t>
      </w:r>
      <w:proofErr w:type="spellStart"/>
      <w:r w:rsidRPr="00E173FB">
        <w:rPr>
          <w:rFonts w:ascii="Arial" w:hAnsi="Arial" w:cs="Arial"/>
        </w:rPr>
        <w:t>ACcess</w:t>
      </w:r>
      <w:proofErr w:type="spellEnd"/>
      <w:r w:rsidRPr="00E173FB">
        <w:rPr>
          <w:rFonts w:ascii="Arial" w:hAnsi="Arial" w:cs="Arial"/>
        </w:rPr>
        <w:t xml:space="preserve"> on</w:t>
      </w:r>
      <w:proofErr w:type="gramStart"/>
      <w:r w:rsidRPr="00E173FB">
        <w:rPr>
          <w:rFonts w:ascii="Arial" w:hAnsi="Arial" w:cs="Arial"/>
        </w:rPr>
        <w:t>:23</w:t>
      </w:r>
      <w:proofErr w:type="gramEnd"/>
      <w:r w:rsidRPr="00E173FB">
        <w:rPr>
          <w:rFonts w:ascii="Arial" w:hAnsi="Arial" w:cs="Arial"/>
        </w:rPr>
        <w:t>/02/30).</w:t>
      </w:r>
    </w:p>
    <w:p w:rsidR="00B91A87" w:rsidRPr="00E173FB" w:rsidRDefault="00B91A87" w:rsidP="00AA7847">
      <w:pPr>
        <w:jc w:val="both"/>
        <w:rPr>
          <w:rFonts w:ascii="Arial" w:hAnsi="Arial" w:cs="Arial"/>
        </w:rPr>
      </w:pPr>
      <w:proofErr w:type="gramStart"/>
      <w:r w:rsidRPr="00E173FB">
        <w:rPr>
          <w:rFonts w:ascii="Arial" w:hAnsi="Arial" w:cs="Arial"/>
        </w:rPr>
        <w:lastRenderedPageBreak/>
        <w:t>UNICEF United Kingdom.</w:t>
      </w:r>
      <w:proofErr w:type="gramEnd"/>
      <w:r w:rsidRPr="00E173FB">
        <w:rPr>
          <w:rFonts w:ascii="Arial" w:hAnsi="Arial" w:cs="Arial"/>
        </w:rPr>
        <w:t xml:space="preserve"> </w:t>
      </w:r>
      <w:proofErr w:type="gramStart"/>
      <w:r w:rsidRPr="00E173FB">
        <w:rPr>
          <w:rFonts w:ascii="Arial" w:hAnsi="Arial" w:cs="Arial"/>
        </w:rPr>
        <w:t xml:space="preserve">(2020) </w:t>
      </w:r>
      <w:r w:rsidRPr="001E1511">
        <w:rPr>
          <w:rFonts w:ascii="Arial" w:hAnsi="Arial" w:cs="Arial"/>
          <w:i/>
        </w:rPr>
        <w:t>A Summary OF the United Nations Convention on the Rights of the Child.</w:t>
      </w:r>
      <w:proofErr w:type="gramEnd"/>
      <w:r w:rsidRPr="00E173FB">
        <w:rPr>
          <w:rFonts w:ascii="Arial" w:hAnsi="Arial" w:cs="Arial"/>
        </w:rPr>
        <w:t xml:space="preserve"> Available at: </w:t>
      </w:r>
      <w:hyperlink r:id="rId34" w:history="1">
        <w:r w:rsidRPr="00E173FB">
          <w:rPr>
            <w:rStyle w:val="Hyperlink"/>
            <w:rFonts w:ascii="Arial" w:hAnsi="Arial" w:cs="Arial"/>
            <w:color w:val="auto"/>
            <w:u w:val="none"/>
          </w:rPr>
          <w:t>https://downloads.unicef.org.uk/wp-content/uploads/2019/10/UNCRC_summary-1_1.pdf?_ga=2.173473635.1796834602.1581976800-1051237653.1541107891</w:t>
        </w:r>
      </w:hyperlink>
      <w:r w:rsidRPr="00E173FB">
        <w:rPr>
          <w:rFonts w:ascii="Arial" w:hAnsi="Arial" w:cs="Arial"/>
        </w:rPr>
        <w:t xml:space="preserve"> (Accessed on: 17.02.20). </w:t>
      </w:r>
    </w:p>
    <w:p w:rsidR="00B91A87" w:rsidRPr="00E173FB" w:rsidRDefault="00B91A87" w:rsidP="00AB251F">
      <w:pPr>
        <w:rPr>
          <w:rFonts w:ascii="Arial" w:hAnsi="Arial" w:cs="Arial"/>
        </w:rPr>
      </w:pPr>
      <w:proofErr w:type="gramStart"/>
      <w:r w:rsidRPr="00E173FB">
        <w:rPr>
          <w:rFonts w:ascii="Arial" w:hAnsi="Arial" w:cs="Arial"/>
        </w:rPr>
        <w:t>UNICEF(</w:t>
      </w:r>
      <w:proofErr w:type="gramEnd"/>
      <w:r w:rsidRPr="00E173FB">
        <w:rPr>
          <w:rFonts w:ascii="Arial" w:hAnsi="Arial" w:cs="Arial"/>
        </w:rPr>
        <w:t xml:space="preserve">2019) </w:t>
      </w:r>
      <w:r w:rsidRPr="001E1511">
        <w:rPr>
          <w:rFonts w:ascii="Arial" w:hAnsi="Arial" w:cs="Arial"/>
          <w:i/>
        </w:rPr>
        <w:t>UNICEF: make the digital world safer for children.</w:t>
      </w:r>
      <w:r w:rsidRPr="00E173FB">
        <w:rPr>
          <w:rFonts w:ascii="Arial" w:hAnsi="Arial" w:cs="Arial"/>
        </w:rPr>
        <w:t xml:space="preserve"> Available at: https://www.unicef.org.uk/press-releases/unicef-make-digital-world-safer-children/</w:t>
      </w:r>
      <w:r w:rsidRPr="00E173FB">
        <w:rPr>
          <w:rFonts w:ascii="Arial" w:hAnsi="Arial" w:cs="Arial"/>
        </w:rPr>
        <w:cr/>
        <w:t>(Accessed on</w:t>
      </w:r>
      <w:proofErr w:type="gramStart"/>
      <w:r w:rsidRPr="00E173FB">
        <w:rPr>
          <w:rFonts w:ascii="Arial" w:hAnsi="Arial" w:cs="Arial"/>
        </w:rPr>
        <w:t>:23</w:t>
      </w:r>
      <w:proofErr w:type="gramEnd"/>
      <w:r w:rsidRPr="00E173FB">
        <w:rPr>
          <w:rFonts w:ascii="Arial" w:hAnsi="Arial" w:cs="Arial"/>
        </w:rPr>
        <w:t>/02/20).</w:t>
      </w:r>
    </w:p>
    <w:p w:rsidR="00B91A87" w:rsidRPr="00E173FB" w:rsidRDefault="00B91A87" w:rsidP="00D36754">
      <w:pPr>
        <w:jc w:val="both"/>
        <w:rPr>
          <w:rFonts w:ascii="Arial" w:hAnsi="Arial" w:cs="Arial"/>
        </w:rPr>
      </w:pPr>
      <w:proofErr w:type="gramStart"/>
      <w:r w:rsidRPr="00E173FB">
        <w:rPr>
          <w:rFonts w:ascii="Arial" w:hAnsi="Arial" w:cs="Arial"/>
        </w:rPr>
        <w:t xml:space="preserve">Welsh Government (2018) </w:t>
      </w:r>
      <w:r w:rsidRPr="001E1511">
        <w:rPr>
          <w:rFonts w:ascii="Arial" w:hAnsi="Arial" w:cs="Arial"/>
          <w:i/>
        </w:rPr>
        <w:t>Digital Competence Framework guidance</w:t>
      </w:r>
      <w:r w:rsidRPr="00E173FB">
        <w:rPr>
          <w:rFonts w:ascii="Arial" w:hAnsi="Arial" w:cs="Arial"/>
        </w:rPr>
        <w:t>.</w:t>
      </w:r>
      <w:proofErr w:type="gramEnd"/>
      <w:r w:rsidRPr="00E173FB">
        <w:rPr>
          <w:rFonts w:ascii="Arial" w:hAnsi="Arial" w:cs="Arial"/>
        </w:rPr>
        <w:t xml:space="preserve"> Available at: </w:t>
      </w:r>
      <w:hyperlink r:id="rId35" w:history="1">
        <w:r w:rsidRPr="00E173FB">
          <w:rPr>
            <w:rStyle w:val="Hyperlink"/>
            <w:rFonts w:ascii="Arial" w:hAnsi="Arial" w:cs="Arial"/>
            <w:color w:val="auto"/>
            <w:u w:val="none"/>
          </w:rPr>
          <w:t>https://hwb.gov.wales/storage/337437b8-cfe3-4305-ae32-f47ad82f3e76/digital-competence-framework-guidance-2018.pdf</w:t>
        </w:r>
      </w:hyperlink>
      <w:r w:rsidRPr="00E173FB">
        <w:rPr>
          <w:rFonts w:ascii="Arial" w:hAnsi="Arial" w:cs="Arial"/>
        </w:rPr>
        <w:t xml:space="preserve"> (Accessed on</w:t>
      </w:r>
      <w:proofErr w:type="gramStart"/>
      <w:r w:rsidRPr="00E173FB">
        <w:rPr>
          <w:rFonts w:ascii="Arial" w:hAnsi="Arial" w:cs="Arial"/>
        </w:rPr>
        <w:t>:17.02.20</w:t>
      </w:r>
      <w:proofErr w:type="gramEnd"/>
      <w:r w:rsidRPr="00E173FB">
        <w:rPr>
          <w:rFonts w:ascii="Arial" w:hAnsi="Arial" w:cs="Arial"/>
        </w:rPr>
        <w:t>).</w:t>
      </w:r>
    </w:p>
    <w:p w:rsidR="00B91A87" w:rsidRPr="00E173FB" w:rsidRDefault="00B91A87" w:rsidP="0075183F">
      <w:pPr>
        <w:jc w:val="both"/>
        <w:rPr>
          <w:rFonts w:ascii="Arial" w:hAnsi="Arial" w:cs="Arial"/>
        </w:rPr>
      </w:pPr>
      <w:proofErr w:type="gramStart"/>
      <w:r w:rsidRPr="00E173FB">
        <w:rPr>
          <w:rFonts w:ascii="Arial" w:hAnsi="Arial" w:cs="Arial"/>
        </w:rPr>
        <w:t xml:space="preserve">Welsh Government (2020) </w:t>
      </w:r>
      <w:r w:rsidRPr="00E173FB">
        <w:rPr>
          <w:rFonts w:ascii="Arial" w:hAnsi="Arial" w:cs="Arial"/>
          <w:i/>
        </w:rPr>
        <w:t>Digital Competence Framework.</w:t>
      </w:r>
      <w:proofErr w:type="gramEnd"/>
      <w:r w:rsidRPr="00E173FB">
        <w:rPr>
          <w:rFonts w:ascii="Arial" w:hAnsi="Arial" w:cs="Arial"/>
        </w:rPr>
        <w:t xml:space="preserve"> Available at: 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 (Accessed on:23/02/20).</w:t>
      </w:r>
    </w:p>
    <w:p w:rsidR="00B91A87" w:rsidRPr="00E173FB" w:rsidRDefault="00B91A87" w:rsidP="00F87B24">
      <w:pPr>
        <w:rPr>
          <w:rFonts w:ascii="Arial" w:hAnsi="Arial" w:cs="Arial"/>
        </w:rPr>
      </w:pPr>
      <w:proofErr w:type="gramStart"/>
      <w:r w:rsidRPr="00E173FB">
        <w:rPr>
          <w:rFonts w:ascii="Arial" w:hAnsi="Arial" w:cs="Arial"/>
        </w:rPr>
        <w:t>Welsh Government.</w:t>
      </w:r>
      <w:proofErr w:type="gramEnd"/>
      <w:r w:rsidRPr="00E173FB">
        <w:rPr>
          <w:rFonts w:ascii="Arial" w:hAnsi="Arial" w:cs="Arial"/>
        </w:rPr>
        <w:t xml:space="preserve"> </w:t>
      </w:r>
      <w:proofErr w:type="gramStart"/>
      <w:r w:rsidRPr="00E173FB">
        <w:rPr>
          <w:rFonts w:ascii="Arial" w:hAnsi="Arial" w:cs="Arial"/>
        </w:rPr>
        <w:t xml:space="preserve">(2015) </w:t>
      </w:r>
      <w:r w:rsidRPr="00E173FB">
        <w:rPr>
          <w:rFonts w:ascii="Arial" w:hAnsi="Arial" w:cs="Arial"/>
          <w:i/>
        </w:rPr>
        <w:t>A curriculum for Wales- a curriculum for life.</w:t>
      </w:r>
      <w:proofErr w:type="gramEnd"/>
      <w:r w:rsidRPr="00E173FB">
        <w:rPr>
          <w:rFonts w:ascii="Arial" w:hAnsi="Arial" w:cs="Arial"/>
        </w:rPr>
        <w:t xml:space="preserve"> Available at: </w:t>
      </w:r>
      <w:hyperlink r:id="rId36" w:history="1">
        <w:r w:rsidRPr="00E173FB">
          <w:rPr>
            <w:rStyle w:val="Hyperlink"/>
            <w:rFonts w:ascii="Arial" w:hAnsi="Arial" w:cs="Arial"/>
            <w:color w:val="auto"/>
            <w:u w:val="none"/>
          </w:rPr>
          <w:t>https://dera.ioe.ac.uk/24680/1/151021-a-curriculum-for-wales-a-curriculum-for-life-en_Redacted.pdf</w:t>
        </w:r>
      </w:hyperlink>
      <w:r w:rsidRPr="00E173FB">
        <w:rPr>
          <w:rFonts w:ascii="Arial" w:hAnsi="Arial" w:cs="Arial"/>
        </w:rPr>
        <w:t xml:space="preserve"> (Accessed on: 23/02/20). </w:t>
      </w:r>
    </w:p>
    <w:p w:rsidR="00B91A87" w:rsidRPr="00E173FB" w:rsidRDefault="00B91A87" w:rsidP="00C24C38">
      <w:pPr>
        <w:rPr>
          <w:rFonts w:ascii="Arial" w:hAnsi="Arial" w:cs="Arial"/>
        </w:rPr>
      </w:pPr>
      <w:proofErr w:type="gramStart"/>
      <w:r w:rsidRPr="00E173FB">
        <w:rPr>
          <w:rFonts w:ascii="Arial" w:hAnsi="Arial" w:cs="Arial"/>
        </w:rPr>
        <w:t>Welsh Government.</w:t>
      </w:r>
      <w:proofErr w:type="gramEnd"/>
      <w:r w:rsidRPr="00E173FB">
        <w:rPr>
          <w:rFonts w:ascii="Arial" w:hAnsi="Arial" w:cs="Arial"/>
        </w:rPr>
        <w:t xml:space="preserve"> </w:t>
      </w:r>
      <w:proofErr w:type="gramStart"/>
      <w:r w:rsidRPr="00E173FB">
        <w:rPr>
          <w:rFonts w:ascii="Arial" w:hAnsi="Arial" w:cs="Arial"/>
        </w:rPr>
        <w:t xml:space="preserve">(2015) </w:t>
      </w:r>
      <w:r w:rsidRPr="00E173FB">
        <w:rPr>
          <w:rFonts w:ascii="Arial" w:hAnsi="Arial" w:cs="Arial"/>
          <w:i/>
        </w:rPr>
        <w:t>Foundation Phase Framework.</w:t>
      </w:r>
      <w:proofErr w:type="gramEnd"/>
      <w:r w:rsidRPr="00E173FB">
        <w:rPr>
          <w:rFonts w:ascii="Arial" w:hAnsi="Arial" w:cs="Arial"/>
          <w:i/>
        </w:rPr>
        <w:t xml:space="preserve"> </w:t>
      </w:r>
      <w:r w:rsidRPr="00E173FB">
        <w:rPr>
          <w:rFonts w:ascii="Arial" w:hAnsi="Arial" w:cs="Arial"/>
        </w:rPr>
        <w:t xml:space="preserve">Available at: </w:t>
      </w:r>
      <w:hyperlink r:id="rId37" w:history="1">
        <w:r w:rsidRPr="00E173FB">
          <w:rPr>
            <w:rStyle w:val="Hyperlink"/>
            <w:rFonts w:ascii="Arial" w:hAnsi="Arial" w:cs="Arial"/>
            <w:color w:val="auto"/>
            <w:u w:val="none"/>
          </w:rPr>
          <w:t>https://gov.wales/sites/default/files/publications/2018-02/foundation-phase-framework-revised-2015.pdf</w:t>
        </w:r>
      </w:hyperlink>
      <w:r w:rsidRPr="00E173FB">
        <w:rPr>
          <w:rFonts w:ascii="Arial" w:hAnsi="Arial" w:cs="Arial"/>
        </w:rPr>
        <w:t xml:space="preserve"> (Accessed: 23/02/20).</w:t>
      </w:r>
    </w:p>
    <w:p w:rsidR="00B91A87" w:rsidRPr="00E173FB" w:rsidRDefault="00B91A87" w:rsidP="009F643D">
      <w:pPr>
        <w:rPr>
          <w:rFonts w:ascii="Arial" w:hAnsi="Arial" w:cs="Arial"/>
        </w:rPr>
      </w:pPr>
      <w:proofErr w:type="gramStart"/>
      <w:r w:rsidRPr="00E173FB">
        <w:rPr>
          <w:rFonts w:ascii="Arial" w:hAnsi="Arial" w:cs="Arial"/>
        </w:rPr>
        <w:t>Welsh Government.</w:t>
      </w:r>
      <w:proofErr w:type="gramEnd"/>
      <w:r w:rsidRPr="00E173FB">
        <w:rPr>
          <w:rFonts w:ascii="Arial" w:hAnsi="Arial" w:cs="Arial"/>
        </w:rPr>
        <w:t xml:space="preserve"> (2017) Digital Competence Framework-poster</w:t>
      </w:r>
    </w:p>
    <w:p w:rsidR="009F4375" w:rsidRPr="00E173FB" w:rsidRDefault="009F4375" w:rsidP="00D36754"/>
    <w:p w:rsidR="004F2229" w:rsidRPr="00E173FB" w:rsidRDefault="004F2229" w:rsidP="007150B2"/>
    <w:sectPr w:rsidR="004F2229" w:rsidRPr="00E173FB" w:rsidSect="001A4CC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2A4" w:rsidRDefault="008B32A4" w:rsidP="002B5015">
      <w:pPr>
        <w:spacing w:after="0" w:line="240" w:lineRule="auto"/>
      </w:pPr>
      <w:r>
        <w:separator/>
      </w:r>
    </w:p>
  </w:endnote>
  <w:endnote w:type="continuationSeparator" w:id="0">
    <w:p w:rsidR="008B32A4" w:rsidRDefault="008B32A4" w:rsidP="002B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388112"/>
      <w:docPartObj>
        <w:docPartGallery w:val="Page Numbers (Bottom of Page)"/>
        <w:docPartUnique/>
      </w:docPartObj>
    </w:sdtPr>
    <w:sdtEndPr>
      <w:rPr>
        <w:noProof/>
      </w:rPr>
    </w:sdtEndPr>
    <w:sdtContent>
      <w:p w:rsidR="005D6220" w:rsidRDefault="005D6220">
        <w:pPr>
          <w:pStyle w:val="Footer"/>
          <w:jc w:val="center"/>
        </w:pPr>
        <w:r>
          <w:fldChar w:fldCharType="begin"/>
        </w:r>
        <w:r>
          <w:instrText xml:space="preserve"> PAGE   \* MERGEFORMAT </w:instrText>
        </w:r>
        <w:r>
          <w:fldChar w:fldCharType="separate"/>
        </w:r>
        <w:r w:rsidR="001E1511">
          <w:rPr>
            <w:noProof/>
          </w:rPr>
          <w:t>15</w:t>
        </w:r>
        <w:r>
          <w:rPr>
            <w:noProof/>
          </w:rPr>
          <w:fldChar w:fldCharType="end"/>
        </w:r>
      </w:p>
    </w:sdtContent>
  </w:sdt>
  <w:p w:rsidR="005D6220" w:rsidRDefault="005D62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2A4" w:rsidRDefault="008B32A4" w:rsidP="002B5015">
      <w:pPr>
        <w:spacing w:after="0" w:line="240" w:lineRule="auto"/>
      </w:pPr>
      <w:r>
        <w:separator/>
      </w:r>
    </w:p>
  </w:footnote>
  <w:footnote w:type="continuationSeparator" w:id="0">
    <w:p w:rsidR="008B32A4" w:rsidRDefault="008B32A4" w:rsidP="002B50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220" w:rsidRDefault="005D6220">
    <w:pPr>
      <w:pStyle w:val="Header"/>
    </w:pPr>
    <w:r>
      <w:t>1601731, EAEE6006</w:t>
    </w:r>
  </w:p>
  <w:p w:rsidR="005D6220" w:rsidRDefault="005D6220">
    <w:pPr>
      <w:pStyle w:val="Header"/>
    </w:pPr>
  </w:p>
  <w:p w:rsidR="005D6220" w:rsidRDefault="005D62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40A"/>
    <w:multiLevelType w:val="hybridMultilevel"/>
    <w:tmpl w:val="CDF231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55E2334"/>
    <w:multiLevelType w:val="hybridMultilevel"/>
    <w:tmpl w:val="683C3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1F345E"/>
    <w:multiLevelType w:val="hybridMultilevel"/>
    <w:tmpl w:val="5FBC37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10D73ECB"/>
    <w:multiLevelType w:val="hybridMultilevel"/>
    <w:tmpl w:val="498A9898"/>
    <w:lvl w:ilvl="0" w:tplc="9D4A9080">
      <w:start w:val="1"/>
      <w:numFmt w:val="decimal"/>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22185B"/>
    <w:multiLevelType w:val="hybridMultilevel"/>
    <w:tmpl w:val="202E0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2B517606"/>
    <w:multiLevelType w:val="hybridMultilevel"/>
    <w:tmpl w:val="1C66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2A0E19"/>
    <w:multiLevelType w:val="hybridMultilevel"/>
    <w:tmpl w:val="F2FA1638"/>
    <w:lvl w:ilvl="0" w:tplc="E46C9272">
      <w:start w:val="1"/>
      <w:numFmt w:val="bullet"/>
      <w:lvlText w:val="•"/>
      <w:lvlJc w:val="left"/>
      <w:pPr>
        <w:tabs>
          <w:tab w:val="num" w:pos="720"/>
        </w:tabs>
        <w:ind w:left="720" w:hanging="360"/>
      </w:pPr>
      <w:rPr>
        <w:rFonts w:ascii="Arial" w:hAnsi="Arial" w:hint="default"/>
      </w:rPr>
    </w:lvl>
    <w:lvl w:ilvl="1" w:tplc="932EB392" w:tentative="1">
      <w:start w:val="1"/>
      <w:numFmt w:val="bullet"/>
      <w:lvlText w:val="•"/>
      <w:lvlJc w:val="left"/>
      <w:pPr>
        <w:tabs>
          <w:tab w:val="num" w:pos="1440"/>
        </w:tabs>
        <w:ind w:left="1440" w:hanging="360"/>
      </w:pPr>
      <w:rPr>
        <w:rFonts w:ascii="Arial" w:hAnsi="Arial" w:hint="default"/>
      </w:rPr>
    </w:lvl>
    <w:lvl w:ilvl="2" w:tplc="7B26F934" w:tentative="1">
      <w:start w:val="1"/>
      <w:numFmt w:val="bullet"/>
      <w:lvlText w:val="•"/>
      <w:lvlJc w:val="left"/>
      <w:pPr>
        <w:tabs>
          <w:tab w:val="num" w:pos="2160"/>
        </w:tabs>
        <w:ind w:left="2160" w:hanging="360"/>
      </w:pPr>
      <w:rPr>
        <w:rFonts w:ascii="Arial" w:hAnsi="Arial" w:hint="default"/>
      </w:rPr>
    </w:lvl>
    <w:lvl w:ilvl="3" w:tplc="D04EE836" w:tentative="1">
      <w:start w:val="1"/>
      <w:numFmt w:val="bullet"/>
      <w:lvlText w:val="•"/>
      <w:lvlJc w:val="left"/>
      <w:pPr>
        <w:tabs>
          <w:tab w:val="num" w:pos="2880"/>
        </w:tabs>
        <w:ind w:left="2880" w:hanging="360"/>
      </w:pPr>
      <w:rPr>
        <w:rFonts w:ascii="Arial" w:hAnsi="Arial" w:hint="default"/>
      </w:rPr>
    </w:lvl>
    <w:lvl w:ilvl="4" w:tplc="E61A009A" w:tentative="1">
      <w:start w:val="1"/>
      <w:numFmt w:val="bullet"/>
      <w:lvlText w:val="•"/>
      <w:lvlJc w:val="left"/>
      <w:pPr>
        <w:tabs>
          <w:tab w:val="num" w:pos="3600"/>
        </w:tabs>
        <w:ind w:left="3600" w:hanging="360"/>
      </w:pPr>
      <w:rPr>
        <w:rFonts w:ascii="Arial" w:hAnsi="Arial" w:hint="default"/>
      </w:rPr>
    </w:lvl>
    <w:lvl w:ilvl="5" w:tplc="718094DE" w:tentative="1">
      <w:start w:val="1"/>
      <w:numFmt w:val="bullet"/>
      <w:lvlText w:val="•"/>
      <w:lvlJc w:val="left"/>
      <w:pPr>
        <w:tabs>
          <w:tab w:val="num" w:pos="4320"/>
        </w:tabs>
        <w:ind w:left="4320" w:hanging="360"/>
      </w:pPr>
      <w:rPr>
        <w:rFonts w:ascii="Arial" w:hAnsi="Arial" w:hint="default"/>
      </w:rPr>
    </w:lvl>
    <w:lvl w:ilvl="6" w:tplc="B52034E6" w:tentative="1">
      <w:start w:val="1"/>
      <w:numFmt w:val="bullet"/>
      <w:lvlText w:val="•"/>
      <w:lvlJc w:val="left"/>
      <w:pPr>
        <w:tabs>
          <w:tab w:val="num" w:pos="5040"/>
        </w:tabs>
        <w:ind w:left="5040" w:hanging="360"/>
      </w:pPr>
      <w:rPr>
        <w:rFonts w:ascii="Arial" w:hAnsi="Arial" w:hint="default"/>
      </w:rPr>
    </w:lvl>
    <w:lvl w:ilvl="7" w:tplc="B90A569E" w:tentative="1">
      <w:start w:val="1"/>
      <w:numFmt w:val="bullet"/>
      <w:lvlText w:val="•"/>
      <w:lvlJc w:val="left"/>
      <w:pPr>
        <w:tabs>
          <w:tab w:val="num" w:pos="5760"/>
        </w:tabs>
        <w:ind w:left="5760" w:hanging="360"/>
      </w:pPr>
      <w:rPr>
        <w:rFonts w:ascii="Arial" w:hAnsi="Arial" w:hint="default"/>
      </w:rPr>
    </w:lvl>
    <w:lvl w:ilvl="8" w:tplc="69E279A8" w:tentative="1">
      <w:start w:val="1"/>
      <w:numFmt w:val="bullet"/>
      <w:lvlText w:val="•"/>
      <w:lvlJc w:val="left"/>
      <w:pPr>
        <w:tabs>
          <w:tab w:val="num" w:pos="6480"/>
        </w:tabs>
        <w:ind w:left="6480" w:hanging="360"/>
      </w:pPr>
      <w:rPr>
        <w:rFonts w:ascii="Arial" w:hAnsi="Arial" w:hint="default"/>
      </w:rPr>
    </w:lvl>
  </w:abstractNum>
  <w:abstractNum w:abstractNumId="7">
    <w:nsid w:val="2DC508C5"/>
    <w:multiLevelType w:val="hybridMultilevel"/>
    <w:tmpl w:val="53569F7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nsid w:val="3398797F"/>
    <w:multiLevelType w:val="hybridMultilevel"/>
    <w:tmpl w:val="BBCC12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D826BFD"/>
    <w:multiLevelType w:val="hybridMultilevel"/>
    <w:tmpl w:val="F236BFA6"/>
    <w:lvl w:ilvl="0" w:tplc="9D4A9080">
      <w:start w:val="1"/>
      <w:numFmt w:val="decimal"/>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ADD39D9"/>
    <w:multiLevelType w:val="hybridMultilevel"/>
    <w:tmpl w:val="BB36A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C6C1B7C"/>
    <w:multiLevelType w:val="hybridMultilevel"/>
    <w:tmpl w:val="32E8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2265BD"/>
    <w:multiLevelType w:val="hybridMultilevel"/>
    <w:tmpl w:val="522A757A"/>
    <w:lvl w:ilvl="0" w:tplc="E98C5F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5BA33DF2"/>
    <w:multiLevelType w:val="hybridMultilevel"/>
    <w:tmpl w:val="6B8C5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5D0C4DAF"/>
    <w:multiLevelType w:val="hybridMultilevel"/>
    <w:tmpl w:val="EBB2A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7B426A1"/>
    <w:multiLevelType w:val="hybridMultilevel"/>
    <w:tmpl w:val="59240B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6C3D40D8"/>
    <w:multiLevelType w:val="hybridMultilevel"/>
    <w:tmpl w:val="ED1018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785F1979"/>
    <w:multiLevelType w:val="hybridMultilevel"/>
    <w:tmpl w:val="EE14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2"/>
  </w:num>
  <w:num w:numId="4">
    <w:abstractNumId w:val="4"/>
  </w:num>
  <w:num w:numId="5">
    <w:abstractNumId w:val="15"/>
  </w:num>
  <w:num w:numId="6">
    <w:abstractNumId w:val="6"/>
  </w:num>
  <w:num w:numId="7">
    <w:abstractNumId w:val="1"/>
  </w:num>
  <w:num w:numId="8">
    <w:abstractNumId w:val="5"/>
  </w:num>
  <w:num w:numId="9">
    <w:abstractNumId w:val="8"/>
  </w:num>
  <w:num w:numId="10">
    <w:abstractNumId w:val="13"/>
  </w:num>
  <w:num w:numId="11">
    <w:abstractNumId w:val="0"/>
  </w:num>
  <w:num w:numId="12">
    <w:abstractNumId w:val="14"/>
  </w:num>
  <w:num w:numId="13">
    <w:abstractNumId w:val="12"/>
  </w:num>
  <w:num w:numId="14">
    <w:abstractNumId w:val="17"/>
  </w:num>
  <w:num w:numId="15">
    <w:abstractNumId w:val="9"/>
  </w:num>
  <w:num w:numId="16">
    <w:abstractNumId w:val="7"/>
  </w:num>
  <w:num w:numId="17">
    <w:abstractNumId w:val="1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7A6"/>
    <w:rsid w:val="00002805"/>
    <w:rsid w:val="00053DCE"/>
    <w:rsid w:val="0005549B"/>
    <w:rsid w:val="00057A1E"/>
    <w:rsid w:val="000637A5"/>
    <w:rsid w:val="00064271"/>
    <w:rsid w:val="00067B1B"/>
    <w:rsid w:val="000825FD"/>
    <w:rsid w:val="000844D6"/>
    <w:rsid w:val="000966F5"/>
    <w:rsid w:val="000A443D"/>
    <w:rsid w:val="000A4EDA"/>
    <w:rsid w:val="000A6D2C"/>
    <w:rsid w:val="000B27F1"/>
    <w:rsid w:val="000B3702"/>
    <w:rsid w:val="000B7314"/>
    <w:rsid w:val="000C0B89"/>
    <w:rsid w:val="000D2CE5"/>
    <w:rsid w:val="000E6F74"/>
    <w:rsid w:val="000F6835"/>
    <w:rsid w:val="00101310"/>
    <w:rsid w:val="0010619B"/>
    <w:rsid w:val="001101EF"/>
    <w:rsid w:val="0011447F"/>
    <w:rsid w:val="001210AE"/>
    <w:rsid w:val="00122126"/>
    <w:rsid w:val="00123EA8"/>
    <w:rsid w:val="00125132"/>
    <w:rsid w:val="001275DD"/>
    <w:rsid w:val="001437A9"/>
    <w:rsid w:val="001526C0"/>
    <w:rsid w:val="0016018C"/>
    <w:rsid w:val="00160FC8"/>
    <w:rsid w:val="00164D81"/>
    <w:rsid w:val="00173ADE"/>
    <w:rsid w:val="0018342F"/>
    <w:rsid w:val="00185FC8"/>
    <w:rsid w:val="001870C4"/>
    <w:rsid w:val="0019492B"/>
    <w:rsid w:val="001A4CC7"/>
    <w:rsid w:val="001A5B72"/>
    <w:rsid w:val="001B3730"/>
    <w:rsid w:val="001B44AA"/>
    <w:rsid w:val="001B6FAD"/>
    <w:rsid w:val="001C207F"/>
    <w:rsid w:val="001C4877"/>
    <w:rsid w:val="001E0BBF"/>
    <w:rsid w:val="001E1511"/>
    <w:rsid w:val="001F04CA"/>
    <w:rsid w:val="001F2FD2"/>
    <w:rsid w:val="001F5D15"/>
    <w:rsid w:val="00200009"/>
    <w:rsid w:val="00206363"/>
    <w:rsid w:val="00210F45"/>
    <w:rsid w:val="00211979"/>
    <w:rsid w:val="00233256"/>
    <w:rsid w:val="00235F16"/>
    <w:rsid w:val="00236CD2"/>
    <w:rsid w:val="00241A90"/>
    <w:rsid w:val="00247252"/>
    <w:rsid w:val="002517D2"/>
    <w:rsid w:val="0025311C"/>
    <w:rsid w:val="00261E01"/>
    <w:rsid w:val="00277F7D"/>
    <w:rsid w:val="00297A92"/>
    <w:rsid w:val="002A038F"/>
    <w:rsid w:val="002B04F2"/>
    <w:rsid w:val="002B5015"/>
    <w:rsid w:val="002B6E71"/>
    <w:rsid w:val="002C71A6"/>
    <w:rsid w:val="002D4E4A"/>
    <w:rsid w:val="002D63F0"/>
    <w:rsid w:val="002D76DB"/>
    <w:rsid w:val="002E17B6"/>
    <w:rsid w:val="002E314B"/>
    <w:rsid w:val="002E7202"/>
    <w:rsid w:val="002F02DA"/>
    <w:rsid w:val="002F1060"/>
    <w:rsid w:val="002F6D96"/>
    <w:rsid w:val="003049F7"/>
    <w:rsid w:val="00320858"/>
    <w:rsid w:val="003305CA"/>
    <w:rsid w:val="00332E00"/>
    <w:rsid w:val="00341501"/>
    <w:rsid w:val="003454DA"/>
    <w:rsid w:val="0034688B"/>
    <w:rsid w:val="003508F9"/>
    <w:rsid w:val="00354619"/>
    <w:rsid w:val="00356D56"/>
    <w:rsid w:val="00371C98"/>
    <w:rsid w:val="003810B2"/>
    <w:rsid w:val="0038596B"/>
    <w:rsid w:val="00394907"/>
    <w:rsid w:val="003A4F19"/>
    <w:rsid w:val="003A7330"/>
    <w:rsid w:val="003C2113"/>
    <w:rsid w:val="003C374F"/>
    <w:rsid w:val="003D4610"/>
    <w:rsid w:val="003D6800"/>
    <w:rsid w:val="003E23F6"/>
    <w:rsid w:val="003E259B"/>
    <w:rsid w:val="00417694"/>
    <w:rsid w:val="00424EE9"/>
    <w:rsid w:val="00435CBC"/>
    <w:rsid w:val="004452FC"/>
    <w:rsid w:val="0044643D"/>
    <w:rsid w:val="00446C31"/>
    <w:rsid w:val="004631B9"/>
    <w:rsid w:val="00474651"/>
    <w:rsid w:val="004845EB"/>
    <w:rsid w:val="00493297"/>
    <w:rsid w:val="004A0D46"/>
    <w:rsid w:val="004A2B4F"/>
    <w:rsid w:val="004A347F"/>
    <w:rsid w:val="004B0181"/>
    <w:rsid w:val="004C0253"/>
    <w:rsid w:val="004E3D20"/>
    <w:rsid w:val="004F1B94"/>
    <w:rsid w:val="004F2229"/>
    <w:rsid w:val="004F49BA"/>
    <w:rsid w:val="005042F5"/>
    <w:rsid w:val="00507B2F"/>
    <w:rsid w:val="005231C4"/>
    <w:rsid w:val="005244B0"/>
    <w:rsid w:val="00526531"/>
    <w:rsid w:val="00535DD8"/>
    <w:rsid w:val="00544194"/>
    <w:rsid w:val="00546FCC"/>
    <w:rsid w:val="0055714B"/>
    <w:rsid w:val="00571D35"/>
    <w:rsid w:val="005838F8"/>
    <w:rsid w:val="00585DF2"/>
    <w:rsid w:val="005931C5"/>
    <w:rsid w:val="00597AA9"/>
    <w:rsid w:val="005A612A"/>
    <w:rsid w:val="005A7FFC"/>
    <w:rsid w:val="005B0A42"/>
    <w:rsid w:val="005B2BB8"/>
    <w:rsid w:val="005B40FE"/>
    <w:rsid w:val="005C0D5E"/>
    <w:rsid w:val="005D1D40"/>
    <w:rsid w:val="005D6220"/>
    <w:rsid w:val="005E24FF"/>
    <w:rsid w:val="005E2D3B"/>
    <w:rsid w:val="005E2EB5"/>
    <w:rsid w:val="005E5023"/>
    <w:rsid w:val="005F1E55"/>
    <w:rsid w:val="005F20AD"/>
    <w:rsid w:val="005F3CAB"/>
    <w:rsid w:val="005F6268"/>
    <w:rsid w:val="00601ADF"/>
    <w:rsid w:val="0063388F"/>
    <w:rsid w:val="006340BA"/>
    <w:rsid w:val="006469E1"/>
    <w:rsid w:val="006512D9"/>
    <w:rsid w:val="00675FA1"/>
    <w:rsid w:val="00677092"/>
    <w:rsid w:val="00682D28"/>
    <w:rsid w:val="00682E43"/>
    <w:rsid w:val="0068686A"/>
    <w:rsid w:val="0068798E"/>
    <w:rsid w:val="00697BA4"/>
    <w:rsid w:val="006A46CB"/>
    <w:rsid w:val="006A4AE0"/>
    <w:rsid w:val="006A4BE5"/>
    <w:rsid w:val="006B1619"/>
    <w:rsid w:val="006B797F"/>
    <w:rsid w:val="006C79F0"/>
    <w:rsid w:val="006D0719"/>
    <w:rsid w:val="006E7CA4"/>
    <w:rsid w:val="006F0544"/>
    <w:rsid w:val="006F4111"/>
    <w:rsid w:val="007004A5"/>
    <w:rsid w:val="007005CB"/>
    <w:rsid w:val="007150B2"/>
    <w:rsid w:val="00720C98"/>
    <w:rsid w:val="007216FC"/>
    <w:rsid w:val="00733AF9"/>
    <w:rsid w:val="00743A56"/>
    <w:rsid w:val="0075183F"/>
    <w:rsid w:val="00753B61"/>
    <w:rsid w:val="0076138F"/>
    <w:rsid w:val="00764958"/>
    <w:rsid w:val="00767994"/>
    <w:rsid w:val="007746BF"/>
    <w:rsid w:val="00776BB1"/>
    <w:rsid w:val="00780331"/>
    <w:rsid w:val="007849D2"/>
    <w:rsid w:val="00792B79"/>
    <w:rsid w:val="00793336"/>
    <w:rsid w:val="00794CBB"/>
    <w:rsid w:val="007A014E"/>
    <w:rsid w:val="007A04EC"/>
    <w:rsid w:val="007A4D26"/>
    <w:rsid w:val="007A628F"/>
    <w:rsid w:val="007A65A2"/>
    <w:rsid w:val="007A7251"/>
    <w:rsid w:val="007A73DC"/>
    <w:rsid w:val="007B2FD5"/>
    <w:rsid w:val="007B6F0D"/>
    <w:rsid w:val="007C1C21"/>
    <w:rsid w:val="007C7EA7"/>
    <w:rsid w:val="007C7F7E"/>
    <w:rsid w:val="007D2EB4"/>
    <w:rsid w:val="007D712F"/>
    <w:rsid w:val="007E225D"/>
    <w:rsid w:val="007E3044"/>
    <w:rsid w:val="007E49BB"/>
    <w:rsid w:val="007F05F8"/>
    <w:rsid w:val="007F39B2"/>
    <w:rsid w:val="007F427A"/>
    <w:rsid w:val="007F4C95"/>
    <w:rsid w:val="007F654F"/>
    <w:rsid w:val="008015D7"/>
    <w:rsid w:val="00802BBE"/>
    <w:rsid w:val="008033D5"/>
    <w:rsid w:val="00806D3E"/>
    <w:rsid w:val="00812B65"/>
    <w:rsid w:val="00816D15"/>
    <w:rsid w:val="00846EA9"/>
    <w:rsid w:val="00850B91"/>
    <w:rsid w:val="00865B4E"/>
    <w:rsid w:val="008662A3"/>
    <w:rsid w:val="00871464"/>
    <w:rsid w:val="00877FE0"/>
    <w:rsid w:val="00890942"/>
    <w:rsid w:val="00890DA0"/>
    <w:rsid w:val="008A441C"/>
    <w:rsid w:val="008B32A4"/>
    <w:rsid w:val="008B4748"/>
    <w:rsid w:val="008B668E"/>
    <w:rsid w:val="008D6D3D"/>
    <w:rsid w:val="008E002C"/>
    <w:rsid w:val="008E146D"/>
    <w:rsid w:val="008E14A5"/>
    <w:rsid w:val="008E44BF"/>
    <w:rsid w:val="008E76C6"/>
    <w:rsid w:val="008F67AF"/>
    <w:rsid w:val="009029B8"/>
    <w:rsid w:val="009214C2"/>
    <w:rsid w:val="00932378"/>
    <w:rsid w:val="0093428D"/>
    <w:rsid w:val="0095157E"/>
    <w:rsid w:val="0095580E"/>
    <w:rsid w:val="00961038"/>
    <w:rsid w:val="00984D2B"/>
    <w:rsid w:val="00994CEC"/>
    <w:rsid w:val="009C5949"/>
    <w:rsid w:val="009C71B3"/>
    <w:rsid w:val="009D0DD3"/>
    <w:rsid w:val="009D25A2"/>
    <w:rsid w:val="009E32C4"/>
    <w:rsid w:val="009E5FE7"/>
    <w:rsid w:val="009F4375"/>
    <w:rsid w:val="009F643D"/>
    <w:rsid w:val="009F71A0"/>
    <w:rsid w:val="009F7677"/>
    <w:rsid w:val="00A1227A"/>
    <w:rsid w:val="00A12A73"/>
    <w:rsid w:val="00A23E4F"/>
    <w:rsid w:val="00A35567"/>
    <w:rsid w:val="00A442A9"/>
    <w:rsid w:val="00A44BC2"/>
    <w:rsid w:val="00A55A9F"/>
    <w:rsid w:val="00A6375C"/>
    <w:rsid w:val="00A674CA"/>
    <w:rsid w:val="00A9027E"/>
    <w:rsid w:val="00A90353"/>
    <w:rsid w:val="00AA073A"/>
    <w:rsid w:val="00AA7847"/>
    <w:rsid w:val="00AB2162"/>
    <w:rsid w:val="00AB251F"/>
    <w:rsid w:val="00AC53F1"/>
    <w:rsid w:val="00AE47CD"/>
    <w:rsid w:val="00AE7D71"/>
    <w:rsid w:val="00AF4FA3"/>
    <w:rsid w:val="00B0046A"/>
    <w:rsid w:val="00B055E0"/>
    <w:rsid w:val="00B05EFF"/>
    <w:rsid w:val="00B16FDC"/>
    <w:rsid w:val="00B215CB"/>
    <w:rsid w:val="00B218B9"/>
    <w:rsid w:val="00B269E0"/>
    <w:rsid w:val="00B35647"/>
    <w:rsid w:val="00B50F23"/>
    <w:rsid w:val="00B54A81"/>
    <w:rsid w:val="00B55D71"/>
    <w:rsid w:val="00B6426B"/>
    <w:rsid w:val="00B733EF"/>
    <w:rsid w:val="00B85287"/>
    <w:rsid w:val="00B91A87"/>
    <w:rsid w:val="00BA39EC"/>
    <w:rsid w:val="00BB5691"/>
    <w:rsid w:val="00BC7235"/>
    <w:rsid w:val="00BD4215"/>
    <w:rsid w:val="00BE30C8"/>
    <w:rsid w:val="00C110D6"/>
    <w:rsid w:val="00C24C38"/>
    <w:rsid w:val="00C24ED7"/>
    <w:rsid w:val="00C31FE7"/>
    <w:rsid w:val="00C33D3B"/>
    <w:rsid w:val="00C3495C"/>
    <w:rsid w:val="00C40E01"/>
    <w:rsid w:val="00C47910"/>
    <w:rsid w:val="00C51206"/>
    <w:rsid w:val="00C52BF3"/>
    <w:rsid w:val="00C54620"/>
    <w:rsid w:val="00C61B23"/>
    <w:rsid w:val="00C64C28"/>
    <w:rsid w:val="00C6685E"/>
    <w:rsid w:val="00C7473B"/>
    <w:rsid w:val="00C86ED5"/>
    <w:rsid w:val="00C875D3"/>
    <w:rsid w:val="00C90E20"/>
    <w:rsid w:val="00C964CA"/>
    <w:rsid w:val="00C9662A"/>
    <w:rsid w:val="00CC4CA1"/>
    <w:rsid w:val="00CD09EA"/>
    <w:rsid w:val="00CD35B0"/>
    <w:rsid w:val="00CD790B"/>
    <w:rsid w:val="00CE13BC"/>
    <w:rsid w:val="00CE4E06"/>
    <w:rsid w:val="00CE6E9F"/>
    <w:rsid w:val="00CF0DF4"/>
    <w:rsid w:val="00CF4AEE"/>
    <w:rsid w:val="00D00ED0"/>
    <w:rsid w:val="00D03CC9"/>
    <w:rsid w:val="00D31498"/>
    <w:rsid w:val="00D36754"/>
    <w:rsid w:val="00D4442A"/>
    <w:rsid w:val="00D44D37"/>
    <w:rsid w:val="00D524D2"/>
    <w:rsid w:val="00D52D69"/>
    <w:rsid w:val="00D546C1"/>
    <w:rsid w:val="00D56D10"/>
    <w:rsid w:val="00D7147D"/>
    <w:rsid w:val="00D739CC"/>
    <w:rsid w:val="00D74D76"/>
    <w:rsid w:val="00D75DCF"/>
    <w:rsid w:val="00D81B65"/>
    <w:rsid w:val="00D93F94"/>
    <w:rsid w:val="00D947A6"/>
    <w:rsid w:val="00D97BDE"/>
    <w:rsid w:val="00DA41F5"/>
    <w:rsid w:val="00DB1CA0"/>
    <w:rsid w:val="00DB2795"/>
    <w:rsid w:val="00DB78EB"/>
    <w:rsid w:val="00DD3BBE"/>
    <w:rsid w:val="00DD3FBD"/>
    <w:rsid w:val="00DD510D"/>
    <w:rsid w:val="00DF1A60"/>
    <w:rsid w:val="00DF349A"/>
    <w:rsid w:val="00E01A9C"/>
    <w:rsid w:val="00E11F92"/>
    <w:rsid w:val="00E14551"/>
    <w:rsid w:val="00E15953"/>
    <w:rsid w:val="00E173FB"/>
    <w:rsid w:val="00E17853"/>
    <w:rsid w:val="00E21FA8"/>
    <w:rsid w:val="00E228E4"/>
    <w:rsid w:val="00E22D91"/>
    <w:rsid w:val="00E27064"/>
    <w:rsid w:val="00E368FB"/>
    <w:rsid w:val="00E40D79"/>
    <w:rsid w:val="00E41BB4"/>
    <w:rsid w:val="00E5030B"/>
    <w:rsid w:val="00E54201"/>
    <w:rsid w:val="00E56A12"/>
    <w:rsid w:val="00E64A73"/>
    <w:rsid w:val="00E71299"/>
    <w:rsid w:val="00E8367B"/>
    <w:rsid w:val="00E83ACD"/>
    <w:rsid w:val="00E92494"/>
    <w:rsid w:val="00EA0241"/>
    <w:rsid w:val="00EB426A"/>
    <w:rsid w:val="00EB4BCB"/>
    <w:rsid w:val="00EB56A1"/>
    <w:rsid w:val="00EB624F"/>
    <w:rsid w:val="00EC557E"/>
    <w:rsid w:val="00ED04C6"/>
    <w:rsid w:val="00EE0510"/>
    <w:rsid w:val="00EE0695"/>
    <w:rsid w:val="00EE2043"/>
    <w:rsid w:val="00EE53C5"/>
    <w:rsid w:val="00EF7C20"/>
    <w:rsid w:val="00F0775D"/>
    <w:rsid w:val="00F1481B"/>
    <w:rsid w:val="00F17499"/>
    <w:rsid w:val="00F24822"/>
    <w:rsid w:val="00F41CF7"/>
    <w:rsid w:val="00F4218C"/>
    <w:rsid w:val="00F61763"/>
    <w:rsid w:val="00F63923"/>
    <w:rsid w:val="00F74FC4"/>
    <w:rsid w:val="00F76076"/>
    <w:rsid w:val="00F83625"/>
    <w:rsid w:val="00F83FBD"/>
    <w:rsid w:val="00F87B24"/>
    <w:rsid w:val="00F87EB2"/>
    <w:rsid w:val="00FA257E"/>
    <w:rsid w:val="00FA7A8E"/>
    <w:rsid w:val="00FC08AB"/>
    <w:rsid w:val="00FC2ABD"/>
    <w:rsid w:val="00FC77F5"/>
    <w:rsid w:val="00FD4166"/>
    <w:rsid w:val="00FD7428"/>
    <w:rsid w:val="00FD7D73"/>
    <w:rsid w:val="00FE77F1"/>
    <w:rsid w:val="00FF0D5B"/>
    <w:rsid w:val="00FF1058"/>
    <w:rsid w:val="00FF4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015"/>
  </w:style>
  <w:style w:type="paragraph" w:styleId="Footer">
    <w:name w:val="footer"/>
    <w:basedOn w:val="Normal"/>
    <w:link w:val="FooterChar"/>
    <w:uiPriority w:val="99"/>
    <w:unhideWhenUsed/>
    <w:rsid w:val="002B5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015"/>
  </w:style>
  <w:style w:type="paragraph" w:styleId="BalloonText">
    <w:name w:val="Balloon Text"/>
    <w:basedOn w:val="Normal"/>
    <w:link w:val="BalloonTextChar"/>
    <w:uiPriority w:val="99"/>
    <w:semiHidden/>
    <w:unhideWhenUsed/>
    <w:rsid w:val="002B50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015"/>
    <w:rPr>
      <w:rFonts w:ascii="Tahoma" w:hAnsi="Tahoma" w:cs="Tahoma"/>
      <w:sz w:val="16"/>
      <w:szCs w:val="16"/>
    </w:rPr>
  </w:style>
  <w:style w:type="paragraph" w:styleId="ListParagraph">
    <w:name w:val="List Paragraph"/>
    <w:basedOn w:val="Normal"/>
    <w:uiPriority w:val="34"/>
    <w:qFormat/>
    <w:rsid w:val="00E54201"/>
    <w:pPr>
      <w:ind w:left="720"/>
      <w:contextualSpacing/>
    </w:pPr>
  </w:style>
  <w:style w:type="paragraph" w:styleId="NormalWeb">
    <w:name w:val="Normal (Web)"/>
    <w:basedOn w:val="Normal"/>
    <w:uiPriority w:val="99"/>
    <w:unhideWhenUsed/>
    <w:rsid w:val="0087146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D7147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14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F2229"/>
    <w:rPr>
      <w:color w:val="0000FF" w:themeColor="hyperlink"/>
      <w:u w:val="single"/>
    </w:rPr>
  </w:style>
  <w:style w:type="character" w:styleId="FollowedHyperlink">
    <w:name w:val="FollowedHyperlink"/>
    <w:basedOn w:val="DefaultParagraphFont"/>
    <w:uiPriority w:val="99"/>
    <w:semiHidden/>
    <w:unhideWhenUsed/>
    <w:rsid w:val="00D524D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015"/>
  </w:style>
  <w:style w:type="paragraph" w:styleId="Footer">
    <w:name w:val="footer"/>
    <w:basedOn w:val="Normal"/>
    <w:link w:val="FooterChar"/>
    <w:uiPriority w:val="99"/>
    <w:unhideWhenUsed/>
    <w:rsid w:val="002B5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015"/>
  </w:style>
  <w:style w:type="paragraph" w:styleId="BalloonText">
    <w:name w:val="Balloon Text"/>
    <w:basedOn w:val="Normal"/>
    <w:link w:val="BalloonTextChar"/>
    <w:uiPriority w:val="99"/>
    <w:semiHidden/>
    <w:unhideWhenUsed/>
    <w:rsid w:val="002B50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015"/>
    <w:rPr>
      <w:rFonts w:ascii="Tahoma" w:hAnsi="Tahoma" w:cs="Tahoma"/>
      <w:sz w:val="16"/>
      <w:szCs w:val="16"/>
    </w:rPr>
  </w:style>
  <w:style w:type="paragraph" w:styleId="ListParagraph">
    <w:name w:val="List Paragraph"/>
    <w:basedOn w:val="Normal"/>
    <w:uiPriority w:val="34"/>
    <w:qFormat/>
    <w:rsid w:val="00E54201"/>
    <w:pPr>
      <w:ind w:left="720"/>
      <w:contextualSpacing/>
    </w:pPr>
  </w:style>
  <w:style w:type="paragraph" w:styleId="NormalWeb">
    <w:name w:val="Normal (Web)"/>
    <w:basedOn w:val="Normal"/>
    <w:uiPriority w:val="99"/>
    <w:unhideWhenUsed/>
    <w:rsid w:val="0087146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D7147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14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F2229"/>
    <w:rPr>
      <w:color w:val="0000FF" w:themeColor="hyperlink"/>
      <w:u w:val="single"/>
    </w:rPr>
  </w:style>
  <w:style w:type="character" w:styleId="FollowedHyperlink">
    <w:name w:val="FollowedHyperlink"/>
    <w:basedOn w:val="DefaultParagraphFont"/>
    <w:uiPriority w:val="99"/>
    <w:semiHidden/>
    <w:unhideWhenUsed/>
    <w:rsid w:val="00D524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221847">
      <w:bodyDiv w:val="1"/>
      <w:marLeft w:val="0"/>
      <w:marRight w:val="0"/>
      <w:marTop w:val="0"/>
      <w:marBottom w:val="0"/>
      <w:divBdr>
        <w:top w:val="none" w:sz="0" w:space="0" w:color="auto"/>
        <w:left w:val="none" w:sz="0" w:space="0" w:color="auto"/>
        <w:bottom w:val="none" w:sz="0" w:space="0" w:color="auto"/>
        <w:right w:val="none" w:sz="0" w:space="0" w:color="auto"/>
      </w:divBdr>
      <w:divsChild>
        <w:div w:id="174073929">
          <w:marLeft w:val="547"/>
          <w:marRight w:val="0"/>
          <w:marTop w:val="120"/>
          <w:marBottom w:val="0"/>
          <w:divBdr>
            <w:top w:val="none" w:sz="0" w:space="0" w:color="auto"/>
            <w:left w:val="none" w:sz="0" w:space="0" w:color="auto"/>
            <w:bottom w:val="none" w:sz="0" w:space="0" w:color="auto"/>
            <w:right w:val="none" w:sz="0" w:space="0" w:color="auto"/>
          </w:divBdr>
        </w:div>
      </w:divsChild>
    </w:div>
    <w:div w:id="321933775">
      <w:bodyDiv w:val="1"/>
      <w:marLeft w:val="0"/>
      <w:marRight w:val="0"/>
      <w:marTop w:val="0"/>
      <w:marBottom w:val="0"/>
      <w:divBdr>
        <w:top w:val="none" w:sz="0" w:space="0" w:color="auto"/>
        <w:left w:val="none" w:sz="0" w:space="0" w:color="auto"/>
        <w:bottom w:val="none" w:sz="0" w:space="0" w:color="auto"/>
        <w:right w:val="none" w:sz="0" w:space="0" w:color="auto"/>
      </w:divBdr>
      <w:divsChild>
        <w:div w:id="153762026">
          <w:marLeft w:val="547"/>
          <w:marRight w:val="0"/>
          <w:marTop w:val="120"/>
          <w:marBottom w:val="0"/>
          <w:divBdr>
            <w:top w:val="none" w:sz="0" w:space="0" w:color="auto"/>
            <w:left w:val="none" w:sz="0" w:space="0" w:color="auto"/>
            <w:bottom w:val="none" w:sz="0" w:space="0" w:color="auto"/>
            <w:right w:val="none" w:sz="0" w:space="0" w:color="auto"/>
          </w:divBdr>
        </w:div>
      </w:divsChild>
    </w:div>
    <w:div w:id="1105685214">
      <w:bodyDiv w:val="1"/>
      <w:marLeft w:val="0"/>
      <w:marRight w:val="0"/>
      <w:marTop w:val="0"/>
      <w:marBottom w:val="0"/>
      <w:divBdr>
        <w:top w:val="none" w:sz="0" w:space="0" w:color="auto"/>
        <w:left w:val="none" w:sz="0" w:space="0" w:color="auto"/>
        <w:bottom w:val="none" w:sz="0" w:space="0" w:color="auto"/>
        <w:right w:val="none" w:sz="0" w:space="0" w:color="auto"/>
      </w:divBdr>
    </w:div>
    <w:div w:id="1256750383">
      <w:bodyDiv w:val="1"/>
      <w:marLeft w:val="0"/>
      <w:marRight w:val="0"/>
      <w:marTop w:val="0"/>
      <w:marBottom w:val="0"/>
      <w:divBdr>
        <w:top w:val="none" w:sz="0" w:space="0" w:color="auto"/>
        <w:left w:val="none" w:sz="0" w:space="0" w:color="auto"/>
        <w:bottom w:val="none" w:sz="0" w:space="0" w:color="auto"/>
        <w:right w:val="none" w:sz="0" w:space="0" w:color="auto"/>
      </w:divBdr>
    </w:div>
    <w:div w:id="1338389930">
      <w:bodyDiv w:val="1"/>
      <w:marLeft w:val="0"/>
      <w:marRight w:val="0"/>
      <w:marTop w:val="0"/>
      <w:marBottom w:val="0"/>
      <w:divBdr>
        <w:top w:val="none" w:sz="0" w:space="0" w:color="auto"/>
        <w:left w:val="none" w:sz="0" w:space="0" w:color="auto"/>
        <w:bottom w:val="none" w:sz="0" w:space="0" w:color="auto"/>
        <w:right w:val="none" w:sz="0" w:space="0" w:color="auto"/>
      </w:divBdr>
    </w:div>
    <w:div w:id="208930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nMUbHuffO8" TargetMode="External"/><Relationship Id="rId18" Type="http://schemas.openxmlformats.org/officeDocument/2006/relationships/hyperlink" Target="https://www.youtube.com/watch?v=-nMUbHuffO8" TargetMode="External"/><Relationship Id="rId26" Type="http://schemas.openxmlformats.org/officeDocument/2006/relationships/hyperlink" Target="http://www.curriculum.edu.au/leader/default.asp?id=33211&amp;issueID=1238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hyperlink" Target="https://downloads.unicef.org.uk/wp-content/uploads/2019/10/UNCRC_summary-1_1.pdf?_ga=2.173473635.1796834602.1581976800-1051237653.1541107891" TargetMode="External"/><Relationship Id="rId7" Type="http://schemas.openxmlformats.org/officeDocument/2006/relationships/footnotes" Target="footnotes.xml"/><Relationship Id="rId12" Type="http://schemas.openxmlformats.org/officeDocument/2006/relationships/hyperlink" Target="https://www.ofcom.org.uk/__data/assets/pdf_file/0022/117256/CMR-2018-narrative-report.pdf" TargetMode="External"/><Relationship Id="rId17" Type="http://schemas.openxmlformats.org/officeDocument/2006/relationships/hyperlink" Target="https://www.ofcom.org.uk/__data/assets/pdf_file/0022/117256/CMR-2018-narrative-report.pdf" TargetMode="External"/><Relationship Id="rId25"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33" Type="http://schemas.openxmlformats.org/officeDocument/2006/relationships/hyperlink" Target="https://www.psychologytoday.com/us/blog/the-power-prime/201212/how-technology-is-changing-the-way-children-think-and-focu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spcc.org.uk/preventing-abuse/keeping-children-safe/online-safety/" TargetMode="External"/><Relationship Id="rId20" Type="http://schemas.openxmlformats.org/officeDocument/2006/relationships/hyperlink" Target="https://www.netsafe.org.nz/online-safety-for-parents/" TargetMode="External"/><Relationship Id="rId29" Type="http://schemas.openxmlformats.org/officeDocument/2006/relationships/hyperlink" Target="https://literacytrust.org.uk/resources/digital-technology-and-early-yea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spcc.org.uk/preventing-abuse/keeping-children-safe/online-safety/" TargetMode="External"/><Relationship Id="rId24" Type="http://schemas.openxmlformats.org/officeDocument/2006/relationships/hyperlink" Target="https://www.gov.uk/government/news/new-council-for-internet-safety-in-the-uk" TargetMode="External"/><Relationship Id="rId32" Type="http://schemas.openxmlformats.org/officeDocument/2006/relationships/hyperlink" Target="https://www.greatschools.org/gk/articles/child-brain-development-and-social-media/" TargetMode="External"/><Relationship Id="rId37" Type="http://schemas.openxmlformats.org/officeDocument/2006/relationships/hyperlink" Target="https://gov.wales/sites/default/files/publications/2018-02/foundation-phase-framework-revised-2015.pdf" TargetMode="External"/><Relationship Id="rId5" Type="http://schemas.openxmlformats.org/officeDocument/2006/relationships/settings" Target="settings.xml"/><Relationship Id="rId15" Type="http://schemas.openxmlformats.org/officeDocument/2006/relationships/hyperlink" Target="https://www.netsafe.org.nz/online-safety-for-parents/" TargetMode="External"/><Relationship Id="rId23" Type="http://schemas.openxmlformats.org/officeDocument/2006/relationships/hyperlink" Target="https://www.barnardos.ie/media/1496/chidlren-and-technology.pdf(Accessed" TargetMode="External"/><Relationship Id="rId28" Type="http://schemas.openxmlformats.org/officeDocument/2006/relationships/hyperlink" Target="https://www.simplypsychology.org/bruner.html" TargetMode="External"/><Relationship Id="rId36" Type="http://schemas.openxmlformats.org/officeDocument/2006/relationships/hyperlink" Target="https://dera.ioe.ac.uk/24680/1/151021-a-curriculum-for-wales-a-curriculum-for-life-en_Redacted.pdf" TargetMode="External"/><Relationship Id="rId10" Type="http://schemas.openxmlformats.org/officeDocument/2006/relationships/footer" Target="footer1.xml"/><Relationship Id="rId19" Type="http://schemas.openxmlformats.org/officeDocument/2006/relationships/hyperlink" Target="https://www.netsafe.org.nz/online-safety-for-parents/" TargetMode="External"/><Relationship Id="rId31" Type="http://schemas.openxmlformats.org/officeDocument/2006/relationships/hyperlink" Target="https://www.ofcom.org.uk/__data/assets/pdf_file/0016/132073/Broadcast-Code-Full.pdf"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www.netsafe.org.nz/online-safety-for-parents/" TargetMode="External"/><Relationship Id="rId22" Type="http://schemas.openxmlformats.org/officeDocument/2006/relationships/hyperlink" Target="https://www.teachearlyyears.com/learning-and-development/view/ict-in-the-early-years" TargetMode="External"/><Relationship Id="rId27" Type="http://schemas.openxmlformats.org/officeDocument/2006/relationships/hyperlink" Target="https://www.gov.uk/government/news/cma-launches-digital-markets-strategy" TargetMode="External"/><Relationship Id="rId30" Type="http://schemas.openxmlformats.org/officeDocument/2006/relationships/hyperlink" Target="https://www.contemporarypediatrics.com/pediatrics/positives-and-negatives-digital-media-children" TargetMode="External"/><Relationship Id="rId35" Type="http://schemas.openxmlformats.org/officeDocument/2006/relationships/hyperlink" Target="https://hwb.gov.wales/storage/337437b8-cfe3-4305-ae32-f47ad82f3e76/digital-competence-framework-guidance-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1578E-AC94-4EFF-B23C-699CB4C61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34484</TotalTime>
  <Pages>16</Pages>
  <Words>5137</Words>
  <Characters>29281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573</cp:revision>
  <dcterms:created xsi:type="dcterms:W3CDTF">2020-01-29T22:22:00Z</dcterms:created>
  <dcterms:modified xsi:type="dcterms:W3CDTF">2020-02-28T20:51:00Z</dcterms:modified>
</cp:coreProperties>
</file>