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F597085" wp14:paraId="2C078E63" wp14:textId="02D365CE">
      <w:pPr>
        <w:rPr>
          <w:b w:val="1"/>
          <w:bCs w:val="1"/>
        </w:rPr>
      </w:pPr>
      <w:r w:rsidRPr="5E4C4D34" w:rsidR="5AC59CEE">
        <w:rPr>
          <w:b w:val="1"/>
          <w:bCs w:val="1"/>
        </w:rPr>
        <w:t xml:space="preserve">                                                                          </w:t>
      </w:r>
      <w:r w:rsidRPr="5E4C4D34" w:rsidR="2851FB1E">
        <w:rPr>
          <w:b w:val="1"/>
          <w:bCs w:val="1"/>
        </w:rPr>
        <w:t>Portfolio</w:t>
      </w:r>
    </w:p>
    <w:p w:rsidR="04B16A0F" w:rsidP="5E4C4D34" w:rsidRDefault="04B16A0F" w14:paraId="3E8D6F76" w14:textId="01C1A6A1">
      <w:pPr>
        <w:pStyle w:val="Normal"/>
        <w:rPr>
          <w:b w:val="1"/>
          <w:bCs w:val="1"/>
        </w:rPr>
      </w:pPr>
      <w:r w:rsidRPr="5E4C4D34" w:rsidR="49655B2A">
        <w:rPr>
          <w:b w:val="1"/>
          <w:bCs w:val="1"/>
        </w:rPr>
        <w:t xml:space="preserve">                                                                         </w:t>
      </w:r>
      <w:r w:rsidRPr="5E4C4D34" w:rsidR="04B16A0F">
        <w:rPr>
          <w:b w:val="1"/>
          <w:bCs w:val="1"/>
        </w:rPr>
        <w:t xml:space="preserve">EYEC5010 </w:t>
      </w:r>
    </w:p>
    <w:p w:rsidR="04B16A0F" w:rsidP="5EE008E7" w:rsidRDefault="04B16A0F" w14:paraId="75239314" w14:textId="429EC31E">
      <w:pPr>
        <w:pStyle w:val="Normal"/>
        <w:rPr>
          <w:b w:val="1"/>
          <w:bCs w:val="1"/>
        </w:rPr>
      </w:pPr>
      <w:r w:rsidRPr="5E4C4D34" w:rsidR="4512E7A3">
        <w:rPr>
          <w:b w:val="1"/>
          <w:bCs w:val="1"/>
        </w:rPr>
        <w:t xml:space="preserve">                                                             R</w:t>
      </w:r>
      <w:r w:rsidRPr="5E4C4D34" w:rsidR="04B16A0F">
        <w:rPr>
          <w:b w:val="1"/>
          <w:bCs w:val="1"/>
        </w:rPr>
        <w:t>esearch for learning</w:t>
      </w:r>
    </w:p>
    <w:p w:rsidR="04B16A0F" w:rsidP="5EE008E7" w:rsidRDefault="04B16A0F" w14:paraId="0FB14886" w14:textId="7F0A461C">
      <w:pPr>
        <w:pStyle w:val="Normal"/>
        <w:rPr>
          <w:b w:val="1"/>
          <w:bCs w:val="1"/>
        </w:rPr>
      </w:pPr>
      <w:r w:rsidRPr="7C11FDBE" w:rsidR="2700F9BD">
        <w:rPr>
          <w:b w:val="1"/>
          <w:bCs w:val="1"/>
        </w:rPr>
        <w:t xml:space="preserve">                                                                             </w:t>
      </w:r>
      <w:r w:rsidRPr="7C11FDBE" w:rsidR="04B16A0F">
        <w:rPr>
          <w:b w:val="1"/>
          <w:bCs w:val="1"/>
        </w:rPr>
        <w:t>2125447</w:t>
      </w:r>
    </w:p>
    <w:p w:rsidR="43BE7A50" w:rsidP="5E4C4D34" w:rsidRDefault="43BE7A50" w14:paraId="521B8051" w14:textId="56A66A62">
      <w:pPr>
        <w:pStyle w:val="Normal"/>
        <w:rPr>
          <w:b w:val="1"/>
          <w:bCs w:val="1"/>
        </w:rPr>
      </w:pPr>
      <w:r w:rsidRPr="7C11FDBE" w:rsidR="11B41855">
        <w:rPr>
          <w:b w:val="1"/>
          <w:bCs w:val="1"/>
        </w:rPr>
        <w:t xml:space="preserve">                                                                         </w:t>
      </w:r>
      <w:r w:rsidRPr="7C11FDBE" w:rsidR="04B16A0F">
        <w:rPr>
          <w:b w:val="1"/>
          <w:bCs w:val="1"/>
        </w:rPr>
        <w:t xml:space="preserve">Saira arshad </w:t>
      </w:r>
    </w:p>
    <w:p w:rsidR="43BE7A50" w:rsidP="5E4C4D34" w:rsidRDefault="43BE7A50" w14:paraId="0FF36E1A" w14:textId="316FD68E">
      <w:pPr>
        <w:pStyle w:val="Normal"/>
        <w:rPr>
          <w:b w:val="1"/>
          <w:bCs w:val="1"/>
        </w:rPr>
      </w:pPr>
    </w:p>
    <w:p w:rsidR="43BE7A50" w:rsidP="5E4C4D34" w:rsidRDefault="43BE7A50" w14:paraId="6047A72F" w14:textId="4EEDB84B">
      <w:pPr>
        <w:pStyle w:val="Normal"/>
        <w:rPr>
          <w:b w:val="1"/>
          <w:bCs w:val="1"/>
        </w:rPr>
      </w:pPr>
    </w:p>
    <w:p w:rsidR="43BE7A50" w:rsidP="5E4C4D34" w:rsidRDefault="43BE7A50" w14:paraId="26882CD8" w14:textId="4371995B">
      <w:pPr>
        <w:pStyle w:val="Normal"/>
        <w:rPr>
          <w:b w:val="1"/>
          <w:bCs w:val="1"/>
        </w:rPr>
      </w:pPr>
    </w:p>
    <w:p w:rsidR="43BE7A50" w:rsidP="5E4C4D34" w:rsidRDefault="43BE7A50" w14:paraId="4256DFCB" w14:textId="35C7F4DE">
      <w:pPr>
        <w:pStyle w:val="Normal"/>
        <w:rPr>
          <w:b w:val="1"/>
          <w:bCs w:val="1"/>
        </w:rPr>
      </w:pPr>
    </w:p>
    <w:p w:rsidR="43BE7A50" w:rsidP="5E4C4D34" w:rsidRDefault="43BE7A50" w14:paraId="72B69DBA" w14:textId="655BD3F8">
      <w:pPr>
        <w:pStyle w:val="Normal"/>
        <w:rPr>
          <w:b w:val="1"/>
          <w:bCs w:val="1"/>
        </w:rPr>
      </w:pPr>
    </w:p>
    <w:p w:rsidR="43BE7A50" w:rsidP="5E4C4D34" w:rsidRDefault="43BE7A50" w14:paraId="0C5656D7" w14:textId="041155C8">
      <w:pPr>
        <w:pStyle w:val="Normal"/>
        <w:rPr>
          <w:b w:val="1"/>
          <w:bCs w:val="1"/>
        </w:rPr>
      </w:pPr>
    </w:p>
    <w:p w:rsidR="43BE7A50" w:rsidP="5E4C4D34" w:rsidRDefault="43BE7A50" w14:paraId="2B415947" w14:textId="6EBAEEDF">
      <w:pPr>
        <w:pStyle w:val="Normal"/>
        <w:rPr>
          <w:b w:val="1"/>
          <w:bCs w:val="1"/>
        </w:rPr>
      </w:pPr>
    </w:p>
    <w:p w:rsidR="43BE7A50" w:rsidP="5E4C4D34" w:rsidRDefault="43BE7A50" w14:paraId="05BE3602" w14:textId="35B9FE3E">
      <w:pPr>
        <w:pStyle w:val="Normal"/>
        <w:rPr>
          <w:b w:val="1"/>
          <w:bCs w:val="1"/>
        </w:rPr>
      </w:pPr>
    </w:p>
    <w:p w:rsidR="43BE7A50" w:rsidP="5E4C4D34" w:rsidRDefault="43BE7A50" w14:paraId="77C3D617" w14:textId="18D1B015">
      <w:pPr>
        <w:pStyle w:val="Normal"/>
        <w:rPr>
          <w:b w:val="1"/>
          <w:bCs w:val="1"/>
        </w:rPr>
      </w:pPr>
    </w:p>
    <w:p w:rsidR="43BE7A50" w:rsidP="5E4C4D34" w:rsidRDefault="43BE7A50" w14:paraId="3439DA42" w14:textId="4C6A3477">
      <w:pPr>
        <w:pStyle w:val="Normal"/>
        <w:rPr>
          <w:b w:val="1"/>
          <w:bCs w:val="1"/>
        </w:rPr>
      </w:pPr>
    </w:p>
    <w:p w:rsidR="43BE7A50" w:rsidP="5E4C4D34" w:rsidRDefault="43BE7A50" w14:paraId="456795E1" w14:textId="1587E9E0">
      <w:pPr>
        <w:pStyle w:val="Normal"/>
        <w:rPr>
          <w:b w:val="1"/>
          <w:bCs w:val="1"/>
        </w:rPr>
      </w:pPr>
    </w:p>
    <w:p w:rsidR="43BE7A50" w:rsidP="5E4C4D34" w:rsidRDefault="43BE7A50" w14:paraId="08734CF1" w14:textId="0B09457E">
      <w:pPr>
        <w:pStyle w:val="Normal"/>
        <w:rPr>
          <w:b w:val="1"/>
          <w:bCs w:val="1"/>
        </w:rPr>
      </w:pPr>
    </w:p>
    <w:p w:rsidR="43BE7A50" w:rsidP="5E4C4D34" w:rsidRDefault="43BE7A50" w14:paraId="1A671E60" w14:textId="309F01BE">
      <w:pPr>
        <w:pStyle w:val="Normal"/>
        <w:rPr>
          <w:b w:val="1"/>
          <w:bCs w:val="1"/>
        </w:rPr>
      </w:pPr>
    </w:p>
    <w:p w:rsidR="43BE7A50" w:rsidP="5E4C4D34" w:rsidRDefault="43BE7A50" w14:paraId="119ADC11" w14:textId="5A533E14">
      <w:pPr>
        <w:pStyle w:val="Normal"/>
        <w:rPr>
          <w:b w:val="1"/>
          <w:bCs w:val="1"/>
        </w:rPr>
      </w:pPr>
    </w:p>
    <w:p w:rsidR="43BE7A50" w:rsidP="5E4C4D34" w:rsidRDefault="43BE7A50" w14:paraId="2E8B7FA4" w14:textId="22636A36">
      <w:pPr>
        <w:pStyle w:val="Normal"/>
        <w:rPr>
          <w:b w:val="1"/>
          <w:bCs w:val="1"/>
        </w:rPr>
      </w:pPr>
    </w:p>
    <w:p w:rsidR="43BE7A50" w:rsidP="5E4C4D34" w:rsidRDefault="43BE7A50" w14:paraId="776CE334" w14:textId="7DBE209E">
      <w:pPr>
        <w:pStyle w:val="Normal"/>
        <w:rPr>
          <w:b w:val="1"/>
          <w:bCs w:val="1"/>
        </w:rPr>
      </w:pPr>
    </w:p>
    <w:p w:rsidR="43BE7A50" w:rsidP="5E4C4D34" w:rsidRDefault="43BE7A50" w14:paraId="73B9FD3B" w14:textId="1B8810AF">
      <w:pPr>
        <w:pStyle w:val="Normal"/>
        <w:rPr>
          <w:b w:val="1"/>
          <w:bCs w:val="1"/>
        </w:rPr>
      </w:pPr>
    </w:p>
    <w:p w:rsidR="43BE7A50" w:rsidP="5E4C4D34" w:rsidRDefault="43BE7A50" w14:paraId="59CD0143" w14:textId="5420119A">
      <w:pPr>
        <w:pStyle w:val="Normal"/>
        <w:rPr>
          <w:b w:val="1"/>
          <w:bCs w:val="1"/>
        </w:rPr>
      </w:pPr>
    </w:p>
    <w:p w:rsidR="43BE7A50" w:rsidP="5E4C4D34" w:rsidRDefault="43BE7A50" w14:paraId="63452E29" w14:textId="3EEA1E3A">
      <w:pPr>
        <w:pStyle w:val="Normal"/>
        <w:rPr>
          <w:b w:val="1"/>
          <w:bCs w:val="1"/>
        </w:rPr>
      </w:pPr>
    </w:p>
    <w:p w:rsidR="43BE7A50" w:rsidP="5E4C4D34" w:rsidRDefault="43BE7A50" w14:paraId="2DB593BA" w14:textId="476A0360">
      <w:pPr>
        <w:pStyle w:val="Normal"/>
        <w:rPr>
          <w:b w:val="1"/>
          <w:bCs w:val="1"/>
        </w:rPr>
      </w:pPr>
    </w:p>
    <w:p w:rsidR="43BE7A50" w:rsidP="5E4C4D34" w:rsidRDefault="43BE7A50" w14:paraId="139D315D" w14:textId="3B4FF10C">
      <w:pPr>
        <w:pStyle w:val="Normal"/>
        <w:rPr>
          <w:b w:val="1"/>
          <w:bCs w:val="1"/>
        </w:rPr>
      </w:pPr>
    </w:p>
    <w:p w:rsidR="43BE7A50" w:rsidP="5E4C4D34" w:rsidRDefault="43BE7A50" w14:paraId="7F3859BC" w14:textId="21463DAD">
      <w:pPr>
        <w:pStyle w:val="Normal"/>
        <w:rPr>
          <w:b w:val="1"/>
          <w:bCs w:val="1"/>
        </w:rPr>
      </w:pPr>
    </w:p>
    <w:p w:rsidR="43BE7A50" w:rsidP="5E4C4D34" w:rsidRDefault="43BE7A50" w14:paraId="210D8018" w14:textId="13202942">
      <w:pPr>
        <w:pStyle w:val="Normal"/>
        <w:rPr>
          <w:b w:val="1"/>
          <w:bCs w:val="1"/>
        </w:rPr>
      </w:pPr>
    </w:p>
    <w:p w:rsidR="5E4C4D34" w:rsidP="5E4C4D34" w:rsidRDefault="5E4C4D34" w14:paraId="025368A7" w14:textId="6878F7DC">
      <w:pPr>
        <w:pStyle w:val="Normal"/>
        <w:rPr>
          <w:b w:val="1"/>
          <w:bCs w:val="1"/>
        </w:rPr>
      </w:pPr>
    </w:p>
    <w:p w:rsidR="2851FB1E" w:rsidP="1F597085" w:rsidRDefault="2851FB1E" w14:paraId="4FE4E675" w14:textId="149766AB">
      <w:pPr>
        <w:pStyle w:val="Normal"/>
        <w:rPr>
          <w:b w:val="1"/>
          <w:bCs w:val="1"/>
        </w:rPr>
      </w:pPr>
      <w:r w:rsidRPr="5E4C4D34" w:rsidR="2851FB1E">
        <w:rPr>
          <w:b w:val="1"/>
          <w:bCs w:val="1"/>
        </w:rPr>
        <w:t xml:space="preserve">Abstract </w:t>
      </w:r>
    </w:p>
    <w:p w:rsidR="5EE008E7" w:rsidP="5E4C4D34" w:rsidRDefault="5EE008E7" w14:paraId="42CE359D" w14:textId="588DE10B">
      <w:pPr>
        <w:pStyle w:val="Normal"/>
        <w:spacing w:line="360" w:lineRule="auto"/>
        <w:rPr>
          <w:rFonts w:ascii="Arial" w:hAnsi="Arial" w:eastAsia="Arial" w:cs="Arial"/>
          <w:b w:val="0"/>
          <w:bCs w:val="0"/>
        </w:rPr>
      </w:pPr>
      <w:r w:rsidRPr="5E4C4D34" w:rsidR="46632E8F">
        <w:rPr>
          <w:rFonts w:ascii="Arial" w:hAnsi="Arial" w:eastAsia="Arial" w:cs="Arial"/>
          <w:b w:val="0"/>
          <w:bCs w:val="0"/>
        </w:rPr>
        <w:t xml:space="preserve">There are various perspectives on </w:t>
      </w:r>
      <w:r w:rsidRPr="5E4C4D34" w:rsidR="44A7241C">
        <w:rPr>
          <w:rFonts w:ascii="Arial" w:hAnsi="Arial" w:eastAsia="Arial" w:cs="Arial"/>
          <w:b w:val="0"/>
          <w:bCs w:val="0"/>
        </w:rPr>
        <w:t>nature-based</w:t>
      </w:r>
      <w:r w:rsidRPr="5E4C4D34" w:rsidR="46632E8F">
        <w:rPr>
          <w:rFonts w:ascii="Arial" w:hAnsi="Arial" w:eastAsia="Arial" w:cs="Arial"/>
          <w:b w:val="0"/>
          <w:bCs w:val="0"/>
        </w:rPr>
        <w:t xml:space="preserve"> education, but there are fewer reviews asserting its importance. Only </w:t>
      </w:r>
      <w:r w:rsidRPr="5E4C4D34" w:rsidR="06023EEB">
        <w:rPr>
          <w:rFonts w:ascii="Arial" w:hAnsi="Arial" w:eastAsia="Arial" w:cs="Arial"/>
          <w:b w:val="0"/>
          <w:bCs w:val="0"/>
        </w:rPr>
        <w:t>a few</w:t>
      </w:r>
      <w:r w:rsidRPr="5E4C4D34" w:rsidR="46632E8F">
        <w:rPr>
          <w:rFonts w:ascii="Arial" w:hAnsi="Arial" w:eastAsia="Arial" w:cs="Arial"/>
          <w:b w:val="0"/>
          <w:bCs w:val="0"/>
        </w:rPr>
        <w:t xml:space="preserve"> preschools are incorporating </w:t>
      </w:r>
      <w:r w:rsidRPr="5E4C4D34" w:rsidR="050813C1">
        <w:rPr>
          <w:rFonts w:ascii="Arial" w:hAnsi="Arial" w:eastAsia="Arial" w:cs="Arial"/>
          <w:b w:val="0"/>
          <w:bCs w:val="0"/>
        </w:rPr>
        <w:t xml:space="preserve">this approach to teach children </w:t>
      </w:r>
      <w:r w:rsidRPr="5E4C4D34" w:rsidR="050813C1">
        <w:rPr>
          <w:rFonts w:ascii="Arial" w:hAnsi="Arial" w:eastAsia="Arial" w:cs="Arial"/>
          <w:b w:val="0"/>
          <w:bCs w:val="0"/>
        </w:rPr>
        <w:t>aspects</w:t>
      </w:r>
      <w:r w:rsidRPr="5E4C4D34" w:rsidR="050813C1">
        <w:rPr>
          <w:rFonts w:ascii="Arial" w:hAnsi="Arial" w:eastAsia="Arial" w:cs="Arial"/>
          <w:b w:val="0"/>
          <w:bCs w:val="0"/>
        </w:rPr>
        <w:t xml:space="preserve"> of learning. This research portfolio aims to </w:t>
      </w:r>
      <w:r w:rsidRPr="5E4C4D34" w:rsidR="050813C1">
        <w:rPr>
          <w:rFonts w:ascii="Arial" w:hAnsi="Arial" w:eastAsia="Arial" w:cs="Arial"/>
          <w:b w:val="0"/>
          <w:bCs w:val="0"/>
        </w:rPr>
        <w:t>demonstrate</w:t>
      </w:r>
      <w:r w:rsidRPr="5E4C4D34" w:rsidR="050813C1">
        <w:rPr>
          <w:rFonts w:ascii="Arial" w:hAnsi="Arial" w:eastAsia="Arial" w:cs="Arial"/>
          <w:b w:val="0"/>
          <w:bCs w:val="0"/>
        </w:rPr>
        <w:t xml:space="preserve"> the importance of </w:t>
      </w:r>
      <w:r w:rsidRPr="5E4C4D34" w:rsidR="3E408DB8">
        <w:rPr>
          <w:rFonts w:ascii="Arial" w:hAnsi="Arial" w:eastAsia="Arial" w:cs="Arial"/>
          <w:b w:val="0"/>
          <w:bCs w:val="0"/>
        </w:rPr>
        <w:t>nature-based</w:t>
      </w:r>
      <w:r w:rsidRPr="5E4C4D34" w:rsidR="050813C1">
        <w:rPr>
          <w:rFonts w:ascii="Arial" w:hAnsi="Arial" w:eastAsia="Arial" w:cs="Arial"/>
          <w:b w:val="0"/>
          <w:bCs w:val="0"/>
        </w:rPr>
        <w:t xml:space="preserve"> education in early childhood and advocate </w:t>
      </w:r>
      <w:r w:rsidRPr="5E4C4D34" w:rsidR="0B6EAA25">
        <w:rPr>
          <w:rFonts w:ascii="Arial" w:hAnsi="Arial" w:eastAsia="Arial" w:cs="Arial"/>
          <w:b w:val="0"/>
          <w:bCs w:val="0"/>
        </w:rPr>
        <w:t xml:space="preserve">for its inclusion in government education curriculum. The motivation behind this research is that few educators </w:t>
      </w:r>
      <w:r w:rsidRPr="5E4C4D34" w:rsidR="64F243D9">
        <w:rPr>
          <w:rFonts w:ascii="Arial" w:hAnsi="Arial" w:eastAsia="Arial" w:cs="Arial"/>
          <w:b w:val="0"/>
          <w:bCs w:val="0"/>
        </w:rPr>
        <w:t>utilize</w:t>
      </w:r>
      <w:r w:rsidRPr="5E4C4D34" w:rsidR="0B6EAA25">
        <w:rPr>
          <w:rFonts w:ascii="Arial" w:hAnsi="Arial" w:eastAsia="Arial" w:cs="Arial"/>
          <w:b w:val="0"/>
          <w:bCs w:val="0"/>
        </w:rPr>
        <w:t xml:space="preserve"> </w:t>
      </w:r>
      <w:r w:rsidRPr="5E4C4D34" w:rsidR="23FE8EF4">
        <w:rPr>
          <w:rFonts w:ascii="Arial" w:hAnsi="Arial" w:eastAsia="Arial" w:cs="Arial"/>
          <w:b w:val="0"/>
          <w:bCs w:val="0"/>
        </w:rPr>
        <w:t>nature-based</w:t>
      </w:r>
      <w:r w:rsidRPr="5E4C4D34" w:rsidR="0B6EAA25">
        <w:rPr>
          <w:rFonts w:ascii="Arial" w:hAnsi="Arial" w:eastAsia="Arial" w:cs="Arial"/>
          <w:b w:val="0"/>
          <w:bCs w:val="0"/>
        </w:rPr>
        <w:t xml:space="preserve"> teaching, often due to a lack</w:t>
      </w:r>
      <w:r w:rsidRPr="5E4C4D34" w:rsidR="22FF6B8B">
        <w:rPr>
          <w:rFonts w:ascii="Arial" w:hAnsi="Arial" w:eastAsia="Arial" w:cs="Arial"/>
          <w:b w:val="0"/>
          <w:bCs w:val="0"/>
        </w:rPr>
        <w:t xml:space="preserve"> </w:t>
      </w:r>
      <w:r w:rsidRPr="5E4C4D34" w:rsidR="3EB70A4C">
        <w:rPr>
          <w:rFonts w:ascii="Arial" w:hAnsi="Arial" w:eastAsia="Arial" w:cs="Arial"/>
          <w:b w:val="0"/>
          <w:bCs w:val="0"/>
        </w:rPr>
        <w:t>of nearby</w:t>
      </w:r>
      <w:r w:rsidRPr="5E4C4D34" w:rsidR="22FF6B8B">
        <w:rPr>
          <w:rFonts w:ascii="Arial" w:hAnsi="Arial" w:eastAsia="Arial" w:cs="Arial"/>
          <w:b w:val="0"/>
          <w:bCs w:val="0"/>
        </w:rPr>
        <w:t xml:space="preserve"> natural sites or limited access to them. This study was conducted </w:t>
      </w:r>
      <w:r w:rsidRPr="5E4C4D34" w:rsidR="62A317FC">
        <w:rPr>
          <w:rFonts w:ascii="Arial" w:hAnsi="Arial" w:eastAsia="Arial" w:cs="Arial"/>
          <w:b w:val="0"/>
          <w:bCs w:val="0"/>
        </w:rPr>
        <w:t>qualitatively,</w:t>
      </w:r>
      <w:r w:rsidRPr="5E4C4D34" w:rsidR="22FF6B8B">
        <w:rPr>
          <w:rFonts w:ascii="Arial" w:hAnsi="Arial" w:eastAsia="Arial" w:cs="Arial"/>
          <w:b w:val="0"/>
          <w:bCs w:val="0"/>
        </w:rPr>
        <w:t xml:space="preserve"> using the observation </w:t>
      </w:r>
      <w:r w:rsidRPr="5E4C4D34" w:rsidR="3CFA77CE">
        <w:rPr>
          <w:rFonts w:ascii="Arial" w:hAnsi="Arial" w:eastAsia="Arial" w:cs="Arial"/>
          <w:b w:val="0"/>
          <w:bCs w:val="0"/>
        </w:rPr>
        <w:t>method</w:t>
      </w:r>
      <w:r w:rsidRPr="5E4C4D34" w:rsidR="22FF6B8B">
        <w:rPr>
          <w:rFonts w:ascii="Arial" w:hAnsi="Arial" w:eastAsia="Arial" w:cs="Arial"/>
          <w:b w:val="0"/>
          <w:bCs w:val="0"/>
        </w:rPr>
        <w:t xml:space="preserve"> to </w:t>
      </w:r>
      <w:r w:rsidRPr="5E4C4D34" w:rsidR="3003C5D8">
        <w:rPr>
          <w:rFonts w:ascii="Arial" w:hAnsi="Arial" w:eastAsia="Arial" w:cs="Arial"/>
          <w:b w:val="0"/>
          <w:bCs w:val="0"/>
        </w:rPr>
        <w:t>accommodate</w:t>
      </w:r>
      <w:r w:rsidRPr="5E4C4D34" w:rsidR="22FF6B8B">
        <w:rPr>
          <w:rFonts w:ascii="Arial" w:hAnsi="Arial" w:eastAsia="Arial" w:cs="Arial"/>
          <w:b w:val="0"/>
          <w:bCs w:val="0"/>
        </w:rPr>
        <w:t xml:space="preserve"> the </w:t>
      </w:r>
      <w:r w:rsidRPr="5E4C4D34" w:rsidR="794534CE">
        <w:rPr>
          <w:rFonts w:ascii="Arial" w:hAnsi="Arial" w:eastAsia="Arial" w:cs="Arial"/>
          <w:b w:val="0"/>
          <w:bCs w:val="0"/>
        </w:rPr>
        <w:t>early age</w:t>
      </w:r>
      <w:r w:rsidRPr="5E4C4D34" w:rsidR="0251DE24">
        <w:rPr>
          <w:rFonts w:ascii="Arial" w:hAnsi="Arial" w:eastAsia="Arial" w:cs="Arial"/>
          <w:b w:val="0"/>
          <w:bCs w:val="0"/>
        </w:rPr>
        <w:t xml:space="preserve"> of the participants. </w:t>
      </w:r>
      <w:r w:rsidRPr="5E4C4D34" w:rsidR="25ECB2B1">
        <w:rPr>
          <w:rFonts w:ascii="Arial" w:hAnsi="Arial" w:eastAsia="Arial" w:cs="Arial"/>
          <w:b w:val="0"/>
          <w:bCs w:val="0"/>
        </w:rPr>
        <w:t>Furthermore</w:t>
      </w:r>
      <w:r w:rsidRPr="5E4C4D34" w:rsidR="0251DE24">
        <w:rPr>
          <w:rFonts w:ascii="Arial" w:hAnsi="Arial" w:eastAsia="Arial" w:cs="Arial"/>
          <w:b w:val="0"/>
          <w:bCs w:val="0"/>
        </w:rPr>
        <w:t xml:space="preserve">, the literature review includes discussions on </w:t>
      </w:r>
      <w:r w:rsidRPr="5E4C4D34" w:rsidR="18AFEF78">
        <w:rPr>
          <w:rFonts w:ascii="Arial" w:hAnsi="Arial" w:eastAsia="Arial" w:cs="Arial"/>
          <w:b w:val="0"/>
          <w:bCs w:val="0"/>
        </w:rPr>
        <w:t>nature-based</w:t>
      </w:r>
      <w:r w:rsidRPr="5E4C4D34" w:rsidR="0251DE24">
        <w:rPr>
          <w:rFonts w:ascii="Arial" w:hAnsi="Arial" w:eastAsia="Arial" w:cs="Arial"/>
          <w:b w:val="0"/>
          <w:bCs w:val="0"/>
        </w:rPr>
        <w:t xml:space="preserve"> </w:t>
      </w:r>
      <w:r w:rsidRPr="5E4C4D34" w:rsidR="1881CFC2">
        <w:rPr>
          <w:rFonts w:ascii="Arial" w:hAnsi="Arial" w:eastAsia="Arial" w:cs="Arial"/>
          <w:b w:val="0"/>
          <w:bCs w:val="0"/>
        </w:rPr>
        <w:t>plays</w:t>
      </w:r>
      <w:r w:rsidRPr="5E4C4D34" w:rsidR="0251DE24">
        <w:rPr>
          <w:rFonts w:ascii="Arial" w:hAnsi="Arial" w:eastAsia="Arial" w:cs="Arial"/>
          <w:b w:val="0"/>
          <w:bCs w:val="0"/>
        </w:rPr>
        <w:t xml:space="preserve"> by different 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authors. The next section </w:t>
      </w:r>
      <w:r w:rsidRPr="5E4C4D34" w:rsidR="680AE720">
        <w:rPr>
          <w:rFonts w:ascii="Arial" w:hAnsi="Arial" w:eastAsia="Arial" w:cs="Arial"/>
          <w:b w:val="0"/>
          <w:bCs w:val="0"/>
        </w:rPr>
        <w:t>d</w:t>
      </w:r>
      <w:r w:rsidRPr="5E4C4D34" w:rsidR="680AE720">
        <w:rPr>
          <w:rFonts w:ascii="Arial" w:hAnsi="Arial" w:eastAsia="Arial" w:cs="Arial"/>
          <w:b w:val="0"/>
          <w:bCs w:val="0"/>
        </w:rPr>
        <w:t>e</w:t>
      </w:r>
      <w:r w:rsidRPr="5E4C4D34" w:rsidR="680AE720">
        <w:rPr>
          <w:rFonts w:ascii="Arial" w:hAnsi="Arial" w:eastAsia="Arial" w:cs="Arial"/>
          <w:b w:val="0"/>
          <w:bCs w:val="0"/>
        </w:rPr>
        <w:t>s</w:t>
      </w:r>
      <w:r w:rsidRPr="5E4C4D34" w:rsidR="680AE720">
        <w:rPr>
          <w:rFonts w:ascii="Arial" w:hAnsi="Arial" w:eastAsia="Arial" w:cs="Arial"/>
          <w:b w:val="0"/>
          <w:bCs w:val="0"/>
        </w:rPr>
        <w:t>c</w:t>
      </w:r>
      <w:r w:rsidRPr="5E4C4D34" w:rsidR="680AE720">
        <w:rPr>
          <w:rFonts w:ascii="Arial" w:hAnsi="Arial" w:eastAsia="Arial" w:cs="Arial"/>
          <w:b w:val="0"/>
          <w:bCs w:val="0"/>
        </w:rPr>
        <w:t>r</w:t>
      </w:r>
      <w:r w:rsidRPr="5E4C4D34" w:rsidR="680AE720">
        <w:rPr>
          <w:rFonts w:ascii="Arial" w:hAnsi="Arial" w:eastAsia="Arial" w:cs="Arial"/>
          <w:b w:val="0"/>
          <w:bCs w:val="0"/>
        </w:rPr>
        <w:t>i</w:t>
      </w:r>
      <w:r w:rsidRPr="5E4C4D34" w:rsidR="680AE720">
        <w:rPr>
          <w:rFonts w:ascii="Arial" w:hAnsi="Arial" w:eastAsia="Arial" w:cs="Arial"/>
          <w:b w:val="0"/>
          <w:bCs w:val="0"/>
        </w:rPr>
        <w:t>b</w:t>
      </w:r>
      <w:r w:rsidRPr="5E4C4D34" w:rsidR="680AE720">
        <w:rPr>
          <w:rFonts w:ascii="Arial" w:hAnsi="Arial" w:eastAsia="Arial" w:cs="Arial"/>
          <w:b w:val="0"/>
          <w:bCs w:val="0"/>
        </w:rPr>
        <w:t>e</w:t>
      </w:r>
      <w:r w:rsidRPr="5E4C4D34" w:rsidR="680AE720">
        <w:rPr>
          <w:rFonts w:ascii="Arial" w:hAnsi="Arial" w:eastAsia="Arial" w:cs="Arial"/>
          <w:b w:val="0"/>
          <w:bCs w:val="0"/>
        </w:rPr>
        <w:t>s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 </w:t>
      </w:r>
      <w:r w:rsidRPr="5E4C4D34" w:rsidR="680AE720">
        <w:rPr>
          <w:rFonts w:ascii="Arial" w:hAnsi="Arial" w:eastAsia="Arial" w:cs="Arial"/>
          <w:b w:val="0"/>
          <w:bCs w:val="0"/>
        </w:rPr>
        <w:t>s</w:t>
      </w:r>
      <w:r w:rsidRPr="5E4C4D34" w:rsidR="680AE720">
        <w:rPr>
          <w:rFonts w:ascii="Arial" w:hAnsi="Arial" w:eastAsia="Arial" w:cs="Arial"/>
          <w:b w:val="0"/>
          <w:bCs w:val="0"/>
        </w:rPr>
        <w:t>o</w:t>
      </w:r>
      <w:r w:rsidRPr="5E4C4D34" w:rsidR="680AE720">
        <w:rPr>
          <w:rFonts w:ascii="Arial" w:hAnsi="Arial" w:eastAsia="Arial" w:cs="Arial"/>
          <w:b w:val="0"/>
          <w:bCs w:val="0"/>
        </w:rPr>
        <w:t>me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 </w:t>
      </w:r>
      <w:r w:rsidRPr="5E4C4D34" w:rsidR="680AE720">
        <w:rPr>
          <w:rFonts w:ascii="Arial" w:hAnsi="Arial" w:eastAsia="Arial" w:cs="Arial"/>
          <w:b w:val="0"/>
          <w:bCs w:val="0"/>
        </w:rPr>
        <w:t>m</w:t>
      </w:r>
      <w:r w:rsidRPr="5E4C4D34" w:rsidR="680AE720">
        <w:rPr>
          <w:rFonts w:ascii="Arial" w:hAnsi="Arial" w:eastAsia="Arial" w:cs="Arial"/>
          <w:b w:val="0"/>
          <w:bCs w:val="0"/>
        </w:rPr>
        <w:t>e</w:t>
      </w:r>
      <w:r w:rsidRPr="5E4C4D34" w:rsidR="680AE720">
        <w:rPr>
          <w:rFonts w:ascii="Arial" w:hAnsi="Arial" w:eastAsia="Arial" w:cs="Arial"/>
          <w:b w:val="0"/>
          <w:bCs w:val="0"/>
        </w:rPr>
        <w:t>t</w:t>
      </w:r>
      <w:r w:rsidRPr="5E4C4D34" w:rsidR="680AE720">
        <w:rPr>
          <w:rFonts w:ascii="Arial" w:hAnsi="Arial" w:eastAsia="Arial" w:cs="Arial"/>
          <w:b w:val="0"/>
          <w:bCs w:val="0"/>
        </w:rPr>
        <w:t>h</w:t>
      </w:r>
      <w:r w:rsidRPr="5E4C4D34" w:rsidR="680AE720">
        <w:rPr>
          <w:rFonts w:ascii="Arial" w:hAnsi="Arial" w:eastAsia="Arial" w:cs="Arial"/>
          <w:b w:val="0"/>
          <w:bCs w:val="0"/>
        </w:rPr>
        <w:t>o</w:t>
      </w:r>
      <w:r w:rsidRPr="5E4C4D34" w:rsidR="680AE720">
        <w:rPr>
          <w:rFonts w:ascii="Arial" w:hAnsi="Arial" w:eastAsia="Arial" w:cs="Arial"/>
          <w:b w:val="0"/>
          <w:bCs w:val="0"/>
        </w:rPr>
        <w:t>d</w:t>
      </w:r>
      <w:r w:rsidRPr="5E4C4D34" w:rsidR="680AE720">
        <w:rPr>
          <w:rFonts w:ascii="Arial" w:hAnsi="Arial" w:eastAsia="Arial" w:cs="Arial"/>
          <w:b w:val="0"/>
          <w:bCs w:val="0"/>
        </w:rPr>
        <w:t>s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 </w:t>
      </w:r>
      <w:r w:rsidRPr="5E4C4D34" w:rsidR="680AE720">
        <w:rPr>
          <w:rFonts w:ascii="Arial" w:hAnsi="Arial" w:eastAsia="Arial" w:cs="Arial"/>
          <w:b w:val="0"/>
          <w:bCs w:val="0"/>
        </w:rPr>
        <w:t>a</w:t>
      </w:r>
      <w:r w:rsidRPr="5E4C4D34" w:rsidR="680AE720">
        <w:rPr>
          <w:rFonts w:ascii="Arial" w:hAnsi="Arial" w:eastAsia="Arial" w:cs="Arial"/>
          <w:b w:val="0"/>
          <w:bCs w:val="0"/>
        </w:rPr>
        <w:t>n</w:t>
      </w:r>
      <w:r w:rsidRPr="5E4C4D34" w:rsidR="680AE720">
        <w:rPr>
          <w:rFonts w:ascii="Arial" w:hAnsi="Arial" w:eastAsia="Arial" w:cs="Arial"/>
          <w:b w:val="0"/>
          <w:bCs w:val="0"/>
        </w:rPr>
        <w:t>d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 </w:t>
      </w:r>
      <w:r w:rsidRPr="5E4C4D34" w:rsidR="680AE720">
        <w:rPr>
          <w:rFonts w:ascii="Arial" w:hAnsi="Arial" w:eastAsia="Arial" w:cs="Arial"/>
          <w:b w:val="0"/>
          <w:bCs w:val="0"/>
        </w:rPr>
        <w:t>e</w:t>
      </w:r>
      <w:r w:rsidRPr="5E4C4D34" w:rsidR="680AE720">
        <w:rPr>
          <w:rFonts w:ascii="Arial" w:hAnsi="Arial" w:eastAsia="Arial" w:cs="Arial"/>
          <w:b w:val="0"/>
          <w:bCs w:val="0"/>
        </w:rPr>
        <w:t>x</w:t>
      </w:r>
      <w:r w:rsidRPr="5E4C4D34" w:rsidR="680AE720">
        <w:rPr>
          <w:rFonts w:ascii="Arial" w:hAnsi="Arial" w:eastAsia="Arial" w:cs="Arial"/>
          <w:b w:val="0"/>
          <w:bCs w:val="0"/>
        </w:rPr>
        <w:t>p</w:t>
      </w:r>
      <w:r w:rsidRPr="5E4C4D34" w:rsidR="680AE720">
        <w:rPr>
          <w:rFonts w:ascii="Arial" w:hAnsi="Arial" w:eastAsia="Arial" w:cs="Arial"/>
          <w:b w:val="0"/>
          <w:bCs w:val="0"/>
        </w:rPr>
        <w:t>la</w:t>
      </w:r>
      <w:r w:rsidRPr="5E4C4D34" w:rsidR="680AE720">
        <w:rPr>
          <w:rFonts w:ascii="Arial" w:hAnsi="Arial" w:eastAsia="Arial" w:cs="Arial"/>
          <w:b w:val="0"/>
          <w:bCs w:val="0"/>
        </w:rPr>
        <w:t>i</w:t>
      </w:r>
      <w:r w:rsidRPr="5E4C4D34" w:rsidR="680AE720">
        <w:rPr>
          <w:rFonts w:ascii="Arial" w:hAnsi="Arial" w:eastAsia="Arial" w:cs="Arial"/>
          <w:b w:val="0"/>
          <w:bCs w:val="0"/>
        </w:rPr>
        <w:t>n</w:t>
      </w:r>
      <w:r w:rsidRPr="5E4C4D34" w:rsidR="680AE720">
        <w:rPr>
          <w:rFonts w:ascii="Arial" w:hAnsi="Arial" w:eastAsia="Arial" w:cs="Arial"/>
          <w:b w:val="0"/>
          <w:bCs w:val="0"/>
        </w:rPr>
        <w:t>s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 </w:t>
      </w:r>
      <w:r w:rsidRPr="5E4C4D34" w:rsidR="680AE720">
        <w:rPr>
          <w:rFonts w:ascii="Arial" w:hAnsi="Arial" w:eastAsia="Arial" w:cs="Arial"/>
          <w:b w:val="0"/>
          <w:bCs w:val="0"/>
        </w:rPr>
        <w:t>w</w:t>
      </w:r>
      <w:r w:rsidRPr="5E4C4D34" w:rsidR="680AE720">
        <w:rPr>
          <w:rFonts w:ascii="Arial" w:hAnsi="Arial" w:eastAsia="Arial" w:cs="Arial"/>
          <w:b w:val="0"/>
          <w:bCs w:val="0"/>
        </w:rPr>
        <w:t>h</w:t>
      </w:r>
      <w:r w:rsidRPr="5E4C4D34" w:rsidR="680AE720">
        <w:rPr>
          <w:rFonts w:ascii="Arial" w:hAnsi="Arial" w:eastAsia="Arial" w:cs="Arial"/>
          <w:b w:val="0"/>
          <w:bCs w:val="0"/>
        </w:rPr>
        <w:t>y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 </w:t>
      </w:r>
      <w:r w:rsidRPr="5E4C4D34" w:rsidR="680AE720">
        <w:rPr>
          <w:rFonts w:ascii="Arial" w:hAnsi="Arial" w:eastAsia="Arial" w:cs="Arial"/>
          <w:b w:val="0"/>
          <w:bCs w:val="0"/>
        </w:rPr>
        <w:t>t</w:t>
      </w:r>
      <w:r w:rsidRPr="5E4C4D34" w:rsidR="680AE720">
        <w:rPr>
          <w:rFonts w:ascii="Arial" w:hAnsi="Arial" w:eastAsia="Arial" w:cs="Arial"/>
          <w:b w:val="0"/>
          <w:bCs w:val="0"/>
        </w:rPr>
        <w:t>h</w:t>
      </w:r>
      <w:r w:rsidRPr="5E4C4D34" w:rsidR="680AE720">
        <w:rPr>
          <w:rFonts w:ascii="Arial" w:hAnsi="Arial" w:eastAsia="Arial" w:cs="Arial"/>
          <w:b w:val="0"/>
          <w:bCs w:val="0"/>
        </w:rPr>
        <w:t>e</w:t>
      </w:r>
      <w:r w:rsidRPr="5E4C4D34" w:rsidR="680AE720">
        <w:rPr>
          <w:rFonts w:ascii="Arial" w:hAnsi="Arial" w:eastAsia="Arial" w:cs="Arial"/>
          <w:b w:val="0"/>
          <w:bCs w:val="0"/>
        </w:rPr>
        <w:t>y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 </w:t>
      </w:r>
      <w:r w:rsidRPr="5E4C4D34" w:rsidR="680AE720">
        <w:rPr>
          <w:rFonts w:ascii="Arial" w:hAnsi="Arial" w:eastAsia="Arial" w:cs="Arial"/>
          <w:b w:val="0"/>
          <w:bCs w:val="0"/>
        </w:rPr>
        <w:t>w</w:t>
      </w:r>
      <w:r w:rsidRPr="5E4C4D34" w:rsidR="680AE720">
        <w:rPr>
          <w:rFonts w:ascii="Arial" w:hAnsi="Arial" w:eastAsia="Arial" w:cs="Arial"/>
          <w:b w:val="0"/>
          <w:bCs w:val="0"/>
        </w:rPr>
        <w:t>e</w:t>
      </w:r>
      <w:r w:rsidRPr="5E4C4D34" w:rsidR="680AE720">
        <w:rPr>
          <w:rFonts w:ascii="Arial" w:hAnsi="Arial" w:eastAsia="Arial" w:cs="Arial"/>
          <w:b w:val="0"/>
          <w:bCs w:val="0"/>
        </w:rPr>
        <w:t>r</w:t>
      </w:r>
      <w:r w:rsidRPr="5E4C4D34" w:rsidR="680AE720">
        <w:rPr>
          <w:rFonts w:ascii="Arial" w:hAnsi="Arial" w:eastAsia="Arial" w:cs="Arial"/>
          <w:b w:val="0"/>
          <w:bCs w:val="0"/>
        </w:rPr>
        <w:t>e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 </w:t>
      </w:r>
      <w:r w:rsidRPr="5E4C4D34" w:rsidR="680AE720">
        <w:rPr>
          <w:rFonts w:ascii="Arial" w:hAnsi="Arial" w:eastAsia="Arial" w:cs="Arial"/>
          <w:b w:val="0"/>
          <w:bCs w:val="0"/>
        </w:rPr>
        <w:t>u</w:t>
      </w:r>
      <w:r w:rsidRPr="5E4C4D34" w:rsidR="680AE720">
        <w:rPr>
          <w:rFonts w:ascii="Arial" w:hAnsi="Arial" w:eastAsia="Arial" w:cs="Arial"/>
          <w:b w:val="0"/>
          <w:bCs w:val="0"/>
        </w:rPr>
        <w:t>n</w:t>
      </w:r>
      <w:r w:rsidRPr="5E4C4D34" w:rsidR="680AE720">
        <w:rPr>
          <w:rFonts w:ascii="Arial" w:hAnsi="Arial" w:eastAsia="Arial" w:cs="Arial"/>
          <w:b w:val="0"/>
          <w:bCs w:val="0"/>
        </w:rPr>
        <w:t>s</w:t>
      </w:r>
      <w:r w:rsidRPr="5E4C4D34" w:rsidR="680AE720">
        <w:rPr>
          <w:rFonts w:ascii="Arial" w:hAnsi="Arial" w:eastAsia="Arial" w:cs="Arial"/>
          <w:b w:val="0"/>
          <w:bCs w:val="0"/>
        </w:rPr>
        <w:t>u</w:t>
      </w:r>
      <w:r w:rsidRPr="5E4C4D34" w:rsidR="680AE720">
        <w:rPr>
          <w:rFonts w:ascii="Arial" w:hAnsi="Arial" w:eastAsia="Arial" w:cs="Arial"/>
          <w:b w:val="0"/>
          <w:bCs w:val="0"/>
        </w:rPr>
        <w:t>i</w:t>
      </w:r>
      <w:r w:rsidRPr="5E4C4D34" w:rsidR="680AE720">
        <w:rPr>
          <w:rFonts w:ascii="Arial" w:hAnsi="Arial" w:eastAsia="Arial" w:cs="Arial"/>
          <w:b w:val="0"/>
          <w:bCs w:val="0"/>
        </w:rPr>
        <w:t>t</w:t>
      </w:r>
      <w:r w:rsidRPr="5E4C4D34" w:rsidR="680AE720">
        <w:rPr>
          <w:rFonts w:ascii="Arial" w:hAnsi="Arial" w:eastAsia="Arial" w:cs="Arial"/>
          <w:b w:val="0"/>
          <w:bCs w:val="0"/>
        </w:rPr>
        <w:t>a</w:t>
      </w:r>
      <w:r w:rsidRPr="5E4C4D34" w:rsidR="680AE720">
        <w:rPr>
          <w:rFonts w:ascii="Arial" w:hAnsi="Arial" w:eastAsia="Arial" w:cs="Arial"/>
          <w:b w:val="0"/>
          <w:bCs w:val="0"/>
        </w:rPr>
        <w:t>b</w:t>
      </w:r>
      <w:r w:rsidRPr="5E4C4D34" w:rsidR="680AE720">
        <w:rPr>
          <w:rFonts w:ascii="Arial" w:hAnsi="Arial" w:eastAsia="Arial" w:cs="Arial"/>
          <w:b w:val="0"/>
          <w:bCs w:val="0"/>
        </w:rPr>
        <w:t>l</w:t>
      </w:r>
      <w:r w:rsidRPr="5E4C4D34" w:rsidR="680AE720">
        <w:rPr>
          <w:rFonts w:ascii="Arial" w:hAnsi="Arial" w:eastAsia="Arial" w:cs="Arial"/>
          <w:b w:val="0"/>
          <w:bCs w:val="0"/>
        </w:rPr>
        <w:t>e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 </w:t>
      </w:r>
      <w:r w:rsidRPr="5E4C4D34" w:rsidR="680AE720">
        <w:rPr>
          <w:rFonts w:ascii="Arial" w:hAnsi="Arial" w:eastAsia="Arial" w:cs="Arial"/>
          <w:b w:val="0"/>
          <w:bCs w:val="0"/>
        </w:rPr>
        <w:t>f</w:t>
      </w:r>
      <w:r w:rsidRPr="5E4C4D34" w:rsidR="680AE720">
        <w:rPr>
          <w:rFonts w:ascii="Arial" w:hAnsi="Arial" w:eastAsia="Arial" w:cs="Arial"/>
          <w:b w:val="0"/>
          <w:bCs w:val="0"/>
        </w:rPr>
        <w:t>o</w:t>
      </w:r>
      <w:r w:rsidRPr="5E4C4D34" w:rsidR="680AE720">
        <w:rPr>
          <w:rFonts w:ascii="Arial" w:hAnsi="Arial" w:eastAsia="Arial" w:cs="Arial"/>
          <w:b w:val="0"/>
          <w:bCs w:val="0"/>
        </w:rPr>
        <w:t>r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 this type of research. The </w:t>
      </w:r>
      <w:r w:rsidRPr="5E4C4D34" w:rsidR="496800E2">
        <w:rPr>
          <w:rFonts w:ascii="Arial" w:hAnsi="Arial" w:eastAsia="Arial" w:cs="Arial"/>
          <w:b w:val="0"/>
          <w:bCs w:val="0"/>
        </w:rPr>
        <w:t>closing section</w:t>
      </w:r>
      <w:r w:rsidRPr="5E4C4D34" w:rsidR="680AE720">
        <w:rPr>
          <w:rFonts w:ascii="Arial" w:hAnsi="Arial" w:eastAsia="Arial" w:cs="Arial"/>
          <w:b w:val="0"/>
          <w:bCs w:val="0"/>
        </w:rPr>
        <w:t xml:space="preserve"> </w:t>
      </w:r>
      <w:r w:rsidRPr="5E4C4D34" w:rsidR="475D59B9">
        <w:rPr>
          <w:rFonts w:ascii="Arial" w:hAnsi="Arial" w:eastAsia="Arial" w:cs="Arial"/>
          <w:b w:val="0"/>
          <w:bCs w:val="0"/>
        </w:rPr>
        <w:t xml:space="preserve">outlines the ethical considerations and </w:t>
      </w:r>
      <w:r w:rsidRPr="5E4C4D34" w:rsidR="6F998EE8">
        <w:rPr>
          <w:rFonts w:ascii="Arial" w:hAnsi="Arial" w:eastAsia="Arial" w:cs="Arial"/>
          <w:b w:val="0"/>
          <w:bCs w:val="0"/>
        </w:rPr>
        <w:t>the</w:t>
      </w:r>
      <w:r w:rsidRPr="5E4C4D34" w:rsidR="475D59B9">
        <w:rPr>
          <w:rFonts w:ascii="Arial" w:hAnsi="Arial" w:eastAsia="Arial" w:cs="Arial"/>
          <w:b w:val="0"/>
          <w:bCs w:val="0"/>
        </w:rPr>
        <w:t xml:space="preserve"> </w:t>
      </w:r>
      <w:r w:rsidRPr="5E4C4D34" w:rsidR="0FEE20DC">
        <w:rPr>
          <w:rFonts w:ascii="Arial" w:hAnsi="Arial" w:eastAsia="Arial" w:cs="Arial"/>
          <w:b w:val="0"/>
          <w:bCs w:val="0"/>
        </w:rPr>
        <w:t>necessary</w:t>
      </w:r>
      <w:r w:rsidRPr="5E4C4D34" w:rsidR="475D59B9">
        <w:rPr>
          <w:rFonts w:ascii="Arial" w:hAnsi="Arial" w:eastAsia="Arial" w:cs="Arial"/>
          <w:b w:val="0"/>
          <w:bCs w:val="0"/>
        </w:rPr>
        <w:t xml:space="preserve"> legislation and guidelines followed to ensure the research was conducted </w:t>
      </w:r>
      <w:r w:rsidRPr="5E4C4D34" w:rsidR="4AAAF7DA">
        <w:rPr>
          <w:rFonts w:ascii="Arial" w:hAnsi="Arial" w:eastAsia="Arial" w:cs="Arial"/>
          <w:b w:val="0"/>
          <w:bCs w:val="0"/>
        </w:rPr>
        <w:t>appropriately.</w:t>
      </w:r>
      <w:r w:rsidRPr="5E4C4D34" w:rsidR="475D59B9">
        <w:rPr>
          <w:rFonts w:ascii="Arial" w:hAnsi="Arial" w:eastAsia="Arial" w:cs="Arial"/>
          <w:b w:val="0"/>
          <w:bCs w:val="0"/>
        </w:rPr>
        <w:t xml:space="preserve"> The results </w:t>
      </w:r>
      <w:r w:rsidRPr="5E4C4D34" w:rsidR="475D59B9">
        <w:rPr>
          <w:rFonts w:ascii="Arial" w:hAnsi="Arial" w:eastAsia="Arial" w:cs="Arial"/>
          <w:b w:val="0"/>
          <w:bCs w:val="0"/>
        </w:rPr>
        <w:t>indicate</w:t>
      </w:r>
      <w:r w:rsidRPr="5E4C4D34" w:rsidR="475D59B9">
        <w:rPr>
          <w:rFonts w:ascii="Arial" w:hAnsi="Arial" w:eastAsia="Arial" w:cs="Arial"/>
          <w:b w:val="0"/>
          <w:bCs w:val="0"/>
        </w:rPr>
        <w:t xml:space="preserve"> that children learn better </w:t>
      </w:r>
      <w:r w:rsidRPr="5E4C4D34" w:rsidR="0AE85EED">
        <w:rPr>
          <w:rFonts w:ascii="Arial" w:hAnsi="Arial" w:eastAsia="Arial" w:cs="Arial"/>
          <w:b w:val="0"/>
          <w:bCs w:val="0"/>
        </w:rPr>
        <w:t xml:space="preserve">in </w:t>
      </w:r>
      <w:r w:rsidRPr="5E4C4D34" w:rsidR="590F4F60">
        <w:rPr>
          <w:rFonts w:ascii="Arial" w:hAnsi="Arial" w:eastAsia="Arial" w:cs="Arial"/>
          <w:b w:val="0"/>
          <w:bCs w:val="0"/>
        </w:rPr>
        <w:t>nature</w:t>
      </w:r>
      <w:r w:rsidRPr="5E4C4D34" w:rsidR="0AE85EED">
        <w:rPr>
          <w:rFonts w:ascii="Arial" w:hAnsi="Arial" w:eastAsia="Arial" w:cs="Arial"/>
          <w:b w:val="0"/>
          <w:bCs w:val="0"/>
        </w:rPr>
        <w:t xml:space="preserve"> </w:t>
      </w:r>
      <w:r w:rsidRPr="5E4C4D34" w:rsidR="761FB70A">
        <w:rPr>
          <w:rFonts w:ascii="Arial" w:hAnsi="Arial" w:eastAsia="Arial" w:cs="Arial"/>
          <w:b w:val="0"/>
          <w:bCs w:val="0"/>
        </w:rPr>
        <w:t>compared</w:t>
      </w:r>
      <w:r w:rsidRPr="5E4C4D34" w:rsidR="0AE85EED">
        <w:rPr>
          <w:rFonts w:ascii="Arial" w:hAnsi="Arial" w:eastAsia="Arial" w:cs="Arial"/>
          <w:b w:val="0"/>
          <w:bCs w:val="0"/>
        </w:rPr>
        <w:t xml:space="preserve"> to indoor guided activities.</w:t>
      </w:r>
    </w:p>
    <w:p w:rsidR="2851FB1E" w:rsidP="5EE008E7" w:rsidRDefault="2851FB1E" w14:paraId="4EC5BAD3" w14:textId="1F3B95BE">
      <w:pPr>
        <w:pStyle w:val="Normal"/>
        <w:spacing w:line="360" w:lineRule="auto"/>
        <w:rPr>
          <w:b w:val="1"/>
          <w:bCs w:val="1"/>
        </w:rPr>
      </w:pPr>
      <w:r w:rsidRPr="5E4C4D34" w:rsidR="2851FB1E">
        <w:rPr>
          <w:b w:val="1"/>
          <w:bCs w:val="1"/>
        </w:rPr>
        <w:t>Literature review</w:t>
      </w:r>
      <w:r w:rsidRPr="5E4C4D34" w:rsidR="70F6E517">
        <w:rPr>
          <w:b w:val="1"/>
          <w:bCs w:val="1"/>
        </w:rPr>
        <w:t xml:space="preserve"> </w:t>
      </w:r>
    </w:p>
    <w:p w:rsidR="55DA4524" w:rsidP="5EE008E7" w:rsidRDefault="55DA4524" w14:paraId="5FEDD981" w14:textId="7E71E0C3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</w:pPr>
      <w:r w:rsidRPr="5E4C4D34" w:rsidR="55DA4524">
        <w:rPr>
          <w:rFonts w:ascii="Arial" w:hAnsi="Arial" w:eastAsia="Arial" w:cs="Arial"/>
          <w:b w:val="0"/>
          <w:bCs w:val="0"/>
          <w:sz w:val="24"/>
          <w:szCs w:val="24"/>
        </w:rPr>
        <w:t xml:space="preserve">According to </w:t>
      </w:r>
      <w:r w:rsidRPr="5E4C4D34" w:rsidR="359E7293">
        <w:rPr>
          <w:rFonts w:ascii="Arial" w:hAnsi="Arial" w:eastAsia="Arial" w:cs="Arial"/>
          <w:b w:val="0"/>
          <w:bCs w:val="0"/>
          <w:sz w:val="24"/>
          <w:szCs w:val="24"/>
        </w:rPr>
        <w:t>Johnstone</w:t>
      </w:r>
      <w:r w:rsidRPr="5E4C4D34" w:rsidR="359E7293">
        <w:rPr>
          <w:rFonts w:ascii="Arial" w:hAnsi="Arial" w:eastAsia="Arial" w:cs="Arial"/>
          <w:b w:val="0"/>
          <w:bCs w:val="0"/>
          <w:sz w:val="24"/>
          <w:szCs w:val="24"/>
        </w:rPr>
        <w:t xml:space="preserve">, et </w:t>
      </w:r>
      <w:r w:rsidRPr="5E4C4D34" w:rsidR="7B28ED74">
        <w:rPr>
          <w:rFonts w:ascii="Arial" w:hAnsi="Arial" w:eastAsia="Arial" w:cs="Arial"/>
          <w:b w:val="0"/>
          <w:bCs w:val="0"/>
          <w:sz w:val="24"/>
          <w:szCs w:val="24"/>
        </w:rPr>
        <w:t>al; (</w:t>
      </w:r>
      <w:r w:rsidRPr="5E4C4D34" w:rsidR="55DA4524">
        <w:rPr>
          <w:rFonts w:ascii="Arial" w:hAnsi="Arial" w:eastAsia="Arial" w:cs="Arial"/>
          <w:b w:val="0"/>
          <w:bCs w:val="0"/>
          <w:sz w:val="24"/>
          <w:szCs w:val="24"/>
        </w:rPr>
        <w:t xml:space="preserve">2022) </w:t>
      </w:r>
      <w:r w:rsidRPr="5E4C4D34" w:rsidR="18306542">
        <w:rPr>
          <w:rFonts w:ascii="Arial" w:hAnsi="Arial" w:eastAsia="Arial" w:cs="Arial"/>
          <w:b w:val="0"/>
          <w:bCs w:val="0"/>
          <w:sz w:val="24"/>
          <w:szCs w:val="24"/>
        </w:rPr>
        <w:t>study ‘</w:t>
      </w:r>
      <w:r w:rsidRPr="5E4C4D34" w:rsidR="67897C6D">
        <w:rPr>
          <w:rFonts w:ascii="Arial" w:hAnsi="Arial" w:eastAsia="Arial" w:cs="Arial"/>
          <w:b w:val="0"/>
          <w:bCs w:val="0"/>
          <w:sz w:val="24"/>
          <w:szCs w:val="24"/>
        </w:rPr>
        <w:t>journal of</w:t>
      </w:r>
      <w:r w:rsidRPr="5E4C4D34" w:rsidR="708937B2">
        <w:rPr>
          <w:rFonts w:ascii="Arial" w:hAnsi="Arial" w:eastAsia="Arial" w:cs="Arial"/>
          <w:b w:val="0"/>
          <w:bCs w:val="0"/>
          <w:sz w:val="24"/>
          <w:szCs w:val="24"/>
        </w:rPr>
        <w:t xml:space="preserve"> physical activity and health</w:t>
      </w:r>
      <w:r w:rsidRPr="5E4C4D34" w:rsidR="169C2798">
        <w:rPr>
          <w:rFonts w:ascii="Arial" w:hAnsi="Arial" w:eastAsia="Arial" w:cs="Arial"/>
          <w:b w:val="0"/>
          <w:bCs w:val="0"/>
          <w:sz w:val="24"/>
          <w:szCs w:val="24"/>
        </w:rPr>
        <w:t xml:space="preserve">” </w:t>
      </w:r>
      <w:r w:rsidRPr="5E4C4D34" w:rsidR="57090307">
        <w:rPr>
          <w:rFonts w:ascii="Arial" w:hAnsi="Arial" w:eastAsia="Arial" w:cs="Arial"/>
          <w:b w:val="0"/>
          <w:bCs w:val="0"/>
          <w:sz w:val="24"/>
          <w:szCs w:val="24"/>
        </w:rPr>
        <w:t xml:space="preserve">traditional early childhood educational usually involves </w:t>
      </w:r>
      <w:r w:rsidRPr="5E4C4D34" w:rsidR="407BDE60">
        <w:rPr>
          <w:rFonts w:ascii="Arial" w:hAnsi="Arial" w:eastAsia="Arial" w:cs="Arial"/>
          <w:b w:val="0"/>
          <w:bCs w:val="0"/>
          <w:sz w:val="24"/>
          <w:szCs w:val="24"/>
        </w:rPr>
        <w:t>artificial</w:t>
      </w:r>
      <w:r w:rsidRPr="5E4C4D34" w:rsidR="57090307">
        <w:rPr>
          <w:rFonts w:ascii="Arial" w:hAnsi="Arial" w:eastAsia="Arial" w:cs="Arial"/>
          <w:b w:val="0"/>
          <w:bCs w:val="0"/>
          <w:sz w:val="24"/>
          <w:szCs w:val="24"/>
        </w:rPr>
        <w:t xml:space="preserve"> activities like swings, climbing </w:t>
      </w:r>
      <w:r w:rsidRPr="5E4C4D34" w:rsidR="58F22DFD">
        <w:rPr>
          <w:rFonts w:ascii="Arial" w:hAnsi="Arial" w:eastAsia="Arial" w:cs="Arial"/>
          <w:b w:val="0"/>
          <w:bCs w:val="0"/>
          <w:sz w:val="24"/>
          <w:szCs w:val="24"/>
        </w:rPr>
        <w:t>structures with</w:t>
      </w:r>
      <w:r w:rsidRPr="5E4C4D34" w:rsidR="5D6F996B">
        <w:rPr>
          <w:rFonts w:ascii="Arial" w:hAnsi="Arial" w:eastAsia="Arial" w:cs="Arial"/>
          <w:b w:val="0"/>
          <w:bCs w:val="0"/>
          <w:sz w:val="24"/>
          <w:szCs w:val="24"/>
        </w:rPr>
        <w:t xml:space="preserve"> minimal incorporation of natural features. Whereas </w:t>
      </w:r>
      <w:r w:rsidRPr="5E4C4D34" w:rsidR="1E0D057D">
        <w:rPr>
          <w:rFonts w:ascii="Arial" w:hAnsi="Arial" w:eastAsia="Arial" w:cs="Arial"/>
          <w:b w:val="0"/>
          <w:bCs w:val="0"/>
          <w:sz w:val="24"/>
          <w:szCs w:val="24"/>
        </w:rPr>
        <w:t>nature based early childhood education involves children spending most of the day outdoors wh</w:t>
      </w:r>
      <w:r w:rsidRPr="5E4C4D34" w:rsidR="24739BE1">
        <w:rPr>
          <w:rFonts w:ascii="Arial" w:hAnsi="Arial" w:eastAsia="Arial" w:cs="Arial"/>
          <w:b w:val="0"/>
          <w:bCs w:val="0"/>
          <w:sz w:val="24"/>
          <w:szCs w:val="24"/>
        </w:rPr>
        <w:t xml:space="preserve">ere they interact with natural </w:t>
      </w:r>
      <w:r w:rsidRPr="5E4C4D34" w:rsidR="51C598E4">
        <w:rPr>
          <w:rFonts w:ascii="Arial" w:hAnsi="Arial" w:eastAsia="Arial" w:cs="Arial"/>
          <w:b w:val="0"/>
          <w:bCs w:val="0"/>
          <w:sz w:val="24"/>
          <w:szCs w:val="24"/>
        </w:rPr>
        <w:t>elements. Nature</w:t>
      </w:r>
      <w:r w:rsidRPr="5E4C4D34" w:rsidR="63188112">
        <w:rPr>
          <w:rFonts w:ascii="Arial" w:hAnsi="Arial" w:eastAsia="Arial" w:cs="Arial"/>
          <w:b w:val="0"/>
          <w:bCs w:val="0"/>
          <w:sz w:val="24"/>
          <w:szCs w:val="24"/>
        </w:rPr>
        <w:t xml:space="preserve"> based education might </w:t>
      </w:r>
      <w:r w:rsidRPr="5E4C4D34" w:rsidR="1ED992EF">
        <w:rPr>
          <w:rFonts w:ascii="Arial" w:hAnsi="Arial" w:eastAsia="Arial" w:cs="Arial"/>
          <w:b w:val="0"/>
          <w:bCs w:val="0"/>
          <w:sz w:val="24"/>
          <w:szCs w:val="24"/>
        </w:rPr>
        <w:t>encompass</w:t>
      </w:r>
      <w:r w:rsidRPr="5E4C4D34" w:rsidR="63188112">
        <w:rPr>
          <w:rFonts w:ascii="Arial" w:hAnsi="Arial" w:eastAsia="Arial" w:cs="Arial"/>
          <w:b w:val="0"/>
          <w:bCs w:val="0"/>
          <w:sz w:val="24"/>
          <w:szCs w:val="24"/>
        </w:rPr>
        <w:t xml:space="preserve"> trees, vegetation, loose parts, rive</w:t>
      </w:r>
      <w:r w:rsidRPr="5E4C4D34" w:rsidR="7AA94278">
        <w:rPr>
          <w:rFonts w:ascii="Arial" w:hAnsi="Arial" w:eastAsia="Arial" w:cs="Arial"/>
          <w:b w:val="0"/>
          <w:bCs w:val="0"/>
          <w:sz w:val="24"/>
          <w:szCs w:val="24"/>
        </w:rPr>
        <w:t xml:space="preserve">rs or ponds and various other natural </w:t>
      </w:r>
      <w:r w:rsidRPr="5E4C4D34" w:rsidR="7423641E">
        <w:rPr>
          <w:rFonts w:ascii="Arial" w:hAnsi="Arial" w:eastAsia="Arial" w:cs="Arial"/>
          <w:b w:val="0"/>
          <w:bCs w:val="0"/>
          <w:sz w:val="24"/>
          <w:szCs w:val="24"/>
        </w:rPr>
        <w:t>material</w:t>
      </w:r>
      <w:r w:rsidRPr="5E4C4D34" w:rsidR="7AA9427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E4C4D34" w:rsidR="7AA94278">
        <w:rPr>
          <w:rFonts w:ascii="Arial" w:hAnsi="Arial" w:eastAsia="Arial" w:cs="Arial"/>
          <w:b w:val="0"/>
          <w:bCs w:val="0"/>
          <w:sz w:val="24"/>
          <w:szCs w:val="24"/>
        </w:rPr>
        <w:t>facilitating</w:t>
      </w:r>
      <w:r w:rsidRPr="5E4C4D34" w:rsidR="7AA94278">
        <w:rPr>
          <w:rFonts w:ascii="Arial" w:hAnsi="Arial" w:eastAsia="Arial" w:cs="Arial"/>
          <w:b w:val="0"/>
          <w:bCs w:val="0"/>
          <w:sz w:val="24"/>
          <w:szCs w:val="24"/>
        </w:rPr>
        <w:t xml:space="preserve"> interaction through </w:t>
      </w:r>
      <w:r w:rsidRPr="5E4C4D34" w:rsidR="14EDB3F5">
        <w:rPr>
          <w:rFonts w:ascii="Arial" w:hAnsi="Arial" w:eastAsia="Arial" w:cs="Arial"/>
          <w:b w:val="0"/>
          <w:bCs w:val="0"/>
          <w:sz w:val="24"/>
          <w:szCs w:val="24"/>
        </w:rPr>
        <w:t>play.</w:t>
      </w:r>
      <w:r w:rsidRPr="5E4C4D34" w:rsidR="0646C99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E4C4D34" w:rsidR="701B5B09">
        <w:rPr>
          <w:rFonts w:ascii="Arial" w:hAnsi="Arial" w:eastAsia="Arial" w:cs="Arial"/>
          <w:b w:val="0"/>
          <w:bCs w:val="0"/>
          <w:sz w:val="24"/>
          <w:szCs w:val="24"/>
        </w:rPr>
        <w:t>By offering children increased outdoor time in a diverse natural environment, nature-based ECE could boost children's physical activity levels and enhance their motor skills.</w:t>
      </w:r>
      <w:r w:rsidRPr="5E4C4D34" w:rsidR="36560732">
        <w:rPr>
          <w:rFonts w:ascii="Arial" w:hAnsi="Arial" w:eastAsia="Arial" w:cs="Arial"/>
          <w:b w:val="0"/>
          <w:bCs w:val="0"/>
          <w:sz w:val="24"/>
          <w:szCs w:val="24"/>
        </w:rPr>
        <w:t xml:space="preserve"> This is widely </w:t>
      </w:r>
      <w:r w:rsidRPr="5E4C4D34" w:rsidR="38D2C29E">
        <w:rPr>
          <w:rFonts w:ascii="Arial" w:hAnsi="Arial" w:eastAsia="Arial" w:cs="Arial"/>
          <w:b w:val="0"/>
          <w:bCs w:val="0"/>
          <w:sz w:val="24"/>
          <w:szCs w:val="24"/>
        </w:rPr>
        <w:t>acknowledged that</w:t>
      </w:r>
      <w:r w:rsidRPr="5E4C4D34" w:rsidR="3656073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E4C4D34" w:rsidR="24E5CDF2">
        <w:rPr>
          <w:rFonts w:ascii="Arial" w:hAnsi="Arial" w:eastAsia="Arial" w:cs="Arial"/>
          <w:b w:val="0"/>
          <w:bCs w:val="0"/>
          <w:sz w:val="24"/>
          <w:szCs w:val="24"/>
        </w:rPr>
        <w:t>engaging</w:t>
      </w:r>
      <w:r w:rsidRPr="5E4C4D34" w:rsidR="36560732">
        <w:rPr>
          <w:rFonts w:ascii="Arial" w:hAnsi="Arial" w:eastAsia="Arial" w:cs="Arial"/>
          <w:b w:val="0"/>
          <w:bCs w:val="0"/>
          <w:sz w:val="24"/>
          <w:szCs w:val="24"/>
        </w:rPr>
        <w:t xml:space="preserve"> in regular </w:t>
      </w:r>
      <w:r w:rsidRPr="5E4C4D34" w:rsidR="598B8010">
        <w:rPr>
          <w:rFonts w:ascii="Arial" w:hAnsi="Arial" w:eastAsia="Arial" w:cs="Arial"/>
          <w:b w:val="0"/>
          <w:bCs w:val="0"/>
          <w:sz w:val="24"/>
          <w:szCs w:val="24"/>
        </w:rPr>
        <w:t>moderate</w:t>
      </w:r>
      <w:r w:rsidRPr="5E4C4D34" w:rsidR="36560732">
        <w:rPr>
          <w:rFonts w:ascii="Arial" w:hAnsi="Arial" w:eastAsia="Arial" w:cs="Arial"/>
          <w:b w:val="0"/>
          <w:bCs w:val="0"/>
          <w:sz w:val="24"/>
          <w:szCs w:val="24"/>
        </w:rPr>
        <w:t xml:space="preserve"> to </w:t>
      </w:r>
      <w:r w:rsidRPr="5E4C4D34" w:rsidR="0390340B">
        <w:rPr>
          <w:rFonts w:ascii="Arial" w:hAnsi="Arial" w:eastAsia="Arial" w:cs="Arial"/>
          <w:b w:val="0"/>
          <w:bCs w:val="0"/>
          <w:sz w:val="24"/>
          <w:szCs w:val="24"/>
        </w:rPr>
        <w:t>vigorous</w:t>
      </w:r>
      <w:r w:rsidRPr="5E4C4D34" w:rsidR="624B5B5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E4C4D34" w:rsidR="2A5D9A51">
        <w:rPr>
          <w:rFonts w:ascii="Arial" w:hAnsi="Arial" w:eastAsia="Arial" w:cs="Arial"/>
          <w:b w:val="0"/>
          <w:bCs w:val="0"/>
          <w:sz w:val="24"/>
          <w:szCs w:val="24"/>
        </w:rPr>
        <w:t>physical</w:t>
      </w:r>
      <w:r w:rsidRPr="5E4C4D34" w:rsidR="624B5B59">
        <w:rPr>
          <w:rFonts w:ascii="Arial" w:hAnsi="Arial" w:eastAsia="Arial" w:cs="Arial"/>
          <w:b w:val="0"/>
          <w:bCs w:val="0"/>
          <w:sz w:val="24"/>
          <w:szCs w:val="24"/>
        </w:rPr>
        <w:t xml:space="preserve"> activity during </w:t>
      </w:r>
      <w:r w:rsidRPr="5E4C4D34" w:rsidR="0895F5FA">
        <w:rPr>
          <w:rFonts w:ascii="Arial" w:hAnsi="Arial" w:eastAsia="Arial" w:cs="Arial"/>
          <w:b w:val="0"/>
          <w:bCs w:val="0"/>
          <w:sz w:val="24"/>
          <w:szCs w:val="24"/>
        </w:rPr>
        <w:t>childhood has</w:t>
      </w:r>
      <w:r w:rsidRPr="5E4C4D34" w:rsidR="624B5B5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E4C4D34" w:rsidR="624B5B59">
        <w:rPr>
          <w:rFonts w:ascii="Arial" w:hAnsi="Arial" w:eastAsia="Arial" w:cs="Arial"/>
          <w:b w:val="0"/>
          <w:bCs w:val="0"/>
          <w:sz w:val="24"/>
          <w:szCs w:val="24"/>
        </w:rPr>
        <w:t>numerous</w:t>
      </w:r>
      <w:r w:rsidRPr="5E4C4D34" w:rsidR="624B5B59">
        <w:rPr>
          <w:rFonts w:ascii="Arial" w:hAnsi="Arial" w:eastAsia="Arial" w:cs="Arial"/>
          <w:b w:val="0"/>
          <w:bCs w:val="0"/>
          <w:sz w:val="24"/>
          <w:szCs w:val="24"/>
        </w:rPr>
        <w:t xml:space="preserve"> benefits.</w:t>
      </w:r>
      <w:r w:rsidRPr="5E4C4D34" w:rsidR="17363A18">
        <w:rPr>
          <w:rFonts w:ascii="Arial" w:hAnsi="Arial" w:eastAsia="Arial" w:cs="Arial"/>
          <w:b w:val="0"/>
          <w:bCs w:val="0"/>
          <w:sz w:val="24"/>
          <w:szCs w:val="24"/>
        </w:rPr>
        <w:t xml:space="preserve"> Nonetheless children are becoming less active </w:t>
      </w:r>
      <w:r w:rsidRPr="5E4C4D34" w:rsidR="499224A3">
        <w:rPr>
          <w:rFonts w:ascii="Arial" w:hAnsi="Arial" w:eastAsia="Arial" w:cs="Arial"/>
          <w:b w:val="0"/>
          <w:bCs w:val="0"/>
          <w:sz w:val="24"/>
          <w:szCs w:val="24"/>
        </w:rPr>
        <w:t xml:space="preserve">and rising levels in child obesity. </w:t>
      </w:r>
      <w:r w:rsidRPr="5E4C4D34" w:rsidR="59023597">
        <w:rPr>
          <w:rFonts w:ascii="Arial" w:hAnsi="Arial" w:eastAsia="Arial" w:cs="Arial"/>
          <w:b w:val="0"/>
          <w:bCs w:val="0"/>
          <w:sz w:val="24"/>
          <w:szCs w:val="24"/>
        </w:rPr>
        <w:t>Globally, about 41 million infants and young children are living with overweight and obesity, and excess weight is a result of less physical activity.</w:t>
      </w:r>
      <w:r w:rsidRPr="5E4C4D34" w:rsidR="7308AFBD">
        <w:rPr>
          <w:rFonts w:ascii="Arial" w:hAnsi="Arial" w:eastAsia="Arial" w:cs="Arial"/>
          <w:b w:val="0"/>
          <w:bCs w:val="0"/>
          <w:sz w:val="24"/>
          <w:szCs w:val="24"/>
        </w:rPr>
        <w:t xml:space="preserve"> Motor</w:t>
      </w:r>
      <w:r w:rsidRPr="5E4C4D34" w:rsidR="1F0E5A32">
        <w:rPr>
          <w:rFonts w:ascii="Arial" w:hAnsi="Arial" w:eastAsia="Arial" w:cs="Arial"/>
          <w:b w:val="0"/>
          <w:bCs w:val="0"/>
          <w:sz w:val="24"/>
          <w:szCs w:val="24"/>
        </w:rPr>
        <w:t xml:space="preserve"> competence holds significance as </w:t>
      </w:r>
      <w:r w:rsidRPr="5E4C4D34" w:rsidR="45583C21">
        <w:rPr>
          <w:rFonts w:ascii="Arial" w:hAnsi="Arial" w:eastAsia="Arial" w:cs="Arial"/>
          <w:b w:val="0"/>
          <w:bCs w:val="0"/>
          <w:sz w:val="24"/>
          <w:szCs w:val="24"/>
        </w:rPr>
        <w:t>it</w:t>
      </w:r>
      <w:r w:rsidRPr="5E4C4D34" w:rsidR="1F0E5A3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E4C4D34" w:rsidR="3DD8EE08">
        <w:rPr>
          <w:rFonts w:ascii="Arial" w:hAnsi="Arial" w:eastAsia="Arial" w:cs="Arial"/>
          <w:b w:val="0"/>
          <w:bCs w:val="0"/>
          <w:sz w:val="24"/>
          <w:szCs w:val="24"/>
        </w:rPr>
        <w:t>correlates</w:t>
      </w:r>
      <w:r w:rsidRPr="5E4C4D34" w:rsidR="1F0E5A32">
        <w:rPr>
          <w:rFonts w:ascii="Arial" w:hAnsi="Arial" w:eastAsia="Arial" w:cs="Arial"/>
          <w:b w:val="0"/>
          <w:bCs w:val="0"/>
          <w:sz w:val="24"/>
          <w:szCs w:val="24"/>
        </w:rPr>
        <w:t xml:space="preserve"> with </w:t>
      </w:r>
      <w:r w:rsidRPr="5E4C4D34" w:rsidR="3D7E2CE1">
        <w:rPr>
          <w:rFonts w:ascii="Arial" w:hAnsi="Arial" w:eastAsia="Arial" w:cs="Arial"/>
          <w:b w:val="0"/>
          <w:bCs w:val="0"/>
          <w:sz w:val="24"/>
          <w:szCs w:val="24"/>
        </w:rPr>
        <w:t>heightened</w:t>
      </w:r>
      <w:r w:rsidRPr="5E4C4D34" w:rsidR="1F0E5A32">
        <w:rPr>
          <w:rFonts w:ascii="Arial" w:hAnsi="Arial" w:eastAsia="Arial" w:cs="Arial"/>
          <w:b w:val="0"/>
          <w:bCs w:val="0"/>
          <w:sz w:val="24"/>
          <w:szCs w:val="24"/>
        </w:rPr>
        <w:t xml:space="preserve"> levels of </w:t>
      </w:r>
      <w:r w:rsidRPr="5E4C4D34" w:rsidR="3911735F">
        <w:rPr>
          <w:rFonts w:ascii="Arial" w:hAnsi="Arial" w:eastAsia="Arial" w:cs="Arial"/>
          <w:b w:val="0"/>
          <w:bCs w:val="0"/>
          <w:sz w:val="24"/>
          <w:szCs w:val="24"/>
        </w:rPr>
        <w:t>physical</w:t>
      </w:r>
      <w:r w:rsidRPr="5E4C4D34" w:rsidR="1F0E5A32">
        <w:rPr>
          <w:rFonts w:ascii="Arial" w:hAnsi="Arial" w:eastAsia="Arial" w:cs="Arial"/>
          <w:b w:val="0"/>
          <w:bCs w:val="0"/>
          <w:sz w:val="24"/>
          <w:szCs w:val="24"/>
        </w:rPr>
        <w:t xml:space="preserve"> activity during </w:t>
      </w:r>
      <w:r w:rsidRPr="5E4C4D34" w:rsidR="10A99EE4">
        <w:rPr>
          <w:rFonts w:ascii="Arial" w:hAnsi="Arial" w:eastAsia="Arial" w:cs="Arial"/>
          <w:b w:val="0"/>
          <w:bCs w:val="0"/>
          <w:sz w:val="24"/>
          <w:szCs w:val="24"/>
        </w:rPr>
        <w:t>childhood. Children</w:t>
      </w:r>
      <w:r w:rsidRPr="5E4C4D34" w:rsidR="7E60CCCA">
        <w:rPr>
          <w:rFonts w:ascii="Arial" w:hAnsi="Arial" w:eastAsia="Arial" w:cs="Arial"/>
          <w:b w:val="0"/>
          <w:bCs w:val="0"/>
          <w:sz w:val="24"/>
          <w:szCs w:val="24"/>
        </w:rPr>
        <w:t xml:space="preserve"> who </w:t>
      </w:r>
      <w:r w:rsidRPr="5E4C4D34" w:rsidR="7E60CCCA">
        <w:rPr>
          <w:rFonts w:ascii="Arial" w:hAnsi="Arial" w:eastAsia="Arial" w:cs="Arial"/>
          <w:b w:val="0"/>
          <w:bCs w:val="0"/>
          <w:sz w:val="24"/>
          <w:szCs w:val="24"/>
        </w:rPr>
        <w:t>participate</w:t>
      </w:r>
      <w:r w:rsidRPr="5E4C4D34" w:rsidR="7E60CCCA">
        <w:rPr>
          <w:rFonts w:ascii="Arial" w:hAnsi="Arial" w:eastAsia="Arial" w:cs="Arial"/>
          <w:b w:val="0"/>
          <w:bCs w:val="0"/>
          <w:sz w:val="24"/>
          <w:szCs w:val="24"/>
        </w:rPr>
        <w:t xml:space="preserve"> in more </w:t>
      </w:r>
      <w:r w:rsidRPr="5E4C4D34" w:rsidR="50916529">
        <w:rPr>
          <w:rFonts w:ascii="Arial" w:hAnsi="Arial" w:eastAsia="Arial" w:cs="Arial"/>
          <w:b w:val="0"/>
          <w:bCs w:val="0"/>
          <w:sz w:val="24"/>
          <w:szCs w:val="24"/>
        </w:rPr>
        <w:t>physical</w:t>
      </w:r>
      <w:r w:rsidRPr="5E4C4D34" w:rsidR="7E60CCCA">
        <w:rPr>
          <w:rFonts w:ascii="Arial" w:hAnsi="Arial" w:eastAsia="Arial" w:cs="Arial"/>
          <w:b w:val="0"/>
          <w:bCs w:val="0"/>
          <w:sz w:val="24"/>
          <w:szCs w:val="24"/>
        </w:rPr>
        <w:t xml:space="preserve"> activity </w:t>
      </w:r>
      <w:r w:rsidRPr="5E4C4D34" w:rsidR="081AD4C2">
        <w:rPr>
          <w:rFonts w:ascii="Arial" w:hAnsi="Arial" w:eastAsia="Arial" w:cs="Arial"/>
          <w:b w:val="0"/>
          <w:bCs w:val="0"/>
          <w:sz w:val="24"/>
          <w:szCs w:val="24"/>
        </w:rPr>
        <w:t>exhibit</w:t>
      </w:r>
      <w:r w:rsidRPr="5E4C4D34" w:rsidR="7E60CCCA">
        <w:rPr>
          <w:rFonts w:ascii="Arial" w:hAnsi="Arial" w:eastAsia="Arial" w:cs="Arial"/>
          <w:b w:val="0"/>
          <w:bCs w:val="0"/>
          <w:sz w:val="24"/>
          <w:szCs w:val="24"/>
        </w:rPr>
        <w:t xml:space="preserve"> superior motor competence.</w:t>
      </w:r>
      <w:r w:rsidRPr="5E4C4D34" w:rsidR="739BED22">
        <w:rPr>
          <w:rFonts w:ascii="Arial" w:hAnsi="Arial" w:eastAsia="Arial" w:cs="Arial"/>
          <w:b w:val="0"/>
          <w:bCs w:val="0"/>
          <w:sz w:val="24"/>
          <w:szCs w:val="24"/>
        </w:rPr>
        <w:t xml:space="preserve"> Nonetheless, motor </w:t>
      </w:r>
      <w:r w:rsidRPr="5E4C4D34" w:rsidR="6AB092BB">
        <w:rPr>
          <w:rFonts w:ascii="Arial" w:hAnsi="Arial" w:eastAsia="Arial" w:cs="Arial"/>
          <w:b w:val="0"/>
          <w:bCs w:val="0"/>
          <w:sz w:val="24"/>
          <w:szCs w:val="24"/>
        </w:rPr>
        <w:t>competence</w:t>
      </w:r>
      <w:r w:rsidRPr="5E4C4D34" w:rsidR="739BED22">
        <w:rPr>
          <w:rFonts w:ascii="Arial" w:hAnsi="Arial" w:eastAsia="Arial" w:cs="Arial"/>
          <w:b w:val="0"/>
          <w:bCs w:val="0"/>
          <w:sz w:val="24"/>
          <w:szCs w:val="24"/>
        </w:rPr>
        <w:t xml:space="preserve"> levels are low </w:t>
      </w:r>
      <w:r w:rsidRPr="5E4C4D34" w:rsidR="2C0BAD8A">
        <w:rPr>
          <w:rFonts w:ascii="Arial" w:hAnsi="Arial" w:eastAsia="Arial" w:cs="Arial"/>
          <w:b w:val="0"/>
          <w:bCs w:val="0"/>
          <w:sz w:val="24"/>
          <w:szCs w:val="24"/>
        </w:rPr>
        <w:t>among preschool</w:t>
      </w:r>
      <w:r w:rsidRPr="5E4C4D34" w:rsidR="739BED22">
        <w:rPr>
          <w:rFonts w:ascii="Arial" w:hAnsi="Arial" w:eastAsia="Arial" w:cs="Arial"/>
          <w:b w:val="0"/>
          <w:bCs w:val="0"/>
          <w:sz w:val="24"/>
          <w:szCs w:val="24"/>
        </w:rPr>
        <w:t xml:space="preserve"> and school aged children in high income countries</w:t>
      </w:r>
      <w:r w:rsidRPr="5E4C4D34" w:rsidR="129478D3">
        <w:rPr>
          <w:rFonts w:ascii="Arial" w:hAnsi="Arial" w:eastAsia="Arial" w:cs="Arial"/>
          <w:b w:val="0"/>
          <w:bCs w:val="0"/>
          <w:sz w:val="24"/>
          <w:szCs w:val="24"/>
        </w:rPr>
        <w:t xml:space="preserve">. This deficiency </w:t>
      </w:r>
      <w:r w:rsidRPr="5E4C4D34" w:rsidR="0B5E2023">
        <w:rPr>
          <w:rFonts w:ascii="Arial" w:hAnsi="Arial" w:eastAsia="Arial" w:cs="Arial"/>
          <w:b w:val="0"/>
          <w:bCs w:val="0"/>
          <w:sz w:val="24"/>
          <w:szCs w:val="24"/>
        </w:rPr>
        <w:t>affects</w:t>
      </w:r>
      <w:r w:rsidRPr="5E4C4D34" w:rsidR="129478D3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E4C4D34" w:rsidR="52352CE7">
        <w:rPr>
          <w:rFonts w:ascii="Arial" w:hAnsi="Arial" w:eastAsia="Arial" w:cs="Arial"/>
          <w:b w:val="0"/>
          <w:bCs w:val="0"/>
          <w:sz w:val="24"/>
          <w:szCs w:val="24"/>
        </w:rPr>
        <w:t>children's</w:t>
      </w:r>
      <w:r w:rsidRPr="5E4C4D34" w:rsidR="129478D3">
        <w:rPr>
          <w:rFonts w:ascii="Arial" w:hAnsi="Arial" w:eastAsia="Arial" w:cs="Arial"/>
          <w:b w:val="0"/>
          <w:bCs w:val="0"/>
          <w:sz w:val="24"/>
          <w:szCs w:val="24"/>
        </w:rPr>
        <w:t xml:space="preserve"> present and </w:t>
      </w:r>
      <w:r w:rsidRPr="5E4C4D34" w:rsidR="7556EDC8">
        <w:rPr>
          <w:rFonts w:ascii="Arial" w:hAnsi="Arial" w:eastAsia="Arial" w:cs="Arial"/>
          <w:b w:val="0"/>
          <w:bCs w:val="0"/>
          <w:sz w:val="24"/>
          <w:szCs w:val="24"/>
        </w:rPr>
        <w:t>future physical</w:t>
      </w:r>
      <w:r w:rsidRPr="5E4C4D34" w:rsidR="129478D3">
        <w:rPr>
          <w:rFonts w:ascii="Arial" w:hAnsi="Arial" w:eastAsia="Arial" w:cs="Arial"/>
          <w:b w:val="0"/>
          <w:bCs w:val="0"/>
          <w:sz w:val="24"/>
          <w:szCs w:val="24"/>
        </w:rPr>
        <w:t xml:space="preserve"> activity </w:t>
      </w:r>
      <w:r w:rsidRPr="5E4C4D34" w:rsidR="64FBBAED">
        <w:rPr>
          <w:rFonts w:ascii="Arial" w:hAnsi="Arial" w:eastAsia="Arial" w:cs="Arial"/>
          <w:b w:val="0"/>
          <w:bCs w:val="0"/>
          <w:sz w:val="24"/>
          <w:szCs w:val="24"/>
        </w:rPr>
        <w:t>levels as</w:t>
      </w:r>
      <w:r w:rsidRPr="5E4C4D34" w:rsidR="129478D3">
        <w:rPr>
          <w:rFonts w:ascii="Arial" w:hAnsi="Arial" w:eastAsia="Arial" w:cs="Arial"/>
          <w:b w:val="0"/>
          <w:bCs w:val="0"/>
          <w:sz w:val="24"/>
          <w:szCs w:val="24"/>
        </w:rPr>
        <w:t xml:space="preserve"> they transition into </w:t>
      </w:r>
      <w:r w:rsidRPr="5E4C4D34" w:rsidR="09D1211B">
        <w:rPr>
          <w:rFonts w:ascii="Arial" w:hAnsi="Arial" w:eastAsia="Arial" w:cs="Arial"/>
          <w:b w:val="0"/>
          <w:bCs w:val="0"/>
          <w:sz w:val="24"/>
          <w:szCs w:val="24"/>
        </w:rPr>
        <w:t>adolescence</w:t>
      </w:r>
      <w:r w:rsidRPr="5E4C4D34" w:rsidR="44F0635E">
        <w:rPr>
          <w:rFonts w:ascii="Arial" w:hAnsi="Arial" w:eastAsia="Arial" w:cs="Arial"/>
          <w:b w:val="0"/>
          <w:bCs w:val="0"/>
          <w:sz w:val="24"/>
          <w:szCs w:val="24"/>
        </w:rPr>
        <w:t xml:space="preserve"> and adulthoo</w:t>
      </w:r>
      <w:r w:rsidRPr="5E4C4D34" w:rsidR="11C43C67">
        <w:rPr>
          <w:rFonts w:ascii="Arial" w:hAnsi="Arial" w:eastAsia="Arial" w:cs="Arial"/>
          <w:b w:val="0"/>
          <w:bCs w:val="0"/>
          <w:sz w:val="24"/>
          <w:szCs w:val="24"/>
        </w:rPr>
        <w:t>d.</w:t>
      </w:r>
      <w:r w:rsidRPr="5E4C4D34" w:rsidR="2442D5F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E4C4D34" w:rsidR="102D512B">
        <w:rPr>
          <w:rFonts w:ascii="Arial" w:hAnsi="Arial" w:eastAsia="Arial" w:cs="Arial"/>
          <w:b w:val="0"/>
          <w:bCs w:val="0"/>
          <w:sz w:val="24"/>
          <w:szCs w:val="24"/>
        </w:rPr>
        <w:t>Furthermore,</w:t>
      </w:r>
      <w:r w:rsidRPr="5E4C4D34" w:rsidR="2442D5F7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5E4C4D34" w:rsidR="2E0DDCB7">
        <w:rPr>
          <w:rFonts w:ascii="Arial" w:hAnsi="Arial" w:eastAsia="Arial" w:cs="Arial"/>
          <w:b w:val="0"/>
          <w:bCs w:val="0"/>
          <w:sz w:val="24"/>
          <w:szCs w:val="24"/>
        </w:rPr>
        <w:t>physical</w:t>
      </w:r>
      <w:r w:rsidRPr="5E4C4D34" w:rsidR="2442D5F7">
        <w:rPr>
          <w:rFonts w:ascii="Arial" w:hAnsi="Arial" w:eastAsia="Arial" w:cs="Arial"/>
          <w:b w:val="0"/>
          <w:bCs w:val="0"/>
          <w:sz w:val="24"/>
          <w:szCs w:val="24"/>
        </w:rPr>
        <w:t xml:space="preserve"> activity i</w:t>
      </w:r>
      <w:r w:rsidRPr="5E4C4D34" w:rsidR="62E7BB28">
        <w:rPr>
          <w:rFonts w:ascii="Arial" w:hAnsi="Arial" w:eastAsia="Arial" w:cs="Arial"/>
          <w:b w:val="0"/>
          <w:bCs w:val="0"/>
          <w:sz w:val="24"/>
          <w:szCs w:val="24"/>
        </w:rPr>
        <w:t>s linked to most sleep outcomes in toddlers and preschoolers</w:t>
      </w:r>
      <w:r w:rsidRPr="5E4C4D34" w:rsidR="0602B90B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(Johnstone, et al., 2022).</w:t>
      </w:r>
    </w:p>
    <w:p w:rsidR="4E7E7DC9" w:rsidP="5EE008E7" w:rsidRDefault="4E7E7DC9" w14:paraId="3D969261" w14:textId="13977828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EE008E7" w:rsidR="4E7E7DC9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According to (Mann, et al., 2021) in their systemic review of </w:t>
      </w:r>
      <w:r w:rsidRPr="5EE008E7" w:rsidR="613C1B79">
        <w:rPr>
          <w:rFonts w:ascii="Arial" w:hAnsi="Arial" w:eastAsia="Arial" w:cs="Arial"/>
          <w:noProof w:val="0"/>
          <w:sz w:val="24"/>
          <w:szCs w:val="24"/>
          <w:lang w:val="en-US"/>
        </w:rPr>
        <w:t>benefits</w:t>
      </w:r>
      <w:r w:rsidRPr="5EE008E7" w:rsidR="4E7E7D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</w:t>
      </w:r>
      <w:r w:rsidRPr="5EE008E7" w:rsidR="7B706448">
        <w:rPr>
          <w:rFonts w:ascii="Arial" w:hAnsi="Arial" w:eastAsia="Arial" w:cs="Arial"/>
          <w:noProof w:val="0"/>
          <w:sz w:val="24"/>
          <w:szCs w:val="24"/>
          <w:lang w:val="en-US"/>
        </w:rPr>
        <w:t>nature-based</w:t>
      </w:r>
      <w:r w:rsidRPr="5EE008E7" w:rsidR="4E7E7DC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education</w:t>
      </w:r>
      <w:r w:rsidRPr="5EE008E7" w:rsidR="038EEA6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they mentioned </w:t>
      </w:r>
      <w:r w:rsidRPr="5EE008E7" w:rsidR="2B1CB928">
        <w:rPr>
          <w:rFonts w:ascii="Arial" w:hAnsi="Arial" w:eastAsia="Arial" w:cs="Arial"/>
          <w:noProof w:val="0"/>
          <w:sz w:val="24"/>
          <w:szCs w:val="24"/>
          <w:lang w:val="en-US"/>
        </w:rPr>
        <w:t>that for</w:t>
      </w:r>
      <w:r w:rsidRPr="5EE008E7" w:rsidR="27AF3D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much of </w:t>
      </w:r>
      <w:r w:rsidRPr="5EE008E7" w:rsidR="61D0E5E5">
        <w:rPr>
          <w:rFonts w:ascii="Arial" w:hAnsi="Arial" w:eastAsia="Arial" w:cs="Arial"/>
          <w:noProof w:val="0"/>
          <w:sz w:val="24"/>
          <w:szCs w:val="24"/>
          <w:lang w:val="en-US"/>
        </w:rPr>
        <w:t>human</w:t>
      </w:r>
      <w:r w:rsidRPr="5EE008E7" w:rsidR="27AF3DD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history </w:t>
      </w:r>
      <w:r w:rsidRPr="5EE008E7" w:rsidR="547A6043">
        <w:rPr>
          <w:rFonts w:ascii="Arial" w:hAnsi="Arial" w:eastAsia="Arial" w:cs="Arial"/>
          <w:noProof w:val="0"/>
          <w:sz w:val="24"/>
          <w:szCs w:val="24"/>
          <w:lang w:val="en-US"/>
        </w:rPr>
        <w:t>learning outdoors was customary.</w:t>
      </w:r>
      <w:r w:rsidRPr="5EE008E7" w:rsidR="6377166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6CA8BACC">
        <w:rPr>
          <w:rFonts w:ascii="Arial" w:hAnsi="Arial" w:eastAsia="Arial" w:cs="Arial"/>
          <w:noProof w:val="0"/>
          <w:sz w:val="24"/>
          <w:szCs w:val="24"/>
          <w:lang w:val="en-US"/>
        </w:rPr>
        <w:t>Indigenous</w:t>
      </w:r>
      <w:r w:rsidRPr="5EE008E7" w:rsidR="547A60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societies </w:t>
      </w:r>
      <w:r w:rsidRPr="5EE008E7" w:rsidR="547A6043">
        <w:rPr>
          <w:rFonts w:ascii="Arial" w:hAnsi="Arial" w:eastAsia="Arial" w:cs="Arial"/>
          <w:noProof w:val="0"/>
          <w:sz w:val="24"/>
          <w:szCs w:val="24"/>
          <w:lang w:val="en-US"/>
        </w:rPr>
        <w:t>utilized</w:t>
      </w:r>
      <w:r w:rsidRPr="5EE008E7" w:rsidR="547A604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globally this approach to understand </w:t>
      </w:r>
      <w:r w:rsidRPr="5EE008E7" w:rsidR="2EC0AE86">
        <w:rPr>
          <w:rFonts w:ascii="Arial" w:hAnsi="Arial" w:eastAsia="Arial" w:cs="Arial"/>
          <w:noProof w:val="0"/>
          <w:sz w:val="24"/>
          <w:szCs w:val="24"/>
          <w:lang w:val="en-US"/>
        </w:rPr>
        <w:t>h</w:t>
      </w:r>
      <w:r w:rsidRPr="5EE008E7" w:rsidR="547A6043">
        <w:rPr>
          <w:rFonts w:ascii="Arial" w:hAnsi="Arial" w:eastAsia="Arial" w:cs="Arial"/>
          <w:noProof w:val="0"/>
          <w:sz w:val="24"/>
          <w:szCs w:val="24"/>
          <w:lang w:val="en-US"/>
        </w:rPr>
        <w:t>ow to flouris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 and 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lang w:val="en-US"/>
        </w:rPr>
        <w:t>maintain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harmony within </w:t>
      </w:r>
      <w:r w:rsidRPr="5EE008E7" w:rsidR="3A532F37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3449397C">
        <w:rPr>
          <w:rFonts w:ascii="Arial" w:hAnsi="Arial" w:eastAsia="Arial" w:cs="Arial"/>
          <w:noProof w:val="0"/>
          <w:sz w:val="24"/>
          <w:szCs w:val="24"/>
          <w:lang w:val="en-US"/>
        </w:rPr>
        <w:t>natural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world.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612E44E6">
        <w:rPr>
          <w:rFonts w:ascii="Arial" w:hAnsi="Arial" w:eastAsia="Arial" w:cs="Arial"/>
          <w:noProof w:val="0"/>
          <w:sz w:val="24"/>
          <w:szCs w:val="24"/>
          <w:lang w:val="en-US"/>
        </w:rPr>
        <w:t>However,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</w:t>
      </w:r>
      <w:r w:rsidRPr="5EE008E7" w:rsidR="410206C0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79DEE48D">
        <w:rPr>
          <w:rFonts w:ascii="Arial" w:hAnsi="Arial" w:eastAsia="Arial" w:cs="Arial"/>
          <w:noProof w:val="0"/>
          <w:sz w:val="24"/>
          <w:szCs w:val="24"/>
          <w:lang w:val="en-US"/>
        </w:rPr>
        <w:t>one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set of mass </w:t>
      </w:r>
      <w:r w:rsidRPr="5EE008E7" w:rsidR="3DE244B0">
        <w:rPr>
          <w:rFonts w:ascii="Arial" w:hAnsi="Arial" w:eastAsia="Arial" w:cs="Arial"/>
          <w:noProof w:val="0"/>
          <w:sz w:val="24"/>
          <w:szCs w:val="24"/>
          <w:lang w:val="en-US"/>
        </w:rPr>
        <w:t>education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the 19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EE008E7" w:rsidR="0F581D7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century, learni</w:t>
      </w:r>
      <w:r w:rsidRPr="5EE008E7" w:rsidR="76FB6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ng shifted indoors to the </w:t>
      </w:r>
      <w:r w:rsidRPr="5EE008E7" w:rsidR="4AF38FF4">
        <w:rPr>
          <w:rFonts w:ascii="Arial" w:hAnsi="Arial" w:eastAsia="Arial" w:cs="Arial"/>
          <w:noProof w:val="0"/>
          <w:sz w:val="24"/>
          <w:szCs w:val="24"/>
          <w:lang w:val="en-US"/>
        </w:rPr>
        <w:t>classrooms</w:t>
      </w:r>
      <w:r w:rsidRPr="5EE008E7" w:rsidR="76FB6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despite outdoor activities </w:t>
      </w:r>
      <w:r w:rsidRPr="5EE008E7" w:rsidR="76FB66C4">
        <w:rPr>
          <w:rFonts w:ascii="Arial" w:hAnsi="Arial" w:eastAsia="Arial" w:cs="Arial"/>
          <w:noProof w:val="0"/>
          <w:sz w:val="24"/>
          <w:szCs w:val="24"/>
          <w:lang w:val="en-US"/>
        </w:rPr>
        <w:t>remaining</w:t>
      </w:r>
      <w:r w:rsidRPr="5EE008E7" w:rsidR="76FB6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common. </w:t>
      </w:r>
      <w:r w:rsidRPr="5EE008E7" w:rsidR="4642C1D5">
        <w:rPr>
          <w:rFonts w:ascii="Arial" w:hAnsi="Arial" w:eastAsia="Arial" w:cs="Arial"/>
          <w:noProof w:val="0"/>
          <w:sz w:val="24"/>
          <w:szCs w:val="24"/>
          <w:lang w:val="en-US"/>
        </w:rPr>
        <w:t>Nevertheless,</w:t>
      </w:r>
      <w:r w:rsidRPr="5EE008E7" w:rsidR="76FB6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recognition of </w:t>
      </w:r>
      <w:r w:rsidRPr="5EE008E7" w:rsidR="72393545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EE008E7" w:rsidR="76FB6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7C61A903">
        <w:rPr>
          <w:rFonts w:ascii="Arial" w:hAnsi="Arial" w:eastAsia="Arial" w:cs="Arial"/>
          <w:noProof w:val="0"/>
          <w:sz w:val="24"/>
          <w:szCs w:val="24"/>
          <w:lang w:val="en-US"/>
        </w:rPr>
        <w:t>importance</w:t>
      </w:r>
      <w:r w:rsidRPr="5EE008E7" w:rsidR="76FB66C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of c</w:t>
      </w:r>
      <w:r w:rsidRPr="5EE008E7" w:rsidR="3CCD5A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onnecting learning with nature </w:t>
      </w:r>
      <w:r w:rsidRPr="5EE008E7" w:rsidR="097DE35C">
        <w:rPr>
          <w:rFonts w:ascii="Arial" w:hAnsi="Arial" w:eastAsia="Arial" w:cs="Arial"/>
          <w:noProof w:val="0"/>
          <w:sz w:val="24"/>
          <w:szCs w:val="24"/>
          <w:lang w:val="en-US"/>
        </w:rPr>
        <w:t>endured. By</w:t>
      </w:r>
      <w:r w:rsidRPr="5EE008E7" w:rsidR="3CCD5A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5EE008E7" w:rsidR="4AC57FFB">
        <w:rPr>
          <w:rFonts w:ascii="Arial" w:hAnsi="Arial" w:eastAsia="Arial" w:cs="Arial"/>
          <w:noProof w:val="0"/>
          <w:sz w:val="24"/>
          <w:szCs w:val="24"/>
          <w:lang w:val="en-US"/>
        </w:rPr>
        <w:t>latter</w:t>
      </w:r>
      <w:r w:rsidRPr="5EE008E7" w:rsidR="3CCD5A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half of the 20</w:t>
      </w:r>
      <w:r w:rsidRPr="5EE008E7" w:rsidR="3CCD5A96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5EE008E7" w:rsidR="3CCD5A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century, “outdoor </w:t>
      </w:r>
      <w:r w:rsidRPr="5EE008E7" w:rsidR="703E8CBD">
        <w:rPr>
          <w:rFonts w:ascii="Arial" w:hAnsi="Arial" w:eastAsia="Arial" w:cs="Arial"/>
          <w:noProof w:val="0"/>
          <w:sz w:val="24"/>
          <w:szCs w:val="24"/>
          <w:lang w:val="en-US"/>
        </w:rPr>
        <w:t>education "emerged</w:t>
      </w:r>
      <w:r w:rsidRPr="5EE008E7" w:rsidR="3CCD5A9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</w:t>
      </w:r>
      <w:r w:rsidRPr="5EE008E7" w:rsidR="2F86B22A">
        <w:rPr>
          <w:rFonts w:ascii="Arial" w:hAnsi="Arial" w:eastAsia="Arial" w:cs="Arial"/>
          <w:noProof w:val="0"/>
          <w:sz w:val="24"/>
          <w:szCs w:val="24"/>
          <w:lang w:val="en-US"/>
        </w:rPr>
        <w:t>numerous</w:t>
      </w:r>
      <w:r w:rsidRPr="5EE008E7" w:rsidR="1D2F656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countries as an alternative form of learning not bound by traditional curriculum structures</w:t>
      </w:r>
      <w:r w:rsidRPr="5EE008E7" w:rsidR="3C5C3E7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(Mann, et al., 2021</w:t>
      </w:r>
      <w:r w:rsidRPr="5EE008E7" w:rsidR="1DB6AA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pg;1-2</w:t>
      </w:r>
      <w:r w:rsidRPr="5EE008E7" w:rsidR="3C5C3E71">
        <w:rPr>
          <w:rFonts w:ascii="Arial" w:hAnsi="Arial" w:eastAsia="Arial" w:cs="Arial"/>
          <w:noProof w:val="0"/>
          <w:sz w:val="24"/>
          <w:szCs w:val="24"/>
          <w:lang w:val="en-US"/>
        </w:rPr>
        <w:t>).</w:t>
      </w:r>
      <w:r w:rsidRPr="5EE008E7" w:rsidR="67E3D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This </w:t>
      </w:r>
      <w:r w:rsidRPr="5EE008E7" w:rsidR="4C0508F6">
        <w:rPr>
          <w:rFonts w:ascii="Arial" w:hAnsi="Arial" w:eastAsia="Arial" w:cs="Arial"/>
          <w:noProof w:val="0"/>
          <w:sz w:val="24"/>
          <w:szCs w:val="24"/>
          <w:lang w:val="en-US"/>
        </w:rPr>
        <w:t>systematic</w:t>
      </w:r>
      <w:r w:rsidRPr="5EE008E7" w:rsidR="67E3D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review suggests that direct exposure to nature is </w:t>
      </w:r>
      <w:r w:rsidRPr="5EE008E7" w:rsidR="019E6D11">
        <w:rPr>
          <w:rFonts w:ascii="Arial" w:hAnsi="Arial" w:eastAsia="Arial" w:cs="Arial"/>
          <w:noProof w:val="0"/>
          <w:sz w:val="24"/>
          <w:szCs w:val="24"/>
          <w:lang w:val="en-US"/>
        </w:rPr>
        <w:t>believed</w:t>
      </w:r>
      <w:r w:rsidRPr="5EE008E7" w:rsidR="67E3D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enhance </w:t>
      </w:r>
      <w:r w:rsidRPr="5EE008E7" w:rsidR="34D06B81">
        <w:rPr>
          <w:rFonts w:ascii="Arial" w:hAnsi="Arial" w:eastAsia="Arial" w:cs="Arial"/>
          <w:noProof w:val="0"/>
          <w:sz w:val="24"/>
          <w:szCs w:val="24"/>
          <w:lang w:val="en-US"/>
        </w:rPr>
        <w:t>children's</w:t>
      </w:r>
      <w:r w:rsidRPr="5EE008E7" w:rsidR="67E3DF6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inher</w:t>
      </w:r>
      <w:r w:rsidRPr="5EE008E7" w:rsidR="149E5E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ent capabilities by providing </w:t>
      </w:r>
      <w:r w:rsidRPr="5EE008E7" w:rsidR="76F0948C">
        <w:rPr>
          <w:rFonts w:ascii="Arial" w:hAnsi="Arial" w:eastAsia="Arial" w:cs="Arial"/>
          <w:noProof w:val="0"/>
          <w:sz w:val="24"/>
          <w:szCs w:val="24"/>
          <w:lang w:val="en-US"/>
        </w:rPr>
        <w:t>opportunities</w:t>
      </w:r>
      <w:r w:rsidRPr="5EE008E7" w:rsidR="149E5E7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experiential, collaborative teamwork, and </w:t>
      </w:r>
      <w:r w:rsidRPr="5EE008E7" w:rsidR="5B46D9A0">
        <w:rPr>
          <w:rFonts w:ascii="Arial" w:hAnsi="Arial" w:eastAsia="Arial" w:cs="Arial"/>
          <w:noProof w:val="0"/>
          <w:sz w:val="24"/>
          <w:szCs w:val="24"/>
          <w:lang w:val="en-US"/>
        </w:rPr>
        <w:t>student-centered</w:t>
      </w:r>
      <w:r w:rsidRPr="5EE008E7" w:rsidR="451E5F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learning driven by imagination an</w:t>
      </w:r>
      <w:r w:rsidRPr="5EE008E7" w:rsidR="1CD841F3">
        <w:rPr>
          <w:rFonts w:ascii="Arial" w:hAnsi="Arial" w:eastAsia="Arial" w:cs="Arial"/>
          <w:noProof w:val="0"/>
          <w:sz w:val="24"/>
          <w:szCs w:val="24"/>
          <w:lang w:val="en-US"/>
        </w:rPr>
        <w:t>d curiosity</w:t>
      </w:r>
      <w:r w:rsidRPr="5EE008E7" w:rsidR="451E5F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It also reviewed </w:t>
      </w:r>
      <w:r w:rsidRPr="5EE008E7" w:rsidR="3EF2876E">
        <w:rPr>
          <w:rFonts w:ascii="Arial" w:hAnsi="Arial" w:eastAsia="Arial" w:cs="Arial"/>
          <w:noProof w:val="0"/>
          <w:sz w:val="24"/>
          <w:szCs w:val="24"/>
          <w:lang w:val="en-US"/>
        </w:rPr>
        <w:t>positive</w:t>
      </w:r>
      <w:r w:rsidRPr="5EE008E7" w:rsidR="22FFC1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links between </w:t>
      </w:r>
      <w:r w:rsidRPr="5EE008E7" w:rsidR="663C3659">
        <w:rPr>
          <w:rFonts w:ascii="Arial" w:hAnsi="Arial" w:eastAsia="Arial" w:cs="Arial"/>
          <w:noProof w:val="0"/>
          <w:sz w:val="24"/>
          <w:szCs w:val="24"/>
          <w:lang w:val="en-US"/>
        </w:rPr>
        <w:t>children's</w:t>
      </w:r>
      <w:r w:rsidRPr="5EE008E7" w:rsidR="22FFC1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1EE314B6">
        <w:rPr>
          <w:rFonts w:ascii="Arial" w:hAnsi="Arial" w:eastAsia="Arial" w:cs="Arial"/>
          <w:noProof w:val="0"/>
          <w:sz w:val="24"/>
          <w:szCs w:val="24"/>
          <w:lang w:val="en-US"/>
        </w:rPr>
        <w:t>time</w:t>
      </w:r>
      <w:r w:rsidRPr="5EE008E7" w:rsidR="22FFC1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spent in nature and </w:t>
      </w:r>
      <w:r w:rsidRPr="5EE008E7" w:rsidR="0C8D3AC8">
        <w:rPr>
          <w:rFonts w:ascii="Arial" w:hAnsi="Arial" w:eastAsia="Arial" w:cs="Arial"/>
          <w:noProof w:val="0"/>
          <w:sz w:val="24"/>
          <w:szCs w:val="24"/>
          <w:lang w:val="en-US"/>
        </w:rPr>
        <w:t>their</w:t>
      </w:r>
      <w:r w:rsidRPr="5EE008E7" w:rsidR="22FFC1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054E5ACB">
        <w:rPr>
          <w:rFonts w:ascii="Arial" w:hAnsi="Arial" w:eastAsia="Arial" w:cs="Arial"/>
          <w:noProof w:val="0"/>
          <w:sz w:val="24"/>
          <w:szCs w:val="24"/>
          <w:lang w:val="en-US"/>
        </w:rPr>
        <w:t>socioemotional</w:t>
      </w:r>
      <w:r w:rsidRPr="5EE008E7" w:rsidR="22FFC1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development, although the review </w:t>
      </w:r>
      <w:r w:rsidRPr="5EE008E7" w:rsidR="0E082D4B">
        <w:rPr>
          <w:rFonts w:ascii="Arial" w:hAnsi="Arial" w:eastAsia="Arial" w:cs="Arial"/>
          <w:noProof w:val="0"/>
          <w:sz w:val="24"/>
          <w:szCs w:val="24"/>
          <w:lang w:val="en-US"/>
        </w:rPr>
        <w:t>highlighted</w:t>
      </w:r>
      <w:r w:rsidRPr="5EE008E7" w:rsidR="22FFC12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47D675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variations in research quality. The advantages of outdoor learning are </w:t>
      </w:r>
      <w:r w:rsidRPr="5EE008E7" w:rsidR="2B3285BF">
        <w:rPr>
          <w:rFonts w:ascii="Arial" w:hAnsi="Arial" w:eastAsia="Arial" w:cs="Arial"/>
          <w:noProof w:val="0"/>
          <w:sz w:val="24"/>
          <w:szCs w:val="24"/>
          <w:lang w:val="en-US"/>
        </w:rPr>
        <w:t>manifold</w:t>
      </w:r>
      <w:r w:rsidRPr="5EE008E7" w:rsidR="47D675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extending </w:t>
      </w:r>
      <w:r w:rsidRPr="5EE008E7" w:rsidR="102D681A">
        <w:rPr>
          <w:rFonts w:ascii="Arial" w:hAnsi="Arial" w:eastAsia="Arial" w:cs="Arial"/>
          <w:noProof w:val="0"/>
          <w:sz w:val="24"/>
          <w:szCs w:val="24"/>
          <w:lang w:val="en-US"/>
        </w:rPr>
        <w:t>beyond</w:t>
      </w:r>
      <w:r w:rsidRPr="5EE008E7" w:rsidR="47D675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</w:t>
      </w:r>
      <w:r w:rsidRPr="5EE008E7" w:rsidR="0812469C">
        <w:rPr>
          <w:rFonts w:ascii="Arial" w:hAnsi="Arial" w:eastAsia="Arial" w:cs="Arial"/>
          <w:noProof w:val="0"/>
          <w:sz w:val="24"/>
          <w:szCs w:val="24"/>
          <w:lang w:val="en-US"/>
        </w:rPr>
        <w:t>physical</w:t>
      </w:r>
      <w:r w:rsidRPr="5EE008E7" w:rsidR="727F80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cognitive and emotional health benefits in </w:t>
      </w:r>
      <w:r w:rsidRPr="5EE008E7" w:rsidR="22E6D306">
        <w:rPr>
          <w:rFonts w:ascii="Arial" w:hAnsi="Arial" w:eastAsia="Arial" w:cs="Arial"/>
          <w:noProof w:val="0"/>
          <w:sz w:val="24"/>
          <w:szCs w:val="24"/>
          <w:lang w:val="en-US"/>
        </w:rPr>
        <w:t>general</w:t>
      </w:r>
      <w:r w:rsidRPr="5EE008E7" w:rsidR="727F80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Outdoor learning has been </w:t>
      </w:r>
      <w:r w:rsidRPr="5EE008E7" w:rsidR="727F80E5">
        <w:rPr>
          <w:rFonts w:ascii="Arial" w:hAnsi="Arial" w:eastAsia="Arial" w:cs="Arial"/>
          <w:noProof w:val="0"/>
          <w:sz w:val="24"/>
          <w:szCs w:val="24"/>
          <w:lang w:val="en-US"/>
        </w:rPr>
        <w:t>demonstrated</w:t>
      </w:r>
      <w:r w:rsidRPr="5EE008E7" w:rsidR="727F80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5EE008E7" w:rsidR="234CF0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promote communication, </w:t>
      </w:r>
      <w:r w:rsidRPr="5EE008E7" w:rsidR="31FF8AB7">
        <w:rPr>
          <w:rFonts w:ascii="Arial" w:hAnsi="Arial" w:eastAsia="Arial" w:cs="Arial"/>
          <w:noProof w:val="0"/>
          <w:sz w:val="24"/>
          <w:szCs w:val="24"/>
          <w:lang w:val="en-US"/>
        </w:rPr>
        <w:t>reasoning,</w:t>
      </w:r>
      <w:r w:rsidRPr="5EE008E7" w:rsidR="234CF0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interpersonal skills. While also enriching 21</w:t>
      </w:r>
      <w:r w:rsidRPr="5EE008E7" w:rsidR="234CF0FF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st</w:t>
      </w:r>
      <w:r w:rsidRPr="5EE008E7" w:rsidR="234CF0F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century skills such as resi</w:t>
      </w:r>
      <w:r w:rsidRPr="5EE008E7" w:rsidR="71CDCD3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lience collaboration, conflict resolution, and </w:t>
      </w:r>
      <w:r w:rsidRPr="5EE008E7" w:rsidR="631C2B6C">
        <w:rPr>
          <w:rFonts w:ascii="Arial" w:hAnsi="Arial" w:eastAsia="Arial" w:cs="Arial"/>
          <w:noProof w:val="0"/>
          <w:sz w:val="24"/>
          <w:szCs w:val="24"/>
          <w:lang w:val="en-US"/>
        </w:rPr>
        <w:t>self-regulations</w:t>
      </w:r>
      <w:r w:rsidRPr="5EE008E7" w:rsidR="0E5F34B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0E5F34B0">
        <w:rPr>
          <w:rFonts w:ascii="Arial" w:hAnsi="Arial" w:eastAsia="Arial" w:cs="Arial"/>
          <w:noProof w:val="0"/>
          <w:sz w:val="24"/>
          <w:szCs w:val="24"/>
          <w:lang w:val="en-US"/>
        </w:rPr>
        <w:t>(Mann, et al., 2021 pg;3).</w:t>
      </w:r>
    </w:p>
    <w:p w:rsidR="2851FB1E" w:rsidP="5EE008E7" w:rsidRDefault="2851FB1E" w14:paraId="67E3B6F8" w14:textId="6E2CF66F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EE008E7" w:rsidR="1A3B07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 systematic review conducted by Jannette Prins, Femke van der Wilt, </w:t>
      </w:r>
      <w:r w:rsidRPr="5EE008E7" w:rsidR="1A3B073A">
        <w:rPr>
          <w:rFonts w:ascii="Arial" w:hAnsi="Arial" w:eastAsia="Arial" w:cs="Arial"/>
          <w:noProof w:val="0"/>
          <w:sz w:val="24"/>
          <w:szCs w:val="24"/>
          <w:lang w:val="en-US"/>
        </w:rPr>
        <w:t>Chiel</w:t>
      </w:r>
      <w:r w:rsidRPr="5EE008E7" w:rsidR="1A3B073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van der Veen</w:t>
      </w:r>
      <w:r w:rsidRPr="5EE008E7" w:rsidR="46C46EB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Dieuwke Hovinga </w:t>
      </w:r>
      <w:r w:rsidRPr="5EE008E7" w:rsidR="5E1E62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aimed to investigate the </w:t>
      </w:r>
      <w:r w:rsidRPr="5EE008E7" w:rsidR="475CFB23">
        <w:rPr>
          <w:rFonts w:ascii="Arial" w:hAnsi="Arial" w:eastAsia="Arial" w:cs="Arial"/>
          <w:noProof w:val="0"/>
          <w:sz w:val="24"/>
          <w:szCs w:val="24"/>
          <w:lang w:val="en-US"/>
        </w:rPr>
        <w:t>benefit</w:t>
      </w:r>
      <w:r w:rsidRPr="5EE008E7" w:rsidR="148393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</w:t>
      </w:r>
      <w:r w:rsidRPr="5EE008E7" w:rsidR="5E1E62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of play in natural settings compared to </w:t>
      </w:r>
      <w:r w:rsidRPr="5EE008E7" w:rsidR="2B9CDA73">
        <w:rPr>
          <w:rFonts w:ascii="Arial" w:hAnsi="Arial" w:eastAsia="Arial" w:cs="Arial"/>
          <w:noProof w:val="0"/>
          <w:sz w:val="24"/>
          <w:szCs w:val="24"/>
          <w:lang w:val="en-US"/>
        </w:rPr>
        <w:t>non-natural</w:t>
      </w:r>
      <w:r w:rsidRPr="5EE008E7" w:rsidR="5E1E62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settings on </w:t>
      </w:r>
      <w:r w:rsidRPr="5EE008E7" w:rsidR="41454E79">
        <w:rPr>
          <w:rFonts w:ascii="Arial" w:hAnsi="Arial" w:eastAsia="Arial" w:cs="Arial"/>
          <w:noProof w:val="0"/>
          <w:sz w:val="24"/>
          <w:szCs w:val="24"/>
          <w:lang w:val="en-US"/>
        </w:rPr>
        <w:t>the</w:t>
      </w:r>
      <w:r w:rsidRPr="5EE008E7" w:rsidR="5E1E628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4C7191C7">
        <w:rPr>
          <w:rFonts w:ascii="Arial" w:hAnsi="Arial" w:eastAsia="Arial" w:cs="Arial"/>
          <w:noProof w:val="0"/>
          <w:sz w:val="24"/>
          <w:szCs w:val="24"/>
          <w:lang w:val="en-US"/>
        </w:rPr>
        <w:t>developmental</w:t>
      </w:r>
      <w:r w:rsidRPr="5EE008E7" w:rsidR="46B7BB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progress of young children aged 2 to 8 years old.</w:t>
      </w:r>
      <w:r w:rsidRPr="5EE008E7" w:rsidR="05CB0C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Their research concentrated on </w:t>
      </w:r>
      <w:r w:rsidRPr="5EE008E7" w:rsidR="7D9CA3E7">
        <w:rPr>
          <w:rFonts w:ascii="Arial" w:hAnsi="Arial" w:eastAsia="Arial" w:cs="Arial"/>
          <w:noProof w:val="0"/>
          <w:sz w:val="24"/>
          <w:szCs w:val="24"/>
          <w:lang w:val="en-US"/>
        </w:rPr>
        <w:t>playing</w:t>
      </w:r>
      <w:r w:rsidRPr="5EE008E7" w:rsidR="05CB0C3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within a natural environment and involved participants aged 2 to 8</w:t>
      </w:r>
      <w:r w:rsidRPr="5EE008E7" w:rsidR="2182D4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years. It was an observational study</w:t>
      </w:r>
      <w:r w:rsidRPr="5EE008E7" w:rsidR="74EC29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carried out within domains </w:t>
      </w:r>
      <w:r w:rsidRPr="5EE008E7" w:rsidR="1AC913BD">
        <w:rPr>
          <w:rFonts w:ascii="Arial" w:hAnsi="Arial" w:eastAsia="Arial" w:cs="Arial"/>
          <w:noProof w:val="0"/>
          <w:sz w:val="24"/>
          <w:szCs w:val="24"/>
          <w:lang w:val="en-US"/>
        </w:rPr>
        <w:t>of early</w:t>
      </w:r>
      <w:r w:rsidRPr="5EE008E7" w:rsidR="74EC29F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childhood education and in</w:t>
      </w:r>
      <w:r w:rsidRPr="5EE008E7" w:rsidR="05F7F104">
        <w:rPr>
          <w:rFonts w:ascii="Arial" w:hAnsi="Arial" w:eastAsia="Arial" w:cs="Arial"/>
          <w:noProof w:val="0"/>
          <w:sz w:val="24"/>
          <w:szCs w:val="24"/>
          <w:lang w:val="en-US"/>
        </w:rPr>
        <w:t>cluded individuals who did not have any special needs or disabilities</w:t>
      </w:r>
      <w:r w:rsidRPr="5EE008E7" w:rsidR="382BB1E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(Prins, et al., 2022).</w:t>
      </w:r>
      <w:r w:rsidRPr="5EE008E7" w:rsidR="5FDEF9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Findings of this systematic </w:t>
      </w:r>
      <w:r w:rsidRPr="5EE008E7" w:rsidR="21A261FE">
        <w:rPr>
          <w:rFonts w:ascii="Arial" w:hAnsi="Arial" w:eastAsia="Arial" w:cs="Arial"/>
          <w:noProof w:val="0"/>
          <w:sz w:val="24"/>
          <w:szCs w:val="24"/>
          <w:lang w:val="en-US"/>
        </w:rPr>
        <w:t>review</w:t>
      </w:r>
      <w:r w:rsidRPr="5EE008E7" w:rsidR="5FDEF9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suggests that </w:t>
      </w:r>
      <w:r w:rsidRPr="5EE008E7" w:rsidR="20E90EAC">
        <w:rPr>
          <w:rFonts w:ascii="Arial" w:hAnsi="Arial" w:eastAsia="Arial" w:cs="Arial"/>
          <w:noProof w:val="0"/>
          <w:sz w:val="24"/>
          <w:szCs w:val="24"/>
          <w:lang w:val="en-US"/>
        </w:rPr>
        <w:t>engaging</w:t>
      </w:r>
      <w:r w:rsidRPr="5EE008E7" w:rsidR="5FDEF90B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play within natural environments not only fosters </w:t>
      </w:r>
      <w:r w:rsidRPr="5EE008E7" w:rsidR="5957453A">
        <w:rPr>
          <w:rFonts w:ascii="Arial" w:hAnsi="Arial" w:eastAsia="Arial" w:cs="Arial"/>
          <w:noProof w:val="0"/>
          <w:sz w:val="24"/>
          <w:szCs w:val="24"/>
          <w:lang w:val="en-US"/>
        </w:rPr>
        <w:t>healthy</w:t>
      </w:r>
      <w:r w:rsidRPr="5EE008E7" w:rsidR="5992DB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0BA7500A">
        <w:rPr>
          <w:rFonts w:ascii="Arial" w:hAnsi="Arial" w:eastAsia="Arial" w:cs="Arial"/>
          <w:noProof w:val="0"/>
          <w:sz w:val="24"/>
          <w:szCs w:val="24"/>
          <w:lang w:val="en-US"/>
        </w:rPr>
        <w:t>physical</w:t>
      </w:r>
      <w:r w:rsidRPr="5EE008E7" w:rsidR="5992DB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development of young </w:t>
      </w:r>
      <w:r w:rsidRPr="5EE008E7" w:rsidR="7FF22495">
        <w:rPr>
          <w:rFonts w:ascii="Arial" w:hAnsi="Arial" w:eastAsia="Arial" w:cs="Arial"/>
          <w:noProof w:val="0"/>
          <w:sz w:val="24"/>
          <w:szCs w:val="24"/>
          <w:lang w:val="en-US"/>
        </w:rPr>
        <w:t>children (</w:t>
      </w:r>
      <w:r w:rsidRPr="5EE008E7" w:rsidR="5992DB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such as </w:t>
      </w:r>
      <w:r w:rsidRPr="5EE008E7" w:rsidR="003008F5">
        <w:rPr>
          <w:rFonts w:ascii="Arial" w:hAnsi="Arial" w:eastAsia="Arial" w:cs="Arial"/>
          <w:noProof w:val="0"/>
          <w:sz w:val="24"/>
          <w:szCs w:val="24"/>
          <w:lang w:val="en-US"/>
        </w:rPr>
        <w:t>physical</w:t>
      </w:r>
      <w:r w:rsidRPr="5EE008E7" w:rsidR="5992DBD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activity and </w:t>
      </w:r>
      <w:r w:rsidRPr="5EE008E7" w:rsidR="01D1BD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motor skills) but may also enhance their social emotional, </w:t>
      </w:r>
      <w:r w:rsidRPr="5EE008E7" w:rsidR="1CED2EEC">
        <w:rPr>
          <w:rFonts w:ascii="Arial" w:hAnsi="Arial" w:eastAsia="Arial" w:cs="Arial"/>
          <w:noProof w:val="0"/>
          <w:sz w:val="24"/>
          <w:szCs w:val="24"/>
          <w:lang w:val="en-US"/>
        </w:rPr>
        <w:t>motor,</w:t>
      </w:r>
      <w:r w:rsidRPr="5EE008E7" w:rsidR="01D1BD4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cognitive de</w:t>
      </w:r>
      <w:r w:rsidRPr="5EE008E7" w:rsidR="01584A7E">
        <w:rPr>
          <w:rFonts w:ascii="Arial" w:hAnsi="Arial" w:eastAsia="Arial" w:cs="Arial"/>
          <w:noProof w:val="0"/>
          <w:sz w:val="24"/>
          <w:szCs w:val="24"/>
          <w:lang w:val="en-US"/>
        </w:rPr>
        <w:t>velopment</w:t>
      </w:r>
      <w:r w:rsidRPr="5EE008E7" w:rsidR="1F9A821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5EE008E7" w:rsidR="439D35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Nature-based environments serve as active play partners, </w:t>
      </w:r>
      <w:r w:rsidRPr="5EE008E7" w:rsidR="439D350F">
        <w:rPr>
          <w:rFonts w:ascii="Arial" w:hAnsi="Arial" w:eastAsia="Arial" w:cs="Arial"/>
          <w:noProof w:val="0"/>
          <w:sz w:val="24"/>
          <w:szCs w:val="24"/>
          <w:lang w:val="en-US"/>
        </w:rPr>
        <w:t>facilitating</w:t>
      </w:r>
      <w:r w:rsidRPr="5EE008E7" w:rsidR="439D350F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the transitions of children's perceptions from the sensory to the intellectual domain by offering diverse sensory experiences and responsive engagement.</w:t>
      </w:r>
      <w:r w:rsidRPr="5EE008E7" w:rsidR="4696EB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Through </w:t>
      </w:r>
      <w:r w:rsidRPr="5EE008E7" w:rsidR="1D05B13A">
        <w:rPr>
          <w:rFonts w:ascii="Arial" w:hAnsi="Arial" w:eastAsia="Arial" w:cs="Arial"/>
          <w:noProof w:val="0"/>
          <w:sz w:val="24"/>
          <w:szCs w:val="24"/>
          <w:lang w:val="en-US"/>
        </w:rPr>
        <w:t>playing</w:t>
      </w:r>
      <w:r w:rsidRPr="5EE008E7" w:rsidR="4696EBC6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such environments, children can interact with nature </w:t>
      </w:r>
      <w:r w:rsidRPr="5EE008E7" w:rsidR="32B60D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 an </w:t>
      </w:r>
      <w:r w:rsidRPr="5EE008E7" w:rsidR="4062DA17">
        <w:rPr>
          <w:rFonts w:ascii="Arial" w:hAnsi="Arial" w:eastAsia="Arial" w:cs="Arial"/>
          <w:noProof w:val="0"/>
          <w:sz w:val="24"/>
          <w:szCs w:val="24"/>
          <w:lang w:val="en-US"/>
        </w:rPr>
        <w:t>absorbing</w:t>
      </w:r>
      <w:r w:rsidRPr="5EE008E7" w:rsidR="32B60D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manner. When educators skillfully guide </w:t>
      </w:r>
      <w:r w:rsidRPr="5EE008E7" w:rsidR="4F6C306C">
        <w:rPr>
          <w:rFonts w:ascii="Arial" w:hAnsi="Arial" w:eastAsia="Arial" w:cs="Arial"/>
          <w:noProof w:val="0"/>
          <w:sz w:val="24"/>
          <w:szCs w:val="24"/>
          <w:lang w:val="en-US"/>
        </w:rPr>
        <w:t>children's</w:t>
      </w:r>
      <w:r w:rsidRPr="5EE008E7" w:rsidR="32B60D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interaction with </w:t>
      </w:r>
      <w:r w:rsidRPr="5EE008E7" w:rsidR="5DD4B500">
        <w:rPr>
          <w:rFonts w:ascii="Arial" w:hAnsi="Arial" w:eastAsia="Arial" w:cs="Arial"/>
          <w:noProof w:val="0"/>
          <w:sz w:val="24"/>
          <w:szCs w:val="24"/>
          <w:lang w:val="en-US"/>
        </w:rPr>
        <w:t>these</w:t>
      </w:r>
      <w:r w:rsidRPr="5EE008E7" w:rsidR="6D7A85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environments, such interactions </w:t>
      </w:r>
      <w:r w:rsidRPr="5EE008E7" w:rsidR="6A9B6F1C">
        <w:rPr>
          <w:rFonts w:ascii="Arial" w:hAnsi="Arial" w:eastAsia="Arial" w:cs="Arial"/>
          <w:noProof w:val="0"/>
          <w:sz w:val="24"/>
          <w:szCs w:val="24"/>
          <w:lang w:val="en-US"/>
        </w:rPr>
        <w:t>hold</w:t>
      </w:r>
      <w:r w:rsidRPr="5EE008E7" w:rsidR="6D7A85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significant </w:t>
      </w:r>
      <w:r w:rsidRPr="5EE008E7" w:rsidR="3856C3F1">
        <w:rPr>
          <w:rFonts w:ascii="Arial" w:hAnsi="Arial" w:eastAsia="Arial" w:cs="Arial"/>
          <w:noProof w:val="0"/>
          <w:sz w:val="24"/>
          <w:szCs w:val="24"/>
          <w:lang w:val="en-US"/>
        </w:rPr>
        <w:t>developmental</w:t>
      </w:r>
      <w:r w:rsidRPr="5EE008E7" w:rsidR="6D7A855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13A78D3C">
        <w:rPr>
          <w:rFonts w:ascii="Arial" w:hAnsi="Arial" w:eastAsia="Arial" w:cs="Arial"/>
          <w:noProof w:val="0"/>
          <w:sz w:val="24"/>
          <w:szCs w:val="24"/>
          <w:lang w:val="en-US"/>
        </w:rPr>
        <w:t>benefits</w:t>
      </w:r>
      <w:r w:rsidRPr="5EE008E7" w:rsidR="298AF5B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48C707C4">
        <w:rPr>
          <w:rFonts w:ascii="Arial" w:hAnsi="Arial" w:eastAsia="Arial" w:cs="Arial"/>
          <w:noProof w:val="0"/>
          <w:sz w:val="24"/>
          <w:szCs w:val="24"/>
          <w:lang w:val="en-US"/>
        </w:rPr>
        <w:t>(Prins, et al., 2022).</w:t>
      </w:r>
    </w:p>
    <w:p w:rsidR="2851FB1E" w:rsidP="5EE008E7" w:rsidRDefault="2851FB1E" w14:paraId="4FE46EEC" w14:textId="39E0EEEE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5EE008E7" w:rsidR="17574C28">
        <w:rPr>
          <w:rFonts w:ascii="Arial" w:hAnsi="Arial" w:eastAsia="Arial" w:cs="Arial"/>
          <w:noProof w:val="0"/>
          <w:sz w:val="24"/>
          <w:szCs w:val="24"/>
          <w:lang w:val="en-US"/>
        </w:rPr>
        <w:t>The review by Tor Mauritz Smedsrud</w:t>
      </w:r>
      <w:r w:rsidRPr="5EE008E7" w:rsidR="02CAAE9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Rasmus </w:t>
      </w:r>
      <w:r w:rsidRPr="5EE008E7" w:rsidR="11BBE4A7">
        <w:rPr>
          <w:rFonts w:ascii="Arial" w:hAnsi="Arial" w:eastAsia="Arial" w:cs="Arial"/>
          <w:noProof w:val="0"/>
          <w:sz w:val="24"/>
          <w:szCs w:val="24"/>
          <w:lang w:val="en-US"/>
        </w:rPr>
        <w:t>Kleppe, Ragnhild</w:t>
      </w:r>
      <w:r w:rsidRPr="5EE008E7" w:rsidR="1C48862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Lenes, and Thomas Moser suggests that</w:t>
      </w:r>
      <w:r w:rsidRPr="5EE008E7" w:rsidR="1730E11D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nature based outdoor spaces are considered </w:t>
      </w:r>
      <w:r w:rsidRPr="5EE008E7" w:rsidR="4C52B0F0">
        <w:rPr>
          <w:rFonts w:ascii="Arial" w:hAnsi="Arial" w:eastAsia="Arial" w:cs="Arial"/>
          <w:noProof w:val="0"/>
          <w:sz w:val="24"/>
          <w:szCs w:val="24"/>
          <w:lang w:val="en-US"/>
        </w:rPr>
        <w:t>advantageous</w:t>
      </w:r>
      <w:r w:rsidRPr="5EE008E7" w:rsidR="6011BD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for </w:t>
      </w:r>
      <w:r w:rsidRPr="5EE008E7" w:rsidR="0B1E368C">
        <w:rPr>
          <w:rFonts w:ascii="Arial" w:hAnsi="Arial" w:eastAsia="Arial" w:cs="Arial"/>
          <w:noProof w:val="0"/>
          <w:sz w:val="24"/>
          <w:szCs w:val="24"/>
          <w:lang w:val="en-US"/>
        </w:rPr>
        <w:t>children's</w:t>
      </w:r>
      <w:r w:rsidRPr="5EE008E7" w:rsidR="6011BD6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health, learning and development</w:t>
      </w:r>
      <w:r w:rsidRPr="5EE008E7" w:rsidR="1A539C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Their study suggests that children who spend </w:t>
      </w:r>
      <w:r w:rsidRPr="5EE008E7" w:rsidR="679246BB">
        <w:rPr>
          <w:rFonts w:ascii="Arial" w:hAnsi="Arial" w:eastAsia="Arial" w:cs="Arial"/>
          <w:noProof w:val="0"/>
          <w:sz w:val="24"/>
          <w:szCs w:val="24"/>
          <w:lang w:val="en-US"/>
        </w:rPr>
        <w:t>time</w:t>
      </w:r>
      <w:r w:rsidRPr="5EE008E7" w:rsidR="1A539C1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natural environment</w:t>
      </w:r>
      <w:r w:rsidRPr="5EE008E7" w:rsidR="7C7783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 </w:t>
      </w:r>
      <w:r w:rsidRPr="5EE008E7" w:rsidR="4A8B9C04">
        <w:rPr>
          <w:rFonts w:ascii="Arial" w:hAnsi="Arial" w:eastAsia="Arial" w:cs="Arial"/>
          <w:noProof w:val="0"/>
          <w:sz w:val="24"/>
          <w:szCs w:val="24"/>
          <w:lang w:val="en-US"/>
        </w:rPr>
        <w:t>acquire</w:t>
      </w:r>
      <w:r w:rsidRPr="5EE008E7" w:rsidR="7C77832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knowledge about their surroundings, cultivate positive attitudes towards the environment and </w:t>
      </w:r>
      <w:r w:rsidRPr="5EE008E7" w:rsidR="7C778322">
        <w:rPr>
          <w:rFonts w:ascii="Arial" w:hAnsi="Arial" w:eastAsia="Arial" w:cs="Arial"/>
          <w:noProof w:val="0"/>
          <w:sz w:val="24"/>
          <w:szCs w:val="24"/>
          <w:lang w:val="en-US"/>
        </w:rPr>
        <w:t>est</w:t>
      </w:r>
      <w:r w:rsidRPr="5EE008E7" w:rsidR="0BE1FB10">
        <w:rPr>
          <w:rFonts w:ascii="Arial" w:hAnsi="Arial" w:eastAsia="Arial" w:cs="Arial"/>
          <w:noProof w:val="0"/>
          <w:sz w:val="24"/>
          <w:szCs w:val="24"/>
          <w:lang w:val="en-US"/>
        </w:rPr>
        <w:t>ablish</w:t>
      </w:r>
      <w:r w:rsidRPr="5EE008E7" w:rsidR="0BE1FB1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 connection with nature.</w:t>
      </w:r>
      <w:r w:rsidRPr="5EE008E7" w:rsidR="4EFC28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2624D70E">
        <w:rPr>
          <w:rFonts w:ascii="Arial" w:hAnsi="Arial" w:eastAsia="Arial" w:cs="Arial"/>
          <w:noProof w:val="0"/>
          <w:sz w:val="24"/>
          <w:szCs w:val="24"/>
          <w:lang w:val="en-US"/>
        </w:rPr>
        <w:t>Additionally</w:t>
      </w:r>
      <w:r w:rsidRPr="5EE008E7" w:rsidR="4EFC28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being close to green places </w:t>
      </w:r>
      <w:r w:rsidRPr="5EE008E7" w:rsidR="399D9447">
        <w:rPr>
          <w:rFonts w:ascii="Arial" w:hAnsi="Arial" w:eastAsia="Arial" w:cs="Arial"/>
          <w:noProof w:val="0"/>
          <w:sz w:val="24"/>
          <w:szCs w:val="24"/>
          <w:lang w:val="en-US"/>
        </w:rPr>
        <w:t>has</w:t>
      </w:r>
      <w:r w:rsidRPr="5EE008E7" w:rsidR="4EFC28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6315BDD9">
        <w:rPr>
          <w:rFonts w:ascii="Arial" w:hAnsi="Arial" w:eastAsia="Arial" w:cs="Arial"/>
          <w:noProof w:val="0"/>
          <w:sz w:val="24"/>
          <w:szCs w:val="24"/>
          <w:lang w:val="en-US"/>
        </w:rPr>
        <w:t>been</w:t>
      </w:r>
      <w:r w:rsidRPr="5EE008E7" w:rsidR="4EFC28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3923B3CB">
        <w:rPr>
          <w:rFonts w:ascii="Arial" w:hAnsi="Arial" w:eastAsia="Arial" w:cs="Arial"/>
          <w:noProof w:val="0"/>
          <w:sz w:val="24"/>
          <w:szCs w:val="24"/>
          <w:lang w:val="en-US"/>
        </w:rPr>
        <w:t>linked</w:t>
      </w:r>
      <w:r w:rsidRPr="5EE008E7" w:rsidR="4EFC28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54967D2C">
        <w:rPr>
          <w:rFonts w:ascii="Arial" w:hAnsi="Arial" w:eastAsia="Arial" w:cs="Arial"/>
          <w:noProof w:val="0"/>
          <w:sz w:val="24"/>
          <w:szCs w:val="24"/>
          <w:lang w:val="en-US"/>
        </w:rPr>
        <w:t>with</w:t>
      </w:r>
      <w:r w:rsidRPr="5EE008E7" w:rsidR="4EFC28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1CF7B8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increased </w:t>
      </w:r>
      <w:r w:rsidRPr="5EE008E7" w:rsidR="618AA1AA">
        <w:rPr>
          <w:rFonts w:ascii="Arial" w:hAnsi="Arial" w:eastAsia="Arial" w:cs="Arial"/>
          <w:noProof w:val="0"/>
          <w:sz w:val="24"/>
          <w:szCs w:val="24"/>
          <w:lang w:val="en-US"/>
        </w:rPr>
        <w:t>physical</w:t>
      </w:r>
      <w:r w:rsidRPr="5EE008E7" w:rsidR="1CF7B8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activity and enhancements in </w:t>
      </w:r>
      <w:r w:rsidRPr="5EE008E7" w:rsidR="003FE6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motor </w:t>
      </w:r>
      <w:r w:rsidRPr="5EE008E7" w:rsidR="0561720C">
        <w:rPr>
          <w:rFonts w:ascii="Arial" w:hAnsi="Arial" w:eastAsia="Arial" w:cs="Arial"/>
          <w:noProof w:val="0"/>
          <w:sz w:val="24"/>
          <w:szCs w:val="24"/>
          <w:lang w:val="en-US"/>
        </w:rPr>
        <w:t>skills.</w:t>
      </w:r>
      <w:r w:rsidRPr="5EE008E7" w:rsidR="1CF7B8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Also </w:t>
      </w:r>
      <w:r w:rsidRPr="5EE008E7" w:rsidR="1CF7B8FC">
        <w:rPr>
          <w:rFonts w:ascii="Arial" w:hAnsi="Arial" w:eastAsia="Arial" w:cs="Arial"/>
          <w:noProof w:val="0"/>
          <w:sz w:val="24"/>
          <w:szCs w:val="24"/>
          <w:lang w:val="en-US"/>
        </w:rPr>
        <w:t>indicate</w:t>
      </w:r>
      <w:r w:rsidRPr="5EE008E7" w:rsidR="1CF7B8F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towar</w:t>
      </w:r>
      <w:r w:rsidRPr="5EE008E7" w:rsidR="3B52BA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ds higher level of </w:t>
      </w:r>
      <w:r w:rsidRPr="5EE008E7" w:rsidR="5BF60F7F">
        <w:rPr>
          <w:rFonts w:ascii="Arial" w:hAnsi="Arial" w:eastAsia="Arial" w:cs="Arial"/>
          <w:noProof w:val="0"/>
          <w:sz w:val="24"/>
          <w:szCs w:val="24"/>
          <w:lang w:val="en-US"/>
        </w:rPr>
        <w:t>physical</w:t>
      </w:r>
      <w:r w:rsidRPr="5EE008E7" w:rsidR="3B52BA44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activity</w:t>
      </w:r>
      <w:r w:rsidRPr="5EE008E7" w:rsidR="1913FC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in natural settings, compared to standard school environments among children aged 3 to 18</w:t>
      </w:r>
      <w:r w:rsidRPr="5EE008E7" w:rsidR="788B88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with potential benefits extending to </w:t>
      </w:r>
      <w:r w:rsidRPr="5EE008E7" w:rsidR="05AD7AFC">
        <w:rPr>
          <w:rFonts w:ascii="Arial" w:hAnsi="Arial" w:eastAsia="Arial" w:cs="Arial"/>
          <w:noProof w:val="0"/>
          <w:sz w:val="24"/>
          <w:szCs w:val="24"/>
          <w:lang w:val="en-US"/>
        </w:rPr>
        <w:t>self-esteem</w:t>
      </w:r>
      <w:r w:rsidRPr="5EE008E7" w:rsidR="788B88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EE008E7" w:rsidR="3085A0B1">
        <w:rPr>
          <w:rFonts w:ascii="Arial" w:hAnsi="Arial" w:eastAsia="Arial" w:cs="Arial"/>
          <w:noProof w:val="0"/>
          <w:sz w:val="24"/>
          <w:szCs w:val="24"/>
          <w:lang w:val="en-US"/>
        </w:rPr>
        <w:t>self-efficacy</w:t>
      </w:r>
      <w:r w:rsidRPr="5EE008E7" w:rsidR="788B888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5EE008E7" w:rsidR="7AA3097F">
        <w:rPr>
          <w:rFonts w:ascii="Arial" w:hAnsi="Arial" w:eastAsia="Arial" w:cs="Arial"/>
          <w:noProof w:val="0"/>
          <w:sz w:val="24"/>
          <w:szCs w:val="24"/>
          <w:lang w:val="en-US"/>
        </w:rPr>
        <w:t>resilience</w:t>
      </w:r>
      <w:r w:rsidRPr="5EE008E7" w:rsidR="76CDA14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academic and cognitive performance </w:t>
      </w:r>
      <w:r w:rsidRPr="5EE008E7" w:rsidR="6558B051">
        <w:rPr>
          <w:rFonts w:ascii="Arial" w:hAnsi="Arial" w:eastAsia="Arial" w:cs="Arial"/>
          <w:noProof w:val="0"/>
          <w:sz w:val="24"/>
          <w:szCs w:val="24"/>
          <w:lang w:val="en-US"/>
        </w:rPr>
        <w:t>(Smedsrud, et al., 2024)</w:t>
      </w:r>
      <w:r w:rsidRPr="5EE008E7" w:rsidR="6558B051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742575D0" w:rsidP="5EE008E7" w:rsidRDefault="742575D0" w14:paraId="7F3AE3EE" w14:textId="4F97F8B9">
      <w:pPr>
        <w:pStyle w:val="Normal"/>
        <w:spacing w:before="0" w:beforeAutospacing="off" w:after="160" w:afterAutospacing="off" w:line="360" w:lineRule="auto"/>
        <w:rPr>
          <w:b w:val="1"/>
          <w:bCs w:val="1"/>
        </w:rPr>
      </w:pPr>
      <w:r w:rsidRPr="5EE008E7" w:rsidR="2851FB1E">
        <w:rPr>
          <w:b w:val="1"/>
          <w:bCs w:val="1"/>
        </w:rPr>
        <w:t xml:space="preserve">Methodological </w:t>
      </w:r>
      <w:r w:rsidRPr="5EE008E7" w:rsidR="5C925256">
        <w:rPr>
          <w:b w:val="1"/>
          <w:bCs w:val="1"/>
        </w:rPr>
        <w:t xml:space="preserve">considerations </w:t>
      </w:r>
    </w:p>
    <w:p w:rsidR="742575D0" w:rsidP="5EE008E7" w:rsidRDefault="742575D0" w14:paraId="3A8717C9" w14:textId="6BC932F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E4C4D34" w:rsidR="2F71616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In</w:t>
      </w:r>
      <w:r w:rsidRPr="5E4C4D34" w:rsidR="42E4388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this</w:t>
      </w:r>
      <w:r w:rsidRPr="5E4C4D34" w:rsidR="2F71616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2236AB2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research, observational method qualitative inquiry gained</w:t>
      </w:r>
      <w:r w:rsidRPr="5E4C4D34" w:rsidR="70B67A2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deeper insights into the impact of d</w:t>
      </w:r>
      <w:r w:rsidRPr="5E4C4D34" w:rsidR="38A0F8B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ifferent learning environments on </w:t>
      </w:r>
      <w:r w:rsidRPr="5E4C4D34" w:rsidR="7089095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children's</w:t>
      </w:r>
      <w:r w:rsidRPr="5E4C4D34" w:rsidR="38A0F8B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development. </w:t>
      </w:r>
      <w:r w:rsidRPr="5E4C4D34" w:rsidR="6D7B5B0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This</w:t>
      </w:r>
      <w:r w:rsidRPr="5E4C4D34" w:rsidR="38A0F8B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3BBCDA3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method</w:t>
      </w:r>
      <w:r w:rsidRPr="5E4C4D34" w:rsidR="38A0F8B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20D166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aimed</w:t>
      </w:r>
      <w:r w:rsidRPr="5E4C4D34" w:rsidR="38A0F8B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to closely </w:t>
      </w:r>
      <w:r w:rsidRPr="5E4C4D34" w:rsidR="38A0F8B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observe</w:t>
      </w:r>
      <w:r w:rsidRPr="5E4C4D34" w:rsidR="73D2ABA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and document the </w:t>
      </w:r>
      <w:r w:rsidRPr="5E4C4D34" w:rsidR="612331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behaviors</w:t>
      </w:r>
      <w:r w:rsidRPr="5E4C4D34" w:rsidR="73D2ABA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, </w:t>
      </w:r>
      <w:r w:rsidRPr="5E4C4D34" w:rsidR="13AC169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interactions,</w:t>
      </w:r>
      <w:r w:rsidRPr="5E4C4D34" w:rsidR="73D2ABA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and experiences of children within two distinct </w:t>
      </w:r>
      <w:r w:rsidRPr="5E4C4D34" w:rsidR="410E2EB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educational settings. The participants were </w:t>
      </w:r>
      <w:r w:rsidRPr="5E4C4D34" w:rsidR="45E95CE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divided</w:t>
      </w:r>
      <w:r w:rsidRPr="5E4C4D34" w:rsidR="410E2EB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into two groups, each </w:t>
      </w:r>
      <w:r w:rsidRPr="5E4C4D34" w:rsidR="410E2EB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representing</w:t>
      </w:r>
      <w:r w:rsidRPr="5E4C4D34" w:rsidR="410E2EB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 unique learning environment</w:t>
      </w:r>
      <w:r w:rsidRPr="5E4C4D34" w:rsidR="2120145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. One group engaged in typical playground activities, while the other group experienced</w:t>
      </w:r>
      <w:r w:rsidRPr="5E4C4D34" w:rsidR="3B704C0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291617A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nature-based</w:t>
      </w:r>
      <w:r w:rsidRPr="5E4C4D34" w:rsidR="3B704C0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education, primarily </w:t>
      </w:r>
      <w:r w:rsidRPr="5E4C4D34" w:rsidR="3AF925A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situated within</w:t>
      </w:r>
      <w:r w:rsidRPr="5E4C4D34" w:rsidR="3B704C0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the serene surroundings of </w:t>
      </w:r>
      <w:r w:rsidRPr="5E4C4D34" w:rsidR="56281AB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 forest</w:t>
      </w:r>
      <w:r w:rsidRPr="5E4C4D34" w:rsidR="3B704C0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school</w:t>
      </w:r>
      <w:r w:rsidRPr="5E4C4D34" w:rsidR="1AE278C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and the natural beauty of </w:t>
      </w:r>
      <w:r w:rsidRPr="5E4C4D34" w:rsidR="050F7BC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lakeside</w:t>
      </w:r>
      <w:r w:rsidRPr="5E4C4D34" w:rsidR="1AE278C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. This </w:t>
      </w:r>
      <w:r w:rsidRPr="5E4C4D34" w:rsidR="36D9AA1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division</w:t>
      </w:r>
      <w:r w:rsidRPr="5E4C4D34" w:rsidR="1AE278C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allowed for a comparative</w:t>
      </w:r>
      <w:r w:rsidRPr="5E4C4D34" w:rsidR="7E03100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analysis of the outcomes between the two groups. Throughout the observation period</w:t>
      </w:r>
      <w:r w:rsidRPr="5E4C4D34" w:rsidR="15B4B85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, </w:t>
      </w:r>
      <w:r w:rsidRPr="5E4C4D34" w:rsidR="549A3A6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I</w:t>
      </w:r>
      <w:r w:rsidRPr="5E4C4D34" w:rsidR="15B4B85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0697590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meticulously</w:t>
      </w:r>
      <w:r w:rsidRPr="5E4C4D34" w:rsidR="15B4B85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7593CE2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documented the</w:t>
      </w:r>
      <w:r w:rsidRPr="5E4C4D34" w:rsidR="15B4B85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0810AAF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children's</w:t>
      </w:r>
      <w:r w:rsidRPr="5E4C4D34" w:rsidR="15B4B85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15B4B85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behaviour</w:t>
      </w:r>
      <w:r w:rsidRPr="5E4C4D34" w:rsidR="15B4B85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, </w:t>
      </w:r>
      <w:r w:rsidRPr="5E4C4D34" w:rsidR="352BF88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reactions,</w:t>
      </w:r>
      <w:r w:rsidRPr="5E4C4D34" w:rsidR="15B4B85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and overall </w:t>
      </w:r>
      <w:r w:rsidRPr="5E4C4D34" w:rsidR="1FC52495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engagement with</w:t>
      </w:r>
      <w:r w:rsidRPr="5E4C4D34" w:rsidR="106282F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their respective environments. By </w:t>
      </w:r>
      <w:r w:rsidRPr="5E4C4D34" w:rsidR="465C170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immersing myself</w:t>
      </w:r>
      <w:r w:rsidRPr="5E4C4D34" w:rsidR="106282F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in their learning </w:t>
      </w:r>
      <w:r w:rsidRPr="5E4C4D34" w:rsidR="42EA198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experiences,</w:t>
      </w:r>
      <w:r w:rsidRPr="5E4C4D34" w:rsidR="14D3966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4C4F8DB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I</w:t>
      </w:r>
      <w:r w:rsidRPr="5E4C4D34" w:rsidR="14D3966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sought to uncover </w:t>
      </w:r>
      <w:r w:rsidRPr="5E4C4D34" w:rsidR="4015768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nuanced</w:t>
      </w:r>
      <w:r w:rsidRPr="5E4C4D34" w:rsidR="14D3966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insights into </w:t>
      </w:r>
      <w:r w:rsidRPr="5E4C4D34" w:rsidR="6EB31F1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the</w:t>
      </w:r>
      <w:r w:rsidRPr="5E4C4D34" w:rsidR="14D3966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6E2C0BC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potential</w:t>
      </w:r>
      <w:r w:rsidRPr="5E4C4D34" w:rsidR="14D3966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318C056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benefits</w:t>
      </w:r>
      <w:r w:rsidRPr="5E4C4D34" w:rsidR="14D3966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of </w:t>
      </w:r>
      <w:r w:rsidRPr="5E4C4D34" w:rsidR="6F7CC085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nature-based</w:t>
      </w:r>
      <w:r w:rsidRPr="5E4C4D34" w:rsidR="0195C87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education over traditional playground activities. Upon </w:t>
      </w:r>
      <w:r w:rsidRPr="5E4C4D34" w:rsidR="7F63C36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analyzing</w:t>
      </w:r>
      <w:r w:rsidRPr="5E4C4D34" w:rsidR="0195C87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the collected dat</w:t>
      </w:r>
      <w:r w:rsidRPr="5E4C4D34" w:rsidR="512B856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a, the results unveiled compelling </w:t>
      </w:r>
      <w:r w:rsidRPr="5E4C4D34" w:rsidR="7DC73D7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findings</w:t>
      </w:r>
      <w:r w:rsidRPr="5E4C4D34" w:rsidR="512B856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. Children who spent more time in </w:t>
      </w:r>
      <w:r w:rsidRPr="5E4C4D34" w:rsidR="5179398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nature-based</w:t>
      </w:r>
      <w:r w:rsidRPr="5E4C4D34" w:rsidR="46980A7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setting </w:t>
      </w:r>
      <w:r w:rsidRPr="5E4C4D34" w:rsidR="46980A7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demonstrated</w:t>
      </w:r>
      <w:r w:rsidRPr="5E4C4D34" w:rsidR="46980A7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remarkable develop</w:t>
      </w:r>
      <w:r w:rsidRPr="5E4C4D34" w:rsidR="51DCA0F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ments across various dimensions of their </w:t>
      </w:r>
      <w:r w:rsidRPr="5E4C4D34" w:rsidR="6C1B80D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wellbeing</w:t>
      </w:r>
      <w:r w:rsidRPr="5E4C4D34" w:rsidR="51DCA0F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and development, </w:t>
      </w:r>
      <w:r w:rsidRPr="5E4C4D34" w:rsidR="51921FE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specifically they</w:t>
      </w:r>
      <w:r w:rsidRPr="5E4C4D34" w:rsidR="51DCA0F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6FCAD38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developed</w:t>
      </w:r>
      <w:r w:rsidRPr="5E4C4D34" w:rsidR="51DCA0F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levels of confi</w:t>
      </w:r>
      <w:r w:rsidRPr="5E4C4D34" w:rsidR="0B6F018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dence, </w:t>
      </w:r>
      <w:r w:rsidRPr="5E4C4D34" w:rsidR="32635F9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resilience</w:t>
      </w:r>
      <w:r w:rsidRPr="5E4C4D34" w:rsidR="0B6F018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in the face of challenges, boosted </w:t>
      </w:r>
      <w:r w:rsidRPr="5E4C4D34" w:rsidR="5D45D3F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self-esteem</w:t>
      </w:r>
      <w:r w:rsidRPr="5E4C4D34" w:rsidR="0B6F018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an </w:t>
      </w:r>
      <w:r w:rsidRPr="5E4C4D34" w:rsidR="495D318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enhanced</w:t>
      </w:r>
      <w:r w:rsidRPr="5E4C4D34" w:rsidR="0B6F018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physical </w:t>
      </w:r>
      <w:r w:rsidRPr="5E4C4D34" w:rsidR="0491C71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strength</w:t>
      </w:r>
      <w:r w:rsidRPr="5E4C4D34" w:rsidR="14D3729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. These findings </w:t>
      </w:r>
      <w:r w:rsidRPr="5E4C4D34" w:rsidR="4731310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underscored the</w:t>
      </w:r>
      <w:r w:rsidRPr="5E4C4D34" w:rsidR="14D3729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profound impact </w:t>
      </w:r>
      <w:r w:rsidRPr="5E4C4D34" w:rsidR="73B08D2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of</w:t>
      </w:r>
      <w:r w:rsidRPr="5E4C4D34" w:rsidR="14D3729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3D4DA60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nature-based</w:t>
      </w:r>
      <w:r w:rsidRPr="5E4C4D34" w:rsidR="14D3729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education on </w:t>
      </w:r>
      <w:r w:rsidRPr="5E4C4D34" w:rsidR="24B32605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children's</w:t>
      </w:r>
      <w:r w:rsidRPr="5E4C4D34" w:rsidR="14D3729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holistic development. By providing </w:t>
      </w:r>
      <w:r w:rsidRPr="5E4C4D34" w:rsidR="24A2F1D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opportunities for exploration, </w:t>
      </w:r>
      <w:r w:rsidRPr="5E4C4D34" w:rsidR="02E1BF9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discovery</w:t>
      </w:r>
      <w:r w:rsidRPr="5E4C4D34" w:rsidR="24A2F1D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, </w:t>
      </w:r>
      <w:r w:rsidRPr="5E4C4D34" w:rsidR="5B39B80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and</w:t>
      </w:r>
      <w:r w:rsidRPr="5E4C4D34" w:rsidR="24A2F1D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09EF1DB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hands</w:t>
      </w:r>
      <w:r w:rsidRPr="5E4C4D34" w:rsidR="24A2F1D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on learning</w:t>
      </w:r>
      <w:r w:rsidRPr="5E4C4D34" w:rsidR="5DABD26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in natural settings such as forest and </w:t>
      </w:r>
      <w:r w:rsidRPr="5E4C4D34" w:rsidR="22BA846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lakesides</w:t>
      </w:r>
      <w:r w:rsidRPr="5E4C4D34" w:rsidR="5DABD26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educators and caregivers can foster the </w:t>
      </w:r>
      <w:r w:rsidRPr="5E4C4D34" w:rsidR="7541C88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growth of essential life skills and attribute to children. This research contributes to the growing body</w:t>
      </w:r>
      <w:r w:rsidRPr="5E4C4D34" w:rsidR="33C5A2C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of evidence supporting the incorporation of </w:t>
      </w:r>
      <w:r w:rsidRPr="5E4C4D34" w:rsidR="47E97F1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nature-based</w:t>
      </w:r>
      <w:r w:rsidRPr="5E4C4D34" w:rsidR="33C5A2C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6AB51EF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education</w:t>
      </w:r>
      <w:r w:rsidRPr="5E4C4D34" w:rsidR="33C5A2C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into early childhood pedagogy,</w:t>
      </w:r>
      <w:r w:rsidRPr="5E4C4D34" w:rsidR="7746F47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55CA9B1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advocating</w:t>
      </w:r>
      <w:r w:rsidRPr="5E4C4D34" w:rsidR="7746F47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for environments that nature not only academic learning but </w:t>
      </w:r>
      <w:r w:rsidRPr="5E4C4D34" w:rsidR="3273A61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also</w:t>
      </w:r>
      <w:r w:rsidRPr="5E4C4D34" w:rsidR="7746F47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38F321F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the</w:t>
      </w:r>
      <w:r w:rsidRPr="5E4C4D34" w:rsidR="7746F47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42DF2E3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overall</w:t>
      </w:r>
      <w:r w:rsidRPr="5E4C4D34" w:rsidR="7746F47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4BB1CDF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well-being</w:t>
      </w:r>
      <w:r w:rsidRPr="5E4C4D34" w:rsidR="7746F47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and flourishing of children</w:t>
      </w:r>
      <w:r w:rsidRPr="5E4C4D34" w:rsidR="2375D5E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.</w:t>
      </w:r>
    </w:p>
    <w:p w:rsidR="26DDC485" w:rsidP="5E4C4D34" w:rsidRDefault="26DDC485" w14:paraId="2DA8871D" w14:textId="057FA461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E4C4D34" w:rsidR="26DDC48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Observation as a research method is different from the common activities of </w:t>
      </w:r>
      <w:r w:rsidRPr="5E4C4D34" w:rsidR="14A42C8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watching, absorbing</w:t>
      </w:r>
      <w:r w:rsidRPr="5E4C4D34" w:rsidR="26DDC48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reacting, and interacting. These </w:t>
      </w:r>
      <w:r w:rsidRPr="5E4C4D34" w:rsidR="5F1C135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everyday actions are comprehensive, </w:t>
      </w:r>
      <w:r w:rsidRPr="5E4C4D34" w:rsidR="73F69F1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cumulative</w:t>
      </w:r>
      <w:r w:rsidRPr="5E4C4D34" w:rsidR="5F1C135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and often impulsive ways through which we developed our understanding and intelligence from </w:t>
      </w:r>
      <w:r w:rsidRPr="5E4C4D34" w:rsidR="5151F39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an early age</w:t>
      </w:r>
      <w:r w:rsidRPr="5E4C4D34" w:rsidR="5F1C135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E4C4D34" w:rsidR="0F3ECA0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0F3ECA0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perspectives make judgments about people, physical entities, and the social world, thereby </w:t>
      </w:r>
      <w:r w:rsidRPr="5E4C4D34" w:rsidR="0115FA6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interpreting</w:t>
      </w:r>
      <w:r w:rsidRPr="5E4C4D34" w:rsidR="0F3ECA0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 world from our own pers</w:t>
      </w:r>
      <w:r w:rsidRPr="5E4C4D34" w:rsidR="7D136B1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onal </w:t>
      </w:r>
      <w:r w:rsidRPr="5E4C4D34" w:rsidR="0DC47A2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viewpoint (</w:t>
      </w:r>
      <w:r w:rsidRPr="5E4C4D34" w:rsidR="7D136B1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Simpson and Tuson, 2003</w:t>
      </w:r>
      <w:r w:rsidRPr="5E4C4D34" w:rsidR="56C7A6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:2)</w:t>
      </w:r>
      <w:r w:rsidRPr="5E4C4D34" w:rsidR="2C888F6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.one type of observation helps in understanding and </w:t>
      </w:r>
      <w:r w:rsidRPr="5E4C4D34" w:rsidR="3183839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assessing learners</w:t>
      </w:r>
      <w:r w:rsidRPr="5E4C4D34" w:rsidR="6480BEA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' </w:t>
      </w:r>
      <w:r w:rsidRPr="5E4C4D34" w:rsidR="2C888F6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growth and progress</w:t>
      </w:r>
      <w:r w:rsidRPr="5E4C4D34" w:rsidR="124198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enabling </w:t>
      </w:r>
      <w:r w:rsidRPr="5E4C4D34" w:rsidR="2184BD5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educators</w:t>
      </w:r>
      <w:r w:rsidRPr="5E4C4D34" w:rsidR="124198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 make pedagogical decisions and interventions to improve </w:t>
      </w:r>
      <w:r w:rsidRPr="5E4C4D34" w:rsidR="124198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behaviour</w:t>
      </w:r>
      <w:r w:rsidRPr="5E4C4D34" w:rsidR="124198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curiosity, and </w:t>
      </w:r>
      <w:r w:rsidRPr="5E4C4D34" w:rsidR="4616029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learning</w:t>
      </w:r>
      <w:r w:rsidRPr="5E4C4D34" w:rsidR="1241986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5E4C4D34" w:rsidR="574D13F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When an educational researcher uses `observation` for a study, the process becomes even more deliberate and </w:t>
      </w:r>
      <w:r w:rsidRPr="5E4C4D34" w:rsidR="574D13F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organised</w:t>
      </w:r>
      <w:r w:rsidRPr="5E4C4D34" w:rsidR="68773EF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 It is both qualitatively and qualitatively distinct from other forms of watching and perceiving</w:t>
      </w:r>
      <w:r w:rsidRPr="5E4C4D34" w:rsidR="5391A0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(Lambert, 2019).</w:t>
      </w:r>
    </w:p>
    <w:p w:rsidR="5E4C4D34" w:rsidP="5E4C4D34" w:rsidRDefault="5E4C4D34" w14:paraId="63327244" w14:textId="664E9FFE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</w:p>
    <w:p w:rsidR="742575D0" w:rsidP="5EE008E7" w:rsidRDefault="742575D0" w14:paraId="0337BC36" w14:textId="0FAC1BCF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EE008E7" w:rsidR="068EA0E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Lynda </w:t>
      </w:r>
      <w:r w:rsidRPr="5EE008E7" w:rsidR="245DE25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Baker</w:t>
      </w:r>
      <w:r w:rsidRPr="5EE008E7" w:rsidR="068EA0E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describes observation in her article ` observation: </w:t>
      </w:r>
      <w:r w:rsidRPr="5EE008E7" w:rsidR="19A76EB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complex research</w:t>
      </w:r>
      <w:r w:rsidRPr="5EE008E7" w:rsidR="068EA0E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E008E7" w:rsidR="52337A5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` (</w:t>
      </w:r>
      <w:r w:rsidRPr="5EE008E7" w:rsidR="66FAAEF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2006)</w:t>
      </w:r>
      <w:r w:rsidRPr="5EE008E7" w:rsidR="60AC601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that </w:t>
      </w:r>
      <w:r w:rsidRPr="5EE008E7" w:rsidR="5B30E18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observation </w:t>
      </w:r>
      <w:r w:rsidRPr="5EE008E7" w:rsidR="73177D0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method </w:t>
      </w:r>
      <w:r w:rsidRPr="5EE008E7" w:rsidR="5B30E18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ha</w:t>
      </w:r>
      <w:r w:rsidRPr="5EE008E7" w:rsidR="5F108FB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5EE008E7" w:rsidR="5B30E18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E008E7" w:rsidR="01BA1CC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been</w:t>
      </w:r>
      <w:r w:rsidRPr="5EE008E7" w:rsidR="5B30E18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practiced over many centuries. Its significance lies in enabling researchers to</w:t>
      </w:r>
      <w:r w:rsidRPr="5EE008E7" w:rsidR="50963C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examine individuals in their natural settings to </w:t>
      </w:r>
      <w:r w:rsidRPr="5EE008E7" w:rsidR="50963C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comprehend</w:t>
      </w:r>
      <w:r w:rsidRPr="5EE008E7" w:rsidR="50963C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E008E7" w:rsidR="13C50A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their</w:t>
      </w:r>
      <w:r w:rsidRPr="5EE008E7" w:rsidR="50963C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viewpoints. </w:t>
      </w:r>
      <w:r w:rsidRPr="5EE008E7" w:rsidR="2685ED7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My</w:t>
      </w:r>
      <w:r w:rsidRPr="5EE008E7" w:rsidR="50963C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E008E7" w:rsidR="3EB60E8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method</w:t>
      </w:r>
      <w:r w:rsidRPr="5EE008E7" w:rsidR="50963C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E008E7" w:rsidR="1C938E5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entails</w:t>
      </w:r>
      <w:r w:rsidRPr="5EE008E7" w:rsidR="50963C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researchers</w:t>
      </w:r>
      <w:r w:rsidRPr="5EE008E7" w:rsidR="3216FF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spending </w:t>
      </w:r>
      <w:r w:rsidRPr="5EE008E7" w:rsidR="6BE0BD4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substantial</w:t>
      </w:r>
      <w:r w:rsidRPr="5EE008E7" w:rsidR="3216FF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time in </w:t>
      </w:r>
      <w:r w:rsidRPr="5EE008E7" w:rsidR="018A092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</w:t>
      </w:r>
      <w:r w:rsidRPr="5EE008E7" w:rsidR="3216FF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E008E7" w:rsidR="6216478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field</w:t>
      </w:r>
      <w:r w:rsidRPr="5EE008E7" w:rsidR="3216FF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potentially assuming </w:t>
      </w:r>
      <w:r w:rsidRPr="5EE008E7" w:rsidR="438E203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separate roles</w:t>
      </w:r>
      <w:r w:rsidRPr="5EE008E7" w:rsidR="3216FF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 gain a deeper understanding of</w:t>
      </w:r>
      <w:r w:rsidRPr="5EE008E7" w:rsidR="5569AD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 subject understudy</w:t>
      </w:r>
      <w:r w:rsidRPr="5EE008E7" w:rsidR="56F55BB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 The observer roles outlined by Gold(1958)</w:t>
      </w:r>
      <w:r w:rsidRPr="5EE008E7" w:rsidR="58912C2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in `the complete </w:t>
      </w:r>
      <w:r w:rsidRPr="5EE008E7" w:rsidR="05B9E47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observer 'by</w:t>
      </w:r>
      <w:r w:rsidRPr="5EE008E7" w:rsidR="58912C2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 Gorman and Clayton (2005</w:t>
      </w:r>
      <w:r w:rsidRPr="5EE008E7" w:rsidR="5BC8CC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) in the unobstructive observer</w:t>
      </w:r>
      <w:r w:rsidRPr="5EE008E7" w:rsidR="2F774A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align closely with passive</w:t>
      </w:r>
      <w:r w:rsidRPr="5EE008E7" w:rsidR="0B7171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role described by </w:t>
      </w:r>
      <w:r w:rsidRPr="5EE008E7" w:rsidR="7842F85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Stradley</w:t>
      </w:r>
      <w:r w:rsidRPr="5EE008E7" w:rsidR="0B7171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(1980).</w:t>
      </w:r>
      <w:r w:rsidRPr="5EE008E7" w:rsidR="0FF7995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in these approaches the researcher is </w:t>
      </w:r>
      <w:r w:rsidRPr="5EE008E7" w:rsidR="22C7A53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physically</w:t>
      </w:r>
      <w:r w:rsidRPr="5EE008E7" w:rsidR="0FF7995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present but refrains from actively participating or interacting extensively with the </w:t>
      </w:r>
      <w:r w:rsidRPr="5EE008E7" w:rsidR="3F80BC6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participants, as suggested by </w:t>
      </w:r>
      <w:r w:rsidRPr="5EE008E7" w:rsidR="4DE1E77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Pearsall (1970).one advantage of this approach is that it enables the researcher to maintain complete detachment from the group being o</w:t>
      </w:r>
      <w:r w:rsidRPr="5EE008E7" w:rsidR="646F3A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bserved</w:t>
      </w:r>
      <w:r w:rsidRPr="5EE008E7" w:rsidR="573D79D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(Baker, 2006).</w:t>
      </w:r>
    </w:p>
    <w:p w:rsidR="4EEC9051" w:rsidP="5EE008E7" w:rsidRDefault="4EEC9051" w14:paraId="3E8D878E" w14:textId="10D1243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EE008E7" w:rsidR="4EEC905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In the book `The foundations of research ` </w:t>
      </w:r>
      <w:r w:rsidRPr="5EE008E7" w:rsidR="27EF0D0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by Jonathan</w:t>
      </w:r>
      <w:r w:rsidRPr="5EE008E7" w:rsidR="4EEC905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E008E7" w:rsidR="539B489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Grix,</w:t>
      </w:r>
      <w:r w:rsidRPr="5EE008E7" w:rsidR="2E3F02E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he </w:t>
      </w:r>
      <w:r w:rsidRPr="5EE008E7" w:rsidR="6ED1073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describes research</w:t>
      </w:r>
      <w:r w:rsidRPr="5EE008E7" w:rsidR="2E3F02E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methods as </w:t>
      </w:r>
      <w:r w:rsidRPr="5EE008E7" w:rsidR="2CDA5A1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qualitative</w:t>
      </w:r>
      <w:r w:rsidRPr="5EE008E7" w:rsidR="489C9A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research is often </w:t>
      </w:r>
      <w:r w:rsidRPr="5EE008E7" w:rsidR="5538F0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perceived</w:t>
      </w:r>
      <w:r w:rsidRPr="5EE008E7" w:rsidR="489C9A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as </w:t>
      </w:r>
      <w:r w:rsidRPr="5EE008E7" w:rsidR="1668F13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fundamentally</w:t>
      </w:r>
      <w:r w:rsidRPr="5EE008E7" w:rsidR="489C9A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different from </w:t>
      </w:r>
      <w:r w:rsidRPr="5EE008E7" w:rsidR="22F7BCA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quantitative</w:t>
      </w:r>
      <w:r w:rsidRPr="5EE008E7" w:rsidR="489C9A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by </w:t>
      </w:r>
      <w:r w:rsidRPr="5EE008E7" w:rsidR="469F29B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many. </w:t>
      </w:r>
      <w:r w:rsidRPr="5EE008E7" w:rsidR="22E8FC3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Typically, it entails thorough knowledge exploration using methods like participant observation, interviews, and document analyses (Ragin:1994:91</w:t>
      </w:r>
      <w:r w:rsidRPr="5EE008E7" w:rsidR="7CCF039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)</w:t>
      </w:r>
      <w:r w:rsidRPr="5EE008E7" w:rsidR="178F9AE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5EE008E7" w:rsidR="0710B9BC">
        <w:rPr>
          <w:rFonts w:ascii="Arial" w:hAnsi="Arial" w:eastAsia="Arial" w:cs="Arial"/>
          <w:noProof w:val="0"/>
          <w:sz w:val="24"/>
          <w:szCs w:val="24"/>
          <w:lang w:val="en-US"/>
        </w:rPr>
        <w:t>Quantitative</w:t>
      </w:r>
      <w:r w:rsidRPr="5EE008E7" w:rsidR="44BB73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research involves three primary </w:t>
      </w:r>
      <w:r w:rsidRPr="5EE008E7" w:rsidR="68E34E1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stages: </w:t>
      </w:r>
      <w:r w:rsidRPr="5EE008E7" w:rsidR="68E34E13">
        <w:rPr>
          <w:rFonts w:ascii="Arial" w:hAnsi="Arial" w:eastAsia="Arial" w:cs="Arial"/>
          <w:noProof w:val="0"/>
          <w:sz w:val="24"/>
          <w:szCs w:val="24"/>
          <w:lang w:val="en-US"/>
        </w:rPr>
        <w:t>identifying</w:t>
      </w:r>
      <w:r w:rsidRPr="5EE008E7" w:rsidR="44BB73C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variables for concepts</w:t>
      </w:r>
      <w:r w:rsidRPr="5EE008E7" w:rsidR="240DE6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using them within the study and measuring them. This approach </w:t>
      </w:r>
      <w:r w:rsidRPr="5EE008E7" w:rsidR="2B662F0B">
        <w:rPr>
          <w:rFonts w:ascii="Arial" w:hAnsi="Arial" w:eastAsia="Arial" w:cs="Arial"/>
          <w:noProof w:val="0"/>
          <w:sz w:val="24"/>
          <w:szCs w:val="24"/>
          <w:lang w:val="en-US"/>
        </w:rPr>
        <w:t>moves</w:t>
      </w:r>
      <w:r w:rsidRPr="5EE008E7" w:rsidR="240DE65C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from specific instances</w:t>
      </w:r>
      <w:r w:rsidRPr="5EE008E7" w:rsidR="09C6EF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</w:t>
      </w:r>
      <w:r w:rsidRPr="5EE008E7" w:rsidR="5585D85B">
        <w:rPr>
          <w:rFonts w:ascii="Arial" w:hAnsi="Arial" w:eastAsia="Arial" w:cs="Arial"/>
          <w:noProof w:val="0"/>
          <w:sz w:val="24"/>
          <w:szCs w:val="24"/>
          <w:lang w:val="en-US"/>
        </w:rPr>
        <w:t>seeking</w:t>
      </w:r>
      <w:r w:rsidRPr="5EE008E7" w:rsidR="09C6EF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general descriptions or </w:t>
      </w:r>
      <w:r w:rsidRPr="5EE008E7" w:rsidR="3153D275">
        <w:rPr>
          <w:rFonts w:ascii="Arial" w:hAnsi="Arial" w:eastAsia="Arial" w:cs="Arial"/>
          <w:noProof w:val="0"/>
          <w:sz w:val="24"/>
          <w:szCs w:val="24"/>
          <w:lang w:val="en-US"/>
        </w:rPr>
        <w:t>casual tests</w:t>
      </w:r>
      <w:r w:rsidRPr="5EE008E7" w:rsidR="09C6EF59">
        <w:rPr>
          <w:rFonts w:ascii="Arial" w:hAnsi="Arial" w:eastAsia="Arial" w:cs="Arial"/>
          <w:noProof w:val="0"/>
          <w:sz w:val="24"/>
          <w:szCs w:val="24"/>
          <w:lang w:val="en-US"/>
        </w:rPr>
        <w:t>. It aims for measurements and a</w:t>
      </w:r>
      <w:r w:rsidRPr="5EE008E7" w:rsidR="09C6EF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nalyses that can be </w:t>
      </w:r>
      <w:r w:rsidRPr="5EE008E7" w:rsidR="36F9017E">
        <w:rPr>
          <w:rFonts w:ascii="Arial" w:hAnsi="Arial" w:eastAsia="Arial" w:cs="Arial"/>
          <w:noProof w:val="0"/>
          <w:sz w:val="24"/>
          <w:szCs w:val="24"/>
          <w:lang w:val="en-US"/>
        </w:rPr>
        <w:t>easily</w:t>
      </w:r>
      <w:r w:rsidRPr="5EE008E7" w:rsidR="09C6EF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5EE008E7" w:rsidR="72AC26FA">
        <w:rPr>
          <w:rFonts w:ascii="Arial" w:hAnsi="Arial" w:eastAsia="Arial" w:cs="Arial"/>
          <w:noProof w:val="0"/>
          <w:sz w:val="24"/>
          <w:szCs w:val="24"/>
          <w:lang w:val="en-US"/>
        </w:rPr>
        <w:t>replicated</w:t>
      </w:r>
      <w:r w:rsidRPr="5EE008E7" w:rsidR="09C6EF5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other </w:t>
      </w:r>
      <w:r w:rsidRPr="5EE008E7" w:rsidR="0EBBEB49">
        <w:rPr>
          <w:rFonts w:ascii="Arial" w:hAnsi="Arial" w:eastAsia="Arial" w:cs="Arial"/>
          <w:noProof w:val="0"/>
          <w:sz w:val="24"/>
          <w:szCs w:val="24"/>
          <w:lang w:val="en-US"/>
        </w:rPr>
        <w:t>researchers (</w:t>
      </w:r>
      <w:r w:rsidRPr="5EE008E7" w:rsidR="54B4CF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King </w:t>
      </w:r>
      <w:r w:rsidRPr="5EE008E7" w:rsidR="437EA7B9">
        <w:rPr>
          <w:rFonts w:ascii="Arial" w:hAnsi="Arial" w:eastAsia="Arial" w:cs="Arial"/>
          <w:noProof w:val="0"/>
          <w:sz w:val="24"/>
          <w:szCs w:val="24"/>
          <w:lang w:val="en-US"/>
        </w:rPr>
        <w:t>e</w:t>
      </w:r>
      <w:r w:rsidRPr="5EE008E7" w:rsidR="54B4CF3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 </w:t>
      </w:r>
      <w:r w:rsidRPr="5EE008E7" w:rsidR="5C12D5E2">
        <w:rPr>
          <w:rFonts w:ascii="Arial" w:hAnsi="Arial" w:eastAsia="Arial" w:cs="Arial"/>
          <w:noProof w:val="0"/>
          <w:sz w:val="24"/>
          <w:szCs w:val="24"/>
          <w:lang w:val="en-US"/>
        </w:rPr>
        <w:t>a</w:t>
      </w:r>
      <w:r w:rsidRPr="5EE008E7" w:rsidR="54B4CF30">
        <w:rPr>
          <w:rFonts w:ascii="Arial" w:hAnsi="Arial" w:eastAsia="Arial" w:cs="Arial"/>
          <w:noProof w:val="0"/>
          <w:sz w:val="24"/>
          <w:szCs w:val="24"/>
          <w:lang w:val="en-US"/>
        </w:rPr>
        <w:t>l</w:t>
      </w:r>
      <w:r w:rsidRPr="5EE008E7" w:rsidR="6D74A854">
        <w:rPr>
          <w:rFonts w:ascii="Arial" w:hAnsi="Arial" w:eastAsia="Arial" w:cs="Arial"/>
          <w:noProof w:val="0"/>
          <w:sz w:val="24"/>
          <w:szCs w:val="24"/>
          <w:lang w:val="en-US"/>
        </w:rPr>
        <w:t>.1</w:t>
      </w:r>
      <w:r w:rsidRPr="5EE008E7" w:rsidR="54B4CF30">
        <w:rPr>
          <w:rFonts w:ascii="Arial" w:hAnsi="Arial" w:eastAsia="Arial" w:cs="Arial"/>
          <w:noProof w:val="0"/>
          <w:sz w:val="24"/>
          <w:szCs w:val="24"/>
          <w:lang w:val="en-US"/>
        </w:rPr>
        <w:t>994</w:t>
      </w:r>
      <w:r w:rsidRPr="5EE008E7" w:rsidR="0F217A2F">
        <w:rPr>
          <w:rFonts w:ascii="Arial" w:hAnsi="Arial" w:eastAsia="Arial" w:cs="Arial"/>
          <w:noProof w:val="0"/>
          <w:sz w:val="24"/>
          <w:szCs w:val="24"/>
          <w:lang w:val="en-US"/>
        </w:rPr>
        <w:t>:3</w:t>
      </w:r>
      <w:r w:rsidRPr="5EE008E7" w:rsidR="604ED1EC">
        <w:rPr>
          <w:rFonts w:ascii="Arial" w:hAnsi="Arial" w:eastAsia="Arial" w:cs="Arial"/>
          <w:noProof w:val="0"/>
          <w:sz w:val="24"/>
          <w:szCs w:val="24"/>
          <w:lang w:val="en-US"/>
        </w:rPr>
        <w:t>). Qualitative</w:t>
      </w:r>
      <w:r w:rsidRPr="5EE008E7" w:rsidR="3C7515E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researchers often adopt an interpretivist approach, employing flexible and context sensitive data generation methods. However, methods commonly linked to qualitative research, such as interviews and observational methods are also </w:t>
      </w:r>
      <w:r w:rsidRPr="5EE008E7" w:rsidR="3C7515E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utilized</w:t>
      </w:r>
      <w:r w:rsidRPr="5EE008E7" w:rsidR="3C7515E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by researchers </w:t>
      </w:r>
      <w:r w:rsidRPr="5EE008E7" w:rsidR="3C7515E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operating</w:t>
      </w:r>
      <w:r w:rsidRPr="5EE008E7" w:rsidR="3C7515E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within positivist or realist research models</w:t>
      </w:r>
      <w:r w:rsidRPr="5EE008E7" w:rsidR="3C7515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(Grix, 2019). </w:t>
      </w:r>
    </w:p>
    <w:p w:rsidR="742575D0" w:rsidP="5EE008E7" w:rsidRDefault="742575D0" w14:paraId="4CEC62CD" w14:textId="08062837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EE008E7" w:rsidR="159E9E23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According to Matte L. Baran </w:t>
      </w:r>
      <w:r w:rsidRPr="5EE008E7" w:rsidR="350B79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book </w:t>
      </w:r>
      <w:r w:rsidRPr="5EE008E7" w:rsidR="5E87C70D">
        <w:rPr>
          <w:rFonts w:ascii="Arial" w:hAnsi="Arial" w:eastAsia="Arial" w:cs="Arial"/>
          <w:noProof w:val="0"/>
          <w:sz w:val="24"/>
          <w:szCs w:val="24"/>
          <w:lang w:val="en-US"/>
        </w:rPr>
        <w:t>‘</w:t>
      </w:r>
      <w:r w:rsidRPr="5EE008E7" w:rsidR="350B7921">
        <w:rPr>
          <w:rFonts w:ascii="Arial" w:hAnsi="Arial" w:eastAsia="Arial" w:cs="Arial"/>
          <w:noProof w:val="0"/>
          <w:sz w:val="24"/>
          <w:szCs w:val="24"/>
          <w:lang w:val="en-US"/>
        </w:rPr>
        <w:t>applied social science approaches to mixed research methods</w:t>
      </w:r>
      <w:r w:rsidRPr="5EE008E7" w:rsidR="6C9A7376">
        <w:rPr>
          <w:rFonts w:ascii="Arial" w:hAnsi="Arial" w:eastAsia="Arial" w:cs="Arial"/>
          <w:noProof w:val="0"/>
          <w:sz w:val="24"/>
          <w:szCs w:val="24"/>
          <w:lang w:val="en-US"/>
        </w:rPr>
        <w:t>’</w:t>
      </w:r>
      <w:r w:rsidRPr="5EE008E7" w:rsidR="350B792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Creswell</w:t>
      </w:r>
      <w:r w:rsidRPr="5EE008E7" w:rsidR="01C4678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and Plano Clark (2007) highlighted that mixed method researc</w:t>
      </w:r>
      <w:r w:rsidRPr="5EE008E7" w:rsidR="21ACF2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h is </w:t>
      </w:r>
      <w:r w:rsidRPr="5EE008E7" w:rsidR="019C4DEF">
        <w:rPr>
          <w:rFonts w:ascii="Arial" w:hAnsi="Arial" w:eastAsia="Arial" w:cs="Arial"/>
          <w:noProof w:val="0"/>
          <w:sz w:val="24"/>
          <w:szCs w:val="24"/>
          <w:lang w:val="en-US"/>
        </w:rPr>
        <w:t>characterized</w:t>
      </w:r>
      <w:r w:rsidRPr="5EE008E7" w:rsidR="21ACF28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its practicality, allowing researchers the freedom to employ</w:t>
      </w:r>
      <w:r w:rsidRPr="5EE008E7" w:rsidR="2E5465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various methods to tackle research inquiries. </w:t>
      </w:r>
      <w:r w:rsidRPr="5EE008E7" w:rsidR="2D7A4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They emphasized this approach's practical nature by pointing out that individuals naturally </w:t>
      </w:r>
      <w:r w:rsidRPr="5EE008E7" w:rsidR="2D7A4382">
        <w:rPr>
          <w:rFonts w:ascii="Arial" w:hAnsi="Arial" w:eastAsia="Arial" w:cs="Arial"/>
          <w:noProof w:val="0"/>
          <w:sz w:val="24"/>
          <w:szCs w:val="24"/>
          <w:lang w:val="en-US"/>
        </w:rPr>
        <w:t>utilize</w:t>
      </w:r>
      <w:r w:rsidRPr="5EE008E7" w:rsidR="2D7A438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both numerical and verbal approaches to problem solving, integrating inductive and deductive reasoning (Baran, 2019).</w:t>
      </w:r>
    </w:p>
    <w:p w:rsidR="12DDE733" w:rsidP="5EE008E7" w:rsidRDefault="12DDE733" w14:paraId="4A347007" w14:textId="3F610D9E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E4C4D34" w:rsidR="12DDE73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The research question focuses on </w:t>
      </w:r>
      <w:r w:rsidRPr="5E4C4D34" w:rsidR="668EA10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children's</w:t>
      </w:r>
      <w:r w:rsidRPr="5E4C4D34" w:rsidR="12DDE73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interaction with </w:t>
      </w:r>
      <w:r w:rsidRPr="5E4C4D34" w:rsidR="2E9B8AA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nature-based</w:t>
      </w:r>
      <w:r w:rsidRPr="5E4C4D34" w:rsidR="12DDE73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education. </w:t>
      </w:r>
      <w:r w:rsidRPr="5E4C4D34" w:rsidR="4B9DA70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Observational</w:t>
      </w:r>
      <w:r w:rsidRPr="5E4C4D34" w:rsidR="12DDE73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methods are </w:t>
      </w:r>
      <w:r w:rsidRPr="5E4C4D34" w:rsidR="5B062C6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particularly</w:t>
      </w:r>
      <w:r w:rsidRPr="5E4C4D34" w:rsidR="12DDE73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weel suited for studying naturalistic </w:t>
      </w:r>
      <w:r w:rsidRPr="5E4C4D34" w:rsidR="03CBA01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behaviors</w:t>
      </w:r>
      <w:r w:rsidRPr="5E4C4D34" w:rsidR="2AE1068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3F18C22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and</w:t>
      </w:r>
      <w:r w:rsidRPr="5E4C4D34" w:rsidR="30368E9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experiences, making it an ideal choice for </w:t>
      </w:r>
      <w:r w:rsidRPr="5E4C4D34" w:rsidR="092C2FD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investigating</w:t>
      </w:r>
      <w:r w:rsidRPr="5E4C4D34" w:rsidR="30368E9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how </w:t>
      </w:r>
      <w:r w:rsidRPr="5E4C4D34" w:rsidR="5AB5996E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children</w:t>
      </w:r>
      <w:r w:rsidRPr="5E4C4D34" w:rsidR="30368E9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engage with </w:t>
      </w:r>
      <w:r w:rsidRPr="5E4C4D34" w:rsidR="1BFF3C0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nature-based</w:t>
      </w:r>
      <w:r w:rsidRPr="5E4C4D34" w:rsidR="30368E9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learning environments. </w:t>
      </w:r>
      <w:r w:rsidRPr="5E4C4D34" w:rsidR="06B1816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Observation</w:t>
      </w:r>
      <w:r w:rsidRPr="5E4C4D34" w:rsidR="30368E9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30368E9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emerges</w:t>
      </w:r>
      <w:r w:rsidRPr="5E4C4D34" w:rsidR="30368E9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as a </w:t>
      </w:r>
      <w:r w:rsidRPr="5E4C4D34" w:rsidR="2FF575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suitable </w:t>
      </w:r>
      <w:r w:rsidRPr="5E4C4D34" w:rsidR="4E4558F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alternative</w:t>
      </w:r>
      <w:r w:rsidRPr="5E4C4D34" w:rsidR="2FF575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method due to its </w:t>
      </w:r>
      <w:r w:rsidRPr="5E4C4D34" w:rsidR="705476B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compatibility</w:t>
      </w:r>
      <w:r w:rsidRPr="5E4C4D34" w:rsidR="2FF575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with the developmental stage of the </w:t>
      </w:r>
      <w:r w:rsidRPr="5E4C4D34" w:rsidR="4F4A5C87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participants</w:t>
      </w:r>
      <w:r w:rsidRPr="5E4C4D34" w:rsidR="2FF575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. By </w:t>
      </w:r>
      <w:r w:rsidRPr="5E4C4D34" w:rsidR="2FF575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observing</w:t>
      </w:r>
      <w:r w:rsidRPr="5E4C4D34" w:rsidR="2FF575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279B8C2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children's</w:t>
      </w:r>
      <w:r w:rsidRPr="5E4C4D34" w:rsidR="2FF575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14BADD4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behavior</w:t>
      </w:r>
      <w:r w:rsidRPr="5E4C4D34" w:rsidR="2FF575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and interactions</w:t>
      </w:r>
      <w:r w:rsidRPr="5E4C4D34" w:rsidR="56936DB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,</w:t>
      </w:r>
      <w:r w:rsidRPr="5E4C4D34" w:rsidR="67D9C65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valuable insights into their </w:t>
      </w:r>
      <w:r w:rsidRPr="5E4C4D34" w:rsidR="4FC5E5E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interests</w:t>
      </w:r>
      <w:r w:rsidRPr="5E4C4D34" w:rsidR="67D9C65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, </w:t>
      </w:r>
      <w:r w:rsidRPr="5E4C4D34" w:rsidR="2371E5C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preferences,</w:t>
      </w:r>
      <w:r w:rsidRPr="5E4C4D34" w:rsidR="67D9C65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and attitudes without relying on verbal communication.</w:t>
      </w:r>
    </w:p>
    <w:p w:rsidR="66921825" w:rsidP="5EE008E7" w:rsidRDefault="66921825" w14:paraId="6993363B" w14:textId="51F751E5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E4C4D34" w:rsidR="66921825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Some of </w:t>
      </w:r>
      <w:r w:rsidRPr="5E4C4D34" w:rsidR="03C1886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key points</w:t>
      </w:r>
      <w:r w:rsidRPr="5E4C4D34" w:rsidR="66921825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of why</w:t>
      </w:r>
      <w:r w:rsidRPr="5E4C4D34" w:rsidR="6736F44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these methods unsuitable to this research</w:t>
      </w:r>
      <w:r w:rsidRPr="5E4C4D34" w:rsidR="02DB3BE8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, are</w:t>
      </w:r>
      <w:r w:rsidRPr="5E4C4D34" w:rsidR="66921825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as follows</w:t>
      </w:r>
      <w:r w:rsidRPr="5E4C4D34" w:rsidR="77CCFBC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:</w:t>
      </w:r>
    </w:p>
    <w:p w:rsidR="22EFF77F" w:rsidP="5EE008E7" w:rsidRDefault="22EFF77F" w14:paraId="24F8A2E0" w14:textId="025D2138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E4C4D34" w:rsidR="22EFF77F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Participant </w:t>
      </w:r>
      <w:r w:rsidRPr="5E4C4D34" w:rsidR="0E7FEA74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age and understanding: </w:t>
      </w:r>
      <w:r w:rsidRPr="5E4C4D34" w:rsidR="0E7FEA7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The participants in the study are </w:t>
      </w:r>
      <w:r w:rsidRPr="5E4C4D34" w:rsidR="76B9858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children</w:t>
      </w:r>
      <w:r w:rsidRPr="5E4C4D34" w:rsidR="0E7FEA7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aged 3 to </w:t>
      </w:r>
      <w:r w:rsidRPr="5E4C4D34" w:rsidR="0B4291C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5. At</w:t>
      </w:r>
      <w:r w:rsidRPr="5E4C4D34" w:rsidR="76BED41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this age, they are not fully </w:t>
      </w:r>
      <w:r w:rsidRPr="5E4C4D34" w:rsidR="516302C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aware</w:t>
      </w:r>
      <w:r w:rsidRPr="5E4C4D34" w:rsidR="76BED41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of </w:t>
      </w:r>
      <w:r w:rsidRPr="5E4C4D34" w:rsidR="161D7FD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academic</w:t>
      </w:r>
      <w:r w:rsidRPr="5E4C4D34" w:rsidR="76BED41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concepts and may struggle with verbal expression. </w:t>
      </w:r>
      <w:r w:rsidRPr="5E4C4D34" w:rsidR="79E5524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Understanding</w:t>
      </w:r>
      <w:r w:rsidRPr="5E4C4D34" w:rsidR="76BED416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is </w:t>
      </w:r>
      <w:r w:rsidRPr="5E4C4D34" w:rsidR="0D0539A0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key</w:t>
      </w:r>
      <w:r w:rsidRPr="5E4C4D34" w:rsidR="1C8A2AC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in selecting </w:t>
      </w:r>
      <w:r w:rsidRPr="5E4C4D34" w:rsidR="1C8A2AC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appropriate research</w:t>
      </w:r>
      <w:r w:rsidRPr="5E4C4D34" w:rsidR="1C8A2AC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methods, such as methods like interviewing and questioning </w:t>
      </w:r>
      <w:r w:rsidRPr="5E4C4D34" w:rsidR="1C8A2AC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rely</w:t>
      </w:r>
      <w:r w:rsidRPr="5E4C4D34" w:rsidR="1C8A2AC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heavily on verbal </w:t>
      </w:r>
      <w:r w:rsidRPr="5E4C4D34" w:rsidR="294654F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communication, which</w:t>
      </w:r>
      <w:r w:rsidRPr="5E4C4D34" w:rsidR="1C8A2AC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73C4DD9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are not suitable for this age of groups.</w:t>
      </w:r>
    </w:p>
    <w:p w:rsidR="73C4DD92" w:rsidP="5EE008E7" w:rsidRDefault="73C4DD92" w14:paraId="1A5D5CEF" w14:textId="3C338BD6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E4C4D34" w:rsidR="73C4DD92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Limitations of </w:t>
      </w:r>
      <w:r w:rsidRPr="5E4C4D34" w:rsidR="653E7004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interviewing: </w:t>
      </w:r>
      <w:r w:rsidRPr="5E4C4D34" w:rsidR="653E700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Given</w:t>
      </w:r>
      <w:r w:rsidRPr="5E4C4D34" w:rsidR="73C4DD92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the limited verbal abilities of children in this age range, conducting interviews with them would </w:t>
      </w:r>
      <w:r w:rsidRPr="5E4C4D34" w:rsidR="7A7F906C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be</w:t>
      </w:r>
      <w:r w:rsidRPr="5E4C4D34" w:rsidR="6CF095C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unreliable or incomplete responses. Interviews require </w:t>
      </w:r>
      <w:r w:rsidRPr="5E4C4D34" w:rsidR="32AB35E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participants</w:t>
      </w:r>
      <w:r w:rsidRPr="5E4C4D34" w:rsidR="6CF095C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to articulate </w:t>
      </w:r>
      <w:r w:rsidRPr="5E4C4D34" w:rsidR="50CFF9E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their</w:t>
      </w:r>
      <w:r w:rsidRPr="5E4C4D34" w:rsidR="6CF095C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thoughts and </w:t>
      </w:r>
      <w:r w:rsidRPr="5E4C4D34" w:rsidR="333FA381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feelings, which</w:t>
      </w:r>
      <w:r w:rsidRPr="5E4C4D34" w:rsidR="6CF095CA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are </w:t>
      </w:r>
      <w:r w:rsidRPr="5E4C4D34" w:rsidR="321844A4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challenging</w:t>
      </w:r>
      <w:r w:rsidRPr="5E4C4D34" w:rsidR="3F10CCBB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for young children who are still developing language skills.</w:t>
      </w:r>
    </w:p>
    <w:p w:rsidR="742575D0" w:rsidP="5EE008E7" w:rsidRDefault="742575D0" w14:paraId="517C8B21" w14:textId="1842F34D">
      <w:pPr>
        <w:pStyle w:val="ListParagraph"/>
        <w:numPr>
          <w:ilvl w:val="0"/>
          <w:numId w:val="1"/>
        </w:numPr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</w:rPr>
      </w:pPr>
      <w:r w:rsidRPr="5E4C4D34" w:rsidR="3B185A0D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Practical </w:t>
      </w:r>
      <w:r w:rsidRPr="5E4C4D34" w:rsidR="0F98AEFD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considerations: </w:t>
      </w:r>
      <w:r w:rsidRPr="5E4C4D34" w:rsidR="0F98AEF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Practical</w:t>
      </w:r>
      <w:r w:rsidRPr="5E4C4D34" w:rsidR="3B185A0D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considerations such as the inability of children this age to fill out</w:t>
      </w:r>
      <w:r w:rsidRPr="5E4C4D34" w:rsidR="3B185A0D">
        <w:rPr>
          <w:rFonts w:ascii="Arial" w:hAnsi="Arial" w:eastAsia="Arial" w:cs="Arial"/>
          <w:b w:val="1"/>
          <w:bCs w:val="1"/>
          <w:color w:val="000000" w:themeColor="text1" w:themeTint="FF" w:themeShade="FF"/>
        </w:rPr>
        <w:t xml:space="preserve"> </w:t>
      </w:r>
      <w:r w:rsidRPr="5E4C4D34" w:rsidR="386014A9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questionnaires</w:t>
      </w:r>
      <w:r w:rsidRPr="5E4C4D34" w:rsidR="4C57ED4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</w:t>
      </w:r>
      <w:r w:rsidRPr="5E4C4D34" w:rsidR="2C45AA63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>further</w:t>
      </w:r>
      <w:r w:rsidRPr="5E4C4D34" w:rsidR="4C57ED4F">
        <w:rPr>
          <w:rFonts w:ascii="Arial" w:hAnsi="Arial" w:eastAsia="Arial" w:cs="Arial"/>
          <w:b w:val="0"/>
          <w:bCs w:val="0"/>
          <w:color w:val="000000" w:themeColor="text1" w:themeTint="FF" w:themeShade="FF"/>
        </w:rPr>
        <w:t xml:space="preserve"> support the decision to opt for observation as the primary research method.</w:t>
      </w:r>
    </w:p>
    <w:p w:rsidR="742575D0" w:rsidP="5EE008E7" w:rsidRDefault="742575D0" w14:paraId="47982059" w14:textId="155B6683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E4C4D34" w:rsidR="1613529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According to </w:t>
      </w:r>
      <w:r w:rsidRPr="5E4C4D34" w:rsidR="1030EE5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Ochieng Pamela Atieno (2009) </w:t>
      </w:r>
      <w:r w:rsidRPr="5E4C4D34" w:rsidR="77BFD39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Qualitative research excels in simplifying and organizing data while preserving its complexity and context intact. </w:t>
      </w:r>
      <w:r w:rsidRPr="5E4C4D34" w:rsidR="2967EB8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It is</w:t>
      </w:r>
      <w:r w:rsidRPr="5E4C4D34" w:rsidR="77BFD39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28AEB85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particularly</w:t>
      </w:r>
      <w:r w:rsidRPr="5E4C4D34" w:rsidR="77BFD39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suitable fo</w:t>
      </w:r>
      <w:r w:rsidRPr="5E4C4D34" w:rsidR="12F961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r inquiries where preemptive </w:t>
      </w:r>
      <w:r w:rsidRPr="5E4C4D34" w:rsidR="5F3E0E8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reduction</w:t>
      </w:r>
      <w:r w:rsidRPr="5E4C4D34" w:rsidR="12F961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of data might hinder uncovering </w:t>
      </w:r>
      <w:r w:rsidRPr="5E4C4D34" w:rsidR="4C05F3F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insights</w:t>
      </w:r>
      <w:r w:rsidRPr="5E4C4D34" w:rsidR="12F961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 When the aim is to understand how participants perceive and i</w:t>
      </w:r>
      <w:r w:rsidRPr="5E4C4D34" w:rsidR="2B5D1E6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nterpret their experiences within a setting or process</w:t>
      </w:r>
      <w:r w:rsidRPr="5E4C4D34" w:rsidR="457278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researchers </w:t>
      </w:r>
      <w:r w:rsidRPr="5E4C4D34" w:rsidR="457278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require</w:t>
      </w:r>
      <w:r w:rsidRPr="5E4C4D34" w:rsidR="457278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methods conducive to exploration </w:t>
      </w:r>
      <w:r w:rsidRPr="5E4C4D34" w:rsidR="07F947F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that</w:t>
      </w:r>
      <w:r w:rsidRPr="5E4C4D34" w:rsidR="457278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honor the nuances of their perspectives and interpretations. A common </w:t>
      </w:r>
      <w:r w:rsidRPr="5E4C4D34" w:rsidR="457278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objective</w:t>
      </w:r>
      <w:r w:rsidRPr="5E4C4D34" w:rsidR="457278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among qua</w:t>
      </w:r>
      <w:r w:rsidRPr="5E4C4D34" w:rsidR="4B7A0AF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litative methods is to unveil novel insights from existing data. Additionally, when the </w:t>
      </w:r>
      <w:r w:rsidRPr="5E4C4D34" w:rsidR="65829B3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goal</w:t>
      </w:r>
      <w:r w:rsidRPr="5E4C4D34" w:rsidR="4B7A0AF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is to develop a theory or conceptual framework that accurately mirr</w:t>
      </w:r>
      <w:r w:rsidRPr="5E4C4D34" w:rsidR="7917D9A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ors reality, rather </w:t>
      </w:r>
      <w:r w:rsidRPr="5E4C4D34" w:rsidR="0BA079C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than</w:t>
      </w:r>
      <w:r w:rsidRPr="5E4C4D34" w:rsidR="7917D9A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imposing the researcher’s viewpoint or existing research </w:t>
      </w:r>
      <w:r w:rsidRPr="5E4C4D34" w:rsidR="0F47854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findings, methods</w:t>
      </w:r>
      <w:r w:rsidRPr="5E4C4D34" w:rsidR="7917D9A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5D960B3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facilitating</w:t>
      </w:r>
      <w:r w:rsidRPr="5E4C4D34" w:rsidR="7917D9A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theory discovery w</w:t>
      </w:r>
      <w:r w:rsidRPr="5E4C4D34" w:rsidR="7A539BA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ithin the </w:t>
      </w:r>
      <w:r w:rsidRPr="5E4C4D34" w:rsidR="7C63065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data</w:t>
      </w:r>
      <w:r w:rsidRPr="5E4C4D34" w:rsidR="7A539BA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may be </w:t>
      </w:r>
      <w:r w:rsidRPr="5E4C4D34" w:rsidR="41A2AC9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necessary. Limitations</w:t>
      </w:r>
      <w:r w:rsidRPr="5E4C4D34" w:rsidR="1160F68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of qualitative analysis aims for comprehensive and detailed </w:t>
      </w:r>
      <w:r w:rsidRPr="5E4C4D34" w:rsidR="312348B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descriptions</w:t>
      </w:r>
      <w:r w:rsidRPr="5E4C4D34" w:rsidR="1160F68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without quantifying the frequency of linguistic features in </w:t>
      </w:r>
      <w:r w:rsidRPr="5E4C4D34" w:rsidR="07FC65A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</w:t>
      </w:r>
      <w:r w:rsidRPr="5E4C4D34" w:rsidR="1160F68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4C13C62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data</w:t>
      </w:r>
      <w:r w:rsidRPr="5E4C4D34" w:rsidR="45BC198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E4C4D34" w:rsidR="08C981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08C981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This approach </w:t>
      </w:r>
      <w:r w:rsidRPr="5E4C4D34" w:rsidR="7953567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acknowledges</w:t>
      </w:r>
      <w:r w:rsidRPr="5E4C4D34" w:rsidR="08C981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embraces the ambiguities inherent in human language; for </w:t>
      </w:r>
      <w:r w:rsidRPr="5E4C4D34" w:rsidR="3CF7D33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instance, in</w:t>
      </w:r>
      <w:r w:rsidRPr="5E4C4D34" w:rsidR="08C981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03FDD77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</w:t>
      </w:r>
      <w:r w:rsidRPr="5E4C4D34" w:rsidR="08C981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0D10CE9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phrase</w:t>
      </w:r>
      <w:r w:rsidRPr="5E4C4D34" w:rsidR="08C981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“the re</w:t>
      </w:r>
      <w:r w:rsidRPr="5E4C4D34" w:rsidR="37D7F4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d flag” qualitative </w:t>
      </w:r>
      <w:r w:rsidRPr="5E4C4D34" w:rsidR="4E21879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analysis</w:t>
      </w:r>
      <w:r w:rsidRPr="5E4C4D34" w:rsidR="37D7F4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would </w:t>
      </w:r>
      <w:r w:rsidRPr="5E4C4D34" w:rsidR="6C00F95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recognize</w:t>
      </w:r>
      <w:r w:rsidRPr="5E4C4D34" w:rsidR="37D7F4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both </w:t>
      </w:r>
      <w:r w:rsidRPr="5E4C4D34" w:rsidR="578AE6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red</w:t>
      </w:r>
      <w:r w:rsidRPr="5E4C4D34" w:rsidR="37D7F4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30DE9B0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and</w:t>
      </w:r>
      <w:r w:rsidRPr="5E4C4D34" w:rsidR="37D7F4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50531B4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potential</w:t>
      </w:r>
      <w:r w:rsidRPr="5E4C4D34" w:rsidR="37D7F4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political </w:t>
      </w:r>
      <w:r w:rsidRPr="5E4C4D34" w:rsidR="76D05A9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connotations</w:t>
      </w:r>
      <w:r w:rsidRPr="5E4C4D34" w:rsidR="37D7F4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. However, a limitation of </w:t>
      </w:r>
      <w:r w:rsidRPr="5E4C4D34" w:rsidR="4DC8AEF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qualitative</w:t>
      </w:r>
      <w:r w:rsidRPr="5E4C4D34" w:rsidR="37D7F4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ap</w:t>
      </w:r>
      <w:r w:rsidRPr="5E4C4D34" w:rsidR="71F3ED4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proaches in c</w:t>
      </w:r>
      <w:r w:rsidRPr="5E4C4D34" w:rsidR="6258A3B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orpus </w:t>
      </w:r>
      <w:r w:rsidRPr="5E4C4D34" w:rsidR="33087F9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analysis</w:t>
      </w:r>
      <w:r w:rsidRPr="5E4C4D34" w:rsidR="6258A3B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is the difficulty in </w:t>
      </w:r>
      <w:r w:rsidRPr="5E4C4D34" w:rsidR="222B78B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generalizing</w:t>
      </w:r>
      <w:r w:rsidRPr="5E4C4D34" w:rsidR="6258A3B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findings to broader populations with the same level of certainty as quantitative </w:t>
      </w:r>
      <w:r w:rsidRPr="5E4C4D34" w:rsidR="712B719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analyses</w:t>
      </w:r>
      <w:r w:rsidRPr="5E4C4D34" w:rsidR="343C9FF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 Unlike quantitative methods,</w:t>
      </w:r>
      <w:r w:rsidRPr="5E4C4D34" w:rsidR="6D6A04E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343C9FF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quan</w:t>
      </w:r>
      <w:r w:rsidRPr="5E4C4D34" w:rsidR="6F881C5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tit</w:t>
      </w:r>
      <w:r w:rsidRPr="5E4C4D34" w:rsidR="128DE22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ati</w:t>
      </w:r>
      <w:r w:rsidRPr="5E4C4D34" w:rsidR="6F881C5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ve findings </w:t>
      </w:r>
      <w:r w:rsidRPr="5E4C4D34" w:rsidR="1BFFF93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are not</w:t>
      </w:r>
      <w:r w:rsidRPr="5E4C4D34" w:rsidR="6F881C5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statistically tested for significance, leaving room for uncertainty regarding whether </w:t>
      </w:r>
      <w:r w:rsidRPr="5E4C4D34" w:rsidR="4959BEE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observed patterns are statistically meaningful or merely chance </w:t>
      </w:r>
      <w:r w:rsidRPr="5E4C4D34" w:rsidR="4E4717E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occurrences</w:t>
      </w:r>
      <w:r w:rsidRPr="5E4C4D34" w:rsidR="518C091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(Atieno, 2009).</w:t>
      </w:r>
    </w:p>
    <w:p w:rsidR="742575D0" w:rsidP="5EE008E7" w:rsidRDefault="742575D0" w14:paraId="6E7AD949" w14:textId="6C8F6D5D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E4C4D34" w:rsidR="1CB5485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According to </w:t>
      </w:r>
      <w:r w:rsidRPr="5E4C4D34" w:rsidR="37A5F74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Dirk M Elston </w:t>
      </w:r>
      <w:r w:rsidRPr="5E4C4D34" w:rsidR="08525C3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</w:t>
      </w:r>
      <w:r w:rsidRPr="5E4C4D34" w:rsidR="0B2CF58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28DF4DE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Hawthorne</w:t>
      </w:r>
      <w:r w:rsidRPr="5E4C4D34" w:rsidR="0B2CF58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effect, refers to as the observer </w:t>
      </w:r>
      <w:r w:rsidRPr="5E4C4D34" w:rsidR="6117700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effect</w:t>
      </w:r>
      <w:r w:rsidRPr="5E4C4D34" w:rsidR="0B2CF58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denotes a significant source of error stemming from alteration</w:t>
      </w:r>
      <w:r w:rsidRPr="5E4C4D34" w:rsidR="17E4B8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s in </w:t>
      </w:r>
      <w:r w:rsidRPr="5E4C4D34" w:rsidR="6E853F0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behavior</w:t>
      </w:r>
      <w:r w:rsidRPr="5E4C4D34" w:rsidR="17E4B8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when under observation. It encompasses any </w:t>
      </w:r>
      <w:r w:rsidRPr="5E4C4D34" w:rsidR="36811AF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behavioral</w:t>
      </w:r>
      <w:r w:rsidRPr="5E4C4D34" w:rsidR="17E4B8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change prompted by </w:t>
      </w:r>
      <w:r w:rsidRPr="5E4C4D34" w:rsidR="4239A59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</w:t>
      </w:r>
      <w:r w:rsidRPr="5E4C4D34" w:rsidR="17E4B8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6675E12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awareness</w:t>
      </w:r>
      <w:r w:rsidRPr="5E4C4D34" w:rsidR="17E4B8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of being watched, </w:t>
      </w:r>
      <w:r w:rsidRPr="5E4C4D34" w:rsidR="5B6A581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assessed</w:t>
      </w:r>
      <w:r w:rsidRPr="5E4C4D34" w:rsidR="17E4B8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or evaluated. </w:t>
      </w:r>
      <w:r w:rsidRPr="5E4C4D34" w:rsidR="78740FC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This</w:t>
      </w:r>
      <w:r w:rsidRPr="5E4C4D34" w:rsidR="17E4B8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6E90809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effect</w:t>
      </w:r>
      <w:r w:rsidRPr="5E4C4D34" w:rsidR="17E4B8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is </w:t>
      </w:r>
      <w:r w:rsidRPr="5E4C4D34" w:rsidR="17E4B8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frequentl</w:t>
      </w:r>
      <w:r w:rsidRPr="5E4C4D34" w:rsidR="0E59242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y</w:t>
      </w:r>
      <w:r w:rsidRPr="5E4C4D34" w:rsidR="0E59242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cited </w:t>
      </w:r>
      <w:r w:rsidRPr="5E4C4D34" w:rsidR="557009B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as vital</w:t>
      </w:r>
      <w:r w:rsidRPr="5E4C4D34" w:rsidR="5B8037D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0E59242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source of bias in studies focusing on hand </w:t>
      </w:r>
      <w:r w:rsidRPr="5E4C4D34" w:rsidR="5922A04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hygiene</w:t>
      </w:r>
      <w:r w:rsidRPr="5E4C4D34" w:rsidR="0E59242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as </w:t>
      </w:r>
      <w:r w:rsidRPr="5E4C4D34" w:rsidR="2E14624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compliance</w:t>
      </w:r>
      <w:r w:rsidRPr="5E4C4D34" w:rsidR="7C4DC23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with </w:t>
      </w:r>
      <w:r w:rsidRPr="5E4C4D34" w:rsidR="0FE90E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hand</w:t>
      </w:r>
      <w:r w:rsidRPr="5E4C4D34" w:rsidR="7C4DC23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hygiene practices is known to increase during periods of </w:t>
      </w:r>
      <w:r w:rsidRPr="5E4C4D34" w:rsidR="0920239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observation. The</w:t>
      </w:r>
      <w:r w:rsidRPr="5E4C4D34" w:rsidR="30F31E3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4BFDB8A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Hawthorne</w:t>
      </w:r>
      <w:r w:rsidRPr="5E4C4D34" w:rsidR="30F31E3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effect has been deliberately </w:t>
      </w:r>
      <w:r w:rsidRPr="5E4C4D34" w:rsidR="022672C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utilized</w:t>
      </w:r>
      <w:r w:rsidRPr="5E4C4D34" w:rsidR="30F31E3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 enhance the adenoma detection rate during </w:t>
      </w:r>
      <w:r w:rsidRPr="5E4C4D34" w:rsidR="1C5FF94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colonoscopy</w:t>
      </w:r>
      <w:r w:rsidRPr="5E4C4D34" w:rsidR="3759B49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. Consequently, intentional exploitation of the </w:t>
      </w:r>
      <w:r w:rsidRPr="5E4C4D34" w:rsidR="2125A34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Hawthorne</w:t>
      </w:r>
      <w:r w:rsidRPr="5E4C4D34" w:rsidR="3759B49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effect is possible, yet it can yield biased a</w:t>
      </w:r>
      <w:r w:rsidRPr="5E4C4D34" w:rsidR="0247946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nd </w:t>
      </w:r>
      <w:r w:rsidRPr="5E4C4D34" w:rsidR="0247946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erroneous</w:t>
      </w:r>
      <w:r w:rsidRPr="5E4C4D34" w:rsidR="0247946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results if not adequately addressed in the study </w:t>
      </w:r>
      <w:r w:rsidRPr="5E4C4D34" w:rsidR="3B6136D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design. Re</w:t>
      </w:r>
      <w:r w:rsidRPr="5E4C4D34" w:rsidR="3B6136D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aders</w:t>
      </w:r>
      <w:r w:rsidRPr="5E4C4D34" w:rsidR="0247946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</w:t>
      </w:r>
      <w:r w:rsidRPr="5E4C4D34" w:rsidR="0247946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researchers </w:t>
      </w:r>
      <w:r w:rsidRPr="5E4C4D34" w:rsidR="037AA78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should</w:t>
      </w:r>
      <w:r w:rsidRPr="5E4C4D34" w:rsidR="0247946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remain vigilant for the </w:t>
      </w:r>
      <w:r w:rsidRPr="5E4C4D34" w:rsidR="67A46D9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Hawthorne</w:t>
      </w:r>
      <w:r w:rsidRPr="5E4C4D34" w:rsidR="0247946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effect</w:t>
      </w:r>
      <w:r w:rsidRPr="5E4C4D34" w:rsidR="46CEDD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in observational studies, </w:t>
      </w:r>
      <w:r w:rsidRPr="5E4C4D34" w:rsidR="23F9952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particularly</w:t>
      </w:r>
      <w:r w:rsidRPr="5E4C4D34" w:rsidR="46CEDD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when comparing outcomes with historical controls</w:t>
      </w:r>
      <w:r w:rsidRPr="5E4C4D34" w:rsidR="131BC9C1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(Elston, 2021).</w:t>
      </w:r>
    </w:p>
    <w:p w:rsidR="742575D0" w:rsidP="5EE008E7" w:rsidRDefault="742575D0" w14:paraId="3443CEF7" w14:textId="34D5F962">
      <w:pPr>
        <w:pStyle w:val="Heading3"/>
        <w:keepNext w:val="0"/>
        <w:keepLines w:val="0"/>
        <w:shd w:val="clear" w:color="auto" w:fill="FFFFFF" w:themeFill="background1"/>
        <w:spacing w:before="0" w:beforeAutospacing="off" w:after="0" w:afterAutospacing="off" w:line="360" w:lineRule="auto"/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E4C4D34" w:rsidR="4F634C3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According to</w:t>
      </w:r>
      <w:r w:rsidRPr="5E4C4D34" w:rsidR="49542AF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Lars Behrmann suggests in the </w:t>
      </w:r>
      <w:r w:rsidRPr="5E4C4D34" w:rsidR="2D6EC59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article 'The Halo effect as a teaching tool for fostering research-based learning` (2019)</w:t>
      </w:r>
      <w:r w:rsidRPr="5E4C4D34" w:rsidR="5B02881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4F634C3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5E4C4D34" w:rsidR="1115DC2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everyday</w:t>
      </w:r>
      <w:r w:rsidRPr="5E4C4D34" w:rsidR="4F634C3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situations, individuals often </w:t>
      </w:r>
      <w:r w:rsidRPr="5E4C4D34" w:rsidR="0DD5DC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quickly</w:t>
      </w:r>
      <w:r w:rsidRPr="5E4C4D34" w:rsidR="4F634C3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absorb </w:t>
      </w:r>
      <w:r w:rsidRPr="5E4C4D34" w:rsidR="4F634C3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information</w:t>
      </w:r>
      <w:r w:rsidRPr="5E4C4D34" w:rsidR="4F634C3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</w:t>
      </w:r>
      <w:r w:rsidRPr="5E4C4D34" w:rsidR="4F634C3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ithout deeply pondering it. </w:t>
      </w:r>
      <w:r w:rsidRPr="5E4C4D34" w:rsidR="74B6C8A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This</w:t>
      </w:r>
      <w:r w:rsidRPr="5E4C4D34" w:rsidR="4F634C3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49FD0E3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tendency</w:t>
      </w:r>
      <w:r w:rsidRPr="5E4C4D34" w:rsidR="4F634C3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stems fro</w:t>
      </w:r>
      <w:r w:rsidRPr="5E4C4D34" w:rsidR="226CC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 a desire for </w:t>
      </w:r>
      <w:r w:rsidRPr="5E4C4D34" w:rsidR="7C8258D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efficacious</w:t>
      </w:r>
      <w:r w:rsidRPr="5E4C4D34" w:rsidR="226CC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cognitive processes prefer not to </w:t>
      </w:r>
      <w:r w:rsidRPr="5E4C4D34" w:rsidR="226CC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ex</w:t>
      </w:r>
      <w:r w:rsidRPr="5E4C4D34" w:rsidR="226CC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pend</w:t>
      </w:r>
      <w:r w:rsidRPr="5E4C4D34" w:rsidR="226CC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</w:t>
      </w:r>
      <w:r w:rsidRPr="5E4C4D34" w:rsidR="226CC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ore effort than </w:t>
      </w:r>
      <w:r w:rsidRPr="5E4C4D34" w:rsidR="226CC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</w:t>
      </w:r>
      <w:r w:rsidRPr="5E4C4D34" w:rsidR="226CC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quired</w:t>
      </w:r>
      <w:r w:rsidRPr="5E4C4D34" w:rsidR="226CC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</w:t>
      </w:r>
      <w:r w:rsidRPr="5E4C4D34" w:rsidR="226CC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 make </w:t>
      </w:r>
      <w:r w:rsidRPr="5E4C4D34" w:rsidR="3FFFB048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judgments</w:t>
      </w:r>
      <w:r w:rsidRPr="5E4C4D34" w:rsidR="226CC42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form </w:t>
      </w:r>
      <w:r w:rsidRPr="5E4C4D34" w:rsidR="56C68D0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opinions</w:t>
      </w:r>
      <w:r w:rsidRPr="5E4C4D34" w:rsidR="022DFF7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or generate explanations. Instead, </w:t>
      </w:r>
      <w:r w:rsidRPr="5E4C4D34" w:rsidR="1C9A643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people </w:t>
      </w:r>
      <w:r w:rsidRPr="5E4C4D34" w:rsidR="1C9A643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fr</w:t>
      </w:r>
      <w:r w:rsidRPr="5E4C4D34" w:rsidR="1C9A6433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equently</w:t>
      </w:r>
      <w:r w:rsidRPr="5E4C4D34" w:rsidR="784FA0A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</w:t>
      </w:r>
      <w:r w:rsidRPr="5E4C4D34" w:rsidR="784FA0A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mploy </w:t>
      </w:r>
      <w:r w:rsidRPr="5E4C4D34" w:rsidR="67DFC1A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what</w:t>
      </w:r>
      <w:r w:rsidRPr="5E4C4D34" w:rsidR="784FA0A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psychologists </w:t>
      </w:r>
      <w:r w:rsidRPr="5E4C4D34" w:rsidR="6DFF0E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refer to as heuristic</w:t>
      </w:r>
      <w:r w:rsidRPr="5E4C4D34" w:rsidR="183F614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5E4C4D34" w:rsidR="00B4AD4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cf. Myers</w:t>
      </w:r>
      <w:r w:rsidRPr="5E4C4D34" w:rsidR="183F614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,2005)</w:t>
      </w:r>
      <w:r w:rsidRPr="5E4C4D34" w:rsidR="6DFF0E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392917A0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as a mental</w:t>
      </w:r>
      <w:r w:rsidRPr="5E4C4D34" w:rsidR="6DFF0E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shortcut enabling us to make </w:t>
      </w:r>
      <w:r w:rsidRPr="5E4C4D34" w:rsidR="2FE059D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sound</w:t>
      </w:r>
      <w:r w:rsidRPr="5E4C4D34" w:rsidR="6DFF0E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</w:t>
      </w:r>
      <w:r w:rsidRPr="5E4C4D34" w:rsidR="6DFF0E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ecisions without considering all available information.</w:t>
      </w:r>
      <w:r w:rsidRPr="5E4C4D34" w:rsidR="6DFF0ED4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713B74A5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Minds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rioritize processing only the data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de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eme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mediatel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y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elevant to </w:t>
      </w:r>
      <w:r w:rsidRPr="5E4C4D34" w:rsidR="05A653FA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1D9E6FBD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current</w:t>
      </w:r>
      <w:r w:rsidRPr="5E4C4D34" w:rsidR="058FD03B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77A20B09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task. Halo</w:t>
      </w:r>
      <w:r w:rsidRPr="5E4C4D34" w:rsidR="6AF26CAF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effect as a teaching strategy aligns with the framework proposed by Clarke and Hollingsworth (2002)</w:t>
      </w:r>
      <w:r w:rsidRPr="5E4C4D34" w:rsidR="14AE8CF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because it involves triggering the effect through a specific assessment task, which functions as an external stimulus in their framework</w:t>
      </w:r>
      <w:r w:rsidRPr="5E4C4D34" w:rsidR="4D68211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(Behrmann, 2019).</w:t>
      </w:r>
    </w:p>
    <w:p w:rsidR="4A3962D1" w:rsidP="5E4C4D34" w:rsidRDefault="4A3962D1" w14:paraId="6913750B" w14:textId="1F1CB36C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5E4C4D34" w:rsidR="658FC79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According to </w:t>
      </w:r>
      <w:r w:rsidRPr="5E4C4D34" w:rsidR="30F590D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Virginia</w:t>
      </w:r>
      <w:r w:rsidRPr="5E4C4D34" w:rsidR="658FC79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166DB87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Wilson's</w:t>
      </w:r>
      <w:r w:rsidRPr="5E4C4D34" w:rsidR="658FC79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definition of triangulation aligns with the broader </w:t>
      </w:r>
      <w:r w:rsidRPr="5E4C4D34" w:rsidR="1F55F14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concept, emphasizing</w:t>
      </w:r>
      <w:r w:rsidRPr="5E4C4D34" w:rsidR="658FC79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 </w:t>
      </w:r>
      <w:r w:rsidRPr="5E4C4D34" w:rsidR="15A53C1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utilization</w:t>
      </w:r>
      <w:r w:rsidRPr="5E4C4D34" w:rsidR="658FC79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of multiple approaches in research to </w:t>
      </w:r>
      <w:r w:rsidRPr="5E4C4D34" w:rsidR="658FC79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acq</w:t>
      </w:r>
      <w:r w:rsidRPr="5E4C4D34" w:rsidR="4B48D09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uire</w:t>
      </w:r>
      <w:r w:rsidRPr="5E4C4D34" w:rsidR="4B48D09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more comprehensive and robust data, and to </w:t>
      </w:r>
      <w:r w:rsidRPr="5E4C4D34" w:rsidR="4B48D09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validate</w:t>
      </w:r>
      <w:r w:rsidRPr="5E4C4D34" w:rsidR="4B48D09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research findings</w:t>
      </w:r>
      <w:r w:rsidRPr="5E4C4D34" w:rsidR="5B0E516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E4C4D34" w:rsidR="613F615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3C3D579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Triangulation</w:t>
      </w:r>
      <w:r w:rsidRPr="5E4C4D34" w:rsidR="613F615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involves using multiple methods or data sources to enhance the </w:t>
      </w:r>
      <w:r w:rsidRPr="5E4C4D34" w:rsidR="5D64E6A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credibility</w:t>
      </w:r>
      <w:r w:rsidRPr="5E4C4D34" w:rsidR="613F615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validity of findings within a single research approach</w:t>
      </w:r>
      <w:r w:rsidRPr="5E4C4D34" w:rsidR="5D9630E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whether qualitative or quantitative. </w:t>
      </w:r>
      <w:r w:rsidRPr="5E4C4D34" w:rsidR="750ED0E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 triangulation</w:t>
      </w:r>
      <w:r w:rsidRPr="5E4C4D34" w:rsidR="7272DB8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method has faced </w:t>
      </w:r>
      <w:r w:rsidRPr="5E4C4D34" w:rsidR="66A1CC6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criticism</w:t>
      </w:r>
      <w:r w:rsidRPr="5E4C4D34" w:rsidR="7272DB8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on several occasions, primarily due to the </w:t>
      </w:r>
      <w:r w:rsidRPr="5E4C4D34" w:rsidR="3D226D5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philosophical</w:t>
      </w:r>
      <w:r w:rsidRPr="5E4C4D34" w:rsidR="7272DB8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epistemological </w:t>
      </w:r>
      <w:r w:rsidRPr="5E4C4D34" w:rsidR="20C49D5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debates</w:t>
      </w:r>
      <w:r w:rsidRPr="5E4C4D34" w:rsidR="7272DB8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surrounding </w:t>
      </w:r>
      <w:r w:rsidRPr="5E4C4D34" w:rsidR="2AB12A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its use. </w:t>
      </w:r>
      <w:r w:rsidRPr="5E4C4D34" w:rsidR="1761EBB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Some</w:t>
      </w:r>
      <w:r w:rsidRPr="5E4C4D34" w:rsidR="2AB12A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critiques argue that </w:t>
      </w:r>
      <w:r w:rsidRPr="5E4C4D34" w:rsidR="69D3FDB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triangulation</w:t>
      </w:r>
      <w:r w:rsidRPr="5E4C4D34" w:rsidR="2AB12A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may prom</w:t>
      </w:r>
      <w:r w:rsidRPr="5E4C4D34" w:rsidR="69560F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ote a simplistic view of </w:t>
      </w:r>
      <w:r w:rsidRPr="5E4C4D34" w:rsidR="08EC762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reality</w:t>
      </w:r>
      <w:r w:rsidRPr="5E4C4D34" w:rsidR="69560F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by suggesting there can be a single, definitive understanding of the </w:t>
      </w:r>
      <w:r w:rsidRPr="5E4C4D34" w:rsidR="4F00EA5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social</w:t>
      </w:r>
      <w:r w:rsidRPr="5E4C4D34" w:rsidR="69560F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world. </w:t>
      </w:r>
      <w:r w:rsidRPr="5E4C4D34" w:rsidR="0670E82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Also,</w:t>
      </w:r>
      <w:r w:rsidRPr="5E4C4D34" w:rsidR="69560F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1B8FCA3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it</w:t>
      </w:r>
      <w:r w:rsidRPr="5E4C4D34" w:rsidR="69560F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1FE7C7A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has</w:t>
      </w:r>
      <w:r w:rsidRPr="5E4C4D34" w:rsidR="69560F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0D83399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been</w:t>
      </w:r>
      <w:r w:rsidRPr="5E4C4D34" w:rsidR="69560F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suggested </w:t>
      </w:r>
      <w:r w:rsidRPr="5E4C4D34" w:rsidR="18F0677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that</w:t>
      </w:r>
      <w:r w:rsidRPr="5E4C4D34" w:rsidR="69560F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57C170A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triangulation</w:t>
      </w:r>
      <w:r w:rsidRPr="5E4C4D34" w:rsidR="69560F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assumes </w:t>
      </w:r>
      <w:r w:rsidRPr="5E4C4D34" w:rsidR="7C05A09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different sets of </w:t>
      </w:r>
      <w:r w:rsidRPr="5E4C4D34" w:rsidR="5E992A7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data</w:t>
      </w:r>
      <w:r w:rsidRPr="5E4C4D34" w:rsidR="7C05A09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from various </w:t>
      </w:r>
      <w:r w:rsidRPr="5E4C4D34" w:rsidR="2B371F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research</w:t>
      </w:r>
      <w:r w:rsidRPr="5E4C4D34" w:rsidR="7C05A09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methods can be easily compared and treated as equal an </w:t>
      </w:r>
      <w:r w:rsidRPr="5E4C4D34" w:rsidR="7F255F8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assumption</w:t>
      </w:r>
      <w:r w:rsidRPr="5E4C4D34" w:rsidR="7C05A09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that may not always hold true</w:t>
      </w:r>
      <w:r w:rsidRPr="5E4C4D34" w:rsidR="074D675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(Bryman, 2004, p.30. </w:t>
      </w:r>
      <w:r w:rsidRPr="5E4C4D34" w:rsidR="5BF2793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Despite</w:t>
      </w:r>
      <w:r w:rsidRPr="5E4C4D34" w:rsidR="074D675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these controversies, </w:t>
      </w:r>
      <w:r w:rsidRPr="5E4C4D34" w:rsidR="5058D35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triangulation</w:t>
      </w:r>
      <w:r w:rsidRPr="5E4C4D34" w:rsidR="074D675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5E4C4D34" w:rsidR="29D0CEF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particularly</w:t>
      </w:r>
      <w:r w:rsidRPr="5E4C4D34" w:rsidR="074D675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methodological </w:t>
      </w:r>
      <w:r w:rsidRPr="5E4C4D34" w:rsidR="35D4F40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triangulation</w:t>
      </w:r>
      <w:r w:rsidRPr="5E4C4D34" w:rsidR="074D675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5E4C4D34" w:rsidR="074D675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remains</w:t>
      </w:r>
      <w:r w:rsidRPr="5E4C4D34" w:rsidR="19FCF86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 common and valued practice in social science research</w:t>
      </w:r>
      <w:r w:rsidRPr="5E4C4D34" w:rsidR="209BF698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(Wilson, 2014).</w:t>
      </w:r>
    </w:p>
    <w:p w:rsidR="5E4C4D34" w:rsidP="5E4C4D34" w:rsidRDefault="5E4C4D34" w14:paraId="604EC24D" w14:textId="4C143EBD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EE008E7" w:rsidP="5E4C4D34" w:rsidRDefault="5EE008E7" w14:paraId="15601EDB" w14:textId="7E97E02B">
      <w:pPr>
        <w:pStyle w:val="Normal"/>
        <w:spacing w:line="360" w:lineRule="auto"/>
        <w:rPr>
          <w:b w:val="1"/>
          <w:bCs w:val="1"/>
        </w:rPr>
      </w:pPr>
      <w:r w:rsidRPr="5E4C4D34" w:rsidR="0DAC908D">
        <w:rPr>
          <w:b w:val="1"/>
          <w:bCs w:val="1"/>
        </w:rPr>
        <w:t xml:space="preserve">Ethical considerations </w:t>
      </w:r>
      <w:r w:rsidRPr="5E4C4D34" w:rsidR="60C0BE26">
        <w:rPr>
          <w:b w:val="1"/>
          <w:bCs w:val="1"/>
        </w:rPr>
        <w:t>(1,500 words)</w:t>
      </w:r>
    </w:p>
    <w:p w:rsidR="5EE008E7" w:rsidP="5E4C4D34" w:rsidRDefault="5EE008E7" w14:paraId="40DE3071" w14:textId="384B5BEB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E4C4D34" w:rsidR="369DF63E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book </w:t>
      </w:r>
      <w:r w:rsidRPr="5E4C4D34" w:rsidR="4698B05C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“Ethical</w:t>
      </w:r>
      <w:r w:rsidRPr="5E4C4D34" w:rsidR="15F068D7">
        <w:rPr>
          <w:rFonts w:ascii="Arial" w:hAnsi="Arial" w:eastAsia="Arial" w:cs="Arial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consideration” </w:t>
      </w:r>
      <w:r w:rsidRPr="5E4C4D34" w:rsidR="15F068D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(Smith, et al., 2015), it is em</w:t>
      </w:r>
      <w:r w:rsidRPr="5E4C4D34" w:rsidR="2D812A3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phasized that any research involving human participants must carefully address potential ethical issues throughout the </w:t>
      </w:r>
      <w:r w:rsidRPr="5E4C4D34" w:rsidR="745669B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planning, execution</w:t>
      </w:r>
      <w:r w:rsidRPr="5E4C4D34" w:rsidR="786F0A1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and reporting stages.</w:t>
      </w:r>
      <w:r w:rsidRPr="5E4C4D34" w:rsidR="2FC9CE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2FC9CE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Often, ethical </w:t>
      </w:r>
      <w:r w:rsidRPr="5E4C4D34" w:rsidR="1582D7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review is needed from multiple committees, such as both institutional </w:t>
      </w:r>
      <w:r w:rsidRPr="5E4C4D34" w:rsidR="023B1F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5E4C4D34" w:rsidR="1582D7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4D4DB7D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national</w:t>
      </w:r>
      <w:r w:rsidRPr="5E4C4D34" w:rsidR="1582D7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ERCs, and </w:t>
      </w:r>
      <w:r w:rsidRPr="5E4C4D34" w:rsidR="7B564DE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from</w:t>
      </w:r>
      <w:r w:rsidRPr="5E4C4D34" w:rsidR="1582D73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each country involved in the trial. These comm</w:t>
      </w:r>
      <w:r w:rsidRPr="5E4C4D34" w:rsidR="3F3EF7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ittees will </w:t>
      </w:r>
      <w:r w:rsidRPr="5E4C4D34" w:rsidR="6B4F36D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review</w:t>
      </w:r>
      <w:r w:rsidRPr="5E4C4D34" w:rsidR="3F3EF7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15A50DB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E4C4D34" w:rsidR="3F3EF7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724431B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study</w:t>
      </w:r>
      <w:r w:rsidRPr="5E4C4D34" w:rsidR="3F3EF7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59A5D4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protocol</w:t>
      </w:r>
      <w:r w:rsidRPr="5E4C4D34" w:rsidR="3F3EF7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usually require comprehensive details of the study </w:t>
      </w:r>
      <w:r w:rsidRPr="5E4C4D34" w:rsidR="67BB27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plan</w:t>
      </w:r>
      <w:r w:rsidRPr="5E4C4D34" w:rsidR="3F3EF7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4933FB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5E4C4D34" w:rsidR="3F3EF7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1317AC8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procedures</w:t>
      </w:r>
      <w:r w:rsidRPr="5E4C4D34" w:rsidR="3F3EF7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054DD3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along</w:t>
      </w:r>
      <w:r w:rsidRPr="5E4C4D34" w:rsidR="3F3EF78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specific application</w:t>
      </w:r>
      <w:r w:rsidRPr="5E4C4D34" w:rsidR="337A2F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forms to be </w:t>
      </w:r>
      <w:r w:rsidRPr="5E4C4D34" w:rsidR="3B56B6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completed. </w:t>
      </w:r>
      <w:r w:rsidRPr="5E4C4D34" w:rsidR="5590D7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5E4C4D34" w:rsidR="337A2F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administrative fee </w:t>
      </w:r>
      <w:r w:rsidRPr="5E4C4D34" w:rsidR="6912442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may</w:t>
      </w:r>
      <w:r w:rsidRPr="5E4C4D34" w:rsidR="337A2F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be </w:t>
      </w:r>
      <w:r w:rsidRPr="5E4C4D34" w:rsidR="450EC3B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required</w:t>
      </w:r>
      <w:r w:rsidRPr="5E4C4D34" w:rsidR="337A2F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5A0E600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for</w:t>
      </w:r>
      <w:r w:rsidRPr="5E4C4D34" w:rsidR="337A2F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reviewing the application, regardless of </w:t>
      </w:r>
      <w:r w:rsidRPr="5E4C4D34" w:rsidR="7F6279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E4C4D34" w:rsidR="337A2F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5A5BFA0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outcome</w:t>
      </w:r>
      <w:r w:rsidRPr="5E4C4D34" w:rsidR="337A2F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committees will focus on </w:t>
      </w:r>
      <w:r w:rsidRPr="5E4C4D34" w:rsidR="7054F8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informed</w:t>
      </w:r>
      <w:r w:rsidRPr="5E4C4D34" w:rsidR="337A2F0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conse</w:t>
      </w:r>
      <w:r w:rsidRPr="5E4C4D34" w:rsidR="12CCA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nt from potential participants. Any significant </w:t>
      </w:r>
      <w:r w:rsidRPr="5E4C4D34" w:rsidR="615A3A1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changes</w:t>
      </w:r>
      <w:r w:rsidRPr="5E4C4D34" w:rsidR="12CCA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the </w:t>
      </w:r>
      <w:r w:rsidRPr="5E4C4D34" w:rsidR="4D4101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plan,</w:t>
      </w:r>
      <w:r w:rsidRPr="5E4C4D34" w:rsidR="12CCA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whether </w:t>
      </w:r>
      <w:r w:rsidRPr="5E4C4D34" w:rsidR="603DD8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before</w:t>
      </w:r>
      <w:r w:rsidRPr="5E4C4D34" w:rsidR="12CCA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start or during the study, such as adding new </w:t>
      </w:r>
      <w:r w:rsidRPr="5E4C4D34" w:rsidR="12CCA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5E4C4D34" w:rsidR="12CCA1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expanding t</w:t>
      </w:r>
      <w:r w:rsidRPr="5E4C4D34" w:rsidR="01100B6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he trial area, or </w:t>
      </w:r>
      <w:r w:rsidRPr="5E4C4D34" w:rsidR="01100B6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modifying</w:t>
      </w:r>
      <w:r w:rsidRPr="5E4C4D34" w:rsidR="01100B6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43302DE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inclusion</w:t>
      </w:r>
      <w:r w:rsidRPr="5E4C4D34" w:rsidR="01100B6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or exclusion criteria, must be approved by ERC.</w:t>
      </w:r>
      <w:r w:rsidRPr="5E4C4D34" w:rsidR="3FBC20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Smith et.al (2015) describes </w:t>
      </w:r>
      <w:r w:rsidRPr="5E4C4D34" w:rsidR="7FD12A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ethical</w:t>
      </w:r>
      <w:r w:rsidRPr="5E4C4D34" w:rsidR="3FBC20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3FBC20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issues </w:t>
      </w:r>
      <w:r w:rsidRPr="5E4C4D34" w:rsidR="16F2FB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as conflict between different sets of values. For instance, a me</w:t>
      </w:r>
      <w:r w:rsidRPr="5E4C4D34" w:rsidR="16F2FB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di</w:t>
      </w:r>
      <w:r w:rsidRPr="5E4C4D34" w:rsidR="16F2FB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cal </w:t>
      </w:r>
      <w:r w:rsidRPr="5E4C4D34" w:rsidR="0D73336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practitioner</w:t>
      </w:r>
      <w:r w:rsidRPr="5E4C4D34" w:rsidR="16F2FB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is com</w:t>
      </w:r>
      <w:r w:rsidRPr="5E4C4D34" w:rsidR="16F2FB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mitted to providing the </w:t>
      </w:r>
      <w:r w:rsidRPr="5E4C4D34" w:rsidR="52DAA24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best</w:t>
      </w:r>
      <w:r w:rsidRPr="5E4C4D34" w:rsidR="16F2FB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possible care for an individual patient. </w:t>
      </w:r>
      <w:r w:rsidRPr="5E4C4D34" w:rsidR="369F54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5E4C4D34" w:rsidR="16F2FB6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owever</w:t>
      </w:r>
      <w:r w:rsidRPr="5E4C4D34" w:rsidR="369F54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this commitment can conflict with the </w:t>
      </w:r>
      <w:r w:rsidRPr="5E4C4D34" w:rsidR="369F54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objectives</w:t>
      </w:r>
      <w:r w:rsidRPr="5E4C4D34" w:rsidR="369F54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of a public health professional, whose aim is to </w:t>
      </w:r>
      <w:r w:rsidRPr="5E4C4D34" w:rsidR="7A607C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maximize</w:t>
      </w:r>
      <w:r w:rsidRPr="5E4C4D34" w:rsidR="369F54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3C78EA5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health</w:t>
      </w:r>
      <w:r w:rsidRPr="5E4C4D34" w:rsidR="369F54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3C31258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benefits</w:t>
      </w:r>
      <w:r w:rsidRPr="5E4C4D34" w:rsidR="369F54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the entire community using limite</w:t>
      </w:r>
      <w:r w:rsidRPr="5E4C4D34" w:rsidR="34EA533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d resources. </w:t>
      </w:r>
      <w:r w:rsidRPr="5E4C4D34" w:rsidR="29FFF94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This might require limiting the resources </w:t>
      </w:r>
      <w:r w:rsidRPr="5E4C4D34" w:rsidR="29FFF94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allocate</w:t>
      </w:r>
      <w:r w:rsidRPr="5E4C4D34" w:rsidR="29FFF94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a single patient, as dedicating many resources to one individual could deprive others of necessary benefits (Smith, et al., 2015).</w:t>
      </w:r>
    </w:p>
    <w:p w:rsidR="5EE008E7" w:rsidP="5E4C4D34" w:rsidRDefault="5EE008E7" w14:paraId="2B270CE4" w14:textId="1C9510C8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E4C4D34" w:rsidR="57953AB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 </w:t>
      </w:r>
      <w:r w:rsidRPr="5E4C4D34" w:rsidR="5E01EAF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 article</w:t>
      </w:r>
      <w:r w:rsidRPr="5E4C4D34" w:rsidR="0AEE207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by </w:t>
      </w:r>
      <w:r w:rsidRPr="5E4C4D34" w:rsidR="0AEE2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Mortari</w:t>
      </w:r>
      <w:r w:rsidRPr="5E4C4D34" w:rsidR="0AEE2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E4C4D34" w:rsidR="0AEE2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L. and Harcourt, D. (2012) describes </w:t>
      </w:r>
      <w:r w:rsidRPr="5E4C4D34" w:rsidR="4D8CC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ethics as focus on what is considered right and good. To adopt an ethical stance </w:t>
      </w:r>
      <w:r w:rsidRPr="5E4C4D34" w:rsidR="3EC0A6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means</w:t>
      </w:r>
      <w:r w:rsidRPr="5E4C4D34" w:rsidR="4D8CC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being concerned with an</w:t>
      </w:r>
      <w:r w:rsidRPr="5E4C4D34" w:rsidR="2972B9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 </w:t>
      </w:r>
      <w:r w:rsidRPr="5E4C4D34" w:rsidR="4D8CC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</w:t>
      </w:r>
      <w:r w:rsidRPr="5E4C4D34" w:rsidR="4262A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5E4C4D34" w:rsidR="4D8CC6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iving to </w:t>
      </w:r>
      <w:r w:rsidRPr="5E4C4D34" w:rsidR="7BC6B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achieve</w:t>
      </w:r>
      <w:r w:rsidRPr="5E4C4D34" w:rsidR="165C7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what is good. Given </w:t>
      </w:r>
      <w:r w:rsidRPr="5E4C4D34" w:rsidR="6A966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5E4C4D34" w:rsidR="165C7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humans and relational beings </w:t>
      </w:r>
      <w:r w:rsidRPr="5E4C4D34" w:rsidR="5C3B90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living</w:t>
      </w:r>
      <w:r w:rsidRPr="5E4C4D34" w:rsidR="165C7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growing through relationships with others </w:t>
      </w:r>
      <w:r w:rsidRPr="5E4C4D34" w:rsidR="5217EE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E4C4D34" w:rsidR="165C7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concept of good is inherently relational. Throughout lif</w:t>
      </w:r>
      <w:r w:rsidRPr="5E4C4D34" w:rsidR="07DB0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and in every context, humans seek the good, which the ancient Greeks referred to </w:t>
      </w:r>
      <w:r w:rsidRPr="5E4C4D34" w:rsidR="0F40F6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as eudaimonia</w:t>
      </w:r>
      <w:r w:rsidRPr="5E4C4D34" w:rsidR="07DB01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(Aristotle, N</w:t>
      </w:r>
      <w:r w:rsidRPr="5E4C4D34" w:rsidR="7D7E6A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icomachean Ethics, 1999).</w:t>
      </w:r>
      <w:r w:rsidRPr="5E4C4D34" w:rsidR="5A49C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recent times, codified regulations of ethical conduct </w:t>
      </w:r>
      <w:r w:rsidRPr="5E4C4D34" w:rsidR="23776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 research</w:t>
      </w:r>
      <w:r w:rsidRPr="5E4C4D34" w:rsidR="5A49C4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gained significant, almost reverential, importance.</w:t>
      </w:r>
      <w:r w:rsidRPr="5E4C4D34" w:rsidR="7698F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codified approach to ethics can be traced </w:t>
      </w:r>
      <w:r w:rsidRPr="5E4C4D34" w:rsidR="65791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back</w:t>
      </w:r>
      <w:r w:rsidRPr="5E4C4D34" w:rsidR="7698F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the Nuremberg Code (1949), the </w:t>
      </w:r>
      <w:r w:rsidRPr="5E4C4D34" w:rsidR="4AE3F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declaration</w:t>
      </w:r>
      <w:r w:rsidRPr="5E4C4D34" w:rsidR="7698F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Helsinki (19</w:t>
      </w:r>
      <w:r w:rsidRPr="5E4C4D34" w:rsidR="7CDC7D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64), and the Belmont Report (1979). These early ethical codes were formulated in response to seriously unethical actions a</w:t>
      </w:r>
      <w:r w:rsidRPr="5E4C4D34" w:rsidR="36D98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nd behaviors in medical research, particularly those associated with </w:t>
      </w:r>
      <w:r w:rsidRPr="5E4C4D34" w:rsidR="6E2638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Germanys</w:t>
      </w:r>
      <w:r w:rsidRPr="5E4C4D34" w:rsidR="36D98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conduct during the </w:t>
      </w:r>
      <w:r w:rsidRPr="5E4C4D34" w:rsidR="66776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second</w:t>
      </w:r>
      <w:r w:rsidRPr="5E4C4D34" w:rsidR="36D983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world war (</w:t>
      </w:r>
      <w:r w:rsidRPr="5E4C4D34" w:rsidR="4C2C8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Dodds, Albury</w:t>
      </w:r>
      <w:r w:rsidRPr="5E4C4D34" w:rsidR="7C97B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and Thomson 1994). A clinical approach has since </w:t>
      </w:r>
      <w:r w:rsidRPr="5E4C4D34" w:rsidR="7C97B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emerged</w:t>
      </w:r>
      <w:r w:rsidRPr="5E4C4D34" w:rsidR="7C97B0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address various challenges in biomedical research. </w:t>
      </w:r>
      <w:r w:rsidRPr="5E4C4D34" w:rsidR="2B7BE5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However</w:t>
      </w:r>
      <w:r w:rsidRPr="5E4C4D34" w:rsidR="02429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5E4C4D34" w:rsidR="4E58A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these codes often </w:t>
      </w:r>
      <w:r w:rsidRPr="5E4C4D34" w:rsidR="4E58A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remain</w:t>
      </w:r>
      <w:r w:rsidRPr="5E4C4D34" w:rsidR="4E58A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silent on issues specific to other research contexts, becoming especially </w:t>
      </w:r>
      <w:r w:rsidRPr="5E4C4D34" w:rsidR="4E58A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apparent</w:t>
      </w:r>
      <w:r w:rsidRPr="5E4C4D34" w:rsidR="4E58A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research involving children.</w:t>
      </w:r>
      <w:r w:rsidRPr="5E4C4D34" w:rsidR="2A4BA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Ethical stance is </w:t>
      </w:r>
      <w:r w:rsidRPr="5E4C4D34" w:rsidR="3ECBE3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challenging</w:t>
      </w:r>
      <w:r w:rsidRPr="5E4C4D34" w:rsidR="2A4BA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13F0B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because</w:t>
      </w:r>
      <w:r w:rsidRPr="5E4C4D34" w:rsidR="2A4BA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researchers </w:t>
      </w:r>
      <w:r w:rsidRPr="5E4C4D34" w:rsidR="2A4BA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frequently</w:t>
      </w:r>
      <w:r w:rsidRPr="5E4C4D34" w:rsidR="2A4BA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2A4BA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encounter</w:t>
      </w:r>
      <w:r w:rsidRPr="5E4C4D34" w:rsidR="2A4BA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problems </w:t>
      </w:r>
      <w:r w:rsidRPr="5E4C4D34" w:rsidR="556E2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5E4C4D34" w:rsidR="5B42E8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2A4BA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dilemmas in individual </w:t>
      </w:r>
      <w:r w:rsidRPr="5E4C4D34" w:rsidR="5B4CF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projects</w:t>
      </w:r>
      <w:r w:rsidRPr="5E4C4D34" w:rsidR="2A4BAD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Ethical problems arise when the conceptual or tech</w:t>
      </w:r>
      <w:r w:rsidRPr="5E4C4D34" w:rsidR="194B4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nical tools available do not provide an adequate solution for a particular situation. An ethical dilemma occurs when a problematic</w:t>
      </w:r>
      <w:r w:rsidRPr="5E4C4D34" w:rsidR="262F45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situation presents two opposing solutions, often referred to as the ‘horns’ of the dilemma. This is when </w:t>
      </w:r>
      <w:r w:rsidRPr="5E4C4D34" w:rsidR="218AC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 researcher</w:t>
      </w:r>
      <w:r w:rsidRPr="5E4C4D34" w:rsidR="5D796C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may feel ‘stuck’ and deep reflection becomes necessary. These ethical problems and dilemmas are common in research, especially when working w</w:t>
      </w:r>
      <w:r w:rsidRPr="5E4C4D34" w:rsidR="7E6E3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ith children</w:t>
      </w:r>
      <w:r w:rsidRPr="5E4C4D34" w:rsidR="1FF2DF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5E4C4D34" w:rsidR="1FF2DF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Mortari</w:t>
      </w:r>
      <w:r w:rsidRPr="5E4C4D34" w:rsidR="1FF2DF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 Harcourt, 2012).</w:t>
      </w:r>
    </w:p>
    <w:p w:rsidR="5EE008E7" w:rsidP="5E4C4D34" w:rsidRDefault="5EE008E7" w14:paraId="4311DBF0" w14:textId="6A970855">
      <w:pPr>
        <w:pStyle w:val="Normal"/>
        <w:spacing w:before="0" w:beforeAutospacing="off" w:after="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E4C4D34" w:rsidR="78E0C7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 article by Dorner (2015) discusses procedural ethics, describing them as “formal decisions made especially at the </w:t>
      </w:r>
      <w:r w:rsidRPr="5E4C4D34" w:rsidR="1820A6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beginning</w:t>
      </w:r>
      <w:r w:rsidRPr="5E4C4D34" w:rsidR="78E0C7C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of research </w:t>
      </w:r>
      <w:r w:rsidRPr="5E4C4D34" w:rsidR="2E5C33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studies, often </w:t>
      </w:r>
      <w:r w:rsidRPr="5E4C4D34" w:rsidR="6AC0B62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developed</w:t>
      </w:r>
      <w:r w:rsidRPr="5E4C4D34" w:rsidR="2E5C33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 negotiations with ethics </w:t>
      </w:r>
      <w:r w:rsidRPr="5E4C4D34" w:rsidR="6AC297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committees” (</w:t>
      </w:r>
      <w:r w:rsidRPr="5E4C4D34" w:rsidR="2E5C335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Warin,2011, p.807).</w:t>
      </w:r>
      <w:r w:rsidRPr="5E4C4D34" w:rsidR="3345585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typically, those examining procedural ethics focus on obtaining consent (e.</w:t>
      </w:r>
      <w:r w:rsidRPr="5E4C4D34" w:rsidR="115EDD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g., </w:t>
      </w:r>
      <w:r w:rsidRPr="5E4C4D34" w:rsidR="590615E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Phelan</w:t>
      </w:r>
      <w:r w:rsidRPr="5E4C4D34" w:rsidR="115EDD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 Kinsella, 2013). Another key focus is planning how to </w:t>
      </w:r>
      <w:r w:rsidRPr="5E4C4D34" w:rsidR="451F5A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engage</w:t>
      </w:r>
      <w:r w:rsidRPr="5E4C4D34" w:rsidR="115EDD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with </w:t>
      </w:r>
      <w:r w:rsidRPr="5E4C4D34" w:rsidR="7E2476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children's "cultures</w:t>
      </w:r>
      <w:r w:rsidRPr="5E4C4D34" w:rsidR="115EDD8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of communication” </w:t>
      </w:r>
      <w:r w:rsidRPr="5E4C4D34" w:rsidR="3EEF13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5E4C4D34" w:rsidR="6457E8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Christensen</w:t>
      </w:r>
      <w:r w:rsidRPr="5E4C4D34" w:rsidR="3EEF13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 James, 2000) and understanding their </w:t>
      </w:r>
      <w:r w:rsidRPr="5E4C4D34" w:rsidR="6FC8AB2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knowledge</w:t>
      </w:r>
      <w:r w:rsidRPr="5E4C4D34" w:rsidR="3EEF13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(Mayall, 2000). D</w:t>
      </w:r>
      <w:r w:rsidRPr="5E4C4D34" w:rsidR="037502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avis (1998) and others (Christensen &amp; James, 2008) have explored </w:t>
      </w:r>
      <w:r w:rsidRPr="5E4C4D34" w:rsidR="037502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numerous</w:t>
      </w:r>
      <w:r w:rsidRPr="5E4C4D34" w:rsidR="0375022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innovative methods researchers have used to communicate with </w:t>
      </w:r>
      <w:r w:rsidRPr="5E4C4D34" w:rsidR="0AEB93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children during studies. These methods include asking young participants to draw about their lives, write about hypothesis, </w:t>
      </w:r>
      <w:r w:rsidRPr="5E4C4D34" w:rsidR="0AEB93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participate</w:t>
      </w:r>
      <w:r w:rsidRPr="5E4C4D34" w:rsidR="0AEB93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5E4C4D34" w:rsidR="750DDA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plays</w:t>
      </w:r>
      <w:r w:rsidRPr="5E4C4D34" w:rsidR="0AEB93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, or create </w:t>
      </w:r>
      <w:r w:rsidRPr="5E4C4D34" w:rsidR="0068EA3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recordings. While</w:t>
      </w:r>
      <w:r w:rsidRPr="5E4C4D34" w:rsidR="636C53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many reflections on research with children address issues related to procedural ethics and ethics in practice, fewer researchers cons</w:t>
      </w:r>
      <w:r w:rsidRPr="5E4C4D34" w:rsidR="6B071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ider </w:t>
      </w:r>
      <w:r w:rsidRPr="5E4C4D34" w:rsidR="2DFD21C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what</w:t>
      </w:r>
      <w:r w:rsidRPr="5E4C4D34" w:rsidR="6B071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occurs at </w:t>
      </w:r>
      <w:r w:rsidRPr="5E4C4D34" w:rsidR="5387BCA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E4C4D34" w:rsidR="6B071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end of </w:t>
      </w:r>
      <w:r w:rsidRPr="5E4C4D34" w:rsidR="3776DD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their</w:t>
      </w:r>
      <w:r w:rsidRPr="5E4C4D34" w:rsidR="6B071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18D4F54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projects,</w:t>
      </w:r>
      <w:r w:rsidRPr="5E4C4D34" w:rsidR="6B071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after data collection is finished. Those who do </w:t>
      </w:r>
      <w:r w:rsidRPr="5E4C4D34" w:rsidR="7E22BAC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reflect</w:t>
      </w:r>
      <w:r w:rsidRPr="5E4C4D34" w:rsidR="6B071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on </w:t>
      </w:r>
      <w:r w:rsidRPr="5E4C4D34" w:rsidR="566B0E9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this</w:t>
      </w:r>
      <w:r w:rsidRPr="5E4C4D34" w:rsidR="6B071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5C8876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phase</w:t>
      </w:r>
      <w:r w:rsidRPr="5E4C4D34" w:rsidR="6B071D9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have noted that children are typically excluded from the analytical pro</w:t>
      </w:r>
      <w:r w:rsidRPr="5E4C4D34" w:rsidR="7A8FBD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cesses, which are often solitary </w:t>
      </w:r>
      <w:r w:rsidRPr="5E4C4D34" w:rsidR="3ED0615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endeavors (</w:t>
      </w:r>
      <w:r w:rsidRPr="5E4C4D34" w:rsidR="466463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Coppock</w:t>
      </w:r>
      <w:r w:rsidRPr="5E4C4D34" w:rsidR="7A8FBD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2011; Mayall,1994</w:t>
      </w:r>
      <w:r w:rsidRPr="5E4C4D34" w:rsidR="7C2FE77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). </w:t>
      </w:r>
      <w:r w:rsidRPr="5E4C4D34" w:rsidR="1D97544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However,</w:t>
      </w:r>
      <w:r w:rsidRPr="5E4C4D34" w:rsidR="79A70D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others have highlighted that </w:t>
      </w:r>
      <w:r w:rsidRPr="5E4C4D34" w:rsidR="60B2E69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researchers</w:t>
      </w:r>
      <w:r w:rsidRPr="5E4C4D34" w:rsidR="79A70D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rarely consider ho</w:t>
      </w:r>
      <w:r w:rsidRPr="5E4C4D34" w:rsidR="15F6864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 </w:t>
      </w:r>
      <w:r w:rsidRPr="5E4C4D34" w:rsidR="79A70D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they </w:t>
      </w:r>
      <w:r w:rsidRPr="5E4C4D34" w:rsidR="79A70D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represent</w:t>
      </w:r>
      <w:r w:rsidRPr="5E4C4D34" w:rsidR="79A70D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children in final publications </w:t>
      </w:r>
      <w:r w:rsidRPr="5E4C4D34" w:rsidR="5FF42A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or representations</w:t>
      </w:r>
      <w:r w:rsidRPr="5E4C4D34" w:rsidR="79A70DB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For instance, Nutbrown (201</w:t>
      </w:r>
      <w:r w:rsidRPr="5E4C4D34" w:rsidR="721BB60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0) noted </w:t>
      </w:r>
      <w:r w:rsidRPr="5E4C4D34" w:rsidR="7233C55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that</w:t>
      </w:r>
      <w:r w:rsidRPr="5E4C4D34" w:rsidR="721BB60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researchers often grapple with issues of </w:t>
      </w:r>
      <w:r w:rsidRPr="5E4C4D34" w:rsidR="6C8F3A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consent (procedural</w:t>
      </w:r>
      <w:r w:rsidRPr="5E4C4D34" w:rsidR="721BB60D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ethics)</w:t>
      </w:r>
      <w:r w:rsidRPr="5E4C4D34" w:rsidR="786192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Nutbrown argued that </w:t>
      </w:r>
      <w:r w:rsidRPr="5E4C4D34" w:rsidR="412A615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pixelating</w:t>
      </w:r>
      <w:r w:rsidRPr="5E4C4D34" w:rsidR="786192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65D4EB0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children's</w:t>
      </w:r>
      <w:r w:rsidRPr="5E4C4D34" w:rsidR="786192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photos, </w:t>
      </w:r>
      <w:r w:rsidRPr="5E4C4D34" w:rsidR="23B318D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thereby</w:t>
      </w:r>
      <w:r w:rsidRPr="5E4C4D34" w:rsidR="786192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removing any identifiable features, does a disservice to them by stripping away their ident</w:t>
      </w:r>
      <w:r w:rsidRPr="5E4C4D34" w:rsidR="623E888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ities as individuals.</w:t>
      </w:r>
      <w:r w:rsidRPr="5E4C4D34" w:rsidR="294F7C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1E4E8E0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If</w:t>
      </w:r>
      <w:r w:rsidRPr="5E4C4D34" w:rsidR="294F7C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children do not </w:t>
      </w:r>
      <w:r w:rsidRPr="5E4C4D34" w:rsidR="203DA24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participate</w:t>
      </w:r>
      <w:r w:rsidRPr="5E4C4D34" w:rsidR="294F7C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5E4C4D34" w:rsidR="2ADA0D9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analyses</w:t>
      </w:r>
      <w:r w:rsidRPr="5E4C4D34" w:rsidR="294F7C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their identities are significantly altered in publications, can we </w:t>
      </w:r>
      <w:r w:rsidRPr="5E4C4D34" w:rsidR="0CBD7BE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honestly say</w:t>
      </w:r>
      <w:r w:rsidRPr="5E4C4D34" w:rsidR="294F7C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2DB5523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that they are being treated ethically as participants in the research process?</w:t>
      </w:r>
      <w:r w:rsidRPr="5E4C4D34" w:rsidR="0E820A7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(Dorner, 2015).</w:t>
      </w:r>
    </w:p>
    <w:p w:rsidR="5EE008E7" w:rsidP="5E4C4D34" w:rsidRDefault="5EE008E7" w14:paraId="69268B20" w14:textId="75BBDE5A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5E4C4D34" w:rsidR="0EA1B5A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In</w:t>
      </w:r>
      <w:r w:rsidRPr="5E4C4D34" w:rsidR="3C0B848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0EA1B5A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this research, obtaining consent from children was a requirement for conducting any research involving children as BERA (2018) </w:t>
      </w:r>
      <w:r w:rsidRPr="5E4C4D34" w:rsidR="3BB27B0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guidelines. Due</w:t>
      </w:r>
      <w:r w:rsidRPr="5E4C4D34" w:rsidR="63836CE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 the </w:t>
      </w:r>
      <w:r w:rsidRPr="5E4C4D34" w:rsidR="6F706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participants'</w:t>
      </w:r>
      <w:r w:rsidRPr="5E4C4D34" w:rsidR="63836CE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255DC17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early age</w:t>
      </w:r>
      <w:r w:rsidRPr="5E4C4D34" w:rsidR="63836CE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inability to fully understand, parents and carers were informed abou</w:t>
      </w:r>
      <w:r w:rsidRPr="5E4C4D34" w:rsidR="2581993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 the research method </w:t>
      </w:r>
      <w:r w:rsidRPr="5E4C4D34" w:rsidR="1DF5F7A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during</w:t>
      </w:r>
      <w:r w:rsidRPr="5E4C4D34" w:rsidR="2581993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assembly. </w:t>
      </w:r>
      <w:r w:rsidRPr="5E4C4D34" w:rsidR="206B5A9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They were assured they could withdraw their children at any time without issues.</w:t>
      </w:r>
      <w:r w:rsidRPr="5E4C4D34" w:rsidR="36AFC34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During the assembly, parents and carers were shown a short animation video featuring cartoon characters enjoying nature adventures to illustrate </w:t>
      </w:r>
      <w:r w:rsidRPr="5E4C4D34" w:rsidR="5CDF10D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the research method. They were also provided with a </w:t>
      </w:r>
      <w:r w:rsidRPr="5E4C4D34" w:rsidR="01DD68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detailed</w:t>
      </w:r>
      <w:r w:rsidRPr="5E4C4D34" w:rsidR="5CDF10D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plan sheet that included the days, times, and locations of the research activities. Every detail was thoroughl</w:t>
      </w:r>
      <w:r w:rsidRPr="5E4C4D34" w:rsidR="20E0565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y covered in the plan </w:t>
      </w:r>
      <w:r w:rsidRPr="5E4C4D34" w:rsidR="0D53450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sheet. </w:t>
      </w:r>
      <w:r w:rsidRPr="5E4C4D34" w:rsidR="10FE766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In this</w:t>
      </w:r>
      <w:r w:rsidRPr="5E4C4D34" w:rsidR="575E00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research, we followed the guidelines provided by the </w:t>
      </w:r>
      <w:r w:rsidRPr="5E4C4D34" w:rsidR="0B9154D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British</w:t>
      </w:r>
      <w:r w:rsidRPr="5E4C4D34" w:rsidR="575E00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0F97D81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</w:t>
      </w:r>
      <w:r w:rsidRPr="5E4C4D34" w:rsidR="575E00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ducational </w:t>
      </w:r>
      <w:r w:rsidRPr="5E4C4D34" w:rsidR="3B64F2F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</w:t>
      </w:r>
      <w:r w:rsidRPr="5E4C4D34" w:rsidR="575E00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esearch </w:t>
      </w:r>
      <w:r w:rsidRPr="5E4C4D34" w:rsidR="57ACAA1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</w:t>
      </w:r>
      <w:r w:rsidRPr="5E4C4D34" w:rsidR="575E00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ssociation (BER</w:t>
      </w:r>
      <w:r w:rsidRPr="5E4C4D34" w:rsidR="06F9C79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 2018) and adhere to article 16 of </w:t>
      </w:r>
      <w:r w:rsidRPr="5E4C4D34" w:rsidR="66CE1D7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</w:t>
      </w:r>
      <w:r w:rsidRPr="5E4C4D34" w:rsidR="06F9C79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0ECCA2E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United Nations</w:t>
      </w:r>
      <w:r w:rsidRPr="5E4C4D34" w:rsidR="06F9C79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convention on the rights of the child, which ensures </w:t>
      </w:r>
      <w:r w:rsidRPr="5E4C4D34" w:rsidR="41FCB94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children's</w:t>
      </w:r>
      <w:r w:rsidRPr="5E4C4D34" w:rsidR="06F9C79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right to prote</w:t>
      </w:r>
      <w:r w:rsidRPr="5E4C4D34" w:rsidR="0A733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ction. To </w:t>
      </w:r>
      <w:r w:rsidRPr="5E4C4D34" w:rsidR="0A733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mai</w:t>
      </w:r>
      <w:r w:rsidRPr="5E4C4D34" w:rsidR="0A733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ntain</w:t>
      </w:r>
      <w:r w:rsidRPr="5E4C4D34" w:rsidR="0A733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</w:t>
      </w:r>
      <w:r w:rsidRPr="5E4C4D34" w:rsidR="0A733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e confidentiality of the participants, the research was conducted using two groups, named </w:t>
      </w:r>
      <w:r w:rsidRPr="5E4C4D34" w:rsidR="010D165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</w:t>
      </w:r>
      <w:r w:rsidRPr="5E4C4D34" w:rsidR="0A733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roup </w:t>
      </w:r>
      <w:r w:rsidRPr="5E4C4D34" w:rsidR="22EE52C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</w:t>
      </w:r>
      <w:r w:rsidRPr="5E4C4D34" w:rsidR="0A733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</w:t>
      </w:r>
      <w:r w:rsidRPr="5E4C4D34" w:rsidR="1DFD0C0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</w:t>
      </w:r>
      <w:r w:rsidRPr="5E4C4D34" w:rsidR="0A733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roup </w:t>
      </w:r>
      <w:r w:rsidRPr="5E4C4D34" w:rsidR="55E5D87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</w:t>
      </w:r>
      <w:r w:rsidRPr="5E4C4D34" w:rsidR="0A733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E4C4D34" w:rsidR="2EBB18E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528F808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</w:t>
      </w:r>
      <w:r w:rsidRPr="5E4C4D34" w:rsidR="0A733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his</w:t>
      </w:r>
      <w:r w:rsidRPr="5E4C4D34" w:rsidR="0A733E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naming con</w:t>
      </w:r>
      <w:r w:rsidRPr="5E4C4D34" w:rsidR="52BF612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vention preserved the anonymity of the participants and reassured parents that their </w:t>
      </w:r>
      <w:r w:rsidRPr="5E4C4D34" w:rsidR="18195A4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children's</w:t>
      </w:r>
      <w:r w:rsidRPr="5E4C4D34" w:rsidR="52BF612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identities would remain confidential. </w:t>
      </w:r>
      <w:r w:rsidRPr="5E4C4D34" w:rsidR="096828A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Furthermore</w:t>
      </w:r>
      <w:r w:rsidRPr="5E4C4D34" w:rsidR="52BF612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the findings </w:t>
      </w:r>
      <w:r w:rsidRPr="5E4C4D34" w:rsidR="7DC67D7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were not shared outside the context of </w:t>
      </w:r>
      <w:r w:rsidRPr="5E4C4D34" w:rsidR="0D73DA7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</w:t>
      </w:r>
      <w:r w:rsidRPr="5E4C4D34" w:rsidR="7DC67D7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roups </w:t>
      </w:r>
      <w:r w:rsidRPr="5E4C4D34" w:rsidR="158D41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</w:t>
      </w:r>
      <w:r w:rsidRPr="5E4C4D34" w:rsidR="7DC67D7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</w:t>
      </w:r>
      <w:r w:rsidRPr="5E4C4D34" w:rsidR="4ECAAD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</w:t>
      </w:r>
      <w:r w:rsidRPr="5E4C4D34" w:rsidR="7DC67D7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thereby safeguarding the privacy of all involved.</w:t>
      </w:r>
    </w:p>
    <w:p w:rsidR="5EE008E7" w:rsidP="5E4C4D34" w:rsidRDefault="5EE008E7" w14:paraId="1ED48DCF" w14:textId="371E5B9C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5E4C4D34" w:rsidR="1B51365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While conducting this research project, we performed a risk assessment</w:t>
      </w:r>
      <w:r w:rsidRPr="5E4C4D34" w:rsidR="3F0060C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following the NSPCC’s ‘assessing risk’ guidelines. We ensured that participants did not have phobias related to water activi</w:t>
      </w:r>
      <w:r w:rsidRPr="5E4C4D34" w:rsidR="5B94953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ties, such as riverside activities, or any traumatic experiences with water. This method was also reviewed with the staff who were </w:t>
      </w:r>
      <w:r w:rsidRPr="5E4C4D34" w:rsidR="5B94953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ob</w:t>
      </w:r>
      <w:r w:rsidRPr="5E4C4D34" w:rsidR="6BA4900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serving</w:t>
      </w:r>
      <w:r w:rsidRPr="5E4C4D34" w:rsidR="6BA4900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involved in the </w:t>
      </w:r>
      <w:r w:rsidRPr="5E4C4D34" w:rsidR="447FD6F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research. To</w:t>
      </w:r>
      <w:r w:rsidRPr="5E4C4D34" w:rsidR="5CAA27A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14DC821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minimize</w:t>
      </w:r>
      <w:r w:rsidRPr="5E4C4D34" w:rsidR="5CAA27A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mitigate the risks, we adhered to the same guidelines set by the </w:t>
      </w:r>
      <w:r w:rsidRPr="5E4C4D34" w:rsidR="2E74DE4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NSPCC’s.</w:t>
      </w:r>
      <w:r w:rsidRPr="5E4C4D34" w:rsidR="5CAA27A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1876F5B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Our safeguarding team </w:t>
      </w:r>
      <w:r w:rsidRPr="5E4C4D34" w:rsidR="76DFCF5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assured</w:t>
      </w:r>
      <w:r w:rsidRPr="5E4C4D34" w:rsidR="76DFCF5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1876F5B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both children and parents, ensuring that a safeguarding professional would be present throughout the research period.</w:t>
      </w:r>
      <w:r w:rsidRPr="5E4C4D34" w:rsidR="6266FF6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This constant supervision</w:t>
      </w:r>
      <w:r w:rsidRPr="5E4C4D34" w:rsidR="078B666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aimed to create a secure environment, address any immediate concerns, and offer support as needed.</w:t>
      </w:r>
    </w:p>
    <w:p w:rsidR="5EE008E7" w:rsidP="5E4C4D34" w:rsidRDefault="5EE008E7" w14:paraId="58E8A72E" w14:textId="0A919778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E4C4D34" w:rsidR="795EE2D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According</w:t>
      </w:r>
      <w:r w:rsidRPr="5E4C4D34" w:rsidR="1AF7C81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 </w:t>
      </w:r>
      <w:r w:rsidRPr="5E4C4D34" w:rsidR="71667EF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UWTSD (University of Wales Trintiy Saint David) Research integrity code of practice guidelines, The Uk GDPR imposes a legal requirement to address and mitigate protection issues and privacy concerns during the project planning phase, begore any data is collected</w:t>
      </w:r>
      <w:r w:rsidRPr="5E4C4D34" w:rsidR="178D5CB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E4C4D34" w:rsidR="7A06717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7A06717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 data protection impact </w:t>
      </w:r>
      <w:r w:rsidRPr="5E4C4D34" w:rsidR="1002D4E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assessment</w:t>
      </w:r>
      <w:r w:rsidRPr="5E4C4D34" w:rsidR="7A06717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(DPIA)</w:t>
      </w:r>
      <w:r w:rsidRPr="5E4C4D34" w:rsidR="4F0844C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is a tool to help researchers </w:t>
      </w:r>
      <w:r w:rsidRPr="5E4C4D34" w:rsidR="4F0844C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identify</w:t>
      </w:r>
      <w:r w:rsidRPr="5E4C4D34" w:rsidR="4F0844C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potential privacy risks associated with </w:t>
      </w:r>
      <w:r w:rsidRPr="5E4C4D34" w:rsidR="7E6C680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 project</w:t>
      </w:r>
      <w:r w:rsidRPr="5E4C4D34" w:rsidR="4F0844C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  <w:r w:rsidRPr="5E4C4D34" w:rsidR="4F0844C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The </w:t>
      </w:r>
      <w:r w:rsidRPr="5E4C4D34" w:rsidR="3B3BB40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DPIA</w:t>
      </w:r>
      <w:r w:rsidRPr="5E4C4D34" w:rsidR="4F0844C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guides the </w:t>
      </w:r>
      <w:r w:rsidRPr="5E4C4D34" w:rsidR="45B678B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implementation of </w:t>
      </w:r>
      <w:r w:rsidRPr="5E4C4D34" w:rsidR="45B678B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appropriate measures</w:t>
      </w:r>
      <w:r w:rsidRPr="5E4C4D34" w:rsidR="45B678B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controls to minimize and minimize</w:t>
      </w:r>
      <w:r w:rsidRPr="5E4C4D34" w:rsidR="1E3037D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these </w:t>
      </w:r>
      <w:r w:rsidRPr="5E4C4D34" w:rsidR="2A7997F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risks</w:t>
      </w:r>
      <w:r w:rsidRPr="5E4C4D34" w:rsidR="1E3037D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5E4C4D34" w:rsidR="1E3037D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 legislation </w:t>
      </w:r>
      <w:r w:rsidRPr="5E4C4D34" w:rsidR="6FB9D7D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orders</w:t>
      </w:r>
      <w:r w:rsidRPr="5E4C4D34" w:rsidR="1E3037D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6F5B83E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DPIA</w:t>
      </w:r>
      <w:r w:rsidRPr="5E4C4D34" w:rsidR="1E3037D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s for higher </w:t>
      </w:r>
      <w:r w:rsidRPr="5E4C4D34" w:rsidR="02F0ADB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risk</w:t>
      </w:r>
      <w:r w:rsidRPr="5E4C4D34" w:rsidR="1E3037D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data processing to ensure that privacy and </w:t>
      </w:r>
      <w:r w:rsidRPr="5E4C4D34" w:rsidR="4737AE6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data</w:t>
      </w:r>
      <w:r w:rsidRPr="5E4C4D34" w:rsidR="1E3037D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1993F6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protection are </w:t>
      </w:r>
      <w:r w:rsidRPr="5E4C4D34" w:rsidR="2133794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prioritized</w:t>
      </w:r>
      <w:r w:rsidRPr="5E4C4D34" w:rsidR="1993F6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from </w:t>
      </w:r>
      <w:r w:rsidRPr="5E4C4D34" w:rsidR="6C352FE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</w:t>
      </w:r>
      <w:r w:rsidRPr="5E4C4D34" w:rsidR="1993F6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E4C4D34" w:rsidR="5B558FD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beginning</w:t>
      </w:r>
      <w:r w:rsidRPr="5E4C4D34" w:rsidR="1993F6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throughout the </w:t>
      </w:r>
      <w:r w:rsidRPr="5E4C4D34" w:rsidR="140836D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project's</w:t>
      </w:r>
      <w:r w:rsidRPr="5E4C4D34" w:rsidR="1993F6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duration</w:t>
      </w:r>
      <w:r w:rsidRPr="5E4C4D34" w:rsidR="5A7DAD8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. Data collection </w:t>
      </w:r>
      <w:r w:rsidRPr="5E4C4D34" w:rsidR="0FAB591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follows</w:t>
      </w:r>
      <w:r w:rsidRPr="5E4C4D34" w:rsidR="5A7DAD8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 guidelines outlined in UWTSD’s code of practice, which is based on the principle of </w:t>
      </w:r>
      <w:r w:rsidRPr="5E4C4D34" w:rsidR="7FE1A4A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‘the</w:t>
      </w:r>
      <w:r w:rsidRPr="5E4C4D34" w:rsidR="5A7DAD8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performance of a task</w:t>
      </w:r>
      <w:r w:rsidRPr="5E4C4D34" w:rsidR="1031FF8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carried out in the public interest or in the </w:t>
      </w:r>
      <w:r w:rsidRPr="5E4C4D34" w:rsidR="0309219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exercise</w:t>
      </w:r>
      <w:r w:rsidRPr="5E4C4D34" w:rsidR="1031FF8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of </w:t>
      </w:r>
      <w:r w:rsidRPr="5E4C4D34" w:rsidR="75EC5A9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official</w:t>
      </w:r>
      <w:r w:rsidRPr="5E4C4D34" w:rsidR="1031FF8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authority </w:t>
      </w:r>
      <w:r w:rsidRPr="5E4C4D34" w:rsidR="784003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bestow on in</w:t>
      </w:r>
      <w:r w:rsidRPr="5E4C4D34" w:rsidR="1031FF8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 controller,” often referred as ‘public </w:t>
      </w:r>
      <w:r w:rsidRPr="5E4C4D34" w:rsidR="78CD5FA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task (</w:t>
      </w:r>
      <w:r w:rsidRPr="5E4C4D34" w:rsidR="42081B2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Anon.</w:t>
      </w:r>
      <w:r w:rsidRPr="5E4C4D34" w:rsidR="6F7B60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2022).</w:t>
      </w:r>
    </w:p>
    <w:p w:rsidR="5EE008E7" w:rsidP="5E4C4D34" w:rsidRDefault="5EE008E7" w14:paraId="1B6BDF9F" w14:textId="64CB451B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E4C4D34" w:rsidR="54B6E8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We need to ensure that our data collection practices align with the standards as </w:t>
      </w:r>
      <w:r w:rsidRPr="5E4C4D34" w:rsidR="55B113C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mentioned</w:t>
      </w:r>
      <w:r w:rsidRPr="5E4C4D34" w:rsidR="54B6E8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72D0440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above</w:t>
      </w:r>
      <w:r w:rsidRPr="5E4C4D34" w:rsidR="54B6E89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outlined in the UWTSD</w:t>
      </w:r>
      <w:r w:rsidRPr="5E4C4D34" w:rsidR="5B1D7E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’s research integrity code of practice</w:t>
      </w:r>
      <w:r w:rsidRPr="5E4C4D34" w:rsidR="051131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(2022)</w:t>
      </w:r>
      <w:r w:rsidRPr="5E4C4D34" w:rsidR="5B1D7E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. By adhering to these guidelines, we </w:t>
      </w:r>
      <w:r w:rsidRPr="5E4C4D34" w:rsidR="3698376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meet</w:t>
      </w:r>
      <w:r w:rsidRPr="5E4C4D34" w:rsidR="5B1D7EF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all legal requirements and safeguard against</w:t>
      </w:r>
      <w:r w:rsidRPr="5E4C4D34" w:rsidR="307484D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potential issues. </w:t>
      </w:r>
      <w:r w:rsidRPr="5E4C4D34" w:rsidR="52ABD7C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Additionally,</w:t>
      </w:r>
      <w:r w:rsidRPr="5E4C4D34" w:rsidR="307484D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it is </w:t>
      </w:r>
      <w:r w:rsidRPr="5E4C4D34" w:rsidR="0DF2A6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crucial</w:t>
      </w:r>
      <w:r w:rsidRPr="5E4C4D34" w:rsidR="307484D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follow the regulations set by the General Data </w:t>
      </w:r>
      <w:r w:rsidRPr="5E4C4D34" w:rsidR="7914D6C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Protection </w:t>
      </w:r>
      <w:r w:rsidRPr="5E4C4D34" w:rsidR="0EB2015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Regulation (</w:t>
      </w:r>
      <w:r w:rsidRPr="5E4C4D34" w:rsidR="7914D6C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GDPR)</w:t>
      </w:r>
      <w:r w:rsidRPr="5E4C4D34" w:rsidR="4D3E09F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2018</w:t>
      </w:r>
      <w:r w:rsidRPr="5E4C4D34" w:rsidR="7914D6C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or the National Society </w:t>
      </w:r>
      <w:r w:rsidRPr="5E4C4D34" w:rsidR="2F96D67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for</w:t>
      </w:r>
      <w:r w:rsidRPr="5E4C4D34" w:rsidR="7914D6C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Preventi</w:t>
      </w:r>
      <w:r w:rsidRPr="5E4C4D34" w:rsidR="37B9BB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on of Cruelty to Children (NSPCC). These guidelines are </w:t>
      </w:r>
      <w:r w:rsidRPr="5E4C4D34" w:rsidR="4E845F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designed</w:t>
      </w:r>
      <w:r w:rsidRPr="5E4C4D34" w:rsidR="37B9BB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protect the privacy and rights of all the participants, including staff, researchers, and </w:t>
      </w:r>
      <w:r w:rsidRPr="5E4C4D34" w:rsidR="268157D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children</w:t>
      </w:r>
      <w:r w:rsidRPr="5E4C4D34" w:rsidR="37B9BBF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By follow</w:t>
      </w:r>
      <w:r w:rsidRPr="5E4C4D34" w:rsidR="6FF80A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ing these </w:t>
      </w:r>
      <w:r w:rsidRPr="5E4C4D34" w:rsidR="780558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guidelines,</w:t>
      </w:r>
      <w:r w:rsidRPr="5E4C4D34" w:rsidR="6FF80A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we can ensure that no participant experiences </w:t>
      </w:r>
      <w:r w:rsidRPr="5E4C4D34" w:rsidR="6569D55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harm</w:t>
      </w:r>
      <w:r w:rsidRPr="5E4C4D34" w:rsidR="6FF80A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or privacy violations </w:t>
      </w:r>
      <w:r w:rsidRPr="5E4C4D34" w:rsidR="254AE06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because of</w:t>
      </w:r>
      <w:r w:rsidRPr="5E4C4D34" w:rsidR="6FF80A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our research </w:t>
      </w:r>
      <w:r w:rsidRPr="5E4C4D34" w:rsidR="6FF80AC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findings</w:t>
      </w:r>
    </w:p>
    <w:p w:rsidR="5EE008E7" w:rsidP="5E4C4D34" w:rsidRDefault="5EE008E7" w14:paraId="70AB64A2" w14:textId="5C1DD018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E4C4D34" w:rsidR="248894E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We</w:t>
      </w:r>
      <w:r w:rsidRPr="5E4C4D34" w:rsidR="1B810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aim to bolster </w:t>
      </w:r>
      <w:r w:rsidRPr="5E4C4D34" w:rsidR="135E69D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5E4C4D34" w:rsidR="1B810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rights of participants in alignment with relevant </w:t>
      </w:r>
      <w:r w:rsidRPr="5E4C4D34" w:rsidR="340BF74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legislation</w:t>
      </w:r>
      <w:r w:rsidRPr="5E4C4D34" w:rsidR="1B810AB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regulation as mentioned above. According to the guidelines set forth by the Ge</w:t>
      </w:r>
      <w:r w:rsidRPr="5E4C4D34" w:rsidR="6008542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neral Data Protection </w:t>
      </w:r>
      <w:r w:rsidRPr="5E4C4D34" w:rsidR="5A94B8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Regulation (GDPR) in 2018, participants are </w:t>
      </w:r>
      <w:r w:rsidRPr="5E4C4D34" w:rsidR="51E1928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entitled</w:t>
      </w:r>
      <w:r w:rsidRPr="5E4C4D34" w:rsidR="5A94B8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5E4C4D34" w:rsidR="06CB67D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comprehensive</w:t>
      </w:r>
      <w:r w:rsidRPr="5E4C4D34" w:rsidR="5A94B89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information about several aspects of the research process. Firstly, the</w:t>
      </w:r>
      <w:r w:rsidRPr="5E4C4D34" w:rsidR="71B6B1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y can inquire about any potential </w:t>
      </w:r>
      <w:r w:rsidRPr="5E4C4D34" w:rsidR="146473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risks</w:t>
      </w:r>
      <w:r w:rsidRPr="5E4C4D34" w:rsidR="71B6B1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associated with the </w:t>
      </w:r>
      <w:r w:rsidRPr="5E4C4D34" w:rsidR="25D56A8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research,</w:t>
      </w:r>
      <w:r w:rsidRPr="5E4C4D34" w:rsidR="71B6B14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procedures involved, and their right </w:t>
      </w:r>
      <w:r w:rsidRPr="5E4C4D34" w:rsidR="576FBA4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to withdraw from the study at any point without facing any repercussions. </w:t>
      </w:r>
      <w:r w:rsidRPr="5E4C4D34" w:rsidR="05F55C7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Also, participants have the right to be informed about the research findings and the study's overall purpose.</w:t>
      </w:r>
      <w:r w:rsidRPr="5E4C4D34" w:rsidR="03650E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75A2A4C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Moreover</w:t>
      </w:r>
      <w:r w:rsidRPr="5E4C4D34" w:rsidR="03650E7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, participants should have the assurance that if they are dissatisfied with any aspect of the procedure, they can exi</w:t>
      </w:r>
      <w:r w:rsidRPr="5E4C4D34" w:rsidR="756712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 the study effortlessly and without any issues. Another critical right includes </w:t>
      </w:r>
      <w:r w:rsidRPr="5E4C4D34" w:rsidR="629961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understanding</w:t>
      </w:r>
      <w:r w:rsidRPr="5E4C4D34" w:rsidR="756712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how their data will </w:t>
      </w:r>
      <w:r w:rsidRPr="5E4C4D34" w:rsidR="5CD23DC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be</w:t>
      </w:r>
      <w:r w:rsidRPr="5E4C4D34" w:rsidR="756712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6A67D1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utilized</w:t>
      </w:r>
      <w:r w:rsidRPr="5E4C4D34" w:rsidR="756712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with whom it will be shared. Ensuring participants are a</w:t>
      </w:r>
      <w:r w:rsidRPr="5E4C4D34" w:rsidR="54B984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ware of these </w:t>
      </w:r>
      <w:r w:rsidRPr="5E4C4D34" w:rsidR="56D2575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details</w:t>
      </w:r>
      <w:r w:rsidRPr="5E4C4D34" w:rsidR="54B984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is important for </w:t>
      </w:r>
      <w:r w:rsidRPr="5E4C4D34" w:rsidR="54B984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maintaining</w:t>
      </w:r>
      <w:r w:rsidRPr="5E4C4D34" w:rsidR="54B984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183C139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transparency</w:t>
      </w:r>
      <w:r w:rsidRPr="5E4C4D34" w:rsidR="54B984A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trust in th</w:t>
      </w:r>
      <w:r w:rsidRPr="5E4C4D34" w:rsidR="0E99FA9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e </w:t>
      </w:r>
      <w:r w:rsidRPr="5E4C4D34" w:rsidR="28AA7E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research process</w:t>
      </w:r>
      <w:r w:rsidRPr="5E4C4D34" w:rsidR="31BBF4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(Anon., 2018).</w:t>
      </w:r>
    </w:p>
    <w:p w:rsidR="5EE008E7" w:rsidP="5E4C4D34" w:rsidRDefault="5EE008E7" w14:paraId="6868DF58" w14:textId="30B988BC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E4C4D34" w:rsidR="3B84834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Article 9(2)(h) of the GDPR pertains to the processing of personal data for purposes related to health or social care. This p</w:t>
      </w:r>
      <w:r w:rsidRPr="5E4C4D34" w:rsidR="3267B74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rovision allows for the handling of sensitive data under specific conditions and safeguard</w:t>
      </w:r>
      <w:r w:rsidRPr="5E4C4D34" w:rsidR="6080653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s as mentioned in article 9(3), which focuses on the obligation of secrecy</w:t>
      </w:r>
      <w:r w:rsidRPr="5E4C4D34" w:rsidR="0DCD816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(Anon., n.d.)</w:t>
      </w:r>
      <w:r w:rsidRPr="5E4C4D34" w:rsidR="5F4F0DE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EE008E7" w:rsidP="5E4C4D34" w:rsidRDefault="5EE008E7" w14:paraId="524FB407" w14:textId="3424076B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5E4C4D34" w:rsidR="49BC31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To ensure data protection </w:t>
      </w:r>
      <w:r w:rsidRPr="5E4C4D34" w:rsidR="49BC31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 accordance with</w:t>
      </w:r>
      <w:r w:rsidRPr="5E4C4D34" w:rsidR="49BC31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government guidelines, we adhered to the UWTSD integrity code of practice. </w:t>
      </w:r>
      <w:r w:rsidRPr="5E4C4D34" w:rsidR="3DE92F6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This</w:t>
      </w:r>
      <w:r w:rsidRPr="5E4C4D34" w:rsidR="49BC31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5E4C4D34" w:rsidR="383B2E5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involved</w:t>
      </w:r>
      <w:r w:rsidRPr="5E4C4D34" w:rsidR="49BC310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registering the research p</w:t>
      </w:r>
      <w:r w:rsidRPr="5E4C4D34" w:rsidR="614CF2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roject and having it </w:t>
      </w:r>
      <w:r w:rsidRPr="5E4C4D34" w:rsidR="7A948EE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thoroughly</w:t>
      </w:r>
      <w:r w:rsidRPr="5E4C4D34" w:rsidR="614CF26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reviewed by relevant authorities both before and during the research process. This comprehensive oversight ensures c</w:t>
      </w:r>
      <w:r w:rsidRPr="5E4C4D34" w:rsidR="1FF1D7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ompliance with established standards and </w:t>
      </w:r>
      <w:r w:rsidRPr="5E4C4D34" w:rsidR="1FF1D7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maintains</w:t>
      </w:r>
      <w:r w:rsidRPr="5E4C4D34" w:rsidR="1FF1D79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the integrity and confidentiality of participants data throughout the study.</w:t>
      </w:r>
    </w:p>
    <w:p w:rsidR="5E4C4D34" w:rsidP="5E4C4D34" w:rsidRDefault="5E4C4D34" w14:paraId="15348B78" w14:textId="27988E29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4C4D34" w:rsidP="5E4C4D34" w:rsidRDefault="5E4C4D34" w14:paraId="5E2F5C04" w14:textId="04069A13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4C4D34" w:rsidP="5E4C4D34" w:rsidRDefault="5E4C4D34" w14:paraId="6E2AE13F" w14:textId="4BB5B81F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4C4D34" w:rsidP="5E4C4D34" w:rsidRDefault="5E4C4D34" w14:paraId="0C2781A5" w14:textId="7B08F8BB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4C4D34" w:rsidP="5E4C4D34" w:rsidRDefault="5E4C4D34" w14:paraId="49FAD839" w14:textId="5FCF40B9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5E4C4D34" w:rsidP="5E4C4D34" w:rsidRDefault="5E4C4D34" w14:paraId="0ED17830" w14:textId="3573BF9D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4628B03" w:rsidP="1F597085" w:rsidRDefault="34628B03" w14:paraId="47EADBA9" w14:textId="74AAF0BA">
      <w:pPr>
        <w:pStyle w:val="Normal"/>
        <w:rPr>
          <w:b w:val="1"/>
          <w:bCs w:val="1"/>
        </w:rPr>
      </w:pPr>
      <w:r w:rsidRPr="5E4C4D34" w:rsidR="34628B03">
        <w:rPr>
          <w:b w:val="1"/>
          <w:bCs w:val="1"/>
        </w:rPr>
        <w:t xml:space="preserve">References </w:t>
      </w:r>
    </w:p>
    <w:p w:rsidR="665196E2" w:rsidP="5E4C4D34" w:rsidRDefault="665196E2" w14:paraId="1FB33141" w14:textId="0EDB13D0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665196E2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Aristotle. 1999. </w:t>
      </w:r>
      <w:r w:rsidRPr="5E4C4D34" w:rsidR="665196E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Nicomachean ethics. Trans. Terence Irwin. Indianapolis</w:t>
      </w:r>
      <w:r w:rsidRPr="5E4C4D34" w:rsidR="665196E2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: Hackett.</w:t>
      </w:r>
    </w:p>
    <w:p w:rsidR="5E4C4D34" w:rsidP="5E4C4D34" w:rsidRDefault="5E4C4D34" w14:paraId="1F4ADC77" w14:textId="269122AC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FC1A539" w:rsidP="5E4C4D34" w:rsidRDefault="3FC1A539" w14:paraId="73C98AA8" w14:textId="5C32B330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3FC1A539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Baker, L. (2006) ‘</w:t>
      </w:r>
      <w:r w:rsidRPr="5E4C4D34" w:rsidR="3FC1A53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Observation: A Complex Research Method’, </w:t>
      </w:r>
      <w:r w:rsidRPr="5E4C4D34" w:rsidR="3FC1A53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Library trends</w:t>
      </w:r>
      <w:r w:rsidRPr="5E4C4D34" w:rsidR="3FC1A53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5E4C4D34" w:rsidR="3FC1A539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55(1), pp. 171–189. Available at: </w:t>
      </w:r>
      <w:hyperlink r:id="Re93297ce43604536">
        <w:r w:rsidRPr="5E4C4D34" w:rsidR="3FC1A539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US"/>
          </w:rPr>
          <w:t>https://doi.org/10.1353/lib.2006.0045</w:t>
        </w:r>
      </w:hyperlink>
      <w:r w:rsidRPr="5E4C4D34" w:rsidR="3FC1A539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E4C4D34" w:rsidP="5E4C4D34" w:rsidRDefault="5E4C4D34" w14:paraId="074A444F" w14:textId="1D164BE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FC1A539" w:rsidP="5E4C4D34" w:rsidRDefault="3FC1A539" w14:paraId="531CA3CC" w14:textId="1F1768D5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3FC1A539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Baran, M.L. and Jones, J.E. (2019) </w:t>
      </w:r>
      <w:r w:rsidRPr="5E4C4D34" w:rsidR="3FC1A53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Applied Social Science Approaches to Mixed Methods Research</w:t>
      </w:r>
      <w:r w:rsidRPr="5E4C4D34" w:rsidR="3FC1A53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5E4C4D34" w:rsidR="3FC1A539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1st </w:t>
      </w:r>
      <w:r w:rsidRPr="5E4C4D34" w:rsidR="3FC1A539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edn</w:t>
      </w:r>
      <w:r w:rsidRPr="5E4C4D34" w:rsidR="3FC1A539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. Hershey: IGI Global. Available at: </w:t>
      </w:r>
      <w:hyperlink r:id="R2ea1948d6d314241">
        <w:r w:rsidRPr="5E4C4D34" w:rsidR="3FC1A539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US"/>
          </w:rPr>
          <w:t>https://doi.org/10.4018/978-1-7998-1025-4</w:t>
        </w:r>
      </w:hyperlink>
      <w:r w:rsidRPr="5E4C4D34" w:rsidR="3FC1A539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E4C4D34" w:rsidP="5E4C4D34" w:rsidRDefault="5E4C4D34" w14:paraId="713A11C3" w14:textId="4F28D48A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FC1A539" w:rsidP="5E4C4D34" w:rsidRDefault="3FC1A539" w14:paraId="28010F59" w14:textId="36CFDEE4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3FC1A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Baran, M. L. (2020). Mixed Methods Research Design. In M. Baran &amp; J. Jones (Eds.), </w:t>
      </w:r>
      <w:r w:rsidRPr="5E4C4D34" w:rsidR="3FC1A5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Applied Social Science Approaches to Mixed Methods Research</w:t>
      </w:r>
      <w:r w:rsidRPr="5E4C4D34" w:rsidR="3FC1A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(pp. 26-52). IGI Global. </w:t>
      </w:r>
      <w:hyperlink r:id="R0847000b44624474">
        <w:r w:rsidRPr="5E4C4D34" w:rsidR="3FC1A53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https://doi-org.ezproxy.uwtsd.ac.uk/10.4018/978-1-7998-1025-4.ch002</w:t>
        </w:r>
      </w:hyperlink>
    </w:p>
    <w:p w:rsidR="5E4C4D34" w:rsidP="5E4C4D34" w:rsidRDefault="5E4C4D34" w14:paraId="7007E610" w14:textId="690D159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FC1A539" w:rsidP="5E4C4D34" w:rsidRDefault="3FC1A539" w14:paraId="1E47E47C" w14:textId="5D4E4EBB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3FC1A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Bryman, A. (2004). </w:t>
      </w:r>
      <w:r w:rsidRPr="5E4C4D34" w:rsidR="3FC1A53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Triangulation and measurement</w:t>
      </w:r>
      <w:r w:rsidRPr="5E4C4D34" w:rsidR="3FC1A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 Retrieved 11 Feb. 20134 from</w:t>
      </w:r>
      <w:hyperlink r:id="R02e0278390784454">
        <w:r w:rsidRPr="5E4C4D34" w:rsidR="3FC1A53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http://www.referenceworld.com/sage/socialscience/triangulation.pdf</w:t>
        </w:r>
      </w:hyperlink>
      <w:r w:rsidRPr="5E4C4D34" w:rsidR="3FC1A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62BF002D" w:rsidP="5E4C4D34" w:rsidRDefault="62BF002D" w14:paraId="7E670231" w14:textId="76C6092D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62BF0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Christensen P., James A. (2000). Researching children and childhood: </w:t>
      </w:r>
      <w:r w:rsidRPr="5E4C4D34" w:rsidR="62BF00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Cultures of communication. In Christensen P.</w:t>
      </w:r>
      <w:r w:rsidRPr="5E4C4D34" w:rsidR="62BF0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</w:t>
      </w:r>
      <w:r w:rsidRPr="5E4C4D34" w:rsidR="62BF00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James A. (Eds.), </w:t>
      </w:r>
      <w:r w:rsidRPr="5E4C4D34" w:rsidR="62BF00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Research with children: Perspectives and practices</w:t>
      </w:r>
      <w:r w:rsidRPr="5E4C4D34" w:rsidR="62BF00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5E4C4D34" w:rsidR="62BF0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(pp. 1-8). New York, NY: Falmer Press. </w:t>
      </w:r>
      <w:hyperlink r:id="R1b2b95e626504bda">
        <w:r w:rsidRPr="5E4C4D34" w:rsidR="62BF002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Crossref</w:t>
        </w:r>
      </w:hyperlink>
      <w:r w:rsidRPr="5E4C4D34" w:rsidR="62BF0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E4C4D34" w:rsidP="5E4C4D34" w:rsidRDefault="5E4C4D34" w14:paraId="3D12B562" w14:textId="2B6632A0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2BF002D" w:rsidP="5E4C4D34" w:rsidRDefault="62BF002D" w14:paraId="19725F36" w14:textId="459DFCBC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62BF0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Christensen P., James A. (Eds.). (2008). </w:t>
      </w:r>
      <w:r w:rsidRPr="5E4C4D34" w:rsidR="62BF002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Research with children: Perspectives and practices</w:t>
      </w:r>
      <w:r w:rsidRPr="5E4C4D34" w:rsidR="62BF0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(2nd ed.). New York, NY: Routledge. </w:t>
      </w:r>
      <w:hyperlink r:id="Rdc0feb5e686e4efe">
        <w:r w:rsidRPr="5E4C4D34" w:rsidR="62BF002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Crossref</w:t>
        </w:r>
      </w:hyperlink>
      <w:r w:rsidRPr="5E4C4D34" w:rsidR="62BF0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274649A1" w:rsidP="5E4C4D34" w:rsidRDefault="274649A1" w14:paraId="0D249A74" w14:textId="47D88EF1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74649A1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Clarke, D., &amp; Hollingsworth, H. (2002). </w:t>
      </w:r>
      <w:r w:rsidRPr="5E4C4D34" w:rsidR="274649A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Elaborating a model of teacher professional growth. Teaching and Teacher Education</w:t>
      </w:r>
      <w:r w:rsidRPr="5E4C4D34" w:rsidR="274649A1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, 18(8), 947–967. doi:10.1016/S0742-051</w:t>
      </w:r>
      <w:r w:rsidRPr="5E4C4D34" w:rsidR="6CFD1B20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X (</w:t>
      </w:r>
      <w:r w:rsidRPr="5E4C4D34" w:rsidR="274649A1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02)00053-7</w:t>
      </w:r>
    </w:p>
    <w:p w:rsidR="5E4C4D34" w:rsidP="5E4C4D34" w:rsidRDefault="5E4C4D34" w14:paraId="063A7F53" w14:textId="302A1A2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74649A1" w:rsidP="5E4C4D34" w:rsidRDefault="274649A1" w14:paraId="6BB967AB" w14:textId="09B2BE6E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7464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Coppock V. (2011).</w:t>
      </w:r>
      <w:r w:rsidRPr="5E4C4D34" w:rsidR="274649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Children as peer researchers: Reflections on a journey of mutual discovery</w:t>
      </w:r>
      <w:r w:rsidRPr="5E4C4D34" w:rsidR="27464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5E4C4D34" w:rsidR="274649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Children &amp; Society</w:t>
      </w:r>
      <w:r w:rsidRPr="5E4C4D34" w:rsidR="27464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25, 435-446. </w:t>
      </w:r>
      <w:hyperlink r:id="Rdef8af76737f480d">
        <w:r w:rsidRPr="5E4C4D34" w:rsidR="274649A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Crossref</w:t>
        </w:r>
      </w:hyperlink>
      <w:r w:rsidRPr="5E4C4D34" w:rsidR="27464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hyperlink r:id="R150d32943e9341eb">
        <w:r w:rsidRPr="5E4C4D34" w:rsidR="274649A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ISI</w:t>
        </w:r>
      </w:hyperlink>
      <w:r w:rsidRPr="5E4C4D34" w:rsidR="274649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E4C4D34" w:rsidP="5E4C4D34" w:rsidRDefault="5E4C4D34" w14:paraId="2245C264" w14:textId="7F07EE44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D39DC65" w:rsidP="5E4C4D34" w:rsidRDefault="5D39DC65" w14:paraId="010B0D3F" w14:textId="18DBCAA7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5D39DC65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Cre</w:t>
      </w:r>
      <w:r w:rsidRPr="5E4C4D34" w:rsidR="5D39DC65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swell, J. W., &amp; Plano Clark, V. (2007). </w:t>
      </w:r>
      <w:r w:rsidRPr="5E4C4D34" w:rsidR="5D39DC6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Designing and Conducting Mixed Methods Research</w:t>
      </w:r>
      <w:r w:rsidRPr="5E4C4D34" w:rsidR="5D39DC6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5E4C4D34" w:rsidR="5D39DC65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Thousand Oaks, CA: Sage.</w:t>
      </w:r>
    </w:p>
    <w:p w:rsidR="5E4C4D34" w:rsidP="5E4C4D34" w:rsidRDefault="5E4C4D34" w14:paraId="4D99C39C" w14:textId="32B59EA4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294EB92" w:rsidP="5E4C4D34" w:rsidRDefault="4294EB92" w14:paraId="7A877EDF" w14:textId="7A55C597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  <w:r w:rsidRPr="5E4C4D34" w:rsidR="4294E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Davis J. M. (1998). </w:t>
      </w:r>
      <w:r w:rsidRPr="5E4C4D34" w:rsidR="4294EB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Understanding the meanings of children: A reflexive process. </w:t>
      </w:r>
      <w:r w:rsidRPr="5E4C4D34" w:rsidR="4294EB9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Children &amp; Society</w:t>
      </w:r>
      <w:r w:rsidRPr="5E4C4D34" w:rsidR="4294E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12, 325-335. </w:t>
      </w:r>
      <w:hyperlink r:id="R0741838932ab42f8">
        <w:r w:rsidRPr="5E4C4D34" w:rsidR="4294EB9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Crossref</w:t>
        </w:r>
      </w:hyperlink>
    </w:p>
    <w:p w:rsidR="5E4C4D34" w:rsidP="5E4C4D34" w:rsidRDefault="5E4C4D34" w14:paraId="19B5EB2A" w14:textId="10D04120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0F0E5D4" w:rsidP="5E4C4D34" w:rsidRDefault="20F0E5D4" w14:paraId="17A6786F" w14:textId="68CE7F8C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0F0E5D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Dorner, L.M. (2015) </w:t>
      </w:r>
      <w:r w:rsidRPr="5E4C4D34" w:rsidR="20F0E5D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‘From Relating to (Re)Presenting: Challenges and Lessons Learned </w:t>
      </w:r>
      <w:r w:rsidRPr="5E4C4D34" w:rsidR="0BE83C2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from</w:t>
      </w:r>
      <w:r w:rsidRPr="5E4C4D34" w:rsidR="20F0E5D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an Ethnographic Study </w:t>
      </w:r>
      <w:r w:rsidRPr="5E4C4D34" w:rsidR="20E0E1BD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with</w:t>
      </w:r>
      <w:r w:rsidRPr="5E4C4D34" w:rsidR="20F0E5D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Young Children’</w:t>
      </w:r>
      <w:r w:rsidRPr="5E4C4D34" w:rsidR="20F0E5D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, </w:t>
      </w:r>
      <w:r w:rsidRPr="5E4C4D34" w:rsidR="20F0E5D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Qualitative inquiry</w:t>
      </w:r>
      <w:r w:rsidRPr="5E4C4D34" w:rsidR="20F0E5D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, 21(4), pp. 354–365. Available at: </w:t>
      </w:r>
      <w:hyperlink r:id="Rf73b8259fe1748ef">
        <w:r w:rsidRPr="5E4C4D34" w:rsidR="20F0E5D4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US"/>
          </w:rPr>
          <w:t>https://doi.org/10.1177/1077800414557824</w:t>
        </w:r>
      </w:hyperlink>
      <w:r w:rsidRPr="5E4C4D34" w:rsidR="20F0E5D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E4C4D34" w:rsidP="5E4C4D34" w:rsidRDefault="5E4C4D34" w14:paraId="48B05DEB" w14:textId="65C93F20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4CAA1E0" w:rsidP="5E4C4D34" w:rsidRDefault="44CAA1E0" w14:paraId="7B3E70B3" w14:textId="5AA7AC4C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44CAA1E0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Dodds, S.R., C. Albury, and C. Thomson. 1994. </w:t>
      </w:r>
      <w:r w:rsidRPr="5E4C4D34" w:rsidR="44CAA1E0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Ethical research and ethics committee review of social and behavioral research proposals: Report to the Department of Human Services and Health</w:t>
      </w:r>
      <w:r w:rsidRPr="5E4C4D34" w:rsidR="44CAA1E0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 Canberra: Department of Human Services.</w:t>
      </w:r>
    </w:p>
    <w:p w:rsidR="5E4C4D34" w:rsidP="5E4C4D34" w:rsidRDefault="5E4C4D34" w14:paraId="6AF7BD3A" w14:textId="2438B31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4C4D34" w:rsidP="5E4C4D34" w:rsidRDefault="5E4C4D34" w14:paraId="20C4D14E" w14:textId="2D072FDB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color w:val="000000" w:themeColor="text1" w:themeTint="FF" w:themeShade="FF"/>
          <w:sz w:val="28"/>
          <w:szCs w:val="28"/>
        </w:rPr>
      </w:pPr>
    </w:p>
    <w:p w:rsidR="03F3B934" w:rsidP="5E4C4D34" w:rsidRDefault="03F3B934" w14:paraId="72A32181" w14:textId="73E30C47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03F3B93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Elston, D.M. (2021) ‘The Hawthorne effect’, </w:t>
      </w:r>
      <w:r w:rsidRPr="5E4C4D34" w:rsidR="03F3B93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Journal of the American Academy of Dermatology</w:t>
      </w:r>
      <w:r w:rsidRPr="5E4C4D34" w:rsidR="03F3B93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[Preprint]. Available at: </w:t>
      </w:r>
      <w:hyperlink r:id="Rdf4a525f4ded46d8">
        <w:r w:rsidRPr="5E4C4D34" w:rsidR="03F3B934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US"/>
          </w:rPr>
          <w:t>https://doi.org/10.1016/j.jaad.2021.01.085</w:t>
        </w:r>
      </w:hyperlink>
      <w:r w:rsidRPr="5E4C4D34" w:rsidR="03F3B93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E4C4D34" w:rsidP="5E4C4D34" w:rsidRDefault="5E4C4D34" w14:paraId="66B056BC" w14:textId="167FAA65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D113078" w:rsidP="5E4C4D34" w:rsidRDefault="7D113078" w14:paraId="4D9DBE9D" w14:textId="4DBDE975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7D11307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Gorman, G. E., &amp; Clayton, </w:t>
      </w:r>
      <w:r w:rsidRPr="5E4C4D34" w:rsidR="5DFDCD0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P. (</w:t>
      </w:r>
      <w:r w:rsidRPr="5E4C4D34" w:rsidR="7D11307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2005). </w:t>
      </w:r>
      <w:r w:rsidRPr="5E4C4D34" w:rsidR="7D11307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Qualitative research for the information professional</w:t>
      </w:r>
      <w:r w:rsidRPr="5E4C4D34" w:rsidR="7D11307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(2</w:t>
      </w:r>
      <w:r w:rsidRPr="5E4C4D34" w:rsidR="7D11307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nd</w:t>
      </w:r>
      <w:r w:rsidRPr="5E4C4D34" w:rsidR="7D11307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ed.) London: </w:t>
      </w:r>
      <w:r w:rsidRPr="5E4C4D34" w:rsidR="7D11307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F</w:t>
      </w:r>
      <w:r w:rsidRPr="5E4C4D34" w:rsidR="7D11307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acet</w:t>
      </w:r>
    </w:p>
    <w:p w:rsidR="5E4C4D34" w:rsidP="5E4C4D34" w:rsidRDefault="5E4C4D34" w14:paraId="5F2CF08A" w14:textId="15F2082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D113078" w:rsidP="5E4C4D34" w:rsidRDefault="7D113078" w14:paraId="58E8B45F" w14:textId="1E84E6A6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7D11307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Gold, R.L. (1958). </w:t>
      </w:r>
      <w:r w:rsidRPr="5E4C4D34" w:rsidR="7D11307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Roles in </w:t>
      </w:r>
      <w:r w:rsidRPr="5E4C4D34" w:rsidR="4E6B1D19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sociological</w:t>
      </w:r>
      <w:r w:rsidRPr="5E4C4D34" w:rsidR="7D11307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field observations. Social forces</w:t>
      </w:r>
      <w:r w:rsidRPr="5E4C4D34" w:rsidR="7D11307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,36(3), 217-223.</w:t>
      </w:r>
    </w:p>
    <w:p w:rsidR="5E4C4D34" w:rsidP="5E4C4D34" w:rsidRDefault="5E4C4D34" w14:paraId="781CC094" w14:textId="365E9E84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4628B03" w:rsidP="5E4C4D34" w:rsidRDefault="34628B03" w14:paraId="31583D06" w14:textId="73105BF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6028A8C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Johnstone</w:t>
      </w:r>
      <w:r w:rsidRPr="5E4C4D34" w:rsidR="34628B0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, A. </w:t>
      </w:r>
      <w:r w:rsidRPr="5E4C4D34" w:rsidR="34628B0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et al.</w:t>
      </w:r>
      <w:r w:rsidRPr="5E4C4D34" w:rsidR="34628B0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(2022) </w:t>
      </w:r>
      <w:r w:rsidRPr="5E4C4D34" w:rsidR="34628B0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‘Nature-Based Early Childhood Education and Children’s Physical Activity, Sedentary Behavior, Motor Competence, and Other Physical Health Outcomes: </w:t>
      </w:r>
      <w:r w:rsidRPr="5E4C4D34" w:rsidR="34628B0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A Mixed-Methods Systematic Review’, </w:t>
      </w:r>
      <w:r w:rsidRPr="5E4C4D34" w:rsidR="34628B0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Journal of physical activity &amp; health</w:t>
      </w:r>
      <w:r w:rsidRPr="5E4C4D34" w:rsidR="34628B0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, 19(6), pp. 456–472.</w:t>
      </w:r>
      <w:r w:rsidRPr="5E4C4D34" w:rsidR="34628B0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Available at: </w:t>
      </w:r>
      <w:hyperlink r:id="R03d4275576284b1c">
        <w:r w:rsidRPr="5E4C4D34" w:rsidR="34628B03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US"/>
          </w:rPr>
          <w:t>https://doi.org/10.1123/jpah.2021-0760</w:t>
        </w:r>
      </w:hyperlink>
      <w:r w:rsidRPr="5E4C4D34" w:rsidR="34628B0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E4C4D34" w:rsidP="5E4C4D34" w:rsidRDefault="5E4C4D34" w14:paraId="6A844E05" w14:textId="2735D3CB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CF362BE" w:rsidP="5E4C4D34" w:rsidRDefault="3CF362BE" w14:paraId="133CDB3A" w14:textId="1D499B83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3CF362B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King, G., Keohane, O. and Verba, S. (1994) </w:t>
      </w:r>
      <w:r w:rsidRPr="5E4C4D34" w:rsidR="3CF362B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Designing social inquiry: scientific inference in qualitative research,</w:t>
      </w:r>
      <w:r w:rsidRPr="5E4C4D34" w:rsidR="3CF362B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Princeton, NJ: Princeton University Press.</w:t>
      </w:r>
    </w:p>
    <w:p w:rsidR="5E4C4D34" w:rsidP="5E4C4D34" w:rsidRDefault="5E4C4D34" w14:paraId="5C775573" w14:textId="2CE3491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0D1850A" w:rsidP="5E4C4D34" w:rsidRDefault="70D1850A" w14:paraId="14CBF464" w14:textId="3FAE3444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5E4C4D34" w:rsidR="70D1850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Lambert, M. (ed.) (2019) </w:t>
      </w:r>
      <w:r w:rsidRPr="5E4C4D34" w:rsidR="70D1850A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  <w:t xml:space="preserve">Practical research methods in </w:t>
      </w:r>
      <w:r w:rsidRPr="5E4C4D34" w:rsidR="06794521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  <w:t>education:</w:t>
      </w:r>
      <w:r w:rsidRPr="5E4C4D34" w:rsidR="70D1850A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  <w:t xml:space="preserve"> an early researcher’s critical guide</w:t>
      </w:r>
      <w:r w:rsidRPr="5E4C4D34" w:rsidR="70D1850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. 1st ed. Abingdon, </w:t>
      </w:r>
      <w:r w:rsidRPr="5E4C4D34" w:rsidR="69A21926">
        <w:rPr>
          <w:rFonts w:ascii="Arial" w:hAnsi="Arial" w:eastAsia="Arial" w:cs="Arial"/>
          <w:noProof w:val="0"/>
          <w:sz w:val="28"/>
          <w:szCs w:val="28"/>
          <w:lang w:val="en-US"/>
        </w:rPr>
        <w:t>Oxon;</w:t>
      </w:r>
      <w:r w:rsidRPr="5E4C4D34" w:rsidR="70D1850A">
        <w:rPr>
          <w:rFonts w:ascii="Arial" w:hAnsi="Arial" w:eastAsia="Arial" w:cs="Arial"/>
          <w:noProof w:val="0"/>
          <w:sz w:val="28"/>
          <w:szCs w:val="28"/>
          <w:lang w:val="en-US"/>
        </w:rPr>
        <w:t xml:space="preserve"> Routledge.</w:t>
      </w:r>
    </w:p>
    <w:p w:rsidR="124CBEB3" w:rsidP="5E4C4D34" w:rsidRDefault="124CBEB3" w14:paraId="2128D5C0" w14:textId="58701564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F6792CE" w:rsidP="5E4C4D34" w:rsidRDefault="6F6792CE" w14:paraId="52B3DB4F" w14:textId="5E181704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6F679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Mann</w:t>
      </w:r>
      <w:r w:rsidRPr="5E4C4D34" w:rsidR="6F679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J., Gray, T., Truong, S., Sahlberg, P., Bentsen, P., Passy, R., Ho, S., Ward, K. and Cowper, R., 2021. </w:t>
      </w:r>
      <w:r w:rsidRPr="5E4C4D34" w:rsidR="6F6792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 systematic review protocol to </w:t>
      </w:r>
      <w:r w:rsidRPr="5E4C4D34" w:rsidR="6F6792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identify</w:t>
      </w:r>
      <w:r w:rsidRPr="5E4C4D34" w:rsidR="6F6792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the key benefits and efficacy of nature-based learning in outdoor educational settings</w:t>
      </w:r>
      <w:r w:rsidRPr="5E4C4D34" w:rsidR="6F679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5E4C4D34" w:rsidR="6F6792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International Journal of Environmental Research and Public Health</w:t>
      </w:r>
      <w:r w:rsidRPr="5E4C4D34" w:rsidR="6F679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</w:t>
      </w:r>
      <w:r w:rsidRPr="5E4C4D34" w:rsidR="6F6792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18</w:t>
      </w:r>
      <w:r w:rsidRPr="5E4C4D34" w:rsidR="6F679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(3), p.1199.</w:t>
      </w:r>
    </w:p>
    <w:p w:rsidR="4A3962D1" w:rsidP="5E4C4D34" w:rsidRDefault="4A3962D1" w14:paraId="78FCC984" w14:textId="29CB0CF0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A3962D1" w:rsidP="5E4C4D34" w:rsidRDefault="4A3962D1" w14:paraId="7744C66A" w14:textId="7360F9A3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F766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Mayall B. (2000). </w:t>
      </w:r>
      <w:r w:rsidRPr="5E4C4D34" w:rsidR="2F766A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Conversations with children: Working with generational issues. In Christensen P., James A.</w:t>
      </w:r>
      <w:r w:rsidRPr="5E4C4D34" w:rsidR="2F766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(Eds.), </w:t>
      </w:r>
      <w:r w:rsidRPr="5E4C4D34" w:rsidR="2F766A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Research with children: Perspectives and practices</w:t>
      </w:r>
      <w:r w:rsidRPr="5E4C4D34" w:rsidR="2F766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(pp. 120-135). New York, NY: Falmer Press.</w:t>
      </w:r>
    </w:p>
    <w:p w:rsidR="4A3962D1" w:rsidP="5E4C4D34" w:rsidRDefault="4A3962D1" w14:paraId="1B2EDFA1" w14:textId="661EAA4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A3962D1" w:rsidP="5E4C4D34" w:rsidRDefault="4A3962D1" w14:paraId="45B22C77" w14:textId="687B2E42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F766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Mayall B. (Ed.). (1994). </w:t>
      </w:r>
      <w:r w:rsidRPr="5E4C4D34" w:rsidR="2F766A3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Children’s childhoods: Observed and experienced</w:t>
      </w:r>
      <w:r w:rsidRPr="5E4C4D34" w:rsidR="2F766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 London, England: Falmer Press</w:t>
      </w:r>
    </w:p>
    <w:p w:rsidR="4A3962D1" w:rsidP="5E4C4D34" w:rsidRDefault="4A3962D1" w14:paraId="02429230" w14:textId="6D3A376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A3962D1" w:rsidP="5E4C4D34" w:rsidRDefault="4A3962D1" w14:paraId="679A754A" w14:textId="1A8B7E1E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F766A3C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Mortari</w:t>
      </w:r>
      <w:r w:rsidRPr="5E4C4D34" w:rsidR="2F766A3C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, L. and Harcourt, D. (2012) ‘“</w:t>
      </w:r>
      <w:r w:rsidRPr="5E4C4D34" w:rsidR="2F766A3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Living” ethical dilemmas for researchers when researching with children</w:t>
      </w:r>
      <w:r w:rsidRPr="5E4C4D34" w:rsidR="2F766A3C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’, </w:t>
      </w:r>
      <w:r w:rsidRPr="5E4C4D34" w:rsidR="2F766A3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International journal of early years education</w:t>
      </w:r>
      <w:r w:rsidRPr="5E4C4D34" w:rsidR="2F766A3C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, 20(3), pp. 234–243. Available at: </w:t>
      </w:r>
      <w:hyperlink r:id="R37c358c140784ca6">
        <w:r w:rsidRPr="5E4C4D34" w:rsidR="2F766A3C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US"/>
          </w:rPr>
          <w:t>https://doi.org/10.1080/09669760.2012.715409</w:t>
        </w:r>
      </w:hyperlink>
      <w:r w:rsidRPr="5E4C4D34" w:rsidR="2F766A3C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4A3962D1" w:rsidP="5E4C4D34" w:rsidRDefault="4A3962D1" w14:paraId="4F81CF2D" w14:textId="39F714B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A3962D1" w:rsidP="5E4C4D34" w:rsidRDefault="4A3962D1" w14:paraId="22516AE7" w14:textId="0FA5C443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F766A3C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Myers, D. G. (2005). </w:t>
      </w:r>
      <w:r w:rsidRPr="5E4C4D34" w:rsidR="2F766A3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Social Psychology</w:t>
      </w:r>
      <w:r w:rsidRPr="5E4C4D34" w:rsidR="2F766A3C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(8th ed.). New York, NY: McGraw-Hill.</w:t>
      </w:r>
    </w:p>
    <w:p w:rsidR="4A3962D1" w:rsidP="5E4C4D34" w:rsidRDefault="4A3962D1" w14:paraId="6D25BB42" w14:textId="53117B81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A3962D1" w:rsidP="5E4C4D34" w:rsidRDefault="4A3962D1" w14:paraId="144AC59F" w14:textId="710DC748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CC03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Nutbrown C. (2010). </w:t>
      </w:r>
      <w:r w:rsidRPr="5E4C4D34" w:rsidR="2CC034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Naked by the pool? Blurring the image? Ethical issues in the portrayal of young children in arts-based educational research</w:t>
      </w:r>
      <w:r w:rsidRPr="5E4C4D34" w:rsidR="2CC03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5E4C4D34" w:rsidR="2CC034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Qualitative Inquiry</w:t>
      </w:r>
      <w:r w:rsidRPr="5E4C4D34" w:rsidR="2CC03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17, 3-14. </w:t>
      </w:r>
      <w:hyperlink r:id="R0fde5dbd50d64c8c">
        <w:r w:rsidRPr="5E4C4D34" w:rsidR="2CC0349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Crossref</w:t>
        </w:r>
      </w:hyperlink>
      <w:r w:rsidRPr="5E4C4D34" w:rsidR="2CC03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hyperlink r:id="R55366fd187fa451e">
        <w:r w:rsidRPr="5E4C4D34" w:rsidR="2CC0349F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ISI</w:t>
        </w:r>
      </w:hyperlink>
      <w:r w:rsidRPr="5E4C4D34" w:rsidR="2CC03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4A3962D1" w:rsidP="5E4C4D34" w:rsidRDefault="4A3962D1" w14:paraId="08DF3BA9" w14:textId="7C26D2A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A3962D1" w:rsidP="5E4C4D34" w:rsidRDefault="4A3962D1" w14:paraId="54BA775B" w14:textId="5E295304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CC03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Ochieng, P.A., 2009. </w:t>
      </w:r>
      <w:r w:rsidRPr="5E4C4D34" w:rsidR="2CC034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An analysis of the strengths and </w:t>
      </w:r>
      <w:r w:rsidRPr="5E4C4D34" w:rsidR="4BA8C3B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limitations</w:t>
      </w:r>
      <w:r w:rsidRPr="5E4C4D34" w:rsidR="2CC034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of qualitative and quantitative research paradigms.</w:t>
      </w:r>
      <w:r w:rsidRPr="5E4C4D34" w:rsidR="2CC03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5E4C4D34" w:rsidR="2CC034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Problems of Education in the 21st Century</w:t>
      </w:r>
      <w:r w:rsidRPr="5E4C4D34" w:rsidR="2CC03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</w:t>
      </w:r>
      <w:r w:rsidRPr="5E4C4D34" w:rsidR="2CC0349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13</w:t>
      </w:r>
      <w:r w:rsidRPr="5E4C4D34" w:rsidR="2CC034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, p.13.</w:t>
      </w:r>
    </w:p>
    <w:p w:rsidR="4A3962D1" w:rsidP="5E4C4D34" w:rsidRDefault="4A3962D1" w14:paraId="619ADC41" w14:textId="6CEC5CA0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A3962D1" w:rsidP="5E4C4D34" w:rsidRDefault="4A3962D1" w14:paraId="16FF3E68" w14:textId="0C31AB9D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59A2342C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Pearsall,M</w:t>
      </w:r>
      <w:r w:rsidRPr="5E4C4D34" w:rsidR="59A2342C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. (1970). </w:t>
      </w:r>
      <w:r w:rsidRPr="5E4C4D34" w:rsidR="59A2342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Participant observation as role and method in </w:t>
      </w:r>
      <w:r w:rsidRPr="5E4C4D34" w:rsidR="3D233B31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behavioral</w:t>
      </w:r>
      <w:r w:rsidRPr="5E4C4D34" w:rsidR="59A2342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research. In W.J Filsted (ED,), Qualitativ</w:t>
      </w:r>
      <w:r w:rsidRPr="5E4C4D34" w:rsidR="59A2342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e </w:t>
      </w:r>
      <w:r w:rsidRPr="5E4C4D34" w:rsidR="59A2342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methodolo</w:t>
      </w:r>
      <w:r w:rsidRPr="5E4C4D34" w:rsidR="59A2342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gy</w:t>
      </w:r>
      <w:r w:rsidRPr="5E4C4D34" w:rsidR="59A2342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: Firsthand involvement with the social world </w:t>
      </w:r>
      <w:r w:rsidRPr="5E4C4D34" w:rsidR="59A2342C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(pp. 340-352). Chicago: Markham.</w:t>
      </w:r>
    </w:p>
    <w:p w:rsidR="4A3962D1" w:rsidP="5E4C4D34" w:rsidRDefault="4A3962D1" w14:paraId="34F40AD9" w14:textId="772BA993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A3962D1" w:rsidP="5E4C4D34" w:rsidRDefault="4A3962D1" w14:paraId="698BFBC7" w14:textId="7F1D4EA7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59A23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Phelan S. K., Kinsella E. A. (2013).</w:t>
      </w:r>
      <w:r w:rsidRPr="5E4C4D34" w:rsidR="59A234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Picture this . . . safety, dignity, and voice—Ethical research with children: Practical considerations for the reflexive researcher</w:t>
      </w:r>
      <w:r w:rsidRPr="5E4C4D34" w:rsidR="59A23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5E4C4D34" w:rsidR="59A2342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Qualitative Inquiry</w:t>
      </w:r>
      <w:r w:rsidRPr="5E4C4D34" w:rsidR="59A23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19, 81-90. </w:t>
      </w:r>
      <w:hyperlink r:id="Rb749714c51a74c63">
        <w:r w:rsidRPr="5E4C4D34" w:rsidR="59A2342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Crossref</w:t>
        </w:r>
      </w:hyperlink>
      <w:r w:rsidRPr="5E4C4D34" w:rsidR="59A23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hyperlink r:id="Rc00ee67968444cf3">
        <w:r w:rsidRPr="5E4C4D34" w:rsidR="59A2342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ISI</w:t>
        </w:r>
      </w:hyperlink>
      <w:r w:rsidRPr="5E4C4D34" w:rsidR="59A23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4A3962D1" w:rsidP="5E4C4D34" w:rsidRDefault="4A3962D1" w14:paraId="68352603" w14:textId="724C3AD8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A0E0C30" w:rsidP="5E4C4D34" w:rsidRDefault="2A0E0C30" w14:paraId="762B98FA" w14:textId="085BB951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062AB66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Prins</w:t>
      </w:r>
      <w:r w:rsidRPr="5E4C4D34" w:rsidR="2062AB66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, J. </w:t>
      </w:r>
      <w:r w:rsidRPr="5E4C4D34" w:rsidR="2062AB6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et al.</w:t>
      </w:r>
      <w:r w:rsidRPr="5E4C4D34" w:rsidR="2062AB66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(2022) ‘</w:t>
      </w:r>
      <w:r w:rsidRPr="5E4C4D34" w:rsidR="2062AB6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Nature play in early childhood education: A systematic review and meta ethnography of qualitative research</w:t>
      </w:r>
      <w:r w:rsidRPr="5E4C4D34" w:rsidR="2062AB66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’, </w:t>
      </w:r>
      <w:r w:rsidRPr="5E4C4D34" w:rsidR="2062AB6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Frontiers in psychology</w:t>
      </w:r>
      <w:r w:rsidRPr="5E4C4D34" w:rsidR="2062AB66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, 13, pp. 995164–995164. Available at: </w:t>
      </w:r>
      <w:hyperlink r:id="R88012b2ae43647ee">
        <w:r w:rsidRPr="5E4C4D34" w:rsidR="2062AB66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US"/>
          </w:rPr>
          <w:t>https://doi.org/10.3389/fpsyg.2022.995164</w:t>
        </w:r>
      </w:hyperlink>
      <w:r w:rsidRPr="5E4C4D34" w:rsidR="2062AB66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4A3962D1" w:rsidP="5E4C4D34" w:rsidRDefault="4A3962D1" w14:paraId="1EEE065F" w14:textId="615FF1F0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A3962D1" w:rsidP="5E4C4D34" w:rsidRDefault="4A3962D1" w14:paraId="7E03576B" w14:textId="61CE69E9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3807FB5F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Ragin, C.C. (1994) </w:t>
      </w:r>
      <w:r w:rsidRPr="5E4C4D34" w:rsidR="3807FB5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Constructing Social Research: The unity and diversity of Method, Newbury Park</w:t>
      </w:r>
      <w:r w:rsidRPr="5E4C4D34" w:rsidR="3807FB5F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, CA: Pine Forge Press.</w:t>
      </w:r>
    </w:p>
    <w:p w:rsidR="5E4C4D34" w:rsidP="5E4C4D34" w:rsidRDefault="5E4C4D34" w14:paraId="24CF4C4B" w14:textId="1E12959F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A1F513E" w:rsidP="5E4C4D34" w:rsidRDefault="5A1F513E" w14:paraId="39ED8927" w14:textId="3C78B35E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5A1F513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Smedsrud, T.M. </w:t>
      </w:r>
      <w:r w:rsidRPr="5E4C4D34" w:rsidR="5A1F513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et al.</w:t>
      </w:r>
      <w:r w:rsidRPr="5E4C4D34" w:rsidR="5A1F513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(2024) ‘</w:t>
      </w:r>
      <w:r w:rsidRPr="5E4C4D34" w:rsidR="5A1F513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Early Childhood Teachers’ Support of Children’s Play in Nature-Based Outdoor Spaces</w:t>
      </w:r>
      <w:r w:rsidRPr="5E4C4D34" w:rsidR="5A1F513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—A Systematic </w:t>
      </w:r>
      <w:r w:rsidRPr="5E4C4D34" w:rsidR="5A1F513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Review’, </w:t>
      </w:r>
      <w:r w:rsidRPr="5E4C4D34" w:rsidR="5A1F513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Education sciences</w:t>
      </w:r>
      <w:r w:rsidRPr="5E4C4D34" w:rsidR="5A1F513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, 14(1), pp. 13-. Available at: </w:t>
      </w:r>
      <w:hyperlink r:id="R9783f0e0b2a44e89">
        <w:r w:rsidRPr="5E4C4D34" w:rsidR="5A1F513E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US"/>
          </w:rPr>
          <w:t>https://doi.org/10.3390/educsci14010013</w:t>
        </w:r>
      </w:hyperlink>
      <w:r w:rsidRPr="5E4C4D34" w:rsidR="5A1F513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E4C4D34" w:rsidP="5E4C4D34" w:rsidRDefault="5E4C4D34" w14:paraId="4BB91EB2" w14:textId="7DF05F90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4901404" w:rsidP="5E4C4D34" w:rsidRDefault="24901404" w14:paraId="0F888FA8" w14:textId="15554634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8"/>
          <w:szCs w:val="28"/>
          <w:lang w:val="en-US"/>
        </w:rPr>
      </w:pPr>
      <w:r w:rsidRPr="5E4C4D34" w:rsidR="24901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Simpson, M. and Tuson, J. (2003) </w:t>
      </w:r>
      <w:r w:rsidRPr="5E4C4D34" w:rsidR="249014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Using Observations in Small-Scale Research: A Beginner’s </w:t>
      </w:r>
      <w:r w:rsidRPr="5E4C4D34" w:rsidR="24901404">
        <w:rPr>
          <w:rFonts w:ascii="Arial" w:hAnsi="Arial" w:eastAsia="Arial" w:cs="Arial"/>
          <w:i w:val="1"/>
          <w:iCs w:val="1"/>
          <w:noProof w:val="0"/>
          <w:sz w:val="28"/>
          <w:szCs w:val="28"/>
          <w:lang w:val="en-US"/>
        </w:rPr>
        <w:t>Guide. Revised edition</w:t>
      </w:r>
      <w:r w:rsidRPr="5E4C4D34" w:rsidR="24901404">
        <w:rPr>
          <w:rFonts w:ascii="Arial" w:hAnsi="Arial" w:eastAsia="Arial" w:cs="Arial"/>
          <w:noProof w:val="0"/>
          <w:sz w:val="28"/>
          <w:szCs w:val="28"/>
          <w:lang w:val="en-US"/>
        </w:rPr>
        <w:t>. Glasgow: Scottish Council for Research in Education.</w:t>
      </w:r>
    </w:p>
    <w:p w:rsidR="5E4C4D34" w:rsidP="5E4C4D34" w:rsidRDefault="5E4C4D34" w14:paraId="104E660B" w14:textId="5EB140BA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551C5C2" w:rsidP="5E4C4D34" w:rsidRDefault="3551C5C2" w14:paraId="2F08E1DE" w14:textId="2C3CA3F6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3551C5C2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Smith, P.G., Morrow, R.H. and Ross, D.A. (David A. (eds) (2015) </w:t>
      </w:r>
      <w:r w:rsidRPr="5E4C4D34" w:rsidR="3551C5C2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Ethical considerations</w:t>
      </w:r>
      <w:r w:rsidRPr="5E4C4D34" w:rsidR="3551C5C2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 Oxford: Oxford University Press.</w:t>
      </w:r>
    </w:p>
    <w:p w:rsidR="5E4C4D34" w:rsidP="5E4C4D34" w:rsidRDefault="5E4C4D34" w14:paraId="092B8B04" w14:textId="5A6FAC74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CC14F7A" w:rsidP="5E4C4D34" w:rsidRDefault="0CC14F7A" w14:paraId="43215A1E" w14:textId="0944F81A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0CC14F7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The foundations of research</w:t>
      </w:r>
      <w:r w:rsidRPr="5E4C4D34" w:rsidR="0CC14F7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.</w:t>
      </w:r>
      <w:r w:rsidRPr="5E4C4D34" w:rsidR="0CC14F7A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Third edition. (2019). London: Red Globe Press.</w:t>
      </w:r>
    </w:p>
    <w:p w:rsidR="4AA00E6D" w:rsidP="5E4C4D34" w:rsidRDefault="4AA00E6D" w14:paraId="5BEF00B2" w14:textId="2D96FEB8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A3962D1" w:rsidP="5E4C4D34" w:rsidRDefault="4A3962D1" w14:paraId="6B30045D" w14:textId="3B0C02A1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5C626B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‘</w:t>
      </w:r>
      <w:r w:rsidRPr="5E4C4D34" w:rsidR="25C626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The Halo Effect as a Teaching Tool for Fostering Research-Based Learning</w:t>
      </w:r>
      <w:r w:rsidRPr="5E4C4D34" w:rsidR="25C626B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’ (2019) </w:t>
      </w:r>
      <w:r w:rsidRPr="5E4C4D34" w:rsidR="25C626B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European journal of educational research</w:t>
      </w:r>
      <w:r w:rsidRPr="5E4C4D34" w:rsidR="25C626B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 [Preprint]. Available at: </w:t>
      </w:r>
      <w:hyperlink r:id="R3d1f816731494280">
        <w:r w:rsidRPr="5E4C4D34" w:rsidR="25C626B8">
          <w:rPr>
            <w:rStyle w:val="Hyperlink"/>
            <w:rFonts w:ascii="Arial" w:hAnsi="Arial" w:eastAsia="Arial" w:cs="Arial"/>
            <w:noProof w:val="0"/>
            <w:sz w:val="28"/>
            <w:szCs w:val="28"/>
            <w:lang w:val="en-US"/>
          </w:rPr>
          <w:t>https://doi.org/10.12973/eu-jer.8.2.433</w:t>
        </w:r>
      </w:hyperlink>
      <w:r w:rsidRPr="5E4C4D34" w:rsidR="25C626B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EE008E7" w:rsidP="5E4C4D34" w:rsidRDefault="5EE008E7" w14:paraId="290B353F" w14:textId="37F925C2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E008E7" w:rsidP="5E4C4D34" w:rsidRDefault="5EE008E7" w14:paraId="08A756F8" w14:textId="1ADFA67D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1EADA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Warin J. (2011).</w:t>
      </w:r>
      <w:r w:rsidRPr="5E4C4D34" w:rsidR="1EADAF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Ethical mindfulness and reflexivity: Managing a research relationship with children and young people in a 14-year qualitative longitudinal research study</w:t>
      </w:r>
      <w:r w:rsidRPr="5E4C4D34" w:rsidR="1EADA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r w:rsidRPr="5E4C4D34" w:rsidR="1EADAF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Qualitative Inquiry</w:t>
      </w:r>
      <w:r w:rsidRPr="5E4C4D34" w:rsidR="1EADA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, 17, 805-814. </w:t>
      </w:r>
      <w:hyperlink r:id="Rf532e67c955c4959">
        <w:r w:rsidRPr="5E4C4D34" w:rsidR="1EADAFC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Crossref</w:t>
        </w:r>
      </w:hyperlink>
      <w:r w:rsidRPr="5E4C4D34" w:rsidR="1EADA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. </w:t>
      </w:r>
      <w:hyperlink r:id="R03c40403da7b4f79">
        <w:r w:rsidRPr="5E4C4D34" w:rsidR="1EADAFC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color w:val="000000" w:themeColor="text1" w:themeTint="FF" w:themeShade="FF"/>
            <w:sz w:val="28"/>
            <w:szCs w:val="28"/>
            <w:lang w:val="en-US"/>
          </w:rPr>
          <w:t>ISI</w:t>
        </w:r>
      </w:hyperlink>
      <w:r w:rsidRPr="5E4C4D34" w:rsidR="1EADA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EE008E7" w:rsidP="5E4C4D34" w:rsidRDefault="5EE008E7" w14:paraId="7DD26CF3" w14:textId="10F42FAE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BAB5584" w:rsidP="5E4C4D34" w:rsidRDefault="2BAB5584" w14:paraId="682B5E58" w14:textId="6590A3B3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  <w:r w:rsidRPr="5E4C4D34" w:rsidR="2BAB558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Wilson</w:t>
      </w:r>
      <w:r w:rsidRPr="5E4C4D34" w:rsidR="2BAB558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, V. (2014) ‘Research Methods: Triangulation’, </w:t>
      </w:r>
      <w:r w:rsidRPr="5E4C4D34" w:rsidR="2BAB5584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Evidence based library and information practice</w:t>
      </w:r>
      <w:r w:rsidRPr="5E4C4D34" w:rsidR="2BAB558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 xml:space="preserve">, 9(1), pp. 74–75. Available at: </w:t>
      </w:r>
      <w:hyperlink r:id="R8eae2cd4ea494376">
        <w:r w:rsidRPr="5E4C4D34" w:rsidR="2BAB5584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8"/>
            <w:szCs w:val="28"/>
            <w:lang w:val="en-US"/>
          </w:rPr>
          <w:t>https://doi.org/10.18438/B8WW3X</w:t>
        </w:r>
      </w:hyperlink>
      <w:r w:rsidRPr="5E4C4D34" w:rsidR="2BAB558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  <w:t>.</w:t>
      </w:r>
    </w:p>
    <w:p w:rsidR="5E4C4D34" w:rsidP="5E4C4D34" w:rsidRDefault="5E4C4D34" w14:paraId="1AD2135A" w14:textId="379632E6">
      <w:pPr>
        <w:pStyle w:val="Normal"/>
        <w:spacing w:before="0" w:beforeAutospacing="off" w:after="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38B5831" w:rsidP="5E4C4D34" w:rsidRDefault="238B5831" w14:paraId="4658636A" w14:textId="0B8F4B56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hyperlink r:id="R797f274f5ae74c6b">
        <w:r w:rsidRPr="5E4C4D34" w:rsidR="238B583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https://childethics.com/privacy-and-confidentiality-ethical-guidance/</w:t>
        </w:r>
      </w:hyperlink>
    </w:p>
    <w:p w:rsidR="5E4C4D34" w:rsidP="5E4C4D34" w:rsidRDefault="5E4C4D34" w14:paraId="6AF9A254" w14:textId="213C6CDD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643E170" w:rsidP="5E4C4D34" w:rsidRDefault="4643E170" w14:paraId="2A54C72B" w14:textId="6B831D08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hyperlink r:id="Ra8ad0449bf18416a">
        <w:r w:rsidRPr="5E4C4D34" w:rsidR="4643E17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file:///C:/Users/44793/Downloads/REICoP-July-2022.pdf</w:t>
        </w:r>
      </w:hyperlink>
    </w:p>
    <w:p w:rsidR="5E4C4D34" w:rsidP="5E4C4D34" w:rsidRDefault="5E4C4D34" w14:paraId="1E1D8E4A" w14:textId="107CFDC4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0B8C1C0" w:rsidP="5E4C4D34" w:rsidRDefault="00B8C1C0" w14:paraId="706D4A55" w14:textId="02B1041A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hyperlink r:id="R0a45358cf343409d">
        <w:r w:rsidRPr="5E4C4D34" w:rsidR="00B8C1C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US"/>
          </w:rPr>
          <w:t>https://learning.nspcc.org.uk/research-resources/briefings/research-with-children-ethics-safety-promoting-inclusion</w:t>
        </w:r>
      </w:hyperlink>
    </w:p>
    <w:p w:rsidR="5E4C4D34" w:rsidP="5E4C4D34" w:rsidRDefault="5E4C4D34" w14:paraId="09458CF6" w14:textId="32CEE4FC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05AAE098" w:rsidP="5E4C4D34" w:rsidRDefault="05AAE098" w14:paraId="6015A54C" w14:textId="488D0BF8">
      <w:pPr>
        <w:pStyle w:val="ListParagraph"/>
        <w:numPr>
          <w:ilvl w:val="0"/>
          <w:numId w:val="2"/>
        </w:numPr>
        <w:spacing w:before="0" w:beforeAutospacing="off" w:after="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hyperlink r:id="R776d3e23094246f3">
        <w:r w:rsidRPr="5E4C4D34" w:rsidR="05AAE098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US"/>
          </w:rPr>
          <w:t>https://www.legislation.gov.uk/ukpga/2018/12/section/11/enacted</w:t>
        </w:r>
      </w:hyperlink>
    </w:p>
    <w:p w:rsidR="5E4C4D34" w:rsidP="5E4C4D34" w:rsidRDefault="5E4C4D34" w14:paraId="5539C050" w14:textId="269EE125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5E4C4D34" w:rsidP="5E4C4D34" w:rsidRDefault="5E4C4D34" w14:paraId="1C10CB86" w14:textId="10E31425">
      <w:pPr>
        <w:pStyle w:val="Normal"/>
        <w:spacing w:before="0" w:beforeAutospacing="off" w:after="0" w:afterAutospacing="off"/>
        <w:ind w:left="0"/>
        <w:rPr>
          <w:noProof w:val="0"/>
          <w:lang w:val="en-US"/>
        </w:rPr>
      </w:pPr>
    </w:p>
    <w:p w:rsidR="5E4C4D34" w:rsidP="5E4C4D34" w:rsidRDefault="5E4C4D34" w14:paraId="14B58D3E" w14:textId="77202ECD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4C4D34" w:rsidP="5E4C4D34" w:rsidRDefault="5E4C4D34" w14:paraId="3A505695" w14:textId="20506219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4C4D34" w:rsidP="5E4C4D34" w:rsidRDefault="5E4C4D34" w14:paraId="34CB8DFF" w14:textId="527DD9FC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4C4D34" w:rsidP="5E4C4D34" w:rsidRDefault="5E4C4D34" w14:paraId="5A6049D0" w14:textId="44278422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4C4D34" w:rsidP="5E4C4D34" w:rsidRDefault="5E4C4D34" w14:paraId="56C43EEB" w14:textId="16B5CA16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4C4D34" w:rsidP="5E4C4D34" w:rsidRDefault="5E4C4D34" w14:paraId="7B128C15" w14:textId="3A2C06EE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4C4D34" w:rsidP="5E4C4D34" w:rsidRDefault="5E4C4D34" w14:paraId="2FF9A5D5" w14:textId="7DAF98EB">
      <w:pPr>
        <w:pStyle w:val="Normal"/>
        <w:spacing w:before="0" w:beforeAutospacing="off" w:after="0" w:afterAutospacing="off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4C4D34" w:rsidP="5E4C4D34" w:rsidRDefault="5E4C4D34" w14:paraId="46F785E6" w14:textId="01E41A54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4C4D34" w:rsidP="5E4C4D34" w:rsidRDefault="5E4C4D34" w14:paraId="5130AB98" w14:textId="03D77B82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E4C4D34" w:rsidP="5E4C4D34" w:rsidRDefault="5E4C4D34" w14:paraId="13B550AF" w14:textId="29FF3323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5E4C4D34" w:rsidP="5E4C4D34" w:rsidRDefault="5E4C4D34" w14:paraId="28BA8975" w14:textId="724A92F4">
      <w:pPr>
        <w:pStyle w:val="Normal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</w:p>
    <w:p w:rsidR="5E4C4D34" w:rsidP="5E4C4D34" w:rsidRDefault="5E4C4D34" w14:paraId="6CD59CA5" w14:textId="65FFD7A1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5E4C4D34" w:rsidP="5E4C4D34" w:rsidRDefault="5E4C4D34" w14:paraId="0B322084" w14:textId="27DB515A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5E4C4D34" w:rsidP="5E4C4D34" w:rsidRDefault="5E4C4D34" w14:paraId="2E509D8B" w14:textId="512FB9F5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5E4C4D34" w:rsidP="5E4C4D34" w:rsidRDefault="5E4C4D34" w14:paraId="7C4A4A95" w14:textId="025C3DCF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4A3962D1" w:rsidP="4A3962D1" w:rsidRDefault="4A3962D1" w14:paraId="59B13D26" w14:textId="243532D5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4A3962D1" w:rsidP="4A3962D1" w:rsidRDefault="4A3962D1" w14:paraId="1700E647" w14:textId="1D2BC5A2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noProof w:val="0"/>
          <w:sz w:val="28"/>
          <w:szCs w:val="28"/>
          <w:lang w:val="en-US"/>
        </w:rPr>
      </w:pPr>
    </w:p>
    <w:p w:rsidR="4A3962D1" w:rsidP="4A3962D1" w:rsidRDefault="4A3962D1" w14:paraId="18376724" w14:textId="74907FE0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</w:p>
    <w:p w:rsidR="124CBEB3" w:rsidP="124CBEB3" w:rsidRDefault="124CBEB3" w14:paraId="24803D04" w14:textId="368B199D">
      <w:pPr>
        <w:pStyle w:val="Normal"/>
        <w:spacing w:before="0" w:beforeAutospacing="off" w:after="0" w:afterAutospacing="off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8"/>
          <w:szCs w:val="28"/>
          <w:lang w:val="en-US"/>
        </w:rPr>
      </w:pPr>
    </w:p>
    <w:p w:rsidR="124CBEB3" w:rsidP="124CBEB3" w:rsidRDefault="124CBEB3" w14:paraId="32312CE4" w14:textId="43CEDF15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124CBEB3" w:rsidP="124CBEB3" w:rsidRDefault="124CBEB3" w14:paraId="053F06B6" w14:textId="51C3CEA6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124CBEB3" w:rsidP="124CBEB3" w:rsidRDefault="124CBEB3" w14:paraId="72CB6795" w14:textId="5ED1686F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F597085" w:rsidP="1F597085" w:rsidRDefault="1F597085" w14:paraId="3809E2FA" w14:textId="177CD1CC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F597085" w:rsidP="1F597085" w:rsidRDefault="1F597085" w14:paraId="0EB59B56" w14:textId="034BA20A">
      <w:pPr>
        <w:pStyle w:val="Normal"/>
        <w:rPr>
          <w:b w:val="1"/>
          <w:bCs w:val="1"/>
        </w:rPr>
      </w:pPr>
    </w:p>
    <w:p w:rsidR="1F597085" w:rsidP="1F597085" w:rsidRDefault="1F597085" w14:paraId="1C7ED454" w14:textId="20D07A7B">
      <w:pPr>
        <w:pStyle w:val="Normal"/>
      </w:pPr>
    </w:p>
    <w:p w:rsidR="1F597085" w:rsidP="1F597085" w:rsidRDefault="1F597085" w14:paraId="1AF01DC4" w14:textId="3FC05C06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HFLGMFIq">
      <int2:state int2:type="AugLoop_Text_Critique" int2:value="Rejected"/>
    </int2:textHash>
    <int2:textHash int2:hashCode="bdjVpIfLtdSpmS" int2:id="RUaDhhv4">
      <int2:state int2:type="AugLoop_Text_Critique" int2:value="Rejected"/>
    </int2:textHash>
    <int2:textHash int2:hashCode="P1t9DnuMzsiEcY" int2:id="2fySAQQ2">
      <int2:state int2:type="AugLoop_Text_Critique" int2:value="Rejected"/>
    </int2:textHash>
    <int2:textHash int2:hashCode="FZrbdecXPDUsDJ" int2:id="paTvEosF">
      <int2:state int2:type="AugLoop_Text_Critique" int2:value="Rejected"/>
    </int2:textHash>
    <int2:textHash int2:hashCode="ETUrzKl46OcLNT" int2:id="pu9jvkJj">
      <int2:state int2:type="AugLoop_Text_Critique" int2:value="Rejected"/>
    </int2:textHash>
    <int2:textHash int2:hashCode="toBZxs1XkRPAK2" int2:id="PhLHv3RD">
      <int2:state int2:type="AugLoop_Text_Critique" int2:value="Rejected"/>
    </int2:textHash>
    <int2:textHash int2:hashCode="v3jXqOAVqWKVSe" int2:id="T1F5r5xs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11c9c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6ce88b0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84DE9D3"/>
    <w:rsid w:val="000E027D"/>
    <w:rsid w:val="002B77AE"/>
    <w:rsid w:val="003008F5"/>
    <w:rsid w:val="003313EF"/>
    <w:rsid w:val="003FE6A2"/>
    <w:rsid w:val="004A1B40"/>
    <w:rsid w:val="00622F77"/>
    <w:rsid w:val="0068EA3E"/>
    <w:rsid w:val="007A14B5"/>
    <w:rsid w:val="008FBB33"/>
    <w:rsid w:val="00B46F19"/>
    <w:rsid w:val="00B4AD4D"/>
    <w:rsid w:val="00B8C1C0"/>
    <w:rsid w:val="00EF68E6"/>
    <w:rsid w:val="00F7C6C1"/>
    <w:rsid w:val="010B5482"/>
    <w:rsid w:val="010D165D"/>
    <w:rsid w:val="010E4494"/>
    <w:rsid w:val="01100B61"/>
    <w:rsid w:val="0115FA6A"/>
    <w:rsid w:val="0120659B"/>
    <w:rsid w:val="0128A466"/>
    <w:rsid w:val="01584A7E"/>
    <w:rsid w:val="016474A5"/>
    <w:rsid w:val="016C8E3A"/>
    <w:rsid w:val="018A0920"/>
    <w:rsid w:val="019119E3"/>
    <w:rsid w:val="0193AE1D"/>
    <w:rsid w:val="0195C87F"/>
    <w:rsid w:val="019C4DEF"/>
    <w:rsid w:val="019C97E3"/>
    <w:rsid w:val="019E6D11"/>
    <w:rsid w:val="01B8583B"/>
    <w:rsid w:val="01BA1CCD"/>
    <w:rsid w:val="01BB2FC8"/>
    <w:rsid w:val="01C46781"/>
    <w:rsid w:val="01C5B822"/>
    <w:rsid w:val="01D1BD40"/>
    <w:rsid w:val="01D3D289"/>
    <w:rsid w:val="01D4EFBD"/>
    <w:rsid w:val="01DD68E6"/>
    <w:rsid w:val="02163BE7"/>
    <w:rsid w:val="022672C0"/>
    <w:rsid w:val="022986DC"/>
    <w:rsid w:val="022DFF70"/>
    <w:rsid w:val="02331403"/>
    <w:rsid w:val="023B1F71"/>
    <w:rsid w:val="023B6ED6"/>
    <w:rsid w:val="0240310D"/>
    <w:rsid w:val="02429A8A"/>
    <w:rsid w:val="0247946F"/>
    <w:rsid w:val="02503F7A"/>
    <w:rsid w:val="0251DE24"/>
    <w:rsid w:val="028039EF"/>
    <w:rsid w:val="02937AC2"/>
    <w:rsid w:val="02A26D13"/>
    <w:rsid w:val="02B39F40"/>
    <w:rsid w:val="02CAAE95"/>
    <w:rsid w:val="02CFDC40"/>
    <w:rsid w:val="02D25A5F"/>
    <w:rsid w:val="02D3E0C5"/>
    <w:rsid w:val="02DB3BE8"/>
    <w:rsid w:val="02E1BF92"/>
    <w:rsid w:val="02F0ADB3"/>
    <w:rsid w:val="02FCDDA1"/>
    <w:rsid w:val="03092192"/>
    <w:rsid w:val="03303DD5"/>
    <w:rsid w:val="03554407"/>
    <w:rsid w:val="03650E71"/>
    <w:rsid w:val="03750222"/>
    <w:rsid w:val="037AA78E"/>
    <w:rsid w:val="037F3B5C"/>
    <w:rsid w:val="038EEA6B"/>
    <w:rsid w:val="0390340B"/>
    <w:rsid w:val="03953357"/>
    <w:rsid w:val="03B4497C"/>
    <w:rsid w:val="03B4E97A"/>
    <w:rsid w:val="03B6F3DA"/>
    <w:rsid w:val="03C1886F"/>
    <w:rsid w:val="03CBA01F"/>
    <w:rsid w:val="03F3B934"/>
    <w:rsid w:val="03FDD778"/>
    <w:rsid w:val="04065C8B"/>
    <w:rsid w:val="042802E0"/>
    <w:rsid w:val="04477F62"/>
    <w:rsid w:val="04515FB0"/>
    <w:rsid w:val="0459D5F2"/>
    <w:rsid w:val="0460FD41"/>
    <w:rsid w:val="0487580A"/>
    <w:rsid w:val="048924AA"/>
    <w:rsid w:val="0491C71B"/>
    <w:rsid w:val="04943389"/>
    <w:rsid w:val="049C1567"/>
    <w:rsid w:val="04B16A0F"/>
    <w:rsid w:val="04C3A53F"/>
    <w:rsid w:val="04CDD304"/>
    <w:rsid w:val="04D9D3E4"/>
    <w:rsid w:val="04F1A137"/>
    <w:rsid w:val="050813C1"/>
    <w:rsid w:val="050F7BC9"/>
    <w:rsid w:val="051131D5"/>
    <w:rsid w:val="051B0C62"/>
    <w:rsid w:val="052A38AA"/>
    <w:rsid w:val="052C405C"/>
    <w:rsid w:val="0533C0FC"/>
    <w:rsid w:val="054DD3CE"/>
    <w:rsid w:val="054E5ACB"/>
    <w:rsid w:val="0553EF71"/>
    <w:rsid w:val="0561720C"/>
    <w:rsid w:val="0587E03C"/>
    <w:rsid w:val="058FA2E4"/>
    <w:rsid w:val="058FD03B"/>
    <w:rsid w:val="05A06316"/>
    <w:rsid w:val="05A653FA"/>
    <w:rsid w:val="05AAE098"/>
    <w:rsid w:val="05AD7AFC"/>
    <w:rsid w:val="05B7DAB1"/>
    <w:rsid w:val="05B9E477"/>
    <w:rsid w:val="05C8F04C"/>
    <w:rsid w:val="05CB0C3C"/>
    <w:rsid w:val="05CEB80A"/>
    <w:rsid w:val="05E025F3"/>
    <w:rsid w:val="05E6BF15"/>
    <w:rsid w:val="05F3D6BE"/>
    <w:rsid w:val="05F55C74"/>
    <w:rsid w:val="05F7F104"/>
    <w:rsid w:val="06023EEB"/>
    <w:rsid w:val="0602B90B"/>
    <w:rsid w:val="0609CEB9"/>
    <w:rsid w:val="061EBD6B"/>
    <w:rsid w:val="0624183E"/>
    <w:rsid w:val="0627CE4E"/>
    <w:rsid w:val="062907E7"/>
    <w:rsid w:val="062C2F04"/>
    <w:rsid w:val="062F2FFE"/>
    <w:rsid w:val="063F29AB"/>
    <w:rsid w:val="0646C993"/>
    <w:rsid w:val="065D9FFB"/>
    <w:rsid w:val="066190A4"/>
    <w:rsid w:val="0670E82A"/>
    <w:rsid w:val="06759659"/>
    <w:rsid w:val="06794521"/>
    <w:rsid w:val="068EA0EB"/>
    <w:rsid w:val="0691211D"/>
    <w:rsid w:val="06965C26"/>
    <w:rsid w:val="06975909"/>
    <w:rsid w:val="06985085"/>
    <w:rsid w:val="06B18166"/>
    <w:rsid w:val="06CB67D5"/>
    <w:rsid w:val="06DA63D4"/>
    <w:rsid w:val="06EC1654"/>
    <w:rsid w:val="06F6A586"/>
    <w:rsid w:val="06F9C79B"/>
    <w:rsid w:val="0710B9BC"/>
    <w:rsid w:val="073D36ED"/>
    <w:rsid w:val="0741393B"/>
    <w:rsid w:val="074142DE"/>
    <w:rsid w:val="074D6756"/>
    <w:rsid w:val="076EE483"/>
    <w:rsid w:val="078B6660"/>
    <w:rsid w:val="07BA6ADA"/>
    <w:rsid w:val="07DB017F"/>
    <w:rsid w:val="07F947F0"/>
    <w:rsid w:val="07FC65A5"/>
    <w:rsid w:val="0810AAF6"/>
    <w:rsid w:val="0812469C"/>
    <w:rsid w:val="081AD4C2"/>
    <w:rsid w:val="081C43F5"/>
    <w:rsid w:val="082A714C"/>
    <w:rsid w:val="08525C33"/>
    <w:rsid w:val="0863E11E"/>
    <w:rsid w:val="086C114A"/>
    <w:rsid w:val="088A9044"/>
    <w:rsid w:val="0895F5FA"/>
    <w:rsid w:val="089FBA17"/>
    <w:rsid w:val="08C9815A"/>
    <w:rsid w:val="08D3A690"/>
    <w:rsid w:val="08EC7625"/>
    <w:rsid w:val="08ED3394"/>
    <w:rsid w:val="0908310B"/>
    <w:rsid w:val="091CE02B"/>
    <w:rsid w:val="09202397"/>
    <w:rsid w:val="092C2FDF"/>
    <w:rsid w:val="092F9AF7"/>
    <w:rsid w:val="0946EB40"/>
    <w:rsid w:val="0948550D"/>
    <w:rsid w:val="094DCF53"/>
    <w:rsid w:val="096828AD"/>
    <w:rsid w:val="096ACC36"/>
    <w:rsid w:val="097DE35C"/>
    <w:rsid w:val="099D989F"/>
    <w:rsid w:val="09AD371B"/>
    <w:rsid w:val="09B99304"/>
    <w:rsid w:val="09C60F62"/>
    <w:rsid w:val="09C6EF59"/>
    <w:rsid w:val="09CDFCE8"/>
    <w:rsid w:val="09D1211B"/>
    <w:rsid w:val="09D5C2C4"/>
    <w:rsid w:val="09ED0579"/>
    <w:rsid w:val="09EE7CE0"/>
    <w:rsid w:val="09EF1DB4"/>
    <w:rsid w:val="09FFF298"/>
    <w:rsid w:val="0A58E335"/>
    <w:rsid w:val="0A6395F7"/>
    <w:rsid w:val="0A6B1A2B"/>
    <w:rsid w:val="0A6F76F1"/>
    <w:rsid w:val="0A733E6E"/>
    <w:rsid w:val="0A8B4BD4"/>
    <w:rsid w:val="0A9F195E"/>
    <w:rsid w:val="0AAF4729"/>
    <w:rsid w:val="0AC70629"/>
    <w:rsid w:val="0AC91776"/>
    <w:rsid w:val="0AD6DACD"/>
    <w:rsid w:val="0ADAEE25"/>
    <w:rsid w:val="0AE5BB05"/>
    <w:rsid w:val="0AE85EED"/>
    <w:rsid w:val="0AEB93B5"/>
    <w:rsid w:val="0AEE2077"/>
    <w:rsid w:val="0B0A0E75"/>
    <w:rsid w:val="0B1E368C"/>
    <w:rsid w:val="0B24894C"/>
    <w:rsid w:val="0B25635C"/>
    <w:rsid w:val="0B2CF587"/>
    <w:rsid w:val="0B3B5160"/>
    <w:rsid w:val="0B4291C0"/>
    <w:rsid w:val="0B488DE3"/>
    <w:rsid w:val="0B4916D8"/>
    <w:rsid w:val="0B5E2023"/>
    <w:rsid w:val="0B6EAA25"/>
    <w:rsid w:val="0B6F0181"/>
    <w:rsid w:val="0B71714D"/>
    <w:rsid w:val="0B788596"/>
    <w:rsid w:val="0B9154DC"/>
    <w:rsid w:val="0B923586"/>
    <w:rsid w:val="0BA079CB"/>
    <w:rsid w:val="0BA0FE85"/>
    <w:rsid w:val="0BA3E0BF"/>
    <w:rsid w:val="0BA7500A"/>
    <w:rsid w:val="0BAB4043"/>
    <w:rsid w:val="0BB216C1"/>
    <w:rsid w:val="0BCD1FA1"/>
    <w:rsid w:val="0BCDA1A4"/>
    <w:rsid w:val="0BE1FB10"/>
    <w:rsid w:val="0BE83C22"/>
    <w:rsid w:val="0C255031"/>
    <w:rsid w:val="0C271C35"/>
    <w:rsid w:val="0C3191D1"/>
    <w:rsid w:val="0C3833CD"/>
    <w:rsid w:val="0C3FD1CD"/>
    <w:rsid w:val="0C451546"/>
    <w:rsid w:val="0C4D2464"/>
    <w:rsid w:val="0C5F204D"/>
    <w:rsid w:val="0C76BE86"/>
    <w:rsid w:val="0C8A71B6"/>
    <w:rsid w:val="0C8D3AC8"/>
    <w:rsid w:val="0C9F20CC"/>
    <w:rsid w:val="0CB9264D"/>
    <w:rsid w:val="0CBD7BE3"/>
    <w:rsid w:val="0CC14F7A"/>
    <w:rsid w:val="0CDA5ED9"/>
    <w:rsid w:val="0CE8FC60"/>
    <w:rsid w:val="0CFD2641"/>
    <w:rsid w:val="0D01DF3B"/>
    <w:rsid w:val="0D0539A0"/>
    <w:rsid w:val="0D059DAA"/>
    <w:rsid w:val="0D10CE99"/>
    <w:rsid w:val="0D23DF30"/>
    <w:rsid w:val="0D308BE1"/>
    <w:rsid w:val="0D3BB81C"/>
    <w:rsid w:val="0D53450B"/>
    <w:rsid w:val="0D71789F"/>
    <w:rsid w:val="0D733363"/>
    <w:rsid w:val="0D73DA78"/>
    <w:rsid w:val="0D76878D"/>
    <w:rsid w:val="0D83399E"/>
    <w:rsid w:val="0DA2BAED"/>
    <w:rsid w:val="0DA717B3"/>
    <w:rsid w:val="0DAAA888"/>
    <w:rsid w:val="0DAC908D"/>
    <w:rsid w:val="0DC2EC96"/>
    <w:rsid w:val="0DC47A23"/>
    <w:rsid w:val="0DCD816F"/>
    <w:rsid w:val="0DD5DCBD"/>
    <w:rsid w:val="0DDBA22E"/>
    <w:rsid w:val="0DF2A665"/>
    <w:rsid w:val="0DFAF0AE"/>
    <w:rsid w:val="0E082D4B"/>
    <w:rsid w:val="0E0DF876"/>
    <w:rsid w:val="0E2BE415"/>
    <w:rsid w:val="0E59242C"/>
    <w:rsid w:val="0E5F34B0"/>
    <w:rsid w:val="0E7FEA74"/>
    <w:rsid w:val="0E820A7C"/>
    <w:rsid w:val="0E99FA98"/>
    <w:rsid w:val="0EA1B5A1"/>
    <w:rsid w:val="0EAC9C3C"/>
    <w:rsid w:val="0EB20157"/>
    <w:rsid w:val="0EBBEB49"/>
    <w:rsid w:val="0EC59D66"/>
    <w:rsid w:val="0ECCA2E5"/>
    <w:rsid w:val="0ECF1299"/>
    <w:rsid w:val="0EE048B7"/>
    <w:rsid w:val="0EE8DD16"/>
    <w:rsid w:val="0F217A2F"/>
    <w:rsid w:val="0F28DFA5"/>
    <w:rsid w:val="0F3ECA05"/>
    <w:rsid w:val="0F40F676"/>
    <w:rsid w:val="0F42E814"/>
    <w:rsid w:val="0F47854C"/>
    <w:rsid w:val="0F492372"/>
    <w:rsid w:val="0F581D7B"/>
    <w:rsid w:val="0F5C7518"/>
    <w:rsid w:val="0F693293"/>
    <w:rsid w:val="0F714636"/>
    <w:rsid w:val="0F7E94A6"/>
    <w:rsid w:val="0F8C40DE"/>
    <w:rsid w:val="0F9503F4"/>
    <w:rsid w:val="0F96C10F"/>
    <w:rsid w:val="0F97D819"/>
    <w:rsid w:val="0F98AEFD"/>
    <w:rsid w:val="0FA343FD"/>
    <w:rsid w:val="0FAB5913"/>
    <w:rsid w:val="0FAD11C7"/>
    <w:rsid w:val="0FC42662"/>
    <w:rsid w:val="0FCDD9B1"/>
    <w:rsid w:val="0FD23051"/>
    <w:rsid w:val="0FDCEBCE"/>
    <w:rsid w:val="0FE90E01"/>
    <w:rsid w:val="0FEE20DC"/>
    <w:rsid w:val="0FF228B2"/>
    <w:rsid w:val="0FF79954"/>
    <w:rsid w:val="1002D4E3"/>
    <w:rsid w:val="102D512B"/>
    <w:rsid w:val="102D681A"/>
    <w:rsid w:val="1030EE50"/>
    <w:rsid w:val="1031FF85"/>
    <w:rsid w:val="10358331"/>
    <w:rsid w:val="103D3E6C"/>
    <w:rsid w:val="10483732"/>
    <w:rsid w:val="105872A2"/>
    <w:rsid w:val="105B9920"/>
    <w:rsid w:val="106282F1"/>
    <w:rsid w:val="106FAB60"/>
    <w:rsid w:val="10736F96"/>
    <w:rsid w:val="1076DF61"/>
    <w:rsid w:val="108587E4"/>
    <w:rsid w:val="10932B66"/>
    <w:rsid w:val="10937518"/>
    <w:rsid w:val="1093E08E"/>
    <w:rsid w:val="1095A229"/>
    <w:rsid w:val="10A67CFE"/>
    <w:rsid w:val="10A99EE4"/>
    <w:rsid w:val="10AD84A2"/>
    <w:rsid w:val="10C80BE1"/>
    <w:rsid w:val="10DA5BAF"/>
    <w:rsid w:val="10F84579"/>
    <w:rsid w:val="10FE7661"/>
    <w:rsid w:val="11069AEB"/>
    <w:rsid w:val="1115DC2B"/>
    <w:rsid w:val="11329170"/>
    <w:rsid w:val="113858FA"/>
    <w:rsid w:val="1146E6EF"/>
    <w:rsid w:val="114736F5"/>
    <w:rsid w:val="115EDD8B"/>
    <w:rsid w:val="1160F68C"/>
    <w:rsid w:val="118DF913"/>
    <w:rsid w:val="11A4727F"/>
    <w:rsid w:val="11B41855"/>
    <w:rsid w:val="11B668E0"/>
    <w:rsid w:val="11B7CF67"/>
    <w:rsid w:val="11BBE4A7"/>
    <w:rsid w:val="11C43C67"/>
    <w:rsid w:val="11D12147"/>
    <w:rsid w:val="11D90ECD"/>
    <w:rsid w:val="11DBDBEC"/>
    <w:rsid w:val="12026B07"/>
    <w:rsid w:val="121AE116"/>
    <w:rsid w:val="1231728A"/>
    <w:rsid w:val="1234CA43"/>
    <w:rsid w:val="12419866"/>
    <w:rsid w:val="124CBEB3"/>
    <w:rsid w:val="125A7BA0"/>
    <w:rsid w:val="12672643"/>
    <w:rsid w:val="12762C10"/>
    <w:rsid w:val="1283CDA8"/>
    <w:rsid w:val="128DE226"/>
    <w:rsid w:val="129415DA"/>
    <w:rsid w:val="129478D3"/>
    <w:rsid w:val="1297B373"/>
    <w:rsid w:val="129B236F"/>
    <w:rsid w:val="12CCA19F"/>
    <w:rsid w:val="12DDE733"/>
    <w:rsid w:val="12F9614D"/>
    <w:rsid w:val="1303596A"/>
    <w:rsid w:val="130DB5EF"/>
    <w:rsid w:val="1317AC82"/>
    <w:rsid w:val="131BC9C1"/>
    <w:rsid w:val="135E69DE"/>
    <w:rsid w:val="13850375"/>
    <w:rsid w:val="138A22CC"/>
    <w:rsid w:val="13A78D3C"/>
    <w:rsid w:val="13AC169A"/>
    <w:rsid w:val="13B6B177"/>
    <w:rsid w:val="13BD28A6"/>
    <w:rsid w:val="13C50A6E"/>
    <w:rsid w:val="13CD42EB"/>
    <w:rsid w:val="13D13455"/>
    <w:rsid w:val="13E52564"/>
    <w:rsid w:val="13F0B2AF"/>
    <w:rsid w:val="140836DA"/>
    <w:rsid w:val="14296FDB"/>
    <w:rsid w:val="143B6A2E"/>
    <w:rsid w:val="143CA3B6"/>
    <w:rsid w:val="143CC5D1"/>
    <w:rsid w:val="14596909"/>
    <w:rsid w:val="14647386"/>
    <w:rsid w:val="14839380"/>
    <w:rsid w:val="14892219"/>
    <w:rsid w:val="149CAFA2"/>
    <w:rsid w:val="149E5E79"/>
    <w:rsid w:val="14A42C83"/>
    <w:rsid w:val="14AE8CFE"/>
    <w:rsid w:val="14B64A97"/>
    <w:rsid w:val="14BADD4C"/>
    <w:rsid w:val="14C599D5"/>
    <w:rsid w:val="14D3729B"/>
    <w:rsid w:val="14D39663"/>
    <w:rsid w:val="14DC8211"/>
    <w:rsid w:val="14EDB3F5"/>
    <w:rsid w:val="14F9CE9E"/>
    <w:rsid w:val="1510AF8F"/>
    <w:rsid w:val="1569134C"/>
    <w:rsid w:val="157BCC8B"/>
    <w:rsid w:val="1582D73C"/>
    <w:rsid w:val="158D4174"/>
    <w:rsid w:val="159E9E23"/>
    <w:rsid w:val="15A036D1"/>
    <w:rsid w:val="15A50DBE"/>
    <w:rsid w:val="15A53C15"/>
    <w:rsid w:val="15ABAF76"/>
    <w:rsid w:val="15B4B851"/>
    <w:rsid w:val="15BAC3FD"/>
    <w:rsid w:val="15CDFE7B"/>
    <w:rsid w:val="15D87417"/>
    <w:rsid w:val="15F068D7"/>
    <w:rsid w:val="15F6864D"/>
    <w:rsid w:val="16135292"/>
    <w:rsid w:val="161D7FD2"/>
    <w:rsid w:val="163E50CC"/>
    <w:rsid w:val="1644E114"/>
    <w:rsid w:val="1650E48F"/>
    <w:rsid w:val="16552415"/>
    <w:rsid w:val="165C7ABC"/>
    <w:rsid w:val="16616A36"/>
    <w:rsid w:val="1668F13C"/>
    <w:rsid w:val="166DB875"/>
    <w:rsid w:val="1694E304"/>
    <w:rsid w:val="169C2798"/>
    <w:rsid w:val="16AC7FF0"/>
    <w:rsid w:val="16B59B0F"/>
    <w:rsid w:val="16DA4B9E"/>
    <w:rsid w:val="16EBF2B2"/>
    <w:rsid w:val="16F2FB6E"/>
    <w:rsid w:val="16F5F58B"/>
    <w:rsid w:val="171D1B3B"/>
    <w:rsid w:val="172C9C00"/>
    <w:rsid w:val="1730E11D"/>
    <w:rsid w:val="17363A18"/>
    <w:rsid w:val="173C2AD1"/>
    <w:rsid w:val="1746516A"/>
    <w:rsid w:val="17574C28"/>
    <w:rsid w:val="175F4A8B"/>
    <w:rsid w:val="1761EBBA"/>
    <w:rsid w:val="1764AED2"/>
    <w:rsid w:val="178D5CBC"/>
    <w:rsid w:val="178F9AEB"/>
    <w:rsid w:val="17AF8804"/>
    <w:rsid w:val="17D949C2"/>
    <w:rsid w:val="17E4B8D7"/>
    <w:rsid w:val="17FD8AF5"/>
    <w:rsid w:val="18195A40"/>
    <w:rsid w:val="181D77E8"/>
    <w:rsid w:val="1820A683"/>
    <w:rsid w:val="18306542"/>
    <w:rsid w:val="183C1392"/>
    <w:rsid w:val="183F6145"/>
    <w:rsid w:val="1847C3A2"/>
    <w:rsid w:val="18485051"/>
    <w:rsid w:val="18725DB2"/>
    <w:rsid w:val="1876F5B0"/>
    <w:rsid w:val="1881BD17"/>
    <w:rsid w:val="1881CFC2"/>
    <w:rsid w:val="189099C9"/>
    <w:rsid w:val="18A0B40E"/>
    <w:rsid w:val="18AFEF78"/>
    <w:rsid w:val="18BB736F"/>
    <w:rsid w:val="18C5738A"/>
    <w:rsid w:val="18D4F54B"/>
    <w:rsid w:val="18EF0330"/>
    <w:rsid w:val="18F06771"/>
    <w:rsid w:val="18F1B7E0"/>
    <w:rsid w:val="18FF4611"/>
    <w:rsid w:val="190928CD"/>
    <w:rsid w:val="1913FC50"/>
    <w:rsid w:val="194B49C3"/>
    <w:rsid w:val="1963CF16"/>
    <w:rsid w:val="19903491"/>
    <w:rsid w:val="1993F6F1"/>
    <w:rsid w:val="19A07FCE"/>
    <w:rsid w:val="19A2284F"/>
    <w:rsid w:val="19A6FD4D"/>
    <w:rsid w:val="19A76EB0"/>
    <w:rsid w:val="19ED3BD1"/>
    <w:rsid w:val="19FCF860"/>
    <w:rsid w:val="1A1E0575"/>
    <w:rsid w:val="1A2D5F10"/>
    <w:rsid w:val="1A3AF292"/>
    <w:rsid w:val="1A3B073A"/>
    <w:rsid w:val="1A3DB38C"/>
    <w:rsid w:val="1A4C7760"/>
    <w:rsid w:val="1A52F7FD"/>
    <w:rsid w:val="1A539C1C"/>
    <w:rsid w:val="1A7A6E60"/>
    <w:rsid w:val="1AC89BB1"/>
    <w:rsid w:val="1AC913BD"/>
    <w:rsid w:val="1ACB2221"/>
    <w:rsid w:val="1ACEF385"/>
    <w:rsid w:val="1ADF3B40"/>
    <w:rsid w:val="1AE205B1"/>
    <w:rsid w:val="1AE278C4"/>
    <w:rsid w:val="1AF7C81F"/>
    <w:rsid w:val="1AFC2713"/>
    <w:rsid w:val="1B086037"/>
    <w:rsid w:val="1B3F2B06"/>
    <w:rsid w:val="1B45013B"/>
    <w:rsid w:val="1B513655"/>
    <w:rsid w:val="1B5E6467"/>
    <w:rsid w:val="1B6726B8"/>
    <w:rsid w:val="1B7EDD90"/>
    <w:rsid w:val="1B810AB5"/>
    <w:rsid w:val="1B8FCA31"/>
    <w:rsid w:val="1BAE4CD3"/>
    <w:rsid w:val="1BAF523A"/>
    <w:rsid w:val="1BC82A6F"/>
    <w:rsid w:val="1BE4D4E2"/>
    <w:rsid w:val="1BF0B24D"/>
    <w:rsid w:val="1BFF3C06"/>
    <w:rsid w:val="1BFFF938"/>
    <w:rsid w:val="1C09826E"/>
    <w:rsid w:val="1C2958A2"/>
    <w:rsid w:val="1C44B1DF"/>
    <w:rsid w:val="1C488620"/>
    <w:rsid w:val="1C5FF940"/>
    <w:rsid w:val="1C6AC3E6"/>
    <w:rsid w:val="1C86642A"/>
    <w:rsid w:val="1C89FE8D"/>
    <w:rsid w:val="1C8A2AC1"/>
    <w:rsid w:val="1C938E56"/>
    <w:rsid w:val="1C9A6433"/>
    <w:rsid w:val="1CB54850"/>
    <w:rsid w:val="1CB5864F"/>
    <w:rsid w:val="1CBCC253"/>
    <w:rsid w:val="1CCB6A3E"/>
    <w:rsid w:val="1CD841F3"/>
    <w:rsid w:val="1CED2EEC"/>
    <w:rsid w:val="1CF0D7AF"/>
    <w:rsid w:val="1CF7B8FC"/>
    <w:rsid w:val="1D02F719"/>
    <w:rsid w:val="1D05B13A"/>
    <w:rsid w:val="1D1BC174"/>
    <w:rsid w:val="1D2F656F"/>
    <w:rsid w:val="1D392AD8"/>
    <w:rsid w:val="1D464CC3"/>
    <w:rsid w:val="1D4D635D"/>
    <w:rsid w:val="1D6C566B"/>
    <w:rsid w:val="1D7EBD4F"/>
    <w:rsid w:val="1D82E21D"/>
    <w:rsid w:val="1D8F9E63"/>
    <w:rsid w:val="1D975447"/>
    <w:rsid w:val="1D9E6FBD"/>
    <w:rsid w:val="1DB6AA57"/>
    <w:rsid w:val="1DC83FDD"/>
    <w:rsid w:val="1DD45356"/>
    <w:rsid w:val="1DF5F7AE"/>
    <w:rsid w:val="1DFD0C08"/>
    <w:rsid w:val="1E00CF47"/>
    <w:rsid w:val="1E0D057D"/>
    <w:rsid w:val="1E1EC988"/>
    <w:rsid w:val="1E22E0D6"/>
    <w:rsid w:val="1E3037DA"/>
    <w:rsid w:val="1E4E8E05"/>
    <w:rsid w:val="1E4EBFC7"/>
    <w:rsid w:val="1E510B51"/>
    <w:rsid w:val="1E5681DD"/>
    <w:rsid w:val="1E5CB61F"/>
    <w:rsid w:val="1E6F7078"/>
    <w:rsid w:val="1E7B82E8"/>
    <w:rsid w:val="1E857F0B"/>
    <w:rsid w:val="1E9088D5"/>
    <w:rsid w:val="1E97D613"/>
    <w:rsid w:val="1EADAFC2"/>
    <w:rsid w:val="1EC9A594"/>
    <w:rsid w:val="1ED37D42"/>
    <w:rsid w:val="1ED992EF"/>
    <w:rsid w:val="1EE314B6"/>
    <w:rsid w:val="1EF17698"/>
    <w:rsid w:val="1F0BEDA0"/>
    <w:rsid w:val="1F0E5A32"/>
    <w:rsid w:val="1F1CD9DE"/>
    <w:rsid w:val="1F2EAB37"/>
    <w:rsid w:val="1F3AA3B3"/>
    <w:rsid w:val="1F3CDF21"/>
    <w:rsid w:val="1F55F144"/>
    <w:rsid w:val="1F597085"/>
    <w:rsid w:val="1F5E5AEF"/>
    <w:rsid w:val="1F66AB84"/>
    <w:rsid w:val="1F98C95D"/>
    <w:rsid w:val="1F9A821F"/>
    <w:rsid w:val="1F9C14B7"/>
    <w:rsid w:val="1F9FC74E"/>
    <w:rsid w:val="1FC06001"/>
    <w:rsid w:val="1FC52495"/>
    <w:rsid w:val="1FE3FD7B"/>
    <w:rsid w:val="1FE7C7A0"/>
    <w:rsid w:val="1FEC159E"/>
    <w:rsid w:val="1FF1D79B"/>
    <w:rsid w:val="1FF2DF01"/>
    <w:rsid w:val="200B40D9"/>
    <w:rsid w:val="201B9AFE"/>
    <w:rsid w:val="203348C7"/>
    <w:rsid w:val="203DA243"/>
    <w:rsid w:val="204F7B57"/>
    <w:rsid w:val="20533910"/>
    <w:rsid w:val="20536236"/>
    <w:rsid w:val="2062AB66"/>
    <w:rsid w:val="206B5A90"/>
    <w:rsid w:val="2070F8BA"/>
    <w:rsid w:val="207E336C"/>
    <w:rsid w:val="208D46F9"/>
    <w:rsid w:val="209AA5C9"/>
    <w:rsid w:val="209BF698"/>
    <w:rsid w:val="20A071FC"/>
    <w:rsid w:val="20A56FB4"/>
    <w:rsid w:val="20A70B2E"/>
    <w:rsid w:val="20B8030A"/>
    <w:rsid w:val="20C49D58"/>
    <w:rsid w:val="20D166BB"/>
    <w:rsid w:val="20E05653"/>
    <w:rsid w:val="20E0E1BD"/>
    <w:rsid w:val="20E4E584"/>
    <w:rsid w:val="20E90EAC"/>
    <w:rsid w:val="20F0E5D4"/>
    <w:rsid w:val="21084DE2"/>
    <w:rsid w:val="210CE7E4"/>
    <w:rsid w:val="21201456"/>
    <w:rsid w:val="2122C233"/>
    <w:rsid w:val="2125A34B"/>
    <w:rsid w:val="212E627B"/>
    <w:rsid w:val="2133794A"/>
    <w:rsid w:val="214F4BDD"/>
    <w:rsid w:val="2182D4C6"/>
    <w:rsid w:val="2184BD58"/>
    <w:rsid w:val="218ACC1D"/>
    <w:rsid w:val="21A261FE"/>
    <w:rsid w:val="21ACF280"/>
    <w:rsid w:val="21D9642A"/>
    <w:rsid w:val="21DA88AB"/>
    <w:rsid w:val="2206087D"/>
    <w:rsid w:val="2215BC6D"/>
    <w:rsid w:val="221A9C33"/>
    <w:rsid w:val="221AE6B1"/>
    <w:rsid w:val="222B78B3"/>
    <w:rsid w:val="22300079"/>
    <w:rsid w:val="22322D2E"/>
    <w:rsid w:val="2236AB28"/>
    <w:rsid w:val="2242DB8F"/>
    <w:rsid w:val="226CC42D"/>
    <w:rsid w:val="2278D9F6"/>
    <w:rsid w:val="229984CF"/>
    <w:rsid w:val="22B371EF"/>
    <w:rsid w:val="22BA8466"/>
    <w:rsid w:val="22C56DA6"/>
    <w:rsid w:val="22C7A539"/>
    <w:rsid w:val="22C88329"/>
    <w:rsid w:val="22E6D306"/>
    <w:rsid w:val="22E8FC3D"/>
    <w:rsid w:val="22EB1C3E"/>
    <w:rsid w:val="22EE52C4"/>
    <w:rsid w:val="22EFF77F"/>
    <w:rsid w:val="22F7BCA3"/>
    <w:rsid w:val="22FF6B8B"/>
    <w:rsid w:val="22FFC12D"/>
    <w:rsid w:val="232230EA"/>
    <w:rsid w:val="2342E19B"/>
    <w:rsid w:val="23446500"/>
    <w:rsid w:val="234CF0FF"/>
    <w:rsid w:val="23501E0B"/>
    <w:rsid w:val="2371E5CF"/>
    <w:rsid w:val="2375D5E0"/>
    <w:rsid w:val="23776618"/>
    <w:rsid w:val="238B5831"/>
    <w:rsid w:val="23A9A0A9"/>
    <w:rsid w:val="23A9EFC9"/>
    <w:rsid w:val="23B318D1"/>
    <w:rsid w:val="23C693EA"/>
    <w:rsid w:val="23DEABF0"/>
    <w:rsid w:val="23EC04D9"/>
    <w:rsid w:val="23F3B6B2"/>
    <w:rsid w:val="23F99520"/>
    <w:rsid w:val="23FE8EF4"/>
    <w:rsid w:val="2409C62E"/>
    <w:rsid w:val="240DE65C"/>
    <w:rsid w:val="240F4FB1"/>
    <w:rsid w:val="241C4BFB"/>
    <w:rsid w:val="242273EF"/>
    <w:rsid w:val="243A95B6"/>
    <w:rsid w:val="2442D5F7"/>
    <w:rsid w:val="244394DA"/>
    <w:rsid w:val="244488A6"/>
    <w:rsid w:val="245DE253"/>
    <w:rsid w:val="246526D9"/>
    <w:rsid w:val="24739BE1"/>
    <w:rsid w:val="248894E0"/>
    <w:rsid w:val="248F8D51"/>
    <w:rsid w:val="24901404"/>
    <w:rsid w:val="2490ECBD"/>
    <w:rsid w:val="24A2F1DE"/>
    <w:rsid w:val="24B32605"/>
    <w:rsid w:val="24B6AD83"/>
    <w:rsid w:val="24BD592C"/>
    <w:rsid w:val="24E3FD04"/>
    <w:rsid w:val="24E535C0"/>
    <w:rsid w:val="24E5CDF2"/>
    <w:rsid w:val="2503F536"/>
    <w:rsid w:val="250B05BA"/>
    <w:rsid w:val="2526D359"/>
    <w:rsid w:val="252AFEB7"/>
    <w:rsid w:val="25356DD7"/>
    <w:rsid w:val="253D6B8D"/>
    <w:rsid w:val="2545F06F"/>
    <w:rsid w:val="25480050"/>
    <w:rsid w:val="254AE067"/>
    <w:rsid w:val="255DC176"/>
    <w:rsid w:val="257A7C51"/>
    <w:rsid w:val="2581993E"/>
    <w:rsid w:val="25ACA331"/>
    <w:rsid w:val="25B09C48"/>
    <w:rsid w:val="25B33292"/>
    <w:rsid w:val="25C626B8"/>
    <w:rsid w:val="25D56A80"/>
    <w:rsid w:val="25E02E89"/>
    <w:rsid w:val="25E37DAD"/>
    <w:rsid w:val="25ECB2B1"/>
    <w:rsid w:val="260FD679"/>
    <w:rsid w:val="2624D70E"/>
    <w:rsid w:val="26264330"/>
    <w:rsid w:val="262F4577"/>
    <w:rsid w:val="264177AE"/>
    <w:rsid w:val="2642C5C6"/>
    <w:rsid w:val="266D2557"/>
    <w:rsid w:val="26772F63"/>
    <w:rsid w:val="268157DB"/>
    <w:rsid w:val="2685ED7C"/>
    <w:rsid w:val="26A2F793"/>
    <w:rsid w:val="26BB7AB5"/>
    <w:rsid w:val="26BFBCBA"/>
    <w:rsid w:val="26D72006"/>
    <w:rsid w:val="26DDC485"/>
    <w:rsid w:val="26F0FF7A"/>
    <w:rsid w:val="26F797C7"/>
    <w:rsid w:val="2700F9BD"/>
    <w:rsid w:val="2707E04F"/>
    <w:rsid w:val="270A3AEF"/>
    <w:rsid w:val="2712CF25"/>
    <w:rsid w:val="2714B138"/>
    <w:rsid w:val="274649A1"/>
    <w:rsid w:val="27635892"/>
    <w:rsid w:val="277BFEEA"/>
    <w:rsid w:val="2785D3E6"/>
    <w:rsid w:val="278E2B92"/>
    <w:rsid w:val="2799BF9F"/>
    <w:rsid w:val="279B8C28"/>
    <w:rsid w:val="27AF3DDE"/>
    <w:rsid w:val="27B1EA1E"/>
    <w:rsid w:val="27BDE074"/>
    <w:rsid w:val="27BE4723"/>
    <w:rsid w:val="27CDD360"/>
    <w:rsid w:val="27EB9597"/>
    <w:rsid w:val="27EF0D0D"/>
    <w:rsid w:val="281174DB"/>
    <w:rsid w:val="281C82E6"/>
    <w:rsid w:val="282E31C3"/>
    <w:rsid w:val="2851FB1E"/>
    <w:rsid w:val="28723C1D"/>
    <w:rsid w:val="2877A7BE"/>
    <w:rsid w:val="28AA7E6F"/>
    <w:rsid w:val="28AB3710"/>
    <w:rsid w:val="28AEB850"/>
    <w:rsid w:val="28DF4DE8"/>
    <w:rsid w:val="28E4973C"/>
    <w:rsid w:val="28FDF702"/>
    <w:rsid w:val="28FF28F3"/>
    <w:rsid w:val="290CCAA4"/>
    <w:rsid w:val="291617AE"/>
    <w:rsid w:val="2917CF4B"/>
    <w:rsid w:val="2917F9C9"/>
    <w:rsid w:val="29309748"/>
    <w:rsid w:val="293402BB"/>
    <w:rsid w:val="294654FC"/>
    <w:rsid w:val="294F7C4E"/>
    <w:rsid w:val="295D9AD6"/>
    <w:rsid w:val="2967EB81"/>
    <w:rsid w:val="2972B95C"/>
    <w:rsid w:val="297730FB"/>
    <w:rsid w:val="297AE0FA"/>
    <w:rsid w:val="298AF5B7"/>
    <w:rsid w:val="29A05612"/>
    <w:rsid w:val="29A41248"/>
    <w:rsid w:val="29ADF070"/>
    <w:rsid w:val="29D078C0"/>
    <w:rsid w:val="29D0CEFB"/>
    <w:rsid w:val="29E50CE6"/>
    <w:rsid w:val="29E5759A"/>
    <w:rsid w:val="29E8D874"/>
    <w:rsid w:val="29F305D2"/>
    <w:rsid w:val="29FFF947"/>
    <w:rsid w:val="2A0E0C30"/>
    <w:rsid w:val="2A1D431E"/>
    <w:rsid w:val="2A20859F"/>
    <w:rsid w:val="2A34DED5"/>
    <w:rsid w:val="2A4BAD00"/>
    <w:rsid w:val="2A4C51FA"/>
    <w:rsid w:val="2A5D9A51"/>
    <w:rsid w:val="2A62F836"/>
    <w:rsid w:val="2A695FB5"/>
    <w:rsid w:val="2A6DB5D3"/>
    <w:rsid w:val="2A7997F0"/>
    <w:rsid w:val="2A823D14"/>
    <w:rsid w:val="2A99AE01"/>
    <w:rsid w:val="2AA50F0A"/>
    <w:rsid w:val="2AA5681D"/>
    <w:rsid w:val="2AB12A5A"/>
    <w:rsid w:val="2ACB4011"/>
    <w:rsid w:val="2ADA0D99"/>
    <w:rsid w:val="2ADE58B9"/>
    <w:rsid w:val="2AE1068B"/>
    <w:rsid w:val="2AF22FF1"/>
    <w:rsid w:val="2B1CB928"/>
    <w:rsid w:val="2B1D288A"/>
    <w:rsid w:val="2B3285BF"/>
    <w:rsid w:val="2B371FE7"/>
    <w:rsid w:val="2B454A5E"/>
    <w:rsid w:val="2B55CBD4"/>
    <w:rsid w:val="2B5D1E6D"/>
    <w:rsid w:val="2B662F0B"/>
    <w:rsid w:val="2B6E4498"/>
    <w:rsid w:val="2B7BE542"/>
    <w:rsid w:val="2B85EACA"/>
    <w:rsid w:val="2B8C771A"/>
    <w:rsid w:val="2B9CDA73"/>
    <w:rsid w:val="2BAB5584"/>
    <w:rsid w:val="2BB5F36B"/>
    <w:rsid w:val="2BB7EF63"/>
    <w:rsid w:val="2BE8225B"/>
    <w:rsid w:val="2BE9BDD5"/>
    <w:rsid w:val="2C0BAD8A"/>
    <w:rsid w:val="2C10C5E1"/>
    <w:rsid w:val="2C1B5ADE"/>
    <w:rsid w:val="2C2599B9"/>
    <w:rsid w:val="2C357E62"/>
    <w:rsid w:val="2C3FA9C9"/>
    <w:rsid w:val="2C45AA63"/>
    <w:rsid w:val="2C4F700D"/>
    <w:rsid w:val="2C4F9A8B"/>
    <w:rsid w:val="2C513215"/>
    <w:rsid w:val="2C6EF49E"/>
    <w:rsid w:val="2C70F99B"/>
    <w:rsid w:val="2C888F69"/>
    <w:rsid w:val="2C897CC6"/>
    <w:rsid w:val="2C899B86"/>
    <w:rsid w:val="2CA2EEAB"/>
    <w:rsid w:val="2CA7AAE6"/>
    <w:rsid w:val="2CAC1811"/>
    <w:rsid w:val="2CBCDC8A"/>
    <w:rsid w:val="2CC0349F"/>
    <w:rsid w:val="2CD2DD98"/>
    <w:rsid w:val="2CDA5A16"/>
    <w:rsid w:val="2CF905F5"/>
    <w:rsid w:val="2D0BA9CE"/>
    <w:rsid w:val="2D28477B"/>
    <w:rsid w:val="2D4EC410"/>
    <w:rsid w:val="2D6029DD"/>
    <w:rsid w:val="2D6040FE"/>
    <w:rsid w:val="2D660277"/>
    <w:rsid w:val="2D6EC59D"/>
    <w:rsid w:val="2D73B787"/>
    <w:rsid w:val="2D7A4382"/>
    <w:rsid w:val="2D812A3D"/>
    <w:rsid w:val="2D858E36"/>
    <w:rsid w:val="2DB55230"/>
    <w:rsid w:val="2DD21B17"/>
    <w:rsid w:val="2DF8B084"/>
    <w:rsid w:val="2DFD21C8"/>
    <w:rsid w:val="2E032701"/>
    <w:rsid w:val="2E0AC4FF"/>
    <w:rsid w:val="2E0DDCB7"/>
    <w:rsid w:val="2E146248"/>
    <w:rsid w:val="2E160408"/>
    <w:rsid w:val="2E308482"/>
    <w:rsid w:val="2E3F02EA"/>
    <w:rsid w:val="2E5465A2"/>
    <w:rsid w:val="2E58ACEB"/>
    <w:rsid w:val="2E5C335D"/>
    <w:rsid w:val="2E74DE46"/>
    <w:rsid w:val="2E7FEC1F"/>
    <w:rsid w:val="2E8A0D28"/>
    <w:rsid w:val="2E9B8AA6"/>
    <w:rsid w:val="2EBB18ED"/>
    <w:rsid w:val="2EC0AE86"/>
    <w:rsid w:val="2EC417DC"/>
    <w:rsid w:val="2EDAFB4F"/>
    <w:rsid w:val="2F0F3179"/>
    <w:rsid w:val="2F1DE10A"/>
    <w:rsid w:val="2F1FC31D"/>
    <w:rsid w:val="2F71616C"/>
    <w:rsid w:val="2F73E37B"/>
    <w:rsid w:val="2F766A3C"/>
    <w:rsid w:val="2F774A8B"/>
    <w:rsid w:val="2F7CAFC9"/>
    <w:rsid w:val="2F86B22A"/>
    <w:rsid w:val="2F8710CF"/>
    <w:rsid w:val="2F96D672"/>
    <w:rsid w:val="2FA4C5D9"/>
    <w:rsid w:val="2FB97FB4"/>
    <w:rsid w:val="2FBB8283"/>
    <w:rsid w:val="2FC9CE3F"/>
    <w:rsid w:val="2FD1120C"/>
    <w:rsid w:val="2FE059D7"/>
    <w:rsid w:val="2FF47D4C"/>
    <w:rsid w:val="2FF575BB"/>
    <w:rsid w:val="2FFC74FE"/>
    <w:rsid w:val="3003C5D8"/>
    <w:rsid w:val="300BA74D"/>
    <w:rsid w:val="30368E93"/>
    <w:rsid w:val="30676E2B"/>
    <w:rsid w:val="307484D2"/>
    <w:rsid w:val="3076643E"/>
    <w:rsid w:val="3076CBB0"/>
    <w:rsid w:val="307D03B0"/>
    <w:rsid w:val="3085A0B1"/>
    <w:rsid w:val="308B6BA4"/>
    <w:rsid w:val="309BFED5"/>
    <w:rsid w:val="309DA339"/>
    <w:rsid w:val="30B7DE56"/>
    <w:rsid w:val="30B9B16B"/>
    <w:rsid w:val="30BB937E"/>
    <w:rsid w:val="30DE9B0B"/>
    <w:rsid w:val="30F31E33"/>
    <w:rsid w:val="30F590D8"/>
    <w:rsid w:val="30F90ADC"/>
    <w:rsid w:val="31117CBD"/>
    <w:rsid w:val="3119267C"/>
    <w:rsid w:val="3122E130"/>
    <w:rsid w:val="312348B1"/>
    <w:rsid w:val="312C7969"/>
    <w:rsid w:val="312DC558"/>
    <w:rsid w:val="31329C3D"/>
    <w:rsid w:val="3153D275"/>
    <w:rsid w:val="3155B2FB"/>
    <w:rsid w:val="31671BAD"/>
    <w:rsid w:val="317DC2B3"/>
    <w:rsid w:val="3183839C"/>
    <w:rsid w:val="3189EE68"/>
    <w:rsid w:val="318C056F"/>
    <w:rsid w:val="318FA0CA"/>
    <w:rsid w:val="31A471D9"/>
    <w:rsid w:val="31B6997A"/>
    <w:rsid w:val="31BBF470"/>
    <w:rsid w:val="31DF17D8"/>
    <w:rsid w:val="31FF8AB7"/>
    <w:rsid w:val="32095D08"/>
    <w:rsid w:val="32129C11"/>
    <w:rsid w:val="3216FFF1"/>
    <w:rsid w:val="321844A4"/>
    <w:rsid w:val="321B84A0"/>
    <w:rsid w:val="322ACE80"/>
    <w:rsid w:val="325763DF"/>
    <w:rsid w:val="3258FF59"/>
    <w:rsid w:val="32635F9E"/>
    <w:rsid w:val="32678755"/>
    <w:rsid w:val="3267B740"/>
    <w:rsid w:val="3273A61B"/>
    <w:rsid w:val="32740805"/>
    <w:rsid w:val="32893BD9"/>
    <w:rsid w:val="32A710C8"/>
    <w:rsid w:val="32AB35E9"/>
    <w:rsid w:val="32B60D22"/>
    <w:rsid w:val="32C42358"/>
    <w:rsid w:val="32CC5F5B"/>
    <w:rsid w:val="32E0940E"/>
    <w:rsid w:val="33087F9D"/>
    <w:rsid w:val="331B22C9"/>
    <w:rsid w:val="333FA381"/>
    <w:rsid w:val="33455855"/>
    <w:rsid w:val="33552C7A"/>
    <w:rsid w:val="335818B1"/>
    <w:rsid w:val="336F9BD8"/>
    <w:rsid w:val="337A2F06"/>
    <w:rsid w:val="3392BB92"/>
    <w:rsid w:val="33BAEA6A"/>
    <w:rsid w:val="33BE2260"/>
    <w:rsid w:val="33C5A2C8"/>
    <w:rsid w:val="33E0E7BE"/>
    <w:rsid w:val="33E33E2D"/>
    <w:rsid w:val="33FF7ECC"/>
    <w:rsid w:val="340BF745"/>
    <w:rsid w:val="34378F1B"/>
    <w:rsid w:val="343C9FF4"/>
    <w:rsid w:val="3449397C"/>
    <w:rsid w:val="34626F78"/>
    <w:rsid w:val="34628B03"/>
    <w:rsid w:val="3462CF10"/>
    <w:rsid w:val="3477012A"/>
    <w:rsid w:val="347BC158"/>
    <w:rsid w:val="34B56375"/>
    <w:rsid w:val="34BF00B2"/>
    <w:rsid w:val="34D06B81"/>
    <w:rsid w:val="34D42515"/>
    <w:rsid w:val="34DC129B"/>
    <w:rsid w:val="34EA5338"/>
    <w:rsid w:val="34FB490C"/>
    <w:rsid w:val="350B7921"/>
    <w:rsid w:val="352BF88A"/>
    <w:rsid w:val="354A3CD3"/>
    <w:rsid w:val="354D6BCE"/>
    <w:rsid w:val="3551C5C2"/>
    <w:rsid w:val="3568A7AA"/>
    <w:rsid w:val="359E7293"/>
    <w:rsid w:val="35B17FA3"/>
    <w:rsid w:val="35D21E0E"/>
    <w:rsid w:val="35D4F400"/>
    <w:rsid w:val="35DD9F72"/>
    <w:rsid w:val="35EFEA71"/>
    <w:rsid w:val="35F3B06C"/>
    <w:rsid w:val="35FBC41A"/>
    <w:rsid w:val="35FE3FD9"/>
    <w:rsid w:val="3606080C"/>
    <w:rsid w:val="361279FE"/>
    <w:rsid w:val="3625AA45"/>
    <w:rsid w:val="3646F03B"/>
    <w:rsid w:val="364BB9E6"/>
    <w:rsid w:val="36560732"/>
    <w:rsid w:val="367A012A"/>
    <w:rsid w:val="36811AFE"/>
    <w:rsid w:val="3698376A"/>
    <w:rsid w:val="369893AD"/>
    <w:rsid w:val="369DF63E"/>
    <w:rsid w:val="369F54EF"/>
    <w:rsid w:val="36AFC34D"/>
    <w:rsid w:val="36D98302"/>
    <w:rsid w:val="36D9AA10"/>
    <w:rsid w:val="36E60D34"/>
    <w:rsid w:val="36F9017E"/>
    <w:rsid w:val="36FFA1DB"/>
    <w:rsid w:val="370A71D7"/>
    <w:rsid w:val="3728CD72"/>
    <w:rsid w:val="372AD502"/>
    <w:rsid w:val="372C1877"/>
    <w:rsid w:val="3759B497"/>
    <w:rsid w:val="3776DD95"/>
    <w:rsid w:val="378CD272"/>
    <w:rsid w:val="379A103A"/>
    <w:rsid w:val="379D06DC"/>
    <w:rsid w:val="37A5F744"/>
    <w:rsid w:val="37B4D692"/>
    <w:rsid w:val="37B9BBF7"/>
    <w:rsid w:val="37D7F401"/>
    <w:rsid w:val="37ED0437"/>
    <w:rsid w:val="38039918"/>
    <w:rsid w:val="3807FB5F"/>
    <w:rsid w:val="3820B5E9"/>
    <w:rsid w:val="382BB1E5"/>
    <w:rsid w:val="382BC250"/>
    <w:rsid w:val="383B2E51"/>
    <w:rsid w:val="383D96FD"/>
    <w:rsid w:val="38435F24"/>
    <w:rsid w:val="3856C3F1"/>
    <w:rsid w:val="385811F5"/>
    <w:rsid w:val="385BDEC3"/>
    <w:rsid w:val="386014A9"/>
    <w:rsid w:val="3889B593"/>
    <w:rsid w:val="388AD613"/>
    <w:rsid w:val="389F88FD"/>
    <w:rsid w:val="38A0F8B0"/>
    <w:rsid w:val="38A3542F"/>
    <w:rsid w:val="38B8BE10"/>
    <w:rsid w:val="38C279EB"/>
    <w:rsid w:val="38C6A563"/>
    <w:rsid w:val="38D2C29E"/>
    <w:rsid w:val="38D72FC6"/>
    <w:rsid w:val="38DCC76E"/>
    <w:rsid w:val="38DDF2A9"/>
    <w:rsid w:val="38DF8146"/>
    <w:rsid w:val="38F321FA"/>
    <w:rsid w:val="38F55109"/>
    <w:rsid w:val="38F7DBC8"/>
    <w:rsid w:val="390C0A47"/>
    <w:rsid w:val="3911735F"/>
    <w:rsid w:val="3918C467"/>
    <w:rsid w:val="3922CCEC"/>
    <w:rsid w:val="3923B3CB"/>
    <w:rsid w:val="392917A0"/>
    <w:rsid w:val="393364DC"/>
    <w:rsid w:val="39392C54"/>
    <w:rsid w:val="399D9447"/>
    <w:rsid w:val="39AF83BE"/>
    <w:rsid w:val="39BE17EB"/>
    <w:rsid w:val="39D1234C"/>
    <w:rsid w:val="39DF030F"/>
    <w:rsid w:val="39E8D4B9"/>
    <w:rsid w:val="39F1211E"/>
    <w:rsid w:val="39F89A0A"/>
    <w:rsid w:val="3A32A789"/>
    <w:rsid w:val="3A46D20D"/>
    <w:rsid w:val="3A532F37"/>
    <w:rsid w:val="3A77AA74"/>
    <w:rsid w:val="3AA7DAA8"/>
    <w:rsid w:val="3AC8E819"/>
    <w:rsid w:val="3ADED1A7"/>
    <w:rsid w:val="3AF1BCC5"/>
    <w:rsid w:val="3AF925A3"/>
    <w:rsid w:val="3B110670"/>
    <w:rsid w:val="3B185A0D"/>
    <w:rsid w:val="3B3B39DA"/>
    <w:rsid w:val="3B3BB403"/>
    <w:rsid w:val="3B4B541F"/>
    <w:rsid w:val="3B52BA44"/>
    <w:rsid w:val="3B56B655"/>
    <w:rsid w:val="3B59E84C"/>
    <w:rsid w:val="3B6136DF"/>
    <w:rsid w:val="3B61CEBC"/>
    <w:rsid w:val="3B64F2F0"/>
    <w:rsid w:val="3B704C07"/>
    <w:rsid w:val="3B7A45DC"/>
    <w:rsid w:val="3B848341"/>
    <w:rsid w:val="3B8E96C3"/>
    <w:rsid w:val="3B9A9189"/>
    <w:rsid w:val="3BB27B0F"/>
    <w:rsid w:val="3BB86C3F"/>
    <w:rsid w:val="3BBCDA30"/>
    <w:rsid w:val="3BE0B8E3"/>
    <w:rsid w:val="3BF95097"/>
    <w:rsid w:val="3BFDB8B4"/>
    <w:rsid w:val="3C0B6B44"/>
    <w:rsid w:val="3C0B848E"/>
    <w:rsid w:val="3C172208"/>
    <w:rsid w:val="3C312581"/>
    <w:rsid w:val="3C3D5798"/>
    <w:rsid w:val="3C43AB09"/>
    <w:rsid w:val="3C4FA0EA"/>
    <w:rsid w:val="3C5C3E71"/>
    <w:rsid w:val="3C7515E0"/>
    <w:rsid w:val="3C78EA58"/>
    <w:rsid w:val="3C91637F"/>
    <w:rsid w:val="3C97F687"/>
    <w:rsid w:val="3CB52EFD"/>
    <w:rsid w:val="3CBDB021"/>
    <w:rsid w:val="3CCD5A96"/>
    <w:rsid w:val="3CD97AA9"/>
    <w:rsid w:val="3CE72480"/>
    <w:rsid w:val="3CEF9FBF"/>
    <w:rsid w:val="3CF362BE"/>
    <w:rsid w:val="3CF5B8AD"/>
    <w:rsid w:val="3CF7D339"/>
    <w:rsid w:val="3CFA77CE"/>
    <w:rsid w:val="3D021D9E"/>
    <w:rsid w:val="3D04C773"/>
    <w:rsid w:val="3D0F2261"/>
    <w:rsid w:val="3D226D57"/>
    <w:rsid w:val="3D233B31"/>
    <w:rsid w:val="3D4BFCAF"/>
    <w:rsid w:val="3D4C0FAF"/>
    <w:rsid w:val="3D4DA600"/>
    <w:rsid w:val="3D643AF2"/>
    <w:rsid w:val="3D70D328"/>
    <w:rsid w:val="3D7E2CE1"/>
    <w:rsid w:val="3D8C2F33"/>
    <w:rsid w:val="3D9A1686"/>
    <w:rsid w:val="3D9BB200"/>
    <w:rsid w:val="3DB283CF"/>
    <w:rsid w:val="3DCA0C9C"/>
    <w:rsid w:val="3DD64313"/>
    <w:rsid w:val="3DD8EE08"/>
    <w:rsid w:val="3DE244B0"/>
    <w:rsid w:val="3DE5267F"/>
    <w:rsid w:val="3DE59D2D"/>
    <w:rsid w:val="3DE92F65"/>
    <w:rsid w:val="3DF1914C"/>
    <w:rsid w:val="3DF4941F"/>
    <w:rsid w:val="3DFE8B16"/>
    <w:rsid w:val="3E0C228A"/>
    <w:rsid w:val="3E178373"/>
    <w:rsid w:val="3E2F29C8"/>
    <w:rsid w:val="3E37D701"/>
    <w:rsid w:val="3E408DB8"/>
    <w:rsid w:val="3E5766BD"/>
    <w:rsid w:val="3E59E9E6"/>
    <w:rsid w:val="3E5A9833"/>
    <w:rsid w:val="3E5D7BE1"/>
    <w:rsid w:val="3E9AE8E7"/>
    <w:rsid w:val="3EA57B34"/>
    <w:rsid w:val="3EB60E8E"/>
    <w:rsid w:val="3EB70A4C"/>
    <w:rsid w:val="3EB909EE"/>
    <w:rsid w:val="3EC0A603"/>
    <w:rsid w:val="3ECBE35F"/>
    <w:rsid w:val="3ED06156"/>
    <w:rsid w:val="3ED06E3D"/>
    <w:rsid w:val="3EDC294C"/>
    <w:rsid w:val="3EDC7867"/>
    <w:rsid w:val="3EEF1343"/>
    <w:rsid w:val="3EF2876E"/>
    <w:rsid w:val="3F0060CE"/>
    <w:rsid w:val="3F10CCBB"/>
    <w:rsid w:val="3F18C226"/>
    <w:rsid w:val="3F1C2920"/>
    <w:rsid w:val="3F2678FB"/>
    <w:rsid w:val="3F27FF94"/>
    <w:rsid w:val="3F35E6E7"/>
    <w:rsid w:val="3F378261"/>
    <w:rsid w:val="3F3EF78A"/>
    <w:rsid w:val="3F42C8EB"/>
    <w:rsid w:val="3F5846F1"/>
    <w:rsid w:val="3F80BC6D"/>
    <w:rsid w:val="3F816D8E"/>
    <w:rsid w:val="3F82C09F"/>
    <w:rsid w:val="3F8E3DAE"/>
    <w:rsid w:val="3F8F5E67"/>
    <w:rsid w:val="3F9EC3EC"/>
    <w:rsid w:val="3F9FAE7C"/>
    <w:rsid w:val="3FBC20F0"/>
    <w:rsid w:val="3FC1A539"/>
    <w:rsid w:val="3FCAD5CF"/>
    <w:rsid w:val="3FE6A4B8"/>
    <w:rsid w:val="3FEE1D57"/>
    <w:rsid w:val="3FF6C450"/>
    <w:rsid w:val="3FFFB048"/>
    <w:rsid w:val="40157682"/>
    <w:rsid w:val="4062DA17"/>
    <w:rsid w:val="4069A33A"/>
    <w:rsid w:val="407422EB"/>
    <w:rsid w:val="407BDE60"/>
    <w:rsid w:val="4083B071"/>
    <w:rsid w:val="4087C651"/>
    <w:rsid w:val="408E260D"/>
    <w:rsid w:val="40ADF15C"/>
    <w:rsid w:val="40BBB489"/>
    <w:rsid w:val="40D00A08"/>
    <w:rsid w:val="40D352C2"/>
    <w:rsid w:val="40EC6F89"/>
    <w:rsid w:val="410053AE"/>
    <w:rsid w:val="410206C0"/>
    <w:rsid w:val="410E2EB3"/>
    <w:rsid w:val="412A6153"/>
    <w:rsid w:val="41454E79"/>
    <w:rsid w:val="41894B8D"/>
    <w:rsid w:val="419F8063"/>
    <w:rsid w:val="41A2AC95"/>
    <w:rsid w:val="41BFE886"/>
    <w:rsid w:val="41C929D0"/>
    <w:rsid w:val="41E23CF8"/>
    <w:rsid w:val="41E7259F"/>
    <w:rsid w:val="41FCB948"/>
    <w:rsid w:val="42081B23"/>
    <w:rsid w:val="421F80D2"/>
    <w:rsid w:val="4239A590"/>
    <w:rsid w:val="424212CA"/>
    <w:rsid w:val="4252D648"/>
    <w:rsid w:val="4262A9AD"/>
    <w:rsid w:val="426D87A9"/>
    <w:rsid w:val="426FF7AC"/>
    <w:rsid w:val="428BBE5F"/>
    <w:rsid w:val="4294EB92"/>
    <w:rsid w:val="42AE58A5"/>
    <w:rsid w:val="42D9B881"/>
    <w:rsid w:val="42DCC2E1"/>
    <w:rsid w:val="42DF2E36"/>
    <w:rsid w:val="42E4388F"/>
    <w:rsid w:val="42EA198F"/>
    <w:rsid w:val="42F65008"/>
    <w:rsid w:val="43302DE4"/>
    <w:rsid w:val="43464BBF"/>
    <w:rsid w:val="437BCA6A"/>
    <w:rsid w:val="437EA7B9"/>
    <w:rsid w:val="438C7B11"/>
    <w:rsid w:val="438E2033"/>
    <w:rsid w:val="439D350F"/>
    <w:rsid w:val="43BE7A50"/>
    <w:rsid w:val="43D1EC79"/>
    <w:rsid w:val="43E27ABF"/>
    <w:rsid w:val="43F3554B"/>
    <w:rsid w:val="4422BD3A"/>
    <w:rsid w:val="44727EC6"/>
    <w:rsid w:val="4477113E"/>
    <w:rsid w:val="447FD6F9"/>
    <w:rsid w:val="4491C5EA"/>
    <w:rsid w:val="449D5660"/>
    <w:rsid w:val="44A71885"/>
    <w:rsid w:val="44A7241C"/>
    <w:rsid w:val="44BB24D8"/>
    <w:rsid w:val="44BB73C3"/>
    <w:rsid w:val="44CAA1E0"/>
    <w:rsid w:val="44E21C20"/>
    <w:rsid w:val="44F0635E"/>
    <w:rsid w:val="44F23665"/>
    <w:rsid w:val="4504BC6D"/>
    <w:rsid w:val="450CED36"/>
    <w:rsid w:val="450EC3BD"/>
    <w:rsid w:val="4512E7A3"/>
    <w:rsid w:val="451E5FFF"/>
    <w:rsid w:val="451F5A23"/>
    <w:rsid w:val="45572194"/>
    <w:rsid w:val="45583C21"/>
    <w:rsid w:val="456C7FB8"/>
    <w:rsid w:val="45727801"/>
    <w:rsid w:val="458572ED"/>
    <w:rsid w:val="45978227"/>
    <w:rsid w:val="45A3CB93"/>
    <w:rsid w:val="45AA36C4"/>
    <w:rsid w:val="45B678BC"/>
    <w:rsid w:val="45B77313"/>
    <w:rsid w:val="45BC1986"/>
    <w:rsid w:val="45C77A5E"/>
    <w:rsid w:val="45C80E69"/>
    <w:rsid w:val="45CD2637"/>
    <w:rsid w:val="45E7B153"/>
    <w:rsid w:val="45E95CE3"/>
    <w:rsid w:val="45FE4FD1"/>
    <w:rsid w:val="46008B21"/>
    <w:rsid w:val="46131502"/>
    <w:rsid w:val="46136814"/>
    <w:rsid w:val="4616029D"/>
    <w:rsid w:val="4618C87F"/>
    <w:rsid w:val="4619472E"/>
    <w:rsid w:val="4630A363"/>
    <w:rsid w:val="4642C1D5"/>
    <w:rsid w:val="4642E8E6"/>
    <w:rsid w:val="4643E170"/>
    <w:rsid w:val="464ECD39"/>
    <w:rsid w:val="465C170F"/>
    <w:rsid w:val="46632E8F"/>
    <w:rsid w:val="466463D1"/>
    <w:rsid w:val="4671E54A"/>
    <w:rsid w:val="4696EBC6"/>
    <w:rsid w:val="46980A74"/>
    <w:rsid w:val="4698B05C"/>
    <w:rsid w:val="469F29B2"/>
    <w:rsid w:val="46B7BB5A"/>
    <w:rsid w:val="46C46EB5"/>
    <w:rsid w:val="46C754AF"/>
    <w:rsid w:val="46CEDDE2"/>
    <w:rsid w:val="46F2F1F5"/>
    <w:rsid w:val="46FA9E3F"/>
    <w:rsid w:val="46FB0F9C"/>
    <w:rsid w:val="4703373A"/>
    <w:rsid w:val="47090251"/>
    <w:rsid w:val="47291F77"/>
    <w:rsid w:val="47313109"/>
    <w:rsid w:val="4737AE67"/>
    <w:rsid w:val="475CFB23"/>
    <w:rsid w:val="475D59B9"/>
    <w:rsid w:val="47672E72"/>
    <w:rsid w:val="4770D7AE"/>
    <w:rsid w:val="4778D23A"/>
    <w:rsid w:val="478253E0"/>
    <w:rsid w:val="4786E463"/>
    <w:rsid w:val="4787A03E"/>
    <w:rsid w:val="47A5F50D"/>
    <w:rsid w:val="47AE4727"/>
    <w:rsid w:val="47B06F78"/>
    <w:rsid w:val="47D675F3"/>
    <w:rsid w:val="47E3823A"/>
    <w:rsid w:val="47E97F11"/>
    <w:rsid w:val="47EE7C37"/>
    <w:rsid w:val="47EF7C49"/>
    <w:rsid w:val="47F322EC"/>
    <w:rsid w:val="47F92F3C"/>
    <w:rsid w:val="4803164E"/>
    <w:rsid w:val="4829D727"/>
    <w:rsid w:val="482FB7E7"/>
    <w:rsid w:val="48708654"/>
    <w:rsid w:val="4872FB42"/>
    <w:rsid w:val="488EC256"/>
    <w:rsid w:val="489C9A74"/>
    <w:rsid w:val="48A152FF"/>
    <w:rsid w:val="48B69AC6"/>
    <w:rsid w:val="48C707C4"/>
    <w:rsid w:val="48E9EE4C"/>
    <w:rsid w:val="491B7E57"/>
    <w:rsid w:val="491C998D"/>
    <w:rsid w:val="49273E46"/>
    <w:rsid w:val="4933FB67"/>
    <w:rsid w:val="4935EB52"/>
    <w:rsid w:val="493B16C2"/>
    <w:rsid w:val="49542AF8"/>
    <w:rsid w:val="4959BEE9"/>
    <w:rsid w:val="495D3188"/>
    <w:rsid w:val="49655B2A"/>
    <w:rsid w:val="496800E2"/>
    <w:rsid w:val="49758921"/>
    <w:rsid w:val="49765EEA"/>
    <w:rsid w:val="498509A7"/>
    <w:rsid w:val="499224A3"/>
    <w:rsid w:val="49AB35B2"/>
    <w:rsid w:val="49B58D43"/>
    <w:rsid w:val="49BC3103"/>
    <w:rsid w:val="49F20D57"/>
    <w:rsid w:val="49FD0E3A"/>
    <w:rsid w:val="4A3962D1"/>
    <w:rsid w:val="4A8134EE"/>
    <w:rsid w:val="4A8B9C04"/>
    <w:rsid w:val="4A9D8016"/>
    <w:rsid w:val="4AA00E6D"/>
    <w:rsid w:val="4AAAF7DA"/>
    <w:rsid w:val="4ABA1FBF"/>
    <w:rsid w:val="4AC57FFB"/>
    <w:rsid w:val="4ACA3562"/>
    <w:rsid w:val="4AE2C503"/>
    <w:rsid w:val="4AE3FC6D"/>
    <w:rsid w:val="4AF38FF4"/>
    <w:rsid w:val="4B0C61AA"/>
    <w:rsid w:val="4B2A633D"/>
    <w:rsid w:val="4B2B3C65"/>
    <w:rsid w:val="4B48D090"/>
    <w:rsid w:val="4B69C52A"/>
    <w:rsid w:val="4B702334"/>
    <w:rsid w:val="4B74D118"/>
    <w:rsid w:val="4B7A0AF0"/>
    <w:rsid w:val="4B9DA700"/>
    <w:rsid w:val="4BA8C3BF"/>
    <w:rsid w:val="4BB1CDF7"/>
    <w:rsid w:val="4BBDFFD8"/>
    <w:rsid w:val="4BC7CCA7"/>
    <w:rsid w:val="4BCAA077"/>
    <w:rsid w:val="4BCD5384"/>
    <w:rsid w:val="4BFDB8AE"/>
    <w:rsid w:val="4C042EBA"/>
    <w:rsid w:val="4C0508F6"/>
    <w:rsid w:val="4C05F3FE"/>
    <w:rsid w:val="4C0B5994"/>
    <w:rsid w:val="4C1167E9"/>
    <w:rsid w:val="4C13C621"/>
    <w:rsid w:val="4C15A472"/>
    <w:rsid w:val="4C218F0E"/>
    <w:rsid w:val="4C2C41BA"/>
    <w:rsid w:val="4C2C83E4"/>
    <w:rsid w:val="4C4F8DB9"/>
    <w:rsid w:val="4C52B0F0"/>
    <w:rsid w:val="4C57ED4F"/>
    <w:rsid w:val="4C6554D2"/>
    <w:rsid w:val="4C7191C7"/>
    <w:rsid w:val="4C8204FB"/>
    <w:rsid w:val="4CA8EFC2"/>
    <w:rsid w:val="4CADAED5"/>
    <w:rsid w:val="4CD18376"/>
    <w:rsid w:val="4CEC8264"/>
    <w:rsid w:val="4CF09FFF"/>
    <w:rsid w:val="4D3D9F56"/>
    <w:rsid w:val="4D3E09F0"/>
    <w:rsid w:val="4D4101F1"/>
    <w:rsid w:val="4D4662B3"/>
    <w:rsid w:val="4D4DB7DA"/>
    <w:rsid w:val="4D59D039"/>
    <w:rsid w:val="4D649CD3"/>
    <w:rsid w:val="4D68211E"/>
    <w:rsid w:val="4D6923E5"/>
    <w:rsid w:val="4D6F54E7"/>
    <w:rsid w:val="4D736008"/>
    <w:rsid w:val="4D791EB9"/>
    <w:rsid w:val="4D8CC62F"/>
    <w:rsid w:val="4DA942E9"/>
    <w:rsid w:val="4DB23255"/>
    <w:rsid w:val="4DC47262"/>
    <w:rsid w:val="4DC8AEF0"/>
    <w:rsid w:val="4DD2F8F8"/>
    <w:rsid w:val="4DDF832E"/>
    <w:rsid w:val="4DE1E779"/>
    <w:rsid w:val="4E14B215"/>
    <w:rsid w:val="4E21879A"/>
    <w:rsid w:val="4E270A69"/>
    <w:rsid w:val="4E4558FA"/>
    <w:rsid w:val="4E4717E8"/>
    <w:rsid w:val="4E4DE3AA"/>
    <w:rsid w:val="4E539DA8"/>
    <w:rsid w:val="4E58AE6E"/>
    <w:rsid w:val="4E65C45E"/>
    <w:rsid w:val="4E6B1D19"/>
    <w:rsid w:val="4E7E7DC9"/>
    <w:rsid w:val="4E845FB9"/>
    <w:rsid w:val="4EA24229"/>
    <w:rsid w:val="4EC51797"/>
    <w:rsid w:val="4ECAAD6E"/>
    <w:rsid w:val="4ED1F0CB"/>
    <w:rsid w:val="4ED4A7C8"/>
    <w:rsid w:val="4EEC9051"/>
    <w:rsid w:val="4EF87ECC"/>
    <w:rsid w:val="4EFC28EA"/>
    <w:rsid w:val="4F00EA5E"/>
    <w:rsid w:val="4F0844C7"/>
    <w:rsid w:val="4F2587CA"/>
    <w:rsid w:val="4F4A5C87"/>
    <w:rsid w:val="4F4C4599"/>
    <w:rsid w:val="4F5280C0"/>
    <w:rsid w:val="4F592FD0"/>
    <w:rsid w:val="4F634C3A"/>
    <w:rsid w:val="4F6C306C"/>
    <w:rsid w:val="4F9001A8"/>
    <w:rsid w:val="4F910593"/>
    <w:rsid w:val="4FAB8467"/>
    <w:rsid w:val="4FC5E5EF"/>
    <w:rsid w:val="4FC737CC"/>
    <w:rsid w:val="4FD89E70"/>
    <w:rsid w:val="4FE9B40B"/>
    <w:rsid w:val="4FEBD67B"/>
    <w:rsid w:val="500F6E26"/>
    <w:rsid w:val="50255718"/>
    <w:rsid w:val="5028FC7C"/>
    <w:rsid w:val="502F7184"/>
    <w:rsid w:val="503EE25D"/>
    <w:rsid w:val="503F812A"/>
    <w:rsid w:val="50511EF1"/>
    <w:rsid w:val="50531B40"/>
    <w:rsid w:val="5058D35D"/>
    <w:rsid w:val="506567F5"/>
    <w:rsid w:val="50661738"/>
    <w:rsid w:val="508E2518"/>
    <w:rsid w:val="50916529"/>
    <w:rsid w:val="509584A6"/>
    <w:rsid w:val="50960AFD"/>
    <w:rsid w:val="50963C4D"/>
    <w:rsid w:val="50A510AB"/>
    <w:rsid w:val="50A59CD1"/>
    <w:rsid w:val="50C5CA1F"/>
    <w:rsid w:val="50CFF9EB"/>
    <w:rsid w:val="50D65E9E"/>
    <w:rsid w:val="50D9AF74"/>
    <w:rsid w:val="5110B383"/>
    <w:rsid w:val="512290B2"/>
    <w:rsid w:val="512B8562"/>
    <w:rsid w:val="5130CBC6"/>
    <w:rsid w:val="5151F390"/>
    <w:rsid w:val="516302CD"/>
    <w:rsid w:val="5168A49E"/>
    <w:rsid w:val="5179398B"/>
    <w:rsid w:val="518C091E"/>
    <w:rsid w:val="51921FED"/>
    <w:rsid w:val="519E326B"/>
    <w:rsid w:val="51AF66F4"/>
    <w:rsid w:val="51BBC89E"/>
    <w:rsid w:val="51BFEB64"/>
    <w:rsid w:val="51C598E4"/>
    <w:rsid w:val="51C78401"/>
    <w:rsid w:val="51DB8F20"/>
    <w:rsid w:val="51DCA0F3"/>
    <w:rsid w:val="51E1928E"/>
    <w:rsid w:val="51E225C7"/>
    <w:rsid w:val="51E50401"/>
    <w:rsid w:val="51F85F07"/>
    <w:rsid w:val="5205DAD9"/>
    <w:rsid w:val="52114E30"/>
    <w:rsid w:val="5217EE25"/>
    <w:rsid w:val="52337A59"/>
    <w:rsid w:val="52352CE7"/>
    <w:rsid w:val="5237A97B"/>
    <w:rsid w:val="523BAA94"/>
    <w:rsid w:val="523C9508"/>
    <w:rsid w:val="5260ED4F"/>
    <w:rsid w:val="5282FA44"/>
    <w:rsid w:val="5285DE54"/>
    <w:rsid w:val="528F2A1C"/>
    <w:rsid w:val="528F8082"/>
    <w:rsid w:val="52A063C2"/>
    <w:rsid w:val="52A36F9A"/>
    <w:rsid w:val="52A70A0B"/>
    <w:rsid w:val="52ABD7CE"/>
    <w:rsid w:val="52B1F205"/>
    <w:rsid w:val="52BF6121"/>
    <w:rsid w:val="52DAA246"/>
    <w:rsid w:val="52FD8452"/>
    <w:rsid w:val="530B3EF3"/>
    <w:rsid w:val="531063E8"/>
    <w:rsid w:val="532F7971"/>
    <w:rsid w:val="53403C0A"/>
    <w:rsid w:val="535067AB"/>
    <w:rsid w:val="53603F08"/>
    <w:rsid w:val="5366338F"/>
    <w:rsid w:val="5387BCA8"/>
    <w:rsid w:val="538FE511"/>
    <w:rsid w:val="5391A023"/>
    <w:rsid w:val="539B489D"/>
    <w:rsid w:val="53A1B62D"/>
    <w:rsid w:val="53E23A4B"/>
    <w:rsid w:val="53F41B6E"/>
    <w:rsid w:val="544321B0"/>
    <w:rsid w:val="545E99C9"/>
    <w:rsid w:val="546E70C1"/>
    <w:rsid w:val="547A6043"/>
    <w:rsid w:val="54967D2C"/>
    <w:rsid w:val="549A3A69"/>
    <w:rsid w:val="54AC3449"/>
    <w:rsid w:val="54B4CF30"/>
    <w:rsid w:val="54B6E897"/>
    <w:rsid w:val="54B984AC"/>
    <w:rsid w:val="54EC2F17"/>
    <w:rsid w:val="54F2D704"/>
    <w:rsid w:val="551D8CA2"/>
    <w:rsid w:val="5538F001"/>
    <w:rsid w:val="5564E21E"/>
    <w:rsid w:val="55676EC8"/>
    <w:rsid w:val="5569AD70"/>
    <w:rsid w:val="556E2EDB"/>
    <w:rsid w:val="557009BC"/>
    <w:rsid w:val="557435CA"/>
    <w:rsid w:val="5585D85B"/>
    <w:rsid w:val="5590D7E3"/>
    <w:rsid w:val="55A349DE"/>
    <w:rsid w:val="55B113C1"/>
    <w:rsid w:val="55CA9B1A"/>
    <w:rsid w:val="55DA4524"/>
    <w:rsid w:val="55E5D87F"/>
    <w:rsid w:val="55F1D869"/>
    <w:rsid w:val="56107DEA"/>
    <w:rsid w:val="56281AB2"/>
    <w:rsid w:val="5660958C"/>
    <w:rsid w:val="56612FA3"/>
    <w:rsid w:val="566AB3A4"/>
    <w:rsid w:val="566B0E9F"/>
    <w:rsid w:val="568BA050"/>
    <w:rsid w:val="56936DB9"/>
    <w:rsid w:val="569BF23E"/>
    <w:rsid w:val="569F6FCB"/>
    <w:rsid w:val="56C68D0D"/>
    <w:rsid w:val="56C7A6D7"/>
    <w:rsid w:val="56D2575C"/>
    <w:rsid w:val="56D79F5E"/>
    <w:rsid w:val="56DBB924"/>
    <w:rsid w:val="56F55BBF"/>
    <w:rsid w:val="5700B27F"/>
    <w:rsid w:val="57057DD1"/>
    <w:rsid w:val="57090307"/>
    <w:rsid w:val="572C7736"/>
    <w:rsid w:val="573D79DC"/>
    <w:rsid w:val="574D13FB"/>
    <w:rsid w:val="5753DA98"/>
    <w:rsid w:val="575E005A"/>
    <w:rsid w:val="575F4780"/>
    <w:rsid w:val="5767146D"/>
    <w:rsid w:val="576FBA49"/>
    <w:rsid w:val="57827FF7"/>
    <w:rsid w:val="578A453A"/>
    <w:rsid w:val="578AE674"/>
    <w:rsid w:val="578BC34C"/>
    <w:rsid w:val="57953AB2"/>
    <w:rsid w:val="57A2BCA3"/>
    <w:rsid w:val="57ACAA10"/>
    <w:rsid w:val="57AD0006"/>
    <w:rsid w:val="57B08384"/>
    <w:rsid w:val="57C170A3"/>
    <w:rsid w:val="57D65AD9"/>
    <w:rsid w:val="57E3B055"/>
    <w:rsid w:val="57E7E3CB"/>
    <w:rsid w:val="57F4DCE4"/>
    <w:rsid w:val="57FCCA97"/>
    <w:rsid w:val="580328DA"/>
    <w:rsid w:val="580A3B0B"/>
    <w:rsid w:val="583B402C"/>
    <w:rsid w:val="5844A2B5"/>
    <w:rsid w:val="586B98B1"/>
    <w:rsid w:val="588E2175"/>
    <w:rsid w:val="58912C20"/>
    <w:rsid w:val="58A11CE2"/>
    <w:rsid w:val="58ABD68C"/>
    <w:rsid w:val="58B4C12A"/>
    <w:rsid w:val="58F22DFD"/>
    <w:rsid w:val="58F29DC6"/>
    <w:rsid w:val="59011ACE"/>
    <w:rsid w:val="59023597"/>
    <w:rsid w:val="590601FE"/>
    <w:rsid w:val="590615E5"/>
    <w:rsid w:val="590DAD3C"/>
    <w:rsid w:val="590F4F60"/>
    <w:rsid w:val="59176540"/>
    <w:rsid w:val="5922A04C"/>
    <w:rsid w:val="592929B4"/>
    <w:rsid w:val="59423CDC"/>
    <w:rsid w:val="5957453A"/>
    <w:rsid w:val="597688C9"/>
    <w:rsid w:val="598B8010"/>
    <w:rsid w:val="598B8E49"/>
    <w:rsid w:val="5990AD45"/>
    <w:rsid w:val="5992DBD6"/>
    <w:rsid w:val="5992DF1F"/>
    <w:rsid w:val="59A2342C"/>
    <w:rsid w:val="59A5D44C"/>
    <w:rsid w:val="59B1EE94"/>
    <w:rsid w:val="59DAA99D"/>
    <w:rsid w:val="59DFF474"/>
    <w:rsid w:val="59E80A5A"/>
    <w:rsid w:val="5A0E600C"/>
    <w:rsid w:val="5A1F513E"/>
    <w:rsid w:val="5A241401"/>
    <w:rsid w:val="5A30E72C"/>
    <w:rsid w:val="5A346F1E"/>
    <w:rsid w:val="5A47A6ED"/>
    <w:rsid w:val="5A49C4C8"/>
    <w:rsid w:val="5A5BFA04"/>
    <w:rsid w:val="5A7DAD86"/>
    <w:rsid w:val="5A94B890"/>
    <w:rsid w:val="5A989468"/>
    <w:rsid w:val="5A9EAE85"/>
    <w:rsid w:val="5AA1087C"/>
    <w:rsid w:val="5AA5232E"/>
    <w:rsid w:val="5AB5996E"/>
    <w:rsid w:val="5AC59CEE"/>
    <w:rsid w:val="5AE1F711"/>
    <w:rsid w:val="5AF5423F"/>
    <w:rsid w:val="5AFB1F6E"/>
    <w:rsid w:val="5B00B6A8"/>
    <w:rsid w:val="5B01468C"/>
    <w:rsid w:val="5B02881C"/>
    <w:rsid w:val="5B062C6A"/>
    <w:rsid w:val="5B0E516F"/>
    <w:rsid w:val="5B10E4CF"/>
    <w:rsid w:val="5B1762BD"/>
    <w:rsid w:val="5B1D7EFB"/>
    <w:rsid w:val="5B2C7DA6"/>
    <w:rsid w:val="5B30E186"/>
    <w:rsid w:val="5B39B80E"/>
    <w:rsid w:val="5B3B1B16"/>
    <w:rsid w:val="5B42E8ED"/>
    <w:rsid w:val="5B46D9A0"/>
    <w:rsid w:val="5B4CFE9C"/>
    <w:rsid w:val="5B558FDE"/>
    <w:rsid w:val="5B67AAAE"/>
    <w:rsid w:val="5B6A581B"/>
    <w:rsid w:val="5B6E6647"/>
    <w:rsid w:val="5B714574"/>
    <w:rsid w:val="5B767D0D"/>
    <w:rsid w:val="5B8037DC"/>
    <w:rsid w:val="5B94953F"/>
    <w:rsid w:val="5B98275A"/>
    <w:rsid w:val="5B9857E6"/>
    <w:rsid w:val="5BBD0D4B"/>
    <w:rsid w:val="5BC8CCE2"/>
    <w:rsid w:val="5BD9129B"/>
    <w:rsid w:val="5BF2793E"/>
    <w:rsid w:val="5BF60F7F"/>
    <w:rsid w:val="5C11E6B9"/>
    <w:rsid w:val="5C12D5E2"/>
    <w:rsid w:val="5C223EEB"/>
    <w:rsid w:val="5C3B9078"/>
    <w:rsid w:val="5C616D4F"/>
    <w:rsid w:val="5C8876D1"/>
    <w:rsid w:val="5C8A7253"/>
    <w:rsid w:val="5C925256"/>
    <w:rsid w:val="5C9D16ED"/>
    <w:rsid w:val="5CA69522"/>
    <w:rsid w:val="5CAA27A5"/>
    <w:rsid w:val="5CD23DCB"/>
    <w:rsid w:val="5CDF10D9"/>
    <w:rsid w:val="5CEAE4FF"/>
    <w:rsid w:val="5CF008D3"/>
    <w:rsid w:val="5CFC0131"/>
    <w:rsid w:val="5D0EB14F"/>
    <w:rsid w:val="5D39DC65"/>
    <w:rsid w:val="5D45D3F6"/>
    <w:rsid w:val="5D46EAFC"/>
    <w:rsid w:val="5D564A59"/>
    <w:rsid w:val="5D64E6A8"/>
    <w:rsid w:val="5D66255E"/>
    <w:rsid w:val="5D6F996B"/>
    <w:rsid w:val="5D72CC45"/>
    <w:rsid w:val="5D796C8F"/>
    <w:rsid w:val="5D7C7A90"/>
    <w:rsid w:val="5D8854D5"/>
    <w:rsid w:val="5D960B37"/>
    <w:rsid w:val="5D9630E9"/>
    <w:rsid w:val="5D9CFA88"/>
    <w:rsid w:val="5DABD26D"/>
    <w:rsid w:val="5DAE2F27"/>
    <w:rsid w:val="5DBC5232"/>
    <w:rsid w:val="5DD4B500"/>
    <w:rsid w:val="5DD75AA8"/>
    <w:rsid w:val="5DFD3DB0"/>
    <w:rsid w:val="5DFDCD08"/>
    <w:rsid w:val="5E01EAF3"/>
    <w:rsid w:val="5E07479E"/>
    <w:rsid w:val="5E0D107D"/>
    <w:rsid w:val="5E17D2EE"/>
    <w:rsid w:val="5E1E6289"/>
    <w:rsid w:val="5E27A1D7"/>
    <w:rsid w:val="5E3456FA"/>
    <w:rsid w:val="5E4C4D34"/>
    <w:rsid w:val="5E5EFC26"/>
    <w:rsid w:val="5E87C70D"/>
    <w:rsid w:val="5E992A7C"/>
    <w:rsid w:val="5EB278E2"/>
    <w:rsid w:val="5ED2E4CE"/>
    <w:rsid w:val="5ED4ADCB"/>
    <w:rsid w:val="5EE008E7"/>
    <w:rsid w:val="5EEE5320"/>
    <w:rsid w:val="5EFA0F86"/>
    <w:rsid w:val="5F108FB6"/>
    <w:rsid w:val="5F16901C"/>
    <w:rsid w:val="5F1C1352"/>
    <w:rsid w:val="5F26D7F1"/>
    <w:rsid w:val="5F3A8E6D"/>
    <w:rsid w:val="5F3E0E8E"/>
    <w:rsid w:val="5F4F0DEE"/>
    <w:rsid w:val="5FBF3C27"/>
    <w:rsid w:val="5FC06ECD"/>
    <w:rsid w:val="5FC7EEE1"/>
    <w:rsid w:val="5FD56394"/>
    <w:rsid w:val="5FDEF90B"/>
    <w:rsid w:val="5FE00F79"/>
    <w:rsid w:val="5FE43DE9"/>
    <w:rsid w:val="5FF42A24"/>
    <w:rsid w:val="5FF5F8FE"/>
    <w:rsid w:val="60085428"/>
    <w:rsid w:val="6011BD68"/>
    <w:rsid w:val="6028A8CE"/>
    <w:rsid w:val="603DD853"/>
    <w:rsid w:val="6041D76A"/>
    <w:rsid w:val="6042D484"/>
    <w:rsid w:val="6049EE30"/>
    <w:rsid w:val="604ED1EC"/>
    <w:rsid w:val="60806537"/>
    <w:rsid w:val="6087364E"/>
    <w:rsid w:val="608EA9A0"/>
    <w:rsid w:val="60AC6017"/>
    <w:rsid w:val="60B2E69D"/>
    <w:rsid w:val="60B6E871"/>
    <w:rsid w:val="60C0BE26"/>
    <w:rsid w:val="60C165AD"/>
    <w:rsid w:val="60CB82F9"/>
    <w:rsid w:val="60D7A70F"/>
    <w:rsid w:val="6117700C"/>
    <w:rsid w:val="6122A4B1"/>
    <w:rsid w:val="612331BB"/>
    <w:rsid w:val="612E44E6"/>
    <w:rsid w:val="613452B7"/>
    <w:rsid w:val="613C1B79"/>
    <w:rsid w:val="613CD690"/>
    <w:rsid w:val="613F6152"/>
    <w:rsid w:val="6143B2F2"/>
    <w:rsid w:val="614CF269"/>
    <w:rsid w:val="61513895"/>
    <w:rsid w:val="6154733D"/>
    <w:rsid w:val="615A3A10"/>
    <w:rsid w:val="615BBC79"/>
    <w:rsid w:val="615F5CB2"/>
    <w:rsid w:val="61693596"/>
    <w:rsid w:val="61836B1A"/>
    <w:rsid w:val="6185C9FE"/>
    <w:rsid w:val="6187530C"/>
    <w:rsid w:val="6187C080"/>
    <w:rsid w:val="618AA1AA"/>
    <w:rsid w:val="6190B4D4"/>
    <w:rsid w:val="61D0E5E5"/>
    <w:rsid w:val="61DDA7CB"/>
    <w:rsid w:val="61DEA4E5"/>
    <w:rsid w:val="61F90621"/>
    <w:rsid w:val="61F98E84"/>
    <w:rsid w:val="6200605D"/>
    <w:rsid w:val="620BAEBE"/>
    <w:rsid w:val="62164789"/>
    <w:rsid w:val="6220F2B3"/>
    <w:rsid w:val="622E21EF"/>
    <w:rsid w:val="623E8888"/>
    <w:rsid w:val="624B5B59"/>
    <w:rsid w:val="624D4671"/>
    <w:rsid w:val="624E30DE"/>
    <w:rsid w:val="6258A3B8"/>
    <w:rsid w:val="6266FF6E"/>
    <w:rsid w:val="6290CFE2"/>
    <w:rsid w:val="629961EE"/>
    <w:rsid w:val="62A317FC"/>
    <w:rsid w:val="62A663A7"/>
    <w:rsid w:val="62B7ED98"/>
    <w:rsid w:val="62BF002D"/>
    <w:rsid w:val="62CC0FEB"/>
    <w:rsid w:val="62D02318"/>
    <w:rsid w:val="62E7BB28"/>
    <w:rsid w:val="62E9C093"/>
    <w:rsid w:val="62F78CDA"/>
    <w:rsid w:val="62F8BEF1"/>
    <w:rsid w:val="62FB6EBC"/>
    <w:rsid w:val="6315BDD9"/>
    <w:rsid w:val="631676B3"/>
    <w:rsid w:val="6317B03B"/>
    <w:rsid w:val="63188112"/>
    <w:rsid w:val="631C2B6C"/>
    <w:rsid w:val="63219A5F"/>
    <w:rsid w:val="6325F037"/>
    <w:rsid w:val="6335A379"/>
    <w:rsid w:val="6350945F"/>
    <w:rsid w:val="635ED724"/>
    <w:rsid w:val="636A0AD7"/>
    <w:rsid w:val="636C53FF"/>
    <w:rsid w:val="6377166D"/>
    <w:rsid w:val="6379782C"/>
    <w:rsid w:val="637C5759"/>
    <w:rsid w:val="637DF2D3"/>
    <w:rsid w:val="63836CE0"/>
    <w:rsid w:val="6389DA87"/>
    <w:rsid w:val="63A41515"/>
    <w:rsid w:val="63C90C9C"/>
    <w:rsid w:val="6412F638"/>
    <w:rsid w:val="64428E67"/>
    <w:rsid w:val="6457E89D"/>
    <w:rsid w:val="645E6055"/>
    <w:rsid w:val="646F3A4D"/>
    <w:rsid w:val="6480BEAB"/>
    <w:rsid w:val="64935D3B"/>
    <w:rsid w:val="649371EC"/>
    <w:rsid w:val="649E86AF"/>
    <w:rsid w:val="64B24714"/>
    <w:rsid w:val="64B25239"/>
    <w:rsid w:val="64C1C098"/>
    <w:rsid w:val="64D3715A"/>
    <w:rsid w:val="64D68EE7"/>
    <w:rsid w:val="64D91E9D"/>
    <w:rsid w:val="64E7B34F"/>
    <w:rsid w:val="64EEC428"/>
    <w:rsid w:val="64F243D9"/>
    <w:rsid w:val="64FBBAED"/>
    <w:rsid w:val="6510A0DF"/>
    <w:rsid w:val="6515488D"/>
    <w:rsid w:val="6519C334"/>
    <w:rsid w:val="651D3613"/>
    <w:rsid w:val="6538D618"/>
    <w:rsid w:val="653E7004"/>
    <w:rsid w:val="653FE8FF"/>
    <w:rsid w:val="6541E75D"/>
    <w:rsid w:val="6558B051"/>
    <w:rsid w:val="6566C28B"/>
    <w:rsid w:val="6569D55E"/>
    <w:rsid w:val="65791E60"/>
    <w:rsid w:val="657A7FD4"/>
    <w:rsid w:val="65829B3E"/>
    <w:rsid w:val="658C9B0C"/>
    <w:rsid w:val="658FC793"/>
    <w:rsid w:val="65AA0C4A"/>
    <w:rsid w:val="65C51C43"/>
    <w:rsid w:val="65D4EB0F"/>
    <w:rsid w:val="65DE744F"/>
    <w:rsid w:val="65E69AF8"/>
    <w:rsid w:val="6616EEF3"/>
    <w:rsid w:val="6617F7D0"/>
    <w:rsid w:val="663A5710"/>
    <w:rsid w:val="663C3659"/>
    <w:rsid w:val="665196E2"/>
    <w:rsid w:val="66725F48"/>
    <w:rsid w:val="6675E128"/>
    <w:rsid w:val="66776C27"/>
    <w:rsid w:val="668EA102"/>
    <w:rsid w:val="66921825"/>
    <w:rsid w:val="66A1CC62"/>
    <w:rsid w:val="66AC7EBF"/>
    <w:rsid w:val="66CE1D79"/>
    <w:rsid w:val="66FAAEFB"/>
    <w:rsid w:val="672629F5"/>
    <w:rsid w:val="67313EC8"/>
    <w:rsid w:val="6736F448"/>
    <w:rsid w:val="673B0B2A"/>
    <w:rsid w:val="67609B38"/>
    <w:rsid w:val="67652F1F"/>
    <w:rsid w:val="67897C6D"/>
    <w:rsid w:val="678C85E3"/>
    <w:rsid w:val="679246BB"/>
    <w:rsid w:val="67A46D93"/>
    <w:rsid w:val="67B5C84E"/>
    <w:rsid w:val="67BB275E"/>
    <w:rsid w:val="67C18C0F"/>
    <w:rsid w:val="67D9C65D"/>
    <w:rsid w:val="67DC1021"/>
    <w:rsid w:val="67DFC1AF"/>
    <w:rsid w:val="67E3DF6A"/>
    <w:rsid w:val="67F477D2"/>
    <w:rsid w:val="67F5357A"/>
    <w:rsid w:val="680AE720"/>
    <w:rsid w:val="681CEAAA"/>
    <w:rsid w:val="6836F6F2"/>
    <w:rsid w:val="684FC87C"/>
    <w:rsid w:val="686514FE"/>
    <w:rsid w:val="68773EFD"/>
    <w:rsid w:val="6880DA3A"/>
    <w:rsid w:val="688B4BE3"/>
    <w:rsid w:val="688C41BF"/>
    <w:rsid w:val="689A61FC"/>
    <w:rsid w:val="68C21865"/>
    <w:rsid w:val="68DDACD6"/>
    <w:rsid w:val="68DEACA5"/>
    <w:rsid w:val="68E34E13"/>
    <w:rsid w:val="6912442C"/>
    <w:rsid w:val="692A6312"/>
    <w:rsid w:val="692D9E3C"/>
    <w:rsid w:val="6942F973"/>
    <w:rsid w:val="695560E8"/>
    <w:rsid w:val="69560F8B"/>
    <w:rsid w:val="695F33C0"/>
    <w:rsid w:val="698005B3"/>
    <w:rsid w:val="69A21926"/>
    <w:rsid w:val="69AA000A"/>
    <w:rsid w:val="69C7CA0C"/>
    <w:rsid w:val="69D3FDB0"/>
    <w:rsid w:val="69EB98DD"/>
    <w:rsid w:val="69F0A736"/>
    <w:rsid w:val="6A07691D"/>
    <w:rsid w:val="6A1CA096"/>
    <w:rsid w:val="6A36325D"/>
    <w:rsid w:val="6A371F84"/>
    <w:rsid w:val="6A3D3A55"/>
    <w:rsid w:val="6A585856"/>
    <w:rsid w:val="6A5F3666"/>
    <w:rsid w:val="6A6322ED"/>
    <w:rsid w:val="6A67D192"/>
    <w:rsid w:val="6A9660FD"/>
    <w:rsid w:val="6A9B6F1C"/>
    <w:rsid w:val="6A9CB026"/>
    <w:rsid w:val="6A9CCFE1"/>
    <w:rsid w:val="6AB092BB"/>
    <w:rsid w:val="6AB0E36A"/>
    <w:rsid w:val="6AB51EF9"/>
    <w:rsid w:val="6AC0B626"/>
    <w:rsid w:val="6AC297AC"/>
    <w:rsid w:val="6AC63373"/>
    <w:rsid w:val="6AF26CAF"/>
    <w:rsid w:val="6B071D96"/>
    <w:rsid w:val="6B29DAA3"/>
    <w:rsid w:val="6B30DEA9"/>
    <w:rsid w:val="6B45D06B"/>
    <w:rsid w:val="6B48D937"/>
    <w:rsid w:val="6B4F36D0"/>
    <w:rsid w:val="6B700F9C"/>
    <w:rsid w:val="6B7814C6"/>
    <w:rsid w:val="6B948E5D"/>
    <w:rsid w:val="6B9AD4BF"/>
    <w:rsid w:val="6BA00D0E"/>
    <w:rsid w:val="6BA49002"/>
    <w:rsid w:val="6BE0BD48"/>
    <w:rsid w:val="6BE40978"/>
    <w:rsid w:val="6BF6CDF9"/>
    <w:rsid w:val="6C00F959"/>
    <w:rsid w:val="6C1B80DA"/>
    <w:rsid w:val="6C352FE5"/>
    <w:rsid w:val="6C38A042"/>
    <w:rsid w:val="6C4A0DEA"/>
    <w:rsid w:val="6C7EDBC6"/>
    <w:rsid w:val="6C8F3AD8"/>
    <w:rsid w:val="6C95FACC"/>
    <w:rsid w:val="6C9A7376"/>
    <w:rsid w:val="6C9FD725"/>
    <w:rsid w:val="6CA81EB3"/>
    <w:rsid w:val="6CA8BACC"/>
    <w:rsid w:val="6CADDDE5"/>
    <w:rsid w:val="6CDF47D6"/>
    <w:rsid w:val="6CF095CA"/>
    <w:rsid w:val="6CFD1B20"/>
    <w:rsid w:val="6D124CBE"/>
    <w:rsid w:val="6D1C4583"/>
    <w:rsid w:val="6D24EC8C"/>
    <w:rsid w:val="6D6A04E0"/>
    <w:rsid w:val="6D74A854"/>
    <w:rsid w:val="6D7A8557"/>
    <w:rsid w:val="6D7B5B0C"/>
    <w:rsid w:val="6D8E68D5"/>
    <w:rsid w:val="6D91746D"/>
    <w:rsid w:val="6D934832"/>
    <w:rsid w:val="6DB59C6F"/>
    <w:rsid w:val="6DCAB388"/>
    <w:rsid w:val="6DD033B4"/>
    <w:rsid w:val="6DD470A3"/>
    <w:rsid w:val="6DD49A13"/>
    <w:rsid w:val="6DDDD028"/>
    <w:rsid w:val="6DE3132E"/>
    <w:rsid w:val="6DE3BB4C"/>
    <w:rsid w:val="6DE514FA"/>
    <w:rsid w:val="6DFF0ED4"/>
    <w:rsid w:val="6E04882C"/>
    <w:rsid w:val="6E184008"/>
    <w:rsid w:val="6E2638A1"/>
    <w:rsid w:val="6E2C0BC1"/>
    <w:rsid w:val="6E34B86D"/>
    <w:rsid w:val="6E422D07"/>
    <w:rsid w:val="6E478A06"/>
    <w:rsid w:val="6E654C65"/>
    <w:rsid w:val="6E853F08"/>
    <w:rsid w:val="6E90809B"/>
    <w:rsid w:val="6EB1840C"/>
    <w:rsid w:val="6EB22C2F"/>
    <w:rsid w:val="6EB31F19"/>
    <w:rsid w:val="6EB960E9"/>
    <w:rsid w:val="6EC16D55"/>
    <w:rsid w:val="6EC41859"/>
    <w:rsid w:val="6ECBEC04"/>
    <w:rsid w:val="6ECC2F1F"/>
    <w:rsid w:val="6ED1073E"/>
    <w:rsid w:val="6EE15182"/>
    <w:rsid w:val="6F15D843"/>
    <w:rsid w:val="6F1E6356"/>
    <w:rsid w:val="6F43D4EF"/>
    <w:rsid w:val="6F5A0711"/>
    <w:rsid w:val="6F5B83E3"/>
    <w:rsid w:val="6F5CCA7B"/>
    <w:rsid w:val="6F671C3F"/>
    <w:rsid w:val="6F6792CE"/>
    <w:rsid w:val="6F706E6E"/>
    <w:rsid w:val="6F7B60FF"/>
    <w:rsid w:val="6F7CC085"/>
    <w:rsid w:val="6F8415D2"/>
    <w:rsid w:val="6F881C5F"/>
    <w:rsid w:val="6F998EE8"/>
    <w:rsid w:val="6F99A496"/>
    <w:rsid w:val="6FA6000B"/>
    <w:rsid w:val="6FB9D7D4"/>
    <w:rsid w:val="6FC33E7F"/>
    <w:rsid w:val="6FC8AB25"/>
    <w:rsid w:val="6FCAD384"/>
    <w:rsid w:val="6FD0BBEB"/>
    <w:rsid w:val="6FDDFD68"/>
    <w:rsid w:val="6FF80AC4"/>
    <w:rsid w:val="70004AA4"/>
    <w:rsid w:val="70090951"/>
    <w:rsid w:val="700BD670"/>
    <w:rsid w:val="7018E11D"/>
    <w:rsid w:val="701B5B09"/>
    <w:rsid w:val="70262C7F"/>
    <w:rsid w:val="702868CD"/>
    <w:rsid w:val="703E8CBD"/>
    <w:rsid w:val="704DFC90"/>
    <w:rsid w:val="7051F8B5"/>
    <w:rsid w:val="705476B8"/>
    <w:rsid w:val="7054F8BF"/>
    <w:rsid w:val="7067BC65"/>
    <w:rsid w:val="707D124A"/>
    <w:rsid w:val="7089095A"/>
    <w:rsid w:val="708937B2"/>
    <w:rsid w:val="70B67A22"/>
    <w:rsid w:val="70CA7167"/>
    <w:rsid w:val="70D10EBA"/>
    <w:rsid w:val="70D1850A"/>
    <w:rsid w:val="70DF1CA9"/>
    <w:rsid w:val="70F6E517"/>
    <w:rsid w:val="71095DDE"/>
    <w:rsid w:val="711310D1"/>
    <w:rsid w:val="7117F9E9"/>
    <w:rsid w:val="711DE814"/>
    <w:rsid w:val="712B7197"/>
    <w:rsid w:val="713B74A5"/>
    <w:rsid w:val="71667EFC"/>
    <w:rsid w:val="7183C4CA"/>
    <w:rsid w:val="718D33AF"/>
    <w:rsid w:val="719A46EA"/>
    <w:rsid w:val="71A01AA9"/>
    <w:rsid w:val="71A18B2F"/>
    <w:rsid w:val="71A83126"/>
    <w:rsid w:val="71B6B14C"/>
    <w:rsid w:val="71BC02AF"/>
    <w:rsid w:val="71CC24D2"/>
    <w:rsid w:val="71CDCD3E"/>
    <w:rsid w:val="71D6CF62"/>
    <w:rsid w:val="71DAF2E6"/>
    <w:rsid w:val="71EA8201"/>
    <w:rsid w:val="71F3ED42"/>
    <w:rsid w:val="71F4FD82"/>
    <w:rsid w:val="71FB62B8"/>
    <w:rsid w:val="71FBB91B"/>
    <w:rsid w:val="7203CFE1"/>
    <w:rsid w:val="721BB60D"/>
    <w:rsid w:val="721FB9C5"/>
    <w:rsid w:val="72254970"/>
    <w:rsid w:val="7233C55B"/>
    <w:rsid w:val="72350231"/>
    <w:rsid w:val="72393545"/>
    <w:rsid w:val="724431BC"/>
    <w:rsid w:val="7272DB8C"/>
    <w:rsid w:val="727F80E5"/>
    <w:rsid w:val="72AC26FA"/>
    <w:rsid w:val="72AE2A8D"/>
    <w:rsid w:val="72B82DFD"/>
    <w:rsid w:val="72CC331B"/>
    <w:rsid w:val="72D04409"/>
    <w:rsid w:val="72D386CF"/>
    <w:rsid w:val="72E00E46"/>
    <w:rsid w:val="72EB315E"/>
    <w:rsid w:val="72FD76E4"/>
    <w:rsid w:val="73073072"/>
    <w:rsid w:val="7308AFBD"/>
    <w:rsid w:val="73159E2A"/>
    <w:rsid w:val="73177D06"/>
    <w:rsid w:val="7321AF22"/>
    <w:rsid w:val="73290410"/>
    <w:rsid w:val="732BC818"/>
    <w:rsid w:val="732CEE1A"/>
    <w:rsid w:val="7340AA13"/>
    <w:rsid w:val="73691791"/>
    <w:rsid w:val="73973888"/>
    <w:rsid w:val="739BED22"/>
    <w:rsid w:val="739FA042"/>
    <w:rsid w:val="73B08D2E"/>
    <w:rsid w:val="73C4DD92"/>
    <w:rsid w:val="73D2ABA0"/>
    <w:rsid w:val="73D71A44"/>
    <w:rsid w:val="73E648C6"/>
    <w:rsid w:val="73F23A0F"/>
    <w:rsid w:val="73F69F1B"/>
    <w:rsid w:val="7401DFDE"/>
    <w:rsid w:val="7417036A"/>
    <w:rsid w:val="7423641E"/>
    <w:rsid w:val="742575D0"/>
    <w:rsid w:val="74406E73"/>
    <w:rsid w:val="7440FEA0"/>
    <w:rsid w:val="744AB193"/>
    <w:rsid w:val="745669B1"/>
    <w:rsid w:val="747FB1DA"/>
    <w:rsid w:val="749A06F4"/>
    <w:rsid w:val="74B6C8AC"/>
    <w:rsid w:val="74BA71C0"/>
    <w:rsid w:val="74C4D471"/>
    <w:rsid w:val="74D308F1"/>
    <w:rsid w:val="74DF4793"/>
    <w:rsid w:val="74E15F36"/>
    <w:rsid w:val="74EC29F3"/>
    <w:rsid w:val="74F571C7"/>
    <w:rsid w:val="7501E994"/>
    <w:rsid w:val="7504E7F2"/>
    <w:rsid w:val="750DDA49"/>
    <w:rsid w:val="750ED0E4"/>
    <w:rsid w:val="751F7DCD"/>
    <w:rsid w:val="7541C886"/>
    <w:rsid w:val="754BBEC0"/>
    <w:rsid w:val="754EF45D"/>
    <w:rsid w:val="7556EDC8"/>
    <w:rsid w:val="7559F77E"/>
    <w:rsid w:val="755D5F2A"/>
    <w:rsid w:val="755DA42C"/>
    <w:rsid w:val="75671213"/>
    <w:rsid w:val="7593CE23"/>
    <w:rsid w:val="75948C95"/>
    <w:rsid w:val="759B2089"/>
    <w:rsid w:val="759D9D83"/>
    <w:rsid w:val="759DB03F"/>
    <w:rsid w:val="75A2A4C6"/>
    <w:rsid w:val="75A4094A"/>
    <w:rsid w:val="75ACC552"/>
    <w:rsid w:val="75B86ECE"/>
    <w:rsid w:val="75EC5A99"/>
    <w:rsid w:val="76026DA6"/>
    <w:rsid w:val="760C887A"/>
    <w:rsid w:val="7613E1B4"/>
    <w:rsid w:val="7614F33D"/>
    <w:rsid w:val="761FB70A"/>
    <w:rsid w:val="7652235D"/>
    <w:rsid w:val="76529BEB"/>
    <w:rsid w:val="76578508"/>
    <w:rsid w:val="768EFF31"/>
    <w:rsid w:val="7698FBD4"/>
    <w:rsid w:val="76B92F04"/>
    <w:rsid w:val="76B98584"/>
    <w:rsid w:val="76BED416"/>
    <w:rsid w:val="76CDA14A"/>
    <w:rsid w:val="76D05A98"/>
    <w:rsid w:val="76D3457B"/>
    <w:rsid w:val="76DFCF54"/>
    <w:rsid w:val="76E4417D"/>
    <w:rsid w:val="76F0948C"/>
    <w:rsid w:val="76FB66C4"/>
    <w:rsid w:val="76FDE4DC"/>
    <w:rsid w:val="7728F8A8"/>
    <w:rsid w:val="7746F472"/>
    <w:rsid w:val="774EEFDC"/>
    <w:rsid w:val="7762FCFB"/>
    <w:rsid w:val="7767DC60"/>
    <w:rsid w:val="777757B9"/>
    <w:rsid w:val="7785499C"/>
    <w:rsid w:val="778D5CC2"/>
    <w:rsid w:val="7797215A"/>
    <w:rsid w:val="77A20B09"/>
    <w:rsid w:val="77A2345A"/>
    <w:rsid w:val="77BFD398"/>
    <w:rsid w:val="77CC8509"/>
    <w:rsid w:val="77CCFBCB"/>
    <w:rsid w:val="77E444B3"/>
    <w:rsid w:val="77EE6C4C"/>
    <w:rsid w:val="7801F30F"/>
    <w:rsid w:val="78055869"/>
    <w:rsid w:val="781ED894"/>
    <w:rsid w:val="78362CDC"/>
    <w:rsid w:val="784003F1"/>
    <w:rsid w:val="7842F859"/>
    <w:rsid w:val="7845418E"/>
    <w:rsid w:val="784A143D"/>
    <w:rsid w:val="784DE9D3"/>
    <w:rsid w:val="784FA0A4"/>
    <w:rsid w:val="78568D0E"/>
    <w:rsid w:val="786192C4"/>
    <w:rsid w:val="786F0A14"/>
    <w:rsid w:val="78740FCA"/>
    <w:rsid w:val="788B8888"/>
    <w:rsid w:val="78AE4587"/>
    <w:rsid w:val="78BCEE74"/>
    <w:rsid w:val="78CD5FA9"/>
    <w:rsid w:val="78E0C7C0"/>
    <w:rsid w:val="78F49AE7"/>
    <w:rsid w:val="7902BB9F"/>
    <w:rsid w:val="79136FB1"/>
    <w:rsid w:val="7914D6C5"/>
    <w:rsid w:val="7917D9A4"/>
    <w:rsid w:val="792751A2"/>
    <w:rsid w:val="7928F9F9"/>
    <w:rsid w:val="7931417C"/>
    <w:rsid w:val="793CD2F4"/>
    <w:rsid w:val="793E04BB"/>
    <w:rsid w:val="793E6D86"/>
    <w:rsid w:val="794534CE"/>
    <w:rsid w:val="79460CF1"/>
    <w:rsid w:val="794E0964"/>
    <w:rsid w:val="79535672"/>
    <w:rsid w:val="795EE2D6"/>
    <w:rsid w:val="795F50B6"/>
    <w:rsid w:val="79709BC2"/>
    <w:rsid w:val="798F25CA"/>
    <w:rsid w:val="79970EAD"/>
    <w:rsid w:val="7997E50A"/>
    <w:rsid w:val="799C0E41"/>
    <w:rsid w:val="79A70DBF"/>
    <w:rsid w:val="79AA152A"/>
    <w:rsid w:val="79AE30C2"/>
    <w:rsid w:val="79AFEB97"/>
    <w:rsid w:val="79B184E4"/>
    <w:rsid w:val="79D85915"/>
    <w:rsid w:val="79DEE48D"/>
    <w:rsid w:val="79E10FCD"/>
    <w:rsid w:val="79E5524C"/>
    <w:rsid w:val="79F47DB6"/>
    <w:rsid w:val="7A067177"/>
    <w:rsid w:val="7A115D6C"/>
    <w:rsid w:val="7A19139D"/>
    <w:rsid w:val="7A506BD7"/>
    <w:rsid w:val="7A5288DD"/>
    <w:rsid w:val="7A539BA6"/>
    <w:rsid w:val="7A607C9D"/>
    <w:rsid w:val="7A707CD8"/>
    <w:rsid w:val="7A7F906C"/>
    <w:rsid w:val="7A8FBD8C"/>
    <w:rsid w:val="7A948EEB"/>
    <w:rsid w:val="7A978F6F"/>
    <w:rsid w:val="7A9F7D22"/>
    <w:rsid w:val="7AA3097F"/>
    <w:rsid w:val="7AA94278"/>
    <w:rsid w:val="7ADC95B3"/>
    <w:rsid w:val="7AF9464D"/>
    <w:rsid w:val="7AFA4560"/>
    <w:rsid w:val="7B28ED74"/>
    <w:rsid w:val="7B3F7FC0"/>
    <w:rsid w:val="7B4E8917"/>
    <w:rsid w:val="7B55359F"/>
    <w:rsid w:val="7B564DE8"/>
    <w:rsid w:val="7B65FABE"/>
    <w:rsid w:val="7B706448"/>
    <w:rsid w:val="7BAAB227"/>
    <w:rsid w:val="7BC6BE25"/>
    <w:rsid w:val="7BFC3F68"/>
    <w:rsid w:val="7C05A095"/>
    <w:rsid w:val="7C11FDBE"/>
    <w:rsid w:val="7C2FB987"/>
    <w:rsid w:val="7C2FE779"/>
    <w:rsid w:val="7C3B4D83"/>
    <w:rsid w:val="7C4DC236"/>
    <w:rsid w:val="7C5D1D2E"/>
    <w:rsid w:val="7C61A903"/>
    <w:rsid w:val="7C630651"/>
    <w:rsid w:val="7C778322"/>
    <w:rsid w:val="7C8258D3"/>
    <w:rsid w:val="7C8899CD"/>
    <w:rsid w:val="7C910381"/>
    <w:rsid w:val="7C97B07C"/>
    <w:rsid w:val="7CADA69B"/>
    <w:rsid w:val="7CB0D968"/>
    <w:rsid w:val="7CBED99E"/>
    <w:rsid w:val="7CCF039B"/>
    <w:rsid w:val="7CDC7DC3"/>
    <w:rsid w:val="7CE495C1"/>
    <w:rsid w:val="7CE7BEA4"/>
    <w:rsid w:val="7CF246FE"/>
    <w:rsid w:val="7D0241D2"/>
    <w:rsid w:val="7D0F7FC1"/>
    <w:rsid w:val="7D0FF9D7"/>
    <w:rsid w:val="7D113078"/>
    <w:rsid w:val="7D136B1C"/>
    <w:rsid w:val="7D1C85C9"/>
    <w:rsid w:val="7D251C27"/>
    <w:rsid w:val="7D29FD91"/>
    <w:rsid w:val="7D2B7E9B"/>
    <w:rsid w:val="7D51257A"/>
    <w:rsid w:val="7D57D52B"/>
    <w:rsid w:val="7D5A48E8"/>
    <w:rsid w:val="7D76DC85"/>
    <w:rsid w:val="7D7E6A9F"/>
    <w:rsid w:val="7D9CA3E7"/>
    <w:rsid w:val="7DB4DFCA"/>
    <w:rsid w:val="7DC67D75"/>
    <w:rsid w:val="7DC73D7B"/>
    <w:rsid w:val="7DC77BCE"/>
    <w:rsid w:val="7DCDF580"/>
    <w:rsid w:val="7DD71DE4"/>
    <w:rsid w:val="7DF8ED8F"/>
    <w:rsid w:val="7E031006"/>
    <w:rsid w:val="7E22BAC5"/>
    <w:rsid w:val="7E2476B5"/>
    <w:rsid w:val="7E35392E"/>
    <w:rsid w:val="7E60CCCA"/>
    <w:rsid w:val="7E61ED8F"/>
    <w:rsid w:val="7E6C680E"/>
    <w:rsid w:val="7E6E3E39"/>
    <w:rsid w:val="7E6F089B"/>
    <w:rsid w:val="7E8CD661"/>
    <w:rsid w:val="7ECCE817"/>
    <w:rsid w:val="7ECD0E25"/>
    <w:rsid w:val="7ED5A078"/>
    <w:rsid w:val="7F189EB7"/>
    <w:rsid w:val="7F255F81"/>
    <w:rsid w:val="7F58D5EB"/>
    <w:rsid w:val="7F62794D"/>
    <w:rsid w:val="7F63C364"/>
    <w:rsid w:val="7F6C24B6"/>
    <w:rsid w:val="7F7F0410"/>
    <w:rsid w:val="7F817A8B"/>
    <w:rsid w:val="7F94BDF0"/>
    <w:rsid w:val="7FAF41C9"/>
    <w:rsid w:val="7FD0861A"/>
    <w:rsid w:val="7FD12A53"/>
    <w:rsid w:val="7FE1A4AA"/>
    <w:rsid w:val="7FF22495"/>
    <w:rsid w:val="7FF6FE91"/>
    <w:rsid w:val="7FFC2E32"/>
    <w:rsid w:val="7FFE18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4DE9D3"/>
  <w15:chartTrackingRefBased/>
  <w15:docId w15:val="{C7C31DD3-B2A8-49F0-A3D6-CE9E699BE0F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15fa88f33734bd8" /><Relationship Type="http://schemas.openxmlformats.org/officeDocument/2006/relationships/numbering" Target="numbering.xml" Id="R6817fd81114b4c26" /><Relationship Type="http://schemas.openxmlformats.org/officeDocument/2006/relationships/hyperlink" Target="https://doi.org/10.1353/lib.2006.0045" TargetMode="External" Id="Re93297ce43604536" /><Relationship Type="http://schemas.openxmlformats.org/officeDocument/2006/relationships/hyperlink" Target="https://doi.org/10.4018/978-1-7998-1025-4" TargetMode="External" Id="R2ea1948d6d314241" /><Relationship Type="http://schemas.openxmlformats.org/officeDocument/2006/relationships/hyperlink" Target="https://doi-org.ezproxy.uwtsd.ac.uk/10.4018/978-1-7998-1025-4.ch002" TargetMode="External" Id="R0847000b44624474" /><Relationship Type="http://schemas.openxmlformats.org/officeDocument/2006/relationships/hyperlink" Target="http://www.referenceworld.com/sage/socialscience/triangulation.pdf" TargetMode="External" Id="R02e0278390784454" /><Relationship Type="http://schemas.openxmlformats.org/officeDocument/2006/relationships/hyperlink" Target="https://doi-org.ezproxy.uwtsd.ac.uk/10.1007/BFb0103981" TargetMode="External" Id="R1b2b95e626504bda" /><Relationship Type="http://schemas.openxmlformats.org/officeDocument/2006/relationships/hyperlink" Target="https://doi-org.ezproxy.uwtsd.ac.uk/10.4324/9780203964576" TargetMode="External" Id="Rdc0feb5e686e4efe" /><Relationship Type="http://schemas.openxmlformats.org/officeDocument/2006/relationships/hyperlink" Target="https://doi-org.ezproxy.uwtsd.ac.uk/10.1111/j.1099-0860.2010.00296.x" TargetMode="External" Id="Rdef8af76737f480d" /><Relationship Type="http://schemas.openxmlformats.org/officeDocument/2006/relationships/hyperlink" Target="http://gateway.webofknowledge.com/gateway/Gateway.cgi?GWVersion=2&amp;DestApp=WOS_CPL&amp;UsrCustomerID=5e3815c904498985e796fc91436abd9a&amp;SrcAuth=atyponcel&amp;SrcApp=literatum&amp;DestLinkType=FullRecord&amp;KeyUT=000296028900003" TargetMode="External" Id="R150d32943e9341eb" /><Relationship Type="http://schemas.openxmlformats.org/officeDocument/2006/relationships/hyperlink" Target="https://doi-org.ezproxy.uwtsd.ac.uk/10.1111/j.1099-0860.1998.tb00089.x" TargetMode="External" Id="R0741838932ab42f8" /><Relationship Type="http://schemas.openxmlformats.org/officeDocument/2006/relationships/hyperlink" Target="https://doi.org/10.1177/1077800414557824" TargetMode="External" Id="Rf73b8259fe1748ef" /><Relationship Type="http://schemas.openxmlformats.org/officeDocument/2006/relationships/hyperlink" Target="https://doi.org/10.1016/j.jaad.2021.01.085" TargetMode="External" Id="Rdf4a525f4ded46d8" /><Relationship Type="http://schemas.openxmlformats.org/officeDocument/2006/relationships/hyperlink" Target="https://doi.org/10.1123/jpah.2021-0760" TargetMode="External" Id="R03d4275576284b1c" /><Relationship Type="http://schemas.openxmlformats.org/officeDocument/2006/relationships/hyperlink" Target="https://doi.org/10.1080/09669760.2012.715409" TargetMode="External" Id="R37c358c140784ca6" /><Relationship Type="http://schemas.openxmlformats.org/officeDocument/2006/relationships/hyperlink" Target="https://doi-org.ezproxy.uwtsd.ac.uk/10.1177/1077800410389437" TargetMode="External" Id="R0fde5dbd50d64c8c" /><Relationship Type="http://schemas.openxmlformats.org/officeDocument/2006/relationships/hyperlink" Target="http://gateway.webofknowledge.com/gateway/Gateway.cgi?GWVersion=2&amp;DestApp=WOS_CPL&amp;UsrCustomerID=5e3815c904498985e796fc91436abd9a&amp;SrcAuth=atyponcel&amp;SrcApp=literatum&amp;DestLinkType=FullRecord&amp;KeyUT=000285385700001" TargetMode="External" Id="R55366fd187fa451e" /><Relationship Type="http://schemas.openxmlformats.org/officeDocument/2006/relationships/hyperlink" Target="https://doi-org.ezproxy.uwtsd.ac.uk/10.1177/1077800412462987" TargetMode="External" Id="Rb749714c51a74c63" /><Relationship Type="http://schemas.openxmlformats.org/officeDocument/2006/relationships/hyperlink" Target="http://gateway.webofknowledge.com/gateway/Gateway.cgi?GWVersion=2&amp;DestApp=WOS_CPL&amp;UsrCustomerID=5e3815c904498985e796fc91436abd9a&amp;SrcAuth=atyponcel&amp;SrcApp=literatum&amp;DestLinkType=FullRecord&amp;KeyUT=000312871400002" TargetMode="External" Id="Rc00ee67968444cf3" /><Relationship Type="http://schemas.openxmlformats.org/officeDocument/2006/relationships/hyperlink" Target="https://doi.org/10.3389/fpsyg.2022.995164" TargetMode="External" Id="R88012b2ae43647ee" /><Relationship Type="http://schemas.openxmlformats.org/officeDocument/2006/relationships/hyperlink" Target="https://doi.org/10.3390/educsci14010013" TargetMode="External" Id="R9783f0e0b2a44e89" /><Relationship Type="http://schemas.openxmlformats.org/officeDocument/2006/relationships/hyperlink" Target="https://doi.org/10.12973/eu-jer.8.2.433" TargetMode="External" Id="R3d1f816731494280" /><Relationship Type="http://schemas.openxmlformats.org/officeDocument/2006/relationships/hyperlink" Target="https://doi-org.ezproxy.uwtsd.ac.uk/10.1177/1077800411423196" TargetMode="External" Id="Rf532e67c955c4959" /><Relationship Type="http://schemas.openxmlformats.org/officeDocument/2006/relationships/hyperlink" Target="http://gateway.webofknowledge.com/gateway/Gateway.cgi?GWVersion=2&amp;DestApp=WOS_CPL&amp;UsrCustomerID=5e3815c904498985e796fc91436abd9a&amp;SrcAuth=atyponcel&amp;SrcApp=literatum&amp;DestLinkType=FullRecord&amp;KeyUT=000295944200006" TargetMode="External" Id="R03c40403da7b4f79" /><Relationship Type="http://schemas.openxmlformats.org/officeDocument/2006/relationships/hyperlink" Target="https://doi.org/10.18438/B8WW3X" TargetMode="External" Id="R8eae2cd4ea494376" /><Relationship Type="http://schemas.openxmlformats.org/officeDocument/2006/relationships/hyperlink" Target="https://childethics.com/privacy-and-confidentiality-ethical-guidance/" TargetMode="External" Id="R797f274f5ae74c6b" /><Relationship Type="http://schemas.openxmlformats.org/officeDocument/2006/relationships/hyperlink" Target="file:///C:/Users/44793/Downloads/REICoP-July-2022.pdf" TargetMode="External" Id="Ra8ad0449bf18416a" /><Relationship Type="http://schemas.openxmlformats.org/officeDocument/2006/relationships/hyperlink" Target="https://learning.nspcc.org.uk/research-resources/briefings/research-with-children-ethics-safety-promoting-inclusion" TargetMode="External" Id="R0a45358cf343409d" /><Relationship Type="http://schemas.openxmlformats.org/officeDocument/2006/relationships/hyperlink" Target="https://www.legislation.gov.uk/ukpga/2018/12/section/11/enacted" TargetMode="External" Id="R776d3e23094246f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2024-05-05T11:04:40.6713871Z</dcterms:created>
  <dcterms:modified xsi:type="dcterms:W3CDTF">2024-05-18T19:12:39.4780196Z</dcterms:modified>
  <dc:creator>Saira Arshad (2125447)</dc:creator>
  <lastModifiedBy>Saira Arshad (2125447)</lastModifiedBy>
</coreProperties>
</file>