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6BB8A0" w14:textId="77777777" w:rsidR="00DF72D5" w:rsidRDefault="00940AFD" w:rsidP="006243A2">
      <w:pPr>
        <w:spacing w:line="480" w:lineRule="auto"/>
        <w:jc w:val="center"/>
        <w:rPr>
          <w:sz w:val="24"/>
          <w:szCs w:val="24"/>
        </w:rPr>
      </w:pPr>
    </w:p>
    <w:p w14:paraId="6296CC08" w14:textId="77777777" w:rsidR="006243A2" w:rsidRDefault="006243A2" w:rsidP="006243A2">
      <w:pPr>
        <w:spacing w:line="480" w:lineRule="auto"/>
        <w:jc w:val="center"/>
        <w:rPr>
          <w:sz w:val="24"/>
          <w:szCs w:val="24"/>
        </w:rPr>
      </w:pPr>
    </w:p>
    <w:p w14:paraId="4E1E3D20" w14:textId="77777777" w:rsidR="006243A2" w:rsidRDefault="006243A2" w:rsidP="006243A2">
      <w:pPr>
        <w:spacing w:line="480" w:lineRule="auto"/>
        <w:jc w:val="center"/>
        <w:rPr>
          <w:sz w:val="24"/>
          <w:szCs w:val="24"/>
        </w:rPr>
      </w:pPr>
    </w:p>
    <w:p w14:paraId="791BD5E1" w14:textId="77777777" w:rsidR="006243A2" w:rsidRDefault="006243A2" w:rsidP="006243A2">
      <w:pPr>
        <w:spacing w:line="480" w:lineRule="auto"/>
        <w:jc w:val="center"/>
        <w:rPr>
          <w:sz w:val="24"/>
          <w:szCs w:val="24"/>
        </w:rPr>
      </w:pPr>
    </w:p>
    <w:p w14:paraId="3BE9101A" w14:textId="77777777" w:rsidR="006243A2" w:rsidRDefault="006243A2" w:rsidP="006243A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Distinctiveness and Regeneration (BMSP4005) </w:t>
      </w:r>
    </w:p>
    <w:p w14:paraId="771B768E" w14:textId="7AB7035E" w:rsidR="006243A2" w:rsidRDefault="006243A2" w:rsidP="006243A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Alex</w:t>
      </w:r>
      <w:r w:rsidR="006D7FE0">
        <w:rPr>
          <w:rFonts w:ascii="Times New Roman" w:hAnsi="Times New Roman" w:cs="Times New Roman"/>
          <w:b/>
          <w:sz w:val="24"/>
          <w:szCs w:val="24"/>
        </w:rPr>
        <w:t>ander</w:t>
      </w:r>
      <w:r>
        <w:rPr>
          <w:rFonts w:ascii="Times New Roman" w:hAnsi="Times New Roman" w:cs="Times New Roman"/>
          <w:b/>
          <w:sz w:val="24"/>
          <w:szCs w:val="24"/>
        </w:rPr>
        <w:t xml:space="preserve"> Hudson</w:t>
      </w:r>
    </w:p>
    <w:p w14:paraId="73A01FDE" w14:textId="77777777" w:rsidR="006243A2" w:rsidRDefault="006243A2" w:rsidP="006243A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Dr Louise Emanuel</w:t>
      </w:r>
    </w:p>
    <w:p w14:paraId="60F37245" w14:textId="77777777" w:rsidR="006243A2" w:rsidRDefault="006243A2" w:rsidP="006243A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15</w:t>
      </w:r>
      <w:r w:rsidRPr="006243A2">
        <w:rPr>
          <w:rFonts w:ascii="Times New Roman" w:hAnsi="Times New Roman" w:cs="Times New Roman"/>
          <w:b/>
          <w:sz w:val="24"/>
          <w:szCs w:val="24"/>
          <w:vertAlign w:val="superscript"/>
        </w:rPr>
        <w:t>th</w:t>
      </w:r>
      <w:r>
        <w:rPr>
          <w:rFonts w:ascii="Times New Roman" w:hAnsi="Times New Roman" w:cs="Times New Roman"/>
          <w:b/>
          <w:sz w:val="24"/>
          <w:szCs w:val="24"/>
        </w:rPr>
        <w:t xml:space="preserve"> May 2018</w:t>
      </w:r>
    </w:p>
    <w:p w14:paraId="7673AD2F" w14:textId="77777777" w:rsidR="00412E71" w:rsidRDefault="006243A2" w:rsidP="009F41C5">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lang w:val="en-GB"/>
        </w:rPr>
        <w:id w:val="-975828018"/>
        <w:docPartObj>
          <w:docPartGallery w:val="Table of Contents"/>
          <w:docPartUnique/>
        </w:docPartObj>
      </w:sdtPr>
      <w:sdtEndPr>
        <w:rPr>
          <w:bCs/>
          <w:noProof/>
        </w:rPr>
      </w:sdtEndPr>
      <w:sdtContent>
        <w:p w14:paraId="4EC7E866" w14:textId="77777777" w:rsidR="00412E71" w:rsidRPr="00412E71" w:rsidRDefault="00412E71" w:rsidP="00412E71">
          <w:pPr>
            <w:pStyle w:val="TOCHeading"/>
            <w:jc w:val="center"/>
            <w:rPr>
              <w:rFonts w:ascii="Times New Roman" w:hAnsi="Times New Roman" w:cs="Times New Roman"/>
              <w:b/>
              <w:color w:val="auto"/>
              <w:sz w:val="24"/>
            </w:rPr>
          </w:pPr>
          <w:r w:rsidRPr="00412E71">
            <w:rPr>
              <w:rFonts w:ascii="Times New Roman" w:hAnsi="Times New Roman" w:cs="Times New Roman"/>
              <w:b/>
              <w:color w:val="auto"/>
              <w:sz w:val="24"/>
            </w:rPr>
            <w:t>Contents</w:t>
          </w:r>
        </w:p>
        <w:p w14:paraId="0F89AF22" w14:textId="05F1DB3C" w:rsidR="00940AFD" w:rsidRDefault="00412E71">
          <w:pPr>
            <w:pStyle w:val="TOC1"/>
            <w:tabs>
              <w:tab w:val="right" w:leader="dot" w:pos="9016"/>
            </w:tabs>
            <w:rPr>
              <w:rFonts w:eastAsiaTheme="minorEastAsia"/>
              <w:noProof/>
              <w:lang w:eastAsia="en-GB"/>
            </w:rPr>
          </w:pPr>
          <w:r w:rsidRPr="00B60870">
            <w:fldChar w:fldCharType="begin"/>
          </w:r>
          <w:r w:rsidRPr="00B60870">
            <w:instrText xml:space="preserve"> TOC \o "1-3" \h \z \u </w:instrText>
          </w:r>
          <w:r w:rsidRPr="00B60870">
            <w:fldChar w:fldCharType="separate"/>
          </w:r>
          <w:hyperlink w:anchor="_Toc514172938" w:history="1">
            <w:r w:rsidR="00940AFD" w:rsidRPr="00D0754C">
              <w:rPr>
                <w:rStyle w:val="Hyperlink"/>
                <w:rFonts w:ascii="Times New Roman" w:hAnsi="Times New Roman" w:cs="Times New Roman"/>
                <w:b/>
                <w:noProof/>
              </w:rPr>
              <w:t>Introduction</w:t>
            </w:r>
            <w:r w:rsidR="00940AFD">
              <w:rPr>
                <w:noProof/>
                <w:webHidden/>
              </w:rPr>
              <w:tab/>
            </w:r>
            <w:r w:rsidR="00940AFD">
              <w:rPr>
                <w:noProof/>
                <w:webHidden/>
              </w:rPr>
              <w:fldChar w:fldCharType="begin"/>
            </w:r>
            <w:r w:rsidR="00940AFD">
              <w:rPr>
                <w:noProof/>
                <w:webHidden/>
              </w:rPr>
              <w:instrText xml:space="preserve"> PAGEREF _Toc514172938 \h </w:instrText>
            </w:r>
            <w:r w:rsidR="00940AFD">
              <w:rPr>
                <w:noProof/>
                <w:webHidden/>
              </w:rPr>
            </w:r>
            <w:r w:rsidR="00940AFD">
              <w:rPr>
                <w:noProof/>
                <w:webHidden/>
              </w:rPr>
              <w:fldChar w:fldCharType="separate"/>
            </w:r>
            <w:r w:rsidR="00940AFD">
              <w:rPr>
                <w:noProof/>
                <w:webHidden/>
              </w:rPr>
              <w:t>3</w:t>
            </w:r>
            <w:r w:rsidR="00940AFD">
              <w:rPr>
                <w:noProof/>
                <w:webHidden/>
              </w:rPr>
              <w:fldChar w:fldCharType="end"/>
            </w:r>
          </w:hyperlink>
        </w:p>
        <w:p w14:paraId="30106F2A" w14:textId="4705C040" w:rsidR="00940AFD" w:rsidRDefault="00940AFD">
          <w:pPr>
            <w:pStyle w:val="TOC1"/>
            <w:tabs>
              <w:tab w:val="right" w:leader="dot" w:pos="9016"/>
            </w:tabs>
            <w:rPr>
              <w:rFonts w:eastAsiaTheme="minorEastAsia"/>
              <w:noProof/>
              <w:lang w:eastAsia="en-GB"/>
            </w:rPr>
          </w:pPr>
          <w:hyperlink w:anchor="_Toc514172939" w:history="1">
            <w:r w:rsidRPr="00D0754C">
              <w:rPr>
                <w:rStyle w:val="Hyperlink"/>
                <w:rFonts w:ascii="Times New Roman" w:hAnsi="Times New Roman" w:cs="Times New Roman"/>
                <w:b/>
                <w:noProof/>
              </w:rPr>
              <w:t>Town History</w:t>
            </w:r>
            <w:r>
              <w:rPr>
                <w:noProof/>
                <w:webHidden/>
              </w:rPr>
              <w:tab/>
            </w:r>
            <w:r>
              <w:rPr>
                <w:noProof/>
                <w:webHidden/>
              </w:rPr>
              <w:fldChar w:fldCharType="begin"/>
            </w:r>
            <w:r>
              <w:rPr>
                <w:noProof/>
                <w:webHidden/>
              </w:rPr>
              <w:instrText xml:space="preserve"> PAGEREF _Toc514172939 \h </w:instrText>
            </w:r>
            <w:r>
              <w:rPr>
                <w:noProof/>
                <w:webHidden/>
              </w:rPr>
            </w:r>
            <w:r>
              <w:rPr>
                <w:noProof/>
                <w:webHidden/>
              </w:rPr>
              <w:fldChar w:fldCharType="separate"/>
            </w:r>
            <w:r>
              <w:rPr>
                <w:noProof/>
                <w:webHidden/>
              </w:rPr>
              <w:t>3</w:t>
            </w:r>
            <w:r>
              <w:rPr>
                <w:noProof/>
                <w:webHidden/>
              </w:rPr>
              <w:fldChar w:fldCharType="end"/>
            </w:r>
          </w:hyperlink>
        </w:p>
        <w:p w14:paraId="01856080" w14:textId="33EDD455" w:rsidR="00940AFD" w:rsidRDefault="00940AFD">
          <w:pPr>
            <w:pStyle w:val="TOC1"/>
            <w:tabs>
              <w:tab w:val="right" w:leader="dot" w:pos="9016"/>
            </w:tabs>
            <w:rPr>
              <w:rFonts w:eastAsiaTheme="minorEastAsia"/>
              <w:noProof/>
              <w:lang w:eastAsia="en-GB"/>
            </w:rPr>
          </w:pPr>
          <w:hyperlink w:anchor="_Toc514172940" w:history="1">
            <w:r w:rsidRPr="00D0754C">
              <w:rPr>
                <w:rStyle w:val="Hyperlink"/>
                <w:rFonts w:ascii="Times New Roman" w:hAnsi="Times New Roman" w:cs="Times New Roman"/>
                <w:b/>
                <w:noProof/>
              </w:rPr>
              <w:t>Early Development &amp; Blaenavon Ironworks</w:t>
            </w:r>
            <w:r>
              <w:rPr>
                <w:noProof/>
                <w:webHidden/>
              </w:rPr>
              <w:tab/>
            </w:r>
            <w:r>
              <w:rPr>
                <w:noProof/>
                <w:webHidden/>
              </w:rPr>
              <w:fldChar w:fldCharType="begin"/>
            </w:r>
            <w:r>
              <w:rPr>
                <w:noProof/>
                <w:webHidden/>
              </w:rPr>
              <w:instrText xml:space="preserve"> PAGEREF _Toc514172940 \h </w:instrText>
            </w:r>
            <w:r>
              <w:rPr>
                <w:noProof/>
                <w:webHidden/>
              </w:rPr>
            </w:r>
            <w:r>
              <w:rPr>
                <w:noProof/>
                <w:webHidden/>
              </w:rPr>
              <w:fldChar w:fldCharType="separate"/>
            </w:r>
            <w:r>
              <w:rPr>
                <w:noProof/>
                <w:webHidden/>
              </w:rPr>
              <w:t>4</w:t>
            </w:r>
            <w:r>
              <w:rPr>
                <w:noProof/>
                <w:webHidden/>
              </w:rPr>
              <w:fldChar w:fldCharType="end"/>
            </w:r>
          </w:hyperlink>
        </w:p>
        <w:p w14:paraId="74D3B17D" w14:textId="7AAD2050" w:rsidR="00940AFD" w:rsidRDefault="00940AFD">
          <w:pPr>
            <w:pStyle w:val="TOC1"/>
            <w:tabs>
              <w:tab w:val="right" w:leader="dot" w:pos="9016"/>
            </w:tabs>
            <w:rPr>
              <w:rFonts w:eastAsiaTheme="minorEastAsia"/>
              <w:noProof/>
              <w:lang w:eastAsia="en-GB"/>
            </w:rPr>
          </w:pPr>
          <w:hyperlink w:anchor="_Toc514172941" w:history="1">
            <w:r w:rsidRPr="00D0754C">
              <w:rPr>
                <w:rStyle w:val="Hyperlink"/>
                <w:rFonts w:ascii="Times New Roman" w:hAnsi="Times New Roman" w:cs="Times New Roman"/>
                <w:b/>
                <w:noProof/>
              </w:rPr>
              <w:t>The Gilchrist-Thomas Process</w:t>
            </w:r>
            <w:r>
              <w:rPr>
                <w:noProof/>
                <w:webHidden/>
              </w:rPr>
              <w:tab/>
            </w:r>
            <w:r>
              <w:rPr>
                <w:noProof/>
                <w:webHidden/>
              </w:rPr>
              <w:fldChar w:fldCharType="begin"/>
            </w:r>
            <w:r>
              <w:rPr>
                <w:noProof/>
                <w:webHidden/>
              </w:rPr>
              <w:instrText xml:space="preserve"> PAGEREF _Toc514172941 \h </w:instrText>
            </w:r>
            <w:r>
              <w:rPr>
                <w:noProof/>
                <w:webHidden/>
              </w:rPr>
            </w:r>
            <w:r>
              <w:rPr>
                <w:noProof/>
                <w:webHidden/>
              </w:rPr>
              <w:fldChar w:fldCharType="separate"/>
            </w:r>
            <w:r>
              <w:rPr>
                <w:noProof/>
                <w:webHidden/>
              </w:rPr>
              <w:t>6</w:t>
            </w:r>
            <w:r>
              <w:rPr>
                <w:noProof/>
                <w:webHidden/>
              </w:rPr>
              <w:fldChar w:fldCharType="end"/>
            </w:r>
          </w:hyperlink>
        </w:p>
        <w:p w14:paraId="784D01F1" w14:textId="75546765" w:rsidR="00940AFD" w:rsidRDefault="00940AFD">
          <w:pPr>
            <w:pStyle w:val="TOC1"/>
            <w:tabs>
              <w:tab w:val="right" w:leader="dot" w:pos="9016"/>
            </w:tabs>
            <w:rPr>
              <w:rFonts w:eastAsiaTheme="minorEastAsia"/>
              <w:noProof/>
              <w:lang w:eastAsia="en-GB"/>
            </w:rPr>
          </w:pPr>
          <w:hyperlink w:anchor="_Toc514172942" w:history="1">
            <w:r w:rsidRPr="00D0754C">
              <w:rPr>
                <w:rStyle w:val="Hyperlink"/>
                <w:rFonts w:ascii="Times New Roman" w:hAnsi="Times New Roman" w:cs="Times New Roman"/>
                <w:b/>
                <w:noProof/>
              </w:rPr>
              <w:t>Big Pit</w:t>
            </w:r>
            <w:r>
              <w:rPr>
                <w:noProof/>
                <w:webHidden/>
              </w:rPr>
              <w:tab/>
            </w:r>
            <w:r>
              <w:rPr>
                <w:noProof/>
                <w:webHidden/>
              </w:rPr>
              <w:fldChar w:fldCharType="begin"/>
            </w:r>
            <w:r>
              <w:rPr>
                <w:noProof/>
                <w:webHidden/>
              </w:rPr>
              <w:instrText xml:space="preserve"> PAGEREF _Toc514172942 \h </w:instrText>
            </w:r>
            <w:r>
              <w:rPr>
                <w:noProof/>
                <w:webHidden/>
              </w:rPr>
            </w:r>
            <w:r>
              <w:rPr>
                <w:noProof/>
                <w:webHidden/>
              </w:rPr>
              <w:fldChar w:fldCharType="separate"/>
            </w:r>
            <w:r>
              <w:rPr>
                <w:noProof/>
                <w:webHidden/>
              </w:rPr>
              <w:t>7</w:t>
            </w:r>
            <w:r>
              <w:rPr>
                <w:noProof/>
                <w:webHidden/>
              </w:rPr>
              <w:fldChar w:fldCharType="end"/>
            </w:r>
          </w:hyperlink>
        </w:p>
        <w:p w14:paraId="3D5077C2" w14:textId="6320A60E" w:rsidR="00940AFD" w:rsidRDefault="00940AFD">
          <w:pPr>
            <w:pStyle w:val="TOC1"/>
            <w:tabs>
              <w:tab w:val="right" w:leader="dot" w:pos="9016"/>
            </w:tabs>
            <w:rPr>
              <w:rFonts w:eastAsiaTheme="minorEastAsia"/>
              <w:noProof/>
              <w:lang w:eastAsia="en-GB"/>
            </w:rPr>
          </w:pPr>
          <w:hyperlink w:anchor="_Toc514172943" w:history="1">
            <w:r w:rsidRPr="00D0754C">
              <w:rPr>
                <w:rStyle w:val="Hyperlink"/>
                <w:rFonts w:ascii="Times New Roman" w:hAnsi="Times New Roman" w:cs="Times New Roman"/>
                <w:b/>
                <w:noProof/>
              </w:rPr>
              <w:t>Industrial Landscape</w:t>
            </w:r>
            <w:r>
              <w:rPr>
                <w:noProof/>
                <w:webHidden/>
              </w:rPr>
              <w:tab/>
            </w:r>
            <w:r>
              <w:rPr>
                <w:noProof/>
                <w:webHidden/>
              </w:rPr>
              <w:fldChar w:fldCharType="begin"/>
            </w:r>
            <w:r>
              <w:rPr>
                <w:noProof/>
                <w:webHidden/>
              </w:rPr>
              <w:instrText xml:space="preserve"> PAGEREF _Toc514172943 \h </w:instrText>
            </w:r>
            <w:r>
              <w:rPr>
                <w:noProof/>
                <w:webHidden/>
              </w:rPr>
            </w:r>
            <w:r>
              <w:rPr>
                <w:noProof/>
                <w:webHidden/>
              </w:rPr>
              <w:fldChar w:fldCharType="separate"/>
            </w:r>
            <w:r>
              <w:rPr>
                <w:noProof/>
                <w:webHidden/>
              </w:rPr>
              <w:t>8</w:t>
            </w:r>
            <w:r>
              <w:rPr>
                <w:noProof/>
                <w:webHidden/>
              </w:rPr>
              <w:fldChar w:fldCharType="end"/>
            </w:r>
          </w:hyperlink>
        </w:p>
        <w:p w14:paraId="530F1508" w14:textId="2FB8E5C3" w:rsidR="00940AFD" w:rsidRDefault="00940AFD">
          <w:pPr>
            <w:pStyle w:val="TOC1"/>
            <w:tabs>
              <w:tab w:val="right" w:leader="dot" w:pos="9016"/>
            </w:tabs>
            <w:rPr>
              <w:rFonts w:eastAsiaTheme="minorEastAsia"/>
              <w:noProof/>
              <w:lang w:eastAsia="en-GB"/>
            </w:rPr>
          </w:pPr>
          <w:hyperlink w:anchor="_Toc514172944" w:history="1">
            <w:r w:rsidRPr="00D0754C">
              <w:rPr>
                <w:rStyle w:val="Hyperlink"/>
                <w:rFonts w:ascii="Times New Roman" w:hAnsi="Times New Roman" w:cs="Times New Roman"/>
                <w:b/>
                <w:noProof/>
              </w:rPr>
              <w:t>The Great Depression &amp; Population</w:t>
            </w:r>
            <w:r>
              <w:rPr>
                <w:noProof/>
                <w:webHidden/>
              </w:rPr>
              <w:tab/>
            </w:r>
            <w:r>
              <w:rPr>
                <w:noProof/>
                <w:webHidden/>
              </w:rPr>
              <w:fldChar w:fldCharType="begin"/>
            </w:r>
            <w:r>
              <w:rPr>
                <w:noProof/>
                <w:webHidden/>
              </w:rPr>
              <w:instrText xml:space="preserve"> PAGEREF _Toc514172944 \h </w:instrText>
            </w:r>
            <w:r>
              <w:rPr>
                <w:noProof/>
                <w:webHidden/>
              </w:rPr>
            </w:r>
            <w:r>
              <w:rPr>
                <w:noProof/>
                <w:webHidden/>
              </w:rPr>
              <w:fldChar w:fldCharType="separate"/>
            </w:r>
            <w:r>
              <w:rPr>
                <w:noProof/>
                <w:webHidden/>
              </w:rPr>
              <w:t>9</w:t>
            </w:r>
            <w:r>
              <w:rPr>
                <w:noProof/>
                <w:webHidden/>
              </w:rPr>
              <w:fldChar w:fldCharType="end"/>
            </w:r>
          </w:hyperlink>
        </w:p>
        <w:p w14:paraId="04A6BFA8" w14:textId="20007896" w:rsidR="00940AFD" w:rsidRDefault="00940AFD">
          <w:pPr>
            <w:pStyle w:val="TOC1"/>
            <w:tabs>
              <w:tab w:val="right" w:leader="dot" w:pos="9016"/>
            </w:tabs>
            <w:rPr>
              <w:rFonts w:eastAsiaTheme="minorEastAsia"/>
              <w:noProof/>
              <w:lang w:eastAsia="en-GB"/>
            </w:rPr>
          </w:pPr>
          <w:hyperlink w:anchor="_Toc514172945" w:history="1">
            <w:r w:rsidRPr="00D0754C">
              <w:rPr>
                <w:rStyle w:val="Hyperlink"/>
                <w:rFonts w:ascii="Times New Roman" w:hAnsi="Times New Roman" w:cs="Times New Roman"/>
                <w:b/>
                <w:noProof/>
              </w:rPr>
              <w:t>The Ironmasters of Blaenavon</w:t>
            </w:r>
            <w:r>
              <w:rPr>
                <w:noProof/>
                <w:webHidden/>
              </w:rPr>
              <w:tab/>
            </w:r>
            <w:r>
              <w:rPr>
                <w:noProof/>
                <w:webHidden/>
              </w:rPr>
              <w:fldChar w:fldCharType="begin"/>
            </w:r>
            <w:r>
              <w:rPr>
                <w:noProof/>
                <w:webHidden/>
              </w:rPr>
              <w:instrText xml:space="preserve"> PAGEREF _Toc514172945 \h </w:instrText>
            </w:r>
            <w:r>
              <w:rPr>
                <w:noProof/>
                <w:webHidden/>
              </w:rPr>
            </w:r>
            <w:r>
              <w:rPr>
                <w:noProof/>
                <w:webHidden/>
              </w:rPr>
              <w:fldChar w:fldCharType="separate"/>
            </w:r>
            <w:r>
              <w:rPr>
                <w:noProof/>
                <w:webHidden/>
              </w:rPr>
              <w:t>10</w:t>
            </w:r>
            <w:r>
              <w:rPr>
                <w:noProof/>
                <w:webHidden/>
              </w:rPr>
              <w:fldChar w:fldCharType="end"/>
            </w:r>
          </w:hyperlink>
        </w:p>
        <w:p w14:paraId="0C134B27" w14:textId="5F5C253A" w:rsidR="00940AFD" w:rsidRDefault="00940AFD">
          <w:pPr>
            <w:pStyle w:val="TOC1"/>
            <w:tabs>
              <w:tab w:val="right" w:leader="dot" w:pos="9016"/>
            </w:tabs>
            <w:rPr>
              <w:rFonts w:eastAsiaTheme="minorEastAsia"/>
              <w:noProof/>
              <w:lang w:eastAsia="en-GB"/>
            </w:rPr>
          </w:pPr>
          <w:hyperlink w:anchor="_Toc514172946" w:history="1">
            <w:r w:rsidRPr="00D0754C">
              <w:rPr>
                <w:rStyle w:val="Hyperlink"/>
                <w:rFonts w:ascii="Times New Roman" w:hAnsi="Times New Roman" w:cs="Times New Roman"/>
                <w:b/>
                <w:noProof/>
              </w:rPr>
              <w:t>Development Plans</w:t>
            </w:r>
            <w:r>
              <w:rPr>
                <w:noProof/>
                <w:webHidden/>
              </w:rPr>
              <w:tab/>
            </w:r>
            <w:r>
              <w:rPr>
                <w:noProof/>
                <w:webHidden/>
              </w:rPr>
              <w:fldChar w:fldCharType="begin"/>
            </w:r>
            <w:r>
              <w:rPr>
                <w:noProof/>
                <w:webHidden/>
              </w:rPr>
              <w:instrText xml:space="preserve"> PAGEREF _Toc514172946 \h </w:instrText>
            </w:r>
            <w:r>
              <w:rPr>
                <w:noProof/>
                <w:webHidden/>
              </w:rPr>
            </w:r>
            <w:r>
              <w:rPr>
                <w:noProof/>
                <w:webHidden/>
              </w:rPr>
              <w:fldChar w:fldCharType="separate"/>
            </w:r>
            <w:r>
              <w:rPr>
                <w:noProof/>
                <w:webHidden/>
              </w:rPr>
              <w:t>11</w:t>
            </w:r>
            <w:r>
              <w:rPr>
                <w:noProof/>
                <w:webHidden/>
              </w:rPr>
              <w:fldChar w:fldCharType="end"/>
            </w:r>
          </w:hyperlink>
        </w:p>
        <w:p w14:paraId="5B36D6B5" w14:textId="2B2597F3" w:rsidR="00940AFD" w:rsidRDefault="00940AFD">
          <w:pPr>
            <w:pStyle w:val="TOC1"/>
            <w:tabs>
              <w:tab w:val="right" w:leader="dot" w:pos="9016"/>
            </w:tabs>
            <w:rPr>
              <w:rFonts w:eastAsiaTheme="minorEastAsia"/>
              <w:noProof/>
              <w:lang w:eastAsia="en-GB"/>
            </w:rPr>
          </w:pPr>
          <w:hyperlink w:anchor="_Toc514172947" w:history="1">
            <w:r w:rsidRPr="00D0754C">
              <w:rPr>
                <w:rStyle w:val="Hyperlink"/>
                <w:rFonts w:ascii="Times New Roman" w:hAnsi="Times New Roman" w:cs="Times New Roman"/>
                <w:b/>
                <w:noProof/>
              </w:rPr>
              <w:t>Existing Assets</w:t>
            </w:r>
            <w:r>
              <w:rPr>
                <w:noProof/>
                <w:webHidden/>
              </w:rPr>
              <w:tab/>
            </w:r>
            <w:r>
              <w:rPr>
                <w:noProof/>
                <w:webHidden/>
              </w:rPr>
              <w:fldChar w:fldCharType="begin"/>
            </w:r>
            <w:r>
              <w:rPr>
                <w:noProof/>
                <w:webHidden/>
              </w:rPr>
              <w:instrText xml:space="preserve"> PAGEREF _Toc514172947 \h </w:instrText>
            </w:r>
            <w:r>
              <w:rPr>
                <w:noProof/>
                <w:webHidden/>
              </w:rPr>
            </w:r>
            <w:r>
              <w:rPr>
                <w:noProof/>
                <w:webHidden/>
              </w:rPr>
              <w:fldChar w:fldCharType="separate"/>
            </w:r>
            <w:r>
              <w:rPr>
                <w:noProof/>
                <w:webHidden/>
              </w:rPr>
              <w:t>12</w:t>
            </w:r>
            <w:r>
              <w:rPr>
                <w:noProof/>
                <w:webHidden/>
              </w:rPr>
              <w:fldChar w:fldCharType="end"/>
            </w:r>
          </w:hyperlink>
        </w:p>
        <w:p w14:paraId="61D7B8CA" w14:textId="74AC9318" w:rsidR="00940AFD" w:rsidRDefault="00940AFD">
          <w:pPr>
            <w:pStyle w:val="TOC1"/>
            <w:tabs>
              <w:tab w:val="right" w:leader="dot" w:pos="9016"/>
            </w:tabs>
            <w:rPr>
              <w:rFonts w:eastAsiaTheme="minorEastAsia"/>
              <w:noProof/>
              <w:lang w:eastAsia="en-GB"/>
            </w:rPr>
          </w:pPr>
          <w:hyperlink w:anchor="_Toc514172948" w:history="1">
            <w:r w:rsidRPr="00D0754C">
              <w:rPr>
                <w:rStyle w:val="Hyperlink"/>
                <w:rFonts w:ascii="Times New Roman" w:hAnsi="Times New Roman" w:cs="Times New Roman"/>
                <w:b/>
                <w:noProof/>
              </w:rPr>
              <w:t>Primary Research &amp; Economic Opportunities</w:t>
            </w:r>
            <w:r>
              <w:rPr>
                <w:noProof/>
                <w:webHidden/>
              </w:rPr>
              <w:tab/>
            </w:r>
            <w:r>
              <w:rPr>
                <w:noProof/>
                <w:webHidden/>
              </w:rPr>
              <w:fldChar w:fldCharType="begin"/>
            </w:r>
            <w:r>
              <w:rPr>
                <w:noProof/>
                <w:webHidden/>
              </w:rPr>
              <w:instrText xml:space="preserve"> PAGEREF _Toc514172948 \h </w:instrText>
            </w:r>
            <w:r>
              <w:rPr>
                <w:noProof/>
                <w:webHidden/>
              </w:rPr>
            </w:r>
            <w:r>
              <w:rPr>
                <w:noProof/>
                <w:webHidden/>
              </w:rPr>
              <w:fldChar w:fldCharType="separate"/>
            </w:r>
            <w:r>
              <w:rPr>
                <w:noProof/>
                <w:webHidden/>
              </w:rPr>
              <w:t>13</w:t>
            </w:r>
            <w:r>
              <w:rPr>
                <w:noProof/>
                <w:webHidden/>
              </w:rPr>
              <w:fldChar w:fldCharType="end"/>
            </w:r>
          </w:hyperlink>
        </w:p>
        <w:p w14:paraId="2BD911D3" w14:textId="705EA666" w:rsidR="00940AFD" w:rsidRDefault="00940AFD">
          <w:pPr>
            <w:pStyle w:val="TOC1"/>
            <w:tabs>
              <w:tab w:val="right" w:leader="dot" w:pos="9016"/>
            </w:tabs>
            <w:rPr>
              <w:rFonts w:eastAsiaTheme="minorEastAsia"/>
              <w:noProof/>
              <w:lang w:eastAsia="en-GB"/>
            </w:rPr>
          </w:pPr>
          <w:hyperlink w:anchor="_Toc514172949" w:history="1">
            <w:r w:rsidRPr="00D0754C">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_Toc514172949 \h </w:instrText>
            </w:r>
            <w:r>
              <w:rPr>
                <w:noProof/>
                <w:webHidden/>
              </w:rPr>
            </w:r>
            <w:r>
              <w:rPr>
                <w:noProof/>
                <w:webHidden/>
              </w:rPr>
              <w:fldChar w:fldCharType="separate"/>
            </w:r>
            <w:r>
              <w:rPr>
                <w:noProof/>
                <w:webHidden/>
              </w:rPr>
              <w:t>14</w:t>
            </w:r>
            <w:r>
              <w:rPr>
                <w:noProof/>
                <w:webHidden/>
              </w:rPr>
              <w:fldChar w:fldCharType="end"/>
            </w:r>
          </w:hyperlink>
        </w:p>
        <w:p w14:paraId="296EB359" w14:textId="1E35C315" w:rsidR="00412E71" w:rsidRPr="00B60870" w:rsidRDefault="00412E71">
          <w:r w:rsidRPr="00B60870">
            <w:rPr>
              <w:bCs/>
              <w:noProof/>
            </w:rPr>
            <w:fldChar w:fldCharType="end"/>
          </w:r>
        </w:p>
      </w:sdtContent>
    </w:sdt>
    <w:p w14:paraId="16E337EC" w14:textId="77777777" w:rsidR="00307531" w:rsidRPr="00B60870" w:rsidRDefault="00412E71" w:rsidP="009F41C5">
      <w:pPr>
        <w:rPr>
          <w:rFonts w:ascii="Times New Roman" w:hAnsi="Times New Roman" w:cs="Times New Roman"/>
          <w:sz w:val="24"/>
          <w:szCs w:val="24"/>
        </w:rPr>
      </w:pPr>
      <w:r w:rsidRPr="00B60870">
        <w:rPr>
          <w:rFonts w:ascii="Times New Roman" w:hAnsi="Times New Roman" w:cs="Times New Roman"/>
          <w:sz w:val="24"/>
          <w:szCs w:val="24"/>
        </w:rPr>
        <w:br w:type="page"/>
      </w:r>
      <w:bookmarkStart w:id="0" w:name="_GoBack"/>
      <w:bookmarkEnd w:id="0"/>
    </w:p>
    <w:p w14:paraId="25E5235D" w14:textId="77777777" w:rsidR="006243A2" w:rsidRPr="00412E71" w:rsidRDefault="00BC6850" w:rsidP="005F51A7">
      <w:pPr>
        <w:pStyle w:val="Heading1"/>
        <w:spacing w:line="480" w:lineRule="auto"/>
        <w:jc w:val="center"/>
        <w:rPr>
          <w:rFonts w:ascii="Times New Roman" w:hAnsi="Times New Roman" w:cs="Times New Roman"/>
          <w:b/>
          <w:color w:val="auto"/>
          <w:sz w:val="24"/>
        </w:rPr>
      </w:pPr>
      <w:bookmarkStart w:id="1" w:name="_Toc514172938"/>
      <w:r w:rsidRPr="00412E71">
        <w:rPr>
          <w:rFonts w:ascii="Times New Roman" w:hAnsi="Times New Roman" w:cs="Times New Roman"/>
          <w:b/>
          <w:color w:val="auto"/>
          <w:sz w:val="24"/>
        </w:rPr>
        <w:lastRenderedPageBreak/>
        <w:t>Introduction</w:t>
      </w:r>
      <w:bookmarkEnd w:id="1"/>
    </w:p>
    <w:p w14:paraId="628A7D53" w14:textId="77777777" w:rsidR="00412E71" w:rsidRDefault="00BC6850" w:rsidP="005F51A7">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assignment will be focusing on the history of the </w:t>
      </w:r>
      <w:r w:rsidR="0092743B">
        <w:rPr>
          <w:rFonts w:ascii="Times New Roman" w:hAnsi="Times New Roman" w:cs="Times New Roman"/>
          <w:sz w:val="24"/>
          <w:szCs w:val="24"/>
        </w:rPr>
        <w:t xml:space="preserve">World Heritage Site Blaenavon. This assessment will be covering areas such as the connection that Blaenavon has with the industrial revolution, </w:t>
      </w:r>
      <w:r w:rsidR="009066BE">
        <w:rPr>
          <w:rFonts w:ascii="Times New Roman" w:hAnsi="Times New Roman" w:cs="Times New Roman"/>
          <w:sz w:val="24"/>
          <w:szCs w:val="24"/>
        </w:rPr>
        <w:t xml:space="preserve">the history of the workmen’s club, the world heritage centre and the community of the town. In preparation for this assignment, </w:t>
      </w:r>
      <w:r w:rsidR="003F60AC">
        <w:rPr>
          <w:rFonts w:ascii="Times New Roman" w:hAnsi="Times New Roman" w:cs="Times New Roman"/>
          <w:sz w:val="24"/>
          <w:szCs w:val="24"/>
        </w:rPr>
        <w:t>a second trip to Blaenavon was arranged to undertake a few surveys with the citizens of the town to get their opinions and perspective.</w:t>
      </w:r>
    </w:p>
    <w:p w14:paraId="75F6D17C" w14:textId="77777777" w:rsidR="00641C5D" w:rsidRPr="00641C5D" w:rsidRDefault="00641C5D" w:rsidP="005F51A7">
      <w:pPr>
        <w:pStyle w:val="Heading1"/>
        <w:spacing w:line="480" w:lineRule="auto"/>
        <w:jc w:val="center"/>
        <w:rPr>
          <w:rFonts w:ascii="Times New Roman" w:hAnsi="Times New Roman" w:cs="Times New Roman"/>
          <w:b/>
          <w:color w:val="auto"/>
          <w:sz w:val="24"/>
        </w:rPr>
      </w:pPr>
      <w:bookmarkStart w:id="2" w:name="_Toc514172939"/>
      <w:r>
        <w:rPr>
          <w:rFonts w:ascii="Times New Roman" w:hAnsi="Times New Roman" w:cs="Times New Roman"/>
          <w:b/>
          <w:color w:val="auto"/>
          <w:sz w:val="24"/>
        </w:rPr>
        <w:t>Town History</w:t>
      </w:r>
      <w:bookmarkEnd w:id="2"/>
    </w:p>
    <w:p w14:paraId="64B4DF24" w14:textId="5824D386" w:rsidR="00866154" w:rsidRDefault="00055C27" w:rsidP="005F51A7">
      <w:pPr>
        <w:spacing w:line="480" w:lineRule="auto"/>
        <w:rPr>
          <w:rFonts w:ascii="Times New Roman" w:hAnsi="Times New Roman" w:cs="Times New Roman"/>
          <w:sz w:val="24"/>
          <w:szCs w:val="24"/>
        </w:rPr>
      </w:pPr>
      <w:r>
        <w:rPr>
          <w:rFonts w:ascii="Times New Roman" w:hAnsi="Times New Roman" w:cs="Times New Roman"/>
          <w:sz w:val="24"/>
          <w:szCs w:val="24"/>
        </w:rPr>
        <w:t xml:space="preserve">Before the major disruptions and sudden changes resulted from the industrialisation during the late eighteenth century, the town of Blaenavon used to be a small settlement </w:t>
      </w:r>
      <w:r w:rsidR="00422C81">
        <w:rPr>
          <w:rFonts w:ascii="Times New Roman" w:hAnsi="Times New Roman" w:cs="Times New Roman"/>
          <w:sz w:val="24"/>
          <w:szCs w:val="24"/>
        </w:rPr>
        <w:t xml:space="preserve">set within the Lordship of Abergavenny. </w:t>
      </w:r>
      <w:r w:rsidR="00595022">
        <w:rPr>
          <w:rFonts w:ascii="Times New Roman" w:hAnsi="Times New Roman" w:cs="Times New Roman"/>
          <w:sz w:val="24"/>
          <w:szCs w:val="24"/>
        </w:rPr>
        <w:t>The settlement used to just consist of farmsteads that were placed across the Coity and Blorenge mountains.</w:t>
      </w:r>
      <w:r w:rsidR="00293E63">
        <w:rPr>
          <w:rFonts w:ascii="Times New Roman" w:hAnsi="Times New Roman" w:cs="Times New Roman"/>
          <w:sz w:val="24"/>
          <w:szCs w:val="24"/>
        </w:rPr>
        <w:t xml:space="preserve"> </w:t>
      </w:r>
      <w:r w:rsidR="003A1BFA">
        <w:rPr>
          <w:rFonts w:ascii="Times New Roman" w:hAnsi="Times New Roman" w:cs="Times New Roman"/>
          <w:sz w:val="24"/>
          <w:szCs w:val="24"/>
        </w:rPr>
        <w:t xml:space="preserve">However, over the centuries there have only been a small number of changes </w:t>
      </w:r>
      <w:sdt>
        <w:sdtPr>
          <w:rPr>
            <w:rFonts w:ascii="Times New Roman" w:hAnsi="Times New Roman" w:cs="Times New Roman"/>
            <w:sz w:val="24"/>
            <w:szCs w:val="24"/>
          </w:rPr>
          <w:id w:val="226349666"/>
          <w:citation/>
        </w:sdtPr>
        <w:sdtEndPr/>
        <w:sdtContent>
          <w:r w:rsidR="003A1BFA">
            <w:rPr>
              <w:rFonts w:ascii="Times New Roman" w:hAnsi="Times New Roman" w:cs="Times New Roman"/>
              <w:sz w:val="24"/>
              <w:szCs w:val="24"/>
            </w:rPr>
            <w:fldChar w:fldCharType="begin"/>
          </w:r>
          <w:r w:rsidR="003A1BFA">
            <w:rPr>
              <w:rFonts w:ascii="Times New Roman" w:hAnsi="Times New Roman" w:cs="Times New Roman"/>
              <w:sz w:val="24"/>
              <w:szCs w:val="24"/>
            </w:rPr>
            <w:instrText xml:space="preserve"> CITATION Mat08 \l 2057 </w:instrText>
          </w:r>
          <w:r w:rsidR="003A1BFA">
            <w:rPr>
              <w:rFonts w:ascii="Times New Roman" w:hAnsi="Times New Roman" w:cs="Times New Roman"/>
              <w:sz w:val="24"/>
              <w:szCs w:val="24"/>
            </w:rPr>
            <w:fldChar w:fldCharType="separate"/>
          </w:r>
          <w:r w:rsidR="00562443" w:rsidRPr="00562443">
            <w:rPr>
              <w:rFonts w:ascii="Times New Roman" w:hAnsi="Times New Roman" w:cs="Times New Roman"/>
              <w:noProof/>
              <w:sz w:val="24"/>
              <w:szCs w:val="24"/>
            </w:rPr>
            <w:t>(Matthews, The Development of Blaenavon Town, 2008)</w:t>
          </w:r>
          <w:r w:rsidR="003A1BFA">
            <w:rPr>
              <w:rFonts w:ascii="Times New Roman" w:hAnsi="Times New Roman" w:cs="Times New Roman"/>
              <w:sz w:val="24"/>
              <w:szCs w:val="24"/>
            </w:rPr>
            <w:fldChar w:fldCharType="end"/>
          </w:r>
        </w:sdtContent>
      </w:sdt>
      <w:r w:rsidR="003A1BFA">
        <w:rPr>
          <w:rFonts w:ascii="Times New Roman" w:hAnsi="Times New Roman" w:cs="Times New Roman"/>
          <w:sz w:val="24"/>
          <w:szCs w:val="24"/>
        </w:rPr>
        <w:t>.</w:t>
      </w:r>
      <w:r w:rsidR="00F45F1A">
        <w:rPr>
          <w:rFonts w:ascii="Times New Roman" w:hAnsi="Times New Roman" w:cs="Times New Roman"/>
          <w:sz w:val="24"/>
          <w:szCs w:val="24"/>
        </w:rPr>
        <w:t xml:space="preserve"> For </w:t>
      </w:r>
      <w:r w:rsidR="00BB1B3C">
        <w:rPr>
          <w:rFonts w:ascii="Times New Roman" w:hAnsi="Times New Roman" w:cs="Times New Roman"/>
          <w:sz w:val="24"/>
          <w:szCs w:val="24"/>
        </w:rPr>
        <w:t>a few</w:t>
      </w:r>
      <w:r w:rsidR="00F45F1A">
        <w:rPr>
          <w:rFonts w:ascii="Times New Roman" w:hAnsi="Times New Roman" w:cs="Times New Roman"/>
          <w:sz w:val="24"/>
          <w:szCs w:val="24"/>
        </w:rPr>
        <w:t xml:space="preserve"> generations, the farmers lived a remote and quiet life in a small community whilst they faced difficulties in surviving within a rural environment </w:t>
      </w:r>
      <w:r w:rsidR="00F47DDA">
        <w:rPr>
          <w:rFonts w:ascii="Times New Roman" w:hAnsi="Times New Roman" w:cs="Times New Roman"/>
          <w:sz w:val="24"/>
          <w:szCs w:val="24"/>
        </w:rPr>
        <w:t xml:space="preserve">with tough climate. </w:t>
      </w:r>
      <w:r w:rsidR="00BB1B3C">
        <w:rPr>
          <w:rFonts w:ascii="Times New Roman" w:hAnsi="Times New Roman" w:cs="Times New Roman"/>
          <w:sz w:val="24"/>
          <w:szCs w:val="24"/>
        </w:rPr>
        <w:t xml:space="preserve">During the early development which took place between 1782 and 1845, the first stage of development of Blaenavon consisted of a growing small village </w:t>
      </w:r>
      <w:r w:rsidR="00441941">
        <w:rPr>
          <w:rFonts w:ascii="Times New Roman" w:hAnsi="Times New Roman" w:cs="Times New Roman"/>
          <w:sz w:val="24"/>
          <w:szCs w:val="24"/>
        </w:rPr>
        <w:t>within the area of the new ironworks</w:t>
      </w:r>
      <w:r w:rsidR="00075B72">
        <w:rPr>
          <w:rFonts w:ascii="Times New Roman" w:hAnsi="Times New Roman" w:cs="Times New Roman"/>
          <w:sz w:val="24"/>
          <w:szCs w:val="24"/>
        </w:rPr>
        <w:t xml:space="preserve">. </w:t>
      </w:r>
    </w:p>
    <w:p w14:paraId="23108FC3" w14:textId="7B17AB7C" w:rsidR="00C771AE" w:rsidRDefault="00C771AE" w:rsidP="00BC6850">
      <w:pPr>
        <w:spacing w:line="480" w:lineRule="auto"/>
        <w:rPr>
          <w:rFonts w:ascii="Times New Roman" w:hAnsi="Times New Roman" w:cs="Times New Roman"/>
          <w:sz w:val="24"/>
          <w:szCs w:val="24"/>
        </w:rPr>
      </w:pPr>
    </w:p>
    <w:p w14:paraId="561AAF87" w14:textId="50756427" w:rsidR="00C771AE" w:rsidRDefault="00C771AE" w:rsidP="00BC6850">
      <w:pPr>
        <w:spacing w:line="480" w:lineRule="auto"/>
        <w:rPr>
          <w:rFonts w:ascii="Times New Roman" w:hAnsi="Times New Roman" w:cs="Times New Roman"/>
          <w:sz w:val="24"/>
          <w:szCs w:val="24"/>
        </w:rPr>
      </w:pPr>
    </w:p>
    <w:p w14:paraId="4290057C" w14:textId="14554FC2" w:rsidR="00C771AE" w:rsidRDefault="00C771AE" w:rsidP="00BC6850">
      <w:pPr>
        <w:spacing w:line="480" w:lineRule="auto"/>
        <w:rPr>
          <w:rFonts w:ascii="Times New Roman" w:hAnsi="Times New Roman" w:cs="Times New Roman"/>
          <w:sz w:val="24"/>
          <w:szCs w:val="24"/>
        </w:rPr>
      </w:pPr>
    </w:p>
    <w:p w14:paraId="27E18578" w14:textId="407AE822" w:rsidR="00C771AE" w:rsidRDefault="00C771AE" w:rsidP="00BC6850">
      <w:pPr>
        <w:spacing w:line="480" w:lineRule="auto"/>
        <w:rPr>
          <w:rFonts w:ascii="Times New Roman" w:hAnsi="Times New Roman" w:cs="Times New Roman"/>
          <w:sz w:val="24"/>
          <w:szCs w:val="24"/>
        </w:rPr>
      </w:pPr>
    </w:p>
    <w:p w14:paraId="4628455B" w14:textId="1BA5AD39" w:rsidR="00C771AE" w:rsidRDefault="00C771AE" w:rsidP="00BC6850">
      <w:pPr>
        <w:spacing w:line="480" w:lineRule="auto"/>
        <w:rPr>
          <w:rFonts w:ascii="Times New Roman" w:hAnsi="Times New Roman" w:cs="Times New Roman"/>
          <w:sz w:val="24"/>
          <w:szCs w:val="24"/>
        </w:rPr>
      </w:pPr>
    </w:p>
    <w:p w14:paraId="3DF31A41" w14:textId="77777777" w:rsidR="00C771AE" w:rsidRDefault="00C771AE" w:rsidP="00BC6850">
      <w:pPr>
        <w:spacing w:line="480" w:lineRule="auto"/>
        <w:rPr>
          <w:rFonts w:ascii="Times New Roman" w:hAnsi="Times New Roman" w:cs="Times New Roman"/>
          <w:sz w:val="24"/>
          <w:szCs w:val="24"/>
        </w:rPr>
      </w:pPr>
    </w:p>
    <w:p w14:paraId="79D9C774" w14:textId="50B59C5C" w:rsidR="003A1BFA" w:rsidRPr="00866154" w:rsidRDefault="00866154" w:rsidP="005F51A7">
      <w:pPr>
        <w:pStyle w:val="Heading1"/>
        <w:spacing w:line="480" w:lineRule="auto"/>
        <w:jc w:val="center"/>
        <w:rPr>
          <w:rFonts w:ascii="Times New Roman" w:hAnsi="Times New Roman" w:cs="Times New Roman"/>
          <w:b/>
          <w:color w:val="auto"/>
          <w:sz w:val="24"/>
        </w:rPr>
      </w:pPr>
      <w:bookmarkStart w:id="3" w:name="_Toc514172940"/>
      <w:r>
        <w:rPr>
          <w:rFonts w:ascii="Times New Roman" w:hAnsi="Times New Roman" w:cs="Times New Roman"/>
          <w:b/>
          <w:color w:val="auto"/>
          <w:sz w:val="24"/>
        </w:rPr>
        <w:lastRenderedPageBreak/>
        <w:t xml:space="preserve">Early Development &amp; </w:t>
      </w:r>
      <w:r w:rsidR="00642A66">
        <w:rPr>
          <w:rFonts w:ascii="Times New Roman" w:hAnsi="Times New Roman" w:cs="Times New Roman"/>
          <w:b/>
          <w:color w:val="auto"/>
          <w:sz w:val="24"/>
        </w:rPr>
        <w:t>Blaenavon Ironworks</w:t>
      </w:r>
      <w:bookmarkEnd w:id="3"/>
      <w:r>
        <w:rPr>
          <w:rFonts w:ascii="Times New Roman" w:hAnsi="Times New Roman" w:cs="Times New Roman"/>
          <w:b/>
          <w:color w:val="auto"/>
          <w:sz w:val="24"/>
        </w:rPr>
        <w:t xml:space="preserve"> </w:t>
      </w:r>
    </w:p>
    <w:p w14:paraId="3DEF898B" w14:textId="3E804A9C" w:rsidR="00C771AE" w:rsidRDefault="00C771AE" w:rsidP="005F51A7">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724D6C60" wp14:editId="5BA204F3">
                <wp:simplePos x="0" y="0"/>
                <wp:positionH relativeFrom="column">
                  <wp:posOffset>1962150</wp:posOffset>
                </wp:positionH>
                <wp:positionV relativeFrom="paragraph">
                  <wp:posOffset>2026920</wp:posOffset>
                </wp:positionV>
                <wp:extent cx="2755900" cy="685800"/>
                <wp:effectExtent l="0" t="0" r="25400" b="19050"/>
                <wp:wrapNone/>
                <wp:docPr id="2" name="Text Box 2"/>
                <wp:cNvGraphicFramePr/>
                <a:graphic xmlns:a="http://schemas.openxmlformats.org/drawingml/2006/main">
                  <a:graphicData uri="http://schemas.microsoft.com/office/word/2010/wordprocessingShape">
                    <wps:wsp>
                      <wps:cNvSpPr txBox="1"/>
                      <wps:spPr>
                        <a:xfrm>
                          <a:off x="0" y="0"/>
                          <a:ext cx="2755900" cy="685800"/>
                        </a:xfrm>
                        <a:prstGeom prst="rect">
                          <a:avLst/>
                        </a:prstGeom>
                        <a:solidFill>
                          <a:schemeClr val="lt1"/>
                        </a:solidFill>
                        <a:ln w="6350">
                          <a:solidFill>
                            <a:prstClr val="black"/>
                          </a:solidFill>
                        </a:ln>
                      </wps:spPr>
                      <wps:txbx>
                        <w:txbxContent>
                          <w:p w14:paraId="0ADB2EE4" w14:textId="0CB67AEF" w:rsidR="00C771AE" w:rsidRPr="00C771AE" w:rsidRDefault="00C771AE">
                            <w:pPr>
                              <w:rPr>
                                <w:rFonts w:ascii="Times New Roman" w:hAnsi="Times New Roman" w:cs="Times New Roman"/>
                                <w:sz w:val="24"/>
                              </w:rPr>
                            </w:pPr>
                            <w:r>
                              <w:rPr>
                                <w:rFonts w:ascii="Times New Roman" w:hAnsi="Times New Roman" w:cs="Times New Roman"/>
                                <w:sz w:val="24"/>
                              </w:rPr>
                              <w:t>This screenshot shows the sign for the Blaenavon Ironworks. This is located just across the road from the Ironworks.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1="http://schemas.microsoft.com/office/drawing/2015/9/8/chartex">
            <w:pict>
              <v:shapetype w14:anchorId="724D6C60" id="_x0000_t202" coordsize="21600,21600" o:spt="202" path="m,l,21600r21600,l21600,xe">
                <v:stroke joinstyle="miter"/>
                <v:path gradientshapeok="t" o:connecttype="rect"/>
              </v:shapetype>
              <v:shape id="Text Box 2" o:spid="_x0000_s1026" type="#_x0000_t202" style="position:absolute;margin-left:154.5pt;margin-top:159.6pt;width:217pt;height:5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" fillcolor="white [3201]" strokeweight=".5pt">
                <v:textbox>
                  <w:txbxContent>
                    <w:p w14:paraId="0ADB2EE4" w14:textId="0CB67AEF" w:rsidR="00C771AE" w:rsidRPr="00C771AE" w:rsidRDefault="00C771AE">
                      <w:pPr>
                        <w:rPr>
                          <w:rFonts w:ascii="Times New Roman" w:hAnsi="Times New Roman" w:cs="Times New Roman"/>
                          <w:sz w:val="24"/>
                        </w:rPr>
                      </w:pPr>
                      <w:r>
                        <w:rPr>
                          <w:rFonts w:ascii="Times New Roman" w:hAnsi="Times New Roman" w:cs="Times New Roman"/>
                          <w:sz w:val="24"/>
                        </w:rPr>
                        <w:t>This screenshot shows the sign for the Blaenavon Ironworks. This is located just across the road from the Ironworks.</w:t>
                      </w:r>
                    </w:p>
                  </w:txbxContent>
                </v:textbox>
              </v:shape>
            </w:pict>
          </mc:Fallback>
        </mc:AlternateContent>
      </w:r>
      <w:r w:rsidRPr="00C771AE">
        <w:rPr>
          <w:rFonts w:ascii="Times New Roman" w:hAnsi="Times New Roman" w:cs="Times New Roman"/>
          <w:noProof/>
          <w:sz w:val="24"/>
          <w:szCs w:val="24"/>
          <w:lang w:eastAsia="en-GB"/>
        </w:rPr>
        <w:drawing>
          <wp:anchor distT="0" distB="0" distL="114300" distR="114300" simplePos="0" relativeHeight="251658240" behindDoc="1" locked="0" layoutInCell="1" allowOverlap="1" wp14:anchorId="7387843D" wp14:editId="14183CB8">
            <wp:simplePos x="0" y="0"/>
            <wp:positionH relativeFrom="margin">
              <wp:posOffset>-609600</wp:posOffset>
            </wp:positionH>
            <wp:positionV relativeFrom="paragraph">
              <wp:posOffset>1995170</wp:posOffset>
            </wp:positionV>
            <wp:extent cx="2463800" cy="2673350"/>
            <wp:effectExtent l="0" t="0" r="0" b="0"/>
            <wp:wrapNone/>
            <wp:docPr id="1" name="Picture 1" descr="U:\University Year 1 Work\Distinctiveness and Regeneration\Assignments\Assignment 2\Ironworks Sig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niversity Year 1 Work\Distinctiveness and Regeneration\Assignments\Assignment 2\Ironworks Sign.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63800" cy="2673350"/>
                    </a:xfrm>
                    <a:prstGeom prst="rect">
                      <a:avLst/>
                    </a:prstGeom>
                    <a:noFill/>
                    <a:ln>
                      <a:noFill/>
                    </a:ln>
                  </pic:spPr>
                </pic:pic>
              </a:graphicData>
            </a:graphic>
            <wp14:sizeRelH relativeFrom="page">
              <wp14:pctWidth>0</wp14:pctWidth>
            </wp14:sizeRelH>
            <wp14:sizeRelV relativeFrom="page">
              <wp14:pctHeight>0</wp14:pctHeight>
            </wp14:sizeRelV>
          </wp:anchor>
        </w:drawing>
      </w:r>
      <w:r w:rsidR="003E61D4">
        <w:rPr>
          <w:rFonts w:ascii="Times New Roman" w:hAnsi="Times New Roman" w:cs="Times New Roman"/>
          <w:sz w:val="24"/>
          <w:szCs w:val="24"/>
        </w:rPr>
        <w:t xml:space="preserve">During early development, the first stage of development of Blaenavon consisted </w:t>
      </w:r>
      <w:r w:rsidR="00941212">
        <w:rPr>
          <w:rFonts w:ascii="Times New Roman" w:hAnsi="Times New Roman" w:cs="Times New Roman"/>
          <w:sz w:val="24"/>
          <w:szCs w:val="24"/>
        </w:rPr>
        <w:t xml:space="preserve">of a small village growing within the area of the new ironworks. By the time of the early nineteenth century, construction of industrial housing had been undertaken within near proximity of the ironworks </w:t>
      </w:r>
      <w:r w:rsidR="001A3287">
        <w:rPr>
          <w:rFonts w:ascii="Times New Roman" w:hAnsi="Times New Roman" w:cs="Times New Roman"/>
          <w:sz w:val="24"/>
          <w:szCs w:val="24"/>
        </w:rPr>
        <w:t xml:space="preserve">that include Stack Square Bunker’s Row, Engine Row, Shepherd’s Row and Staffordshire Row </w:t>
      </w:r>
      <w:sdt>
        <w:sdtPr>
          <w:rPr>
            <w:rFonts w:ascii="Times New Roman" w:hAnsi="Times New Roman" w:cs="Times New Roman"/>
            <w:sz w:val="24"/>
            <w:szCs w:val="24"/>
          </w:rPr>
          <w:id w:val="-1947148563"/>
          <w:citation/>
        </w:sdtPr>
        <w:sdtEndPr/>
        <w:sdtContent>
          <w:r w:rsidR="001A3287">
            <w:rPr>
              <w:rFonts w:ascii="Times New Roman" w:hAnsi="Times New Roman" w:cs="Times New Roman"/>
              <w:sz w:val="24"/>
              <w:szCs w:val="24"/>
            </w:rPr>
            <w:fldChar w:fldCharType="begin"/>
          </w:r>
          <w:r w:rsidR="001A3287">
            <w:rPr>
              <w:rFonts w:ascii="Times New Roman" w:hAnsi="Times New Roman" w:cs="Times New Roman"/>
              <w:sz w:val="24"/>
              <w:szCs w:val="24"/>
            </w:rPr>
            <w:instrText xml:space="preserve"> CITATION Mat08 \l 2057 </w:instrText>
          </w:r>
          <w:r w:rsidR="001A3287">
            <w:rPr>
              <w:rFonts w:ascii="Times New Roman" w:hAnsi="Times New Roman" w:cs="Times New Roman"/>
              <w:sz w:val="24"/>
              <w:szCs w:val="24"/>
            </w:rPr>
            <w:fldChar w:fldCharType="separate"/>
          </w:r>
          <w:r w:rsidR="00562443" w:rsidRPr="00562443">
            <w:rPr>
              <w:rFonts w:ascii="Times New Roman" w:hAnsi="Times New Roman" w:cs="Times New Roman"/>
              <w:noProof/>
              <w:sz w:val="24"/>
              <w:szCs w:val="24"/>
            </w:rPr>
            <w:t>(Matthews, The Development of Blaenavon Town, 2008)</w:t>
          </w:r>
          <w:r w:rsidR="001A3287">
            <w:rPr>
              <w:rFonts w:ascii="Times New Roman" w:hAnsi="Times New Roman" w:cs="Times New Roman"/>
              <w:sz w:val="24"/>
              <w:szCs w:val="24"/>
            </w:rPr>
            <w:fldChar w:fldCharType="end"/>
          </w:r>
        </w:sdtContent>
      </w:sdt>
      <w:r w:rsidR="001A3287">
        <w:rPr>
          <w:rFonts w:ascii="Times New Roman" w:hAnsi="Times New Roman" w:cs="Times New Roman"/>
          <w:sz w:val="24"/>
          <w:szCs w:val="24"/>
        </w:rPr>
        <w:t xml:space="preserve">. </w:t>
      </w:r>
      <w:r w:rsidR="000A3641">
        <w:rPr>
          <w:rFonts w:ascii="Times New Roman" w:hAnsi="Times New Roman" w:cs="Times New Roman"/>
          <w:sz w:val="24"/>
          <w:szCs w:val="24"/>
        </w:rPr>
        <w:t xml:space="preserve">Throughout the early 1800s, there were some degrees of social separation when it came to housing allocation within Blaenavon. </w:t>
      </w:r>
    </w:p>
    <w:p w14:paraId="07205F83" w14:textId="667DC651" w:rsidR="00C771AE" w:rsidRDefault="00C771AE" w:rsidP="00941212">
      <w:pPr>
        <w:spacing w:line="480" w:lineRule="auto"/>
        <w:rPr>
          <w:rFonts w:ascii="Times New Roman" w:hAnsi="Times New Roman" w:cs="Times New Roman"/>
          <w:sz w:val="24"/>
          <w:szCs w:val="24"/>
        </w:rPr>
      </w:pPr>
    </w:p>
    <w:p w14:paraId="149C2835" w14:textId="77777777" w:rsidR="00D02B0A" w:rsidRDefault="00C771AE" w:rsidP="00941212">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4BE889CA" wp14:editId="02F60924">
                <wp:simplePos x="0" y="0"/>
                <wp:positionH relativeFrom="column">
                  <wp:posOffset>3340100</wp:posOffset>
                </wp:positionH>
                <wp:positionV relativeFrom="paragraph">
                  <wp:posOffset>2088515</wp:posOffset>
                </wp:positionV>
                <wp:extent cx="2641600" cy="1041400"/>
                <wp:effectExtent l="0" t="0" r="25400" b="25400"/>
                <wp:wrapNone/>
                <wp:docPr id="4" name="Text Box 4"/>
                <wp:cNvGraphicFramePr/>
                <a:graphic xmlns:a="http://schemas.openxmlformats.org/drawingml/2006/main">
                  <a:graphicData uri="http://schemas.microsoft.com/office/word/2010/wordprocessingShape">
                    <wps:wsp>
                      <wps:cNvSpPr txBox="1"/>
                      <wps:spPr>
                        <a:xfrm>
                          <a:off x="0" y="0"/>
                          <a:ext cx="2641600" cy="1041400"/>
                        </a:xfrm>
                        <a:prstGeom prst="rect">
                          <a:avLst/>
                        </a:prstGeom>
                        <a:solidFill>
                          <a:schemeClr val="lt1"/>
                        </a:solidFill>
                        <a:ln w="6350">
                          <a:solidFill>
                            <a:prstClr val="black"/>
                          </a:solidFill>
                        </a:ln>
                      </wps:spPr>
                      <wps:txbx>
                        <w:txbxContent>
                          <w:p w14:paraId="74C72F81" w14:textId="7827E3D6" w:rsidR="00C771AE" w:rsidRPr="00C771AE" w:rsidRDefault="00C771AE">
                            <w:pPr>
                              <w:rPr>
                                <w:rFonts w:ascii="Times New Roman" w:hAnsi="Times New Roman" w:cs="Times New Roman"/>
                                <w:sz w:val="24"/>
                              </w:rPr>
                            </w:pPr>
                            <w:r>
                              <w:rPr>
                                <w:rFonts w:ascii="Times New Roman" w:hAnsi="Times New Roman" w:cs="Times New Roman"/>
                                <w:sz w:val="24"/>
                              </w:rPr>
                              <w:t xml:space="preserve">This is a screenshot of the Blaenavon Ironworks. This is one of the key landmarks and tourist attraction spots within Blaenavon as </w:t>
                            </w:r>
                            <w:r w:rsidR="00D02B0A">
                              <w:rPr>
                                <w:rFonts w:ascii="Times New Roman" w:hAnsi="Times New Roman" w:cs="Times New Roman"/>
                                <w:sz w:val="24"/>
                              </w:rPr>
                              <w:t xml:space="preserve">this was heavily used during the industrial revolution. </w:t>
                            </w:r>
                            <w:r>
                              <w:rPr>
                                <w:rFonts w:ascii="Times New Roman" w:hAnsi="Times New Roman" w:cs="Times New Roman"/>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cx1="http://schemas.microsoft.com/office/drawing/2015/9/8/chartex">
            <w:pict>
              <v:shape w14:anchorId="4BE889CA" id="Text Box 4" o:spid="_x0000_s1027" type="#_x0000_t202" style="position:absolute;margin-left:263pt;margin-top:164.45pt;width:208pt;height:82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" fillcolor="white [3201]" strokeweight=".5pt">
                <v:textbox>
                  <w:txbxContent>
                    <w:p w14:paraId="74C72F81" w14:textId="7827E3D6" w:rsidR="00C771AE" w:rsidRPr="00C771AE" w:rsidRDefault="00C771AE">
                      <w:pPr>
                        <w:rPr>
                          <w:rFonts w:ascii="Times New Roman" w:hAnsi="Times New Roman" w:cs="Times New Roman"/>
                          <w:sz w:val="24"/>
                        </w:rPr>
                      </w:pPr>
                      <w:r>
                        <w:rPr>
                          <w:rFonts w:ascii="Times New Roman" w:hAnsi="Times New Roman" w:cs="Times New Roman"/>
                          <w:sz w:val="24"/>
                        </w:rPr>
                        <w:t xml:space="preserve">This is a screenshot of the Blaenavon Ironworks. This is one of the key landmarks and tourist attraction spots within Blaenavon as </w:t>
                      </w:r>
                      <w:r w:rsidR="00D02B0A">
                        <w:rPr>
                          <w:rFonts w:ascii="Times New Roman" w:hAnsi="Times New Roman" w:cs="Times New Roman"/>
                          <w:sz w:val="24"/>
                        </w:rPr>
                        <w:t xml:space="preserve">this was heavily used during the industrial revolution. </w:t>
                      </w:r>
                      <w:r>
                        <w:rPr>
                          <w:rFonts w:ascii="Times New Roman" w:hAnsi="Times New Roman" w:cs="Times New Roman"/>
                          <w:sz w:val="24"/>
                        </w:rPr>
                        <w:t xml:space="preserve"> </w:t>
                      </w:r>
                    </w:p>
                  </w:txbxContent>
                </v:textbox>
              </v:shape>
            </w:pict>
          </mc:Fallback>
        </mc:AlternateContent>
      </w:r>
      <w:r w:rsidRPr="00C771AE">
        <w:rPr>
          <w:rFonts w:ascii="Times New Roman" w:hAnsi="Times New Roman" w:cs="Times New Roman"/>
          <w:noProof/>
          <w:sz w:val="24"/>
          <w:szCs w:val="24"/>
          <w:lang w:eastAsia="en-GB"/>
        </w:rPr>
        <w:drawing>
          <wp:anchor distT="0" distB="0" distL="114300" distR="114300" simplePos="0" relativeHeight="251660288" behindDoc="1" locked="0" layoutInCell="1" allowOverlap="1" wp14:anchorId="0872CBD7" wp14:editId="7E2397CD">
            <wp:simplePos x="0" y="0"/>
            <wp:positionH relativeFrom="column">
              <wp:posOffset>-615950</wp:posOffset>
            </wp:positionH>
            <wp:positionV relativeFrom="paragraph">
              <wp:posOffset>2089785</wp:posOffset>
            </wp:positionV>
            <wp:extent cx="3877310" cy="2180933"/>
            <wp:effectExtent l="0" t="0" r="8890" b="0"/>
            <wp:wrapNone/>
            <wp:docPr id="3" name="Picture 3" descr="U:\University Year 1 Work\Distinctiveness and Regeneration\Assignments\Assignment 2\Ironwork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University Year 1 Work\Distinctiveness and Regeneration\Assignments\Assignment 2\Ironworks.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77310" cy="2180933"/>
                    </a:xfrm>
                    <a:prstGeom prst="rect">
                      <a:avLst/>
                    </a:prstGeom>
                    <a:noFill/>
                    <a:ln>
                      <a:noFill/>
                    </a:ln>
                  </pic:spPr>
                </pic:pic>
              </a:graphicData>
            </a:graphic>
            <wp14:sizeRelH relativeFrom="page">
              <wp14:pctWidth>0</wp14:pctWidth>
            </wp14:sizeRelH>
            <wp14:sizeRelV relativeFrom="page">
              <wp14:pctHeight>0</wp14:pctHeight>
            </wp14:sizeRelV>
          </wp:anchor>
        </w:drawing>
      </w:r>
      <w:r w:rsidR="001A3287">
        <w:rPr>
          <w:rFonts w:ascii="Times New Roman" w:hAnsi="Times New Roman" w:cs="Times New Roman"/>
          <w:sz w:val="24"/>
          <w:szCs w:val="24"/>
        </w:rPr>
        <w:t xml:space="preserve"> </w:t>
      </w:r>
    </w:p>
    <w:p w14:paraId="0CBA9F5D" w14:textId="77777777" w:rsidR="00D02B0A" w:rsidRDefault="00D02B0A" w:rsidP="00941212">
      <w:pPr>
        <w:spacing w:line="480" w:lineRule="auto"/>
        <w:rPr>
          <w:rFonts w:ascii="Times New Roman" w:hAnsi="Times New Roman" w:cs="Times New Roman"/>
          <w:sz w:val="24"/>
          <w:szCs w:val="24"/>
        </w:rPr>
      </w:pPr>
    </w:p>
    <w:p w14:paraId="2E259C2C" w14:textId="77777777" w:rsidR="00D02B0A" w:rsidRDefault="00D02B0A" w:rsidP="00941212">
      <w:pPr>
        <w:spacing w:line="480" w:lineRule="auto"/>
        <w:rPr>
          <w:rFonts w:ascii="Times New Roman" w:hAnsi="Times New Roman" w:cs="Times New Roman"/>
          <w:sz w:val="24"/>
          <w:szCs w:val="24"/>
        </w:rPr>
      </w:pPr>
    </w:p>
    <w:p w14:paraId="6B0745F5" w14:textId="77777777" w:rsidR="00D02B0A" w:rsidRDefault="00D02B0A" w:rsidP="00941212">
      <w:pPr>
        <w:spacing w:line="480" w:lineRule="auto"/>
        <w:rPr>
          <w:rFonts w:ascii="Times New Roman" w:hAnsi="Times New Roman" w:cs="Times New Roman"/>
          <w:sz w:val="24"/>
          <w:szCs w:val="24"/>
        </w:rPr>
      </w:pPr>
    </w:p>
    <w:p w14:paraId="4484063E" w14:textId="77777777" w:rsidR="00D02B0A" w:rsidRDefault="00D02B0A" w:rsidP="00941212">
      <w:pPr>
        <w:spacing w:line="480" w:lineRule="auto"/>
        <w:rPr>
          <w:rFonts w:ascii="Times New Roman" w:hAnsi="Times New Roman" w:cs="Times New Roman"/>
          <w:sz w:val="24"/>
          <w:szCs w:val="24"/>
        </w:rPr>
      </w:pPr>
    </w:p>
    <w:p w14:paraId="3F48D0CF" w14:textId="77777777" w:rsidR="00D02B0A" w:rsidRDefault="00D02B0A" w:rsidP="00941212">
      <w:pPr>
        <w:spacing w:line="480" w:lineRule="auto"/>
        <w:rPr>
          <w:rFonts w:ascii="Times New Roman" w:hAnsi="Times New Roman" w:cs="Times New Roman"/>
          <w:sz w:val="24"/>
          <w:szCs w:val="24"/>
        </w:rPr>
      </w:pPr>
    </w:p>
    <w:p w14:paraId="44674F1E" w14:textId="77777777" w:rsidR="00D02B0A" w:rsidRDefault="00D02B0A" w:rsidP="00941212">
      <w:pPr>
        <w:spacing w:line="480" w:lineRule="auto"/>
        <w:rPr>
          <w:rFonts w:ascii="Times New Roman" w:hAnsi="Times New Roman" w:cs="Times New Roman"/>
          <w:sz w:val="24"/>
          <w:szCs w:val="24"/>
        </w:rPr>
      </w:pPr>
    </w:p>
    <w:p w14:paraId="3688BAFC" w14:textId="77777777" w:rsidR="00D02B0A" w:rsidRDefault="00D02B0A" w:rsidP="00941212">
      <w:pPr>
        <w:spacing w:line="480" w:lineRule="auto"/>
        <w:rPr>
          <w:rFonts w:ascii="Times New Roman" w:hAnsi="Times New Roman" w:cs="Times New Roman"/>
          <w:sz w:val="24"/>
          <w:szCs w:val="24"/>
        </w:rPr>
      </w:pPr>
    </w:p>
    <w:p w14:paraId="3E503ED9" w14:textId="77777777" w:rsidR="00D02B0A" w:rsidRDefault="00D02B0A" w:rsidP="00941212">
      <w:pPr>
        <w:spacing w:line="480" w:lineRule="auto"/>
        <w:rPr>
          <w:rFonts w:ascii="Times New Roman" w:hAnsi="Times New Roman" w:cs="Times New Roman"/>
          <w:sz w:val="24"/>
          <w:szCs w:val="24"/>
        </w:rPr>
      </w:pPr>
    </w:p>
    <w:p w14:paraId="74F7F306" w14:textId="77777777" w:rsidR="00D02B0A" w:rsidRDefault="00D02B0A" w:rsidP="00941212">
      <w:pPr>
        <w:spacing w:line="480" w:lineRule="auto"/>
        <w:rPr>
          <w:rFonts w:ascii="Times New Roman" w:hAnsi="Times New Roman" w:cs="Times New Roman"/>
          <w:sz w:val="24"/>
          <w:szCs w:val="24"/>
        </w:rPr>
      </w:pPr>
    </w:p>
    <w:p w14:paraId="088A2F47" w14:textId="46561E8D" w:rsidR="00117501" w:rsidRDefault="00D02B0A" w:rsidP="00941212">
      <w:pPr>
        <w:spacing w:line="480" w:lineRule="auto"/>
        <w:rPr>
          <w:rFonts w:ascii="Times New Roman" w:hAnsi="Times New Roman" w:cs="Times New Roman"/>
          <w:sz w:val="24"/>
          <w:szCs w:val="24"/>
        </w:rPr>
      </w:pPr>
      <w:r>
        <w:rPr>
          <w:rFonts w:ascii="Times New Roman" w:hAnsi="Times New Roman" w:cs="Times New Roman"/>
          <w:sz w:val="24"/>
          <w:szCs w:val="24"/>
        </w:rPr>
        <w:t>The Ironworks of Blaenavon opened and became operational in 1789, which was an ambitious, expensive and risky venture</w:t>
      </w:r>
      <w:r w:rsidR="00FE23FD">
        <w:rPr>
          <w:rFonts w:ascii="Times New Roman" w:hAnsi="Times New Roman" w:cs="Times New Roman"/>
          <w:sz w:val="24"/>
          <w:szCs w:val="24"/>
        </w:rPr>
        <w:t xml:space="preserve"> which initially costed £40,000</w:t>
      </w:r>
      <w:r w:rsidR="00F841C2">
        <w:rPr>
          <w:rFonts w:ascii="Times New Roman" w:hAnsi="Times New Roman" w:cs="Times New Roman"/>
          <w:sz w:val="24"/>
          <w:szCs w:val="24"/>
        </w:rPr>
        <w:t>.</w:t>
      </w:r>
      <w:r>
        <w:rPr>
          <w:rFonts w:ascii="Times New Roman" w:hAnsi="Times New Roman" w:cs="Times New Roman"/>
          <w:sz w:val="24"/>
          <w:szCs w:val="24"/>
        </w:rPr>
        <w:t xml:space="preserve"> </w:t>
      </w:r>
      <w:r w:rsidR="00A86996">
        <w:rPr>
          <w:rFonts w:ascii="Times New Roman" w:hAnsi="Times New Roman" w:cs="Times New Roman"/>
          <w:sz w:val="24"/>
          <w:szCs w:val="24"/>
        </w:rPr>
        <w:t xml:space="preserve">Upon opening, the </w:t>
      </w:r>
      <w:r w:rsidR="00A86996">
        <w:rPr>
          <w:rFonts w:ascii="Times New Roman" w:hAnsi="Times New Roman" w:cs="Times New Roman"/>
          <w:sz w:val="24"/>
          <w:szCs w:val="24"/>
        </w:rPr>
        <w:lastRenderedPageBreak/>
        <w:t>ironworks consisted of three furnaces and employment of around 300 men, with some of them having a professional background with iron-</w:t>
      </w:r>
      <w:r w:rsidR="00F841C2">
        <w:rPr>
          <w:rFonts w:ascii="Times New Roman" w:hAnsi="Times New Roman" w:cs="Times New Roman"/>
          <w:sz w:val="24"/>
          <w:szCs w:val="24"/>
        </w:rPr>
        <w:t xml:space="preserve">making </w:t>
      </w:r>
      <w:sdt>
        <w:sdtPr>
          <w:rPr>
            <w:rFonts w:ascii="Times New Roman" w:hAnsi="Times New Roman" w:cs="Times New Roman"/>
            <w:sz w:val="24"/>
            <w:szCs w:val="24"/>
          </w:rPr>
          <w:id w:val="-346175727"/>
          <w:citation/>
        </w:sdtPr>
        <w:sdtEndPr/>
        <w:sdtContent>
          <w:r w:rsidR="00F841C2">
            <w:rPr>
              <w:rFonts w:ascii="Times New Roman" w:hAnsi="Times New Roman" w:cs="Times New Roman"/>
              <w:sz w:val="24"/>
              <w:szCs w:val="24"/>
            </w:rPr>
            <w:fldChar w:fldCharType="begin"/>
          </w:r>
          <w:r w:rsidR="00F841C2">
            <w:rPr>
              <w:rFonts w:ascii="Times New Roman" w:hAnsi="Times New Roman" w:cs="Times New Roman"/>
              <w:sz w:val="24"/>
              <w:szCs w:val="24"/>
            </w:rPr>
            <w:instrText xml:space="preserve"> CITATION Bla18 \l 2057 </w:instrText>
          </w:r>
          <w:r w:rsidR="00F841C2">
            <w:rPr>
              <w:rFonts w:ascii="Times New Roman" w:hAnsi="Times New Roman" w:cs="Times New Roman"/>
              <w:sz w:val="24"/>
              <w:szCs w:val="24"/>
            </w:rPr>
            <w:fldChar w:fldCharType="separate"/>
          </w:r>
          <w:r w:rsidR="00562443" w:rsidRPr="00562443">
            <w:rPr>
              <w:rFonts w:ascii="Times New Roman" w:hAnsi="Times New Roman" w:cs="Times New Roman"/>
              <w:noProof/>
              <w:sz w:val="24"/>
              <w:szCs w:val="24"/>
            </w:rPr>
            <w:t>(Blaenavon World Heritage Site)</w:t>
          </w:r>
          <w:r w:rsidR="00F841C2">
            <w:rPr>
              <w:rFonts w:ascii="Times New Roman" w:hAnsi="Times New Roman" w:cs="Times New Roman"/>
              <w:sz w:val="24"/>
              <w:szCs w:val="24"/>
            </w:rPr>
            <w:fldChar w:fldCharType="end"/>
          </w:r>
        </w:sdtContent>
      </w:sdt>
      <w:r w:rsidR="00F841C2">
        <w:rPr>
          <w:rFonts w:ascii="Times New Roman" w:hAnsi="Times New Roman" w:cs="Times New Roman"/>
          <w:sz w:val="24"/>
          <w:szCs w:val="24"/>
        </w:rPr>
        <w:t>.</w:t>
      </w:r>
      <w:r w:rsidR="00117501">
        <w:rPr>
          <w:rFonts w:ascii="Times New Roman" w:hAnsi="Times New Roman" w:cs="Times New Roman"/>
          <w:sz w:val="24"/>
          <w:szCs w:val="24"/>
        </w:rPr>
        <w:t xml:space="preserve"> </w:t>
      </w:r>
    </w:p>
    <w:p w14:paraId="706DEA37" w14:textId="36787CB1" w:rsidR="001C08B7" w:rsidRDefault="00C11DE1" w:rsidP="00941212">
      <w:pPr>
        <w:spacing w:line="480" w:lineRule="auto"/>
        <w:rPr>
          <w:rFonts w:ascii="Times New Roman" w:hAnsi="Times New Roman" w:cs="Times New Roman"/>
          <w:sz w:val="24"/>
          <w:szCs w:val="24"/>
        </w:rPr>
      </w:pPr>
      <w:r>
        <w:rPr>
          <w:rFonts w:ascii="Times New Roman" w:hAnsi="Times New Roman" w:cs="Times New Roman"/>
          <w:sz w:val="24"/>
          <w:szCs w:val="24"/>
        </w:rPr>
        <w:t xml:space="preserve">Some of the men that were experts in iron-making would often travel with their employers from places such as Staffordshire to assist with constructing the works. Within the eighteenth and nineteenth centuries, the iron industry succession directly accounted for the expansion of Blaenavon </w:t>
      </w:r>
      <w:sdt>
        <w:sdtPr>
          <w:rPr>
            <w:rFonts w:ascii="Times New Roman" w:hAnsi="Times New Roman" w:cs="Times New Roman"/>
            <w:sz w:val="24"/>
            <w:szCs w:val="24"/>
          </w:rPr>
          <w:id w:val="-37007449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Bla18 \l 2057 </w:instrText>
          </w:r>
          <w:r>
            <w:rPr>
              <w:rFonts w:ascii="Times New Roman" w:hAnsi="Times New Roman" w:cs="Times New Roman"/>
              <w:sz w:val="24"/>
              <w:szCs w:val="24"/>
            </w:rPr>
            <w:fldChar w:fldCharType="separate"/>
          </w:r>
          <w:r w:rsidR="00562443" w:rsidRPr="00562443">
            <w:rPr>
              <w:rFonts w:ascii="Times New Roman" w:hAnsi="Times New Roman" w:cs="Times New Roman"/>
              <w:noProof/>
              <w:sz w:val="24"/>
              <w:szCs w:val="24"/>
            </w:rPr>
            <w:t>(Blaenavon World Heritage Site)</w:t>
          </w:r>
          <w:r>
            <w:rPr>
              <w:rFonts w:ascii="Times New Roman" w:hAnsi="Times New Roman" w:cs="Times New Roman"/>
              <w:sz w:val="24"/>
              <w:szCs w:val="24"/>
            </w:rPr>
            <w:fldChar w:fldCharType="end"/>
          </w:r>
        </w:sdtContent>
      </w:sdt>
      <w:r w:rsidR="00FC243F">
        <w:rPr>
          <w:rFonts w:ascii="Times New Roman" w:hAnsi="Times New Roman" w:cs="Times New Roman"/>
          <w:sz w:val="24"/>
          <w:szCs w:val="24"/>
        </w:rPr>
        <w:t>. However, working within the ironworks were not the best conditions. As soon as mine worke</w:t>
      </w:r>
      <w:r w:rsidR="00034CF4">
        <w:rPr>
          <w:rFonts w:ascii="Times New Roman" w:hAnsi="Times New Roman" w:cs="Times New Roman"/>
          <w:sz w:val="24"/>
          <w:szCs w:val="24"/>
        </w:rPr>
        <w:t xml:space="preserve">r entered an iron cast building, they would be welcomed by the sound iron beating against iron, clanking hammers, shouting voices along with heat and sound of the blast ovens </w:t>
      </w:r>
      <w:sdt>
        <w:sdtPr>
          <w:rPr>
            <w:rFonts w:ascii="Times New Roman" w:hAnsi="Times New Roman" w:cs="Times New Roman"/>
            <w:sz w:val="24"/>
            <w:szCs w:val="24"/>
          </w:rPr>
          <w:id w:val="127126200"/>
          <w:citation/>
        </w:sdtPr>
        <w:sdtEndPr/>
        <w:sdtContent>
          <w:r w:rsidR="00034CF4">
            <w:rPr>
              <w:rFonts w:ascii="Times New Roman" w:hAnsi="Times New Roman" w:cs="Times New Roman"/>
              <w:sz w:val="24"/>
              <w:szCs w:val="24"/>
            </w:rPr>
            <w:fldChar w:fldCharType="begin"/>
          </w:r>
          <w:r w:rsidR="00034CF4">
            <w:rPr>
              <w:rFonts w:ascii="Times New Roman" w:hAnsi="Times New Roman" w:cs="Times New Roman"/>
              <w:sz w:val="24"/>
              <w:szCs w:val="24"/>
            </w:rPr>
            <w:instrText xml:space="preserve"> CITATION Her15 \l 2057 </w:instrText>
          </w:r>
          <w:r w:rsidR="00034CF4">
            <w:rPr>
              <w:rFonts w:ascii="Times New Roman" w:hAnsi="Times New Roman" w:cs="Times New Roman"/>
              <w:sz w:val="24"/>
              <w:szCs w:val="24"/>
            </w:rPr>
            <w:fldChar w:fldCharType="separate"/>
          </w:r>
          <w:r w:rsidR="00562443" w:rsidRPr="00562443">
            <w:rPr>
              <w:rFonts w:ascii="Times New Roman" w:hAnsi="Times New Roman" w:cs="Times New Roman"/>
              <w:noProof/>
              <w:sz w:val="24"/>
              <w:szCs w:val="24"/>
            </w:rPr>
            <w:t>(Heredajo, 2015)</w:t>
          </w:r>
          <w:r w:rsidR="00034CF4">
            <w:rPr>
              <w:rFonts w:ascii="Times New Roman" w:hAnsi="Times New Roman" w:cs="Times New Roman"/>
              <w:sz w:val="24"/>
              <w:szCs w:val="24"/>
            </w:rPr>
            <w:fldChar w:fldCharType="end"/>
          </w:r>
        </w:sdtContent>
      </w:sdt>
      <w:r w:rsidR="00034CF4">
        <w:rPr>
          <w:rFonts w:ascii="Times New Roman" w:hAnsi="Times New Roman" w:cs="Times New Roman"/>
          <w:sz w:val="24"/>
          <w:szCs w:val="24"/>
        </w:rPr>
        <w:t>.</w:t>
      </w:r>
      <w:r w:rsidR="009A3A4F">
        <w:rPr>
          <w:rFonts w:ascii="Times New Roman" w:hAnsi="Times New Roman" w:cs="Times New Roman"/>
          <w:sz w:val="24"/>
          <w:szCs w:val="24"/>
        </w:rPr>
        <w:t xml:space="preserve"> There would also be streams of melted red-hot iron that would flow from furnaces into parallel branches which would then turn into bars of Pigs I</w:t>
      </w:r>
      <w:r w:rsidR="00F67EE4">
        <w:rPr>
          <w:rFonts w:ascii="Times New Roman" w:hAnsi="Times New Roman" w:cs="Times New Roman"/>
          <w:sz w:val="24"/>
          <w:szCs w:val="24"/>
        </w:rPr>
        <w:t xml:space="preserve">ron </w:t>
      </w:r>
      <w:sdt>
        <w:sdtPr>
          <w:rPr>
            <w:rFonts w:ascii="Times New Roman" w:hAnsi="Times New Roman" w:cs="Times New Roman"/>
            <w:sz w:val="24"/>
            <w:szCs w:val="24"/>
          </w:rPr>
          <w:id w:val="-1836906115"/>
          <w:citation/>
        </w:sdtPr>
        <w:sdtEndPr/>
        <w:sdtContent>
          <w:r w:rsidR="00F67EE4">
            <w:rPr>
              <w:rFonts w:ascii="Times New Roman" w:hAnsi="Times New Roman" w:cs="Times New Roman"/>
              <w:sz w:val="24"/>
              <w:szCs w:val="24"/>
            </w:rPr>
            <w:fldChar w:fldCharType="begin"/>
          </w:r>
          <w:r w:rsidR="00F67EE4">
            <w:rPr>
              <w:rFonts w:ascii="Times New Roman" w:hAnsi="Times New Roman" w:cs="Times New Roman"/>
              <w:sz w:val="24"/>
              <w:szCs w:val="24"/>
            </w:rPr>
            <w:instrText xml:space="preserve"> CITATION Her15 \l 2057 </w:instrText>
          </w:r>
          <w:r w:rsidR="00F67EE4">
            <w:rPr>
              <w:rFonts w:ascii="Times New Roman" w:hAnsi="Times New Roman" w:cs="Times New Roman"/>
              <w:sz w:val="24"/>
              <w:szCs w:val="24"/>
            </w:rPr>
            <w:fldChar w:fldCharType="separate"/>
          </w:r>
          <w:r w:rsidR="00562443" w:rsidRPr="00562443">
            <w:rPr>
              <w:rFonts w:ascii="Times New Roman" w:hAnsi="Times New Roman" w:cs="Times New Roman"/>
              <w:noProof/>
              <w:sz w:val="24"/>
              <w:szCs w:val="24"/>
            </w:rPr>
            <w:t>(Heredajo, 2015)</w:t>
          </w:r>
          <w:r w:rsidR="00F67EE4">
            <w:rPr>
              <w:rFonts w:ascii="Times New Roman" w:hAnsi="Times New Roman" w:cs="Times New Roman"/>
              <w:sz w:val="24"/>
              <w:szCs w:val="24"/>
            </w:rPr>
            <w:fldChar w:fldCharType="end"/>
          </w:r>
        </w:sdtContent>
      </w:sdt>
      <w:r w:rsidR="00B3687B">
        <w:rPr>
          <w:rFonts w:ascii="Times New Roman" w:hAnsi="Times New Roman" w:cs="Times New Roman"/>
          <w:sz w:val="24"/>
          <w:szCs w:val="24"/>
        </w:rPr>
        <w:t>. The Blaenavon Ironworks is the best maintained blast furnace compound of its type and</w:t>
      </w:r>
      <w:r w:rsidR="00D2099F">
        <w:rPr>
          <w:rFonts w:ascii="Times New Roman" w:hAnsi="Times New Roman" w:cs="Times New Roman"/>
          <w:sz w:val="24"/>
          <w:szCs w:val="24"/>
        </w:rPr>
        <w:t xml:space="preserve"> period within the world and is a main attraction in Blaenavon. As stated previously, the ironworks began operation in 1789 and ended in 1902. It was powered by steam with the usage of 3 blast furnaces </w:t>
      </w:r>
      <w:sdt>
        <w:sdtPr>
          <w:rPr>
            <w:rFonts w:ascii="Times New Roman" w:hAnsi="Times New Roman" w:cs="Times New Roman"/>
            <w:sz w:val="24"/>
            <w:szCs w:val="24"/>
          </w:rPr>
          <w:id w:val="1216779511"/>
          <w:citation/>
        </w:sdtPr>
        <w:sdtEndPr/>
        <w:sdtContent>
          <w:r w:rsidR="00D2099F">
            <w:rPr>
              <w:rFonts w:ascii="Times New Roman" w:hAnsi="Times New Roman" w:cs="Times New Roman"/>
              <w:sz w:val="24"/>
              <w:szCs w:val="24"/>
            </w:rPr>
            <w:fldChar w:fldCharType="begin"/>
          </w:r>
          <w:r w:rsidR="00D2099F">
            <w:rPr>
              <w:rFonts w:ascii="Times New Roman" w:hAnsi="Times New Roman" w:cs="Times New Roman"/>
              <w:sz w:val="24"/>
              <w:szCs w:val="24"/>
            </w:rPr>
            <w:instrText xml:space="preserve"> CITATION Bre18 \l 2057 </w:instrText>
          </w:r>
          <w:r w:rsidR="00D2099F">
            <w:rPr>
              <w:rFonts w:ascii="Times New Roman" w:hAnsi="Times New Roman" w:cs="Times New Roman"/>
              <w:sz w:val="24"/>
              <w:szCs w:val="24"/>
            </w:rPr>
            <w:fldChar w:fldCharType="separate"/>
          </w:r>
          <w:r w:rsidR="00562443" w:rsidRPr="00562443">
            <w:rPr>
              <w:rFonts w:ascii="Times New Roman" w:hAnsi="Times New Roman" w:cs="Times New Roman"/>
              <w:noProof/>
              <w:sz w:val="24"/>
              <w:szCs w:val="24"/>
            </w:rPr>
            <w:t>(Brecon Beacons, n.d.)</w:t>
          </w:r>
          <w:r w:rsidR="00D2099F">
            <w:rPr>
              <w:rFonts w:ascii="Times New Roman" w:hAnsi="Times New Roman" w:cs="Times New Roman"/>
              <w:sz w:val="24"/>
              <w:szCs w:val="24"/>
            </w:rPr>
            <w:fldChar w:fldCharType="end"/>
          </w:r>
        </w:sdtContent>
      </w:sdt>
      <w:r w:rsidR="004D66A3">
        <w:rPr>
          <w:rFonts w:ascii="Times New Roman" w:hAnsi="Times New Roman" w:cs="Times New Roman"/>
          <w:sz w:val="24"/>
          <w:szCs w:val="24"/>
        </w:rPr>
        <w:t>.</w:t>
      </w:r>
      <w:r w:rsidR="003A4675">
        <w:rPr>
          <w:rFonts w:ascii="Times New Roman" w:hAnsi="Times New Roman" w:cs="Times New Roman"/>
          <w:sz w:val="24"/>
          <w:szCs w:val="24"/>
        </w:rPr>
        <w:t xml:space="preserve"> The ironworks played a key role within the heart of the South Wales industrial landscape. If it weren’t for the ironworks, none of the </w:t>
      </w:r>
      <w:r w:rsidR="00FF43D2">
        <w:rPr>
          <w:rFonts w:ascii="Times New Roman" w:hAnsi="Times New Roman" w:cs="Times New Roman"/>
          <w:sz w:val="24"/>
          <w:szCs w:val="24"/>
        </w:rPr>
        <w:t>soil heaps</w:t>
      </w:r>
      <w:r w:rsidR="003A4675">
        <w:rPr>
          <w:rFonts w:ascii="Times New Roman" w:hAnsi="Times New Roman" w:cs="Times New Roman"/>
          <w:sz w:val="24"/>
          <w:szCs w:val="24"/>
        </w:rPr>
        <w:t>, railways, quarries, tram</w:t>
      </w:r>
      <w:r w:rsidR="00FF43D2">
        <w:rPr>
          <w:rFonts w:ascii="Times New Roman" w:hAnsi="Times New Roman" w:cs="Times New Roman"/>
          <w:sz w:val="24"/>
          <w:szCs w:val="24"/>
        </w:rPr>
        <w:t xml:space="preserve"> </w:t>
      </w:r>
      <w:r w:rsidR="003A4675">
        <w:rPr>
          <w:rFonts w:ascii="Times New Roman" w:hAnsi="Times New Roman" w:cs="Times New Roman"/>
          <w:sz w:val="24"/>
          <w:szCs w:val="24"/>
        </w:rPr>
        <w:t xml:space="preserve">roads, mines, workers houses or canals </w:t>
      </w:r>
      <w:r w:rsidR="0096717F">
        <w:rPr>
          <w:rFonts w:ascii="Times New Roman" w:hAnsi="Times New Roman" w:cs="Times New Roman"/>
          <w:sz w:val="24"/>
          <w:szCs w:val="24"/>
        </w:rPr>
        <w:t xml:space="preserve">would have existed </w:t>
      </w:r>
      <w:sdt>
        <w:sdtPr>
          <w:rPr>
            <w:rFonts w:ascii="Times New Roman" w:hAnsi="Times New Roman" w:cs="Times New Roman"/>
            <w:sz w:val="24"/>
            <w:szCs w:val="24"/>
          </w:rPr>
          <w:id w:val="-674722769"/>
          <w:citation/>
        </w:sdtPr>
        <w:sdtEndPr/>
        <w:sdtContent>
          <w:r w:rsidR="0096717F">
            <w:rPr>
              <w:rFonts w:ascii="Times New Roman" w:hAnsi="Times New Roman" w:cs="Times New Roman"/>
              <w:sz w:val="24"/>
              <w:szCs w:val="24"/>
            </w:rPr>
            <w:fldChar w:fldCharType="begin"/>
          </w:r>
          <w:r w:rsidR="0096717F">
            <w:rPr>
              <w:rFonts w:ascii="Times New Roman" w:hAnsi="Times New Roman" w:cs="Times New Roman"/>
              <w:sz w:val="24"/>
              <w:szCs w:val="24"/>
            </w:rPr>
            <w:instrText xml:space="preserve"> CITATION Bre18 \l 2057 </w:instrText>
          </w:r>
          <w:r w:rsidR="0096717F">
            <w:rPr>
              <w:rFonts w:ascii="Times New Roman" w:hAnsi="Times New Roman" w:cs="Times New Roman"/>
              <w:sz w:val="24"/>
              <w:szCs w:val="24"/>
            </w:rPr>
            <w:fldChar w:fldCharType="separate"/>
          </w:r>
          <w:r w:rsidR="00562443" w:rsidRPr="00562443">
            <w:rPr>
              <w:rFonts w:ascii="Times New Roman" w:hAnsi="Times New Roman" w:cs="Times New Roman"/>
              <w:noProof/>
              <w:sz w:val="24"/>
              <w:szCs w:val="24"/>
            </w:rPr>
            <w:t>(Brecon Beacons, n.d.)</w:t>
          </w:r>
          <w:r w:rsidR="0096717F">
            <w:rPr>
              <w:rFonts w:ascii="Times New Roman" w:hAnsi="Times New Roman" w:cs="Times New Roman"/>
              <w:sz w:val="24"/>
              <w:szCs w:val="24"/>
            </w:rPr>
            <w:fldChar w:fldCharType="end"/>
          </w:r>
        </w:sdtContent>
      </w:sdt>
      <w:r w:rsidR="0096717F">
        <w:rPr>
          <w:rFonts w:ascii="Times New Roman" w:hAnsi="Times New Roman" w:cs="Times New Roman"/>
          <w:sz w:val="24"/>
          <w:szCs w:val="24"/>
        </w:rPr>
        <w:t>.</w:t>
      </w:r>
    </w:p>
    <w:p w14:paraId="5FD9747D" w14:textId="39323A1D" w:rsidR="00C0125C" w:rsidRDefault="00C0125C" w:rsidP="00941212">
      <w:pPr>
        <w:spacing w:line="480" w:lineRule="auto"/>
        <w:rPr>
          <w:rFonts w:ascii="Times New Roman" w:hAnsi="Times New Roman" w:cs="Times New Roman"/>
          <w:sz w:val="24"/>
          <w:szCs w:val="24"/>
        </w:rPr>
      </w:pPr>
    </w:p>
    <w:p w14:paraId="56EC3A68" w14:textId="3FFE69BD" w:rsidR="00C0125C" w:rsidRDefault="00C0125C" w:rsidP="00941212">
      <w:pPr>
        <w:spacing w:line="480" w:lineRule="auto"/>
        <w:rPr>
          <w:rFonts w:ascii="Times New Roman" w:hAnsi="Times New Roman" w:cs="Times New Roman"/>
          <w:sz w:val="24"/>
          <w:szCs w:val="24"/>
        </w:rPr>
      </w:pPr>
    </w:p>
    <w:p w14:paraId="1E2B570C" w14:textId="1AC6FB83" w:rsidR="00C0125C" w:rsidRDefault="00C0125C" w:rsidP="00941212">
      <w:pPr>
        <w:spacing w:line="480" w:lineRule="auto"/>
        <w:rPr>
          <w:rFonts w:ascii="Times New Roman" w:hAnsi="Times New Roman" w:cs="Times New Roman"/>
          <w:sz w:val="24"/>
          <w:szCs w:val="24"/>
        </w:rPr>
      </w:pPr>
    </w:p>
    <w:p w14:paraId="5EAB9FB6" w14:textId="11B6A972" w:rsidR="00C0125C" w:rsidRDefault="00C0125C" w:rsidP="00941212">
      <w:pPr>
        <w:spacing w:line="480" w:lineRule="auto"/>
        <w:rPr>
          <w:rFonts w:ascii="Times New Roman" w:hAnsi="Times New Roman" w:cs="Times New Roman"/>
          <w:sz w:val="24"/>
          <w:szCs w:val="24"/>
        </w:rPr>
      </w:pPr>
    </w:p>
    <w:p w14:paraId="278F274C" w14:textId="7966A806" w:rsidR="00C0125C" w:rsidRDefault="00C0125C" w:rsidP="00941212">
      <w:pPr>
        <w:spacing w:line="480" w:lineRule="auto"/>
        <w:rPr>
          <w:rFonts w:ascii="Times New Roman" w:hAnsi="Times New Roman" w:cs="Times New Roman"/>
          <w:sz w:val="24"/>
          <w:szCs w:val="24"/>
        </w:rPr>
      </w:pPr>
    </w:p>
    <w:p w14:paraId="7248DB6C" w14:textId="7698F475" w:rsidR="008F3EC7" w:rsidRDefault="008F3EC7" w:rsidP="00941212">
      <w:pPr>
        <w:spacing w:line="480" w:lineRule="auto"/>
        <w:rPr>
          <w:rFonts w:ascii="Times New Roman" w:hAnsi="Times New Roman" w:cs="Times New Roman"/>
          <w:sz w:val="24"/>
          <w:szCs w:val="24"/>
        </w:rPr>
      </w:pPr>
    </w:p>
    <w:p w14:paraId="64E722F7" w14:textId="3BBD7DF1" w:rsidR="008F3EC7" w:rsidRPr="008F3EC7" w:rsidRDefault="008F3EC7" w:rsidP="005F51A7">
      <w:pPr>
        <w:pStyle w:val="Heading1"/>
        <w:spacing w:line="480" w:lineRule="auto"/>
        <w:jc w:val="center"/>
        <w:rPr>
          <w:rFonts w:ascii="Times New Roman" w:hAnsi="Times New Roman" w:cs="Times New Roman"/>
          <w:b/>
          <w:color w:val="auto"/>
          <w:sz w:val="24"/>
        </w:rPr>
      </w:pPr>
      <w:bookmarkStart w:id="4" w:name="_Toc514172941"/>
      <w:r>
        <w:rPr>
          <w:rFonts w:ascii="Times New Roman" w:hAnsi="Times New Roman" w:cs="Times New Roman"/>
          <w:b/>
          <w:color w:val="auto"/>
          <w:sz w:val="24"/>
        </w:rPr>
        <w:lastRenderedPageBreak/>
        <w:t>The Gilchrist-Thomas Process</w:t>
      </w:r>
      <w:bookmarkEnd w:id="4"/>
    </w:p>
    <w:p w14:paraId="4F469581" w14:textId="1F8B26BE" w:rsidR="008F3EC7" w:rsidRDefault="001D28EE" w:rsidP="005218E4">
      <w:pPr>
        <w:spacing w:line="480" w:lineRule="auto"/>
        <w:rPr>
          <w:rFonts w:ascii="Times New Roman" w:hAnsi="Times New Roman" w:cs="Times New Roman"/>
          <w:sz w:val="24"/>
          <w:szCs w:val="24"/>
        </w:rPr>
      </w:pPr>
      <w:r>
        <w:rPr>
          <w:rFonts w:ascii="Times New Roman" w:hAnsi="Times New Roman" w:cs="Times New Roman"/>
          <w:sz w:val="24"/>
          <w:szCs w:val="24"/>
        </w:rPr>
        <w:t xml:space="preserve">During the 1850s, a man named Sir Henry Bessemer experimented with pig iron of Blaenavon, developed a process. </w:t>
      </w:r>
      <w:r w:rsidR="00367D42">
        <w:rPr>
          <w:rFonts w:ascii="Times New Roman" w:hAnsi="Times New Roman" w:cs="Times New Roman"/>
          <w:sz w:val="24"/>
          <w:szCs w:val="24"/>
        </w:rPr>
        <w:t xml:space="preserve">This process enabled the bulk conversion from pig iron to steel. This became known as the Bessemer converter which reached its completion in the year 1856 and reshaped the production steel. However, </w:t>
      </w:r>
      <w:r w:rsidR="005F51A7">
        <w:rPr>
          <w:rFonts w:ascii="Times New Roman" w:hAnsi="Times New Roman" w:cs="Times New Roman"/>
          <w:sz w:val="24"/>
          <w:szCs w:val="24"/>
        </w:rPr>
        <w:t>it was soon uncovered that the majority of the planets iron ore</w:t>
      </w:r>
      <w:r w:rsidR="002D17D7">
        <w:rPr>
          <w:rFonts w:ascii="Times New Roman" w:hAnsi="Times New Roman" w:cs="Times New Roman"/>
          <w:sz w:val="24"/>
          <w:szCs w:val="24"/>
        </w:rPr>
        <w:t xml:space="preserve"> h</w:t>
      </w:r>
      <w:r w:rsidR="004443A7">
        <w:rPr>
          <w:rFonts w:ascii="Times New Roman" w:hAnsi="Times New Roman" w:cs="Times New Roman"/>
          <w:sz w:val="24"/>
          <w:szCs w:val="24"/>
        </w:rPr>
        <w:t xml:space="preserve">olds high levels or phosphorus, as a result of producing steel that was brittle. This lead to a number of steelworkers importing pricey non-phosphoric ores just so that they could meet the large demand for the metal </w:t>
      </w:r>
      <w:sdt>
        <w:sdtPr>
          <w:rPr>
            <w:rFonts w:ascii="Times New Roman" w:hAnsi="Times New Roman" w:cs="Times New Roman"/>
            <w:sz w:val="24"/>
            <w:szCs w:val="24"/>
          </w:rPr>
          <w:id w:val="-1063558697"/>
          <w:citation/>
        </w:sdtPr>
        <w:sdtEndPr/>
        <w:sdtContent>
          <w:r w:rsidR="004443A7">
            <w:rPr>
              <w:rFonts w:ascii="Times New Roman" w:hAnsi="Times New Roman" w:cs="Times New Roman"/>
              <w:sz w:val="24"/>
              <w:szCs w:val="24"/>
            </w:rPr>
            <w:fldChar w:fldCharType="begin"/>
          </w:r>
          <w:r w:rsidR="004443A7">
            <w:rPr>
              <w:rFonts w:ascii="Times New Roman" w:hAnsi="Times New Roman" w:cs="Times New Roman"/>
              <w:sz w:val="24"/>
              <w:szCs w:val="24"/>
            </w:rPr>
            <w:instrText xml:space="preserve"> CITATION Bla02 \l 2057 </w:instrText>
          </w:r>
          <w:r w:rsidR="004443A7">
            <w:rPr>
              <w:rFonts w:ascii="Times New Roman" w:hAnsi="Times New Roman" w:cs="Times New Roman"/>
              <w:sz w:val="24"/>
              <w:szCs w:val="24"/>
            </w:rPr>
            <w:fldChar w:fldCharType="separate"/>
          </w:r>
          <w:r w:rsidR="00562443" w:rsidRPr="00562443">
            <w:rPr>
              <w:rFonts w:ascii="Times New Roman" w:hAnsi="Times New Roman" w:cs="Times New Roman"/>
              <w:noProof/>
              <w:sz w:val="24"/>
              <w:szCs w:val="24"/>
            </w:rPr>
            <w:t>(Blaenavon, n.d.)</w:t>
          </w:r>
          <w:r w:rsidR="004443A7">
            <w:rPr>
              <w:rFonts w:ascii="Times New Roman" w:hAnsi="Times New Roman" w:cs="Times New Roman"/>
              <w:sz w:val="24"/>
              <w:szCs w:val="24"/>
            </w:rPr>
            <w:fldChar w:fldCharType="end"/>
          </w:r>
        </w:sdtContent>
      </w:sdt>
      <w:r w:rsidR="001100F3">
        <w:rPr>
          <w:rFonts w:ascii="Times New Roman" w:hAnsi="Times New Roman" w:cs="Times New Roman"/>
          <w:sz w:val="24"/>
          <w:szCs w:val="24"/>
        </w:rPr>
        <w:t xml:space="preserve">. </w:t>
      </w:r>
      <w:r w:rsidR="005218E4">
        <w:rPr>
          <w:rFonts w:ascii="Times New Roman" w:hAnsi="Times New Roman" w:cs="Times New Roman"/>
          <w:sz w:val="24"/>
          <w:szCs w:val="24"/>
        </w:rPr>
        <w:t xml:space="preserve">So for many years, chemists tried to solve the issue of ridding phosphorus from the Bessemer process. A tutor named Dr George Chaloner, presented a challenge stating that any man that removed phosphorus from the Bessemer converter would make their fortune. When this challenge was set, a young scientist amateur by the name of Sidney Gilchrist Thomas was attending the class </w:t>
      </w:r>
      <w:sdt>
        <w:sdtPr>
          <w:rPr>
            <w:rFonts w:ascii="Times New Roman" w:hAnsi="Times New Roman" w:cs="Times New Roman"/>
            <w:sz w:val="24"/>
            <w:szCs w:val="24"/>
          </w:rPr>
          <w:id w:val="-954021051"/>
          <w:citation/>
        </w:sdtPr>
        <w:sdtEndPr/>
        <w:sdtContent>
          <w:r w:rsidR="005218E4">
            <w:rPr>
              <w:rFonts w:ascii="Times New Roman" w:hAnsi="Times New Roman" w:cs="Times New Roman"/>
              <w:sz w:val="24"/>
              <w:szCs w:val="24"/>
            </w:rPr>
            <w:fldChar w:fldCharType="begin"/>
          </w:r>
          <w:r w:rsidR="005218E4">
            <w:rPr>
              <w:rFonts w:ascii="Times New Roman" w:hAnsi="Times New Roman" w:cs="Times New Roman"/>
              <w:sz w:val="24"/>
              <w:szCs w:val="24"/>
            </w:rPr>
            <w:instrText xml:space="preserve"> CITATION Bla02 \l 2057 </w:instrText>
          </w:r>
          <w:r w:rsidR="005218E4">
            <w:rPr>
              <w:rFonts w:ascii="Times New Roman" w:hAnsi="Times New Roman" w:cs="Times New Roman"/>
              <w:sz w:val="24"/>
              <w:szCs w:val="24"/>
            </w:rPr>
            <w:fldChar w:fldCharType="separate"/>
          </w:r>
          <w:r w:rsidR="00562443" w:rsidRPr="00562443">
            <w:rPr>
              <w:rFonts w:ascii="Times New Roman" w:hAnsi="Times New Roman" w:cs="Times New Roman"/>
              <w:noProof/>
              <w:sz w:val="24"/>
              <w:szCs w:val="24"/>
            </w:rPr>
            <w:t>(Blaenavon, n.d.)</w:t>
          </w:r>
          <w:r w:rsidR="005218E4">
            <w:rPr>
              <w:rFonts w:ascii="Times New Roman" w:hAnsi="Times New Roman" w:cs="Times New Roman"/>
              <w:sz w:val="24"/>
              <w:szCs w:val="24"/>
            </w:rPr>
            <w:fldChar w:fldCharType="end"/>
          </w:r>
        </w:sdtContent>
      </w:sdt>
      <w:r w:rsidR="005218E4">
        <w:rPr>
          <w:rFonts w:ascii="Times New Roman" w:hAnsi="Times New Roman" w:cs="Times New Roman"/>
          <w:sz w:val="24"/>
          <w:szCs w:val="24"/>
        </w:rPr>
        <w:t>.</w:t>
      </w:r>
      <w:r w:rsidR="0066001A">
        <w:rPr>
          <w:rFonts w:ascii="Times New Roman" w:hAnsi="Times New Roman" w:cs="Times New Roman"/>
          <w:sz w:val="24"/>
          <w:szCs w:val="24"/>
        </w:rPr>
        <w:t xml:space="preserve"> This man was a clerk at a Metropolitan Police Court</w:t>
      </w:r>
      <w:r w:rsidR="00F47671">
        <w:rPr>
          <w:rFonts w:ascii="Times New Roman" w:hAnsi="Times New Roman" w:cs="Times New Roman"/>
          <w:sz w:val="24"/>
          <w:szCs w:val="24"/>
        </w:rPr>
        <w:t xml:space="preserve"> who showed up to evening classes to follow his passion </w:t>
      </w:r>
      <w:r w:rsidR="004C53C1">
        <w:rPr>
          <w:rFonts w:ascii="Times New Roman" w:hAnsi="Times New Roman" w:cs="Times New Roman"/>
          <w:sz w:val="24"/>
          <w:szCs w:val="24"/>
        </w:rPr>
        <w:t>in chemistry. The challenge that was set by Dr George Chaloner, encouraged Sidney to combat the issue of the B</w:t>
      </w:r>
      <w:r w:rsidR="0026214C">
        <w:rPr>
          <w:rFonts w:ascii="Times New Roman" w:hAnsi="Times New Roman" w:cs="Times New Roman"/>
          <w:sz w:val="24"/>
          <w:szCs w:val="24"/>
        </w:rPr>
        <w:t xml:space="preserve">essemer Converter and started undertaking a number of experiments </w:t>
      </w:r>
      <w:sdt>
        <w:sdtPr>
          <w:rPr>
            <w:rFonts w:ascii="Times New Roman" w:hAnsi="Times New Roman" w:cs="Times New Roman"/>
            <w:sz w:val="24"/>
            <w:szCs w:val="24"/>
          </w:rPr>
          <w:id w:val="2087179749"/>
          <w:citation/>
        </w:sdtPr>
        <w:sdtContent>
          <w:r w:rsidR="0026214C">
            <w:rPr>
              <w:rFonts w:ascii="Times New Roman" w:hAnsi="Times New Roman" w:cs="Times New Roman"/>
              <w:sz w:val="24"/>
              <w:szCs w:val="24"/>
            </w:rPr>
            <w:fldChar w:fldCharType="begin"/>
          </w:r>
          <w:r w:rsidR="0026214C">
            <w:rPr>
              <w:rFonts w:ascii="Times New Roman" w:hAnsi="Times New Roman" w:cs="Times New Roman"/>
              <w:sz w:val="24"/>
              <w:szCs w:val="24"/>
            </w:rPr>
            <w:instrText xml:space="preserve"> CITATION Bla02 \l 2057 </w:instrText>
          </w:r>
          <w:r w:rsidR="0026214C">
            <w:rPr>
              <w:rFonts w:ascii="Times New Roman" w:hAnsi="Times New Roman" w:cs="Times New Roman"/>
              <w:sz w:val="24"/>
              <w:szCs w:val="24"/>
            </w:rPr>
            <w:fldChar w:fldCharType="separate"/>
          </w:r>
          <w:r w:rsidR="00562443" w:rsidRPr="00562443">
            <w:rPr>
              <w:rFonts w:ascii="Times New Roman" w:hAnsi="Times New Roman" w:cs="Times New Roman"/>
              <w:noProof/>
              <w:sz w:val="24"/>
              <w:szCs w:val="24"/>
            </w:rPr>
            <w:t>(Blaenavon, n.d.)</w:t>
          </w:r>
          <w:r w:rsidR="0026214C">
            <w:rPr>
              <w:rFonts w:ascii="Times New Roman" w:hAnsi="Times New Roman" w:cs="Times New Roman"/>
              <w:sz w:val="24"/>
              <w:szCs w:val="24"/>
            </w:rPr>
            <w:fldChar w:fldCharType="end"/>
          </w:r>
        </w:sdtContent>
      </w:sdt>
      <w:r w:rsidR="0056567B">
        <w:rPr>
          <w:rFonts w:ascii="Times New Roman" w:hAnsi="Times New Roman" w:cs="Times New Roman"/>
          <w:sz w:val="24"/>
          <w:szCs w:val="24"/>
        </w:rPr>
        <w:t xml:space="preserve">. </w:t>
      </w:r>
      <w:r w:rsidR="004C53C1">
        <w:rPr>
          <w:rFonts w:ascii="Times New Roman" w:hAnsi="Times New Roman" w:cs="Times New Roman"/>
          <w:sz w:val="24"/>
          <w:szCs w:val="24"/>
        </w:rPr>
        <w:t xml:space="preserve">  </w:t>
      </w:r>
      <w:r w:rsidR="005218E4">
        <w:rPr>
          <w:rFonts w:ascii="Times New Roman" w:hAnsi="Times New Roman" w:cs="Times New Roman"/>
          <w:sz w:val="24"/>
          <w:szCs w:val="24"/>
        </w:rPr>
        <w:t xml:space="preserve">   </w:t>
      </w:r>
    </w:p>
    <w:p w14:paraId="7E55AC06" w14:textId="6D6C32EA" w:rsidR="008F3EC7" w:rsidRDefault="008F3EC7" w:rsidP="00941212">
      <w:pPr>
        <w:spacing w:line="480" w:lineRule="auto"/>
        <w:rPr>
          <w:rFonts w:ascii="Times New Roman" w:hAnsi="Times New Roman" w:cs="Times New Roman"/>
          <w:sz w:val="24"/>
          <w:szCs w:val="24"/>
        </w:rPr>
      </w:pPr>
    </w:p>
    <w:p w14:paraId="6AEA32F7" w14:textId="0B45FA95" w:rsidR="008F3EC7" w:rsidRDefault="008F3EC7" w:rsidP="00941212">
      <w:pPr>
        <w:spacing w:line="480" w:lineRule="auto"/>
        <w:rPr>
          <w:rFonts w:ascii="Times New Roman" w:hAnsi="Times New Roman" w:cs="Times New Roman"/>
          <w:sz w:val="24"/>
          <w:szCs w:val="24"/>
        </w:rPr>
      </w:pPr>
    </w:p>
    <w:p w14:paraId="16AAE466" w14:textId="2D4E28E0" w:rsidR="008F3EC7" w:rsidRDefault="008F3EC7" w:rsidP="00941212">
      <w:pPr>
        <w:spacing w:line="480" w:lineRule="auto"/>
        <w:rPr>
          <w:rFonts w:ascii="Times New Roman" w:hAnsi="Times New Roman" w:cs="Times New Roman"/>
          <w:sz w:val="24"/>
          <w:szCs w:val="24"/>
        </w:rPr>
      </w:pPr>
    </w:p>
    <w:p w14:paraId="2A82DA57" w14:textId="76E0C4F0" w:rsidR="008F3EC7" w:rsidRDefault="008F3EC7" w:rsidP="00941212">
      <w:pPr>
        <w:spacing w:line="480" w:lineRule="auto"/>
        <w:rPr>
          <w:rFonts w:ascii="Times New Roman" w:hAnsi="Times New Roman" w:cs="Times New Roman"/>
          <w:sz w:val="24"/>
          <w:szCs w:val="24"/>
        </w:rPr>
      </w:pPr>
    </w:p>
    <w:p w14:paraId="27F03342" w14:textId="299CA24B" w:rsidR="008F3EC7" w:rsidRDefault="008F3EC7" w:rsidP="00941212">
      <w:pPr>
        <w:spacing w:line="480" w:lineRule="auto"/>
        <w:rPr>
          <w:rFonts w:ascii="Times New Roman" w:hAnsi="Times New Roman" w:cs="Times New Roman"/>
          <w:sz w:val="24"/>
          <w:szCs w:val="24"/>
        </w:rPr>
      </w:pPr>
    </w:p>
    <w:p w14:paraId="790AEE62" w14:textId="6543B526" w:rsidR="008F3EC7" w:rsidRDefault="008F3EC7" w:rsidP="00941212">
      <w:pPr>
        <w:spacing w:line="480" w:lineRule="auto"/>
        <w:rPr>
          <w:rFonts w:ascii="Times New Roman" w:hAnsi="Times New Roman" w:cs="Times New Roman"/>
          <w:sz w:val="24"/>
          <w:szCs w:val="24"/>
        </w:rPr>
      </w:pPr>
    </w:p>
    <w:p w14:paraId="3EBD5FFB" w14:textId="1179B0AB" w:rsidR="005F51A7" w:rsidRDefault="005F51A7" w:rsidP="00941212">
      <w:pPr>
        <w:spacing w:line="480" w:lineRule="auto"/>
        <w:rPr>
          <w:rFonts w:ascii="Times New Roman" w:hAnsi="Times New Roman" w:cs="Times New Roman"/>
          <w:sz w:val="24"/>
          <w:szCs w:val="24"/>
        </w:rPr>
      </w:pPr>
    </w:p>
    <w:p w14:paraId="207B908A" w14:textId="409E864D" w:rsidR="0096717F" w:rsidRPr="0096717F" w:rsidRDefault="0096717F" w:rsidP="005F51A7">
      <w:pPr>
        <w:pStyle w:val="Heading1"/>
        <w:spacing w:line="480" w:lineRule="auto"/>
        <w:jc w:val="center"/>
        <w:rPr>
          <w:rFonts w:ascii="Times New Roman" w:hAnsi="Times New Roman" w:cs="Times New Roman"/>
          <w:b/>
          <w:color w:val="auto"/>
          <w:sz w:val="24"/>
        </w:rPr>
      </w:pPr>
      <w:bookmarkStart w:id="5" w:name="_Toc514172942"/>
      <w:r>
        <w:rPr>
          <w:rFonts w:ascii="Times New Roman" w:hAnsi="Times New Roman" w:cs="Times New Roman"/>
          <w:b/>
          <w:color w:val="auto"/>
          <w:sz w:val="24"/>
        </w:rPr>
        <w:lastRenderedPageBreak/>
        <w:t>Big Pit</w:t>
      </w:r>
      <w:bookmarkEnd w:id="5"/>
    </w:p>
    <w:p w14:paraId="0D43281A" w14:textId="5F92D739" w:rsidR="002371EE" w:rsidRDefault="00513DBA" w:rsidP="005F51A7">
      <w:pPr>
        <w:spacing w:line="480" w:lineRule="auto"/>
        <w:rPr>
          <w:rFonts w:ascii="Times New Roman" w:hAnsi="Times New Roman" w:cs="Times New Roman"/>
          <w:sz w:val="24"/>
          <w:szCs w:val="24"/>
        </w:rPr>
      </w:pPr>
      <w:r>
        <w:rPr>
          <w:rFonts w:ascii="Times New Roman" w:hAnsi="Times New Roman" w:cs="Times New Roman"/>
          <w:sz w:val="24"/>
          <w:szCs w:val="24"/>
        </w:rPr>
        <w:t>Big Pit is a coal mine that was sunk at th</w:t>
      </w:r>
      <w:r w:rsidR="00F649F7">
        <w:rPr>
          <w:rFonts w:ascii="Times New Roman" w:hAnsi="Times New Roman" w:cs="Times New Roman"/>
          <w:sz w:val="24"/>
          <w:szCs w:val="24"/>
        </w:rPr>
        <w:t xml:space="preserve">e hand of the Blaenavon Company during the 1860s to supply coal for burning lime, ironworks, heating workers’ homes and powering steam engines. Operation of this mine ended in 1980 </w:t>
      </w:r>
      <w:r w:rsidR="006C7FF9">
        <w:rPr>
          <w:rFonts w:ascii="Times New Roman" w:hAnsi="Times New Roman" w:cs="Times New Roman"/>
          <w:sz w:val="24"/>
          <w:szCs w:val="24"/>
        </w:rPr>
        <w:t xml:space="preserve">and all buildings within Big Pit that include workshops, engine houses, pithead baths and stable blocks are used to show the development of the Big Pit mine through time from the 1860s to 1970s. To this day, the cages and winding engines are still in operation and allows tourists to go deep into the mineshaft with a former collier </w:t>
      </w:r>
      <w:sdt>
        <w:sdtPr>
          <w:rPr>
            <w:rFonts w:ascii="Times New Roman" w:hAnsi="Times New Roman" w:cs="Times New Roman"/>
            <w:sz w:val="24"/>
            <w:szCs w:val="24"/>
          </w:rPr>
          <w:id w:val="-291135216"/>
          <w:citation/>
        </w:sdtPr>
        <w:sdtEndPr/>
        <w:sdtContent>
          <w:r w:rsidR="00AC1237">
            <w:rPr>
              <w:rFonts w:ascii="Times New Roman" w:hAnsi="Times New Roman" w:cs="Times New Roman"/>
              <w:sz w:val="24"/>
              <w:szCs w:val="24"/>
            </w:rPr>
            <w:fldChar w:fldCharType="begin"/>
          </w:r>
          <w:r w:rsidR="00AC1237">
            <w:rPr>
              <w:rFonts w:ascii="Times New Roman" w:hAnsi="Times New Roman" w:cs="Times New Roman"/>
              <w:sz w:val="24"/>
              <w:szCs w:val="24"/>
            </w:rPr>
            <w:instrText xml:space="preserve"> CITATION Bre181 \l 2057 </w:instrText>
          </w:r>
          <w:r w:rsidR="00AC1237">
            <w:rPr>
              <w:rFonts w:ascii="Times New Roman" w:hAnsi="Times New Roman" w:cs="Times New Roman"/>
              <w:sz w:val="24"/>
              <w:szCs w:val="24"/>
            </w:rPr>
            <w:fldChar w:fldCharType="separate"/>
          </w:r>
          <w:r w:rsidR="00562443" w:rsidRPr="00562443">
            <w:rPr>
              <w:rFonts w:ascii="Times New Roman" w:hAnsi="Times New Roman" w:cs="Times New Roman"/>
              <w:noProof/>
              <w:sz w:val="24"/>
              <w:szCs w:val="24"/>
            </w:rPr>
            <w:t>(Brecon Beacons, n.d.)</w:t>
          </w:r>
          <w:r w:rsidR="00AC1237">
            <w:rPr>
              <w:rFonts w:ascii="Times New Roman" w:hAnsi="Times New Roman" w:cs="Times New Roman"/>
              <w:sz w:val="24"/>
              <w:szCs w:val="24"/>
            </w:rPr>
            <w:fldChar w:fldCharType="end"/>
          </w:r>
        </w:sdtContent>
      </w:sdt>
      <w:r w:rsidR="00AC1237">
        <w:rPr>
          <w:rFonts w:ascii="Times New Roman" w:hAnsi="Times New Roman" w:cs="Times New Roman"/>
          <w:sz w:val="24"/>
          <w:szCs w:val="24"/>
        </w:rPr>
        <w:t>.</w:t>
      </w:r>
      <w:r w:rsidR="002371EE">
        <w:rPr>
          <w:rFonts w:ascii="Times New Roman" w:hAnsi="Times New Roman" w:cs="Times New Roman"/>
          <w:sz w:val="24"/>
          <w:szCs w:val="24"/>
        </w:rPr>
        <w:t xml:space="preserve"> </w:t>
      </w:r>
    </w:p>
    <w:p w14:paraId="3644645C" w14:textId="4D285D76" w:rsidR="00337CFE" w:rsidRDefault="002371EE" w:rsidP="0094121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shaft which was first known as Kearsley’s </w:t>
      </w:r>
      <w:r w:rsidR="001F3D43">
        <w:rPr>
          <w:rFonts w:ascii="Times New Roman" w:hAnsi="Times New Roman" w:cs="Times New Roman"/>
          <w:sz w:val="24"/>
          <w:szCs w:val="24"/>
        </w:rPr>
        <w:t xml:space="preserve">Pit </w:t>
      </w:r>
      <w:r>
        <w:rPr>
          <w:rFonts w:ascii="Times New Roman" w:hAnsi="Times New Roman" w:cs="Times New Roman"/>
          <w:sz w:val="24"/>
          <w:szCs w:val="24"/>
        </w:rPr>
        <w:t>reached to a</w:t>
      </w:r>
      <w:r w:rsidR="001F3D43">
        <w:rPr>
          <w:rFonts w:ascii="Times New Roman" w:hAnsi="Times New Roman" w:cs="Times New Roman"/>
          <w:sz w:val="24"/>
          <w:szCs w:val="24"/>
        </w:rPr>
        <w:t xml:space="preserve"> depth of 200ft in 1860 by the Blaenavon Company. Then in 1880, it was deepened by 100ft resulting in it reaching the depth of 300ft which is how it acquired the name ‘Big Pit’ </w:t>
      </w:r>
      <w:r w:rsidR="002D4A57">
        <w:rPr>
          <w:rFonts w:ascii="Times New Roman" w:hAnsi="Times New Roman" w:cs="Times New Roman"/>
          <w:sz w:val="24"/>
          <w:szCs w:val="24"/>
        </w:rPr>
        <w:t>due to its abnormally large oval shaft. There are some parts of Big Pit that are dated way back to the early nineteenth century</w:t>
      </w:r>
      <w:r w:rsidR="00D940FE">
        <w:rPr>
          <w:rFonts w:ascii="Times New Roman" w:hAnsi="Times New Roman" w:cs="Times New Roman"/>
          <w:sz w:val="24"/>
          <w:szCs w:val="24"/>
        </w:rPr>
        <w:t xml:space="preserve">. </w:t>
      </w:r>
      <w:r w:rsidR="003D2FCF">
        <w:rPr>
          <w:rFonts w:ascii="Times New Roman" w:hAnsi="Times New Roman" w:cs="Times New Roman"/>
          <w:sz w:val="24"/>
          <w:szCs w:val="24"/>
        </w:rPr>
        <w:t xml:space="preserve">Forge Level was the first part of the mine to be sunk which occurred in 1812 </w:t>
      </w:r>
      <w:sdt>
        <w:sdtPr>
          <w:rPr>
            <w:rFonts w:ascii="Times New Roman" w:hAnsi="Times New Roman" w:cs="Times New Roman"/>
            <w:sz w:val="24"/>
            <w:szCs w:val="24"/>
          </w:rPr>
          <w:id w:val="231201399"/>
          <w:citation/>
        </w:sdtPr>
        <w:sdtEndPr/>
        <w:sdtContent>
          <w:r w:rsidR="003D2FCF">
            <w:rPr>
              <w:rFonts w:ascii="Times New Roman" w:hAnsi="Times New Roman" w:cs="Times New Roman"/>
              <w:sz w:val="24"/>
              <w:szCs w:val="24"/>
            </w:rPr>
            <w:fldChar w:fldCharType="begin"/>
          </w:r>
          <w:r w:rsidR="003D2FCF">
            <w:rPr>
              <w:rFonts w:ascii="Times New Roman" w:hAnsi="Times New Roman" w:cs="Times New Roman"/>
              <w:sz w:val="24"/>
              <w:szCs w:val="24"/>
            </w:rPr>
            <w:instrText xml:space="preserve"> CITATION Bla \l 2057 </w:instrText>
          </w:r>
          <w:r w:rsidR="003D2FCF">
            <w:rPr>
              <w:rFonts w:ascii="Times New Roman" w:hAnsi="Times New Roman" w:cs="Times New Roman"/>
              <w:sz w:val="24"/>
              <w:szCs w:val="24"/>
            </w:rPr>
            <w:fldChar w:fldCharType="separate"/>
          </w:r>
          <w:r w:rsidR="00562443" w:rsidRPr="00562443">
            <w:rPr>
              <w:rFonts w:ascii="Times New Roman" w:hAnsi="Times New Roman" w:cs="Times New Roman"/>
              <w:noProof/>
              <w:sz w:val="24"/>
              <w:szCs w:val="24"/>
            </w:rPr>
            <w:t>(Blaenavon, 2018)</w:t>
          </w:r>
          <w:r w:rsidR="003D2FCF">
            <w:rPr>
              <w:rFonts w:ascii="Times New Roman" w:hAnsi="Times New Roman" w:cs="Times New Roman"/>
              <w:sz w:val="24"/>
              <w:szCs w:val="24"/>
            </w:rPr>
            <w:fldChar w:fldCharType="end"/>
          </w:r>
        </w:sdtContent>
      </w:sdt>
      <w:r w:rsidR="003D2FCF">
        <w:rPr>
          <w:rFonts w:ascii="Times New Roman" w:hAnsi="Times New Roman" w:cs="Times New Roman"/>
          <w:sz w:val="24"/>
          <w:szCs w:val="24"/>
        </w:rPr>
        <w:t>. Some of the mines within Blaenavon that include Forge Level, were originally used to gather ironstone instead of coal</w:t>
      </w:r>
      <w:r w:rsidR="004A74D1">
        <w:rPr>
          <w:rFonts w:ascii="Times New Roman" w:hAnsi="Times New Roman" w:cs="Times New Roman"/>
          <w:sz w:val="24"/>
          <w:szCs w:val="24"/>
        </w:rPr>
        <w:t xml:space="preserve"> as a method of helping the local ironworks. To meet the local demand in Blaenavon, coal also had to be mined. But King Coal reign didn’t make its way to South Wales till the end of the nineteenth century. </w:t>
      </w:r>
      <w:r w:rsidR="003640C7">
        <w:rPr>
          <w:rFonts w:ascii="Times New Roman" w:hAnsi="Times New Roman" w:cs="Times New Roman"/>
          <w:sz w:val="24"/>
          <w:szCs w:val="24"/>
        </w:rPr>
        <w:t>By the end of the nineteenth century, the importance of iron-making and Welsh steel was diminishing but an increasing demand saw for steam ships, houses, locomotives and factories to be fuelled by Welsh coal.</w:t>
      </w:r>
      <w:r w:rsidR="00B60870">
        <w:rPr>
          <w:rFonts w:ascii="Times New Roman" w:hAnsi="Times New Roman" w:cs="Times New Roman"/>
          <w:sz w:val="24"/>
          <w:szCs w:val="24"/>
        </w:rPr>
        <w:t xml:space="preserve"> The production of coal was specialised by a number of Welsh towns, Blaenavon included as a way of taking advantage of high demand </w:t>
      </w:r>
      <w:sdt>
        <w:sdtPr>
          <w:rPr>
            <w:rFonts w:ascii="Times New Roman" w:hAnsi="Times New Roman" w:cs="Times New Roman"/>
            <w:sz w:val="24"/>
            <w:szCs w:val="24"/>
          </w:rPr>
          <w:id w:val="-483470714"/>
          <w:citation/>
        </w:sdtPr>
        <w:sdtEndPr/>
        <w:sdtContent>
          <w:r w:rsidR="00B60870">
            <w:rPr>
              <w:rFonts w:ascii="Times New Roman" w:hAnsi="Times New Roman" w:cs="Times New Roman"/>
              <w:sz w:val="24"/>
              <w:szCs w:val="24"/>
            </w:rPr>
            <w:fldChar w:fldCharType="begin"/>
          </w:r>
          <w:r w:rsidR="00B60870">
            <w:rPr>
              <w:rFonts w:ascii="Times New Roman" w:hAnsi="Times New Roman" w:cs="Times New Roman"/>
              <w:sz w:val="24"/>
              <w:szCs w:val="24"/>
            </w:rPr>
            <w:instrText xml:space="preserve"> CITATION Bla \l 2057 </w:instrText>
          </w:r>
          <w:r w:rsidR="00B60870">
            <w:rPr>
              <w:rFonts w:ascii="Times New Roman" w:hAnsi="Times New Roman" w:cs="Times New Roman"/>
              <w:sz w:val="24"/>
              <w:szCs w:val="24"/>
            </w:rPr>
            <w:fldChar w:fldCharType="separate"/>
          </w:r>
          <w:r w:rsidR="00562443" w:rsidRPr="00562443">
            <w:rPr>
              <w:rFonts w:ascii="Times New Roman" w:hAnsi="Times New Roman" w:cs="Times New Roman"/>
              <w:noProof/>
              <w:sz w:val="24"/>
              <w:szCs w:val="24"/>
            </w:rPr>
            <w:t>(Blaenavon, 2018)</w:t>
          </w:r>
          <w:r w:rsidR="00B60870">
            <w:rPr>
              <w:rFonts w:ascii="Times New Roman" w:hAnsi="Times New Roman" w:cs="Times New Roman"/>
              <w:sz w:val="24"/>
              <w:szCs w:val="24"/>
            </w:rPr>
            <w:fldChar w:fldCharType="end"/>
          </w:r>
        </w:sdtContent>
      </w:sdt>
      <w:r w:rsidR="00B60870">
        <w:rPr>
          <w:rFonts w:ascii="Times New Roman" w:hAnsi="Times New Roman" w:cs="Times New Roman"/>
          <w:sz w:val="24"/>
          <w:szCs w:val="24"/>
        </w:rPr>
        <w:t xml:space="preserve">. </w:t>
      </w:r>
      <w:r w:rsidR="003640C7">
        <w:rPr>
          <w:rFonts w:ascii="Times New Roman" w:hAnsi="Times New Roman" w:cs="Times New Roman"/>
          <w:sz w:val="24"/>
          <w:szCs w:val="24"/>
        </w:rPr>
        <w:t xml:space="preserve">   </w:t>
      </w:r>
      <w:r w:rsidR="003D2FCF">
        <w:rPr>
          <w:rFonts w:ascii="Times New Roman" w:hAnsi="Times New Roman" w:cs="Times New Roman"/>
          <w:sz w:val="24"/>
          <w:szCs w:val="24"/>
        </w:rPr>
        <w:t xml:space="preserve"> </w:t>
      </w:r>
      <w:r>
        <w:rPr>
          <w:rFonts w:ascii="Times New Roman" w:hAnsi="Times New Roman" w:cs="Times New Roman"/>
          <w:sz w:val="24"/>
          <w:szCs w:val="24"/>
        </w:rPr>
        <w:t xml:space="preserve"> </w:t>
      </w:r>
      <w:r w:rsidR="00BA6F94">
        <w:rPr>
          <w:rFonts w:ascii="Times New Roman" w:hAnsi="Times New Roman" w:cs="Times New Roman"/>
          <w:sz w:val="24"/>
          <w:szCs w:val="24"/>
        </w:rPr>
        <w:t xml:space="preserve"> </w:t>
      </w:r>
      <w:r w:rsidR="00FF43D2">
        <w:rPr>
          <w:rFonts w:ascii="Times New Roman" w:hAnsi="Times New Roman" w:cs="Times New Roman"/>
          <w:sz w:val="24"/>
          <w:szCs w:val="24"/>
        </w:rPr>
        <w:t xml:space="preserve"> </w:t>
      </w:r>
      <w:r w:rsidR="00AC1237">
        <w:rPr>
          <w:rFonts w:ascii="Times New Roman" w:hAnsi="Times New Roman" w:cs="Times New Roman"/>
          <w:sz w:val="24"/>
          <w:szCs w:val="24"/>
        </w:rPr>
        <w:t xml:space="preserve"> </w:t>
      </w:r>
    </w:p>
    <w:p w14:paraId="1A3E6E28" w14:textId="73A186F9" w:rsidR="00337CFE" w:rsidRDefault="004A74D1" w:rsidP="00941212">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35733072" wp14:editId="10FA0478">
                <wp:simplePos x="0" y="0"/>
                <wp:positionH relativeFrom="column">
                  <wp:posOffset>2284242</wp:posOffset>
                </wp:positionH>
                <wp:positionV relativeFrom="paragraph">
                  <wp:posOffset>3126</wp:posOffset>
                </wp:positionV>
                <wp:extent cx="2511083" cy="1055077"/>
                <wp:effectExtent l="0" t="0" r="22860" b="12065"/>
                <wp:wrapNone/>
                <wp:docPr id="9" name="Text Box 9"/>
                <wp:cNvGraphicFramePr/>
                <a:graphic xmlns:a="http://schemas.openxmlformats.org/drawingml/2006/main">
                  <a:graphicData uri="http://schemas.microsoft.com/office/word/2010/wordprocessingShape">
                    <wps:wsp>
                      <wps:cNvSpPr txBox="1"/>
                      <wps:spPr>
                        <a:xfrm>
                          <a:off x="0" y="0"/>
                          <a:ext cx="2511083" cy="1055077"/>
                        </a:xfrm>
                        <a:prstGeom prst="rect">
                          <a:avLst/>
                        </a:prstGeom>
                        <a:solidFill>
                          <a:schemeClr val="lt1"/>
                        </a:solidFill>
                        <a:ln w="6350">
                          <a:solidFill>
                            <a:prstClr val="black"/>
                          </a:solidFill>
                        </a:ln>
                      </wps:spPr>
                      <wps:txbx>
                        <w:txbxContent>
                          <w:p w14:paraId="7B1303EE" w14:textId="20BDC366" w:rsidR="00FA0AA7" w:rsidRPr="00FA0AA7" w:rsidRDefault="00FA0AA7">
                            <w:pPr>
                              <w:rPr>
                                <w:rFonts w:ascii="Times New Roman" w:hAnsi="Times New Roman" w:cs="Times New Roman"/>
                                <w:sz w:val="24"/>
                              </w:rPr>
                            </w:pPr>
                            <w:r>
                              <w:rPr>
                                <w:rFonts w:ascii="Times New Roman" w:hAnsi="Times New Roman" w:cs="Times New Roman"/>
                                <w:sz w:val="24"/>
                              </w:rPr>
                              <w:t xml:space="preserve">This is a screenshot of the Big Pit in Blaenavon. Despite having existed for over 100 years, </w:t>
                            </w:r>
                            <w:r w:rsidR="008B62D6">
                              <w:rPr>
                                <w:rFonts w:ascii="Times New Roman" w:hAnsi="Times New Roman" w:cs="Times New Roman"/>
                                <w:sz w:val="24"/>
                              </w:rPr>
                              <w:t xml:space="preserve">the buildings and cranes are still standing and operational to this day.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1="http://schemas.microsoft.com/office/drawing/2015/9/8/chartex">
            <w:pict>
              <v:shapetype w14:anchorId="35733072" id="_x0000_t202" coordsize="21600,21600" o:spt="202" path="m,l,21600r21600,l21600,xe">
                <v:stroke joinstyle="miter"/>
                <v:path gradientshapeok="t" o:connecttype="rect"/>
              </v:shapetype>
              <v:shape id="Text Box 9" o:spid="_x0000_s1028" type="#_x0000_t202" style="position:absolute;margin-left:179.85pt;margin-top:.25pt;width:197.7pt;height:83.1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" fillcolor="white [3201]" strokeweight=".5pt">
                <v:textbox>
                  <w:txbxContent>
                    <w:p w14:paraId="7B1303EE" w14:textId="20BDC366" w:rsidR="00FA0AA7" w:rsidRPr="00FA0AA7" w:rsidRDefault="00FA0AA7">
                      <w:pPr>
                        <w:rPr>
                          <w:rFonts w:ascii="Times New Roman" w:hAnsi="Times New Roman" w:cs="Times New Roman"/>
                          <w:sz w:val="24"/>
                        </w:rPr>
                      </w:pPr>
                      <w:r>
                        <w:rPr>
                          <w:rFonts w:ascii="Times New Roman" w:hAnsi="Times New Roman" w:cs="Times New Roman"/>
                          <w:sz w:val="24"/>
                        </w:rPr>
                        <w:t xml:space="preserve">This is a screenshot of the Big Pit in Blaenavon. Despite having existed for over 100 years, </w:t>
                      </w:r>
                      <w:r w:rsidR="008B62D6">
                        <w:rPr>
                          <w:rFonts w:ascii="Times New Roman" w:hAnsi="Times New Roman" w:cs="Times New Roman"/>
                          <w:sz w:val="24"/>
                        </w:rPr>
                        <w:t xml:space="preserve">the buildings and cranes are still standing and operational to this day. </w:t>
                      </w:r>
                    </w:p>
                  </w:txbxContent>
                </v:textbox>
              </v:shape>
            </w:pict>
          </mc:Fallback>
        </mc:AlternateContent>
      </w:r>
      <w:r w:rsidR="002D4A57" w:rsidRPr="00FA0AA7">
        <w:rPr>
          <w:rFonts w:ascii="Times New Roman" w:hAnsi="Times New Roman" w:cs="Times New Roman"/>
          <w:noProof/>
          <w:sz w:val="24"/>
          <w:szCs w:val="24"/>
          <w:lang w:eastAsia="en-GB"/>
        </w:rPr>
        <w:drawing>
          <wp:anchor distT="0" distB="0" distL="114300" distR="114300" simplePos="0" relativeHeight="251664384" behindDoc="1" locked="0" layoutInCell="1" allowOverlap="1" wp14:anchorId="320AF9AE" wp14:editId="0285FB02">
            <wp:simplePos x="0" y="0"/>
            <wp:positionH relativeFrom="margin">
              <wp:posOffset>-322971</wp:posOffset>
            </wp:positionH>
            <wp:positionV relativeFrom="paragraph">
              <wp:posOffset>-239737</wp:posOffset>
            </wp:positionV>
            <wp:extent cx="2482948" cy="1652181"/>
            <wp:effectExtent l="0" t="0" r="0" b="5715"/>
            <wp:wrapNone/>
            <wp:docPr id="8" name="Picture 8" descr="U:\University Year 1 Work\Distinctiveness and Regeneration\Assignments\Assignment 2\Wales_blaenavon_bigp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niversity Year 1 Work\Distinctiveness and Regeneration\Assignments\Assignment 2\Wales_blaenavon_bigpit.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82948" cy="165218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C39A06" w14:textId="65C06DBE" w:rsidR="00337CFE" w:rsidRDefault="00337CFE" w:rsidP="00941212">
      <w:pPr>
        <w:spacing w:line="480" w:lineRule="auto"/>
        <w:rPr>
          <w:rFonts w:ascii="Times New Roman" w:hAnsi="Times New Roman" w:cs="Times New Roman"/>
          <w:sz w:val="24"/>
          <w:szCs w:val="24"/>
        </w:rPr>
      </w:pPr>
    </w:p>
    <w:p w14:paraId="4449EC43" w14:textId="71F76165" w:rsidR="005F51A7" w:rsidRDefault="005F51A7" w:rsidP="00941212">
      <w:pPr>
        <w:spacing w:line="480" w:lineRule="auto"/>
        <w:rPr>
          <w:rFonts w:ascii="Times New Roman" w:hAnsi="Times New Roman" w:cs="Times New Roman"/>
          <w:sz w:val="24"/>
          <w:szCs w:val="24"/>
        </w:rPr>
      </w:pPr>
    </w:p>
    <w:p w14:paraId="3387D268" w14:textId="6AF33C15" w:rsidR="001C08B7" w:rsidRDefault="001C08B7" w:rsidP="005F51A7">
      <w:pPr>
        <w:pStyle w:val="Heading1"/>
        <w:spacing w:line="480" w:lineRule="auto"/>
        <w:jc w:val="center"/>
        <w:rPr>
          <w:rFonts w:ascii="Times New Roman" w:hAnsi="Times New Roman" w:cs="Times New Roman"/>
          <w:b/>
          <w:color w:val="auto"/>
          <w:sz w:val="24"/>
        </w:rPr>
      </w:pPr>
      <w:bookmarkStart w:id="6" w:name="_Toc514172943"/>
      <w:r w:rsidRPr="001C08B7">
        <w:rPr>
          <w:rFonts w:ascii="Times New Roman" w:hAnsi="Times New Roman" w:cs="Times New Roman"/>
          <w:b/>
          <w:color w:val="auto"/>
          <w:sz w:val="24"/>
        </w:rPr>
        <w:lastRenderedPageBreak/>
        <w:t>Industrial Landscape</w:t>
      </w:r>
      <w:bookmarkEnd w:id="6"/>
    </w:p>
    <w:p w14:paraId="1AC2A469" w14:textId="19033F46" w:rsidR="002971D9" w:rsidRDefault="0077515D" w:rsidP="005F51A7">
      <w:pPr>
        <w:spacing w:line="480" w:lineRule="auto"/>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663360" behindDoc="0" locked="0" layoutInCell="1" allowOverlap="1" wp14:anchorId="33D64BE7" wp14:editId="31EB36ED">
                <wp:simplePos x="0" y="0"/>
                <wp:positionH relativeFrom="column">
                  <wp:posOffset>2271932</wp:posOffset>
                </wp:positionH>
                <wp:positionV relativeFrom="paragraph">
                  <wp:posOffset>4136048</wp:posOffset>
                </wp:positionV>
                <wp:extent cx="2588456" cy="1406769"/>
                <wp:effectExtent l="0" t="0" r="21590" b="22225"/>
                <wp:wrapNone/>
                <wp:docPr id="6" name="Text Box 6"/>
                <wp:cNvGraphicFramePr/>
                <a:graphic xmlns:a="http://schemas.openxmlformats.org/drawingml/2006/main">
                  <a:graphicData uri="http://schemas.microsoft.com/office/word/2010/wordprocessingShape">
                    <wps:wsp>
                      <wps:cNvSpPr txBox="1"/>
                      <wps:spPr>
                        <a:xfrm>
                          <a:off x="0" y="0"/>
                          <a:ext cx="2588456" cy="1406769"/>
                        </a:xfrm>
                        <a:prstGeom prst="rect">
                          <a:avLst/>
                        </a:prstGeom>
                        <a:solidFill>
                          <a:schemeClr val="lt1"/>
                        </a:solidFill>
                        <a:ln w="6350">
                          <a:solidFill>
                            <a:prstClr val="black"/>
                          </a:solidFill>
                        </a:ln>
                      </wps:spPr>
                      <wps:txbx>
                        <w:txbxContent>
                          <w:p w14:paraId="060E62FC" w14:textId="42720EC3" w:rsidR="0077515D" w:rsidRPr="0001798B" w:rsidRDefault="0001798B">
                            <w:pPr>
                              <w:rPr>
                                <w:rFonts w:ascii="Times New Roman" w:hAnsi="Times New Roman" w:cs="Times New Roman"/>
                                <w:sz w:val="24"/>
                              </w:rPr>
                            </w:pPr>
                            <w:r>
                              <w:rPr>
                                <w:rFonts w:ascii="Times New Roman" w:hAnsi="Times New Roman" w:cs="Times New Roman"/>
                                <w:sz w:val="24"/>
                              </w:rPr>
                              <w:t xml:space="preserve">This is a screenshot of the landscape around Blaenavon. As shown, there are quite a few dips and hills. These were structured by the dug up tunnels and railways for the transportation of iron.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cx1="http://schemas.microsoft.com/office/drawing/2015/9/8/chartex">
            <w:pict>
              <v:shape w14:anchorId="33D64BE7" id="Text Box 6" o:spid="_x0000_s1029" type="#_x0000_t202" style="position:absolute;margin-left:178.9pt;margin-top:325.65pt;width:203.8pt;height:110.7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" fillcolor="white [3201]" strokeweight=".5pt">
                <v:textbox>
                  <w:txbxContent>
                    <w:p w14:paraId="060E62FC" w14:textId="42720EC3" w:rsidR="0077515D" w:rsidRPr="0001798B" w:rsidRDefault="0001798B">
                      <w:pPr>
                        <w:rPr>
                          <w:rFonts w:ascii="Times New Roman" w:hAnsi="Times New Roman" w:cs="Times New Roman"/>
                          <w:sz w:val="24"/>
                        </w:rPr>
                      </w:pPr>
                      <w:r>
                        <w:rPr>
                          <w:rFonts w:ascii="Times New Roman" w:hAnsi="Times New Roman" w:cs="Times New Roman"/>
                          <w:sz w:val="24"/>
                        </w:rPr>
                        <w:t xml:space="preserve">This is a screenshot of the landscape around Blaenavon. As shown, there are quite a few dips and hills. These were structured by the dug up tunnels and railways for the transportation of iron.    </w:t>
                      </w:r>
                    </w:p>
                  </w:txbxContent>
                </v:textbox>
              </v:shape>
            </w:pict>
          </mc:Fallback>
        </mc:AlternateContent>
      </w:r>
      <w:r w:rsidRPr="0077515D">
        <w:rPr>
          <w:rFonts w:ascii="Times New Roman" w:hAnsi="Times New Roman" w:cs="Times New Roman"/>
          <w:noProof/>
          <w:sz w:val="24"/>
          <w:lang w:eastAsia="en-GB"/>
        </w:rPr>
        <w:drawing>
          <wp:anchor distT="0" distB="0" distL="114300" distR="114300" simplePos="0" relativeHeight="251662336" behindDoc="1" locked="0" layoutInCell="1" allowOverlap="1" wp14:anchorId="5AD52FF5" wp14:editId="058FC4D8">
            <wp:simplePos x="0" y="0"/>
            <wp:positionH relativeFrom="column">
              <wp:posOffset>-386862</wp:posOffset>
            </wp:positionH>
            <wp:positionV relativeFrom="paragraph">
              <wp:posOffset>4136048</wp:posOffset>
            </wp:positionV>
            <wp:extent cx="2504049" cy="1795919"/>
            <wp:effectExtent l="0" t="0" r="0" b="0"/>
            <wp:wrapNone/>
            <wp:docPr id="5" name="Picture 5" descr="U:\University Year 1 Work\Distinctiveness and Regeneration\Assignments\Assignment 2\Hill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niversity Year 1 Work\Distinctiveness and Regeneration\Assignments\Assignment 2\Hills.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04049" cy="1795919"/>
                    </a:xfrm>
                    <a:prstGeom prst="rect">
                      <a:avLst/>
                    </a:prstGeom>
                    <a:noFill/>
                    <a:ln>
                      <a:noFill/>
                    </a:ln>
                  </pic:spPr>
                </pic:pic>
              </a:graphicData>
            </a:graphic>
            <wp14:sizeRelH relativeFrom="page">
              <wp14:pctWidth>0</wp14:pctWidth>
            </wp14:sizeRelH>
            <wp14:sizeRelV relativeFrom="page">
              <wp14:pctHeight>0</wp14:pctHeight>
            </wp14:sizeRelV>
          </wp:anchor>
        </w:drawing>
      </w:r>
      <w:r w:rsidR="00750844">
        <w:rPr>
          <w:rFonts w:ascii="Times New Roman" w:hAnsi="Times New Roman" w:cs="Times New Roman"/>
          <w:sz w:val="24"/>
        </w:rPr>
        <w:t xml:space="preserve">Coal and iron were the raw materials that </w:t>
      </w:r>
      <w:r w:rsidR="005C210E">
        <w:rPr>
          <w:rFonts w:ascii="Times New Roman" w:hAnsi="Times New Roman" w:cs="Times New Roman"/>
          <w:sz w:val="24"/>
        </w:rPr>
        <w:t xml:space="preserve">supported the industrial revolution </w:t>
      </w:r>
      <w:r w:rsidR="001015D7">
        <w:rPr>
          <w:rFonts w:ascii="Times New Roman" w:hAnsi="Times New Roman" w:cs="Times New Roman"/>
          <w:sz w:val="24"/>
        </w:rPr>
        <w:t xml:space="preserve">within the UK. In the South Wales Valleys, they were the fundamental products. </w:t>
      </w:r>
      <w:r w:rsidR="002E4A57">
        <w:rPr>
          <w:rFonts w:ascii="Times New Roman" w:hAnsi="Times New Roman" w:cs="Times New Roman"/>
          <w:sz w:val="24"/>
        </w:rPr>
        <w:t xml:space="preserve">The ironworks and collieries were of international importance within the Valleys for over 150 years. The production of Pig Iron saw a major increase from 39,600 in the year </w:t>
      </w:r>
      <w:r w:rsidR="002612F7">
        <w:rPr>
          <w:rFonts w:ascii="Times New Roman" w:hAnsi="Times New Roman" w:cs="Times New Roman"/>
          <w:sz w:val="24"/>
        </w:rPr>
        <w:t xml:space="preserve">1796 to 666,000 in the year 1852 </w:t>
      </w:r>
      <w:sdt>
        <w:sdtPr>
          <w:rPr>
            <w:rFonts w:ascii="Times New Roman" w:hAnsi="Times New Roman" w:cs="Times New Roman"/>
            <w:sz w:val="24"/>
          </w:rPr>
          <w:id w:val="-1655527023"/>
          <w:citation/>
        </w:sdtPr>
        <w:sdtEndPr/>
        <w:sdtContent>
          <w:r w:rsidR="002612F7">
            <w:rPr>
              <w:rFonts w:ascii="Times New Roman" w:hAnsi="Times New Roman" w:cs="Times New Roman"/>
              <w:sz w:val="24"/>
            </w:rPr>
            <w:fldChar w:fldCharType="begin"/>
          </w:r>
          <w:r w:rsidR="002612F7">
            <w:rPr>
              <w:rFonts w:ascii="Times New Roman" w:hAnsi="Times New Roman" w:cs="Times New Roman"/>
              <w:sz w:val="24"/>
            </w:rPr>
            <w:instrText xml:space="preserve"> CITATION Cad00 \l 2057 </w:instrText>
          </w:r>
          <w:r w:rsidR="002612F7">
            <w:rPr>
              <w:rFonts w:ascii="Times New Roman" w:hAnsi="Times New Roman" w:cs="Times New Roman"/>
              <w:sz w:val="24"/>
            </w:rPr>
            <w:fldChar w:fldCharType="separate"/>
          </w:r>
          <w:r w:rsidR="00562443" w:rsidRPr="00562443">
            <w:rPr>
              <w:rFonts w:ascii="Times New Roman" w:hAnsi="Times New Roman" w:cs="Times New Roman"/>
              <w:noProof/>
              <w:sz w:val="24"/>
            </w:rPr>
            <w:t>(Cadw, 2000)</w:t>
          </w:r>
          <w:r w:rsidR="002612F7">
            <w:rPr>
              <w:rFonts w:ascii="Times New Roman" w:hAnsi="Times New Roman" w:cs="Times New Roman"/>
              <w:sz w:val="24"/>
            </w:rPr>
            <w:fldChar w:fldCharType="end"/>
          </w:r>
        </w:sdtContent>
      </w:sdt>
      <w:r w:rsidR="002612F7">
        <w:rPr>
          <w:rFonts w:ascii="Times New Roman" w:hAnsi="Times New Roman" w:cs="Times New Roman"/>
          <w:sz w:val="24"/>
        </w:rPr>
        <w:t>.</w:t>
      </w:r>
      <w:r w:rsidR="004B1415">
        <w:rPr>
          <w:rFonts w:ascii="Times New Roman" w:hAnsi="Times New Roman" w:cs="Times New Roman"/>
          <w:sz w:val="24"/>
        </w:rPr>
        <w:t xml:space="preserve"> </w:t>
      </w:r>
      <w:r w:rsidR="00135135">
        <w:rPr>
          <w:rFonts w:ascii="Times New Roman" w:hAnsi="Times New Roman" w:cs="Times New Roman"/>
          <w:sz w:val="24"/>
        </w:rPr>
        <w:t>Forges and iron from furnaces assisted with building railways, construction of factories on five mainlands</w:t>
      </w:r>
      <w:r w:rsidR="00C06B36">
        <w:rPr>
          <w:rFonts w:ascii="Times New Roman" w:hAnsi="Times New Roman" w:cs="Times New Roman"/>
          <w:sz w:val="24"/>
        </w:rPr>
        <w:t>.</w:t>
      </w:r>
      <w:r w:rsidR="00760FD4">
        <w:rPr>
          <w:rFonts w:ascii="Times New Roman" w:hAnsi="Times New Roman" w:cs="Times New Roman"/>
          <w:sz w:val="24"/>
        </w:rPr>
        <w:t xml:space="preserve"> The area surrounding Blaenavon shows a fine example of landscape created and structured by ironmaking and mining within the late eighteenth century and early ni</w:t>
      </w:r>
      <w:r w:rsidR="00192DB1">
        <w:rPr>
          <w:rFonts w:ascii="Times New Roman" w:hAnsi="Times New Roman" w:cs="Times New Roman"/>
          <w:sz w:val="24"/>
        </w:rPr>
        <w:t xml:space="preserve">neteenth century. The hills in Blaenavon show proof of structure from industry by containing substantial remains of mines and quarries </w:t>
      </w:r>
      <w:sdt>
        <w:sdtPr>
          <w:rPr>
            <w:rFonts w:ascii="Times New Roman" w:hAnsi="Times New Roman" w:cs="Times New Roman"/>
            <w:sz w:val="24"/>
          </w:rPr>
          <w:id w:val="2079012001"/>
          <w:citation/>
        </w:sdtPr>
        <w:sdtEndPr/>
        <w:sdtContent>
          <w:r w:rsidR="00192DB1">
            <w:rPr>
              <w:rFonts w:ascii="Times New Roman" w:hAnsi="Times New Roman" w:cs="Times New Roman"/>
              <w:sz w:val="24"/>
            </w:rPr>
            <w:fldChar w:fldCharType="begin"/>
          </w:r>
          <w:r w:rsidR="00192DB1">
            <w:rPr>
              <w:rFonts w:ascii="Times New Roman" w:hAnsi="Times New Roman" w:cs="Times New Roman"/>
              <w:sz w:val="24"/>
            </w:rPr>
            <w:instrText xml:space="preserve"> CITATION Cad00 \l 2057 </w:instrText>
          </w:r>
          <w:r w:rsidR="00192DB1">
            <w:rPr>
              <w:rFonts w:ascii="Times New Roman" w:hAnsi="Times New Roman" w:cs="Times New Roman"/>
              <w:sz w:val="24"/>
            </w:rPr>
            <w:fldChar w:fldCharType="separate"/>
          </w:r>
          <w:r w:rsidR="00562443" w:rsidRPr="00562443">
            <w:rPr>
              <w:rFonts w:ascii="Times New Roman" w:hAnsi="Times New Roman" w:cs="Times New Roman"/>
              <w:noProof/>
              <w:sz w:val="24"/>
            </w:rPr>
            <w:t>(Cadw, 2000)</w:t>
          </w:r>
          <w:r w:rsidR="00192DB1">
            <w:rPr>
              <w:rFonts w:ascii="Times New Roman" w:hAnsi="Times New Roman" w:cs="Times New Roman"/>
              <w:sz w:val="24"/>
            </w:rPr>
            <w:fldChar w:fldCharType="end"/>
          </w:r>
        </w:sdtContent>
      </w:sdt>
      <w:r w:rsidR="00192DB1">
        <w:rPr>
          <w:rFonts w:ascii="Times New Roman" w:hAnsi="Times New Roman" w:cs="Times New Roman"/>
          <w:sz w:val="24"/>
        </w:rPr>
        <w:t xml:space="preserve">. </w:t>
      </w:r>
      <w:r w:rsidR="00553C76">
        <w:rPr>
          <w:rFonts w:ascii="Times New Roman" w:hAnsi="Times New Roman" w:cs="Times New Roman"/>
          <w:sz w:val="24"/>
        </w:rPr>
        <w:t>The landscape consists of a large number of hills due to the inclines and tunnels that were dug to be able to transfer raw materials inside the ironworks. The surrounding landscape plays a role in partially</w:t>
      </w:r>
      <w:r w:rsidR="00674DAD">
        <w:rPr>
          <w:rFonts w:ascii="Times New Roman" w:hAnsi="Times New Roman" w:cs="Times New Roman"/>
          <w:sz w:val="24"/>
        </w:rPr>
        <w:t xml:space="preserve"> forming the Brecon Beacons </w:t>
      </w:r>
      <w:sdt>
        <w:sdtPr>
          <w:rPr>
            <w:rFonts w:ascii="Times New Roman" w:hAnsi="Times New Roman" w:cs="Times New Roman"/>
            <w:sz w:val="24"/>
          </w:rPr>
          <w:id w:val="-1857107331"/>
          <w:citation/>
        </w:sdtPr>
        <w:sdtEndPr/>
        <w:sdtContent>
          <w:r w:rsidR="00674DAD">
            <w:rPr>
              <w:rFonts w:ascii="Times New Roman" w:hAnsi="Times New Roman" w:cs="Times New Roman"/>
              <w:sz w:val="24"/>
            </w:rPr>
            <w:fldChar w:fldCharType="begin"/>
          </w:r>
          <w:r w:rsidR="00674DAD">
            <w:rPr>
              <w:rFonts w:ascii="Times New Roman" w:hAnsi="Times New Roman" w:cs="Times New Roman"/>
              <w:sz w:val="24"/>
            </w:rPr>
            <w:instrText xml:space="preserve"> CITATION Sar18 \l 2057 </w:instrText>
          </w:r>
          <w:r w:rsidR="00674DAD">
            <w:rPr>
              <w:rFonts w:ascii="Times New Roman" w:hAnsi="Times New Roman" w:cs="Times New Roman"/>
              <w:sz w:val="24"/>
            </w:rPr>
            <w:fldChar w:fldCharType="separate"/>
          </w:r>
          <w:r w:rsidR="00562443" w:rsidRPr="00562443">
            <w:rPr>
              <w:rFonts w:ascii="Times New Roman" w:hAnsi="Times New Roman" w:cs="Times New Roman"/>
              <w:noProof/>
              <w:sz w:val="24"/>
            </w:rPr>
            <w:t>(Sartain, n.d.)</w:t>
          </w:r>
          <w:r w:rsidR="00674DAD">
            <w:rPr>
              <w:rFonts w:ascii="Times New Roman" w:hAnsi="Times New Roman" w:cs="Times New Roman"/>
              <w:sz w:val="24"/>
            </w:rPr>
            <w:fldChar w:fldCharType="end"/>
          </w:r>
        </w:sdtContent>
      </w:sdt>
      <w:r w:rsidR="0035579B">
        <w:rPr>
          <w:rFonts w:ascii="Times New Roman" w:hAnsi="Times New Roman" w:cs="Times New Roman"/>
          <w:sz w:val="24"/>
        </w:rPr>
        <w:t>.</w:t>
      </w:r>
      <w:r w:rsidR="00553C76">
        <w:rPr>
          <w:rFonts w:ascii="Times New Roman" w:hAnsi="Times New Roman" w:cs="Times New Roman"/>
          <w:sz w:val="24"/>
        </w:rPr>
        <w:t xml:space="preserve"> </w:t>
      </w:r>
    </w:p>
    <w:p w14:paraId="1D22C799" w14:textId="7325D164" w:rsidR="002971D9" w:rsidRDefault="002971D9" w:rsidP="001C08B7">
      <w:pPr>
        <w:spacing w:line="480" w:lineRule="auto"/>
        <w:rPr>
          <w:rFonts w:ascii="Times New Roman" w:hAnsi="Times New Roman" w:cs="Times New Roman"/>
          <w:sz w:val="24"/>
        </w:rPr>
      </w:pPr>
    </w:p>
    <w:p w14:paraId="7A36B6E1" w14:textId="77777777" w:rsidR="002971D9" w:rsidRDefault="002971D9" w:rsidP="001C08B7">
      <w:pPr>
        <w:spacing w:line="480" w:lineRule="auto"/>
        <w:rPr>
          <w:rFonts w:ascii="Times New Roman" w:hAnsi="Times New Roman" w:cs="Times New Roman"/>
          <w:sz w:val="24"/>
        </w:rPr>
      </w:pPr>
    </w:p>
    <w:p w14:paraId="61C37B4E" w14:textId="4820FA3B" w:rsidR="003A1BFA" w:rsidRDefault="00553C76" w:rsidP="001C08B7">
      <w:pPr>
        <w:spacing w:line="480" w:lineRule="auto"/>
      </w:pPr>
      <w:r>
        <w:rPr>
          <w:rFonts w:ascii="Times New Roman" w:hAnsi="Times New Roman" w:cs="Times New Roman"/>
          <w:sz w:val="24"/>
        </w:rPr>
        <w:t xml:space="preserve"> </w:t>
      </w:r>
      <w:r w:rsidR="00760FD4">
        <w:rPr>
          <w:rFonts w:ascii="Times New Roman" w:hAnsi="Times New Roman" w:cs="Times New Roman"/>
          <w:sz w:val="24"/>
        </w:rPr>
        <w:t xml:space="preserve">  </w:t>
      </w:r>
      <w:r w:rsidR="00C06B36">
        <w:rPr>
          <w:rFonts w:ascii="Times New Roman" w:hAnsi="Times New Roman" w:cs="Times New Roman"/>
          <w:sz w:val="24"/>
        </w:rPr>
        <w:t xml:space="preserve"> </w:t>
      </w:r>
      <w:r w:rsidR="00135135">
        <w:rPr>
          <w:rFonts w:ascii="Times New Roman" w:hAnsi="Times New Roman" w:cs="Times New Roman"/>
          <w:sz w:val="24"/>
        </w:rPr>
        <w:t xml:space="preserve">  </w:t>
      </w:r>
      <w:r w:rsidR="003A1BFA" w:rsidRPr="001C08B7">
        <w:br w:type="page"/>
      </w:r>
    </w:p>
    <w:p w14:paraId="342C903C" w14:textId="72C1B989" w:rsidR="00B8213D" w:rsidRDefault="00B60870" w:rsidP="00B8213D">
      <w:pPr>
        <w:pStyle w:val="Heading1"/>
        <w:jc w:val="center"/>
        <w:rPr>
          <w:rFonts w:ascii="Times New Roman" w:hAnsi="Times New Roman" w:cs="Times New Roman"/>
          <w:b/>
          <w:color w:val="auto"/>
          <w:sz w:val="24"/>
        </w:rPr>
      </w:pPr>
      <w:bookmarkStart w:id="7" w:name="_Toc514172944"/>
      <w:r>
        <w:rPr>
          <w:rFonts w:ascii="Times New Roman" w:hAnsi="Times New Roman" w:cs="Times New Roman"/>
          <w:b/>
          <w:color w:val="auto"/>
          <w:sz w:val="24"/>
        </w:rPr>
        <w:lastRenderedPageBreak/>
        <w:t>The Great Depression</w:t>
      </w:r>
      <w:r w:rsidR="00B8213D">
        <w:rPr>
          <w:rFonts w:ascii="Times New Roman" w:hAnsi="Times New Roman" w:cs="Times New Roman"/>
          <w:b/>
          <w:color w:val="auto"/>
          <w:sz w:val="24"/>
        </w:rPr>
        <w:t xml:space="preserve"> &amp; Population</w:t>
      </w:r>
      <w:bookmarkEnd w:id="7"/>
    </w:p>
    <w:p w14:paraId="2DB2336A" w14:textId="77777777" w:rsidR="00B8213D" w:rsidRPr="00B8213D" w:rsidRDefault="00B8213D" w:rsidP="00B8213D"/>
    <w:p w14:paraId="739C9093" w14:textId="429B57DD" w:rsidR="008C7943" w:rsidRDefault="009470BD" w:rsidP="001C08B7">
      <w:pPr>
        <w:spacing w:line="480" w:lineRule="auto"/>
        <w:rPr>
          <w:rFonts w:ascii="Times New Roman" w:hAnsi="Times New Roman" w:cs="Times New Roman"/>
          <w:sz w:val="24"/>
        </w:rPr>
      </w:pPr>
      <w:r>
        <w:rPr>
          <w:noProof/>
          <w:lang w:eastAsia="en-GB"/>
        </w:rPr>
        <mc:AlternateContent>
          <mc:Choice Requires="wps">
            <w:drawing>
              <wp:anchor distT="0" distB="0" distL="114300" distR="114300" simplePos="0" relativeHeight="251667456" behindDoc="0" locked="0" layoutInCell="1" allowOverlap="1" wp14:anchorId="3B8A8E5E" wp14:editId="738BA0CF">
                <wp:simplePos x="0" y="0"/>
                <wp:positionH relativeFrom="column">
                  <wp:posOffset>3214468</wp:posOffset>
                </wp:positionH>
                <wp:positionV relativeFrom="paragraph">
                  <wp:posOffset>6966829</wp:posOffset>
                </wp:positionV>
                <wp:extent cx="2595489" cy="1118382"/>
                <wp:effectExtent l="0" t="0" r="14605" b="24765"/>
                <wp:wrapNone/>
                <wp:docPr id="10" name="Text Box 10"/>
                <wp:cNvGraphicFramePr/>
                <a:graphic xmlns:a="http://schemas.openxmlformats.org/drawingml/2006/main">
                  <a:graphicData uri="http://schemas.microsoft.com/office/word/2010/wordprocessingShape">
                    <wps:wsp>
                      <wps:cNvSpPr txBox="1"/>
                      <wps:spPr>
                        <a:xfrm>
                          <a:off x="0" y="0"/>
                          <a:ext cx="2595489" cy="1118382"/>
                        </a:xfrm>
                        <a:prstGeom prst="rect">
                          <a:avLst/>
                        </a:prstGeom>
                        <a:solidFill>
                          <a:schemeClr val="lt1"/>
                        </a:solidFill>
                        <a:ln w="6350">
                          <a:solidFill>
                            <a:prstClr val="black"/>
                          </a:solidFill>
                        </a:ln>
                      </wps:spPr>
                      <wps:txbx>
                        <w:txbxContent>
                          <w:p w14:paraId="0DEC58F6" w14:textId="27416C62" w:rsidR="009470BD" w:rsidRPr="009470BD" w:rsidRDefault="009470BD">
                            <w:pPr>
                              <w:rPr>
                                <w:rFonts w:ascii="Times New Roman" w:hAnsi="Times New Roman" w:cs="Times New Roman"/>
                                <w:sz w:val="24"/>
                              </w:rPr>
                            </w:pPr>
                            <w:r>
                              <w:rPr>
                                <w:rFonts w:ascii="Times New Roman" w:hAnsi="Times New Roman" w:cs="Times New Roman"/>
                                <w:sz w:val="24"/>
                              </w:rPr>
                              <w:t>This is a</w:t>
                            </w:r>
                            <w:r w:rsidR="00DE4842">
                              <w:rPr>
                                <w:rFonts w:ascii="Times New Roman" w:hAnsi="Times New Roman" w:cs="Times New Roman"/>
                                <w:sz w:val="24"/>
                              </w:rPr>
                              <w:t xml:space="preserve"> screenshot of a graph that shows the decline of the population in Blaenavon. From 1921, it gradually gets lower until stopping at 6000 in 1991 continuing onto 2001.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B8A8E5E" id="_x0000_t202" coordsize="21600,21600" o:spt="202" path="m,l,21600r21600,l21600,xe">
                <v:stroke joinstyle="miter"/>
                <v:path gradientshapeok="t" o:connecttype="rect"/>
              </v:shapetype>
              <v:shape id="Text Box 10" o:spid="_x0000_s1030" type="#_x0000_t202" style="position:absolute;margin-left:253.1pt;margin-top:548.55pt;width:204.35pt;height:88.0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" fillcolor="white [3201]" strokeweight=".5pt">
                <v:textbox>
                  <w:txbxContent>
                    <w:p w14:paraId="0DEC58F6" w14:textId="27416C62" w:rsidR="009470BD" w:rsidRPr="009470BD" w:rsidRDefault="009470BD">
                      <w:pPr>
                        <w:rPr>
                          <w:rFonts w:ascii="Times New Roman" w:hAnsi="Times New Roman" w:cs="Times New Roman"/>
                          <w:sz w:val="24"/>
                        </w:rPr>
                      </w:pPr>
                      <w:r>
                        <w:rPr>
                          <w:rFonts w:ascii="Times New Roman" w:hAnsi="Times New Roman" w:cs="Times New Roman"/>
                          <w:sz w:val="24"/>
                        </w:rPr>
                        <w:t>This is a</w:t>
                      </w:r>
                      <w:r w:rsidR="00DE4842">
                        <w:rPr>
                          <w:rFonts w:ascii="Times New Roman" w:hAnsi="Times New Roman" w:cs="Times New Roman"/>
                          <w:sz w:val="24"/>
                        </w:rPr>
                        <w:t xml:space="preserve"> screenshot of a graph that shows the decline of the population in Blaenavon. From 1921, it gradually gets lower until stopping at 6000 in 1991 continuing onto 2001.</w:t>
                      </w:r>
                    </w:p>
                  </w:txbxContent>
                </v:textbox>
              </v:shape>
            </w:pict>
          </mc:Fallback>
        </mc:AlternateContent>
      </w:r>
      <w:r>
        <w:rPr>
          <w:noProof/>
          <w:lang w:eastAsia="en-GB"/>
        </w:rPr>
        <w:drawing>
          <wp:anchor distT="0" distB="0" distL="114300" distR="114300" simplePos="0" relativeHeight="251666432" behindDoc="1" locked="0" layoutInCell="1" allowOverlap="1" wp14:anchorId="3956828B" wp14:editId="0E008A27">
            <wp:simplePos x="0" y="0"/>
            <wp:positionH relativeFrom="column">
              <wp:posOffset>-400734</wp:posOffset>
            </wp:positionH>
            <wp:positionV relativeFrom="paragraph">
              <wp:posOffset>6938548</wp:posOffset>
            </wp:positionV>
            <wp:extent cx="3485143" cy="1948375"/>
            <wp:effectExtent l="0" t="0" r="127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485143" cy="1948375"/>
                    </a:xfrm>
                    <a:prstGeom prst="rect">
                      <a:avLst/>
                    </a:prstGeom>
                  </pic:spPr>
                </pic:pic>
              </a:graphicData>
            </a:graphic>
            <wp14:sizeRelH relativeFrom="page">
              <wp14:pctWidth>0</wp14:pctWidth>
            </wp14:sizeRelH>
            <wp14:sizeRelV relativeFrom="page">
              <wp14:pctHeight>0</wp14:pctHeight>
            </wp14:sizeRelV>
          </wp:anchor>
        </w:drawing>
      </w:r>
      <w:r w:rsidR="00FA0AA7">
        <w:rPr>
          <w:rFonts w:ascii="Times New Roman" w:hAnsi="Times New Roman" w:cs="Times New Roman"/>
          <w:sz w:val="24"/>
        </w:rPr>
        <w:t>The economy in Blaenavon was at a stable level for a good long time due to the operation of the ironworks, until the Great Depression hit. The economy of Blaenavon began to decline in the 1920s and continued to do so in the 1930s meaning that the Blaenavon economy never properly recovered from the impact of the Great D</w:t>
      </w:r>
      <w:r w:rsidR="00FB58F7">
        <w:rPr>
          <w:rFonts w:ascii="Times New Roman" w:hAnsi="Times New Roman" w:cs="Times New Roman"/>
          <w:sz w:val="24"/>
        </w:rPr>
        <w:t xml:space="preserve">epression. There were many different attempts </w:t>
      </w:r>
      <w:r w:rsidR="00707E50">
        <w:rPr>
          <w:rFonts w:ascii="Times New Roman" w:hAnsi="Times New Roman" w:cs="Times New Roman"/>
          <w:sz w:val="24"/>
        </w:rPr>
        <w:t xml:space="preserve">to </w:t>
      </w:r>
      <w:r w:rsidR="00FB58F7">
        <w:rPr>
          <w:rFonts w:ascii="Times New Roman" w:hAnsi="Times New Roman" w:cs="Times New Roman"/>
          <w:sz w:val="24"/>
        </w:rPr>
        <w:t>expand and maintain the economy of the town after the end of World War 2, but none were</w:t>
      </w:r>
      <w:r w:rsidR="00707E50">
        <w:rPr>
          <w:rFonts w:ascii="Times New Roman" w:hAnsi="Times New Roman" w:cs="Times New Roman"/>
          <w:sz w:val="24"/>
        </w:rPr>
        <w:t xml:space="preserve"> affective enough as the economy continued to decline. This was due to </w:t>
      </w:r>
      <w:r w:rsidR="00615F25">
        <w:rPr>
          <w:rFonts w:ascii="Times New Roman" w:hAnsi="Times New Roman" w:cs="Times New Roman"/>
          <w:sz w:val="24"/>
        </w:rPr>
        <w:t xml:space="preserve">Blaenavon being heavily dependent on the coal industry </w:t>
      </w:r>
      <w:sdt>
        <w:sdtPr>
          <w:rPr>
            <w:rFonts w:ascii="Times New Roman" w:hAnsi="Times New Roman" w:cs="Times New Roman"/>
            <w:sz w:val="24"/>
          </w:rPr>
          <w:id w:val="1344673389"/>
          <w:citation/>
        </w:sdtPr>
        <w:sdtEndPr/>
        <w:sdtContent>
          <w:r w:rsidR="00615F25">
            <w:rPr>
              <w:rFonts w:ascii="Times New Roman" w:hAnsi="Times New Roman" w:cs="Times New Roman"/>
              <w:sz w:val="24"/>
            </w:rPr>
            <w:fldChar w:fldCharType="begin"/>
          </w:r>
          <w:r w:rsidR="00615F25">
            <w:rPr>
              <w:rFonts w:ascii="Times New Roman" w:hAnsi="Times New Roman" w:cs="Times New Roman"/>
              <w:sz w:val="24"/>
            </w:rPr>
            <w:instrText xml:space="preserve"> CITATION Bla181 \l 2057 </w:instrText>
          </w:r>
          <w:r w:rsidR="00615F25">
            <w:rPr>
              <w:rFonts w:ascii="Times New Roman" w:hAnsi="Times New Roman" w:cs="Times New Roman"/>
              <w:sz w:val="24"/>
            </w:rPr>
            <w:fldChar w:fldCharType="separate"/>
          </w:r>
          <w:r w:rsidR="00562443" w:rsidRPr="00562443">
            <w:rPr>
              <w:rFonts w:ascii="Times New Roman" w:hAnsi="Times New Roman" w:cs="Times New Roman"/>
              <w:noProof/>
              <w:sz w:val="24"/>
            </w:rPr>
            <w:t>(Blaenavon, 2018)</w:t>
          </w:r>
          <w:r w:rsidR="00615F25">
            <w:rPr>
              <w:rFonts w:ascii="Times New Roman" w:hAnsi="Times New Roman" w:cs="Times New Roman"/>
              <w:sz w:val="24"/>
            </w:rPr>
            <w:fldChar w:fldCharType="end"/>
          </w:r>
        </w:sdtContent>
      </w:sdt>
      <w:r w:rsidR="00AF1BDD">
        <w:rPr>
          <w:rFonts w:ascii="Times New Roman" w:hAnsi="Times New Roman" w:cs="Times New Roman"/>
          <w:sz w:val="24"/>
        </w:rPr>
        <w:t>. T</w:t>
      </w:r>
      <w:r w:rsidR="004C4664">
        <w:rPr>
          <w:rFonts w:ascii="Times New Roman" w:hAnsi="Times New Roman" w:cs="Times New Roman"/>
          <w:sz w:val="24"/>
        </w:rPr>
        <w:t xml:space="preserve">he British coal industry </w:t>
      </w:r>
      <w:r w:rsidR="00AF1BDD">
        <w:rPr>
          <w:rFonts w:ascii="Times New Roman" w:hAnsi="Times New Roman" w:cs="Times New Roman"/>
          <w:sz w:val="24"/>
        </w:rPr>
        <w:t xml:space="preserve">suffered a </w:t>
      </w:r>
      <w:r w:rsidR="005A6092">
        <w:rPr>
          <w:rFonts w:ascii="Times New Roman" w:hAnsi="Times New Roman" w:cs="Times New Roman"/>
          <w:sz w:val="24"/>
        </w:rPr>
        <w:t>terminal decline</w:t>
      </w:r>
      <w:r w:rsidR="00AF1BDD">
        <w:rPr>
          <w:rFonts w:ascii="Times New Roman" w:hAnsi="Times New Roman" w:cs="Times New Roman"/>
          <w:sz w:val="24"/>
        </w:rPr>
        <w:t xml:space="preserve"> due to the Great Depression</w:t>
      </w:r>
      <w:r w:rsidR="00606E88">
        <w:rPr>
          <w:rFonts w:ascii="Times New Roman" w:hAnsi="Times New Roman" w:cs="Times New Roman"/>
          <w:sz w:val="24"/>
        </w:rPr>
        <w:t>.</w:t>
      </w:r>
      <w:r w:rsidR="00AF1BDD">
        <w:rPr>
          <w:rFonts w:ascii="Times New Roman" w:hAnsi="Times New Roman" w:cs="Times New Roman"/>
          <w:sz w:val="24"/>
        </w:rPr>
        <w:t xml:space="preserve"> The growing competition from out of the country and the decreased demand for Welsh coal placed large tension on the industry. This resulted in a number of pit closures that occurred during the 1970s and the 1980s which had a harmful effect on communities which were reliant on mining for many generations. </w:t>
      </w:r>
      <w:r w:rsidR="006C0B73">
        <w:rPr>
          <w:rFonts w:ascii="Times New Roman" w:hAnsi="Times New Roman" w:cs="Times New Roman"/>
          <w:sz w:val="24"/>
        </w:rPr>
        <w:t xml:space="preserve">In February of 1980, Big Pit which was the last coal mine in Blaenavon, closed down. The mine had employed 250 people during the time of its closure </w:t>
      </w:r>
      <w:r w:rsidR="004A5EC5">
        <w:rPr>
          <w:rFonts w:ascii="Times New Roman" w:hAnsi="Times New Roman" w:cs="Times New Roman"/>
          <w:sz w:val="24"/>
        </w:rPr>
        <w:t>so consequently it was still a locally essential employer within the town. Big Pit closing down caused Blaenavon’s decline to increase. Then by the time the 1980s was coming to an end, Blaenavon was solely a dormitory town. Streets that were full of prosperity had been turned into boarded up shops and emptiness</w:t>
      </w:r>
      <w:r w:rsidR="00AF1038">
        <w:rPr>
          <w:rFonts w:ascii="Times New Roman" w:hAnsi="Times New Roman" w:cs="Times New Roman"/>
          <w:sz w:val="24"/>
        </w:rPr>
        <w:t xml:space="preserve"> </w:t>
      </w:r>
      <w:sdt>
        <w:sdtPr>
          <w:rPr>
            <w:rFonts w:ascii="Times New Roman" w:hAnsi="Times New Roman" w:cs="Times New Roman"/>
            <w:sz w:val="24"/>
          </w:rPr>
          <w:id w:val="1148779383"/>
          <w:citation/>
        </w:sdtPr>
        <w:sdtEndPr/>
        <w:sdtContent>
          <w:r w:rsidR="00AF1038">
            <w:rPr>
              <w:rFonts w:ascii="Times New Roman" w:hAnsi="Times New Roman" w:cs="Times New Roman"/>
              <w:sz w:val="24"/>
            </w:rPr>
            <w:fldChar w:fldCharType="begin"/>
          </w:r>
          <w:r w:rsidR="00AF1038">
            <w:rPr>
              <w:rFonts w:ascii="Times New Roman" w:hAnsi="Times New Roman" w:cs="Times New Roman"/>
              <w:sz w:val="24"/>
            </w:rPr>
            <w:instrText xml:space="preserve"> CITATION Bla \l 2057 </w:instrText>
          </w:r>
          <w:r w:rsidR="00AF1038">
            <w:rPr>
              <w:rFonts w:ascii="Times New Roman" w:hAnsi="Times New Roman" w:cs="Times New Roman"/>
              <w:sz w:val="24"/>
            </w:rPr>
            <w:fldChar w:fldCharType="separate"/>
          </w:r>
          <w:r w:rsidR="00562443" w:rsidRPr="00562443">
            <w:rPr>
              <w:rFonts w:ascii="Times New Roman" w:hAnsi="Times New Roman" w:cs="Times New Roman"/>
              <w:noProof/>
              <w:sz w:val="24"/>
            </w:rPr>
            <w:t>(Blaenavon, 2018)</w:t>
          </w:r>
          <w:r w:rsidR="00AF1038">
            <w:rPr>
              <w:rFonts w:ascii="Times New Roman" w:hAnsi="Times New Roman" w:cs="Times New Roman"/>
              <w:sz w:val="24"/>
            </w:rPr>
            <w:fldChar w:fldCharType="end"/>
          </w:r>
        </w:sdtContent>
      </w:sdt>
      <w:r w:rsidR="00AF1038">
        <w:rPr>
          <w:rFonts w:ascii="Times New Roman" w:hAnsi="Times New Roman" w:cs="Times New Roman"/>
          <w:sz w:val="24"/>
        </w:rPr>
        <w:t xml:space="preserve">. </w:t>
      </w:r>
      <w:r w:rsidR="004F786A">
        <w:rPr>
          <w:rFonts w:ascii="Times New Roman" w:hAnsi="Times New Roman" w:cs="Times New Roman"/>
          <w:sz w:val="24"/>
        </w:rPr>
        <w:t xml:space="preserve">This then lead to a decline </w:t>
      </w:r>
      <w:r w:rsidR="00714D93">
        <w:rPr>
          <w:rFonts w:ascii="Times New Roman" w:hAnsi="Times New Roman" w:cs="Times New Roman"/>
          <w:sz w:val="24"/>
        </w:rPr>
        <w:t>in the town’s population. The population dropped from 13,000 in 1921 to 6000 people by the end of the 20</w:t>
      </w:r>
      <w:r w:rsidR="00714D93" w:rsidRPr="00714D93">
        <w:rPr>
          <w:rFonts w:ascii="Times New Roman" w:hAnsi="Times New Roman" w:cs="Times New Roman"/>
          <w:sz w:val="24"/>
          <w:vertAlign w:val="superscript"/>
        </w:rPr>
        <w:t>th</w:t>
      </w:r>
      <w:r w:rsidR="00714D93">
        <w:rPr>
          <w:rFonts w:ascii="Times New Roman" w:hAnsi="Times New Roman" w:cs="Times New Roman"/>
          <w:sz w:val="24"/>
        </w:rPr>
        <w:t xml:space="preserve"> century</w:t>
      </w:r>
      <w:r w:rsidR="00860EE6">
        <w:rPr>
          <w:rFonts w:ascii="Times New Roman" w:hAnsi="Times New Roman" w:cs="Times New Roman"/>
          <w:sz w:val="24"/>
        </w:rPr>
        <w:t xml:space="preserve">. Since the late 1960s, there have been many attempts </w:t>
      </w:r>
      <w:r w:rsidR="009019B1">
        <w:rPr>
          <w:rFonts w:ascii="Times New Roman" w:hAnsi="Times New Roman" w:cs="Times New Roman"/>
          <w:sz w:val="24"/>
        </w:rPr>
        <w:t xml:space="preserve">to cease and alter the town’s </w:t>
      </w:r>
      <w:r w:rsidR="0030759B">
        <w:rPr>
          <w:rFonts w:ascii="Times New Roman" w:hAnsi="Times New Roman" w:cs="Times New Roman"/>
          <w:sz w:val="24"/>
        </w:rPr>
        <w:t>decline but only gained short-lived or limited success</w:t>
      </w:r>
      <w:r w:rsidR="00285D0D">
        <w:rPr>
          <w:rFonts w:ascii="Times New Roman" w:hAnsi="Times New Roman" w:cs="Times New Roman"/>
          <w:sz w:val="24"/>
        </w:rPr>
        <w:t xml:space="preserve"> </w:t>
      </w:r>
      <w:sdt>
        <w:sdtPr>
          <w:rPr>
            <w:rFonts w:ascii="Times New Roman" w:hAnsi="Times New Roman" w:cs="Times New Roman"/>
            <w:sz w:val="24"/>
          </w:rPr>
          <w:id w:val="-989173540"/>
          <w:citation/>
        </w:sdtPr>
        <w:sdtEndPr/>
        <w:sdtContent>
          <w:r w:rsidR="00285D0D">
            <w:rPr>
              <w:rFonts w:ascii="Times New Roman" w:hAnsi="Times New Roman" w:cs="Times New Roman"/>
              <w:sz w:val="24"/>
            </w:rPr>
            <w:fldChar w:fldCharType="begin"/>
          </w:r>
          <w:r w:rsidR="00285D0D">
            <w:rPr>
              <w:rFonts w:ascii="Times New Roman" w:hAnsi="Times New Roman" w:cs="Times New Roman"/>
              <w:sz w:val="24"/>
            </w:rPr>
            <w:instrText xml:space="preserve"> CITATION Bla181 \l 2057 </w:instrText>
          </w:r>
          <w:r w:rsidR="00285D0D">
            <w:rPr>
              <w:rFonts w:ascii="Times New Roman" w:hAnsi="Times New Roman" w:cs="Times New Roman"/>
              <w:sz w:val="24"/>
            </w:rPr>
            <w:fldChar w:fldCharType="separate"/>
          </w:r>
          <w:r w:rsidR="00562443" w:rsidRPr="00562443">
            <w:rPr>
              <w:rFonts w:ascii="Times New Roman" w:hAnsi="Times New Roman" w:cs="Times New Roman"/>
              <w:noProof/>
              <w:sz w:val="24"/>
            </w:rPr>
            <w:t>(Blaenavon, 2018)</w:t>
          </w:r>
          <w:r w:rsidR="00285D0D">
            <w:rPr>
              <w:rFonts w:ascii="Times New Roman" w:hAnsi="Times New Roman" w:cs="Times New Roman"/>
              <w:sz w:val="24"/>
            </w:rPr>
            <w:fldChar w:fldCharType="end"/>
          </w:r>
        </w:sdtContent>
      </w:sdt>
      <w:r w:rsidR="005A6092">
        <w:rPr>
          <w:rFonts w:ascii="Times New Roman" w:hAnsi="Times New Roman" w:cs="Times New Roman"/>
          <w:sz w:val="24"/>
        </w:rPr>
        <w:t xml:space="preserve">. </w:t>
      </w:r>
    </w:p>
    <w:p w14:paraId="7766A2AE" w14:textId="1498960E" w:rsidR="004A5EC5" w:rsidRDefault="004A5EC5" w:rsidP="001C08B7">
      <w:pPr>
        <w:spacing w:line="480" w:lineRule="auto"/>
        <w:rPr>
          <w:rFonts w:ascii="Times New Roman" w:hAnsi="Times New Roman" w:cs="Times New Roman"/>
          <w:sz w:val="24"/>
        </w:rPr>
      </w:pPr>
    </w:p>
    <w:p w14:paraId="24D09287" w14:textId="75F5B6BD" w:rsidR="004A5EC5" w:rsidRDefault="004A5EC5" w:rsidP="001C08B7">
      <w:pPr>
        <w:spacing w:line="480" w:lineRule="auto"/>
        <w:rPr>
          <w:rFonts w:ascii="Times New Roman" w:hAnsi="Times New Roman" w:cs="Times New Roman"/>
          <w:sz w:val="24"/>
        </w:rPr>
      </w:pPr>
    </w:p>
    <w:p w14:paraId="163984C2" w14:textId="698BB808" w:rsidR="005F51A7" w:rsidRDefault="005F51A7" w:rsidP="001C08B7">
      <w:pPr>
        <w:spacing w:line="480" w:lineRule="auto"/>
        <w:rPr>
          <w:rFonts w:ascii="Times New Roman" w:hAnsi="Times New Roman" w:cs="Times New Roman"/>
          <w:sz w:val="24"/>
        </w:rPr>
      </w:pPr>
    </w:p>
    <w:p w14:paraId="0489BE50" w14:textId="11D893CB" w:rsidR="00B8213D" w:rsidRPr="008C7943" w:rsidRDefault="008C7943" w:rsidP="005F51A7">
      <w:pPr>
        <w:pStyle w:val="Heading1"/>
        <w:spacing w:line="480" w:lineRule="auto"/>
        <w:jc w:val="center"/>
        <w:rPr>
          <w:color w:val="auto"/>
        </w:rPr>
      </w:pPr>
      <w:bookmarkStart w:id="8" w:name="_Toc514172945"/>
      <w:r>
        <w:rPr>
          <w:rFonts w:ascii="Times New Roman" w:hAnsi="Times New Roman" w:cs="Times New Roman"/>
          <w:b/>
          <w:color w:val="auto"/>
          <w:sz w:val="24"/>
        </w:rPr>
        <w:lastRenderedPageBreak/>
        <w:t>The Ironmasters of Blaenavon</w:t>
      </w:r>
      <w:bookmarkEnd w:id="8"/>
    </w:p>
    <w:p w14:paraId="3A609DFF" w14:textId="59EB528E" w:rsidR="00EB2D3E" w:rsidRDefault="00040380" w:rsidP="005F51A7">
      <w:pPr>
        <w:spacing w:line="480" w:lineRule="auto"/>
        <w:rPr>
          <w:rFonts w:ascii="Times New Roman" w:hAnsi="Times New Roman" w:cs="Times New Roman"/>
          <w:sz w:val="24"/>
        </w:rPr>
      </w:pPr>
      <w:r>
        <w:rPr>
          <w:rFonts w:ascii="Times New Roman" w:hAnsi="Times New Roman" w:cs="Times New Roman"/>
          <w:sz w:val="24"/>
        </w:rPr>
        <w:t xml:space="preserve">If it weren’t for the innovation and risks of entrepreneurs, the industrial revolution wouldn’t have </w:t>
      </w:r>
      <w:r w:rsidR="008E459F">
        <w:rPr>
          <w:rFonts w:ascii="Times New Roman" w:hAnsi="Times New Roman" w:cs="Times New Roman"/>
          <w:sz w:val="24"/>
        </w:rPr>
        <w:t>transpired. The ironmasters started up a number of new ironworks, resulting in the region being the most essential region of iron-producing within South Wales in the late eighteenth century.</w:t>
      </w:r>
      <w:r w:rsidR="00BF2127">
        <w:rPr>
          <w:rFonts w:ascii="Times New Roman" w:hAnsi="Times New Roman" w:cs="Times New Roman"/>
          <w:sz w:val="24"/>
        </w:rPr>
        <w:t xml:space="preserve"> What made the industrial revolution successful was the experience</w:t>
      </w:r>
      <w:r w:rsidR="00367AD4">
        <w:rPr>
          <w:rFonts w:ascii="Times New Roman" w:hAnsi="Times New Roman" w:cs="Times New Roman"/>
          <w:sz w:val="24"/>
        </w:rPr>
        <w:t xml:space="preserve"> and the capital of businessmen, however for the industrialisation process labouring classes played a largely substantial </w:t>
      </w:r>
      <w:r w:rsidR="00274B29">
        <w:rPr>
          <w:rFonts w:ascii="Times New Roman" w:hAnsi="Times New Roman" w:cs="Times New Roman"/>
          <w:sz w:val="24"/>
        </w:rPr>
        <w:t xml:space="preserve">role </w:t>
      </w:r>
      <w:sdt>
        <w:sdtPr>
          <w:rPr>
            <w:rFonts w:ascii="Times New Roman" w:hAnsi="Times New Roman" w:cs="Times New Roman"/>
            <w:sz w:val="24"/>
          </w:rPr>
          <w:id w:val="-786117246"/>
          <w:citation/>
        </w:sdtPr>
        <w:sdtEndPr/>
        <w:sdtContent>
          <w:r w:rsidR="00A20A94">
            <w:rPr>
              <w:rFonts w:ascii="Times New Roman" w:hAnsi="Times New Roman" w:cs="Times New Roman"/>
              <w:sz w:val="24"/>
            </w:rPr>
            <w:fldChar w:fldCharType="begin"/>
          </w:r>
          <w:r w:rsidR="00A20A94">
            <w:rPr>
              <w:rFonts w:ascii="Times New Roman" w:hAnsi="Times New Roman" w:cs="Times New Roman"/>
              <w:sz w:val="24"/>
            </w:rPr>
            <w:instrText xml:space="preserve"> CITATION Mat \l 2057 </w:instrText>
          </w:r>
          <w:r w:rsidR="00A20A94">
            <w:rPr>
              <w:rFonts w:ascii="Times New Roman" w:hAnsi="Times New Roman" w:cs="Times New Roman"/>
              <w:sz w:val="24"/>
            </w:rPr>
            <w:fldChar w:fldCharType="separate"/>
          </w:r>
          <w:r w:rsidR="00562443" w:rsidRPr="00562443">
            <w:rPr>
              <w:rFonts w:ascii="Times New Roman" w:hAnsi="Times New Roman" w:cs="Times New Roman"/>
              <w:noProof/>
              <w:sz w:val="24"/>
            </w:rPr>
            <w:t>(Matthews, The Blaenavon Ironmasters, 2008)</w:t>
          </w:r>
          <w:r w:rsidR="00A20A94">
            <w:rPr>
              <w:rFonts w:ascii="Times New Roman" w:hAnsi="Times New Roman" w:cs="Times New Roman"/>
              <w:sz w:val="24"/>
            </w:rPr>
            <w:fldChar w:fldCharType="end"/>
          </w:r>
        </w:sdtContent>
      </w:sdt>
      <w:r w:rsidR="00A20A94">
        <w:rPr>
          <w:rFonts w:ascii="Times New Roman" w:hAnsi="Times New Roman" w:cs="Times New Roman"/>
          <w:sz w:val="24"/>
        </w:rPr>
        <w:t>.</w:t>
      </w:r>
      <w:r w:rsidR="00B22CBB">
        <w:rPr>
          <w:rFonts w:ascii="Times New Roman" w:hAnsi="Times New Roman" w:cs="Times New Roman"/>
          <w:sz w:val="24"/>
        </w:rPr>
        <w:t xml:space="preserve"> The area that’s known as Lord Abergavenny’s Hills in Blaenavon received an investment from industrialist Thomas Hill along with his partners </w:t>
      </w:r>
      <w:r w:rsidR="00B62516">
        <w:rPr>
          <w:rFonts w:ascii="Times New Roman" w:hAnsi="Times New Roman" w:cs="Times New Roman"/>
          <w:sz w:val="24"/>
        </w:rPr>
        <w:t xml:space="preserve">Benjamin Pratt and Thomas Hopkins. </w:t>
      </w:r>
    </w:p>
    <w:p w14:paraId="7AEFB609" w14:textId="39C84CD3" w:rsidR="001A110B" w:rsidRDefault="00B62516" w:rsidP="001C08B7">
      <w:pPr>
        <w:spacing w:line="480" w:lineRule="auto"/>
        <w:rPr>
          <w:rFonts w:ascii="Times New Roman" w:hAnsi="Times New Roman" w:cs="Times New Roman"/>
          <w:sz w:val="24"/>
        </w:rPr>
      </w:pPr>
      <w:r>
        <w:rPr>
          <w:rFonts w:ascii="Times New Roman" w:hAnsi="Times New Roman" w:cs="Times New Roman"/>
          <w:sz w:val="24"/>
        </w:rPr>
        <w:t xml:space="preserve">They took this opportunity because they were aware that it was rich in mineral </w:t>
      </w:r>
      <w:r w:rsidR="00EB2D3E">
        <w:rPr>
          <w:rFonts w:ascii="Times New Roman" w:hAnsi="Times New Roman" w:cs="Times New Roman"/>
          <w:sz w:val="24"/>
        </w:rPr>
        <w:t xml:space="preserve">resources. These businessmen started up three blast furnaces by investing a large sum of £40,000 </w:t>
      </w:r>
      <w:r w:rsidR="002A093B">
        <w:rPr>
          <w:rFonts w:ascii="Times New Roman" w:hAnsi="Times New Roman" w:cs="Times New Roman"/>
          <w:sz w:val="24"/>
        </w:rPr>
        <w:t xml:space="preserve">to the ironworks project. Despite this being a really risky move, these businessmen were confident that large-scale success would be the outcome of the enterprise and that considerable returns would be provided from their investment. </w:t>
      </w:r>
      <w:r w:rsidR="00076292">
        <w:rPr>
          <w:rFonts w:ascii="Times New Roman" w:hAnsi="Times New Roman" w:cs="Times New Roman"/>
          <w:sz w:val="24"/>
        </w:rPr>
        <w:t xml:space="preserve">Their experiences in business, iron-making and banking proved that they were crucial </w:t>
      </w:r>
      <w:sdt>
        <w:sdtPr>
          <w:rPr>
            <w:rFonts w:ascii="Times New Roman" w:hAnsi="Times New Roman" w:cs="Times New Roman"/>
            <w:sz w:val="24"/>
          </w:rPr>
          <w:id w:val="211161404"/>
          <w:citation/>
        </w:sdtPr>
        <w:sdtEndPr/>
        <w:sdtContent>
          <w:r w:rsidR="00076292">
            <w:rPr>
              <w:rFonts w:ascii="Times New Roman" w:hAnsi="Times New Roman" w:cs="Times New Roman"/>
              <w:sz w:val="24"/>
            </w:rPr>
            <w:fldChar w:fldCharType="begin"/>
          </w:r>
          <w:r w:rsidR="00076292">
            <w:rPr>
              <w:rFonts w:ascii="Times New Roman" w:hAnsi="Times New Roman" w:cs="Times New Roman"/>
              <w:sz w:val="24"/>
            </w:rPr>
            <w:instrText xml:space="preserve"> CITATION Mat \l 2057 </w:instrText>
          </w:r>
          <w:r w:rsidR="00076292">
            <w:rPr>
              <w:rFonts w:ascii="Times New Roman" w:hAnsi="Times New Roman" w:cs="Times New Roman"/>
              <w:sz w:val="24"/>
            </w:rPr>
            <w:fldChar w:fldCharType="separate"/>
          </w:r>
          <w:r w:rsidR="00562443" w:rsidRPr="00562443">
            <w:rPr>
              <w:rFonts w:ascii="Times New Roman" w:hAnsi="Times New Roman" w:cs="Times New Roman"/>
              <w:noProof/>
              <w:sz w:val="24"/>
            </w:rPr>
            <w:t>(Matthews, The Blaenavon Ironmasters, 2008)</w:t>
          </w:r>
          <w:r w:rsidR="00076292">
            <w:rPr>
              <w:rFonts w:ascii="Times New Roman" w:hAnsi="Times New Roman" w:cs="Times New Roman"/>
              <w:sz w:val="24"/>
            </w:rPr>
            <w:fldChar w:fldCharType="end"/>
          </w:r>
        </w:sdtContent>
      </w:sdt>
      <w:r w:rsidR="00076292">
        <w:rPr>
          <w:rFonts w:ascii="Times New Roman" w:hAnsi="Times New Roman" w:cs="Times New Roman"/>
          <w:sz w:val="24"/>
        </w:rPr>
        <w:t xml:space="preserve">.  </w:t>
      </w:r>
      <w:r w:rsidR="002A093B">
        <w:rPr>
          <w:rFonts w:ascii="Times New Roman" w:hAnsi="Times New Roman" w:cs="Times New Roman"/>
          <w:sz w:val="24"/>
        </w:rPr>
        <w:t xml:space="preserve">   </w:t>
      </w:r>
      <w:r w:rsidR="00EB2D3E">
        <w:rPr>
          <w:rFonts w:ascii="Times New Roman" w:hAnsi="Times New Roman" w:cs="Times New Roman"/>
          <w:sz w:val="24"/>
        </w:rPr>
        <w:t xml:space="preserve"> </w:t>
      </w:r>
      <w:r w:rsidR="00B22CBB">
        <w:rPr>
          <w:rFonts w:ascii="Times New Roman" w:hAnsi="Times New Roman" w:cs="Times New Roman"/>
          <w:sz w:val="24"/>
        </w:rPr>
        <w:t xml:space="preserve"> </w:t>
      </w:r>
      <w:r w:rsidR="00367AD4">
        <w:rPr>
          <w:rFonts w:ascii="Times New Roman" w:hAnsi="Times New Roman" w:cs="Times New Roman"/>
          <w:sz w:val="24"/>
        </w:rPr>
        <w:t xml:space="preserve"> </w:t>
      </w:r>
    </w:p>
    <w:p w14:paraId="1E373BF4" w14:textId="7351B229" w:rsidR="001A110B" w:rsidRDefault="001A110B" w:rsidP="001C08B7">
      <w:pPr>
        <w:spacing w:line="480" w:lineRule="auto"/>
        <w:rPr>
          <w:rFonts w:ascii="Times New Roman" w:hAnsi="Times New Roman" w:cs="Times New Roman"/>
          <w:sz w:val="24"/>
        </w:rPr>
      </w:pPr>
    </w:p>
    <w:p w14:paraId="202CBB3E" w14:textId="5128CDAC" w:rsidR="00035C7A" w:rsidRDefault="00035C7A" w:rsidP="001C08B7">
      <w:pPr>
        <w:spacing w:line="480" w:lineRule="auto"/>
        <w:rPr>
          <w:rFonts w:ascii="Times New Roman" w:hAnsi="Times New Roman" w:cs="Times New Roman"/>
          <w:sz w:val="24"/>
        </w:rPr>
      </w:pPr>
    </w:p>
    <w:p w14:paraId="2567314D" w14:textId="6CB1094D" w:rsidR="00035C7A" w:rsidRDefault="00035C7A" w:rsidP="001C08B7">
      <w:pPr>
        <w:spacing w:line="480" w:lineRule="auto"/>
        <w:rPr>
          <w:rFonts w:ascii="Times New Roman" w:hAnsi="Times New Roman" w:cs="Times New Roman"/>
          <w:sz w:val="24"/>
        </w:rPr>
      </w:pPr>
    </w:p>
    <w:p w14:paraId="5EBECB21" w14:textId="11FAF9ED" w:rsidR="00035C7A" w:rsidRDefault="00035C7A" w:rsidP="001C08B7">
      <w:pPr>
        <w:spacing w:line="480" w:lineRule="auto"/>
        <w:rPr>
          <w:rFonts w:ascii="Times New Roman" w:hAnsi="Times New Roman" w:cs="Times New Roman"/>
          <w:sz w:val="24"/>
        </w:rPr>
      </w:pPr>
    </w:p>
    <w:p w14:paraId="6452C12D" w14:textId="49AC97D8" w:rsidR="00035C7A" w:rsidRDefault="00035C7A" w:rsidP="001C08B7">
      <w:pPr>
        <w:spacing w:line="480" w:lineRule="auto"/>
        <w:rPr>
          <w:rFonts w:ascii="Times New Roman" w:hAnsi="Times New Roman" w:cs="Times New Roman"/>
          <w:sz w:val="24"/>
        </w:rPr>
      </w:pPr>
    </w:p>
    <w:p w14:paraId="7D4A2536" w14:textId="757EFE81" w:rsidR="00035C7A" w:rsidRDefault="00035C7A" w:rsidP="001C08B7">
      <w:pPr>
        <w:spacing w:line="480" w:lineRule="auto"/>
        <w:rPr>
          <w:rFonts w:ascii="Times New Roman" w:hAnsi="Times New Roman" w:cs="Times New Roman"/>
          <w:sz w:val="24"/>
        </w:rPr>
      </w:pPr>
    </w:p>
    <w:p w14:paraId="23F69453" w14:textId="3A88F277" w:rsidR="00035C7A" w:rsidRDefault="00035C7A" w:rsidP="001C08B7">
      <w:pPr>
        <w:spacing w:line="480" w:lineRule="auto"/>
        <w:rPr>
          <w:rFonts w:ascii="Times New Roman" w:hAnsi="Times New Roman" w:cs="Times New Roman"/>
          <w:sz w:val="24"/>
        </w:rPr>
      </w:pPr>
    </w:p>
    <w:p w14:paraId="32CA860A" w14:textId="7F65F976" w:rsidR="00035C7A" w:rsidRDefault="00035C7A" w:rsidP="001C08B7">
      <w:pPr>
        <w:spacing w:line="480" w:lineRule="auto"/>
        <w:rPr>
          <w:rFonts w:ascii="Times New Roman" w:hAnsi="Times New Roman" w:cs="Times New Roman"/>
          <w:sz w:val="24"/>
        </w:rPr>
      </w:pPr>
    </w:p>
    <w:p w14:paraId="062011CA" w14:textId="07361F87" w:rsidR="00035C7A" w:rsidRPr="00035C7A" w:rsidRDefault="00DF1575" w:rsidP="00002067">
      <w:pPr>
        <w:pStyle w:val="Heading1"/>
        <w:spacing w:line="480" w:lineRule="auto"/>
        <w:jc w:val="center"/>
        <w:rPr>
          <w:rFonts w:ascii="Times New Roman" w:hAnsi="Times New Roman" w:cs="Times New Roman"/>
          <w:b/>
          <w:color w:val="auto"/>
          <w:sz w:val="24"/>
        </w:rPr>
      </w:pPr>
      <w:bookmarkStart w:id="9" w:name="_Toc514172946"/>
      <w:r>
        <w:rPr>
          <w:rFonts w:ascii="Times New Roman" w:hAnsi="Times New Roman" w:cs="Times New Roman"/>
          <w:b/>
          <w:color w:val="auto"/>
          <w:sz w:val="24"/>
        </w:rPr>
        <w:lastRenderedPageBreak/>
        <w:t>Development Plan</w:t>
      </w:r>
      <w:r w:rsidR="00A368CD">
        <w:rPr>
          <w:rFonts w:ascii="Times New Roman" w:hAnsi="Times New Roman" w:cs="Times New Roman"/>
          <w:b/>
          <w:color w:val="auto"/>
          <w:sz w:val="24"/>
        </w:rPr>
        <w:t>s</w:t>
      </w:r>
      <w:bookmarkEnd w:id="9"/>
    </w:p>
    <w:p w14:paraId="0BF7996D" w14:textId="6EEEE08B" w:rsidR="00EE1B68" w:rsidRDefault="009C6B96" w:rsidP="00002067">
      <w:pPr>
        <w:spacing w:line="480" w:lineRule="auto"/>
        <w:rPr>
          <w:rFonts w:ascii="Times New Roman" w:hAnsi="Times New Roman" w:cs="Times New Roman"/>
          <w:sz w:val="24"/>
        </w:rPr>
      </w:pPr>
      <w:r>
        <w:rPr>
          <w:rFonts w:ascii="Times New Roman" w:hAnsi="Times New Roman" w:cs="Times New Roman"/>
          <w:sz w:val="24"/>
        </w:rPr>
        <w:t xml:space="preserve">Blaenavon </w:t>
      </w:r>
      <w:r w:rsidR="00002067">
        <w:rPr>
          <w:rFonts w:ascii="Times New Roman" w:hAnsi="Times New Roman" w:cs="Times New Roman"/>
          <w:sz w:val="24"/>
        </w:rPr>
        <w:t xml:space="preserve">has introduced different proposals and ideas to further develop/regenerate the town </w:t>
      </w:r>
      <w:r w:rsidR="00CB5361">
        <w:rPr>
          <w:rFonts w:ascii="Times New Roman" w:hAnsi="Times New Roman" w:cs="Times New Roman"/>
          <w:sz w:val="24"/>
        </w:rPr>
        <w:t>during the 1980s. After the reorganisation</w:t>
      </w:r>
      <w:r w:rsidR="00D76F06">
        <w:rPr>
          <w:rFonts w:ascii="Times New Roman" w:hAnsi="Times New Roman" w:cs="Times New Roman"/>
          <w:sz w:val="24"/>
        </w:rPr>
        <w:t xml:space="preserve"> of the local government in the year 1996, Torfaen County Borough Council committed to making Blaenavon’s regeneration of greatest importance.</w:t>
      </w:r>
      <w:r w:rsidR="005F4827">
        <w:rPr>
          <w:rFonts w:ascii="Times New Roman" w:hAnsi="Times New Roman" w:cs="Times New Roman"/>
          <w:sz w:val="24"/>
        </w:rPr>
        <w:t xml:space="preserve"> Blaenavon Partnership was established to improve the fortunes of the town </w:t>
      </w:r>
      <w:r w:rsidR="00653438">
        <w:rPr>
          <w:rFonts w:ascii="Times New Roman" w:hAnsi="Times New Roman" w:cs="Times New Roman"/>
          <w:sz w:val="24"/>
        </w:rPr>
        <w:t>by giving a co-ordinated strategy</w:t>
      </w:r>
      <w:sdt>
        <w:sdtPr>
          <w:rPr>
            <w:rFonts w:ascii="Times New Roman" w:hAnsi="Times New Roman" w:cs="Times New Roman"/>
            <w:sz w:val="24"/>
          </w:rPr>
          <w:id w:val="-1272307542"/>
          <w:citation/>
        </w:sdtPr>
        <w:sdtContent>
          <w:r w:rsidR="0097612C">
            <w:rPr>
              <w:rFonts w:ascii="Times New Roman" w:hAnsi="Times New Roman" w:cs="Times New Roman"/>
              <w:sz w:val="24"/>
            </w:rPr>
            <w:fldChar w:fldCharType="begin"/>
          </w:r>
          <w:r w:rsidR="0097612C">
            <w:rPr>
              <w:rFonts w:ascii="Times New Roman" w:hAnsi="Times New Roman" w:cs="Times New Roman"/>
              <w:sz w:val="24"/>
            </w:rPr>
            <w:instrText xml:space="preserve"> CITATION Bla181 \l 2057 </w:instrText>
          </w:r>
          <w:r w:rsidR="0097612C">
            <w:rPr>
              <w:rFonts w:ascii="Times New Roman" w:hAnsi="Times New Roman" w:cs="Times New Roman"/>
              <w:sz w:val="24"/>
            </w:rPr>
            <w:fldChar w:fldCharType="separate"/>
          </w:r>
          <w:r w:rsidR="00562443">
            <w:rPr>
              <w:rFonts w:ascii="Times New Roman" w:hAnsi="Times New Roman" w:cs="Times New Roman"/>
              <w:noProof/>
              <w:sz w:val="24"/>
            </w:rPr>
            <w:t xml:space="preserve"> </w:t>
          </w:r>
          <w:r w:rsidR="00562443" w:rsidRPr="00562443">
            <w:rPr>
              <w:rFonts w:ascii="Times New Roman" w:hAnsi="Times New Roman" w:cs="Times New Roman"/>
              <w:noProof/>
              <w:sz w:val="24"/>
            </w:rPr>
            <w:t>(Blaenavon, 2018)</w:t>
          </w:r>
          <w:r w:rsidR="0097612C">
            <w:rPr>
              <w:rFonts w:ascii="Times New Roman" w:hAnsi="Times New Roman" w:cs="Times New Roman"/>
              <w:sz w:val="24"/>
            </w:rPr>
            <w:fldChar w:fldCharType="end"/>
          </w:r>
        </w:sdtContent>
      </w:sdt>
      <w:r w:rsidR="0097612C">
        <w:rPr>
          <w:rFonts w:ascii="Times New Roman" w:hAnsi="Times New Roman" w:cs="Times New Roman"/>
          <w:sz w:val="24"/>
        </w:rPr>
        <w:t>.</w:t>
      </w:r>
      <w:r w:rsidR="00653438">
        <w:rPr>
          <w:rFonts w:ascii="Times New Roman" w:hAnsi="Times New Roman" w:cs="Times New Roman"/>
          <w:sz w:val="24"/>
        </w:rPr>
        <w:t xml:space="preserve"> </w:t>
      </w:r>
      <w:r w:rsidR="00CA73E4">
        <w:rPr>
          <w:rFonts w:ascii="Times New Roman" w:hAnsi="Times New Roman" w:cs="Times New Roman"/>
          <w:sz w:val="24"/>
        </w:rPr>
        <w:t xml:space="preserve">Since </w:t>
      </w:r>
      <w:r w:rsidR="008D6889">
        <w:rPr>
          <w:rFonts w:ascii="Times New Roman" w:hAnsi="Times New Roman" w:cs="Times New Roman"/>
          <w:sz w:val="24"/>
        </w:rPr>
        <w:t>the year 2000</w:t>
      </w:r>
      <w:r w:rsidR="000E310E">
        <w:rPr>
          <w:rFonts w:ascii="Times New Roman" w:hAnsi="Times New Roman" w:cs="Times New Roman"/>
          <w:sz w:val="24"/>
        </w:rPr>
        <w:t xml:space="preserve">, tourism has been the top priority for the development of Blaenavon. </w:t>
      </w:r>
      <w:r w:rsidR="0097612C">
        <w:rPr>
          <w:rFonts w:ascii="Times New Roman" w:hAnsi="Times New Roman" w:cs="Times New Roman"/>
          <w:sz w:val="24"/>
        </w:rPr>
        <w:t>The investment of o</w:t>
      </w:r>
      <w:r w:rsidR="000E310E">
        <w:rPr>
          <w:rFonts w:ascii="Times New Roman" w:hAnsi="Times New Roman" w:cs="Times New Roman"/>
          <w:sz w:val="24"/>
        </w:rPr>
        <w:t xml:space="preserve">ver </w:t>
      </w:r>
      <w:r w:rsidR="0097612C">
        <w:rPr>
          <w:rFonts w:ascii="Times New Roman" w:hAnsi="Times New Roman" w:cs="Times New Roman"/>
          <w:sz w:val="24"/>
        </w:rPr>
        <w:t xml:space="preserve">£1 million into the World Heritage Site aimed to improve the product of tourism. The World Heritage Centre in Blaenavon </w:t>
      </w:r>
      <w:r w:rsidR="00F623E1">
        <w:rPr>
          <w:rFonts w:ascii="Times New Roman" w:hAnsi="Times New Roman" w:cs="Times New Roman"/>
          <w:sz w:val="24"/>
        </w:rPr>
        <w:t xml:space="preserve">and the Community Heritage Museum </w:t>
      </w:r>
      <w:r w:rsidR="0097026F">
        <w:rPr>
          <w:rFonts w:ascii="Times New Roman" w:hAnsi="Times New Roman" w:cs="Times New Roman"/>
          <w:sz w:val="24"/>
        </w:rPr>
        <w:t>opened in the years 2001 and 2008 which provided tourists a deeper knowledge into the town’</w:t>
      </w:r>
      <w:r w:rsidR="006C52E7">
        <w:rPr>
          <w:rFonts w:ascii="Times New Roman" w:hAnsi="Times New Roman" w:cs="Times New Roman"/>
          <w:sz w:val="24"/>
        </w:rPr>
        <w:t xml:space="preserve">s history </w:t>
      </w:r>
      <w:sdt>
        <w:sdtPr>
          <w:rPr>
            <w:rFonts w:ascii="Times New Roman" w:hAnsi="Times New Roman" w:cs="Times New Roman"/>
            <w:sz w:val="24"/>
          </w:rPr>
          <w:id w:val="648877176"/>
          <w:citation/>
        </w:sdtPr>
        <w:sdtContent>
          <w:r w:rsidR="006C52E7">
            <w:rPr>
              <w:rFonts w:ascii="Times New Roman" w:hAnsi="Times New Roman" w:cs="Times New Roman"/>
              <w:sz w:val="24"/>
            </w:rPr>
            <w:fldChar w:fldCharType="begin"/>
          </w:r>
          <w:r w:rsidR="006C52E7">
            <w:rPr>
              <w:rFonts w:ascii="Times New Roman" w:hAnsi="Times New Roman" w:cs="Times New Roman"/>
              <w:sz w:val="24"/>
            </w:rPr>
            <w:instrText xml:space="preserve"> CITATION Bla181 \l 2057 </w:instrText>
          </w:r>
          <w:r w:rsidR="006C52E7">
            <w:rPr>
              <w:rFonts w:ascii="Times New Roman" w:hAnsi="Times New Roman" w:cs="Times New Roman"/>
              <w:sz w:val="24"/>
            </w:rPr>
            <w:fldChar w:fldCharType="separate"/>
          </w:r>
          <w:r w:rsidR="00562443" w:rsidRPr="00562443">
            <w:rPr>
              <w:rFonts w:ascii="Times New Roman" w:hAnsi="Times New Roman" w:cs="Times New Roman"/>
              <w:noProof/>
              <w:sz w:val="24"/>
            </w:rPr>
            <w:t>(Blaenavon, 2018)</w:t>
          </w:r>
          <w:r w:rsidR="006C52E7">
            <w:rPr>
              <w:rFonts w:ascii="Times New Roman" w:hAnsi="Times New Roman" w:cs="Times New Roman"/>
              <w:sz w:val="24"/>
            </w:rPr>
            <w:fldChar w:fldCharType="end"/>
          </w:r>
        </w:sdtContent>
      </w:sdt>
      <w:r w:rsidR="006C52E7">
        <w:rPr>
          <w:rFonts w:ascii="Times New Roman" w:hAnsi="Times New Roman" w:cs="Times New Roman"/>
          <w:sz w:val="24"/>
        </w:rPr>
        <w:t>.</w:t>
      </w:r>
      <w:r w:rsidR="00FC77DB">
        <w:rPr>
          <w:rFonts w:ascii="Times New Roman" w:hAnsi="Times New Roman" w:cs="Times New Roman"/>
          <w:sz w:val="24"/>
        </w:rPr>
        <w:t xml:space="preserve"> </w:t>
      </w:r>
      <w:r w:rsidR="006C52E7">
        <w:rPr>
          <w:rFonts w:ascii="Times New Roman" w:hAnsi="Times New Roman" w:cs="Times New Roman"/>
          <w:sz w:val="24"/>
        </w:rPr>
        <w:t xml:space="preserve">In the year 1997, it was revealed that the citizens of Blaenavon </w:t>
      </w:r>
      <w:r w:rsidR="00EF697E">
        <w:rPr>
          <w:rFonts w:ascii="Times New Roman" w:hAnsi="Times New Roman" w:cs="Times New Roman"/>
          <w:sz w:val="24"/>
        </w:rPr>
        <w:t xml:space="preserve">felt embarrassed of the town centre they lived in. The town looked rundown and unappealing which prevented visitors from setting foot in Blaenavon and the locals found it a miserable place to live. </w:t>
      </w:r>
      <w:r w:rsidR="001F255A">
        <w:rPr>
          <w:rFonts w:ascii="Times New Roman" w:hAnsi="Times New Roman" w:cs="Times New Roman"/>
          <w:sz w:val="24"/>
        </w:rPr>
        <w:t>Just like the World Heritage Site, over £1 million were invested into the residential and commercial areas in Blaenavon through the years as a solution to the towns depressing appearance. The character and the appearance of the town were enhanced as the result of the investment. Buildings that include St Peter’s School and the Council Offices gained substant</w:t>
      </w:r>
      <w:r w:rsidR="00E63682">
        <w:rPr>
          <w:rFonts w:ascii="Times New Roman" w:hAnsi="Times New Roman" w:cs="Times New Roman"/>
          <w:sz w:val="24"/>
        </w:rPr>
        <w:t xml:space="preserve">ial renovation and were given new purposes </w:t>
      </w:r>
      <w:r w:rsidR="006218AE">
        <w:rPr>
          <w:rFonts w:ascii="Times New Roman" w:hAnsi="Times New Roman" w:cs="Times New Roman"/>
          <w:sz w:val="24"/>
        </w:rPr>
        <w:t>within the education system by changing them into the World Heritage Centre and the Blaenavon Library.</w:t>
      </w:r>
      <w:r w:rsidR="00DB579D">
        <w:rPr>
          <w:rFonts w:ascii="Times New Roman" w:hAnsi="Times New Roman" w:cs="Times New Roman"/>
          <w:sz w:val="24"/>
        </w:rPr>
        <w:t xml:space="preserve"> </w:t>
      </w:r>
      <w:r w:rsidR="00726DAB">
        <w:rPr>
          <w:rFonts w:ascii="Times New Roman" w:hAnsi="Times New Roman" w:cs="Times New Roman"/>
          <w:sz w:val="24"/>
        </w:rPr>
        <w:t xml:space="preserve">Grants for property improvement </w:t>
      </w:r>
      <w:r w:rsidR="00FC77DB">
        <w:rPr>
          <w:rFonts w:ascii="Times New Roman" w:hAnsi="Times New Roman" w:cs="Times New Roman"/>
          <w:sz w:val="24"/>
        </w:rPr>
        <w:t xml:space="preserve">allowed for substantial repairs of people’s homes, while maintaining and/or reinstating historical characteristics that include chimney stacks, sash windows and letterboxes </w:t>
      </w:r>
      <w:sdt>
        <w:sdtPr>
          <w:rPr>
            <w:rFonts w:ascii="Times New Roman" w:hAnsi="Times New Roman" w:cs="Times New Roman"/>
            <w:sz w:val="24"/>
          </w:rPr>
          <w:id w:val="400259304"/>
          <w:citation/>
        </w:sdtPr>
        <w:sdtContent>
          <w:r w:rsidR="00FC77DB">
            <w:rPr>
              <w:rFonts w:ascii="Times New Roman" w:hAnsi="Times New Roman" w:cs="Times New Roman"/>
              <w:sz w:val="24"/>
            </w:rPr>
            <w:fldChar w:fldCharType="begin"/>
          </w:r>
          <w:r w:rsidR="00FC77DB">
            <w:rPr>
              <w:rFonts w:ascii="Times New Roman" w:hAnsi="Times New Roman" w:cs="Times New Roman"/>
              <w:sz w:val="24"/>
            </w:rPr>
            <w:instrText xml:space="preserve"> CITATION Bla181 \l 2057 </w:instrText>
          </w:r>
          <w:r w:rsidR="00FC77DB">
            <w:rPr>
              <w:rFonts w:ascii="Times New Roman" w:hAnsi="Times New Roman" w:cs="Times New Roman"/>
              <w:sz w:val="24"/>
            </w:rPr>
            <w:fldChar w:fldCharType="separate"/>
          </w:r>
          <w:r w:rsidR="00562443" w:rsidRPr="00562443">
            <w:rPr>
              <w:rFonts w:ascii="Times New Roman" w:hAnsi="Times New Roman" w:cs="Times New Roman"/>
              <w:noProof/>
              <w:sz w:val="24"/>
            </w:rPr>
            <w:t>(Blaenavon, 2018)</w:t>
          </w:r>
          <w:r w:rsidR="00FC77DB">
            <w:rPr>
              <w:rFonts w:ascii="Times New Roman" w:hAnsi="Times New Roman" w:cs="Times New Roman"/>
              <w:sz w:val="24"/>
            </w:rPr>
            <w:fldChar w:fldCharType="end"/>
          </w:r>
        </w:sdtContent>
      </w:sdt>
      <w:r w:rsidR="00EE1B68">
        <w:rPr>
          <w:rFonts w:ascii="Times New Roman" w:hAnsi="Times New Roman" w:cs="Times New Roman"/>
          <w:sz w:val="24"/>
        </w:rPr>
        <w:t>.</w:t>
      </w:r>
    </w:p>
    <w:p w14:paraId="2D0BF2C4" w14:textId="51E0A01D" w:rsidR="00CC5E40" w:rsidRDefault="00333750" w:rsidP="00002067">
      <w:pPr>
        <w:spacing w:line="480" w:lineRule="auto"/>
        <w:rPr>
          <w:rFonts w:ascii="Times New Roman" w:hAnsi="Times New Roman" w:cs="Times New Roman"/>
          <w:sz w:val="24"/>
        </w:rPr>
      </w:pPr>
      <w:r>
        <w:rPr>
          <w:rFonts w:ascii="Times New Roman" w:hAnsi="Times New Roman" w:cs="Times New Roman"/>
          <w:sz w:val="24"/>
        </w:rPr>
        <w:t xml:space="preserve">The key commercial street, Broad Street, pursued a similar regeneration approach. In a sense, the substantial </w:t>
      </w:r>
      <w:r w:rsidR="008606DF">
        <w:rPr>
          <w:rFonts w:ascii="Times New Roman" w:hAnsi="Times New Roman" w:cs="Times New Roman"/>
          <w:sz w:val="24"/>
        </w:rPr>
        <w:t xml:space="preserve">research that included the usage of building materials and old photographs analysis, enabled Broad Street to be altered </w:t>
      </w:r>
      <w:r w:rsidR="00EE1B68">
        <w:rPr>
          <w:rFonts w:ascii="Times New Roman" w:hAnsi="Times New Roman" w:cs="Times New Roman"/>
          <w:sz w:val="24"/>
        </w:rPr>
        <w:t xml:space="preserve">to a Victorian like shopping centre from a town </w:t>
      </w:r>
      <w:r w:rsidR="00EE1B68">
        <w:rPr>
          <w:rFonts w:ascii="Times New Roman" w:hAnsi="Times New Roman" w:cs="Times New Roman"/>
          <w:sz w:val="24"/>
        </w:rPr>
        <w:lastRenderedPageBreak/>
        <w:t xml:space="preserve">of plywood. Over the years, alongside established businesses were the openings of new shops that included cafes, gift shops and a cheese store </w:t>
      </w:r>
      <w:sdt>
        <w:sdtPr>
          <w:rPr>
            <w:rFonts w:ascii="Times New Roman" w:hAnsi="Times New Roman" w:cs="Times New Roman"/>
            <w:sz w:val="24"/>
          </w:rPr>
          <w:id w:val="-1818795321"/>
          <w:citation/>
        </w:sdtPr>
        <w:sdtContent>
          <w:r w:rsidR="00EE1B68">
            <w:rPr>
              <w:rFonts w:ascii="Times New Roman" w:hAnsi="Times New Roman" w:cs="Times New Roman"/>
              <w:sz w:val="24"/>
            </w:rPr>
            <w:fldChar w:fldCharType="begin"/>
          </w:r>
          <w:r w:rsidR="00EE1B68">
            <w:rPr>
              <w:rFonts w:ascii="Times New Roman" w:hAnsi="Times New Roman" w:cs="Times New Roman"/>
              <w:sz w:val="24"/>
            </w:rPr>
            <w:instrText xml:space="preserve"> CITATION Bla181 \l 2057 </w:instrText>
          </w:r>
          <w:r w:rsidR="00EE1B68">
            <w:rPr>
              <w:rFonts w:ascii="Times New Roman" w:hAnsi="Times New Roman" w:cs="Times New Roman"/>
              <w:sz w:val="24"/>
            </w:rPr>
            <w:fldChar w:fldCharType="separate"/>
          </w:r>
          <w:r w:rsidR="00562443" w:rsidRPr="00562443">
            <w:rPr>
              <w:rFonts w:ascii="Times New Roman" w:hAnsi="Times New Roman" w:cs="Times New Roman"/>
              <w:noProof/>
              <w:sz w:val="24"/>
            </w:rPr>
            <w:t>(Blaenavon, 2018)</w:t>
          </w:r>
          <w:r w:rsidR="00EE1B68">
            <w:rPr>
              <w:rFonts w:ascii="Times New Roman" w:hAnsi="Times New Roman" w:cs="Times New Roman"/>
              <w:sz w:val="24"/>
            </w:rPr>
            <w:fldChar w:fldCharType="end"/>
          </w:r>
        </w:sdtContent>
      </w:sdt>
      <w:r w:rsidR="00EE1B68">
        <w:rPr>
          <w:rFonts w:ascii="Times New Roman" w:hAnsi="Times New Roman" w:cs="Times New Roman"/>
          <w:sz w:val="24"/>
        </w:rPr>
        <w:t>.</w:t>
      </w:r>
    </w:p>
    <w:p w14:paraId="6774EE7E" w14:textId="791E399E" w:rsidR="00CC5E40" w:rsidRPr="00CC5E40" w:rsidRDefault="00CC5E40" w:rsidP="00D43B29">
      <w:pPr>
        <w:pStyle w:val="Heading1"/>
        <w:spacing w:line="480" w:lineRule="auto"/>
        <w:jc w:val="center"/>
        <w:rPr>
          <w:rFonts w:ascii="Times New Roman" w:hAnsi="Times New Roman" w:cs="Times New Roman"/>
          <w:b/>
          <w:color w:val="auto"/>
          <w:sz w:val="24"/>
        </w:rPr>
      </w:pPr>
      <w:bookmarkStart w:id="10" w:name="_Toc514172947"/>
      <w:r>
        <w:rPr>
          <w:rFonts w:ascii="Times New Roman" w:hAnsi="Times New Roman" w:cs="Times New Roman"/>
          <w:b/>
          <w:color w:val="auto"/>
          <w:sz w:val="24"/>
        </w:rPr>
        <w:t>Existing Assets</w:t>
      </w:r>
      <w:bookmarkEnd w:id="10"/>
      <w:r>
        <w:rPr>
          <w:rFonts w:ascii="Times New Roman" w:hAnsi="Times New Roman" w:cs="Times New Roman"/>
          <w:b/>
          <w:color w:val="auto"/>
          <w:sz w:val="24"/>
        </w:rPr>
        <w:t xml:space="preserve"> </w:t>
      </w:r>
    </w:p>
    <w:p w14:paraId="0AF0352E" w14:textId="14EA44B0" w:rsidR="000E75A0" w:rsidRDefault="007B0E9A" w:rsidP="00D43B29">
      <w:pPr>
        <w:spacing w:line="480" w:lineRule="auto"/>
        <w:rPr>
          <w:rFonts w:ascii="Times New Roman" w:hAnsi="Times New Roman" w:cs="Times New Roman"/>
          <w:sz w:val="24"/>
        </w:rPr>
      </w:pPr>
      <w:r>
        <w:rPr>
          <w:rFonts w:ascii="Times New Roman" w:hAnsi="Times New Roman" w:cs="Times New Roman"/>
          <w:sz w:val="24"/>
        </w:rPr>
        <w:t xml:space="preserve">Blaenavon contains </w:t>
      </w:r>
      <w:r w:rsidR="00D43B29">
        <w:rPr>
          <w:rFonts w:ascii="Times New Roman" w:hAnsi="Times New Roman" w:cs="Times New Roman"/>
          <w:sz w:val="24"/>
        </w:rPr>
        <w:t>many assets that brings money into the town and keeps it going. Within the whole of Blaenavon, there is a World Heritage Centre, a museum, a few shops along with the main assets which are Big Pit and the Ironworks.</w:t>
      </w:r>
      <w:r w:rsidR="00F54597">
        <w:rPr>
          <w:rFonts w:ascii="Times New Roman" w:hAnsi="Times New Roman" w:cs="Times New Roman"/>
          <w:sz w:val="24"/>
        </w:rPr>
        <w:t xml:space="preserve"> These assets are what attract visitors to Blaenavon that want to know more about the history of </w:t>
      </w:r>
      <w:r w:rsidR="009249AB">
        <w:rPr>
          <w:rFonts w:ascii="Times New Roman" w:hAnsi="Times New Roman" w:cs="Times New Roman"/>
          <w:sz w:val="24"/>
        </w:rPr>
        <w:t>the town and how invol</w:t>
      </w:r>
      <w:r w:rsidR="00F54597">
        <w:rPr>
          <w:rFonts w:ascii="Times New Roman" w:hAnsi="Times New Roman" w:cs="Times New Roman"/>
          <w:sz w:val="24"/>
        </w:rPr>
        <w:t>ved it was</w:t>
      </w:r>
      <w:r w:rsidR="009249AB">
        <w:rPr>
          <w:rFonts w:ascii="Times New Roman" w:hAnsi="Times New Roman" w:cs="Times New Roman"/>
          <w:sz w:val="24"/>
        </w:rPr>
        <w:t xml:space="preserve"> </w:t>
      </w:r>
      <w:r w:rsidR="0065189B">
        <w:rPr>
          <w:rFonts w:ascii="Times New Roman" w:hAnsi="Times New Roman" w:cs="Times New Roman"/>
          <w:sz w:val="24"/>
        </w:rPr>
        <w:t xml:space="preserve">with the industrial revolution. In 2009, the Heritage Tourism Project launched with goal to support Wale’s heritage by making them more fun and appealing to attract a larger audience. </w:t>
      </w:r>
      <w:r w:rsidR="005F5DC8">
        <w:rPr>
          <w:rFonts w:ascii="Times New Roman" w:hAnsi="Times New Roman" w:cs="Times New Roman"/>
          <w:sz w:val="24"/>
        </w:rPr>
        <w:t xml:space="preserve">These enhancements included interactive displays, trails for kids and new centres for visitors  </w:t>
      </w:r>
      <w:r w:rsidR="00CA36C1">
        <w:rPr>
          <w:rFonts w:ascii="Times New Roman" w:hAnsi="Times New Roman" w:cs="Times New Roman"/>
          <w:sz w:val="24"/>
        </w:rPr>
        <w:t>After the investment, the Blaenavon Ironworks saw an increase of 14.2% in visitors</w:t>
      </w:r>
      <w:r w:rsidR="004A41DE">
        <w:rPr>
          <w:rFonts w:ascii="Times New Roman" w:hAnsi="Times New Roman" w:cs="Times New Roman"/>
          <w:sz w:val="24"/>
        </w:rPr>
        <w:t xml:space="preserve"> </w:t>
      </w:r>
      <w:sdt>
        <w:sdtPr>
          <w:rPr>
            <w:rFonts w:ascii="Times New Roman" w:hAnsi="Times New Roman" w:cs="Times New Roman"/>
            <w:sz w:val="24"/>
          </w:rPr>
          <w:id w:val="-506989780"/>
          <w:citation/>
        </w:sdtPr>
        <w:sdtContent>
          <w:r w:rsidR="004A41DE">
            <w:rPr>
              <w:rFonts w:ascii="Times New Roman" w:hAnsi="Times New Roman" w:cs="Times New Roman"/>
              <w:sz w:val="24"/>
            </w:rPr>
            <w:fldChar w:fldCharType="begin"/>
          </w:r>
          <w:r w:rsidR="004A41DE">
            <w:rPr>
              <w:rFonts w:ascii="Times New Roman" w:hAnsi="Times New Roman" w:cs="Times New Roman"/>
              <w:sz w:val="24"/>
            </w:rPr>
            <w:instrText xml:space="preserve"> CITATION BBC14 \l 2057 </w:instrText>
          </w:r>
          <w:r w:rsidR="004A41DE">
            <w:rPr>
              <w:rFonts w:ascii="Times New Roman" w:hAnsi="Times New Roman" w:cs="Times New Roman"/>
              <w:sz w:val="24"/>
            </w:rPr>
            <w:fldChar w:fldCharType="separate"/>
          </w:r>
          <w:r w:rsidR="00562443" w:rsidRPr="00562443">
            <w:rPr>
              <w:rFonts w:ascii="Times New Roman" w:hAnsi="Times New Roman" w:cs="Times New Roman"/>
              <w:noProof/>
              <w:sz w:val="24"/>
            </w:rPr>
            <w:t>(BBC, 2014)</w:t>
          </w:r>
          <w:r w:rsidR="004A41DE">
            <w:rPr>
              <w:rFonts w:ascii="Times New Roman" w:hAnsi="Times New Roman" w:cs="Times New Roman"/>
              <w:sz w:val="24"/>
            </w:rPr>
            <w:fldChar w:fldCharType="end"/>
          </w:r>
        </w:sdtContent>
      </w:sdt>
      <w:r w:rsidR="004A41DE">
        <w:rPr>
          <w:rFonts w:ascii="Times New Roman" w:hAnsi="Times New Roman" w:cs="Times New Roman"/>
          <w:sz w:val="24"/>
        </w:rPr>
        <w:t>.</w:t>
      </w:r>
      <w:r w:rsidR="00516B47">
        <w:rPr>
          <w:rFonts w:ascii="Times New Roman" w:hAnsi="Times New Roman" w:cs="Times New Roman"/>
          <w:sz w:val="24"/>
        </w:rPr>
        <w:t xml:space="preserve"> The Big Pit is the other main asset that attracts visitors to Blaenavon. Visitors visit Big Pit so they can learn more about the mining and have an underground tour which has been going on for the last 30 years. Since its first underground tour back in 1983, Big Pit museum has </w:t>
      </w:r>
      <w:r w:rsidR="006F40A7">
        <w:rPr>
          <w:rFonts w:ascii="Times New Roman" w:hAnsi="Times New Roman" w:cs="Times New Roman"/>
          <w:sz w:val="24"/>
        </w:rPr>
        <w:t xml:space="preserve">attracted over 3.5 million visitors </w:t>
      </w:r>
      <w:sdt>
        <w:sdtPr>
          <w:rPr>
            <w:rFonts w:ascii="Times New Roman" w:hAnsi="Times New Roman" w:cs="Times New Roman"/>
            <w:sz w:val="24"/>
          </w:rPr>
          <w:id w:val="1241990419"/>
          <w:citation/>
        </w:sdtPr>
        <w:sdtContent>
          <w:r w:rsidR="007C444C">
            <w:rPr>
              <w:rFonts w:ascii="Times New Roman" w:hAnsi="Times New Roman" w:cs="Times New Roman"/>
              <w:sz w:val="24"/>
            </w:rPr>
            <w:fldChar w:fldCharType="begin"/>
          </w:r>
          <w:r w:rsidR="007C444C">
            <w:rPr>
              <w:rFonts w:ascii="Times New Roman" w:hAnsi="Times New Roman" w:cs="Times New Roman"/>
              <w:sz w:val="24"/>
            </w:rPr>
            <w:instrText xml:space="preserve"> CITATION BBC13 \l 2057 </w:instrText>
          </w:r>
          <w:r w:rsidR="007C444C">
            <w:rPr>
              <w:rFonts w:ascii="Times New Roman" w:hAnsi="Times New Roman" w:cs="Times New Roman"/>
              <w:sz w:val="24"/>
            </w:rPr>
            <w:fldChar w:fldCharType="separate"/>
          </w:r>
          <w:r w:rsidR="00562443" w:rsidRPr="00562443">
            <w:rPr>
              <w:rFonts w:ascii="Times New Roman" w:hAnsi="Times New Roman" w:cs="Times New Roman"/>
              <w:noProof/>
              <w:sz w:val="24"/>
            </w:rPr>
            <w:t>(BBC, 2013)</w:t>
          </w:r>
          <w:r w:rsidR="007C444C">
            <w:rPr>
              <w:rFonts w:ascii="Times New Roman" w:hAnsi="Times New Roman" w:cs="Times New Roman"/>
              <w:sz w:val="24"/>
            </w:rPr>
            <w:fldChar w:fldCharType="end"/>
          </w:r>
        </w:sdtContent>
      </w:sdt>
      <w:r w:rsidR="007C444C">
        <w:rPr>
          <w:rFonts w:ascii="Times New Roman" w:hAnsi="Times New Roman" w:cs="Times New Roman"/>
          <w:sz w:val="24"/>
        </w:rPr>
        <w:t>.</w:t>
      </w:r>
      <w:r w:rsidR="00F54597">
        <w:rPr>
          <w:rFonts w:ascii="Times New Roman" w:hAnsi="Times New Roman" w:cs="Times New Roman"/>
          <w:sz w:val="24"/>
        </w:rPr>
        <w:t xml:space="preserve"> </w:t>
      </w:r>
      <w:r w:rsidR="006B5C84">
        <w:rPr>
          <w:rFonts w:ascii="Times New Roman" w:hAnsi="Times New Roman" w:cs="Times New Roman"/>
          <w:sz w:val="24"/>
        </w:rPr>
        <w:t xml:space="preserve"> </w:t>
      </w:r>
    </w:p>
    <w:p w14:paraId="44EC6E0C" w14:textId="73A0050E" w:rsidR="00CC5E40" w:rsidRDefault="00CC5E40" w:rsidP="00C34F4A">
      <w:pPr>
        <w:spacing w:line="480" w:lineRule="auto"/>
        <w:rPr>
          <w:rFonts w:ascii="Times New Roman" w:hAnsi="Times New Roman" w:cs="Times New Roman"/>
          <w:sz w:val="24"/>
        </w:rPr>
      </w:pPr>
    </w:p>
    <w:p w14:paraId="5CEEEF62" w14:textId="704380A0" w:rsidR="00C34F4A" w:rsidRDefault="00C34F4A" w:rsidP="00C34F4A">
      <w:pPr>
        <w:spacing w:line="480" w:lineRule="auto"/>
        <w:rPr>
          <w:rFonts w:ascii="Times New Roman" w:hAnsi="Times New Roman" w:cs="Times New Roman"/>
          <w:sz w:val="24"/>
        </w:rPr>
      </w:pPr>
    </w:p>
    <w:p w14:paraId="68AA6186" w14:textId="0C9AA7FB" w:rsidR="00C34F4A" w:rsidRDefault="00C34F4A" w:rsidP="00C34F4A">
      <w:pPr>
        <w:spacing w:line="480" w:lineRule="auto"/>
        <w:rPr>
          <w:rFonts w:ascii="Times New Roman" w:hAnsi="Times New Roman" w:cs="Times New Roman"/>
          <w:sz w:val="24"/>
        </w:rPr>
      </w:pPr>
    </w:p>
    <w:p w14:paraId="242B058D" w14:textId="3DA29DE7" w:rsidR="00C34F4A" w:rsidRDefault="00C34F4A" w:rsidP="00C34F4A">
      <w:pPr>
        <w:spacing w:line="480" w:lineRule="auto"/>
        <w:rPr>
          <w:rFonts w:ascii="Times New Roman" w:hAnsi="Times New Roman" w:cs="Times New Roman"/>
          <w:sz w:val="24"/>
        </w:rPr>
      </w:pPr>
    </w:p>
    <w:p w14:paraId="229080D6" w14:textId="68D8BAE8" w:rsidR="00C34F4A" w:rsidRDefault="00C34F4A" w:rsidP="00C34F4A">
      <w:pPr>
        <w:spacing w:line="480" w:lineRule="auto"/>
        <w:rPr>
          <w:rFonts w:ascii="Times New Roman" w:hAnsi="Times New Roman" w:cs="Times New Roman"/>
          <w:sz w:val="24"/>
        </w:rPr>
      </w:pPr>
    </w:p>
    <w:p w14:paraId="5D873870" w14:textId="7F423DC3" w:rsidR="00C34F4A" w:rsidRDefault="00C34F4A" w:rsidP="00C34F4A">
      <w:pPr>
        <w:spacing w:line="480" w:lineRule="auto"/>
        <w:rPr>
          <w:rFonts w:ascii="Times New Roman" w:hAnsi="Times New Roman" w:cs="Times New Roman"/>
          <w:sz w:val="24"/>
        </w:rPr>
      </w:pPr>
    </w:p>
    <w:p w14:paraId="2B486783" w14:textId="4FA2F66D" w:rsidR="00C34F4A" w:rsidRDefault="00C34F4A" w:rsidP="00C34F4A">
      <w:pPr>
        <w:spacing w:line="480" w:lineRule="auto"/>
        <w:rPr>
          <w:rFonts w:ascii="Times New Roman" w:hAnsi="Times New Roman" w:cs="Times New Roman"/>
          <w:sz w:val="24"/>
        </w:rPr>
      </w:pPr>
    </w:p>
    <w:p w14:paraId="39D48951" w14:textId="6767D02E" w:rsidR="00C34F4A" w:rsidRDefault="00C34F4A" w:rsidP="00C34F4A">
      <w:pPr>
        <w:spacing w:line="480" w:lineRule="auto"/>
        <w:rPr>
          <w:rFonts w:ascii="Times New Roman" w:hAnsi="Times New Roman" w:cs="Times New Roman"/>
          <w:sz w:val="24"/>
        </w:rPr>
      </w:pPr>
    </w:p>
    <w:p w14:paraId="14AA6D46" w14:textId="6963D132" w:rsidR="00C34F4A" w:rsidRPr="00C34F4A" w:rsidRDefault="00C34F4A" w:rsidP="00DF2925">
      <w:pPr>
        <w:pStyle w:val="Heading1"/>
        <w:spacing w:line="480" w:lineRule="auto"/>
        <w:jc w:val="center"/>
        <w:rPr>
          <w:rFonts w:ascii="Times New Roman" w:hAnsi="Times New Roman" w:cs="Times New Roman"/>
          <w:b/>
          <w:color w:val="auto"/>
          <w:sz w:val="24"/>
        </w:rPr>
      </w:pPr>
      <w:bookmarkStart w:id="11" w:name="_Toc514172948"/>
      <w:r>
        <w:rPr>
          <w:rFonts w:ascii="Times New Roman" w:hAnsi="Times New Roman" w:cs="Times New Roman"/>
          <w:b/>
          <w:color w:val="auto"/>
          <w:sz w:val="24"/>
        </w:rPr>
        <w:lastRenderedPageBreak/>
        <w:t>Primary Research &amp; Economic Opportunities</w:t>
      </w:r>
      <w:bookmarkEnd w:id="11"/>
      <w:r>
        <w:rPr>
          <w:rFonts w:ascii="Times New Roman" w:hAnsi="Times New Roman" w:cs="Times New Roman"/>
          <w:b/>
          <w:color w:val="auto"/>
          <w:sz w:val="24"/>
        </w:rPr>
        <w:t xml:space="preserve"> </w:t>
      </w:r>
    </w:p>
    <w:p w14:paraId="7E03321A" w14:textId="77777777" w:rsidR="004B7B2E" w:rsidRDefault="00165586" w:rsidP="00DF2925">
      <w:pPr>
        <w:spacing w:line="480" w:lineRule="auto"/>
        <w:rPr>
          <w:rFonts w:ascii="Times New Roman" w:hAnsi="Times New Roman" w:cs="Times New Roman"/>
          <w:sz w:val="24"/>
        </w:rPr>
      </w:pPr>
      <w:r>
        <w:rPr>
          <w:rFonts w:ascii="Times New Roman" w:hAnsi="Times New Roman" w:cs="Times New Roman"/>
          <w:sz w:val="24"/>
        </w:rPr>
        <w:t xml:space="preserve">During a visit to Blaenavon, Primary research was undertaken </w:t>
      </w:r>
      <w:r w:rsidR="00DF2925">
        <w:rPr>
          <w:rFonts w:ascii="Times New Roman" w:hAnsi="Times New Roman" w:cs="Times New Roman"/>
          <w:sz w:val="24"/>
        </w:rPr>
        <w:t xml:space="preserve">in the form of </w:t>
      </w:r>
      <w:r w:rsidR="00AE46A1">
        <w:rPr>
          <w:rFonts w:ascii="Times New Roman" w:hAnsi="Times New Roman" w:cs="Times New Roman"/>
          <w:sz w:val="24"/>
        </w:rPr>
        <w:t>a survey</w:t>
      </w:r>
      <w:r w:rsidR="00DF2925">
        <w:rPr>
          <w:rFonts w:ascii="Times New Roman" w:hAnsi="Times New Roman" w:cs="Times New Roman"/>
          <w:sz w:val="24"/>
        </w:rPr>
        <w:t xml:space="preserve"> to acquire the opinions and perspectiv</w:t>
      </w:r>
      <w:r w:rsidR="00AE46A1">
        <w:rPr>
          <w:rFonts w:ascii="Times New Roman" w:hAnsi="Times New Roman" w:cs="Times New Roman"/>
          <w:sz w:val="24"/>
        </w:rPr>
        <w:t xml:space="preserve">e of the citizens of Blaenavon. One of the questions on the survey was asking if there were any improvements that Blaenavon could introduce to make it a more thriving town. An employee at the Workmen’s Hall stated that </w:t>
      </w:r>
      <w:r w:rsidR="00BC6DC8">
        <w:rPr>
          <w:rFonts w:ascii="Times New Roman" w:hAnsi="Times New Roman" w:cs="Times New Roman"/>
          <w:sz w:val="24"/>
        </w:rPr>
        <w:t>“</w:t>
      </w:r>
      <w:r w:rsidR="00BC6DC8" w:rsidRPr="00BC6DC8">
        <w:rPr>
          <w:rFonts w:ascii="Times New Roman" w:hAnsi="Times New Roman" w:cs="Times New Roman"/>
          <w:i/>
          <w:sz w:val="24"/>
        </w:rPr>
        <w:t>they should build</w:t>
      </w:r>
      <w:r w:rsidR="00BC6DC8">
        <w:rPr>
          <w:rFonts w:ascii="Times New Roman" w:hAnsi="Times New Roman" w:cs="Times New Roman"/>
          <w:i/>
          <w:sz w:val="24"/>
        </w:rPr>
        <w:t xml:space="preserve"> supermarkets to attract visitors”. </w:t>
      </w:r>
      <w:r w:rsidR="00D30E63">
        <w:rPr>
          <w:rFonts w:ascii="Times New Roman" w:hAnsi="Times New Roman" w:cs="Times New Roman"/>
          <w:sz w:val="24"/>
        </w:rPr>
        <w:t>Supermarkets from all over the world attract large numbers of people every day, so Blaenavon w</w:t>
      </w:r>
      <w:r w:rsidR="004B7B2E">
        <w:rPr>
          <w:rFonts w:ascii="Times New Roman" w:hAnsi="Times New Roman" w:cs="Times New Roman"/>
          <w:sz w:val="24"/>
        </w:rPr>
        <w:t>ould benefit greatly from this.</w:t>
      </w:r>
    </w:p>
    <w:p w14:paraId="2717F09A" w14:textId="5868E5C5" w:rsidR="00A52D35" w:rsidRDefault="00A52D35" w:rsidP="00DF2925">
      <w:pPr>
        <w:spacing w:line="480" w:lineRule="auto"/>
        <w:rPr>
          <w:rFonts w:ascii="Times New Roman" w:hAnsi="Times New Roman" w:cs="Times New Roman"/>
          <w:sz w:val="24"/>
        </w:rPr>
      </w:pPr>
      <w:r>
        <w:rPr>
          <w:rFonts w:ascii="Times New Roman" w:hAnsi="Times New Roman" w:cs="Times New Roman"/>
          <w:sz w:val="24"/>
        </w:rPr>
        <w:t>The first</w:t>
      </w:r>
      <w:r w:rsidR="004B7B2E">
        <w:rPr>
          <w:rFonts w:ascii="Times New Roman" w:hAnsi="Times New Roman" w:cs="Times New Roman"/>
          <w:sz w:val="24"/>
        </w:rPr>
        <w:t xml:space="preserve"> economic opportunity for Blaenavon would be Fracking. The advantages of Blaenavon engaging with fracking would give them access to more oil and gas. This means that Blaenavon would have more oil and gas that can be used for cooking </w:t>
      </w:r>
      <w:r w:rsidR="00EE1842">
        <w:rPr>
          <w:rFonts w:ascii="Times New Roman" w:hAnsi="Times New Roman" w:cs="Times New Roman"/>
          <w:sz w:val="24"/>
        </w:rPr>
        <w:t>and heating and even powering vehicles. Scientists originally thought that the usage of fossil fuels were limited which makes it an essential benefit.</w:t>
      </w:r>
      <w:r w:rsidR="00922B0D">
        <w:rPr>
          <w:rFonts w:ascii="Times New Roman" w:hAnsi="Times New Roman" w:cs="Times New Roman"/>
          <w:sz w:val="24"/>
        </w:rPr>
        <w:t xml:space="preserve"> There would also be lowered taxes on oil and gas which means that they would be cheaper and easier to access. </w:t>
      </w:r>
      <w:r w:rsidR="00562443">
        <w:rPr>
          <w:rFonts w:ascii="Times New Roman" w:hAnsi="Times New Roman" w:cs="Times New Roman"/>
          <w:sz w:val="24"/>
        </w:rPr>
        <w:t>There would be improved air quality in Blaenavon since the usage of gas would increase along with the burning of gas, this means that the atmosphere would receive a reduced amount of carbon dioxide</w:t>
      </w:r>
      <w:r w:rsidR="00DB2688">
        <w:rPr>
          <w:rFonts w:ascii="Times New Roman" w:hAnsi="Times New Roman" w:cs="Times New Roman"/>
          <w:sz w:val="24"/>
        </w:rPr>
        <w:t>. This shows that if the usage of gas were to increase, the air quality would slowly improve</w:t>
      </w:r>
      <w:r w:rsidR="00562443">
        <w:rPr>
          <w:rFonts w:ascii="Times New Roman" w:hAnsi="Times New Roman" w:cs="Times New Roman"/>
          <w:sz w:val="24"/>
        </w:rPr>
        <w:t xml:space="preserve"> </w:t>
      </w:r>
      <w:sdt>
        <w:sdtPr>
          <w:rPr>
            <w:rFonts w:ascii="Times New Roman" w:hAnsi="Times New Roman" w:cs="Times New Roman"/>
            <w:sz w:val="24"/>
          </w:rPr>
          <w:id w:val="-72978305"/>
          <w:citation/>
        </w:sdtPr>
        <w:sdtContent>
          <w:r w:rsidR="00562443">
            <w:rPr>
              <w:rFonts w:ascii="Times New Roman" w:hAnsi="Times New Roman" w:cs="Times New Roman"/>
              <w:sz w:val="24"/>
            </w:rPr>
            <w:fldChar w:fldCharType="begin"/>
          </w:r>
          <w:r w:rsidR="00562443">
            <w:rPr>
              <w:rFonts w:ascii="Times New Roman" w:hAnsi="Times New Roman" w:cs="Times New Roman"/>
              <w:sz w:val="24"/>
            </w:rPr>
            <w:instrText xml:space="preserve"> CITATION Con18 \l 2057 </w:instrText>
          </w:r>
          <w:r w:rsidR="00562443">
            <w:rPr>
              <w:rFonts w:ascii="Times New Roman" w:hAnsi="Times New Roman" w:cs="Times New Roman"/>
              <w:sz w:val="24"/>
            </w:rPr>
            <w:fldChar w:fldCharType="separate"/>
          </w:r>
          <w:r w:rsidR="00562443" w:rsidRPr="00562443">
            <w:rPr>
              <w:rFonts w:ascii="Times New Roman" w:hAnsi="Times New Roman" w:cs="Times New Roman"/>
              <w:noProof/>
              <w:sz w:val="24"/>
            </w:rPr>
            <w:t>(Conserve Energy Future, 2018)</w:t>
          </w:r>
          <w:r w:rsidR="00562443">
            <w:rPr>
              <w:rFonts w:ascii="Times New Roman" w:hAnsi="Times New Roman" w:cs="Times New Roman"/>
              <w:sz w:val="24"/>
            </w:rPr>
            <w:fldChar w:fldCharType="end"/>
          </w:r>
        </w:sdtContent>
      </w:sdt>
      <w:r w:rsidR="00DB2688">
        <w:rPr>
          <w:rFonts w:ascii="Times New Roman" w:hAnsi="Times New Roman" w:cs="Times New Roman"/>
          <w:sz w:val="24"/>
        </w:rPr>
        <w:t>.</w:t>
      </w:r>
      <w:r>
        <w:rPr>
          <w:rFonts w:ascii="Times New Roman" w:hAnsi="Times New Roman" w:cs="Times New Roman"/>
          <w:sz w:val="24"/>
        </w:rPr>
        <w:t xml:space="preserve"> </w:t>
      </w:r>
    </w:p>
    <w:p w14:paraId="448817FC" w14:textId="3133FC46" w:rsidR="00B8213D" w:rsidRPr="002971D9" w:rsidRDefault="00A52D35" w:rsidP="001C08B7">
      <w:pPr>
        <w:spacing w:line="480" w:lineRule="auto"/>
        <w:rPr>
          <w:rFonts w:ascii="Times New Roman" w:hAnsi="Times New Roman" w:cs="Times New Roman"/>
          <w:sz w:val="24"/>
        </w:rPr>
      </w:pPr>
      <w:r>
        <w:rPr>
          <w:rFonts w:ascii="Times New Roman" w:hAnsi="Times New Roman" w:cs="Times New Roman"/>
          <w:sz w:val="24"/>
        </w:rPr>
        <w:t xml:space="preserve">The second economic opportunity for Blaenavon would be to have a community/sports centre. This would be a beneficial opportunity for the town not just economically but also for the liveliness and the well-being for the town and its citizens. The advantages of having a community centre </w:t>
      </w:r>
      <w:r w:rsidR="003327E4">
        <w:rPr>
          <w:rFonts w:ascii="Times New Roman" w:hAnsi="Times New Roman" w:cs="Times New Roman"/>
          <w:sz w:val="24"/>
        </w:rPr>
        <w:t>would allow people to get together</w:t>
      </w:r>
      <w:r w:rsidR="00322B15">
        <w:rPr>
          <w:rFonts w:ascii="Times New Roman" w:hAnsi="Times New Roman" w:cs="Times New Roman"/>
          <w:sz w:val="24"/>
        </w:rPr>
        <w:t xml:space="preserve"> and have discussions and share ideas on what events or assets they could introduce to make the town livelier.</w:t>
      </w:r>
      <w:r w:rsidR="00F43D2B">
        <w:rPr>
          <w:rFonts w:ascii="Times New Roman" w:hAnsi="Times New Roman" w:cs="Times New Roman"/>
          <w:sz w:val="24"/>
        </w:rPr>
        <w:t xml:space="preserve"> For the sports part, they could introduce and host a variety of sports such as mountain climbing, hiking, football, rugby etc. The advantages of having a sports centre would give citizens the opportunity to take part and keep fit or just participating in a sport they enjoy. This could also attract more </w:t>
      </w:r>
      <w:r w:rsidR="00F43D2B">
        <w:rPr>
          <w:rFonts w:ascii="Times New Roman" w:hAnsi="Times New Roman" w:cs="Times New Roman"/>
          <w:sz w:val="24"/>
        </w:rPr>
        <w:lastRenderedPageBreak/>
        <w:t>visitors to come to Blaenavon and take part in a</w:t>
      </w:r>
      <w:r w:rsidR="0031100C">
        <w:rPr>
          <w:rFonts w:ascii="Times New Roman" w:hAnsi="Times New Roman" w:cs="Times New Roman"/>
          <w:sz w:val="24"/>
        </w:rPr>
        <w:t>n</w:t>
      </w:r>
      <w:r w:rsidR="009F5570">
        <w:rPr>
          <w:rFonts w:ascii="Times New Roman" w:hAnsi="Times New Roman" w:cs="Times New Roman"/>
          <w:sz w:val="24"/>
        </w:rPr>
        <w:t xml:space="preserve">y activity or sport they enjoy. This would also potentially lead to any of the sports or activities to become a large show attraction such as the Millennium Stadium thereby greatly increasing the number of visitors. </w:t>
      </w:r>
      <w:r w:rsidR="00322B15">
        <w:rPr>
          <w:rFonts w:ascii="Times New Roman" w:hAnsi="Times New Roman" w:cs="Times New Roman"/>
          <w:sz w:val="24"/>
        </w:rPr>
        <w:t xml:space="preserve">  </w:t>
      </w:r>
      <w:r>
        <w:rPr>
          <w:rFonts w:ascii="Times New Roman" w:hAnsi="Times New Roman" w:cs="Times New Roman"/>
          <w:sz w:val="24"/>
        </w:rPr>
        <w:t xml:space="preserve"> </w:t>
      </w:r>
    </w:p>
    <w:bookmarkStart w:id="12" w:name="_Toc514172949" w:displacedByCustomXml="next"/>
    <w:sdt>
      <w:sdtPr>
        <w:rPr>
          <w:rFonts w:asciiTheme="minorHAnsi" w:eastAsiaTheme="minorHAnsi" w:hAnsiTheme="minorHAnsi" w:cstheme="minorBidi"/>
          <w:color w:val="auto"/>
          <w:sz w:val="22"/>
          <w:szCs w:val="22"/>
        </w:rPr>
        <w:id w:val="1264573472"/>
        <w:docPartObj>
          <w:docPartGallery w:val="Bibliographies"/>
          <w:docPartUnique/>
        </w:docPartObj>
      </w:sdtPr>
      <w:sdtEndPr/>
      <w:sdtContent>
        <w:p w14:paraId="5F366577" w14:textId="0B6451C6" w:rsidR="003A1BFA" w:rsidRPr="00D476B0" w:rsidRDefault="003A1BFA" w:rsidP="00975C86">
          <w:pPr>
            <w:pStyle w:val="Heading1"/>
            <w:jc w:val="center"/>
            <w:rPr>
              <w:rFonts w:ascii="Times New Roman" w:hAnsi="Times New Roman" w:cs="Times New Roman"/>
              <w:b/>
              <w:color w:val="auto"/>
              <w:sz w:val="24"/>
            </w:rPr>
          </w:pPr>
          <w:r w:rsidRPr="00D476B0">
            <w:rPr>
              <w:rFonts w:ascii="Times New Roman" w:hAnsi="Times New Roman" w:cs="Times New Roman"/>
              <w:b/>
              <w:color w:val="auto"/>
              <w:sz w:val="24"/>
            </w:rPr>
            <w:t>References</w:t>
          </w:r>
          <w:bookmarkEnd w:id="12"/>
        </w:p>
        <w:sdt>
          <w:sdtPr>
            <w:id w:val="111145805"/>
            <w:bibliography/>
          </w:sdtPr>
          <w:sdtEndPr/>
          <w:sdtContent>
            <w:p w14:paraId="0984110D" w14:textId="77777777" w:rsidR="00562443" w:rsidRPr="009825B1" w:rsidRDefault="003A1BFA" w:rsidP="00562443">
              <w:pPr>
                <w:pStyle w:val="Bibliography"/>
                <w:ind w:left="720" w:hanging="720"/>
                <w:rPr>
                  <w:rFonts w:ascii="Times New Roman" w:hAnsi="Times New Roman" w:cs="Times New Roman"/>
                  <w:noProof/>
                  <w:sz w:val="24"/>
                  <w:szCs w:val="24"/>
                </w:rPr>
              </w:pPr>
              <w:r w:rsidRPr="00B8213D">
                <w:rPr>
                  <w:rFonts w:ascii="Times New Roman" w:hAnsi="Times New Roman" w:cs="Times New Roman"/>
                  <w:sz w:val="24"/>
                </w:rPr>
                <w:fldChar w:fldCharType="begin"/>
              </w:r>
              <w:r w:rsidRPr="00B8213D">
                <w:rPr>
                  <w:rFonts w:ascii="Times New Roman" w:hAnsi="Times New Roman" w:cs="Times New Roman"/>
                  <w:sz w:val="24"/>
                </w:rPr>
                <w:instrText xml:space="preserve"> BIBLIOGRAPHY </w:instrText>
              </w:r>
              <w:r w:rsidRPr="00B8213D">
                <w:rPr>
                  <w:rFonts w:ascii="Times New Roman" w:hAnsi="Times New Roman" w:cs="Times New Roman"/>
                  <w:sz w:val="24"/>
                </w:rPr>
                <w:fldChar w:fldCharType="separate"/>
              </w:r>
              <w:r w:rsidR="00562443" w:rsidRPr="009825B1">
                <w:rPr>
                  <w:rFonts w:ascii="Times New Roman" w:hAnsi="Times New Roman" w:cs="Times New Roman"/>
                  <w:noProof/>
                </w:rPr>
                <w:t xml:space="preserve">BBC. (2013, May 6). </w:t>
              </w:r>
              <w:r w:rsidR="00562443" w:rsidRPr="009825B1">
                <w:rPr>
                  <w:rFonts w:ascii="Times New Roman" w:hAnsi="Times New Roman" w:cs="Times New Roman"/>
                  <w:i/>
                  <w:iCs/>
                  <w:noProof/>
                </w:rPr>
                <w:t>From industrial toil to tourism in Wales</w:t>
              </w:r>
              <w:r w:rsidR="00562443" w:rsidRPr="009825B1">
                <w:rPr>
                  <w:rFonts w:ascii="Times New Roman" w:hAnsi="Times New Roman" w:cs="Times New Roman"/>
                  <w:noProof/>
                </w:rPr>
                <w:t>. Retrieved from BBC News: http://www.bbc.co.uk/news/uk-wales-22255818</w:t>
              </w:r>
            </w:p>
            <w:p w14:paraId="2A8ED1B4" w14:textId="77777777" w:rsidR="00562443" w:rsidRPr="009825B1" w:rsidRDefault="00562443" w:rsidP="00562443">
              <w:pPr>
                <w:pStyle w:val="Bibliography"/>
                <w:ind w:left="720" w:hanging="720"/>
                <w:rPr>
                  <w:rFonts w:ascii="Times New Roman" w:hAnsi="Times New Roman" w:cs="Times New Roman"/>
                  <w:noProof/>
                </w:rPr>
              </w:pPr>
              <w:r w:rsidRPr="009825B1">
                <w:rPr>
                  <w:rFonts w:ascii="Times New Roman" w:hAnsi="Times New Roman" w:cs="Times New Roman"/>
                  <w:noProof/>
                </w:rPr>
                <w:t xml:space="preserve">BBC. (2014, October 28). </w:t>
              </w:r>
              <w:r w:rsidRPr="009825B1">
                <w:rPr>
                  <w:rFonts w:ascii="Times New Roman" w:hAnsi="Times New Roman" w:cs="Times New Roman"/>
                  <w:i/>
                  <w:iCs/>
                  <w:noProof/>
                </w:rPr>
                <w:t>History tourism £19m economy boost, says Cardiff University study</w:t>
              </w:r>
              <w:r w:rsidRPr="009825B1">
                <w:rPr>
                  <w:rFonts w:ascii="Times New Roman" w:hAnsi="Times New Roman" w:cs="Times New Roman"/>
                  <w:noProof/>
                </w:rPr>
                <w:t>. Retrieved from BBC News: http://www.bbc.co.uk/news/uk-wales-29790059</w:t>
              </w:r>
            </w:p>
            <w:p w14:paraId="440F9FC9" w14:textId="77777777" w:rsidR="00562443" w:rsidRPr="009825B1" w:rsidRDefault="00562443" w:rsidP="00562443">
              <w:pPr>
                <w:pStyle w:val="Bibliography"/>
                <w:ind w:left="720" w:hanging="720"/>
                <w:rPr>
                  <w:rFonts w:ascii="Times New Roman" w:hAnsi="Times New Roman" w:cs="Times New Roman"/>
                  <w:noProof/>
                </w:rPr>
              </w:pPr>
              <w:r w:rsidRPr="009825B1">
                <w:rPr>
                  <w:rFonts w:ascii="Times New Roman" w:hAnsi="Times New Roman" w:cs="Times New Roman"/>
                  <w:noProof/>
                </w:rPr>
                <w:t xml:space="preserve">Blaenavon. (2018). </w:t>
              </w:r>
              <w:r w:rsidRPr="009825B1">
                <w:rPr>
                  <w:rFonts w:ascii="Times New Roman" w:hAnsi="Times New Roman" w:cs="Times New Roman"/>
                  <w:i/>
                  <w:iCs/>
                  <w:noProof/>
                </w:rPr>
                <w:t>Big Pit: A Brief History .</w:t>
              </w:r>
              <w:r w:rsidRPr="009825B1">
                <w:rPr>
                  <w:rFonts w:ascii="Times New Roman" w:hAnsi="Times New Roman" w:cs="Times New Roman"/>
                  <w:noProof/>
                </w:rPr>
                <w:t xml:space="preserve"> Retrieved from Visit Blaenavon: http://www.visitblaenavon.co.uk/en/Publications/Blaenavon-Story/Big-Pit.pdf</w:t>
              </w:r>
            </w:p>
            <w:p w14:paraId="2671C11B" w14:textId="77777777" w:rsidR="00562443" w:rsidRPr="009825B1" w:rsidRDefault="00562443" w:rsidP="00562443">
              <w:pPr>
                <w:pStyle w:val="Bibliography"/>
                <w:ind w:left="720" w:hanging="720"/>
                <w:rPr>
                  <w:rFonts w:ascii="Times New Roman" w:hAnsi="Times New Roman" w:cs="Times New Roman"/>
                  <w:noProof/>
                </w:rPr>
              </w:pPr>
              <w:r w:rsidRPr="009825B1">
                <w:rPr>
                  <w:rFonts w:ascii="Times New Roman" w:hAnsi="Times New Roman" w:cs="Times New Roman"/>
                  <w:noProof/>
                </w:rPr>
                <w:t xml:space="preserve">Blaenavon. (2018). </w:t>
              </w:r>
              <w:r w:rsidRPr="009825B1">
                <w:rPr>
                  <w:rFonts w:ascii="Times New Roman" w:hAnsi="Times New Roman" w:cs="Times New Roman"/>
                  <w:i/>
                  <w:iCs/>
                  <w:noProof/>
                </w:rPr>
                <w:t>Regeneration</w:t>
              </w:r>
              <w:r w:rsidRPr="009825B1">
                <w:rPr>
                  <w:rFonts w:ascii="Times New Roman" w:hAnsi="Times New Roman" w:cs="Times New Roman"/>
                  <w:noProof/>
                </w:rPr>
                <w:t>. Retrieved from Visit Blaenavon : http://www.visitblaenavon.co.uk/en/WorldHeritageSite/LookingAfterBlaenavon/Regeneration.aspx</w:t>
              </w:r>
            </w:p>
            <w:p w14:paraId="7509EF8A" w14:textId="77777777" w:rsidR="00562443" w:rsidRPr="009825B1" w:rsidRDefault="00562443" w:rsidP="00562443">
              <w:pPr>
                <w:pStyle w:val="Bibliography"/>
                <w:ind w:left="720" w:hanging="720"/>
                <w:rPr>
                  <w:rFonts w:ascii="Times New Roman" w:hAnsi="Times New Roman" w:cs="Times New Roman"/>
                  <w:noProof/>
                </w:rPr>
              </w:pPr>
              <w:r w:rsidRPr="009825B1">
                <w:rPr>
                  <w:rFonts w:ascii="Times New Roman" w:hAnsi="Times New Roman" w:cs="Times New Roman"/>
                  <w:noProof/>
                </w:rPr>
                <w:t xml:space="preserve">Blaenavon. (n.d.). </w:t>
              </w:r>
              <w:r w:rsidRPr="009825B1">
                <w:rPr>
                  <w:rFonts w:ascii="Times New Roman" w:hAnsi="Times New Roman" w:cs="Times New Roman"/>
                  <w:i/>
                  <w:iCs/>
                  <w:noProof/>
                </w:rPr>
                <w:t>Blaenavon and the Gilchrist-Thomas Process</w:t>
              </w:r>
              <w:r w:rsidRPr="009825B1">
                <w:rPr>
                  <w:rFonts w:ascii="Times New Roman" w:hAnsi="Times New Roman" w:cs="Times New Roman"/>
                  <w:noProof/>
                </w:rPr>
                <w:t>. Retrieved May 2018, from Visit Blaenavon: http://www.visitblaenavon.co.uk/en/Publications/Blaenavon-Story/Gilchrist-Thomas.pdf</w:t>
              </w:r>
            </w:p>
            <w:p w14:paraId="19376CF5" w14:textId="77777777" w:rsidR="00562443" w:rsidRPr="009825B1" w:rsidRDefault="00562443" w:rsidP="00562443">
              <w:pPr>
                <w:pStyle w:val="Bibliography"/>
                <w:ind w:left="720" w:hanging="720"/>
                <w:rPr>
                  <w:rFonts w:ascii="Times New Roman" w:hAnsi="Times New Roman" w:cs="Times New Roman"/>
                  <w:noProof/>
                </w:rPr>
              </w:pPr>
              <w:r w:rsidRPr="009825B1">
                <w:rPr>
                  <w:rFonts w:ascii="Times New Roman" w:hAnsi="Times New Roman" w:cs="Times New Roman"/>
                  <w:noProof/>
                </w:rPr>
                <w:t xml:space="preserve">Blaenavon World Heritage Site. (n.d.). The Blaenavon Story. </w:t>
              </w:r>
              <w:r w:rsidRPr="009825B1">
                <w:rPr>
                  <w:rFonts w:ascii="Times New Roman" w:hAnsi="Times New Roman" w:cs="Times New Roman"/>
                  <w:i/>
                  <w:iCs/>
                  <w:noProof/>
                </w:rPr>
                <w:t>Blaenavon Ironworks: A Brief History</w:t>
              </w:r>
              <w:r w:rsidRPr="009825B1">
                <w:rPr>
                  <w:rFonts w:ascii="Times New Roman" w:hAnsi="Times New Roman" w:cs="Times New Roman"/>
                  <w:noProof/>
                </w:rPr>
                <w:t>. Retrieved May 2018, from http://www.visitblaenavon.co.uk/en/Publications/Blaenavon-Story/Blaenavon-Ironworks.pdf</w:t>
              </w:r>
            </w:p>
            <w:p w14:paraId="7E5BB52A" w14:textId="77777777" w:rsidR="00562443" w:rsidRPr="009825B1" w:rsidRDefault="00562443" w:rsidP="00562443">
              <w:pPr>
                <w:pStyle w:val="Bibliography"/>
                <w:ind w:left="720" w:hanging="720"/>
                <w:rPr>
                  <w:rFonts w:ascii="Times New Roman" w:hAnsi="Times New Roman" w:cs="Times New Roman"/>
                  <w:noProof/>
                </w:rPr>
              </w:pPr>
              <w:r w:rsidRPr="009825B1">
                <w:rPr>
                  <w:rFonts w:ascii="Times New Roman" w:hAnsi="Times New Roman" w:cs="Times New Roman"/>
                  <w:noProof/>
                </w:rPr>
                <w:t xml:space="preserve">Brecon Beacons. (n.d.). </w:t>
              </w:r>
              <w:r w:rsidRPr="009825B1">
                <w:rPr>
                  <w:rFonts w:ascii="Times New Roman" w:hAnsi="Times New Roman" w:cs="Times New Roman"/>
                  <w:i/>
                  <w:iCs/>
                  <w:noProof/>
                </w:rPr>
                <w:t>Big Pit National Coal Museum</w:t>
              </w:r>
              <w:r w:rsidRPr="009825B1">
                <w:rPr>
                  <w:rFonts w:ascii="Times New Roman" w:hAnsi="Times New Roman" w:cs="Times New Roman"/>
                  <w:noProof/>
                </w:rPr>
                <w:t>. Retrieved May 2018, from Brecon Beacons: http://www.breconbeacons.org/big-pit-national-coal-museum</w:t>
              </w:r>
            </w:p>
            <w:p w14:paraId="1F41F503" w14:textId="77777777" w:rsidR="00562443" w:rsidRPr="009825B1" w:rsidRDefault="00562443" w:rsidP="00562443">
              <w:pPr>
                <w:pStyle w:val="Bibliography"/>
                <w:ind w:left="720" w:hanging="720"/>
                <w:rPr>
                  <w:rFonts w:ascii="Times New Roman" w:hAnsi="Times New Roman" w:cs="Times New Roman"/>
                  <w:noProof/>
                </w:rPr>
              </w:pPr>
              <w:r w:rsidRPr="009825B1">
                <w:rPr>
                  <w:rFonts w:ascii="Times New Roman" w:hAnsi="Times New Roman" w:cs="Times New Roman"/>
                  <w:noProof/>
                </w:rPr>
                <w:t xml:space="preserve">Brecon Beacons. (n.d.). </w:t>
              </w:r>
              <w:r w:rsidRPr="009825B1">
                <w:rPr>
                  <w:rFonts w:ascii="Times New Roman" w:hAnsi="Times New Roman" w:cs="Times New Roman"/>
                  <w:i/>
                  <w:iCs/>
                  <w:noProof/>
                </w:rPr>
                <w:t>Blaenavon Ironworks</w:t>
              </w:r>
              <w:r w:rsidRPr="009825B1">
                <w:rPr>
                  <w:rFonts w:ascii="Times New Roman" w:hAnsi="Times New Roman" w:cs="Times New Roman"/>
                  <w:noProof/>
                </w:rPr>
                <w:t>. Retrieved May 2018, from Breacon Beacons: http://www.breconbeacons.org/blaenavon-ironworks</w:t>
              </w:r>
            </w:p>
            <w:p w14:paraId="4061252B" w14:textId="77777777" w:rsidR="00562443" w:rsidRPr="009825B1" w:rsidRDefault="00562443" w:rsidP="00562443">
              <w:pPr>
                <w:pStyle w:val="Bibliography"/>
                <w:ind w:left="720" w:hanging="720"/>
                <w:rPr>
                  <w:rFonts w:ascii="Times New Roman" w:hAnsi="Times New Roman" w:cs="Times New Roman"/>
                  <w:noProof/>
                </w:rPr>
              </w:pPr>
              <w:r w:rsidRPr="009825B1">
                <w:rPr>
                  <w:rFonts w:ascii="Times New Roman" w:hAnsi="Times New Roman" w:cs="Times New Roman"/>
                  <w:noProof/>
                </w:rPr>
                <w:t xml:space="preserve">Cadw. (2000). </w:t>
              </w:r>
              <w:r w:rsidRPr="009825B1">
                <w:rPr>
                  <w:rFonts w:ascii="Times New Roman" w:hAnsi="Times New Roman" w:cs="Times New Roman"/>
                  <w:i/>
                  <w:iCs/>
                  <w:noProof/>
                </w:rPr>
                <w:t>Blaenavon Industrial Landscape</w:t>
              </w:r>
              <w:r w:rsidRPr="009825B1">
                <w:rPr>
                  <w:rFonts w:ascii="Times New Roman" w:hAnsi="Times New Roman" w:cs="Times New Roman"/>
                  <w:noProof/>
                </w:rPr>
                <w:t>. Retrieved from Cadw: http://cadw.gov.wales/historicenvironment/protection/worldheritage/blaenavon/?lang=en</w:t>
              </w:r>
            </w:p>
            <w:p w14:paraId="69DBBB7C" w14:textId="77777777" w:rsidR="00562443" w:rsidRPr="009825B1" w:rsidRDefault="00562443" w:rsidP="00562443">
              <w:pPr>
                <w:pStyle w:val="Bibliography"/>
                <w:ind w:left="720" w:hanging="720"/>
                <w:rPr>
                  <w:rFonts w:ascii="Times New Roman" w:hAnsi="Times New Roman" w:cs="Times New Roman"/>
                  <w:noProof/>
                </w:rPr>
              </w:pPr>
              <w:r w:rsidRPr="009825B1">
                <w:rPr>
                  <w:rFonts w:ascii="Times New Roman" w:hAnsi="Times New Roman" w:cs="Times New Roman"/>
                  <w:noProof/>
                </w:rPr>
                <w:t xml:space="preserve">Conserve Energy Future. (2018). </w:t>
              </w:r>
              <w:r w:rsidRPr="009825B1">
                <w:rPr>
                  <w:rFonts w:ascii="Times New Roman" w:hAnsi="Times New Roman" w:cs="Times New Roman"/>
                  <w:i/>
                  <w:iCs/>
                  <w:noProof/>
                </w:rPr>
                <w:t>Pros and Cons of Fracking</w:t>
              </w:r>
              <w:r w:rsidRPr="009825B1">
                <w:rPr>
                  <w:rFonts w:ascii="Times New Roman" w:hAnsi="Times New Roman" w:cs="Times New Roman"/>
                  <w:noProof/>
                </w:rPr>
                <w:t>. Retrieved from Conserve Energy Future: https://www.conserve-energy-future.com/pros-and-cons-of-fracking.php</w:t>
              </w:r>
            </w:p>
            <w:p w14:paraId="2DB46E39" w14:textId="77777777" w:rsidR="00562443" w:rsidRPr="009825B1" w:rsidRDefault="00562443" w:rsidP="00562443">
              <w:pPr>
                <w:pStyle w:val="Bibliography"/>
                <w:ind w:left="720" w:hanging="720"/>
                <w:rPr>
                  <w:rFonts w:ascii="Times New Roman" w:hAnsi="Times New Roman" w:cs="Times New Roman"/>
                  <w:noProof/>
                </w:rPr>
              </w:pPr>
              <w:r w:rsidRPr="009825B1">
                <w:rPr>
                  <w:rFonts w:ascii="Times New Roman" w:hAnsi="Times New Roman" w:cs="Times New Roman"/>
                  <w:noProof/>
                </w:rPr>
                <w:t xml:space="preserve">Heredajo. (2015, June 27). </w:t>
              </w:r>
              <w:r w:rsidRPr="009825B1">
                <w:rPr>
                  <w:rFonts w:ascii="Times New Roman" w:hAnsi="Times New Roman" w:cs="Times New Roman"/>
                  <w:i/>
                  <w:iCs/>
                  <w:noProof/>
                </w:rPr>
                <w:t>Industrial Revolution in Blaenavon</w:t>
              </w:r>
              <w:r w:rsidRPr="009825B1">
                <w:rPr>
                  <w:rFonts w:ascii="Times New Roman" w:hAnsi="Times New Roman" w:cs="Times New Roman"/>
                  <w:noProof/>
                </w:rPr>
                <w:t>. Retrieved from IN Editions: http://www.heredajo.com/blog/industrial-revolution-in-blaenavon/</w:t>
              </w:r>
            </w:p>
            <w:p w14:paraId="7DF542F1" w14:textId="77777777" w:rsidR="00562443" w:rsidRPr="009825B1" w:rsidRDefault="00562443" w:rsidP="00562443">
              <w:pPr>
                <w:pStyle w:val="Bibliography"/>
                <w:ind w:left="720" w:hanging="720"/>
                <w:rPr>
                  <w:rFonts w:ascii="Times New Roman" w:hAnsi="Times New Roman" w:cs="Times New Roman"/>
                  <w:noProof/>
                </w:rPr>
              </w:pPr>
              <w:r w:rsidRPr="009825B1">
                <w:rPr>
                  <w:rFonts w:ascii="Times New Roman" w:hAnsi="Times New Roman" w:cs="Times New Roman"/>
                  <w:noProof/>
                </w:rPr>
                <w:t xml:space="preserve">Matthews, N. A. (2008). The Blaenavon Ironmasters. </w:t>
              </w:r>
              <w:r w:rsidRPr="009825B1">
                <w:rPr>
                  <w:rFonts w:ascii="Times New Roman" w:hAnsi="Times New Roman" w:cs="Times New Roman"/>
                  <w:i/>
                  <w:iCs/>
                  <w:noProof/>
                </w:rPr>
                <w:t>The Blaenavon Ironmasters</w:t>
              </w:r>
              <w:r w:rsidRPr="009825B1">
                <w:rPr>
                  <w:rFonts w:ascii="Times New Roman" w:hAnsi="Times New Roman" w:cs="Times New Roman"/>
                  <w:noProof/>
                </w:rPr>
                <w:t>, 5. Retrieved from http://www.visitblaenavon.co.uk/en/Publications/Blaenavon-Story/The-Blaenavon-Ironmasters.pdf</w:t>
              </w:r>
            </w:p>
            <w:p w14:paraId="45160745" w14:textId="77777777" w:rsidR="00562443" w:rsidRPr="009825B1" w:rsidRDefault="00562443" w:rsidP="00562443">
              <w:pPr>
                <w:pStyle w:val="Bibliography"/>
                <w:ind w:left="720" w:hanging="720"/>
                <w:rPr>
                  <w:rFonts w:ascii="Times New Roman" w:hAnsi="Times New Roman" w:cs="Times New Roman"/>
                  <w:noProof/>
                </w:rPr>
              </w:pPr>
              <w:r w:rsidRPr="009825B1">
                <w:rPr>
                  <w:rFonts w:ascii="Times New Roman" w:hAnsi="Times New Roman" w:cs="Times New Roman"/>
                  <w:noProof/>
                </w:rPr>
                <w:t>Matthews, N. A. (2008). The Development of Blaenavon Town. 5. Retrieved from http://www.visitblaenavon.co.uk/en/Publications/Blaenavon-Story/The-development-of-Blaenavon-Town.pdf</w:t>
              </w:r>
            </w:p>
            <w:p w14:paraId="7921B54F" w14:textId="77777777" w:rsidR="00562443" w:rsidRPr="009825B1" w:rsidRDefault="00562443" w:rsidP="00562443">
              <w:pPr>
                <w:pStyle w:val="Bibliography"/>
                <w:ind w:left="720" w:hanging="720"/>
                <w:rPr>
                  <w:rFonts w:ascii="Times New Roman" w:hAnsi="Times New Roman" w:cs="Times New Roman"/>
                  <w:noProof/>
                </w:rPr>
              </w:pPr>
              <w:r w:rsidRPr="009825B1">
                <w:rPr>
                  <w:rFonts w:ascii="Times New Roman" w:hAnsi="Times New Roman" w:cs="Times New Roman"/>
                  <w:noProof/>
                </w:rPr>
                <w:t xml:space="preserve">Sartain, V. (n.d.). </w:t>
              </w:r>
              <w:r w:rsidRPr="009825B1">
                <w:rPr>
                  <w:rFonts w:ascii="Times New Roman" w:hAnsi="Times New Roman" w:cs="Times New Roman"/>
                  <w:i/>
                  <w:iCs/>
                  <w:noProof/>
                </w:rPr>
                <w:t>Blaenavon Industrial Landscape</w:t>
              </w:r>
              <w:r w:rsidRPr="009825B1">
                <w:rPr>
                  <w:rFonts w:ascii="Times New Roman" w:hAnsi="Times New Roman" w:cs="Times New Roman"/>
                  <w:noProof/>
                </w:rPr>
                <w:t>. Retrieved May 2018, from Discover Britain: http://www.discoverbritainmag.com/blaenavon_industrial_landscape_1_3283954/</w:t>
              </w:r>
            </w:p>
            <w:p w14:paraId="0D858CF6" w14:textId="44F0DA3F" w:rsidR="006243A2" w:rsidRPr="00810127" w:rsidRDefault="003A1BFA" w:rsidP="00810127">
              <w:r w:rsidRPr="00B8213D">
                <w:rPr>
                  <w:rFonts w:ascii="Times New Roman" w:hAnsi="Times New Roman" w:cs="Times New Roman"/>
                  <w:b/>
                  <w:bCs/>
                  <w:noProof/>
                  <w:sz w:val="24"/>
                </w:rPr>
                <w:fldChar w:fldCharType="end"/>
              </w:r>
            </w:p>
          </w:sdtContent>
        </w:sdt>
      </w:sdtContent>
    </w:sdt>
    <w:sectPr w:rsidR="006243A2" w:rsidRPr="00810127" w:rsidSect="00307531">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A7E376" w14:textId="77777777" w:rsidR="00C51263" w:rsidRDefault="00C51263" w:rsidP="00307531">
      <w:pPr>
        <w:spacing w:after="0" w:line="240" w:lineRule="auto"/>
      </w:pPr>
      <w:r>
        <w:separator/>
      </w:r>
    </w:p>
  </w:endnote>
  <w:endnote w:type="continuationSeparator" w:id="0">
    <w:p w14:paraId="6C395007" w14:textId="77777777" w:rsidR="00C51263" w:rsidRDefault="00C51263" w:rsidP="00307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5894117"/>
      <w:docPartObj>
        <w:docPartGallery w:val="Page Numbers (Bottom of Page)"/>
        <w:docPartUnique/>
      </w:docPartObj>
    </w:sdtPr>
    <w:sdtEndPr>
      <w:rPr>
        <w:noProof/>
      </w:rPr>
    </w:sdtEndPr>
    <w:sdtContent>
      <w:p w14:paraId="1CBA8850" w14:textId="1B0EC2D2" w:rsidR="00307531" w:rsidRDefault="00307531">
        <w:pPr>
          <w:pStyle w:val="Footer"/>
          <w:jc w:val="right"/>
        </w:pPr>
        <w:r>
          <w:fldChar w:fldCharType="begin"/>
        </w:r>
        <w:r>
          <w:instrText xml:space="preserve"> PAGE   \* MERGEFORMAT </w:instrText>
        </w:r>
        <w:r>
          <w:fldChar w:fldCharType="separate"/>
        </w:r>
        <w:r w:rsidR="00940AFD">
          <w:rPr>
            <w:noProof/>
          </w:rPr>
          <w:t>7</w:t>
        </w:r>
        <w:r>
          <w:rPr>
            <w:noProof/>
          </w:rPr>
          <w:fldChar w:fldCharType="end"/>
        </w:r>
      </w:p>
    </w:sdtContent>
  </w:sdt>
  <w:p w14:paraId="3B0C17B7" w14:textId="77777777" w:rsidR="00307531" w:rsidRDefault="00307531">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99773017"/>
      <w:docPartObj>
        <w:docPartGallery w:val="Page Numbers (Bottom of Page)"/>
        <w:docPartUnique/>
      </w:docPartObj>
    </w:sdtPr>
    <w:sdtEndPr>
      <w:rPr>
        <w:noProof/>
      </w:rPr>
    </w:sdtEndPr>
    <w:sdtContent>
      <w:p w14:paraId="306A9C4E" w14:textId="0608F9EC" w:rsidR="00307531" w:rsidRDefault="00307531">
        <w:pPr>
          <w:pStyle w:val="Footer"/>
          <w:jc w:val="right"/>
        </w:pPr>
        <w:r>
          <w:fldChar w:fldCharType="begin"/>
        </w:r>
        <w:r>
          <w:instrText xml:space="preserve"> PAGE   \* MERGEFORMAT </w:instrText>
        </w:r>
        <w:r>
          <w:fldChar w:fldCharType="separate"/>
        </w:r>
        <w:r w:rsidR="0001356A">
          <w:rPr>
            <w:noProof/>
          </w:rPr>
          <w:t>1</w:t>
        </w:r>
        <w:r>
          <w:rPr>
            <w:noProof/>
          </w:rPr>
          <w:fldChar w:fldCharType="end"/>
        </w:r>
      </w:p>
    </w:sdtContent>
  </w:sdt>
  <w:p w14:paraId="04FB24CC" w14:textId="77777777" w:rsidR="00307531" w:rsidRDefault="0030753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49178E" w14:textId="77777777" w:rsidR="00C51263" w:rsidRDefault="00C51263" w:rsidP="00307531">
      <w:pPr>
        <w:spacing w:after="0" w:line="240" w:lineRule="auto"/>
      </w:pPr>
      <w:r>
        <w:separator/>
      </w:r>
    </w:p>
  </w:footnote>
  <w:footnote w:type="continuationSeparator" w:id="0">
    <w:p w14:paraId="2371A531" w14:textId="77777777" w:rsidR="00C51263" w:rsidRDefault="00C51263" w:rsidP="003075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173004" w14:textId="77777777" w:rsidR="00307531" w:rsidRPr="00307531" w:rsidRDefault="00307531">
    <w:pPr>
      <w:pStyle w:val="Header"/>
      <w:rPr>
        <w:rFonts w:ascii="Times New Roman" w:hAnsi="Times New Roman" w:cs="Times New Roman"/>
        <w:sz w:val="24"/>
      </w:rPr>
    </w:pPr>
    <w:r w:rsidRPr="00307531">
      <w:rPr>
        <w:rFonts w:ascii="Times New Roman" w:hAnsi="Times New Roman" w:cs="Times New Roman"/>
        <w:sz w:val="24"/>
      </w:rPr>
      <w:t>Assignment 2</w:t>
    </w:r>
  </w:p>
  <w:p w14:paraId="6D99CD09" w14:textId="77777777" w:rsidR="00307531" w:rsidRPr="00307531" w:rsidRDefault="00307531">
    <w:pPr>
      <w:pStyle w:val="Header"/>
      <w:rPr>
        <w:rFonts w:ascii="Times New Roman" w:hAnsi="Times New Roman" w:cs="Times New Roman"/>
        <w:sz w:val="24"/>
      </w:rP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61266D" w14:textId="77777777" w:rsidR="00307531" w:rsidRPr="00307531" w:rsidRDefault="00307531">
    <w:pPr>
      <w:pStyle w:val="Header"/>
      <w:rPr>
        <w:rFonts w:ascii="Times New Roman" w:hAnsi="Times New Roman" w:cs="Times New Roman"/>
        <w:sz w:val="24"/>
      </w:rPr>
    </w:pPr>
    <w:r w:rsidRPr="00307531">
      <w:rPr>
        <w:rFonts w:ascii="Times New Roman" w:hAnsi="Times New Roman" w:cs="Times New Roman"/>
        <w:sz w:val="24"/>
      </w:rPr>
      <w:t>Running Head: Assignment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43A2"/>
    <w:rsid w:val="00002067"/>
    <w:rsid w:val="00004F68"/>
    <w:rsid w:val="0001356A"/>
    <w:rsid w:val="000170E0"/>
    <w:rsid w:val="0001798B"/>
    <w:rsid w:val="00033A81"/>
    <w:rsid w:val="00034CF4"/>
    <w:rsid w:val="00035C7A"/>
    <w:rsid w:val="00040380"/>
    <w:rsid w:val="0004587F"/>
    <w:rsid w:val="00053C80"/>
    <w:rsid w:val="00055C27"/>
    <w:rsid w:val="00075B72"/>
    <w:rsid w:val="00076292"/>
    <w:rsid w:val="00082958"/>
    <w:rsid w:val="000A3641"/>
    <w:rsid w:val="000E310E"/>
    <w:rsid w:val="000E75A0"/>
    <w:rsid w:val="001015D7"/>
    <w:rsid w:val="001100F3"/>
    <w:rsid w:val="00117501"/>
    <w:rsid w:val="00135135"/>
    <w:rsid w:val="00165586"/>
    <w:rsid w:val="00173ED5"/>
    <w:rsid w:val="00180ECF"/>
    <w:rsid w:val="00180FF0"/>
    <w:rsid w:val="00184554"/>
    <w:rsid w:val="00192DB1"/>
    <w:rsid w:val="001A110B"/>
    <w:rsid w:val="001A3287"/>
    <w:rsid w:val="001C08B7"/>
    <w:rsid w:val="001D28EE"/>
    <w:rsid w:val="001D6A5F"/>
    <w:rsid w:val="001E40CC"/>
    <w:rsid w:val="001E77C7"/>
    <w:rsid w:val="001F255A"/>
    <w:rsid w:val="001F3D43"/>
    <w:rsid w:val="00215299"/>
    <w:rsid w:val="002371EE"/>
    <w:rsid w:val="0026054B"/>
    <w:rsid w:val="002612F7"/>
    <w:rsid w:val="0026214C"/>
    <w:rsid w:val="00274B29"/>
    <w:rsid w:val="00277612"/>
    <w:rsid w:val="00285D0D"/>
    <w:rsid w:val="00286FF9"/>
    <w:rsid w:val="00293E63"/>
    <w:rsid w:val="002971D9"/>
    <w:rsid w:val="002A093B"/>
    <w:rsid w:val="002D17D7"/>
    <w:rsid w:val="002D4A57"/>
    <w:rsid w:val="002D61E5"/>
    <w:rsid w:val="002D6326"/>
    <w:rsid w:val="002E20EC"/>
    <w:rsid w:val="002E4A57"/>
    <w:rsid w:val="00307531"/>
    <w:rsid w:val="0030759B"/>
    <w:rsid w:val="0031100C"/>
    <w:rsid w:val="00322A5B"/>
    <w:rsid w:val="00322B15"/>
    <w:rsid w:val="003327E4"/>
    <w:rsid w:val="00333750"/>
    <w:rsid w:val="00337CFE"/>
    <w:rsid w:val="0035579B"/>
    <w:rsid w:val="003640C7"/>
    <w:rsid w:val="00367AD4"/>
    <w:rsid w:val="00367D42"/>
    <w:rsid w:val="003937C6"/>
    <w:rsid w:val="00396769"/>
    <w:rsid w:val="003A1BFA"/>
    <w:rsid w:val="003A4675"/>
    <w:rsid w:val="003D2FCF"/>
    <w:rsid w:val="003E2ABF"/>
    <w:rsid w:val="003E61D4"/>
    <w:rsid w:val="003F55F6"/>
    <w:rsid w:val="003F60AC"/>
    <w:rsid w:val="00412E71"/>
    <w:rsid w:val="00422C81"/>
    <w:rsid w:val="004362A1"/>
    <w:rsid w:val="00441941"/>
    <w:rsid w:val="004443A7"/>
    <w:rsid w:val="0048430C"/>
    <w:rsid w:val="004917D8"/>
    <w:rsid w:val="004A41DE"/>
    <w:rsid w:val="004A5EC5"/>
    <w:rsid w:val="004A74D1"/>
    <w:rsid w:val="004A7798"/>
    <w:rsid w:val="004B1415"/>
    <w:rsid w:val="004B556E"/>
    <w:rsid w:val="004B762C"/>
    <w:rsid w:val="004B7B2E"/>
    <w:rsid w:val="004C4664"/>
    <w:rsid w:val="004C53C1"/>
    <w:rsid w:val="004C66DC"/>
    <w:rsid w:val="004D66A3"/>
    <w:rsid w:val="004F786A"/>
    <w:rsid w:val="00513DBA"/>
    <w:rsid w:val="00516B47"/>
    <w:rsid w:val="005218E4"/>
    <w:rsid w:val="00536C1E"/>
    <w:rsid w:val="00553C76"/>
    <w:rsid w:val="00562443"/>
    <w:rsid w:val="0056567B"/>
    <w:rsid w:val="00595022"/>
    <w:rsid w:val="005A6092"/>
    <w:rsid w:val="005C210E"/>
    <w:rsid w:val="005F4827"/>
    <w:rsid w:val="005F51A7"/>
    <w:rsid w:val="005F5DC8"/>
    <w:rsid w:val="00606E88"/>
    <w:rsid w:val="00615F25"/>
    <w:rsid w:val="006218AE"/>
    <w:rsid w:val="006243A2"/>
    <w:rsid w:val="00641C5D"/>
    <w:rsid w:val="00642A66"/>
    <w:rsid w:val="0065189B"/>
    <w:rsid w:val="00653438"/>
    <w:rsid w:val="0066001A"/>
    <w:rsid w:val="00674DAD"/>
    <w:rsid w:val="006B5C84"/>
    <w:rsid w:val="006C0B73"/>
    <w:rsid w:val="006C52E7"/>
    <w:rsid w:val="006C6559"/>
    <w:rsid w:val="006C7FF9"/>
    <w:rsid w:val="006D34F0"/>
    <w:rsid w:val="006D7FE0"/>
    <w:rsid w:val="006F40A7"/>
    <w:rsid w:val="00707E50"/>
    <w:rsid w:val="00714D93"/>
    <w:rsid w:val="00726DAB"/>
    <w:rsid w:val="00750844"/>
    <w:rsid w:val="00760FD4"/>
    <w:rsid w:val="0077515D"/>
    <w:rsid w:val="007B0E9A"/>
    <w:rsid w:val="007C444C"/>
    <w:rsid w:val="007D44D2"/>
    <w:rsid w:val="007F7A0C"/>
    <w:rsid w:val="00802F0F"/>
    <w:rsid w:val="00810127"/>
    <w:rsid w:val="008606DF"/>
    <w:rsid w:val="00860EE6"/>
    <w:rsid w:val="00866154"/>
    <w:rsid w:val="00873871"/>
    <w:rsid w:val="008826A8"/>
    <w:rsid w:val="00884D5E"/>
    <w:rsid w:val="008B62D6"/>
    <w:rsid w:val="008C261B"/>
    <w:rsid w:val="008C7943"/>
    <w:rsid w:val="008D6889"/>
    <w:rsid w:val="008E459F"/>
    <w:rsid w:val="008F3EC7"/>
    <w:rsid w:val="009019B1"/>
    <w:rsid w:val="009066BE"/>
    <w:rsid w:val="00922B0D"/>
    <w:rsid w:val="009249AB"/>
    <w:rsid w:val="0092743B"/>
    <w:rsid w:val="00934840"/>
    <w:rsid w:val="00940AFD"/>
    <w:rsid w:val="00941212"/>
    <w:rsid w:val="009470BD"/>
    <w:rsid w:val="0096167D"/>
    <w:rsid w:val="0096717F"/>
    <w:rsid w:val="0097026F"/>
    <w:rsid w:val="00975C86"/>
    <w:rsid w:val="0097612C"/>
    <w:rsid w:val="009825B1"/>
    <w:rsid w:val="009847F9"/>
    <w:rsid w:val="009A3A4F"/>
    <w:rsid w:val="009C56A5"/>
    <w:rsid w:val="009C6B96"/>
    <w:rsid w:val="009F41C5"/>
    <w:rsid w:val="009F5570"/>
    <w:rsid w:val="00A0118D"/>
    <w:rsid w:val="00A014D3"/>
    <w:rsid w:val="00A20734"/>
    <w:rsid w:val="00A20A94"/>
    <w:rsid w:val="00A368CD"/>
    <w:rsid w:val="00A52D35"/>
    <w:rsid w:val="00A86996"/>
    <w:rsid w:val="00AC1237"/>
    <w:rsid w:val="00AE46A1"/>
    <w:rsid w:val="00AF1038"/>
    <w:rsid w:val="00AF1BDD"/>
    <w:rsid w:val="00AF5E66"/>
    <w:rsid w:val="00B17678"/>
    <w:rsid w:val="00B22CBB"/>
    <w:rsid w:val="00B3687B"/>
    <w:rsid w:val="00B60870"/>
    <w:rsid w:val="00B62516"/>
    <w:rsid w:val="00B761B4"/>
    <w:rsid w:val="00B8213D"/>
    <w:rsid w:val="00BA5F02"/>
    <w:rsid w:val="00BA6F94"/>
    <w:rsid w:val="00BB085D"/>
    <w:rsid w:val="00BB1B3C"/>
    <w:rsid w:val="00BB4B1F"/>
    <w:rsid w:val="00BC6850"/>
    <w:rsid w:val="00BC6DC8"/>
    <w:rsid w:val="00BF2127"/>
    <w:rsid w:val="00C0125C"/>
    <w:rsid w:val="00C06B36"/>
    <w:rsid w:val="00C108AC"/>
    <w:rsid w:val="00C11DE1"/>
    <w:rsid w:val="00C34F4A"/>
    <w:rsid w:val="00C51263"/>
    <w:rsid w:val="00C771AE"/>
    <w:rsid w:val="00C81E53"/>
    <w:rsid w:val="00C915A6"/>
    <w:rsid w:val="00C92933"/>
    <w:rsid w:val="00CA36C1"/>
    <w:rsid w:val="00CA73E4"/>
    <w:rsid w:val="00CB5361"/>
    <w:rsid w:val="00CC5E40"/>
    <w:rsid w:val="00D02B0A"/>
    <w:rsid w:val="00D2099F"/>
    <w:rsid w:val="00D20D59"/>
    <w:rsid w:val="00D24809"/>
    <w:rsid w:val="00D30E63"/>
    <w:rsid w:val="00D43B29"/>
    <w:rsid w:val="00D476B0"/>
    <w:rsid w:val="00D76F06"/>
    <w:rsid w:val="00D940FE"/>
    <w:rsid w:val="00D96AD6"/>
    <w:rsid w:val="00DB2688"/>
    <w:rsid w:val="00DB579D"/>
    <w:rsid w:val="00DC29DD"/>
    <w:rsid w:val="00DE1A70"/>
    <w:rsid w:val="00DE4842"/>
    <w:rsid w:val="00DF1575"/>
    <w:rsid w:val="00DF2925"/>
    <w:rsid w:val="00E03660"/>
    <w:rsid w:val="00E610FC"/>
    <w:rsid w:val="00E63682"/>
    <w:rsid w:val="00EB2D3E"/>
    <w:rsid w:val="00EE1842"/>
    <w:rsid w:val="00EE1B68"/>
    <w:rsid w:val="00EE398D"/>
    <w:rsid w:val="00EF697E"/>
    <w:rsid w:val="00F22A4A"/>
    <w:rsid w:val="00F43D2B"/>
    <w:rsid w:val="00F45F1A"/>
    <w:rsid w:val="00F47671"/>
    <w:rsid w:val="00F47DDA"/>
    <w:rsid w:val="00F54597"/>
    <w:rsid w:val="00F623E1"/>
    <w:rsid w:val="00F62573"/>
    <w:rsid w:val="00F649F7"/>
    <w:rsid w:val="00F67EE4"/>
    <w:rsid w:val="00F841C2"/>
    <w:rsid w:val="00FA0AA7"/>
    <w:rsid w:val="00FA4B5F"/>
    <w:rsid w:val="00FB58F7"/>
    <w:rsid w:val="00FC243F"/>
    <w:rsid w:val="00FC60A3"/>
    <w:rsid w:val="00FC77DB"/>
    <w:rsid w:val="00FE23FD"/>
    <w:rsid w:val="00FF4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476D4"/>
  <w15:chartTrackingRefBased/>
  <w15:docId w15:val="{A928F470-FE57-4627-ADC1-0C2540A6C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12E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7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531"/>
  </w:style>
  <w:style w:type="paragraph" w:styleId="Footer">
    <w:name w:val="footer"/>
    <w:basedOn w:val="Normal"/>
    <w:link w:val="FooterChar"/>
    <w:uiPriority w:val="99"/>
    <w:unhideWhenUsed/>
    <w:rsid w:val="00307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531"/>
  </w:style>
  <w:style w:type="character" w:customStyle="1" w:styleId="Heading1Char">
    <w:name w:val="Heading 1 Char"/>
    <w:basedOn w:val="DefaultParagraphFont"/>
    <w:link w:val="Heading1"/>
    <w:uiPriority w:val="9"/>
    <w:rsid w:val="00412E7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12E71"/>
    <w:pPr>
      <w:outlineLvl w:val="9"/>
    </w:pPr>
    <w:rPr>
      <w:lang w:val="en-US"/>
    </w:rPr>
  </w:style>
  <w:style w:type="paragraph" w:styleId="TOC1">
    <w:name w:val="toc 1"/>
    <w:basedOn w:val="Normal"/>
    <w:next w:val="Normal"/>
    <w:autoRedefine/>
    <w:uiPriority w:val="39"/>
    <w:unhideWhenUsed/>
    <w:rsid w:val="00412E71"/>
    <w:pPr>
      <w:spacing w:after="100"/>
    </w:pPr>
  </w:style>
  <w:style w:type="character" w:styleId="Hyperlink">
    <w:name w:val="Hyperlink"/>
    <w:basedOn w:val="DefaultParagraphFont"/>
    <w:uiPriority w:val="99"/>
    <w:unhideWhenUsed/>
    <w:rsid w:val="00412E71"/>
    <w:rPr>
      <w:color w:val="0563C1" w:themeColor="hyperlink"/>
      <w:u w:val="single"/>
    </w:rPr>
  </w:style>
  <w:style w:type="paragraph" w:styleId="Bibliography">
    <w:name w:val="Bibliography"/>
    <w:basedOn w:val="Normal"/>
    <w:next w:val="Normal"/>
    <w:uiPriority w:val="37"/>
    <w:unhideWhenUsed/>
    <w:rsid w:val="003A1B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3872">
      <w:bodyDiv w:val="1"/>
      <w:marLeft w:val="0"/>
      <w:marRight w:val="0"/>
      <w:marTop w:val="0"/>
      <w:marBottom w:val="0"/>
      <w:divBdr>
        <w:top w:val="none" w:sz="0" w:space="0" w:color="auto"/>
        <w:left w:val="none" w:sz="0" w:space="0" w:color="auto"/>
        <w:bottom w:val="none" w:sz="0" w:space="0" w:color="auto"/>
        <w:right w:val="none" w:sz="0" w:space="0" w:color="auto"/>
      </w:divBdr>
    </w:div>
    <w:div w:id="1317870">
      <w:bodyDiv w:val="1"/>
      <w:marLeft w:val="0"/>
      <w:marRight w:val="0"/>
      <w:marTop w:val="0"/>
      <w:marBottom w:val="0"/>
      <w:divBdr>
        <w:top w:val="none" w:sz="0" w:space="0" w:color="auto"/>
        <w:left w:val="none" w:sz="0" w:space="0" w:color="auto"/>
        <w:bottom w:val="none" w:sz="0" w:space="0" w:color="auto"/>
        <w:right w:val="none" w:sz="0" w:space="0" w:color="auto"/>
      </w:divBdr>
    </w:div>
    <w:div w:id="10497400">
      <w:bodyDiv w:val="1"/>
      <w:marLeft w:val="0"/>
      <w:marRight w:val="0"/>
      <w:marTop w:val="0"/>
      <w:marBottom w:val="0"/>
      <w:divBdr>
        <w:top w:val="none" w:sz="0" w:space="0" w:color="auto"/>
        <w:left w:val="none" w:sz="0" w:space="0" w:color="auto"/>
        <w:bottom w:val="none" w:sz="0" w:space="0" w:color="auto"/>
        <w:right w:val="none" w:sz="0" w:space="0" w:color="auto"/>
      </w:divBdr>
    </w:div>
    <w:div w:id="31852250">
      <w:bodyDiv w:val="1"/>
      <w:marLeft w:val="0"/>
      <w:marRight w:val="0"/>
      <w:marTop w:val="0"/>
      <w:marBottom w:val="0"/>
      <w:divBdr>
        <w:top w:val="none" w:sz="0" w:space="0" w:color="auto"/>
        <w:left w:val="none" w:sz="0" w:space="0" w:color="auto"/>
        <w:bottom w:val="none" w:sz="0" w:space="0" w:color="auto"/>
        <w:right w:val="none" w:sz="0" w:space="0" w:color="auto"/>
      </w:divBdr>
    </w:div>
    <w:div w:id="38744420">
      <w:bodyDiv w:val="1"/>
      <w:marLeft w:val="0"/>
      <w:marRight w:val="0"/>
      <w:marTop w:val="0"/>
      <w:marBottom w:val="0"/>
      <w:divBdr>
        <w:top w:val="none" w:sz="0" w:space="0" w:color="auto"/>
        <w:left w:val="none" w:sz="0" w:space="0" w:color="auto"/>
        <w:bottom w:val="none" w:sz="0" w:space="0" w:color="auto"/>
        <w:right w:val="none" w:sz="0" w:space="0" w:color="auto"/>
      </w:divBdr>
    </w:div>
    <w:div w:id="46495757">
      <w:bodyDiv w:val="1"/>
      <w:marLeft w:val="0"/>
      <w:marRight w:val="0"/>
      <w:marTop w:val="0"/>
      <w:marBottom w:val="0"/>
      <w:divBdr>
        <w:top w:val="none" w:sz="0" w:space="0" w:color="auto"/>
        <w:left w:val="none" w:sz="0" w:space="0" w:color="auto"/>
        <w:bottom w:val="none" w:sz="0" w:space="0" w:color="auto"/>
        <w:right w:val="none" w:sz="0" w:space="0" w:color="auto"/>
      </w:divBdr>
    </w:div>
    <w:div w:id="55132328">
      <w:bodyDiv w:val="1"/>
      <w:marLeft w:val="0"/>
      <w:marRight w:val="0"/>
      <w:marTop w:val="0"/>
      <w:marBottom w:val="0"/>
      <w:divBdr>
        <w:top w:val="none" w:sz="0" w:space="0" w:color="auto"/>
        <w:left w:val="none" w:sz="0" w:space="0" w:color="auto"/>
        <w:bottom w:val="none" w:sz="0" w:space="0" w:color="auto"/>
        <w:right w:val="none" w:sz="0" w:space="0" w:color="auto"/>
      </w:divBdr>
    </w:div>
    <w:div w:id="58093944">
      <w:bodyDiv w:val="1"/>
      <w:marLeft w:val="0"/>
      <w:marRight w:val="0"/>
      <w:marTop w:val="0"/>
      <w:marBottom w:val="0"/>
      <w:divBdr>
        <w:top w:val="none" w:sz="0" w:space="0" w:color="auto"/>
        <w:left w:val="none" w:sz="0" w:space="0" w:color="auto"/>
        <w:bottom w:val="none" w:sz="0" w:space="0" w:color="auto"/>
        <w:right w:val="none" w:sz="0" w:space="0" w:color="auto"/>
      </w:divBdr>
    </w:div>
    <w:div w:id="58402734">
      <w:bodyDiv w:val="1"/>
      <w:marLeft w:val="0"/>
      <w:marRight w:val="0"/>
      <w:marTop w:val="0"/>
      <w:marBottom w:val="0"/>
      <w:divBdr>
        <w:top w:val="none" w:sz="0" w:space="0" w:color="auto"/>
        <w:left w:val="none" w:sz="0" w:space="0" w:color="auto"/>
        <w:bottom w:val="none" w:sz="0" w:space="0" w:color="auto"/>
        <w:right w:val="none" w:sz="0" w:space="0" w:color="auto"/>
      </w:divBdr>
    </w:div>
    <w:div w:id="65077851">
      <w:bodyDiv w:val="1"/>
      <w:marLeft w:val="0"/>
      <w:marRight w:val="0"/>
      <w:marTop w:val="0"/>
      <w:marBottom w:val="0"/>
      <w:divBdr>
        <w:top w:val="none" w:sz="0" w:space="0" w:color="auto"/>
        <w:left w:val="none" w:sz="0" w:space="0" w:color="auto"/>
        <w:bottom w:val="none" w:sz="0" w:space="0" w:color="auto"/>
        <w:right w:val="none" w:sz="0" w:space="0" w:color="auto"/>
      </w:divBdr>
    </w:div>
    <w:div w:id="66808954">
      <w:bodyDiv w:val="1"/>
      <w:marLeft w:val="0"/>
      <w:marRight w:val="0"/>
      <w:marTop w:val="0"/>
      <w:marBottom w:val="0"/>
      <w:divBdr>
        <w:top w:val="none" w:sz="0" w:space="0" w:color="auto"/>
        <w:left w:val="none" w:sz="0" w:space="0" w:color="auto"/>
        <w:bottom w:val="none" w:sz="0" w:space="0" w:color="auto"/>
        <w:right w:val="none" w:sz="0" w:space="0" w:color="auto"/>
      </w:divBdr>
    </w:div>
    <w:div w:id="75395775">
      <w:bodyDiv w:val="1"/>
      <w:marLeft w:val="0"/>
      <w:marRight w:val="0"/>
      <w:marTop w:val="0"/>
      <w:marBottom w:val="0"/>
      <w:divBdr>
        <w:top w:val="none" w:sz="0" w:space="0" w:color="auto"/>
        <w:left w:val="none" w:sz="0" w:space="0" w:color="auto"/>
        <w:bottom w:val="none" w:sz="0" w:space="0" w:color="auto"/>
        <w:right w:val="none" w:sz="0" w:space="0" w:color="auto"/>
      </w:divBdr>
    </w:div>
    <w:div w:id="90396480">
      <w:bodyDiv w:val="1"/>
      <w:marLeft w:val="0"/>
      <w:marRight w:val="0"/>
      <w:marTop w:val="0"/>
      <w:marBottom w:val="0"/>
      <w:divBdr>
        <w:top w:val="none" w:sz="0" w:space="0" w:color="auto"/>
        <w:left w:val="none" w:sz="0" w:space="0" w:color="auto"/>
        <w:bottom w:val="none" w:sz="0" w:space="0" w:color="auto"/>
        <w:right w:val="none" w:sz="0" w:space="0" w:color="auto"/>
      </w:divBdr>
    </w:div>
    <w:div w:id="92164575">
      <w:bodyDiv w:val="1"/>
      <w:marLeft w:val="0"/>
      <w:marRight w:val="0"/>
      <w:marTop w:val="0"/>
      <w:marBottom w:val="0"/>
      <w:divBdr>
        <w:top w:val="none" w:sz="0" w:space="0" w:color="auto"/>
        <w:left w:val="none" w:sz="0" w:space="0" w:color="auto"/>
        <w:bottom w:val="none" w:sz="0" w:space="0" w:color="auto"/>
        <w:right w:val="none" w:sz="0" w:space="0" w:color="auto"/>
      </w:divBdr>
    </w:div>
    <w:div w:id="145635922">
      <w:bodyDiv w:val="1"/>
      <w:marLeft w:val="0"/>
      <w:marRight w:val="0"/>
      <w:marTop w:val="0"/>
      <w:marBottom w:val="0"/>
      <w:divBdr>
        <w:top w:val="none" w:sz="0" w:space="0" w:color="auto"/>
        <w:left w:val="none" w:sz="0" w:space="0" w:color="auto"/>
        <w:bottom w:val="none" w:sz="0" w:space="0" w:color="auto"/>
        <w:right w:val="none" w:sz="0" w:space="0" w:color="auto"/>
      </w:divBdr>
    </w:div>
    <w:div w:id="154566598">
      <w:bodyDiv w:val="1"/>
      <w:marLeft w:val="0"/>
      <w:marRight w:val="0"/>
      <w:marTop w:val="0"/>
      <w:marBottom w:val="0"/>
      <w:divBdr>
        <w:top w:val="none" w:sz="0" w:space="0" w:color="auto"/>
        <w:left w:val="none" w:sz="0" w:space="0" w:color="auto"/>
        <w:bottom w:val="none" w:sz="0" w:space="0" w:color="auto"/>
        <w:right w:val="none" w:sz="0" w:space="0" w:color="auto"/>
      </w:divBdr>
    </w:div>
    <w:div w:id="173766050">
      <w:bodyDiv w:val="1"/>
      <w:marLeft w:val="0"/>
      <w:marRight w:val="0"/>
      <w:marTop w:val="0"/>
      <w:marBottom w:val="0"/>
      <w:divBdr>
        <w:top w:val="none" w:sz="0" w:space="0" w:color="auto"/>
        <w:left w:val="none" w:sz="0" w:space="0" w:color="auto"/>
        <w:bottom w:val="none" w:sz="0" w:space="0" w:color="auto"/>
        <w:right w:val="none" w:sz="0" w:space="0" w:color="auto"/>
      </w:divBdr>
    </w:div>
    <w:div w:id="185486491">
      <w:bodyDiv w:val="1"/>
      <w:marLeft w:val="0"/>
      <w:marRight w:val="0"/>
      <w:marTop w:val="0"/>
      <w:marBottom w:val="0"/>
      <w:divBdr>
        <w:top w:val="none" w:sz="0" w:space="0" w:color="auto"/>
        <w:left w:val="none" w:sz="0" w:space="0" w:color="auto"/>
        <w:bottom w:val="none" w:sz="0" w:space="0" w:color="auto"/>
        <w:right w:val="none" w:sz="0" w:space="0" w:color="auto"/>
      </w:divBdr>
    </w:div>
    <w:div w:id="185868912">
      <w:bodyDiv w:val="1"/>
      <w:marLeft w:val="0"/>
      <w:marRight w:val="0"/>
      <w:marTop w:val="0"/>
      <w:marBottom w:val="0"/>
      <w:divBdr>
        <w:top w:val="none" w:sz="0" w:space="0" w:color="auto"/>
        <w:left w:val="none" w:sz="0" w:space="0" w:color="auto"/>
        <w:bottom w:val="none" w:sz="0" w:space="0" w:color="auto"/>
        <w:right w:val="none" w:sz="0" w:space="0" w:color="auto"/>
      </w:divBdr>
    </w:div>
    <w:div w:id="198053524">
      <w:bodyDiv w:val="1"/>
      <w:marLeft w:val="0"/>
      <w:marRight w:val="0"/>
      <w:marTop w:val="0"/>
      <w:marBottom w:val="0"/>
      <w:divBdr>
        <w:top w:val="none" w:sz="0" w:space="0" w:color="auto"/>
        <w:left w:val="none" w:sz="0" w:space="0" w:color="auto"/>
        <w:bottom w:val="none" w:sz="0" w:space="0" w:color="auto"/>
        <w:right w:val="none" w:sz="0" w:space="0" w:color="auto"/>
      </w:divBdr>
    </w:div>
    <w:div w:id="201552503">
      <w:bodyDiv w:val="1"/>
      <w:marLeft w:val="0"/>
      <w:marRight w:val="0"/>
      <w:marTop w:val="0"/>
      <w:marBottom w:val="0"/>
      <w:divBdr>
        <w:top w:val="none" w:sz="0" w:space="0" w:color="auto"/>
        <w:left w:val="none" w:sz="0" w:space="0" w:color="auto"/>
        <w:bottom w:val="none" w:sz="0" w:space="0" w:color="auto"/>
        <w:right w:val="none" w:sz="0" w:space="0" w:color="auto"/>
      </w:divBdr>
    </w:div>
    <w:div w:id="204147229">
      <w:bodyDiv w:val="1"/>
      <w:marLeft w:val="0"/>
      <w:marRight w:val="0"/>
      <w:marTop w:val="0"/>
      <w:marBottom w:val="0"/>
      <w:divBdr>
        <w:top w:val="none" w:sz="0" w:space="0" w:color="auto"/>
        <w:left w:val="none" w:sz="0" w:space="0" w:color="auto"/>
        <w:bottom w:val="none" w:sz="0" w:space="0" w:color="auto"/>
        <w:right w:val="none" w:sz="0" w:space="0" w:color="auto"/>
      </w:divBdr>
    </w:div>
    <w:div w:id="206143470">
      <w:bodyDiv w:val="1"/>
      <w:marLeft w:val="0"/>
      <w:marRight w:val="0"/>
      <w:marTop w:val="0"/>
      <w:marBottom w:val="0"/>
      <w:divBdr>
        <w:top w:val="none" w:sz="0" w:space="0" w:color="auto"/>
        <w:left w:val="none" w:sz="0" w:space="0" w:color="auto"/>
        <w:bottom w:val="none" w:sz="0" w:space="0" w:color="auto"/>
        <w:right w:val="none" w:sz="0" w:space="0" w:color="auto"/>
      </w:divBdr>
    </w:div>
    <w:div w:id="208761157">
      <w:bodyDiv w:val="1"/>
      <w:marLeft w:val="0"/>
      <w:marRight w:val="0"/>
      <w:marTop w:val="0"/>
      <w:marBottom w:val="0"/>
      <w:divBdr>
        <w:top w:val="none" w:sz="0" w:space="0" w:color="auto"/>
        <w:left w:val="none" w:sz="0" w:space="0" w:color="auto"/>
        <w:bottom w:val="none" w:sz="0" w:space="0" w:color="auto"/>
        <w:right w:val="none" w:sz="0" w:space="0" w:color="auto"/>
      </w:divBdr>
    </w:div>
    <w:div w:id="222721294">
      <w:bodyDiv w:val="1"/>
      <w:marLeft w:val="0"/>
      <w:marRight w:val="0"/>
      <w:marTop w:val="0"/>
      <w:marBottom w:val="0"/>
      <w:divBdr>
        <w:top w:val="none" w:sz="0" w:space="0" w:color="auto"/>
        <w:left w:val="none" w:sz="0" w:space="0" w:color="auto"/>
        <w:bottom w:val="none" w:sz="0" w:space="0" w:color="auto"/>
        <w:right w:val="none" w:sz="0" w:space="0" w:color="auto"/>
      </w:divBdr>
    </w:div>
    <w:div w:id="228655258">
      <w:bodyDiv w:val="1"/>
      <w:marLeft w:val="0"/>
      <w:marRight w:val="0"/>
      <w:marTop w:val="0"/>
      <w:marBottom w:val="0"/>
      <w:divBdr>
        <w:top w:val="none" w:sz="0" w:space="0" w:color="auto"/>
        <w:left w:val="none" w:sz="0" w:space="0" w:color="auto"/>
        <w:bottom w:val="none" w:sz="0" w:space="0" w:color="auto"/>
        <w:right w:val="none" w:sz="0" w:space="0" w:color="auto"/>
      </w:divBdr>
    </w:div>
    <w:div w:id="234247312">
      <w:bodyDiv w:val="1"/>
      <w:marLeft w:val="0"/>
      <w:marRight w:val="0"/>
      <w:marTop w:val="0"/>
      <w:marBottom w:val="0"/>
      <w:divBdr>
        <w:top w:val="none" w:sz="0" w:space="0" w:color="auto"/>
        <w:left w:val="none" w:sz="0" w:space="0" w:color="auto"/>
        <w:bottom w:val="none" w:sz="0" w:space="0" w:color="auto"/>
        <w:right w:val="none" w:sz="0" w:space="0" w:color="auto"/>
      </w:divBdr>
    </w:div>
    <w:div w:id="248082458">
      <w:bodyDiv w:val="1"/>
      <w:marLeft w:val="0"/>
      <w:marRight w:val="0"/>
      <w:marTop w:val="0"/>
      <w:marBottom w:val="0"/>
      <w:divBdr>
        <w:top w:val="none" w:sz="0" w:space="0" w:color="auto"/>
        <w:left w:val="none" w:sz="0" w:space="0" w:color="auto"/>
        <w:bottom w:val="none" w:sz="0" w:space="0" w:color="auto"/>
        <w:right w:val="none" w:sz="0" w:space="0" w:color="auto"/>
      </w:divBdr>
    </w:div>
    <w:div w:id="252056003">
      <w:bodyDiv w:val="1"/>
      <w:marLeft w:val="0"/>
      <w:marRight w:val="0"/>
      <w:marTop w:val="0"/>
      <w:marBottom w:val="0"/>
      <w:divBdr>
        <w:top w:val="none" w:sz="0" w:space="0" w:color="auto"/>
        <w:left w:val="none" w:sz="0" w:space="0" w:color="auto"/>
        <w:bottom w:val="none" w:sz="0" w:space="0" w:color="auto"/>
        <w:right w:val="none" w:sz="0" w:space="0" w:color="auto"/>
      </w:divBdr>
    </w:div>
    <w:div w:id="262347882">
      <w:bodyDiv w:val="1"/>
      <w:marLeft w:val="0"/>
      <w:marRight w:val="0"/>
      <w:marTop w:val="0"/>
      <w:marBottom w:val="0"/>
      <w:divBdr>
        <w:top w:val="none" w:sz="0" w:space="0" w:color="auto"/>
        <w:left w:val="none" w:sz="0" w:space="0" w:color="auto"/>
        <w:bottom w:val="none" w:sz="0" w:space="0" w:color="auto"/>
        <w:right w:val="none" w:sz="0" w:space="0" w:color="auto"/>
      </w:divBdr>
    </w:div>
    <w:div w:id="266618461">
      <w:bodyDiv w:val="1"/>
      <w:marLeft w:val="0"/>
      <w:marRight w:val="0"/>
      <w:marTop w:val="0"/>
      <w:marBottom w:val="0"/>
      <w:divBdr>
        <w:top w:val="none" w:sz="0" w:space="0" w:color="auto"/>
        <w:left w:val="none" w:sz="0" w:space="0" w:color="auto"/>
        <w:bottom w:val="none" w:sz="0" w:space="0" w:color="auto"/>
        <w:right w:val="none" w:sz="0" w:space="0" w:color="auto"/>
      </w:divBdr>
    </w:div>
    <w:div w:id="269095868">
      <w:bodyDiv w:val="1"/>
      <w:marLeft w:val="0"/>
      <w:marRight w:val="0"/>
      <w:marTop w:val="0"/>
      <w:marBottom w:val="0"/>
      <w:divBdr>
        <w:top w:val="none" w:sz="0" w:space="0" w:color="auto"/>
        <w:left w:val="none" w:sz="0" w:space="0" w:color="auto"/>
        <w:bottom w:val="none" w:sz="0" w:space="0" w:color="auto"/>
        <w:right w:val="none" w:sz="0" w:space="0" w:color="auto"/>
      </w:divBdr>
    </w:div>
    <w:div w:id="290750310">
      <w:bodyDiv w:val="1"/>
      <w:marLeft w:val="0"/>
      <w:marRight w:val="0"/>
      <w:marTop w:val="0"/>
      <w:marBottom w:val="0"/>
      <w:divBdr>
        <w:top w:val="none" w:sz="0" w:space="0" w:color="auto"/>
        <w:left w:val="none" w:sz="0" w:space="0" w:color="auto"/>
        <w:bottom w:val="none" w:sz="0" w:space="0" w:color="auto"/>
        <w:right w:val="none" w:sz="0" w:space="0" w:color="auto"/>
      </w:divBdr>
    </w:div>
    <w:div w:id="291400113">
      <w:bodyDiv w:val="1"/>
      <w:marLeft w:val="0"/>
      <w:marRight w:val="0"/>
      <w:marTop w:val="0"/>
      <w:marBottom w:val="0"/>
      <w:divBdr>
        <w:top w:val="none" w:sz="0" w:space="0" w:color="auto"/>
        <w:left w:val="none" w:sz="0" w:space="0" w:color="auto"/>
        <w:bottom w:val="none" w:sz="0" w:space="0" w:color="auto"/>
        <w:right w:val="none" w:sz="0" w:space="0" w:color="auto"/>
      </w:divBdr>
    </w:div>
    <w:div w:id="292710870">
      <w:bodyDiv w:val="1"/>
      <w:marLeft w:val="0"/>
      <w:marRight w:val="0"/>
      <w:marTop w:val="0"/>
      <w:marBottom w:val="0"/>
      <w:divBdr>
        <w:top w:val="none" w:sz="0" w:space="0" w:color="auto"/>
        <w:left w:val="none" w:sz="0" w:space="0" w:color="auto"/>
        <w:bottom w:val="none" w:sz="0" w:space="0" w:color="auto"/>
        <w:right w:val="none" w:sz="0" w:space="0" w:color="auto"/>
      </w:divBdr>
    </w:div>
    <w:div w:id="305861314">
      <w:bodyDiv w:val="1"/>
      <w:marLeft w:val="0"/>
      <w:marRight w:val="0"/>
      <w:marTop w:val="0"/>
      <w:marBottom w:val="0"/>
      <w:divBdr>
        <w:top w:val="none" w:sz="0" w:space="0" w:color="auto"/>
        <w:left w:val="none" w:sz="0" w:space="0" w:color="auto"/>
        <w:bottom w:val="none" w:sz="0" w:space="0" w:color="auto"/>
        <w:right w:val="none" w:sz="0" w:space="0" w:color="auto"/>
      </w:divBdr>
    </w:div>
    <w:div w:id="320886233">
      <w:bodyDiv w:val="1"/>
      <w:marLeft w:val="0"/>
      <w:marRight w:val="0"/>
      <w:marTop w:val="0"/>
      <w:marBottom w:val="0"/>
      <w:divBdr>
        <w:top w:val="none" w:sz="0" w:space="0" w:color="auto"/>
        <w:left w:val="none" w:sz="0" w:space="0" w:color="auto"/>
        <w:bottom w:val="none" w:sz="0" w:space="0" w:color="auto"/>
        <w:right w:val="none" w:sz="0" w:space="0" w:color="auto"/>
      </w:divBdr>
    </w:div>
    <w:div w:id="350382392">
      <w:bodyDiv w:val="1"/>
      <w:marLeft w:val="0"/>
      <w:marRight w:val="0"/>
      <w:marTop w:val="0"/>
      <w:marBottom w:val="0"/>
      <w:divBdr>
        <w:top w:val="none" w:sz="0" w:space="0" w:color="auto"/>
        <w:left w:val="none" w:sz="0" w:space="0" w:color="auto"/>
        <w:bottom w:val="none" w:sz="0" w:space="0" w:color="auto"/>
        <w:right w:val="none" w:sz="0" w:space="0" w:color="auto"/>
      </w:divBdr>
    </w:div>
    <w:div w:id="351804871">
      <w:bodyDiv w:val="1"/>
      <w:marLeft w:val="0"/>
      <w:marRight w:val="0"/>
      <w:marTop w:val="0"/>
      <w:marBottom w:val="0"/>
      <w:divBdr>
        <w:top w:val="none" w:sz="0" w:space="0" w:color="auto"/>
        <w:left w:val="none" w:sz="0" w:space="0" w:color="auto"/>
        <w:bottom w:val="none" w:sz="0" w:space="0" w:color="auto"/>
        <w:right w:val="none" w:sz="0" w:space="0" w:color="auto"/>
      </w:divBdr>
    </w:div>
    <w:div w:id="353506536">
      <w:bodyDiv w:val="1"/>
      <w:marLeft w:val="0"/>
      <w:marRight w:val="0"/>
      <w:marTop w:val="0"/>
      <w:marBottom w:val="0"/>
      <w:divBdr>
        <w:top w:val="none" w:sz="0" w:space="0" w:color="auto"/>
        <w:left w:val="none" w:sz="0" w:space="0" w:color="auto"/>
        <w:bottom w:val="none" w:sz="0" w:space="0" w:color="auto"/>
        <w:right w:val="none" w:sz="0" w:space="0" w:color="auto"/>
      </w:divBdr>
    </w:div>
    <w:div w:id="354620041">
      <w:bodyDiv w:val="1"/>
      <w:marLeft w:val="0"/>
      <w:marRight w:val="0"/>
      <w:marTop w:val="0"/>
      <w:marBottom w:val="0"/>
      <w:divBdr>
        <w:top w:val="none" w:sz="0" w:space="0" w:color="auto"/>
        <w:left w:val="none" w:sz="0" w:space="0" w:color="auto"/>
        <w:bottom w:val="none" w:sz="0" w:space="0" w:color="auto"/>
        <w:right w:val="none" w:sz="0" w:space="0" w:color="auto"/>
      </w:divBdr>
    </w:div>
    <w:div w:id="355039422">
      <w:bodyDiv w:val="1"/>
      <w:marLeft w:val="0"/>
      <w:marRight w:val="0"/>
      <w:marTop w:val="0"/>
      <w:marBottom w:val="0"/>
      <w:divBdr>
        <w:top w:val="none" w:sz="0" w:space="0" w:color="auto"/>
        <w:left w:val="none" w:sz="0" w:space="0" w:color="auto"/>
        <w:bottom w:val="none" w:sz="0" w:space="0" w:color="auto"/>
        <w:right w:val="none" w:sz="0" w:space="0" w:color="auto"/>
      </w:divBdr>
    </w:div>
    <w:div w:id="358169456">
      <w:bodyDiv w:val="1"/>
      <w:marLeft w:val="0"/>
      <w:marRight w:val="0"/>
      <w:marTop w:val="0"/>
      <w:marBottom w:val="0"/>
      <w:divBdr>
        <w:top w:val="none" w:sz="0" w:space="0" w:color="auto"/>
        <w:left w:val="none" w:sz="0" w:space="0" w:color="auto"/>
        <w:bottom w:val="none" w:sz="0" w:space="0" w:color="auto"/>
        <w:right w:val="none" w:sz="0" w:space="0" w:color="auto"/>
      </w:divBdr>
    </w:div>
    <w:div w:id="366223074">
      <w:bodyDiv w:val="1"/>
      <w:marLeft w:val="0"/>
      <w:marRight w:val="0"/>
      <w:marTop w:val="0"/>
      <w:marBottom w:val="0"/>
      <w:divBdr>
        <w:top w:val="none" w:sz="0" w:space="0" w:color="auto"/>
        <w:left w:val="none" w:sz="0" w:space="0" w:color="auto"/>
        <w:bottom w:val="none" w:sz="0" w:space="0" w:color="auto"/>
        <w:right w:val="none" w:sz="0" w:space="0" w:color="auto"/>
      </w:divBdr>
    </w:div>
    <w:div w:id="369644246">
      <w:bodyDiv w:val="1"/>
      <w:marLeft w:val="0"/>
      <w:marRight w:val="0"/>
      <w:marTop w:val="0"/>
      <w:marBottom w:val="0"/>
      <w:divBdr>
        <w:top w:val="none" w:sz="0" w:space="0" w:color="auto"/>
        <w:left w:val="none" w:sz="0" w:space="0" w:color="auto"/>
        <w:bottom w:val="none" w:sz="0" w:space="0" w:color="auto"/>
        <w:right w:val="none" w:sz="0" w:space="0" w:color="auto"/>
      </w:divBdr>
    </w:div>
    <w:div w:id="373622912">
      <w:bodyDiv w:val="1"/>
      <w:marLeft w:val="0"/>
      <w:marRight w:val="0"/>
      <w:marTop w:val="0"/>
      <w:marBottom w:val="0"/>
      <w:divBdr>
        <w:top w:val="none" w:sz="0" w:space="0" w:color="auto"/>
        <w:left w:val="none" w:sz="0" w:space="0" w:color="auto"/>
        <w:bottom w:val="none" w:sz="0" w:space="0" w:color="auto"/>
        <w:right w:val="none" w:sz="0" w:space="0" w:color="auto"/>
      </w:divBdr>
    </w:div>
    <w:div w:id="378280794">
      <w:bodyDiv w:val="1"/>
      <w:marLeft w:val="0"/>
      <w:marRight w:val="0"/>
      <w:marTop w:val="0"/>
      <w:marBottom w:val="0"/>
      <w:divBdr>
        <w:top w:val="none" w:sz="0" w:space="0" w:color="auto"/>
        <w:left w:val="none" w:sz="0" w:space="0" w:color="auto"/>
        <w:bottom w:val="none" w:sz="0" w:space="0" w:color="auto"/>
        <w:right w:val="none" w:sz="0" w:space="0" w:color="auto"/>
      </w:divBdr>
    </w:div>
    <w:div w:id="391583876">
      <w:bodyDiv w:val="1"/>
      <w:marLeft w:val="0"/>
      <w:marRight w:val="0"/>
      <w:marTop w:val="0"/>
      <w:marBottom w:val="0"/>
      <w:divBdr>
        <w:top w:val="none" w:sz="0" w:space="0" w:color="auto"/>
        <w:left w:val="none" w:sz="0" w:space="0" w:color="auto"/>
        <w:bottom w:val="none" w:sz="0" w:space="0" w:color="auto"/>
        <w:right w:val="none" w:sz="0" w:space="0" w:color="auto"/>
      </w:divBdr>
    </w:div>
    <w:div w:id="404839263">
      <w:bodyDiv w:val="1"/>
      <w:marLeft w:val="0"/>
      <w:marRight w:val="0"/>
      <w:marTop w:val="0"/>
      <w:marBottom w:val="0"/>
      <w:divBdr>
        <w:top w:val="none" w:sz="0" w:space="0" w:color="auto"/>
        <w:left w:val="none" w:sz="0" w:space="0" w:color="auto"/>
        <w:bottom w:val="none" w:sz="0" w:space="0" w:color="auto"/>
        <w:right w:val="none" w:sz="0" w:space="0" w:color="auto"/>
      </w:divBdr>
    </w:div>
    <w:div w:id="409156178">
      <w:bodyDiv w:val="1"/>
      <w:marLeft w:val="0"/>
      <w:marRight w:val="0"/>
      <w:marTop w:val="0"/>
      <w:marBottom w:val="0"/>
      <w:divBdr>
        <w:top w:val="none" w:sz="0" w:space="0" w:color="auto"/>
        <w:left w:val="none" w:sz="0" w:space="0" w:color="auto"/>
        <w:bottom w:val="none" w:sz="0" w:space="0" w:color="auto"/>
        <w:right w:val="none" w:sz="0" w:space="0" w:color="auto"/>
      </w:divBdr>
    </w:div>
    <w:div w:id="438528187">
      <w:bodyDiv w:val="1"/>
      <w:marLeft w:val="0"/>
      <w:marRight w:val="0"/>
      <w:marTop w:val="0"/>
      <w:marBottom w:val="0"/>
      <w:divBdr>
        <w:top w:val="none" w:sz="0" w:space="0" w:color="auto"/>
        <w:left w:val="none" w:sz="0" w:space="0" w:color="auto"/>
        <w:bottom w:val="none" w:sz="0" w:space="0" w:color="auto"/>
        <w:right w:val="none" w:sz="0" w:space="0" w:color="auto"/>
      </w:divBdr>
    </w:div>
    <w:div w:id="439491416">
      <w:bodyDiv w:val="1"/>
      <w:marLeft w:val="0"/>
      <w:marRight w:val="0"/>
      <w:marTop w:val="0"/>
      <w:marBottom w:val="0"/>
      <w:divBdr>
        <w:top w:val="none" w:sz="0" w:space="0" w:color="auto"/>
        <w:left w:val="none" w:sz="0" w:space="0" w:color="auto"/>
        <w:bottom w:val="none" w:sz="0" w:space="0" w:color="auto"/>
        <w:right w:val="none" w:sz="0" w:space="0" w:color="auto"/>
      </w:divBdr>
    </w:div>
    <w:div w:id="452986366">
      <w:bodyDiv w:val="1"/>
      <w:marLeft w:val="0"/>
      <w:marRight w:val="0"/>
      <w:marTop w:val="0"/>
      <w:marBottom w:val="0"/>
      <w:divBdr>
        <w:top w:val="none" w:sz="0" w:space="0" w:color="auto"/>
        <w:left w:val="none" w:sz="0" w:space="0" w:color="auto"/>
        <w:bottom w:val="none" w:sz="0" w:space="0" w:color="auto"/>
        <w:right w:val="none" w:sz="0" w:space="0" w:color="auto"/>
      </w:divBdr>
    </w:div>
    <w:div w:id="455026797">
      <w:bodyDiv w:val="1"/>
      <w:marLeft w:val="0"/>
      <w:marRight w:val="0"/>
      <w:marTop w:val="0"/>
      <w:marBottom w:val="0"/>
      <w:divBdr>
        <w:top w:val="none" w:sz="0" w:space="0" w:color="auto"/>
        <w:left w:val="none" w:sz="0" w:space="0" w:color="auto"/>
        <w:bottom w:val="none" w:sz="0" w:space="0" w:color="auto"/>
        <w:right w:val="none" w:sz="0" w:space="0" w:color="auto"/>
      </w:divBdr>
    </w:div>
    <w:div w:id="455028081">
      <w:bodyDiv w:val="1"/>
      <w:marLeft w:val="0"/>
      <w:marRight w:val="0"/>
      <w:marTop w:val="0"/>
      <w:marBottom w:val="0"/>
      <w:divBdr>
        <w:top w:val="none" w:sz="0" w:space="0" w:color="auto"/>
        <w:left w:val="none" w:sz="0" w:space="0" w:color="auto"/>
        <w:bottom w:val="none" w:sz="0" w:space="0" w:color="auto"/>
        <w:right w:val="none" w:sz="0" w:space="0" w:color="auto"/>
      </w:divBdr>
    </w:div>
    <w:div w:id="458576440">
      <w:bodyDiv w:val="1"/>
      <w:marLeft w:val="0"/>
      <w:marRight w:val="0"/>
      <w:marTop w:val="0"/>
      <w:marBottom w:val="0"/>
      <w:divBdr>
        <w:top w:val="none" w:sz="0" w:space="0" w:color="auto"/>
        <w:left w:val="none" w:sz="0" w:space="0" w:color="auto"/>
        <w:bottom w:val="none" w:sz="0" w:space="0" w:color="auto"/>
        <w:right w:val="none" w:sz="0" w:space="0" w:color="auto"/>
      </w:divBdr>
    </w:div>
    <w:div w:id="460657107">
      <w:bodyDiv w:val="1"/>
      <w:marLeft w:val="0"/>
      <w:marRight w:val="0"/>
      <w:marTop w:val="0"/>
      <w:marBottom w:val="0"/>
      <w:divBdr>
        <w:top w:val="none" w:sz="0" w:space="0" w:color="auto"/>
        <w:left w:val="none" w:sz="0" w:space="0" w:color="auto"/>
        <w:bottom w:val="none" w:sz="0" w:space="0" w:color="auto"/>
        <w:right w:val="none" w:sz="0" w:space="0" w:color="auto"/>
      </w:divBdr>
    </w:div>
    <w:div w:id="468282885">
      <w:bodyDiv w:val="1"/>
      <w:marLeft w:val="0"/>
      <w:marRight w:val="0"/>
      <w:marTop w:val="0"/>
      <w:marBottom w:val="0"/>
      <w:divBdr>
        <w:top w:val="none" w:sz="0" w:space="0" w:color="auto"/>
        <w:left w:val="none" w:sz="0" w:space="0" w:color="auto"/>
        <w:bottom w:val="none" w:sz="0" w:space="0" w:color="auto"/>
        <w:right w:val="none" w:sz="0" w:space="0" w:color="auto"/>
      </w:divBdr>
    </w:div>
    <w:div w:id="474415498">
      <w:bodyDiv w:val="1"/>
      <w:marLeft w:val="0"/>
      <w:marRight w:val="0"/>
      <w:marTop w:val="0"/>
      <w:marBottom w:val="0"/>
      <w:divBdr>
        <w:top w:val="none" w:sz="0" w:space="0" w:color="auto"/>
        <w:left w:val="none" w:sz="0" w:space="0" w:color="auto"/>
        <w:bottom w:val="none" w:sz="0" w:space="0" w:color="auto"/>
        <w:right w:val="none" w:sz="0" w:space="0" w:color="auto"/>
      </w:divBdr>
    </w:div>
    <w:div w:id="478495507">
      <w:bodyDiv w:val="1"/>
      <w:marLeft w:val="0"/>
      <w:marRight w:val="0"/>
      <w:marTop w:val="0"/>
      <w:marBottom w:val="0"/>
      <w:divBdr>
        <w:top w:val="none" w:sz="0" w:space="0" w:color="auto"/>
        <w:left w:val="none" w:sz="0" w:space="0" w:color="auto"/>
        <w:bottom w:val="none" w:sz="0" w:space="0" w:color="auto"/>
        <w:right w:val="none" w:sz="0" w:space="0" w:color="auto"/>
      </w:divBdr>
    </w:div>
    <w:div w:id="487789375">
      <w:bodyDiv w:val="1"/>
      <w:marLeft w:val="0"/>
      <w:marRight w:val="0"/>
      <w:marTop w:val="0"/>
      <w:marBottom w:val="0"/>
      <w:divBdr>
        <w:top w:val="none" w:sz="0" w:space="0" w:color="auto"/>
        <w:left w:val="none" w:sz="0" w:space="0" w:color="auto"/>
        <w:bottom w:val="none" w:sz="0" w:space="0" w:color="auto"/>
        <w:right w:val="none" w:sz="0" w:space="0" w:color="auto"/>
      </w:divBdr>
    </w:div>
    <w:div w:id="490482941">
      <w:bodyDiv w:val="1"/>
      <w:marLeft w:val="0"/>
      <w:marRight w:val="0"/>
      <w:marTop w:val="0"/>
      <w:marBottom w:val="0"/>
      <w:divBdr>
        <w:top w:val="none" w:sz="0" w:space="0" w:color="auto"/>
        <w:left w:val="none" w:sz="0" w:space="0" w:color="auto"/>
        <w:bottom w:val="none" w:sz="0" w:space="0" w:color="auto"/>
        <w:right w:val="none" w:sz="0" w:space="0" w:color="auto"/>
      </w:divBdr>
    </w:div>
    <w:div w:id="494879328">
      <w:bodyDiv w:val="1"/>
      <w:marLeft w:val="0"/>
      <w:marRight w:val="0"/>
      <w:marTop w:val="0"/>
      <w:marBottom w:val="0"/>
      <w:divBdr>
        <w:top w:val="none" w:sz="0" w:space="0" w:color="auto"/>
        <w:left w:val="none" w:sz="0" w:space="0" w:color="auto"/>
        <w:bottom w:val="none" w:sz="0" w:space="0" w:color="auto"/>
        <w:right w:val="none" w:sz="0" w:space="0" w:color="auto"/>
      </w:divBdr>
    </w:div>
    <w:div w:id="496573342">
      <w:bodyDiv w:val="1"/>
      <w:marLeft w:val="0"/>
      <w:marRight w:val="0"/>
      <w:marTop w:val="0"/>
      <w:marBottom w:val="0"/>
      <w:divBdr>
        <w:top w:val="none" w:sz="0" w:space="0" w:color="auto"/>
        <w:left w:val="none" w:sz="0" w:space="0" w:color="auto"/>
        <w:bottom w:val="none" w:sz="0" w:space="0" w:color="auto"/>
        <w:right w:val="none" w:sz="0" w:space="0" w:color="auto"/>
      </w:divBdr>
    </w:div>
    <w:div w:id="503515173">
      <w:bodyDiv w:val="1"/>
      <w:marLeft w:val="0"/>
      <w:marRight w:val="0"/>
      <w:marTop w:val="0"/>
      <w:marBottom w:val="0"/>
      <w:divBdr>
        <w:top w:val="none" w:sz="0" w:space="0" w:color="auto"/>
        <w:left w:val="none" w:sz="0" w:space="0" w:color="auto"/>
        <w:bottom w:val="none" w:sz="0" w:space="0" w:color="auto"/>
        <w:right w:val="none" w:sz="0" w:space="0" w:color="auto"/>
      </w:divBdr>
    </w:div>
    <w:div w:id="531461502">
      <w:bodyDiv w:val="1"/>
      <w:marLeft w:val="0"/>
      <w:marRight w:val="0"/>
      <w:marTop w:val="0"/>
      <w:marBottom w:val="0"/>
      <w:divBdr>
        <w:top w:val="none" w:sz="0" w:space="0" w:color="auto"/>
        <w:left w:val="none" w:sz="0" w:space="0" w:color="auto"/>
        <w:bottom w:val="none" w:sz="0" w:space="0" w:color="auto"/>
        <w:right w:val="none" w:sz="0" w:space="0" w:color="auto"/>
      </w:divBdr>
    </w:div>
    <w:div w:id="532964057">
      <w:bodyDiv w:val="1"/>
      <w:marLeft w:val="0"/>
      <w:marRight w:val="0"/>
      <w:marTop w:val="0"/>
      <w:marBottom w:val="0"/>
      <w:divBdr>
        <w:top w:val="none" w:sz="0" w:space="0" w:color="auto"/>
        <w:left w:val="none" w:sz="0" w:space="0" w:color="auto"/>
        <w:bottom w:val="none" w:sz="0" w:space="0" w:color="auto"/>
        <w:right w:val="none" w:sz="0" w:space="0" w:color="auto"/>
      </w:divBdr>
    </w:div>
    <w:div w:id="536087667">
      <w:bodyDiv w:val="1"/>
      <w:marLeft w:val="0"/>
      <w:marRight w:val="0"/>
      <w:marTop w:val="0"/>
      <w:marBottom w:val="0"/>
      <w:divBdr>
        <w:top w:val="none" w:sz="0" w:space="0" w:color="auto"/>
        <w:left w:val="none" w:sz="0" w:space="0" w:color="auto"/>
        <w:bottom w:val="none" w:sz="0" w:space="0" w:color="auto"/>
        <w:right w:val="none" w:sz="0" w:space="0" w:color="auto"/>
      </w:divBdr>
    </w:div>
    <w:div w:id="543256000">
      <w:bodyDiv w:val="1"/>
      <w:marLeft w:val="0"/>
      <w:marRight w:val="0"/>
      <w:marTop w:val="0"/>
      <w:marBottom w:val="0"/>
      <w:divBdr>
        <w:top w:val="none" w:sz="0" w:space="0" w:color="auto"/>
        <w:left w:val="none" w:sz="0" w:space="0" w:color="auto"/>
        <w:bottom w:val="none" w:sz="0" w:space="0" w:color="auto"/>
        <w:right w:val="none" w:sz="0" w:space="0" w:color="auto"/>
      </w:divBdr>
    </w:div>
    <w:div w:id="544097588">
      <w:bodyDiv w:val="1"/>
      <w:marLeft w:val="0"/>
      <w:marRight w:val="0"/>
      <w:marTop w:val="0"/>
      <w:marBottom w:val="0"/>
      <w:divBdr>
        <w:top w:val="none" w:sz="0" w:space="0" w:color="auto"/>
        <w:left w:val="none" w:sz="0" w:space="0" w:color="auto"/>
        <w:bottom w:val="none" w:sz="0" w:space="0" w:color="auto"/>
        <w:right w:val="none" w:sz="0" w:space="0" w:color="auto"/>
      </w:divBdr>
    </w:div>
    <w:div w:id="551041015">
      <w:bodyDiv w:val="1"/>
      <w:marLeft w:val="0"/>
      <w:marRight w:val="0"/>
      <w:marTop w:val="0"/>
      <w:marBottom w:val="0"/>
      <w:divBdr>
        <w:top w:val="none" w:sz="0" w:space="0" w:color="auto"/>
        <w:left w:val="none" w:sz="0" w:space="0" w:color="auto"/>
        <w:bottom w:val="none" w:sz="0" w:space="0" w:color="auto"/>
        <w:right w:val="none" w:sz="0" w:space="0" w:color="auto"/>
      </w:divBdr>
    </w:div>
    <w:div w:id="551648545">
      <w:bodyDiv w:val="1"/>
      <w:marLeft w:val="0"/>
      <w:marRight w:val="0"/>
      <w:marTop w:val="0"/>
      <w:marBottom w:val="0"/>
      <w:divBdr>
        <w:top w:val="none" w:sz="0" w:space="0" w:color="auto"/>
        <w:left w:val="none" w:sz="0" w:space="0" w:color="auto"/>
        <w:bottom w:val="none" w:sz="0" w:space="0" w:color="auto"/>
        <w:right w:val="none" w:sz="0" w:space="0" w:color="auto"/>
      </w:divBdr>
    </w:div>
    <w:div w:id="564947659">
      <w:bodyDiv w:val="1"/>
      <w:marLeft w:val="0"/>
      <w:marRight w:val="0"/>
      <w:marTop w:val="0"/>
      <w:marBottom w:val="0"/>
      <w:divBdr>
        <w:top w:val="none" w:sz="0" w:space="0" w:color="auto"/>
        <w:left w:val="none" w:sz="0" w:space="0" w:color="auto"/>
        <w:bottom w:val="none" w:sz="0" w:space="0" w:color="auto"/>
        <w:right w:val="none" w:sz="0" w:space="0" w:color="auto"/>
      </w:divBdr>
    </w:div>
    <w:div w:id="569074885">
      <w:bodyDiv w:val="1"/>
      <w:marLeft w:val="0"/>
      <w:marRight w:val="0"/>
      <w:marTop w:val="0"/>
      <w:marBottom w:val="0"/>
      <w:divBdr>
        <w:top w:val="none" w:sz="0" w:space="0" w:color="auto"/>
        <w:left w:val="none" w:sz="0" w:space="0" w:color="auto"/>
        <w:bottom w:val="none" w:sz="0" w:space="0" w:color="auto"/>
        <w:right w:val="none" w:sz="0" w:space="0" w:color="auto"/>
      </w:divBdr>
    </w:div>
    <w:div w:id="582031268">
      <w:bodyDiv w:val="1"/>
      <w:marLeft w:val="0"/>
      <w:marRight w:val="0"/>
      <w:marTop w:val="0"/>
      <w:marBottom w:val="0"/>
      <w:divBdr>
        <w:top w:val="none" w:sz="0" w:space="0" w:color="auto"/>
        <w:left w:val="none" w:sz="0" w:space="0" w:color="auto"/>
        <w:bottom w:val="none" w:sz="0" w:space="0" w:color="auto"/>
        <w:right w:val="none" w:sz="0" w:space="0" w:color="auto"/>
      </w:divBdr>
    </w:div>
    <w:div w:id="589198636">
      <w:bodyDiv w:val="1"/>
      <w:marLeft w:val="0"/>
      <w:marRight w:val="0"/>
      <w:marTop w:val="0"/>
      <w:marBottom w:val="0"/>
      <w:divBdr>
        <w:top w:val="none" w:sz="0" w:space="0" w:color="auto"/>
        <w:left w:val="none" w:sz="0" w:space="0" w:color="auto"/>
        <w:bottom w:val="none" w:sz="0" w:space="0" w:color="auto"/>
        <w:right w:val="none" w:sz="0" w:space="0" w:color="auto"/>
      </w:divBdr>
    </w:div>
    <w:div w:id="594438167">
      <w:bodyDiv w:val="1"/>
      <w:marLeft w:val="0"/>
      <w:marRight w:val="0"/>
      <w:marTop w:val="0"/>
      <w:marBottom w:val="0"/>
      <w:divBdr>
        <w:top w:val="none" w:sz="0" w:space="0" w:color="auto"/>
        <w:left w:val="none" w:sz="0" w:space="0" w:color="auto"/>
        <w:bottom w:val="none" w:sz="0" w:space="0" w:color="auto"/>
        <w:right w:val="none" w:sz="0" w:space="0" w:color="auto"/>
      </w:divBdr>
    </w:div>
    <w:div w:id="601687449">
      <w:bodyDiv w:val="1"/>
      <w:marLeft w:val="0"/>
      <w:marRight w:val="0"/>
      <w:marTop w:val="0"/>
      <w:marBottom w:val="0"/>
      <w:divBdr>
        <w:top w:val="none" w:sz="0" w:space="0" w:color="auto"/>
        <w:left w:val="none" w:sz="0" w:space="0" w:color="auto"/>
        <w:bottom w:val="none" w:sz="0" w:space="0" w:color="auto"/>
        <w:right w:val="none" w:sz="0" w:space="0" w:color="auto"/>
      </w:divBdr>
    </w:div>
    <w:div w:id="607735239">
      <w:bodyDiv w:val="1"/>
      <w:marLeft w:val="0"/>
      <w:marRight w:val="0"/>
      <w:marTop w:val="0"/>
      <w:marBottom w:val="0"/>
      <w:divBdr>
        <w:top w:val="none" w:sz="0" w:space="0" w:color="auto"/>
        <w:left w:val="none" w:sz="0" w:space="0" w:color="auto"/>
        <w:bottom w:val="none" w:sz="0" w:space="0" w:color="auto"/>
        <w:right w:val="none" w:sz="0" w:space="0" w:color="auto"/>
      </w:divBdr>
    </w:div>
    <w:div w:id="613053545">
      <w:bodyDiv w:val="1"/>
      <w:marLeft w:val="0"/>
      <w:marRight w:val="0"/>
      <w:marTop w:val="0"/>
      <w:marBottom w:val="0"/>
      <w:divBdr>
        <w:top w:val="none" w:sz="0" w:space="0" w:color="auto"/>
        <w:left w:val="none" w:sz="0" w:space="0" w:color="auto"/>
        <w:bottom w:val="none" w:sz="0" w:space="0" w:color="auto"/>
        <w:right w:val="none" w:sz="0" w:space="0" w:color="auto"/>
      </w:divBdr>
    </w:div>
    <w:div w:id="617031371">
      <w:bodyDiv w:val="1"/>
      <w:marLeft w:val="0"/>
      <w:marRight w:val="0"/>
      <w:marTop w:val="0"/>
      <w:marBottom w:val="0"/>
      <w:divBdr>
        <w:top w:val="none" w:sz="0" w:space="0" w:color="auto"/>
        <w:left w:val="none" w:sz="0" w:space="0" w:color="auto"/>
        <w:bottom w:val="none" w:sz="0" w:space="0" w:color="auto"/>
        <w:right w:val="none" w:sz="0" w:space="0" w:color="auto"/>
      </w:divBdr>
    </w:div>
    <w:div w:id="623969423">
      <w:bodyDiv w:val="1"/>
      <w:marLeft w:val="0"/>
      <w:marRight w:val="0"/>
      <w:marTop w:val="0"/>
      <w:marBottom w:val="0"/>
      <w:divBdr>
        <w:top w:val="none" w:sz="0" w:space="0" w:color="auto"/>
        <w:left w:val="none" w:sz="0" w:space="0" w:color="auto"/>
        <w:bottom w:val="none" w:sz="0" w:space="0" w:color="auto"/>
        <w:right w:val="none" w:sz="0" w:space="0" w:color="auto"/>
      </w:divBdr>
    </w:div>
    <w:div w:id="635381176">
      <w:bodyDiv w:val="1"/>
      <w:marLeft w:val="0"/>
      <w:marRight w:val="0"/>
      <w:marTop w:val="0"/>
      <w:marBottom w:val="0"/>
      <w:divBdr>
        <w:top w:val="none" w:sz="0" w:space="0" w:color="auto"/>
        <w:left w:val="none" w:sz="0" w:space="0" w:color="auto"/>
        <w:bottom w:val="none" w:sz="0" w:space="0" w:color="auto"/>
        <w:right w:val="none" w:sz="0" w:space="0" w:color="auto"/>
      </w:divBdr>
    </w:div>
    <w:div w:id="651906427">
      <w:bodyDiv w:val="1"/>
      <w:marLeft w:val="0"/>
      <w:marRight w:val="0"/>
      <w:marTop w:val="0"/>
      <w:marBottom w:val="0"/>
      <w:divBdr>
        <w:top w:val="none" w:sz="0" w:space="0" w:color="auto"/>
        <w:left w:val="none" w:sz="0" w:space="0" w:color="auto"/>
        <w:bottom w:val="none" w:sz="0" w:space="0" w:color="auto"/>
        <w:right w:val="none" w:sz="0" w:space="0" w:color="auto"/>
      </w:divBdr>
    </w:div>
    <w:div w:id="653678334">
      <w:bodyDiv w:val="1"/>
      <w:marLeft w:val="0"/>
      <w:marRight w:val="0"/>
      <w:marTop w:val="0"/>
      <w:marBottom w:val="0"/>
      <w:divBdr>
        <w:top w:val="none" w:sz="0" w:space="0" w:color="auto"/>
        <w:left w:val="none" w:sz="0" w:space="0" w:color="auto"/>
        <w:bottom w:val="none" w:sz="0" w:space="0" w:color="auto"/>
        <w:right w:val="none" w:sz="0" w:space="0" w:color="auto"/>
      </w:divBdr>
    </w:div>
    <w:div w:id="662322784">
      <w:bodyDiv w:val="1"/>
      <w:marLeft w:val="0"/>
      <w:marRight w:val="0"/>
      <w:marTop w:val="0"/>
      <w:marBottom w:val="0"/>
      <w:divBdr>
        <w:top w:val="none" w:sz="0" w:space="0" w:color="auto"/>
        <w:left w:val="none" w:sz="0" w:space="0" w:color="auto"/>
        <w:bottom w:val="none" w:sz="0" w:space="0" w:color="auto"/>
        <w:right w:val="none" w:sz="0" w:space="0" w:color="auto"/>
      </w:divBdr>
    </w:div>
    <w:div w:id="666860145">
      <w:bodyDiv w:val="1"/>
      <w:marLeft w:val="0"/>
      <w:marRight w:val="0"/>
      <w:marTop w:val="0"/>
      <w:marBottom w:val="0"/>
      <w:divBdr>
        <w:top w:val="none" w:sz="0" w:space="0" w:color="auto"/>
        <w:left w:val="none" w:sz="0" w:space="0" w:color="auto"/>
        <w:bottom w:val="none" w:sz="0" w:space="0" w:color="auto"/>
        <w:right w:val="none" w:sz="0" w:space="0" w:color="auto"/>
      </w:divBdr>
    </w:div>
    <w:div w:id="672300250">
      <w:bodyDiv w:val="1"/>
      <w:marLeft w:val="0"/>
      <w:marRight w:val="0"/>
      <w:marTop w:val="0"/>
      <w:marBottom w:val="0"/>
      <w:divBdr>
        <w:top w:val="none" w:sz="0" w:space="0" w:color="auto"/>
        <w:left w:val="none" w:sz="0" w:space="0" w:color="auto"/>
        <w:bottom w:val="none" w:sz="0" w:space="0" w:color="auto"/>
        <w:right w:val="none" w:sz="0" w:space="0" w:color="auto"/>
      </w:divBdr>
    </w:div>
    <w:div w:id="675621400">
      <w:bodyDiv w:val="1"/>
      <w:marLeft w:val="0"/>
      <w:marRight w:val="0"/>
      <w:marTop w:val="0"/>
      <w:marBottom w:val="0"/>
      <w:divBdr>
        <w:top w:val="none" w:sz="0" w:space="0" w:color="auto"/>
        <w:left w:val="none" w:sz="0" w:space="0" w:color="auto"/>
        <w:bottom w:val="none" w:sz="0" w:space="0" w:color="auto"/>
        <w:right w:val="none" w:sz="0" w:space="0" w:color="auto"/>
      </w:divBdr>
    </w:div>
    <w:div w:id="685600396">
      <w:bodyDiv w:val="1"/>
      <w:marLeft w:val="0"/>
      <w:marRight w:val="0"/>
      <w:marTop w:val="0"/>
      <w:marBottom w:val="0"/>
      <w:divBdr>
        <w:top w:val="none" w:sz="0" w:space="0" w:color="auto"/>
        <w:left w:val="none" w:sz="0" w:space="0" w:color="auto"/>
        <w:bottom w:val="none" w:sz="0" w:space="0" w:color="auto"/>
        <w:right w:val="none" w:sz="0" w:space="0" w:color="auto"/>
      </w:divBdr>
    </w:div>
    <w:div w:id="688411094">
      <w:bodyDiv w:val="1"/>
      <w:marLeft w:val="0"/>
      <w:marRight w:val="0"/>
      <w:marTop w:val="0"/>
      <w:marBottom w:val="0"/>
      <w:divBdr>
        <w:top w:val="none" w:sz="0" w:space="0" w:color="auto"/>
        <w:left w:val="none" w:sz="0" w:space="0" w:color="auto"/>
        <w:bottom w:val="none" w:sz="0" w:space="0" w:color="auto"/>
        <w:right w:val="none" w:sz="0" w:space="0" w:color="auto"/>
      </w:divBdr>
    </w:div>
    <w:div w:id="704524640">
      <w:bodyDiv w:val="1"/>
      <w:marLeft w:val="0"/>
      <w:marRight w:val="0"/>
      <w:marTop w:val="0"/>
      <w:marBottom w:val="0"/>
      <w:divBdr>
        <w:top w:val="none" w:sz="0" w:space="0" w:color="auto"/>
        <w:left w:val="none" w:sz="0" w:space="0" w:color="auto"/>
        <w:bottom w:val="none" w:sz="0" w:space="0" w:color="auto"/>
        <w:right w:val="none" w:sz="0" w:space="0" w:color="auto"/>
      </w:divBdr>
    </w:div>
    <w:div w:id="706370586">
      <w:bodyDiv w:val="1"/>
      <w:marLeft w:val="0"/>
      <w:marRight w:val="0"/>
      <w:marTop w:val="0"/>
      <w:marBottom w:val="0"/>
      <w:divBdr>
        <w:top w:val="none" w:sz="0" w:space="0" w:color="auto"/>
        <w:left w:val="none" w:sz="0" w:space="0" w:color="auto"/>
        <w:bottom w:val="none" w:sz="0" w:space="0" w:color="auto"/>
        <w:right w:val="none" w:sz="0" w:space="0" w:color="auto"/>
      </w:divBdr>
    </w:div>
    <w:div w:id="710224234">
      <w:bodyDiv w:val="1"/>
      <w:marLeft w:val="0"/>
      <w:marRight w:val="0"/>
      <w:marTop w:val="0"/>
      <w:marBottom w:val="0"/>
      <w:divBdr>
        <w:top w:val="none" w:sz="0" w:space="0" w:color="auto"/>
        <w:left w:val="none" w:sz="0" w:space="0" w:color="auto"/>
        <w:bottom w:val="none" w:sz="0" w:space="0" w:color="auto"/>
        <w:right w:val="none" w:sz="0" w:space="0" w:color="auto"/>
      </w:divBdr>
    </w:div>
    <w:div w:id="713501589">
      <w:bodyDiv w:val="1"/>
      <w:marLeft w:val="0"/>
      <w:marRight w:val="0"/>
      <w:marTop w:val="0"/>
      <w:marBottom w:val="0"/>
      <w:divBdr>
        <w:top w:val="none" w:sz="0" w:space="0" w:color="auto"/>
        <w:left w:val="none" w:sz="0" w:space="0" w:color="auto"/>
        <w:bottom w:val="none" w:sz="0" w:space="0" w:color="auto"/>
        <w:right w:val="none" w:sz="0" w:space="0" w:color="auto"/>
      </w:divBdr>
    </w:div>
    <w:div w:id="719211977">
      <w:bodyDiv w:val="1"/>
      <w:marLeft w:val="0"/>
      <w:marRight w:val="0"/>
      <w:marTop w:val="0"/>
      <w:marBottom w:val="0"/>
      <w:divBdr>
        <w:top w:val="none" w:sz="0" w:space="0" w:color="auto"/>
        <w:left w:val="none" w:sz="0" w:space="0" w:color="auto"/>
        <w:bottom w:val="none" w:sz="0" w:space="0" w:color="auto"/>
        <w:right w:val="none" w:sz="0" w:space="0" w:color="auto"/>
      </w:divBdr>
    </w:div>
    <w:div w:id="722296227">
      <w:bodyDiv w:val="1"/>
      <w:marLeft w:val="0"/>
      <w:marRight w:val="0"/>
      <w:marTop w:val="0"/>
      <w:marBottom w:val="0"/>
      <w:divBdr>
        <w:top w:val="none" w:sz="0" w:space="0" w:color="auto"/>
        <w:left w:val="none" w:sz="0" w:space="0" w:color="auto"/>
        <w:bottom w:val="none" w:sz="0" w:space="0" w:color="auto"/>
        <w:right w:val="none" w:sz="0" w:space="0" w:color="auto"/>
      </w:divBdr>
    </w:div>
    <w:div w:id="737436520">
      <w:bodyDiv w:val="1"/>
      <w:marLeft w:val="0"/>
      <w:marRight w:val="0"/>
      <w:marTop w:val="0"/>
      <w:marBottom w:val="0"/>
      <w:divBdr>
        <w:top w:val="none" w:sz="0" w:space="0" w:color="auto"/>
        <w:left w:val="none" w:sz="0" w:space="0" w:color="auto"/>
        <w:bottom w:val="none" w:sz="0" w:space="0" w:color="auto"/>
        <w:right w:val="none" w:sz="0" w:space="0" w:color="auto"/>
      </w:divBdr>
    </w:div>
    <w:div w:id="740760060">
      <w:bodyDiv w:val="1"/>
      <w:marLeft w:val="0"/>
      <w:marRight w:val="0"/>
      <w:marTop w:val="0"/>
      <w:marBottom w:val="0"/>
      <w:divBdr>
        <w:top w:val="none" w:sz="0" w:space="0" w:color="auto"/>
        <w:left w:val="none" w:sz="0" w:space="0" w:color="auto"/>
        <w:bottom w:val="none" w:sz="0" w:space="0" w:color="auto"/>
        <w:right w:val="none" w:sz="0" w:space="0" w:color="auto"/>
      </w:divBdr>
    </w:div>
    <w:div w:id="741682605">
      <w:bodyDiv w:val="1"/>
      <w:marLeft w:val="0"/>
      <w:marRight w:val="0"/>
      <w:marTop w:val="0"/>
      <w:marBottom w:val="0"/>
      <w:divBdr>
        <w:top w:val="none" w:sz="0" w:space="0" w:color="auto"/>
        <w:left w:val="none" w:sz="0" w:space="0" w:color="auto"/>
        <w:bottom w:val="none" w:sz="0" w:space="0" w:color="auto"/>
        <w:right w:val="none" w:sz="0" w:space="0" w:color="auto"/>
      </w:divBdr>
    </w:div>
    <w:div w:id="743644665">
      <w:bodyDiv w:val="1"/>
      <w:marLeft w:val="0"/>
      <w:marRight w:val="0"/>
      <w:marTop w:val="0"/>
      <w:marBottom w:val="0"/>
      <w:divBdr>
        <w:top w:val="none" w:sz="0" w:space="0" w:color="auto"/>
        <w:left w:val="none" w:sz="0" w:space="0" w:color="auto"/>
        <w:bottom w:val="none" w:sz="0" w:space="0" w:color="auto"/>
        <w:right w:val="none" w:sz="0" w:space="0" w:color="auto"/>
      </w:divBdr>
    </w:div>
    <w:div w:id="743647311">
      <w:bodyDiv w:val="1"/>
      <w:marLeft w:val="0"/>
      <w:marRight w:val="0"/>
      <w:marTop w:val="0"/>
      <w:marBottom w:val="0"/>
      <w:divBdr>
        <w:top w:val="none" w:sz="0" w:space="0" w:color="auto"/>
        <w:left w:val="none" w:sz="0" w:space="0" w:color="auto"/>
        <w:bottom w:val="none" w:sz="0" w:space="0" w:color="auto"/>
        <w:right w:val="none" w:sz="0" w:space="0" w:color="auto"/>
      </w:divBdr>
    </w:div>
    <w:div w:id="743911180">
      <w:bodyDiv w:val="1"/>
      <w:marLeft w:val="0"/>
      <w:marRight w:val="0"/>
      <w:marTop w:val="0"/>
      <w:marBottom w:val="0"/>
      <w:divBdr>
        <w:top w:val="none" w:sz="0" w:space="0" w:color="auto"/>
        <w:left w:val="none" w:sz="0" w:space="0" w:color="auto"/>
        <w:bottom w:val="none" w:sz="0" w:space="0" w:color="auto"/>
        <w:right w:val="none" w:sz="0" w:space="0" w:color="auto"/>
      </w:divBdr>
    </w:div>
    <w:div w:id="762722604">
      <w:bodyDiv w:val="1"/>
      <w:marLeft w:val="0"/>
      <w:marRight w:val="0"/>
      <w:marTop w:val="0"/>
      <w:marBottom w:val="0"/>
      <w:divBdr>
        <w:top w:val="none" w:sz="0" w:space="0" w:color="auto"/>
        <w:left w:val="none" w:sz="0" w:space="0" w:color="auto"/>
        <w:bottom w:val="none" w:sz="0" w:space="0" w:color="auto"/>
        <w:right w:val="none" w:sz="0" w:space="0" w:color="auto"/>
      </w:divBdr>
    </w:div>
    <w:div w:id="765926512">
      <w:bodyDiv w:val="1"/>
      <w:marLeft w:val="0"/>
      <w:marRight w:val="0"/>
      <w:marTop w:val="0"/>
      <w:marBottom w:val="0"/>
      <w:divBdr>
        <w:top w:val="none" w:sz="0" w:space="0" w:color="auto"/>
        <w:left w:val="none" w:sz="0" w:space="0" w:color="auto"/>
        <w:bottom w:val="none" w:sz="0" w:space="0" w:color="auto"/>
        <w:right w:val="none" w:sz="0" w:space="0" w:color="auto"/>
      </w:divBdr>
    </w:div>
    <w:div w:id="782114322">
      <w:bodyDiv w:val="1"/>
      <w:marLeft w:val="0"/>
      <w:marRight w:val="0"/>
      <w:marTop w:val="0"/>
      <w:marBottom w:val="0"/>
      <w:divBdr>
        <w:top w:val="none" w:sz="0" w:space="0" w:color="auto"/>
        <w:left w:val="none" w:sz="0" w:space="0" w:color="auto"/>
        <w:bottom w:val="none" w:sz="0" w:space="0" w:color="auto"/>
        <w:right w:val="none" w:sz="0" w:space="0" w:color="auto"/>
      </w:divBdr>
    </w:div>
    <w:div w:id="782963076">
      <w:bodyDiv w:val="1"/>
      <w:marLeft w:val="0"/>
      <w:marRight w:val="0"/>
      <w:marTop w:val="0"/>
      <w:marBottom w:val="0"/>
      <w:divBdr>
        <w:top w:val="none" w:sz="0" w:space="0" w:color="auto"/>
        <w:left w:val="none" w:sz="0" w:space="0" w:color="auto"/>
        <w:bottom w:val="none" w:sz="0" w:space="0" w:color="auto"/>
        <w:right w:val="none" w:sz="0" w:space="0" w:color="auto"/>
      </w:divBdr>
    </w:div>
    <w:div w:id="798377513">
      <w:bodyDiv w:val="1"/>
      <w:marLeft w:val="0"/>
      <w:marRight w:val="0"/>
      <w:marTop w:val="0"/>
      <w:marBottom w:val="0"/>
      <w:divBdr>
        <w:top w:val="none" w:sz="0" w:space="0" w:color="auto"/>
        <w:left w:val="none" w:sz="0" w:space="0" w:color="auto"/>
        <w:bottom w:val="none" w:sz="0" w:space="0" w:color="auto"/>
        <w:right w:val="none" w:sz="0" w:space="0" w:color="auto"/>
      </w:divBdr>
    </w:div>
    <w:div w:id="801119104">
      <w:bodyDiv w:val="1"/>
      <w:marLeft w:val="0"/>
      <w:marRight w:val="0"/>
      <w:marTop w:val="0"/>
      <w:marBottom w:val="0"/>
      <w:divBdr>
        <w:top w:val="none" w:sz="0" w:space="0" w:color="auto"/>
        <w:left w:val="none" w:sz="0" w:space="0" w:color="auto"/>
        <w:bottom w:val="none" w:sz="0" w:space="0" w:color="auto"/>
        <w:right w:val="none" w:sz="0" w:space="0" w:color="auto"/>
      </w:divBdr>
    </w:div>
    <w:div w:id="816534505">
      <w:bodyDiv w:val="1"/>
      <w:marLeft w:val="0"/>
      <w:marRight w:val="0"/>
      <w:marTop w:val="0"/>
      <w:marBottom w:val="0"/>
      <w:divBdr>
        <w:top w:val="none" w:sz="0" w:space="0" w:color="auto"/>
        <w:left w:val="none" w:sz="0" w:space="0" w:color="auto"/>
        <w:bottom w:val="none" w:sz="0" w:space="0" w:color="auto"/>
        <w:right w:val="none" w:sz="0" w:space="0" w:color="auto"/>
      </w:divBdr>
    </w:div>
    <w:div w:id="818115374">
      <w:bodyDiv w:val="1"/>
      <w:marLeft w:val="0"/>
      <w:marRight w:val="0"/>
      <w:marTop w:val="0"/>
      <w:marBottom w:val="0"/>
      <w:divBdr>
        <w:top w:val="none" w:sz="0" w:space="0" w:color="auto"/>
        <w:left w:val="none" w:sz="0" w:space="0" w:color="auto"/>
        <w:bottom w:val="none" w:sz="0" w:space="0" w:color="auto"/>
        <w:right w:val="none" w:sz="0" w:space="0" w:color="auto"/>
      </w:divBdr>
    </w:div>
    <w:div w:id="843471092">
      <w:bodyDiv w:val="1"/>
      <w:marLeft w:val="0"/>
      <w:marRight w:val="0"/>
      <w:marTop w:val="0"/>
      <w:marBottom w:val="0"/>
      <w:divBdr>
        <w:top w:val="none" w:sz="0" w:space="0" w:color="auto"/>
        <w:left w:val="none" w:sz="0" w:space="0" w:color="auto"/>
        <w:bottom w:val="none" w:sz="0" w:space="0" w:color="auto"/>
        <w:right w:val="none" w:sz="0" w:space="0" w:color="auto"/>
      </w:divBdr>
    </w:div>
    <w:div w:id="843664762">
      <w:bodyDiv w:val="1"/>
      <w:marLeft w:val="0"/>
      <w:marRight w:val="0"/>
      <w:marTop w:val="0"/>
      <w:marBottom w:val="0"/>
      <w:divBdr>
        <w:top w:val="none" w:sz="0" w:space="0" w:color="auto"/>
        <w:left w:val="none" w:sz="0" w:space="0" w:color="auto"/>
        <w:bottom w:val="none" w:sz="0" w:space="0" w:color="auto"/>
        <w:right w:val="none" w:sz="0" w:space="0" w:color="auto"/>
      </w:divBdr>
    </w:div>
    <w:div w:id="856692789">
      <w:bodyDiv w:val="1"/>
      <w:marLeft w:val="0"/>
      <w:marRight w:val="0"/>
      <w:marTop w:val="0"/>
      <w:marBottom w:val="0"/>
      <w:divBdr>
        <w:top w:val="none" w:sz="0" w:space="0" w:color="auto"/>
        <w:left w:val="none" w:sz="0" w:space="0" w:color="auto"/>
        <w:bottom w:val="none" w:sz="0" w:space="0" w:color="auto"/>
        <w:right w:val="none" w:sz="0" w:space="0" w:color="auto"/>
      </w:divBdr>
    </w:div>
    <w:div w:id="861240498">
      <w:bodyDiv w:val="1"/>
      <w:marLeft w:val="0"/>
      <w:marRight w:val="0"/>
      <w:marTop w:val="0"/>
      <w:marBottom w:val="0"/>
      <w:divBdr>
        <w:top w:val="none" w:sz="0" w:space="0" w:color="auto"/>
        <w:left w:val="none" w:sz="0" w:space="0" w:color="auto"/>
        <w:bottom w:val="none" w:sz="0" w:space="0" w:color="auto"/>
        <w:right w:val="none" w:sz="0" w:space="0" w:color="auto"/>
      </w:divBdr>
    </w:div>
    <w:div w:id="864489230">
      <w:bodyDiv w:val="1"/>
      <w:marLeft w:val="0"/>
      <w:marRight w:val="0"/>
      <w:marTop w:val="0"/>
      <w:marBottom w:val="0"/>
      <w:divBdr>
        <w:top w:val="none" w:sz="0" w:space="0" w:color="auto"/>
        <w:left w:val="none" w:sz="0" w:space="0" w:color="auto"/>
        <w:bottom w:val="none" w:sz="0" w:space="0" w:color="auto"/>
        <w:right w:val="none" w:sz="0" w:space="0" w:color="auto"/>
      </w:divBdr>
    </w:div>
    <w:div w:id="867335150">
      <w:bodyDiv w:val="1"/>
      <w:marLeft w:val="0"/>
      <w:marRight w:val="0"/>
      <w:marTop w:val="0"/>
      <w:marBottom w:val="0"/>
      <w:divBdr>
        <w:top w:val="none" w:sz="0" w:space="0" w:color="auto"/>
        <w:left w:val="none" w:sz="0" w:space="0" w:color="auto"/>
        <w:bottom w:val="none" w:sz="0" w:space="0" w:color="auto"/>
        <w:right w:val="none" w:sz="0" w:space="0" w:color="auto"/>
      </w:divBdr>
    </w:div>
    <w:div w:id="869535094">
      <w:bodyDiv w:val="1"/>
      <w:marLeft w:val="0"/>
      <w:marRight w:val="0"/>
      <w:marTop w:val="0"/>
      <w:marBottom w:val="0"/>
      <w:divBdr>
        <w:top w:val="none" w:sz="0" w:space="0" w:color="auto"/>
        <w:left w:val="none" w:sz="0" w:space="0" w:color="auto"/>
        <w:bottom w:val="none" w:sz="0" w:space="0" w:color="auto"/>
        <w:right w:val="none" w:sz="0" w:space="0" w:color="auto"/>
      </w:divBdr>
    </w:div>
    <w:div w:id="880098111">
      <w:bodyDiv w:val="1"/>
      <w:marLeft w:val="0"/>
      <w:marRight w:val="0"/>
      <w:marTop w:val="0"/>
      <w:marBottom w:val="0"/>
      <w:divBdr>
        <w:top w:val="none" w:sz="0" w:space="0" w:color="auto"/>
        <w:left w:val="none" w:sz="0" w:space="0" w:color="auto"/>
        <w:bottom w:val="none" w:sz="0" w:space="0" w:color="auto"/>
        <w:right w:val="none" w:sz="0" w:space="0" w:color="auto"/>
      </w:divBdr>
    </w:div>
    <w:div w:id="880483119">
      <w:bodyDiv w:val="1"/>
      <w:marLeft w:val="0"/>
      <w:marRight w:val="0"/>
      <w:marTop w:val="0"/>
      <w:marBottom w:val="0"/>
      <w:divBdr>
        <w:top w:val="none" w:sz="0" w:space="0" w:color="auto"/>
        <w:left w:val="none" w:sz="0" w:space="0" w:color="auto"/>
        <w:bottom w:val="none" w:sz="0" w:space="0" w:color="auto"/>
        <w:right w:val="none" w:sz="0" w:space="0" w:color="auto"/>
      </w:divBdr>
    </w:div>
    <w:div w:id="885720605">
      <w:bodyDiv w:val="1"/>
      <w:marLeft w:val="0"/>
      <w:marRight w:val="0"/>
      <w:marTop w:val="0"/>
      <w:marBottom w:val="0"/>
      <w:divBdr>
        <w:top w:val="none" w:sz="0" w:space="0" w:color="auto"/>
        <w:left w:val="none" w:sz="0" w:space="0" w:color="auto"/>
        <w:bottom w:val="none" w:sz="0" w:space="0" w:color="auto"/>
        <w:right w:val="none" w:sz="0" w:space="0" w:color="auto"/>
      </w:divBdr>
    </w:div>
    <w:div w:id="888029151">
      <w:bodyDiv w:val="1"/>
      <w:marLeft w:val="0"/>
      <w:marRight w:val="0"/>
      <w:marTop w:val="0"/>
      <w:marBottom w:val="0"/>
      <w:divBdr>
        <w:top w:val="none" w:sz="0" w:space="0" w:color="auto"/>
        <w:left w:val="none" w:sz="0" w:space="0" w:color="auto"/>
        <w:bottom w:val="none" w:sz="0" w:space="0" w:color="auto"/>
        <w:right w:val="none" w:sz="0" w:space="0" w:color="auto"/>
      </w:divBdr>
    </w:div>
    <w:div w:id="891304447">
      <w:bodyDiv w:val="1"/>
      <w:marLeft w:val="0"/>
      <w:marRight w:val="0"/>
      <w:marTop w:val="0"/>
      <w:marBottom w:val="0"/>
      <w:divBdr>
        <w:top w:val="none" w:sz="0" w:space="0" w:color="auto"/>
        <w:left w:val="none" w:sz="0" w:space="0" w:color="auto"/>
        <w:bottom w:val="none" w:sz="0" w:space="0" w:color="auto"/>
        <w:right w:val="none" w:sz="0" w:space="0" w:color="auto"/>
      </w:divBdr>
    </w:div>
    <w:div w:id="904027421">
      <w:bodyDiv w:val="1"/>
      <w:marLeft w:val="0"/>
      <w:marRight w:val="0"/>
      <w:marTop w:val="0"/>
      <w:marBottom w:val="0"/>
      <w:divBdr>
        <w:top w:val="none" w:sz="0" w:space="0" w:color="auto"/>
        <w:left w:val="none" w:sz="0" w:space="0" w:color="auto"/>
        <w:bottom w:val="none" w:sz="0" w:space="0" w:color="auto"/>
        <w:right w:val="none" w:sz="0" w:space="0" w:color="auto"/>
      </w:divBdr>
    </w:div>
    <w:div w:id="905067272">
      <w:bodyDiv w:val="1"/>
      <w:marLeft w:val="0"/>
      <w:marRight w:val="0"/>
      <w:marTop w:val="0"/>
      <w:marBottom w:val="0"/>
      <w:divBdr>
        <w:top w:val="none" w:sz="0" w:space="0" w:color="auto"/>
        <w:left w:val="none" w:sz="0" w:space="0" w:color="auto"/>
        <w:bottom w:val="none" w:sz="0" w:space="0" w:color="auto"/>
        <w:right w:val="none" w:sz="0" w:space="0" w:color="auto"/>
      </w:divBdr>
    </w:div>
    <w:div w:id="908806093">
      <w:bodyDiv w:val="1"/>
      <w:marLeft w:val="0"/>
      <w:marRight w:val="0"/>
      <w:marTop w:val="0"/>
      <w:marBottom w:val="0"/>
      <w:divBdr>
        <w:top w:val="none" w:sz="0" w:space="0" w:color="auto"/>
        <w:left w:val="none" w:sz="0" w:space="0" w:color="auto"/>
        <w:bottom w:val="none" w:sz="0" w:space="0" w:color="auto"/>
        <w:right w:val="none" w:sz="0" w:space="0" w:color="auto"/>
      </w:divBdr>
    </w:div>
    <w:div w:id="915171571">
      <w:bodyDiv w:val="1"/>
      <w:marLeft w:val="0"/>
      <w:marRight w:val="0"/>
      <w:marTop w:val="0"/>
      <w:marBottom w:val="0"/>
      <w:divBdr>
        <w:top w:val="none" w:sz="0" w:space="0" w:color="auto"/>
        <w:left w:val="none" w:sz="0" w:space="0" w:color="auto"/>
        <w:bottom w:val="none" w:sz="0" w:space="0" w:color="auto"/>
        <w:right w:val="none" w:sz="0" w:space="0" w:color="auto"/>
      </w:divBdr>
    </w:div>
    <w:div w:id="926500372">
      <w:bodyDiv w:val="1"/>
      <w:marLeft w:val="0"/>
      <w:marRight w:val="0"/>
      <w:marTop w:val="0"/>
      <w:marBottom w:val="0"/>
      <w:divBdr>
        <w:top w:val="none" w:sz="0" w:space="0" w:color="auto"/>
        <w:left w:val="none" w:sz="0" w:space="0" w:color="auto"/>
        <w:bottom w:val="none" w:sz="0" w:space="0" w:color="auto"/>
        <w:right w:val="none" w:sz="0" w:space="0" w:color="auto"/>
      </w:divBdr>
    </w:div>
    <w:div w:id="929850527">
      <w:bodyDiv w:val="1"/>
      <w:marLeft w:val="0"/>
      <w:marRight w:val="0"/>
      <w:marTop w:val="0"/>
      <w:marBottom w:val="0"/>
      <w:divBdr>
        <w:top w:val="none" w:sz="0" w:space="0" w:color="auto"/>
        <w:left w:val="none" w:sz="0" w:space="0" w:color="auto"/>
        <w:bottom w:val="none" w:sz="0" w:space="0" w:color="auto"/>
        <w:right w:val="none" w:sz="0" w:space="0" w:color="auto"/>
      </w:divBdr>
    </w:div>
    <w:div w:id="933051934">
      <w:bodyDiv w:val="1"/>
      <w:marLeft w:val="0"/>
      <w:marRight w:val="0"/>
      <w:marTop w:val="0"/>
      <w:marBottom w:val="0"/>
      <w:divBdr>
        <w:top w:val="none" w:sz="0" w:space="0" w:color="auto"/>
        <w:left w:val="none" w:sz="0" w:space="0" w:color="auto"/>
        <w:bottom w:val="none" w:sz="0" w:space="0" w:color="auto"/>
        <w:right w:val="none" w:sz="0" w:space="0" w:color="auto"/>
      </w:divBdr>
    </w:div>
    <w:div w:id="938562273">
      <w:bodyDiv w:val="1"/>
      <w:marLeft w:val="0"/>
      <w:marRight w:val="0"/>
      <w:marTop w:val="0"/>
      <w:marBottom w:val="0"/>
      <w:divBdr>
        <w:top w:val="none" w:sz="0" w:space="0" w:color="auto"/>
        <w:left w:val="none" w:sz="0" w:space="0" w:color="auto"/>
        <w:bottom w:val="none" w:sz="0" w:space="0" w:color="auto"/>
        <w:right w:val="none" w:sz="0" w:space="0" w:color="auto"/>
      </w:divBdr>
    </w:div>
    <w:div w:id="947199212">
      <w:bodyDiv w:val="1"/>
      <w:marLeft w:val="0"/>
      <w:marRight w:val="0"/>
      <w:marTop w:val="0"/>
      <w:marBottom w:val="0"/>
      <w:divBdr>
        <w:top w:val="none" w:sz="0" w:space="0" w:color="auto"/>
        <w:left w:val="none" w:sz="0" w:space="0" w:color="auto"/>
        <w:bottom w:val="none" w:sz="0" w:space="0" w:color="auto"/>
        <w:right w:val="none" w:sz="0" w:space="0" w:color="auto"/>
      </w:divBdr>
    </w:div>
    <w:div w:id="947589548">
      <w:bodyDiv w:val="1"/>
      <w:marLeft w:val="0"/>
      <w:marRight w:val="0"/>
      <w:marTop w:val="0"/>
      <w:marBottom w:val="0"/>
      <w:divBdr>
        <w:top w:val="none" w:sz="0" w:space="0" w:color="auto"/>
        <w:left w:val="none" w:sz="0" w:space="0" w:color="auto"/>
        <w:bottom w:val="none" w:sz="0" w:space="0" w:color="auto"/>
        <w:right w:val="none" w:sz="0" w:space="0" w:color="auto"/>
      </w:divBdr>
    </w:div>
    <w:div w:id="948783293">
      <w:bodyDiv w:val="1"/>
      <w:marLeft w:val="0"/>
      <w:marRight w:val="0"/>
      <w:marTop w:val="0"/>
      <w:marBottom w:val="0"/>
      <w:divBdr>
        <w:top w:val="none" w:sz="0" w:space="0" w:color="auto"/>
        <w:left w:val="none" w:sz="0" w:space="0" w:color="auto"/>
        <w:bottom w:val="none" w:sz="0" w:space="0" w:color="auto"/>
        <w:right w:val="none" w:sz="0" w:space="0" w:color="auto"/>
      </w:divBdr>
    </w:div>
    <w:div w:id="963342883">
      <w:bodyDiv w:val="1"/>
      <w:marLeft w:val="0"/>
      <w:marRight w:val="0"/>
      <w:marTop w:val="0"/>
      <w:marBottom w:val="0"/>
      <w:divBdr>
        <w:top w:val="none" w:sz="0" w:space="0" w:color="auto"/>
        <w:left w:val="none" w:sz="0" w:space="0" w:color="auto"/>
        <w:bottom w:val="none" w:sz="0" w:space="0" w:color="auto"/>
        <w:right w:val="none" w:sz="0" w:space="0" w:color="auto"/>
      </w:divBdr>
    </w:div>
    <w:div w:id="964042242">
      <w:bodyDiv w:val="1"/>
      <w:marLeft w:val="0"/>
      <w:marRight w:val="0"/>
      <w:marTop w:val="0"/>
      <w:marBottom w:val="0"/>
      <w:divBdr>
        <w:top w:val="none" w:sz="0" w:space="0" w:color="auto"/>
        <w:left w:val="none" w:sz="0" w:space="0" w:color="auto"/>
        <w:bottom w:val="none" w:sz="0" w:space="0" w:color="auto"/>
        <w:right w:val="none" w:sz="0" w:space="0" w:color="auto"/>
      </w:divBdr>
    </w:div>
    <w:div w:id="966081598">
      <w:bodyDiv w:val="1"/>
      <w:marLeft w:val="0"/>
      <w:marRight w:val="0"/>
      <w:marTop w:val="0"/>
      <w:marBottom w:val="0"/>
      <w:divBdr>
        <w:top w:val="none" w:sz="0" w:space="0" w:color="auto"/>
        <w:left w:val="none" w:sz="0" w:space="0" w:color="auto"/>
        <w:bottom w:val="none" w:sz="0" w:space="0" w:color="auto"/>
        <w:right w:val="none" w:sz="0" w:space="0" w:color="auto"/>
      </w:divBdr>
    </w:div>
    <w:div w:id="967206649">
      <w:bodyDiv w:val="1"/>
      <w:marLeft w:val="0"/>
      <w:marRight w:val="0"/>
      <w:marTop w:val="0"/>
      <w:marBottom w:val="0"/>
      <w:divBdr>
        <w:top w:val="none" w:sz="0" w:space="0" w:color="auto"/>
        <w:left w:val="none" w:sz="0" w:space="0" w:color="auto"/>
        <w:bottom w:val="none" w:sz="0" w:space="0" w:color="auto"/>
        <w:right w:val="none" w:sz="0" w:space="0" w:color="auto"/>
      </w:divBdr>
    </w:div>
    <w:div w:id="968245251">
      <w:bodyDiv w:val="1"/>
      <w:marLeft w:val="0"/>
      <w:marRight w:val="0"/>
      <w:marTop w:val="0"/>
      <w:marBottom w:val="0"/>
      <w:divBdr>
        <w:top w:val="none" w:sz="0" w:space="0" w:color="auto"/>
        <w:left w:val="none" w:sz="0" w:space="0" w:color="auto"/>
        <w:bottom w:val="none" w:sz="0" w:space="0" w:color="auto"/>
        <w:right w:val="none" w:sz="0" w:space="0" w:color="auto"/>
      </w:divBdr>
    </w:div>
    <w:div w:id="969818289">
      <w:bodyDiv w:val="1"/>
      <w:marLeft w:val="0"/>
      <w:marRight w:val="0"/>
      <w:marTop w:val="0"/>
      <w:marBottom w:val="0"/>
      <w:divBdr>
        <w:top w:val="none" w:sz="0" w:space="0" w:color="auto"/>
        <w:left w:val="none" w:sz="0" w:space="0" w:color="auto"/>
        <w:bottom w:val="none" w:sz="0" w:space="0" w:color="auto"/>
        <w:right w:val="none" w:sz="0" w:space="0" w:color="auto"/>
      </w:divBdr>
    </w:div>
    <w:div w:id="973603501">
      <w:bodyDiv w:val="1"/>
      <w:marLeft w:val="0"/>
      <w:marRight w:val="0"/>
      <w:marTop w:val="0"/>
      <w:marBottom w:val="0"/>
      <w:divBdr>
        <w:top w:val="none" w:sz="0" w:space="0" w:color="auto"/>
        <w:left w:val="none" w:sz="0" w:space="0" w:color="auto"/>
        <w:bottom w:val="none" w:sz="0" w:space="0" w:color="auto"/>
        <w:right w:val="none" w:sz="0" w:space="0" w:color="auto"/>
      </w:divBdr>
    </w:div>
    <w:div w:id="975987144">
      <w:bodyDiv w:val="1"/>
      <w:marLeft w:val="0"/>
      <w:marRight w:val="0"/>
      <w:marTop w:val="0"/>
      <w:marBottom w:val="0"/>
      <w:divBdr>
        <w:top w:val="none" w:sz="0" w:space="0" w:color="auto"/>
        <w:left w:val="none" w:sz="0" w:space="0" w:color="auto"/>
        <w:bottom w:val="none" w:sz="0" w:space="0" w:color="auto"/>
        <w:right w:val="none" w:sz="0" w:space="0" w:color="auto"/>
      </w:divBdr>
    </w:div>
    <w:div w:id="977294972">
      <w:bodyDiv w:val="1"/>
      <w:marLeft w:val="0"/>
      <w:marRight w:val="0"/>
      <w:marTop w:val="0"/>
      <w:marBottom w:val="0"/>
      <w:divBdr>
        <w:top w:val="none" w:sz="0" w:space="0" w:color="auto"/>
        <w:left w:val="none" w:sz="0" w:space="0" w:color="auto"/>
        <w:bottom w:val="none" w:sz="0" w:space="0" w:color="auto"/>
        <w:right w:val="none" w:sz="0" w:space="0" w:color="auto"/>
      </w:divBdr>
    </w:div>
    <w:div w:id="987322957">
      <w:bodyDiv w:val="1"/>
      <w:marLeft w:val="0"/>
      <w:marRight w:val="0"/>
      <w:marTop w:val="0"/>
      <w:marBottom w:val="0"/>
      <w:divBdr>
        <w:top w:val="none" w:sz="0" w:space="0" w:color="auto"/>
        <w:left w:val="none" w:sz="0" w:space="0" w:color="auto"/>
        <w:bottom w:val="none" w:sz="0" w:space="0" w:color="auto"/>
        <w:right w:val="none" w:sz="0" w:space="0" w:color="auto"/>
      </w:divBdr>
    </w:div>
    <w:div w:id="987710413">
      <w:bodyDiv w:val="1"/>
      <w:marLeft w:val="0"/>
      <w:marRight w:val="0"/>
      <w:marTop w:val="0"/>
      <w:marBottom w:val="0"/>
      <w:divBdr>
        <w:top w:val="none" w:sz="0" w:space="0" w:color="auto"/>
        <w:left w:val="none" w:sz="0" w:space="0" w:color="auto"/>
        <w:bottom w:val="none" w:sz="0" w:space="0" w:color="auto"/>
        <w:right w:val="none" w:sz="0" w:space="0" w:color="auto"/>
      </w:divBdr>
    </w:div>
    <w:div w:id="1001927526">
      <w:bodyDiv w:val="1"/>
      <w:marLeft w:val="0"/>
      <w:marRight w:val="0"/>
      <w:marTop w:val="0"/>
      <w:marBottom w:val="0"/>
      <w:divBdr>
        <w:top w:val="none" w:sz="0" w:space="0" w:color="auto"/>
        <w:left w:val="none" w:sz="0" w:space="0" w:color="auto"/>
        <w:bottom w:val="none" w:sz="0" w:space="0" w:color="auto"/>
        <w:right w:val="none" w:sz="0" w:space="0" w:color="auto"/>
      </w:divBdr>
    </w:div>
    <w:div w:id="1016081546">
      <w:bodyDiv w:val="1"/>
      <w:marLeft w:val="0"/>
      <w:marRight w:val="0"/>
      <w:marTop w:val="0"/>
      <w:marBottom w:val="0"/>
      <w:divBdr>
        <w:top w:val="none" w:sz="0" w:space="0" w:color="auto"/>
        <w:left w:val="none" w:sz="0" w:space="0" w:color="auto"/>
        <w:bottom w:val="none" w:sz="0" w:space="0" w:color="auto"/>
        <w:right w:val="none" w:sz="0" w:space="0" w:color="auto"/>
      </w:divBdr>
    </w:div>
    <w:div w:id="1021777940">
      <w:bodyDiv w:val="1"/>
      <w:marLeft w:val="0"/>
      <w:marRight w:val="0"/>
      <w:marTop w:val="0"/>
      <w:marBottom w:val="0"/>
      <w:divBdr>
        <w:top w:val="none" w:sz="0" w:space="0" w:color="auto"/>
        <w:left w:val="none" w:sz="0" w:space="0" w:color="auto"/>
        <w:bottom w:val="none" w:sz="0" w:space="0" w:color="auto"/>
        <w:right w:val="none" w:sz="0" w:space="0" w:color="auto"/>
      </w:divBdr>
    </w:div>
    <w:div w:id="1037854294">
      <w:bodyDiv w:val="1"/>
      <w:marLeft w:val="0"/>
      <w:marRight w:val="0"/>
      <w:marTop w:val="0"/>
      <w:marBottom w:val="0"/>
      <w:divBdr>
        <w:top w:val="none" w:sz="0" w:space="0" w:color="auto"/>
        <w:left w:val="none" w:sz="0" w:space="0" w:color="auto"/>
        <w:bottom w:val="none" w:sz="0" w:space="0" w:color="auto"/>
        <w:right w:val="none" w:sz="0" w:space="0" w:color="auto"/>
      </w:divBdr>
    </w:div>
    <w:div w:id="1058212017">
      <w:bodyDiv w:val="1"/>
      <w:marLeft w:val="0"/>
      <w:marRight w:val="0"/>
      <w:marTop w:val="0"/>
      <w:marBottom w:val="0"/>
      <w:divBdr>
        <w:top w:val="none" w:sz="0" w:space="0" w:color="auto"/>
        <w:left w:val="none" w:sz="0" w:space="0" w:color="auto"/>
        <w:bottom w:val="none" w:sz="0" w:space="0" w:color="auto"/>
        <w:right w:val="none" w:sz="0" w:space="0" w:color="auto"/>
      </w:divBdr>
    </w:div>
    <w:div w:id="1058745755">
      <w:bodyDiv w:val="1"/>
      <w:marLeft w:val="0"/>
      <w:marRight w:val="0"/>
      <w:marTop w:val="0"/>
      <w:marBottom w:val="0"/>
      <w:divBdr>
        <w:top w:val="none" w:sz="0" w:space="0" w:color="auto"/>
        <w:left w:val="none" w:sz="0" w:space="0" w:color="auto"/>
        <w:bottom w:val="none" w:sz="0" w:space="0" w:color="auto"/>
        <w:right w:val="none" w:sz="0" w:space="0" w:color="auto"/>
      </w:divBdr>
    </w:div>
    <w:div w:id="1059203435">
      <w:bodyDiv w:val="1"/>
      <w:marLeft w:val="0"/>
      <w:marRight w:val="0"/>
      <w:marTop w:val="0"/>
      <w:marBottom w:val="0"/>
      <w:divBdr>
        <w:top w:val="none" w:sz="0" w:space="0" w:color="auto"/>
        <w:left w:val="none" w:sz="0" w:space="0" w:color="auto"/>
        <w:bottom w:val="none" w:sz="0" w:space="0" w:color="auto"/>
        <w:right w:val="none" w:sz="0" w:space="0" w:color="auto"/>
      </w:divBdr>
    </w:div>
    <w:div w:id="1065448397">
      <w:bodyDiv w:val="1"/>
      <w:marLeft w:val="0"/>
      <w:marRight w:val="0"/>
      <w:marTop w:val="0"/>
      <w:marBottom w:val="0"/>
      <w:divBdr>
        <w:top w:val="none" w:sz="0" w:space="0" w:color="auto"/>
        <w:left w:val="none" w:sz="0" w:space="0" w:color="auto"/>
        <w:bottom w:val="none" w:sz="0" w:space="0" w:color="auto"/>
        <w:right w:val="none" w:sz="0" w:space="0" w:color="auto"/>
      </w:divBdr>
    </w:div>
    <w:div w:id="1071200792">
      <w:bodyDiv w:val="1"/>
      <w:marLeft w:val="0"/>
      <w:marRight w:val="0"/>
      <w:marTop w:val="0"/>
      <w:marBottom w:val="0"/>
      <w:divBdr>
        <w:top w:val="none" w:sz="0" w:space="0" w:color="auto"/>
        <w:left w:val="none" w:sz="0" w:space="0" w:color="auto"/>
        <w:bottom w:val="none" w:sz="0" w:space="0" w:color="auto"/>
        <w:right w:val="none" w:sz="0" w:space="0" w:color="auto"/>
      </w:divBdr>
    </w:div>
    <w:div w:id="1085035238">
      <w:bodyDiv w:val="1"/>
      <w:marLeft w:val="0"/>
      <w:marRight w:val="0"/>
      <w:marTop w:val="0"/>
      <w:marBottom w:val="0"/>
      <w:divBdr>
        <w:top w:val="none" w:sz="0" w:space="0" w:color="auto"/>
        <w:left w:val="none" w:sz="0" w:space="0" w:color="auto"/>
        <w:bottom w:val="none" w:sz="0" w:space="0" w:color="auto"/>
        <w:right w:val="none" w:sz="0" w:space="0" w:color="auto"/>
      </w:divBdr>
    </w:div>
    <w:div w:id="1099444596">
      <w:bodyDiv w:val="1"/>
      <w:marLeft w:val="0"/>
      <w:marRight w:val="0"/>
      <w:marTop w:val="0"/>
      <w:marBottom w:val="0"/>
      <w:divBdr>
        <w:top w:val="none" w:sz="0" w:space="0" w:color="auto"/>
        <w:left w:val="none" w:sz="0" w:space="0" w:color="auto"/>
        <w:bottom w:val="none" w:sz="0" w:space="0" w:color="auto"/>
        <w:right w:val="none" w:sz="0" w:space="0" w:color="auto"/>
      </w:divBdr>
    </w:div>
    <w:div w:id="1102533757">
      <w:bodyDiv w:val="1"/>
      <w:marLeft w:val="0"/>
      <w:marRight w:val="0"/>
      <w:marTop w:val="0"/>
      <w:marBottom w:val="0"/>
      <w:divBdr>
        <w:top w:val="none" w:sz="0" w:space="0" w:color="auto"/>
        <w:left w:val="none" w:sz="0" w:space="0" w:color="auto"/>
        <w:bottom w:val="none" w:sz="0" w:space="0" w:color="auto"/>
        <w:right w:val="none" w:sz="0" w:space="0" w:color="auto"/>
      </w:divBdr>
    </w:div>
    <w:div w:id="1109395768">
      <w:bodyDiv w:val="1"/>
      <w:marLeft w:val="0"/>
      <w:marRight w:val="0"/>
      <w:marTop w:val="0"/>
      <w:marBottom w:val="0"/>
      <w:divBdr>
        <w:top w:val="none" w:sz="0" w:space="0" w:color="auto"/>
        <w:left w:val="none" w:sz="0" w:space="0" w:color="auto"/>
        <w:bottom w:val="none" w:sz="0" w:space="0" w:color="auto"/>
        <w:right w:val="none" w:sz="0" w:space="0" w:color="auto"/>
      </w:divBdr>
    </w:div>
    <w:div w:id="1125779014">
      <w:bodyDiv w:val="1"/>
      <w:marLeft w:val="0"/>
      <w:marRight w:val="0"/>
      <w:marTop w:val="0"/>
      <w:marBottom w:val="0"/>
      <w:divBdr>
        <w:top w:val="none" w:sz="0" w:space="0" w:color="auto"/>
        <w:left w:val="none" w:sz="0" w:space="0" w:color="auto"/>
        <w:bottom w:val="none" w:sz="0" w:space="0" w:color="auto"/>
        <w:right w:val="none" w:sz="0" w:space="0" w:color="auto"/>
      </w:divBdr>
    </w:div>
    <w:div w:id="1138496149">
      <w:bodyDiv w:val="1"/>
      <w:marLeft w:val="0"/>
      <w:marRight w:val="0"/>
      <w:marTop w:val="0"/>
      <w:marBottom w:val="0"/>
      <w:divBdr>
        <w:top w:val="none" w:sz="0" w:space="0" w:color="auto"/>
        <w:left w:val="none" w:sz="0" w:space="0" w:color="auto"/>
        <w:bottom w:val="none" w:sz="0" w:space="0" w:color="auto"/>
        <w:right w:val="none" w:sz="0" w:space="0" w:color="auto"/>
      </w:divBdr>
    </w:div>
    <w:div w:id="1148857787">
      <w:bodyDiv w:val="1"/>
      <w:marLeft w:val="0"/>
      <w:marRight w:val="0"/>
      <w:marTop w:val="0"/>
      <w:marBottom w:val="0"/>
      <w:divBdr>
        <w:top w:val="none" w:sz="0" w:space="0" w:color="auto"/>
        <w:left w:val="none" w:sz="0" w:space="0" w:color="auto"/>
        <w:bottom w:val="none" w:sz="0" w:space="0" w:color="auto"/>
        <w:right w:val="none" w:sz="0" w:space="0" w:color="auto"/>
      </w:divBdr>
    </w:div>
    <w:div w:id="1150058469">
      <w:bodyDiv w:val="1"/>
      <w:marLeft w:val="0"/>
      <w:marRight w:val="0"/>
      <w:marTop w:val="0"/>
      <w:marBottom w:val="0"/>
      <w:divBdr>
        <w:top w:val="none" w:sz="0" w:space="0" w:color="auto"/>
        <w:left w:val="none" w:sz="0" w:space="0" w:color="auto"/>
        <w:bottom w:val="none" w:sz="0" w:space="0" w:color="auto"/>
        <w:right w:val="none" w:sz="0" w:space="0" w:color="auto"/>
      </w:divBdr>
    </w:div>
    <w:div w:id="1154836157">
      <w:bodyDiv w:val="1"/>
      <w:marLeft w:val="0"/>
      <w:marRight w:val="0"/>
      <w:marTop w:val="0"/>
      <w:marBottom w:val="0"/>
      <w:divBdr>
        <w:top w:val="none" w:sz="0" w:space="0" w:color="auto"/>
        <w:left w:val="none" w:sz="0" w:space="0" w:color="auto"/>
        <w:bottom w:val="none" w:sz="0" w:space="0" w:color="auto"/>
        <w:right w:val="none" w:sz="0" w:space="0" w:color="auto"/>
      </w:divBdr>
    </w:div>
    <w:div w:id="1157694456">
      <w:bodyDiv w:val="1"/>
      <w:marLeft w:val="0"/>
      <w:marRight w:val="0"/>
      <w:marTop w:val="0"/>
      <w:marBottom w:val="0"/>
      <w:divBdr>
        <w:top w:val="none" w:sz="0" w:space="0" w:color="auto"/>
        <w:left w:val="none" w:sz="0" w:space="0" w:color="auto"/>
        <w:bottom w:val="none" w:sz="0" w:space="0" w:color="auto"/>
        <w:right w:val="none" w:sz="0" w:space="0" w:color="auto"/>
      </w:divBdr>
    </w:div>
    <w:div w:id="1165708516">
      <w:bodyDiv w:val="1"/>
      <w:marLeft w:val="0"/>
      <w:marRight w:val="0"/>
      <w:marTop w:val="0"/>
      <w:marBottom w:val="0"/>
      <w:divBdr>
        <w:top w:val="none" w:sz="0" w:space="0" w:color="auto"/>
        <w:left w:val="none" w:sz="0" w:space="0" w:color="auto"/>
        <w:bottom w:val="none" w:sz="0" w:space="0" w:color="auto"/>
        <w:right w:val="none" w:sz="0" w:space="0" w:color="auto"/>
      </w:divBdr>
    </w:div>
    <w:div w:id="1191144834">
      <w:bodyDiv w:val="1"/>
      <w:marLeft w:val="0"/>
      <w:marRight w:val="0"/>
      <w:marTop w:val="0"/>
      <w:marBottom w:val="0"/>
      <w:divBdr>
        <w:top w:val="none" w:sz="0" w:space="0" w:color="auto"/>
        <w:left w:val="none" w:sz="0" w:space="0" w:color="auto"/>
        <w:bottom w:val="none" w:sz="0" w:space="0" w:color="auto"/>
        <w:right w:val="none" w:sz="0" w:space="0" w:color="auto"/>
      </w:divBdr>
    </w:div>
    <w:div w:id="1192262716">
      <w:bodyDiv w:val="1"/>
      <w:marLeft w:val="0"/>
      <w:marRight w:val="0"/>
      <w:marTop w:val="0"/>
      <w:marBottom w:val="0"/>
      <w:divBdr>
        <w:top w:val="none" w:sz="0" w:space="0" w:color="auto"/>
        <w:left w:val="none" w:sz="0" w:space="0" w:color="auto"/>
        <w:bottom w:val="none" w:sz="0" w:space="0" w:color="auto"/>
        <w:right w:val="none" w:sz="0" w:space="0" w:color="auto"/>
      </w:divBdr>
    </w:div>
    <w:div w:id="1193036217">
      <w:bodyDiv w:val="1"/>
      <w:marLeft w:val="0"/>
      <w:marRight w:val="0"/>
      <w:marTop w:val="0"/>
      <w:marBottom w:val="0"/>
      <w:divBdr>
        <w:top w:val="none" w:sz="0" w:space="0" w:color="auto"/>
        <w:left w:val="none" w:sz="0" w:space="0" w:color="auto"/>
        <w:bottom w:val="none" w:sz="0" w:space="0" w:color="auto"/>
        <w:right w:val="none" w:sz="0" w:space="0" w:color="auto"/>
      </w:divBdr>
    </w:div>
    <w:div w:id="1203518521">
      <w:bodyDiv w:val="1"/>
      <w:marLeft w:val="0"/>
      <w:marRight w:val="0"/>
      <w:marTop w:val="0"/>
      <w:marBottom w:val="0"/>
      <w:divBdr>
        <w:top w:val="none" w:sz="0" w:space="0" w:color="auto"/>
        <w:left w:val="none" w:sz="0" w:space="0" w:color="auto"/>
        <w:bottom w:val="none" w:sz="0" w:space="0" w:color="auto"/>
        <w:right w:val="none" w:sz="0" w:space="0" w:color="auto"/>
      </w:divBdr>
    </w:div>
    <w:div w:id="1211846382">
      <w:bodyDiv w:val="1"/>
      <w:marLeft w:val="0"/>
      <w:marRight w:val="0"/>
      <w:marTop w:val="0"/>
      <w:marBottom w:val="0"/>
      <w:divBdr>
        <w:top w:val="none" w:sz="0" w:space="0" w:color="auto"/>
        <w:left w:val="none" w:sz="0" w:space="0" w:color="auto"/>
        <w:bottom w:val="none" w:sz="0" w:space="0" w:color="auto"/>
        <w:right w:val="none" w:sz="0" w:space="0" w:color="auto"/>
      </w:divBdr>
    </w:div>
    <w:div w:id="1222401519">
      <w:bodyDiv w:val="1"/>
      <w:marLeft w:val="0"/>
      <w:marRight w:val="0"/>
      <w:marTop w:val="0"/>
      <w:marBottom w:val="0"/>
      <w:divBdr>
        <w:top w:val="none" w:sz="0" w:space="0" w:color="auto"/>
        <w:left w:val="none" w:sz="0" w:space="0" w:color="auto"/>
        <w:bottom w:val="none" w:sz="0" w:space="0" w:color="auto"/>
        <w:right w:val="none" w:sz="0" w:space="0" w:color="auto"/>
      </w:divBdr>
    </w:div>
    <w:div w:id="1233393928">
      <w:bodyDiv w:val="1"/>
      <w:marLeft w:val="0"/>
      <w:marRight w:val="0"/>
      <w:marTop w:val="0"/>
      <w:marBottom w:val="0"/>
      <w:divBdr>
        <w:top w:val="none" w:sz="0" w:space="0" w:color="auto"/>
        <w:left w:val="none" w:sz="0" w:space="0" w:color="auto"/>
        <w:bottom w:val="none" w:sz="0" w:space="0" w:color="auto"/>
        <w:right w:val="none" w:sz="0" w:space="0" w:color="auto"/>
      </w:divBdr>
    </w:div>
    <w:div w:id="1239899718">
      <w:bodyDiv w:val="1"/>
      <w:marLeft w:val="0"/>
      <w:marRight w:val="0"/>
      <w:marTop w:val="0"/>
      <w:marBottom w:val="0"/>
      <w:divBdr>
        <w:top w:val="none" w:sz="0" w:space="0" w:color="auto"/>
        <w:left w:val="none" w:sz="0" w:space="0" w:color="auto"/>
        <w:bottom w:val="none" w:sz="0" w:space="0" w:color="auto"/>
        <w:right w:val="none" w:sz="0" w:space="0" w:color="auto"/>
      </w:divBdr>
    </w:div>
    <w:div w:id="1247348157">
      <w:bodyDiv w:val="1"/>
      <w:marLeft w:val="0"/>
      <w:marRight w:val="0"/>
      <w:marTop w:val="0"/>
      <w:marBottom w:val="0"/>
      <w:divBdr>
        <w:top w:val="none" w:sz="0" w:space="0" w:color="auto"/>
        <w:left w:val="none" w:sz="0" w:space="0" w:color="auto"/>
        <w:bottom w:val="none" w:sz="0" w:space="0" w:color="auto"/>
        <w:right w:val="none" w:sz="0" w:space="0" w:color="auto"/>
      </w:divBdr>
    </w:div>
    <w:div w:id="1251741538">
      <w:bodyDiv w:val="1"/>
      <w:marLeft w:val="0"/>
      <w:marRight w:val="0"/>
      <w:marTop w:val="0"/>
      <w:marBottom w:val="0"/>
      <w:divBdr>
        <w:top w:val="none" w:sz="0" w:space="0" w:color="auto"/>
        <w:left w:val="none" w:sz="0" w:space="0" w:color="auto"/>
        <w:bottom w:val="none" w:sz="0" w:space="0" w:color="auto"/>
        <w:right w:val="none" w:sz="0" w:space="0" w:color="auto"/>
      </w:divBdr>
    </w:div>
    <w:div w:id="1263024948">
      <w:bodyDiv w:val="1"/>
      <w:marLeft w:val="0"/>
      <w:marRight w:val="0"/>
      <w:marTop w:val="0"/>
      <w:marBottom w:val="0"/>
      <w:divBdr>
        <w:top w:val="none" w:sz="0" w:space="0" w:color="auto"/>
        <w:left w:val="none" w:sz="0" w:space="0" w:color="auto"/>
        <w:bottom w:val="none" w:sz="0" w:space="0" w:color="auto"/>
        <w:right w:val="none" w:sz="0" w:space="0" w:color="auto"/>
      </w:divBdr>
    </w:div>
    <w:div w:id="1263151078">
      <w:bodyDiv w:val="1"/>
      <w:marLeft w:val="0"/>
      <w:marRight w:val="0"/>
      <w:marTop w:val="0"/>
      <w:marBottom w:val="0"/>
      <w:divBdr>
        <w:top w:val="none" w:sz="0" w:space="0" w:color="auto"/>
        <w:left w:val="none" w:sz="0" w:space="0" w:color="auto"/>
        <w:bottom w:val="none" w:sz="0" w:space="0" w:color="auto"/>
        <w:right w:val="none" w:sz="0" w:space="0" w:color="auto"/>
      </w:divBdr>
    </w:div>
    <w:div w:id="1266770183">
      <w:bodyDiv w:val="1"/>
      <w:marLeft w:val="0"/>
      <w:marRight w:val="0"/>
      <w:marTop w:val="0"/>
      <w:marBottom w:val="0"/>
      <w:divBdr>
        <w:top w:val="none" w:sz="0" w:space="0" w:color="auto"/>
        <w:left w:val="none" w:sz="0" w:space="0" w:color="auto"/>
        <w:bottom w:val="none" w:sz="0" w:space="0" w:color="auto"/>
        <w:right w:val="none" w:sz="0" w:space="0" w:color="auto"/>
      </w:divBdr>
    </w:div>
    <w:div w:id="1273592213">
      <w:bodyDiv w:val="1"/>
      <w:marLeft w:val="0"/>
      <w:marRight w:val="0"/>
      <w:marTop w:val="0"/>
      <w:marBottom w:val="0"/>
      <w:divBdr>
        <w:top w:val="none" w:sz="0" w:space="0" w:color="auto"/>
        <w:left w:val="none" w:sz="0" w:space="0" w:color="auto"/>
        <w:bottom w:val="none" w:sz="0" w:space="0" w:color="auto"/>
        <w:right w:val="none" w:sz="0" w:space="0" w:color="auto"/>
      </w:divBdr>
    </w:div>
    <w:div w:id="1285961343">
      <w:bodyDiv w:val="1"/>
      <w:marLeft w:val="0"/>
      <w:marRight w:val="0"/>
      <w:marTop w:val="0"/>
      <w:marBottom w:val="0"/>
      <w:divBdr>
        <w:top w:val="none" w:sz="0" w:space="0" w:color="auto"/>
        <w:left w:val="none" w:sz="0" w:space="0" w:color="auto"/>
        <w:bottom w:val="none" w:sz="0" w:space="0" w:color="auto"/>
        <w:right w:val="none" w:sz="0" w:space="0" w:color="auto"/>
      </w:divBdr>
    </w:div>
    <w:div w:id="1288389742">
      <w:bodyDiv w:val="1"/>
      <w:marLeft w:val="0"/>
      <w:marRight w:val="0"/>
      <w:marTop w:val="0"/>
      <w:marBottom w:val="0"/>
      <w:divBdr>
        <w:top w:val="none" w:sz="0" w:space="0" w:color="auto"/>
        <w:left w:val="none" w:sz="0" w:space="0" w:color="auto"/>
        <w:bottom w:val="none" w:sz="0" w:space="0" w:color="auto"/>
        <w:right w:val="none" w:sz="0" w:space="0" w:color="auto"/>
      </w:divBdr>
    </w:div>
    <w:div w:id="1294604002">
      <w:bodyDiv w:val="1"/>
      <w:marLeft w:val="0"/>
      <w:marRight w:val="0"/>
      <w:marTop w:val="0"/>
      <w:marBottom w:val="0"/>
      <w:divBdr>
        <w:top w:val="none" w:sz="0" w:space="0" w:color="auto"/>
        <w:left w:val="none" w:sz="0" w:space="0" w:color="auto"/>
        <w:bottom w:val="none" w:sz="0" w:space="0" w:color="auto"/>
        <w:right w:val="none" w:sz="0" w:space="0" w:color="auto"/>
      </w:divBdr>
    </w:div>
    <w:div w:id="1296721433">
      <w:bodyDiv w:val="1"/>
      <w:marLeft w:val="0"/>
      <w:marRight w:val="0"/>
      <w:marTop w:val="0"/>
      <w:marBottom w:val="0"/>
      <w:divBdr>
        <w:top w:val="none" w:sz="0" w:space="0" w:color="auto"/>
        <w:left w:val="none" w:sz="0" w:space="0" w:color="auto"/>
        <w:bottom w:val="none" w:sz="0" w:space="0" w:color="auto"/>
        <w:right w:val="none" w:sz="0" w:space="0" w:color="auto"/>
      </w:divBdr>
    </w:div>
    <w:div w:id="1299147309">
      <w:bodyDiv w:val="1"/>
      <w:marLeft w:val="0"/>
      <w:marRight w:val="0"/>
      <w:marTop w:val="0"/>
      <w:marBottom w:val="0"/>
      <w:divBdr>
        <w:top w:val="none" w:sz="0" w:space="0" w:color="auto"/>
        <w:left w:val="none" w:sz="0" w:space="0" w:color="auto"/>
        <w:bottom w:val="none" w:sz="0" w:space="0" w:color="auto"/>
        <w:right w:val="none" w:sz="0" w:space="0" w:color="auto"/>
      </w:divBdr>
    </w:div>
    <w:div w:id="1305432830">
      <w:bodyDiv w:val="1"/>
      <w:marLeft w:val="0"/>
      <w:marRight w:val="0"/>
      <w:marTop w:val="0"/>
      <w:marBottom w:val="0"/>
      <w:divBdr>
        <w:top w:val="none" w:sz="0" w:space="0" w:color="auto"/>
        <w:left w:val="none" w:sz="0" w:space="0" w:color="auto"/>
        <w:bottom w:val="none" w:sz="0" w:space="0" w:color="auto"/>
        <w:right w:val="none" w:sz="0" w:space="0" w:color="auto"/>
      </w:divBdr>
    </w:div>
    <w:div w:id="1310786445">
      <w:bodyDiv w:val="1"/>
      <w:marLeft w:val="0"/>
      <w:marRight w:val="0"/>
      <w:marTop w:val="0"/>
      <w:marBottom w:val="0"/>
      <w:divBdr>
        <w:top w:val="none" w:sz="0" w:space="0" w:color="auto"/>
        <w:left w:val="none" w:sz="0" w:space="0" w:color="auto"/>
        <w:bottom w:val="none" w:sz="0" w:space="0" w:color="auto"/>
        <w:right w:val="none" w:sz="0" w:space="0" w:color="auto"/>
      </w:divBdr>
    </w:div>
    <w:div w:id="1324775968">
      <w:bodyDiv w:val="1"/>
      <w:marLeft w:val="0"/>
      <w:marRight w:val="0"/>
      <w:marTop w:val="0"/>
      <w:marBottom w:val="0"/>
      <w:divBdr>
        <w:top w:val="none" w:sz="0" w:space="0" w:color="auto"/>
        <w:left w:val="none" w:sz="0" w:space="0" w:color="auto"/>
        <w:bottom w:val="none" w:sz="0" w:space="0" w:color="auto"/>
        <w:right w:val="none" w:sz="0" w:space="0" w:color="auto"/>
      </w:divBdr>
    </w:div>
    <w:div w:id="1331443299">
      <w:bodyDiv w:val="1"/>
      <w:marLeft w:val="0"/>
      <w:marRight w:val="0"/>
      <w:marTop w:val="0"/>
      <w:marBottom w:val="0"/>
      <w:divBdr>
        <w:top w:val="none" w:sz="0" w:space="0" w:color="auto"/>
        <w:left w:val="none" w:sz="0" w:space="0" w:color="auto"/>
        <w:bottom w:val="none" w:sz="0" w:space="0" w:color="auto"/>
        <w:right w:val="none" w:sz="0" w:space="0" w:color="auto"/>
      </w:divBdr>
    </w:div>
    <w:div w:id="1342001413">
      <w:bodyDiv w:val="1"/>
      <w:marLeft w:val="0"/>
      <w:marRight w:val="0"/>
      <w:marTop w:val="0"/>
      <w:marBottom w:val="0"/>
      <w:divBdr>
        <w:top w:val="none" w:sz="0" w:space="0" w:color="auto"/>
        <w:left w:val="none" w:sz="0" w:space="0" w:color="auto"/>
        <w:bottom w:val="none" w:sz="0" w:space="0" w:color="auto"/>
        <w:right w:val="none" w:sz="0" w:space="0" w:color="auto"/>
      </w:divBdr>
    </w:div>
    <w:div w:id="1348141785">
      <w:bodyDiv w:val="1"/>
      <w:marLeft w:val="0"/>
      <w:marRight w:val="0"/>
      <w:marTop w:val="0"/>
      <w:marBottom w:val="0"/>
      <w:divBdr>
        <w:top w:val="none" w:sz="0" w:space="0" w:color="auto"/>
        <w:left w:val="none" w:sz="0" w:space="0" w:color="auto"/>
        <w:bottom w:val="none" w:sz="0" w:space="0" w:color="auto"/>
        <w:right w:val="none" w:sz="0" w:space="0" w:color="auto"/>
      </w:divBdr>
    </w:div>
    <w:div w:id="1348289351">
      <w:bodyDiv w:val="1"/>
      <w:marLeft w:val="0"/>
      <w:marRight w:val="0"/>
      <w:marTop w:val="0"/>
      <w:marBottom w:val="0"/>
      <w:divBdr>
        <w:top w:val="none" w:sz="0" w:space="0" w:color="auto"/>
        <w:left w:val="none" w:sz="0" w:space="0" w:color="auto"/>
        <w:bottom w:val="none" w:sz="0" w:space="0" w:color="auto"/>
        <w:right w:val="none" w:sz="0" w:space="0" w:color="auto"/>
      </w:divBdr>
    </w:div>
    <w:div w:id="1361858096">
      <w:bodyDiv w:val="1"/>
      <w:marLeft w:val="0"/>
      <w:marRight w:val="0"/>
      <w:marTop w:val="0"/>
      <w:marBottom w:val="0"/>
      <w:divBdr>
        <w:top w:val="none" w:sz="0" w:space="0" w:color="auto"/>
        <w:left w:val="none" w:sz="0" w:space="0" w:color="auto"/>
        <w:bottom w:val="none" w:sz="0" w:space="0" w:color="auto"/>
        <w:right w:val="none" w:sz="0" w:space="0" w:color="auto"/>
      </w:divBdr>
    </w:div>
    <w:div w:id="1371416746">
      <w:bodyDiv w:val="1"/>
      <w:marLeft w:val="0"/>
      <w:marRight w:val="0"/>
      <w:marTop w:val="0"/>
      <w:marBottom w:val="0"/>
      <w:divBdr>
        <w:top w:val="none" w:sz="0" w:space="0" w:color="auto"/>
        <w:left w:val="none" w:sz="0" w:space="0" w:color="auto"/>
        <w:bottom w:val="none" w:sz="0" w:space="0" w:color="auto"/>
        <w:right w:val="none" w:sz="0" w:space="0" w:color="auto"/>
      </w:divBdr>
    </w:div>
    <w:div w:id="1378161613">
      <w:bodyDiv w:val="1"/>
      <w:marLeft w:val="0"/>
      <w:marRight w:val="0"/>
      <w:marTop w:val="0"/>
      <w:marBottom w:val="0"/>
      <w:divBdr>
        <w:top w:val="none" w:sz="0" w:space="0" w:color="auto"/>
        <w:left w:val="none" w:sz="0" w:space="0" w:color="auto"/>
        <w:bottom w:val="none" w:sz="0" w:space="0" w:color="auto"/>
        <w:right w:val="none" w:sz="0" w:space="0" w:color="auto"/>
      </w:divBdr>
    </w:div>
    <w:div w:id="1379814497">
      <w:bodyDiv w:val="1"/>
      <w:marLeft w:val="0"/>
      <w:marRight w:val="0"/>
      <w:marTop w:val="0"/>
      <w:marBottom w:val="0"/>
      <w:divBdr>
        <w:top w:val="none" w:sz="0" w:space="0" w:color="auto"/>
        <w:left w:val="none" w:sz="0" w:space="0" w:color="auto"/>
        <w:bottom w:val="none" w:sz="0" w:space="0" w:color="auto"/>
        <w:right w:val="none" w:sz="0" w:space="0" w:color="auto"/>
      </w:divBdr>
    </w:div>
    <w:div w:id="1385055881">
      <w:bodyDiv w:val="1"/>
      <w:marLeft w:val="0"/>
      <w:marRight w:val="0"/>
      <w:marTop w:val="0"/>
      <w:marBottom w:val="0"/>
      <w:divBdr>
        <w:top w:val="none" w:sz="0" w:space="0" w:color="auto"/>
        <w:left w:val="none" w:sz="0" w:space="0" w:color="auto"/>
        <w:bottom w:val="none" w:sz="0" w:space="0" w:color="auto"/>
        <w:right w:val="none" w:sz="0" w:space="0" w:color="auto"/>
      </w:divBdr>
    </w:div>
    <w:div w:id="1414005618">
      <w:bodyDiv w:val="1"/>
      <w:marLeft w:val="0"/>
      <w:marRight w:val="0"/>
      <w:marTop w:val="0"/>
      <w:marBottom w:val="0"/>
      <w:divBdr>
        <w:top w:val="none" w:sz="0" w:space="0" w:color="auto"/>
        <w:left w:val="none" w:sz="0" w:space="0" w:color="auto"/>
        <w:bottom w:val="none" w:sz="0" w:space="0" w:color="auto"/>
        <w:right w:val="none" w:sz="0" w:space="0" w:color="auto"/>
      </w:divBdr>
    </w:div>
    <w:div w:id="1428624381">
      <w:bodyDiv w:val="1"/>
      <w:marLeft w:val="0"/>
      <w:marRight w:val="0"/>
      <w:marTop w:val="0"/>
      <w:marBottom w:val="0"/>
      <w:divBdr>
        <w:top w:val="none" w:sz="0" w:space="0" w:color="auto"/>
        <w:left w:val="none" w:sz="0" w:space="0" w:color="auto"/>
        <w:bottom w:val="none" w:sz="0" w:space="0" w:color="auto"/>
        <w:right w:val="none" w:sz="0" w:space="0" w:color="auto"/>
      </w:divBdr>
    </w:div>
    <w:div w:id="1432507657">
      <w:bodyDiv w:val="1"/>
      <w:marLeft w:val="0"/>
      <w:marRight w:val="0"/>
      <w:marTop w:val="0"/>
      <w:marBottom w:val="0"/>
      <w:divBdr>
        <w:top w:val="none" w:sz="0" w:space="0" w:color="auto"/>
        <w:left w:val="none" w:sz="0" w:space="0" w:color="auto"/>
        <w:bottom w:val="none" w:sz="0" w:space="0" w:color="auto"/>
        <w:right w:val="none" w:sz="0" w:space="0" w:color="auto"/>
      </w:divBdr>
    </w:div>
    <w:div w:id="1432895393">
      <w:bodyDiv w:val="1"/>
      <w:marLeft w:val="0"/>
      <w:marRight w:val="0"/>
      <w:marTop w:val="0"/>
      <w:marBottom w:val="0"/>
      <w:divBdr>
        <w:top w:val="none" w:sz="0" w:space="0" w:color="auto"/>
        <w:left w:val="none" w:sz="0" w:space="0" w:color="auto"/>
        <w:bottom w:val="none" w:sz="0" w:space="0" w:color="auto"/>
        <w:right w:val="none" w:sz="0" w:space="0" w:color="auto"/>
      </w:divBdr>
    </w:div>
    <w:div w:id="1436487508">
      <w:bodyDiv w:val="1"/>
      <w:marLeft w:val="0"/>
      <w:marRight w:val="0"/>
      <w:marTop w:val="0"/>
      <w:marBottom w:val="0"/>
      <w:divBdr>
        <w:top w:val="none" w:sz="0" w:space="0" w:color="auto"/>
        <w:left w:val="none" w:sz="0" w:space="0" w:color="auto"/>
        <w:bottom w:val="none" w:sz="0" w:space="0" w:color="auto"/>
        <w:right w:val="none" w:sz="0" w:space="0" w:color="auto"/>
      </w:divBdr>
    </w:div>
    <w:div w:id="1441486115">
      <w:bodyDiv w:val="1"/>
      <w:marLeft w:val="0"/>
      <w:marRight w:val="0"/>
      <w:marTop w:val="0"/>
      <w:marBottom w:val="0"/>
      <w:divBdr>
        <w:top w:val="none" w:sz="0" w:space="0" w:color="auto"/>
        <w:left w:val="none" w:sz="0" w:space="0" w:color="auto"/>
        <w:bottom w:val="none" w:sz="0" w:space="0" w:color="auto"/>
        <w:right w:val="none" w:sz="0" w:space="0" w:color="auto"/>
      </w:divBdr>
    </w:div>
    <w:div w:id="1443259349">
      <w:bodyDiv w:val="1"/>
      <w:marLeft w:val="0"/>
      <w:marRight w:val="0"/>
      <w:marTop w:val="0"/>
      <w:marBottom w:val="0"/>
      <w:divBdr>
        <w:top w:val="none" w:sz="0" w:space="0" w:color="auto"/>
        <w:left w:val="none" w:sz="0" w:space="0" w:color="auto"/>
        <w:bottom w:val="none" w:sz="0" w:space="0" w:color="auto"/>
        <w:right w:val="none" w:sz="0" w:space="0" w:color="auto"/>
      </w:divBdr>
    </w:div>
    <w:div w:id="1462921314">
      <w:bodyDiv w:val="1"/>
      <w:marLeft w:val="0"/>
      <w:marRight w:val="0"/>
      <w:marTop w:val="0"/>
      <w:marBottom w:val="0"/>
      <w:divBdr>
        <w:top w:val="none" w:sz="0" w:space="0" w:color="auto"/>
        <w:left w:val="none" w:sz="0" w:space="0" w:color="auto"/>
        <w:bottom w:val="none" w:sz="0" w:space="0" w:color="auto"/>
        <w:right w:val="none" w:sz="0" w:space="0" w:color="auto"/>
      </w:divBdr>
    </w:div>
    <w:div w:id="1468160406">
      <w:bodyDiv w:val="1"/>
      <w:marLeft w:val="0"/>
      <w:marRight w:val="0"/>
      <w:marTop w:val="0"/>
      <w:marBottom w:val="0"/>
      <w:divBdr>
        <w:top w:val="none" w:sz="0" w:space="0" w:color="auto"/>
        <w:left w:val="none" w:sz="0" w:space="0" w:color="auto"/>
        <w:bottom w:val="none" w:sz="0" w:space="0" w:color="auto"/>
        <w:right w:val="none" w:sz="0" w:space="0" w:color="auto"/>
      </w:divBdr>
    </w:div>
    <w:div w:id="1472207236">
      <w:bodyDiv w:val="1"/>
      <w:marLeft w:val="0"/>
      <w:marRight w:val="0"/>
      <w:marTop w:val="0"/>
      <w:marBottom w:val="0"/>
      <w:divBdr>
        <w:top w:val="none" w:sz="0" w:space="0" w:color="auto"/>
        <w:left w:val="none" w:sz="0" w:space="0" w:color="auto"/>
        <w:bottom w:val="none" w:sz="0" w:space="0" w:color="auto"/>
        <w:right w:val="none" w:sz="0" w:space="0" w:color="auto"/>
      </w:divBdr>
    </w:div>
    <w:div w:id="1477068127">
      <w:bodyDiv w:val="1"/>
      <w:marLeft w:val="0"/>
      <w:marRight w:val="0"/>
      <w:marTop w:val="0"/>
      <w:marBottom w:val="0"/>
      <w:divBdr>
        <w:top w:val="none" w:sz="0" w:space="0" w:color="auto"/>
        <w:left w:val="none" w:sz="0" w:space="0" w:color="auto"/>
        <w:bottom w:val="none" w:sz="0" w:space="0" w:color="auto"/>
        <w:right w:val="none" w:sz="0" w:space="0" w:color="auto"/>
      </w:divBdr>
    </w:div>
    <w:div w:id="1477723265">
      <w:bodyDiv w:val="1"/>
      <w:marLeft w:val="0"/>
      <w:marRight w:val="0"/>
      <w:marTop w:val="0"/>
      <w:marBottom w:val="0"/>
      <w:divBdr>
        <w:top w:val="none" w:sz="0" w:space="0" w:color="auto"/>
        <w:left w:val="none" w:sz="0" w:space="0" w:color="auto"/>
        <w:bottom w:val="none" w:sz="0" w:space="0" w:color="auto"/>
        <w:right w:val="none" w:sz="0" w:space="0" w:color="auto"/>
      </w:divBdr>
    </w:div>
    <w:div w:id="1478956434">
      <w:bodyDiv w:val="1"/>
      <w:marLeft w:val="0"/>
      <w:marRight w:val="0"/>
      <w:marTop w:val="0"/>
      <w:marBottom w:val="0"/>
      <w:divBdr>
        <w:top w:val="none" w:sz="0" w:space="0" w:color="auto"/>
        <w:left w:val="none" w:sz="0" w:space="0" w:color="auto"/>
        <w:bottom w:val="none" w:sz="0" w:space="0" w:color="auto"/>
        <w:right w:val="none" w:sz="0" w:space="0" w:color="auto"/>
      </w:divBdr>
    </w:div>
    <w:div w:id="1483736310">
      <w:bodyDiv w:val="1"/>
      <w:marLeft w:val="0"/>
      <w:marRight w:val="0"/>
      <w:marTop w:val="0"/>
      <w:marBottom w:val="0"/>
      <w:divBdr>
        <w:top w:val="none" w:sz="0" w:space="0" w:color="auto"/>
        <w:left w:val="none" w:sz="0" w:space="0" w:color="auto"/>
        <w:bottom w:val="none" w:sz="0" w:space="0" w:color="auto"/>
        <w:right w:val="none" w:sz="0" w:space="0" w:color="auto"/>
      </w:divBdr>
    </w:div>
    <w:div w:id="1490824237">
      <w:bodyDiv w:val="1"/>
      <w:marLeft w:val="0"/>
      <w:marRight w:val="0"/>
      <w:marTop w:val="0"/>
      <w:marBottom w:val="0"/>
      <w:divBdr>
        <w:top w:val="none" w:sz="0" w:space="0" w:color="auto"/>
        <w:left w:val="none" w:sz="0" w:space="0" w:color="auto"/>
        <w:bottom w:val="none" w:sz="0" w:space="0" w:color="auto"/>
        <w:right w:val="none" w:sz="0" w:space="0" w:color="auto"/>
      </w:divBdr>
    </w:div>
    <w:div w:id="1495799898">
      <w:bodyDiv w:val="1"/>
      <w:marLeft w:val="0"/>
      <w:marRight w:val="0"/>
      <w:marTop w:val="0"/>
      <w:marBottom w:val="0"/>
      <w:divBdr>
        <w:top w:val="none" w:sz="0" w:space="0" w:color="auto"/>
        <w:left w:val="none" w:sz="0" w:space="0" w:color="auto"/>
        <w:bottom w:val="none" w:sz="0" w:space="0" w:color="auto"/>
        <w:right w:val="none" w:sz="0" w:space="0" w:color="auto"/>
      </w:divBdr>
    </w:div>
    <w:div w:id="1500999054">
      <w:bodyDiv w:val="1"/>
      <w:marLeft w:val="0"/>
      <w:marRight w:val="0"/>
      <w:marTop w:val="0"/>
      <w:marBottom w:val="0"/>
      <w:divBdr>
        <w:top w:val="none" w:sz="0" w:space="0" w:color="auto"/>
        <w:left w:val="none" w:sz="0" w:space="0" w:color="auto"/>
        <w:bottom w:val="none" w:sz="0" w:space="0" w:color="auto"/>
        <w:right w:val="none" w:sz="0" w:space="0" w:color="auto"/>
      </w:divBdr>
    </w:div>
    <w:div w:id="1506287373">
      <w:bodyDiv w:val="1"/>
      <w:marLeft w:val="0"/>
      <w:marRight w:val="0"/>
      <w:marTop w:val="0"/>
      <w:marBottom w:val="0"/>
      <w:divBdr>
        <w:top w:val="none" w:sz="0" w:space="0" w:color="auto"/>
        <w:left w:val="none" w:sz="0" w:space="0" w:color="auto"/>
        <w:bottom w:val="none" w:sz="0" w:space="0" w:color="auto"/>
        <w:right w:val="none" w:sz="0" w:space="0" w:color="auto"/>
      </w:divBdr>
    </w:div>
    <w:div w:id="1512647322">
      <w:bodyDiv w:val="1"/>
      <w:marLeft w:val="0"/>
      <w:marRight w:val="0"/>
      <w:marTop w:val="0"/>
      <w:marBottom w:val="0"/>
      <w:divBdr>
        <w:top w:val="none" w:sz="0" w:space="0" w:color="auto"/>
        <w:left w:val="none" w:sz="0" w:space="0" w:color="auto"/>
        <w:bottom w:val="none" w:sz="0" w:space="0" w:color="auto"/>
        <w:right w:val="none" w:sz="0" w:space="0" w:color="auto"/>
      </w:divBdr>
    </w:div>
    <w:div w:id="1518495302">
      <w:bodyDiv w:val="1"/>
      <w:marLeft w:val="0"/>
      <w:marRight w:val="0"/>
      <w:marTop w:val="0"/>
      <w:marBottom w:val="0"/>
      <w:divBdr>
        <w:top w:val="none" w:sz="0" w:space="0" w:color="auto"/>
        <w:left w:val="none" w:sz="0" w:space="0" w:color="auto"/>
        <w:bottom w:val="none" w:sz="0" w:space="0" w:color="auto"/>
        <w:right w:val="none" w:sz="0" w:space="0" w:color="auto"/>
      </w:divBdr>
    </w:div>
    <w:div w:id="1523518800">
      <w:bodyDiv w:val="1"/>
      <w:marLeft w:val="0"/>
      <w:marRight w:val="0"/>
      <w:marTop w:val="0"/>
      <w:marBottom w:val="0"/>
      <w:divBdr>
        <w:top w:val="none" w:sz="0" w:space="0" w:color="auto"/>
        <w:left w:val="none" w:sz="0" w:space="0" w:color="auto"/>
        <w:bottom w:val="none" w:sz="0" w:space="0" w:color="auto"/>
        <w:right w:val="none" w:sz="0" w:space="0" w:color="auto"/>
      </w:divBdr>
    </w:div>
    <w:div w:id="1536694353">
      <w:bodyDiv w:val="1"/>
      <w:marLeft w:val="0"/>
      <w:marRight w:val="0"/>
      <w:marTop w:val="0"/>
      <w:marBottom w:val="0"/>
      <w:divBdr>
        <w:top w:val="none" w:sz="0" w:space="0" w:color="auto"/>
        <w:left w:val="none" w:sz="0" w:space="0" w:color="auto"/>
        <w:bottom w:val="none" w:sz="0" w:space="0" w:color="auto"/>
        <w:right w:val="none" w:sz="0" w:space="0" w:color="auto"/>
      </w:divBdr>
    </w:div>
    <w:div w:id="1539119440">
      <w:bodyDiv w:val="1"/>
      <w:marLeft w:val="0"/>
      <w:marRight w:val="0"/>
      <w:marTop w:val="0"/>
      <w:marBottom w:val="0"/>
      <w:divBdr>
        <w:top w:val="none" w:sz="0" w:space="0" w:color="auto"/>
        <w:left w:val="none" w:sz="0" w:space="0" w:color="auto"/>
        <w:bottom w:val="none" w:sz="0" w:space="0" w:color="auto"/>
        <w:right w:val="none" w:sz="0" w:space="0" w:color="auto"/>
      </w:divBdr>
    </w:div>
    <w:div w:id="1542396735">
      <w:bodyDiv w:val="1"/>
      <w:marLeft w:val="0"/>
      <w:marRight w:val="0"/>
      <w:marTop w:val="0"/>
      <w:marBottom w:val="0"/>
      <w:divBdr>
        <w:top w:val="none" w:sz="0" w:space="0" w:color="auto"/>
        <w:left w:val="none" w:sz="0" w:space="0" w:color="auto"/>
        <w:bottom w:val="none" w:sz="0" w:space="0" w:color="auto"/>
        <w:right w:val="none" w:sz="0" w:space="0" w:color="auto"/>
      </w:divBdr>
    </w:div>
    <w:div w:id="1542815202">
      <w:bodyDiv w:val="1"/>
      <w:marLeft w:val="0"/>
      <w:marRight w:val="0"/>
      <w:marTop w:val="0"/>
      <w:marBottom w:val="0"/>
      <w:divBdr>
        <w:top w:val="none" w:sz="0" w:space="0" w:color="auto"/>
        <w:left w:val="none" w:sz="0" w:space="0" w:color="auto"/>
        <w:bottom w:val="none" w:sz="0" w:space="0" w:color="auto"/>
        <w:right w:val="none" w:sz="0" w:space="0" w:color="auto"/>
      </w:divBdr>
    </w:div>
    <w:div w:id="1542859024">
      <w:bodyDiv w:val="1"/>
      <w:marLeft w:val="0"/>
      <w:marRight w:val="0"/>
      <w:marTop w:val="0"/>
      <w:marBottom w:val="0"/>
      <w:divBdr>
        <w:top w:val="none" w:sz="0" w:space="0" w:color="auto"/>
        <w:left w:val="none" w:sz="0" w:space="0" w:color="auto"/>
        <w:bottom w:val="none" w:sz="0" w:space="0" w:color="auto"/>
        <w:right w:val="none" w:sz="0" w:space="0" w:color="auto"/>
      </w:divBdr>
    </w:div>
    <w:div w:id="1545479385">
      <w:bodyDiv w:val="1"/>
      <w:marLeft w:val="0"/>
      <w:marRight w:val="0"/>
      <w:marTop w:val="0"/>
      <w:marBottom w:val="0"/>
      <w:divBdr>
        <w:top w:val="none" w:sz="0" w:space="0" w:color="auto"/>
        <w:left w:val="none" w:sz="0" w:space="0" w:color="auto"/>
        <w:bottom w:val="none" w:sz="0" w:space="0" w:color="auto"/>
        <w:right w:val="none" w:sz="0" w:space="0" w:color="auto"/>
      </w:divBdr>
    </w:div>
    <w:div w:id="1557230821">
      <w:bodyDiv w:val="1"/>
      <w:marLeft w:val="0"/>
      <w:marRight w:val="0"/>
      <w:marTop w:val="0"/>
      <w:marBottom w:val="0"/>
      <w:divBdr>
        <w:top w:val="none" w:sz="0" w:space="0" w:color="auto"/>
        <w:left w:val="none" w:sz="0" w:space="0" w:color="auto"/>
        <w:bottom w:val="none" w:sz="0" w:space="0" w:color="auto"/>
        <w:right w:val="none" w:sz="0" w:space="0" w:color="auto"/>
      </w:divBdr>
    </w:div>
    <w:div w:id="1564680880">
      <w:bodyDiv w:val="1"/>
      <w:marLeft w:val="0"/>
      <w:marRight w:val="0"/>
      <w:marTop w:val="0"/>
      <w:marBottom w:val="0"/>
      <w:divBdr>
        <w:top w:val="none" w:sz="0" w:space="0" w:color="auto"/>
        <w:left w:val="none" w:sz="0" w:space="0" w:color="auto"/>
        <w:bottom w:val="none" w:sz="0" w:space="0" w:color="auto"/>
        <w:right w:val="none" w:sz="0" w:space="0" w:color="auto"/>
      </w:divBdr>
    </w:div>
    <w:div w:id="1572739700">
      <w:bodyDiv w:val="1"/>
      <w:marLeft w:val="0"/>
      <w:marRight w:val="0"/>
      <w:marTop w:val="0"/>
      <w:marBottom w:val="0"/>
      <w:divBdr>
        <w:top w:val="none" w:sz="0" w:space="0" w:color="auto"/>
        <w:left w:val="none" w:sz="0" w:space="0" w:color="auto"/>
        <w:bottom w:val="none" w:sz="0" w:space="0" w:color="auto"/>
        <w:right w:val="none" w:sz="0" w:space="0" w:color="auto"/>
      </w:divBdr>
    </w:div>
    <w:div w:id="1574896061">
      <w:bodyDiv w:val="1"/>
      <w:marLeft w:val="0"/>
      <w:marRight w:val="0"/>
      <w:marTop w:val="0"/>
      <w:marBottom w:val="0"/>
      <w:divBdr>
        <w:top w:val="none" w:sz="0" w:space="0" w:color="auto"/>
        <w:left w:val="none" w:sz="0" w:space="0" w:color="auto"/>
        <w:bottom w:val="none" w:sz="0" w:space="0" w:color="auto"/>
        <w:right w:val="none" w:sz="0" w:space="0" w:color="auto"/>
      </w:divBdr>
    </w:div>
    <w:div w:id="1589272844">
      <w:bodyDiv w:val="1"/>
      <w:marLeft w:val="0"/>
      <w:marRight w:val="0"/>
      <w:marTop w:val="0"/>
      <w:marBottom w:val="0"/>
      <w:divBdr>
        <w:top w:val="none" w:sz="0" w:space="0" w:color="auto"/>
        <w:left w:val="none" w:sz="0" w:space="0" w:color="auto"/>
        <w:bottom w:val="none" w:sz="0" w:space="0" w:color="auto"/>
        <w:right w:val="none" w:sz="0" w:space="0" w:color="auto"/>
      </w:divBdr>
    </w:div>
    <w:div w:id="1589388228">
      <w:bodyDiv w:val="1"/>
      <w:marLeft w:val="0"/>
      <w:marRight w:val="0"/>
      <w:marTop w:val="0"/>
      <w:marBottom w:val="0"/>
      <w:divBdr>
        <w:top w:val="none" w:sz="0" w:space="0" w:color="auto"/>
        <w:left w:val="none" w:sz="0" w:space="0" w:color="auto"/>
        <w:bottom w:val="none" w:sz="0" w:space="0" w:color="auto"/>
        <w:right w:val="none" w:sz="0" w:space="0" w:color="auto"/>
      </w:divBdr>
    </w:div>
    <w:div w:id="1590432578">
      <w:bodyDiv w:val="1"/>
      <w:marLeft w:val="0"/>
      <w:marRight w:val="0"/>
      <w:marTop w:val="0"/>
      <w:marBottom w:val="0"/>
      <w:divBdr>
        <w:top w:val="none" w:sz="0" w:space="0" w:color="auto"/>
        <w:left w:val="none" w:sz="0" w:space="0" w:color="auto"/>
        <w:bottom w:val="none" w:sz="0" w:space="0" w:color="auto"/>
        <w:right w:val="none" w:sz="0" w:space="0" w:color="auto"/>
      </w:divBdr>
    </w:div>
    <w:div w:id="1595936620">
      <w:bodyDiv w:val="1"/>
      <w:marLeft w:val="0"/>
      <w:marRight w:val="0"/>
      <w:marTop w:val="0"/>
      <w:marBottom w:val="0"/>
      <w:divBdr>
        <w:top w:val="none" w:sz="0" w:space="0" w:color="auto"/>
        <w:left w:val="none" w:sz="0" w:space="0" w:color="auto"/>
        <w:bottom w:val="none" w:sz="0" w:space="0" w:color="auto"/>
        <w:right w:val="none" w:sz="0" w:space="0" w:color="auto"/>
      </w:divBdr>
    </w:div>
    <w:div w:id="1600796913">
      <w:bodyDiv w:val="1"/>
      <w:marLeft w:val="0"/>
      <w:marRight w:val="0"/>
      <w:marTop w:val="0"/>
      <w:marBottom w:val="0"/>
      <w:divBdr>
        <w:top w:val="none" w:sz="0" w:space="0" w:color="auto"/>
        <w:left w:val="none" w:sz="0" w:space="0" w:color="auto"/>
        <w:bottom w:val="none" w:sz="0" w:space="0" w:color="auto"/>
        <w:right w:val="none" w:sz="0" w:space="0" w:color="auto"/>
      </w:divBdr>
    </w:div>
    <w:div w:id="1603537242">
      <w:bodyDiv w:val="1"/>
      <w:marLeft w:val="0"/>
      <w:marRight w:val="0"/>
      <w:marTop w:val="0"/>
      <w:marBottom w:val="0"/>
      <w:divBdr>
        <w:top w:val="none" w:sz="0" w:space="0" w:color="auto"/>
        <w:left w:val="none" w:sz="0" w:space="0" w:color="auto"/>
        <w:bottom w:val="none" w:sz="0" w:space="0" w:color="auto"/>
        <w:right w:val="none" w:sz="0" w:space="0" w:color="auto"/>
      </w:divBdr>
    </w:div>
    <w:div w:id="1618365897">
      <w:bodyDiv w:val="1"/>
      <w:marLeft w:val="0"/>
      <w:marRight w:val="0"/>
      <w:marTop w:val="0"/>
      <w:marBottom w:val="0"/>
      <w:divBdr>
        <w:top w:val="none" w:sz="0" w:space="0" w:color="auto"/>
        <w:left w:val="none" w:sz="0" w:space="0" w:color="auto"/>
        <w:bottom w:val="none" w:sz="0" w:space="0" w:color="auto"/>
        <w:right w:val="none" w:sz="0" w:space="0" w:color="auto"/>
      </w:divBdr>
    </w:div>
    <w:div w:id="1627733849">
      <w:bodyDiv w:val="1"/>
      <w:marLeft w:val="0"/>
      <w:marRight w:val="0"/>
      <w:marTop w:val="0"/>
      <w:marBottom w:val="0"/>
      <w:divBdr>
        <w:top w:val="none" w:sz="0" w:space="0" w:color="auto"/>
        <w:left w:val="none" w:sz="0" w:space="0" w:color="auto"/>
        <w:bottom w:val="none" w:sz="0" w:space="0" w:color="auto"/>
        <w:right w:val="none" w:sz="0" w:space="0" w:color="auto"/>
      </w:divBdr>
    </w:div>
    <w:div w:id="1628002067">
      <w:bodyDiv w:val="1"/>
      <w:marLeft w:val="0"/>
      <w:marRight w:val="0"/>
      <w:marTop w:val="0"/>
      <w:marBottom w:val="0"/>
      <w:divBdr>
        <w:top w:val="none" w:sz="0" w:space="0" w:color="auto"/>
        <w:left w:val="none" w:sz="0" w:space="0" w:color="auto"/>
        <w:bottom w:val="none" w:sz="0" w:space="0" w:color="auto"/>
        <w:right w:val="none" w:sz="0" w:space="0" w:color="auto"/>
      </w:divBdr>
    </w:div>
    <w:div w:id="1633904287">
      <w:bodyDiv w:val="1"/>
      <w:marLeft w:val="0"/>
      <w:marRight w:val="0"/>
      <w:marTop w:val="0"/>
      <w:marBottom w:val="0"/>
      <w:divBdr>
        <w:top w:val="none" w:sz="0" w:space="0" w:color="auto"/>
        <w:left w:val="none" w:sz="0" w:space="0" w:color="auto"/>
        <w:bottom w:val="none" w:sz="0" w:space="0" w:color="auto"/>
        <w:right w:val="none" w:sz="0" w:space="0" w:color="auto"/>
      </w:divBdr>
    </w:div>
    <w:div w:id="1647777237">
      <w:bodyDiv w:val="1"/>
      <w:marLeft w:val="0"/>
      <w:marRight w:val="0"/>
      <w:marTop w:val="0"/>
      <w:marBottom w:val="0"/>
      <w:divBdr>
        <w:top w:val="none" w:sz="0" w:space="0" w:color="auto"/>
        <w:left w:val="none" w:sz="0" w:space="0" w:color="auto"/>
        <w:bottom w:val="none" w:sz="0" w:space="0" w:color="auto"/>
        <w:right w:val="none" w:sz="0" w:space="0" w:color="auto"/>
      </w:divBdr>
    </w:div>
    <w:div w:id="1687320852">
      <w:bodyDiv w:val="1"/>
      <w:marLeft w:val="0"/>
      <w:marRight w:val="0"/>
      <w:marTop w:val="0"/>
      <w:marBottom w:val="0"/>
      <w:divBdr>
        <w:top w:val="none" w:sz="0" w:space="0" w:color="auto"/>
        <w:left w:val="none" w:sz="0" w:space="0" w:color="auto"/>
        <w:bottom w:val="none" w:sz="0" w:space="0" w:color="auto"/>
        <w:right w:val="none" w:sz="0" w:space="0" w:color="auto"/>
      </w:divBdr>
    </w:div>
    <w:div w:id="1695154392">
      <w:bodyDiv w:val="1"/>
      <w:marLeft w:val="0"/>
      <w:marRight w:val="0"/>
      <w:marTop w:val="0"/>
      <w:marBottom w:val="0"/>
      <w:divBdr>
        <w:top w:val="none" w:sz="0" w:space="0" w:color="auto"/>
        <w:left w:val="none" w:sz="0" w:space="0" w:color="auto"/>
        <w:bottom w:val="none" w:sz="0" w:space="0" w:color="auto"/>
        <w:right w:val="none" w:sz="0" w:space="0" w:color="auto"/>
      </w:divBdr>
    </w:div>
    <w:div w:id="1699889145">
      <w:bodyDiv w:val="1"/>
      <w:marLeft w:val="0"/>
      <w:marRight w:val="0"/>
      <w:marTop w:val="0"/>
      <w:marBottom w:val="0"/>
      <w:divBdr>
        <w:top w:val="none" w:sz="0" w:space="0" w:color="auto"/>
        <w:left w:val="none" w:sz="0" w:space="0" w:color="auto"/>
        <w:bottom w:val="none" w:sz="0" w:space="0" w:color="auto"/>
        <w:right w:val="none" w:sz="0" w:space="0" w:color="auto"/>
      </w:divBdr>
    </w:div>
    <w:div w:id="1700426512">
      <w:bodyDiv w:val="1"/>
      <w:marLeft w:val="0"/>
      <w:marRight w:val="0"/>
      <w:marTop w:val="0"/>
      <w:marBottom w:val="0"/>
      <w:divBdr>
        <w:top w:val="none" w:sz="0" w:space="0" w:color="auto"/>
        <w:left w:val="none" w:sz="0" w:space="0" w:color="auto"/>
        <w:bottom w:val="none" w:sz="0" w:space="0" w:color="auto"/>
        <w:right w:val="none" w:sz="0" w:space="0" w:color="auto"/>
      </w:divBdr>
    </w:div>
    <w:div w:id="1708674020">
      <w:bodyDiv w:val="1"/>
      <w:marLeft w:val="0"/>
      <w:marRight w:val="0"/>
      <w:marTop w:val="0"/>
      <w:marBottom w:val="0"/>
      <w:divBdr>
        <w:top w:val="none" w:sz="0" w:space="0" w:color="auto"/>
        <w:left w:val="none" w:sz="0" w:space="0" w:color="auto"/>
        <w:bottom w:val="none" w:sz="0" w:space="0" w:color="auto"/>
        <w:right w:val="none" w:sz="0" w:space="0" w:color="auto"/>
      </w:divBdr>
    </w:div>
    <w:div w:id="1718772310">
      <w:bodyDiv w:val="1"/>
      <w:marLeft w:val="0"/>
      <w:marRight w:val="0"/>
      <w:marTop w:val="0"/>
      <w:marBottom w:val="0"/>
      <w:divBdr>
        <w:top w:val="none" w:sz="0" w:space="0" w:color="auto"/>
        <w:left w:val="none" w:sz="0" w:space="0" w:color="auto"/>
        <w:bottom w:val="none" w:sz="0" w:space="0" w:color="auto"/>
        <w:right w:val="none" w:sz="0" w:space="0" w:color="auto"/>
      </w:divBdr>
    </w:div>
    <w:div w:id="1740250659">
      <w:bodyDiv w:val="1"/>
      <w:marLeft w:val="0"/>
      <w:marRight w:val="0"/>
      <w:marTop w:val="0"/>
      <w:marBottom w:val="0"/>
      <w:divBdr>
        <w:top w:val="none" w:sz="0" w:space="0" w:color="auto"/>
        <w:left w:val="none" w:sz="0" w:space="0" w:color="auto"/>
        <w:bottom w:val="none" w:sz="0" w:space="0" w:color="auto"/>
        <w:right w:val="none" w:sz="0" w:space="0" w:color="auto"/>
      </w:divBdr>
    </w:div>
    <w:div w:id="1761608850">
      <w:bodyDiv w:val="1"/>
      <w:marLeft w:val="0"/>
      <w:marRight w:val="0"/>
      <w:marTop w:val="0"/>
      <w:marBottom w:val="0"/>
      <w:divBdr>
        <w:top w:val="none" w:sz="0" w:space="0" w:color="auto"/>
        <w:left w:val="none" w:sz="0" w:space="0" w:color="auto"/>
        <w:bottom w:val="none" w:sz="0" w:space="0" w:color="auto"/>
        <w:right w:val="none" w:sz="0" w:space="0" w:color="auto"/>
      </w:divBdr>
    </w:div>
    <w:div w:id="1768962002">
      <w:bodyDiv w:val="1"/>
      <w:marLeft w:val="0"/>
      <w:marRight w:val="0"/>
      <w:marTop w:val="0"/>
      <w:marBottom w:val="0"/>
      <w:divBdr>
        <w:top w:val="none" w:sz="0" w:space="0" w:color="auto"/>
        <w:left w:val="none" w:sz="0" w:space="0" w:color="auto"/>
        <w:bottom w:val="none" w:sz="0" w:space="0" w:color="auto"/>
        <w:right w:val="none" w:sz="0" w:space="0" w:color="auto"/>
      </w:divBdr>
    </w:div>
    <w:div w:id="1782411908">
      <w:bodyDiv w:val="1"/>
      <w:marLeft w:val="0"/>
      <w:marRight w:val="0"/>
      <w:marTop w:val="0"/>
      <w:marBottom w:val="0"/>
      <w:divBdr>
        <w:top w:val="none" w:sz="0" w:space="0" w:color="auto"/>
        <w:left w:val="none" w:sz="0" w:space="0" w:color="auto"/>
        <w:bottom w:val="none" w:sz="0" w:space="0" w:color="auto"/>
        <w:right w:val="none" w:sz="0" w:space="0" w:color="auto"/>
      </w:divBdr>
    </w:div>
    <w:div w:id="1796487834">
      <w:bodyDiv w:val="1"/>
      <w:marLeft w:val="0"/>
      <w:marRight w:val="0"/>
      <w:marTop w:val="0"/>
      <w:marBottom w:val="0"/>
      <w:divBdr>
        <w:top w:val="none" w:sz="0" w:space="0" w:color="auto"/>
        <w:left w:val="none" w:sz="0" w:space="0" w:color="auto"/>
        <w:bottom w:val="none" w:sz="0" w:space="0" w:color="auto"/>
        <w:right w:val="none" w:sz="0" w:space="0" w:color="auto"/>
      </w:divBdr>
    </w:div>
    <w:div w:id="1799569740">
      <w:bodyDiv w:val="1"/>
      <w:marLeft w:val="0"/>
      <w:marRight w:val="0"/>
      <w:marTop w:val="0"/>
      <w:marBottom w:val="0"/>
      <w:divBdr>
        <w:top w:val="none" w:sz="0" w:space="0" w:color="auto"/>
        <w:left w:val="none" w:sz="0" w:space="0" w:color="auto"/>
        <w:bottom w:val="none" w:sz="0" w:space="0" w:color="auto"/>
        <w:right w:val="none" w:sz="0" w:space="0" w:color="auto"/>
      </w:divBdr>
    </w:div>
    <w:div w:id="1827889828">
      <w:bodyDiv w:val="1"/>
      <w:marLeft w:val="0"/>
      <w:marRight w:val="0"/>
      <w:marTop w:val="0"/>
      <w:marBottom w:val="0"/>
      <w:divBdr>
        <w:top w:val="none" w:sz="0" w:space="0" w:color="auto"/>
        <w:left w:val="none" w:sz="0" w:space="0" w:color="auto"/>
        <w:bottom w:val="none" w:sz="0" w:space="0" w:color="auto"/>
        <w:right w:val="none" w:sz="0" w:space="0" w:color="auto"/>
      </w:divBdr>
    </w:div>
    <w:div w:id="1851793391">
      <w:bodyDiv w:val="1"/>
      <w:marLeft w:val="0"/>
      <w:marRight w:val="0"/>
      <w:marTop w:val="0"/>
      <w:marBottom w:val="0"/>
      <w:divBdr>
        <w:top w:val="none" w:sz="0" w:space="0" w:color="auto"/>
        <w:left w:val="none" w:sz="0" w:space="0" w:color="auto"/>
        <w:bottom w:val="none" w:sz="0" w:space="0" w:color="auto"/>
        <w:right w:val="none" w:sz="0" w:space="0" w:color="auto"/>
      </w:divBdr>
    </w:div>
    <w:div w:id="1852647547">
      <w:bodyDiv w:val="1"/>
      <w:marLeft w:val="0"/>
      <w:marRight w:val="0"/>
      <w:marTop w:val="0"/>
      <w:marBottom w:val="0"/>
      <w:divBdr>
        <w:top w:val="none" w:sz="0" w:space="0" w:color="auto"/>
        <w:left w:val="none" w:sz="0" w:space="0" w:color="auto"/>
        <w:bottom w:val="none" w:sz="0" w:space="0" w:color="auto"/>
        <w:right w:val="none" w:sz="0" w:space="0" w:color="auto"/>
      </w:divBdr>
    </w:div>
    <w:div w:id="1862813674">
      <w:bodyDiv w:val="1"/>
      <w:marLeft w:val="0"/>
      <w:marRight w:val="0"/>
      <w:marTop w:val="0"/>
      <w:marBottom w:val="0"/>
      <w:divBdr>
        <w:top w:val="none" w:sz="0" w:space="0" w:color="auto"/>
        <w:left w:val="none" w:sz="0" w:space="0" w:color="auto"/>
        <w:bottom w:val="none" w:sz="0" w:space="0" w:color="auto"/>
        <w:right w:val="none" w:sz="0" w:space="0" w:color="auto"/>
      </w:divBdr>
    </w:div>
    <w:div w:id="1870028380">
      <w:bodyDiv w:val="1"/>
      <w:marLeft w:val="0"/>
      <w:marRight w:val="0"/>
      <w:marTop w:val="0"/>
      <w:marBottom w:val="0"/>
      <w:divBdr>
        <w:top w:val="none" w:sz="0" w:space="0" w:color="auto"/>
        <w:left w:val="none" w:sz="0" w:space="0" w:color="auto"/>
        <w:bottom w:val="none" w:sz="0" w:space="0" w:color="auto"/>
        <w:right w:val="none" w:sz="0" w:space="0" w:color="auto"/>
      </w:divBdr>
    </w:div>
    <w:div w:id="1872449113">
      <w:bodyDiv w:val="1"/>
      <w:marLeft w:val="0"/>
      <w:marRight w:val="0"/>
      <w:marTop w:val="0"/>
      <w:marBottom w:val="0"/>
      <w:divBdr>
        <w:top w:val="none" w:sz="0" w:space="0" w:color="auto"/>
        <w:left w:val="none" w:sz="0" w:space="0" w:color="auto"/>
        <w:bottom w:val="none" w:sz="0" w:space="0" w:color="auto"/>
        <w:right w:val="none" w:sz="0" w:space="0" w:color="auto"/>
      </w:divBdr>
    </w:div>
    <w:div w:id="1889955525">
      <w:bodyDiv w:val="1"/>
      <w:marLeft w:val="0"/>
      <w:marRight w:val="0"/>
      <w:marTop w:val="0"/>
      <w:marBottom w:val="0"/>
      <w:divBdr>
        <w:top w:val="none" w:sz="0" w:space="0" w:color="auto"/>
        <w:left w:val="none" w:sz="0" w:space="0" w:color="auto"/>
        <w:bottom w:val="none" w:sz="0" w:space="0" w:color="auto"/>
        <w:right w:val="none" w:sz="0" w:space="0" w:color="auto"/>
      </w:divBdr>
    </w:div>
    <w:div w:id="1899827963">
      <w:bodyDiv w:val="1"/>
      <w:marLeft w:val="0"/>
      <w:marRight w:val="0"/>
      <w:marTop w:val="0"/>
      <w:marBottom w:val="0"/>
      <w:divBdr>
        <w:top w:val="none" w:sz="0" w:space="0" w:color="auto"/>
        <w:left w:val="none" w:sz="0" w:space="0" w:color="auto"/>
        <w:bottom w:val="none" w:sz="0" w:space="0" w:color="auto"/>
        <w:right w:val="none" w:sz="0" w:space="0" w:color="auto"/>
      </w:divBdr>
    </w:div>
    <w:div w:id="1909924871">
      <w:bodyDiv w:val="1"/>
      <w:marLeft w:val="0"/>
      <w:marRight w:val="0"/>
      <w:marTop w:val="0"/>
      <w:marBottom w:val="0"/>
      <w:divBdr>
        <w:top w:val="none" w:sz="0" w:space="0" w:color="auto"/>
        <w:left w:val="none" w:sz="0" w:space="0" w:color="auto"/>
        <w:bottom w:val="none" w:sz="0" w:space="0" w:color="auto"/>
        <w:right w:val="none" w:sz="0" w:space="0" w:color="auto"/>
      </w:divBdr>
    </w:div>
    <w:div w:id="1911846111">
      <w:bodyDiv w:val="1"/>
      <w:marLeft w:val="0"/>
      <w:marRight w:val="0"/>
      <w:marTop w:val="0"/>
      <w:marBottom w:val="0"/>
      <w:divBdr>
        <w:top w:val="none" w:sz="0" w:space="0" w:color="auto"/>
        <w:left w:val="none" w:sz="0" w:space="0" w:color="auto"/>
        <w:bottom w:val="none" w:sz="0" w:space="0" w:color="auto"/>
        <w:right w:val="none" w:sz="0" w:space="0" w:color="auto"/>
      </w:divBdr>
    </w:div>
    <w:div w:id="1919561228">
      <w:bodyDiv w:val="1"/>
      <w:marLeft w:val="0"/>
      <w:marRight w:val="0"/>
      <w:marTop w:val="0"/>
      <w:marBottom w:val="0"/>
      <w:divBdr>
        <w:top w:val="none" w:sz="0" w:space="0" w:color="auto"/>
        <w:left w:val="none" w:sz="0" w:space="0" w:color="auto"/>
        <w:bottom w:val="none" w:sz="0" w:space="0" w:color="auto"/>
        <w:right w:val="none" w:sz="0" w:space="0" w:color="auto"/>
      </w:divBdr>
    </w:div>
    <w:div w:id="1945964126">
      <w:bodyDiv w:val="1"/>
      <w:marLeft w:val="0"/>
      <w:marRight w:val="0"/>
      <w:marTop w:val="0"/>
      <w:marBottom w:val="0"/>
      <w:divBdr>
        <w:top w:val="none" w:sz="0" w:space="0" w:color="auto"/>
        <w:left w:val="none" w:sz="0" w:space="0" w:color="auto"/>
        <w:bottom w:val="none" w:sz="0" w:space="0" w:color="auto"/>
        <w:right w:val="none" w:sz="0" w:space="0" w:color="auto"/>
      </w:divBdr>
    </w:div>
    <w:div w:id="1953394068">
      <w:bodyDiv w:val="1"/>
      <w:marLeft w:val="0"/>
      <w:marRight w:val="0"/>
      <w:marTop w:val="0"/>
      <w:marBottom w:val="0"/>
      <w:divBdr>
        <w:top w:val="none" w:sz="0" w:space="0" w:color="auto"/>
        <w:left w:val="none" w:sz="0" w:space="0" w:color="auto"/>
        <w:bottom w:val="none" w:sz="0" w:space="0" w:color="auto"/>
        <w:right w:val="none" w:sz="0" w:space="0" w:color="auto"/>
      </w:divBdr>
    </w:div>
    <w:div w:id="1958368144">
      <w:bodyDiv w:val="1"/>
      <w:marLeft w:val="0"/>
      <w:marRight w:val="0"/>
      <w:marTop w:val="0"/>
      <w:marBottom w:val="0"/>
      <w:divBdr>
        <w:top w:val="none" w:sz="0" w:space="0" w:color="auto"/>
        <w:left w:val="none" w:sz="0" w:space="0" w:color="auto"/>
        <w:bottom w:val="none" w:sz="0" w:space="0" w:color="auto"/>
        <w:right w:val="none" w:sz="0" w:space="0" w:color="auto"/>
      </w:divBdr>
    </w:div>
    <w:div w:id="1999072684">
      <w:bodyDiv w:val="1"/>
      <w:marLeft w:val="0"/>
      <w:marRight w:val="0"/>
      <w:marTop w:val="0"/>
      <w:marBottom w:val="0"/>
      <w:divBdr>
        <w:top w:val="none" w:sz="0" w:space="0" w:color="auto"/>
        <w:left w:val="none" w:sz="0" w:space="0" w:color="auto"/>
        <w:bottom w:val="none" w:sz="0" w:space="0" w:color="auto"/>
        <w:right w:val="none" w:sz="0" w:space="0" w:color="auto"/>
      </w:divBdr>
    </w:div>
    <w:div w:id="2002268695">
      <w:bodyDiv w:val="1"/>
      <w:marLeft w:val="0"/>
      <w:marRight w:val="0"/>
      <w:marTop w:val="0"/>
      <w:marBottom w:val="0"/>
      <w:divBdr>
        <w:top w:val="none" w:sz="0" w:space="0" w:color="auto"/>
        <w:left w:val="none" w:sz="0" w:space="0" w:color="auto"/>
        <w:bottom w:val="none" w:sz="0" w:space="0" w:color="auto"/>
        <w:right w:val="none" w:sz="0" w:space="0" w:color="auto"/>
      </w:divBdr>
    </w:div>
    <w:div w:id="2005162995">
      <w:bodyDiv w:val="1"/>
      <w:marLeft w:val="0"/>
      <w:marRight w:val="0"/>
      <w:marTop w:val="0"/>
      <w:marBottom w:val="0"/>
      <w:divBdr>
        <w:top w:val="none" w:sz="0" w:space="0" w:color="auto"/>
        <w:left w:val="none" w:sz="0" w:space="0" w:color="auto"/>
        <w:bottom w:val="none" w:sz="0" w:space="0" w:color="auto"/>
        <w:right w:val="none" w:sz="0" w:space="0" w:color="auto"/>
      </w:divBdr>
    </w:div>
    <w:div w:id="2006080445">
      <w:bodyDiv w:val="1"/>
      <w:marLeft w:val="0"/>
      <w:marRight w:val="0"/>
      <w:marTop w:val="0"/>
      <w:marBottom w:val="0"/>
      <w:divBdr>
        <w:top w:val="none" w:sz="0" w:space="0" w:color="auto"/>
        <w:left w:val="none" w:sz="0" w:space="0" w:color="auto"/>
        <w:bottom w:val="none" w:sz="0" w:space="0" w:color="auto"/>
        <w:right w:val="none" w:sz="0" w:space="0" w:color="auto"/>
      </w:divBdr>
    </w:div>
    <w:div w:id="2009401264">
      <w:bodyDiv w:val="1"/>
      <w:marLeft w:val="0"/>
      <w:marRight w:val="0"/>
      <w:marTop w:val="0"/>
      <w:marBottom w:val="0"/>
      <w:divBdr>
        <w:top w:val="none" w:sz="0" w:space="0" w:color="auto"/>
        <w:left w:val="none" w:sz="0" w:space="0" w:color="auto"/>
        <w:bottom w:val="none" w:sz="0" w:space="0" w:color="auto"/>
        <w:right w:val="none" w:sz="0" w:space="0" w:color="auto"/>
      </w:divBdr>
    </w:div>
    <w:div w:id="2021658122">
      <w:bodyDiv w:val="1"/>
      <w:marLeft w:val="0"/>
      <w:marRight w:val="0"/>
      <w:marTop w:val="0"/>
      <w:marBottom w:val="0"/>
      <w:divBdr>
        <w:top w:val="none" w:sz="0" w:space="0" w:color="auto"/>
        <w:left w:val="none" w:sz="0" w:space="0" w:color="auto"/>
        <w:bottom w:val="none" w:sz="0" w:space="0" w:color="auto"/>
        <w:right w:val="none" w:sz="0" w:space="0" w:color="auto"/>
      </w:divBdr>
    </w:div>
    <w:div w:id="2027825113">
      <w:bodyDiv w:val="1"/>
      <w:marLeft w:val="0"/>
      <w:marRight w:val="0"/>
      <w:marTop w:val="0"/>
      <w:marBottom w:val="0"/>
      <w:divBdr>
        <w:top w:val="none" w:sz="0" w:space="0" w:color="auto"/>
        <w:left w:val="none" w:sz="0" w:space="0" w:color="auto"/>
        <w:bottom w:val="none" w:sz="0" w:space="0" w:color="auto"/>
        <w:right w:val="none" w:sz="0" w:space="0" w:color="auto"/>
      </w:divBdr>
    </w:div>
    <w:div w:id="2054385911">
      <w:bodyDiv w:val="1"/>
      <w:marLeft w:val="0"/>
      <w:marRight w:val="0"/>
      <w:marTop w:val="0"/>
      <w:marBottom w:val="0"/>
      <w:divBdr>
        <w:top w:val="none" w:sz="0" w:space="0" w:color="auto"/>
        <w:left w:val="none" w:sz="0" w:space="0" w:color="auto"/>
        <w:bottom w:val="none" w:sz="0" w:space="0" w:color="auto"/>
        <w:right w:val="none" w:sz="0" w:space="0" w:color="auto"/>
      </w:divBdr>
    </w:div>
    <w:div w:id="2055883021">
      <w:bodyDiv w:val="1"/>
      <w:marLeft w:val="0"/>
      <w:marRight w:val="0"/>
      <w:marTop w:val="0"/>
      <w:marBottom w:val="0"/>
      <w:divBdr>
        <w:top w:val="none" w:sz="0" w:space="0" w:color="auto"/>
        <w:left w:val="none" w:sz="0" w:space="0" w:color="auto"/>
        <w:bottom w:val="none" w:sz="0" w:space="0" w:color="auto"/>
        <w:right w:val="none" w:sz="0" w:space="0" w:color="auto"/>
      </w:divBdr>
    </w:div>
    <w:div w:id="2056738209">
      <w:bodyDiv w:val="1"/>
      <w:marLeft w:val="0"/>
      <w:marRight w:val="0"/>
      <w:marTop w:val="0"/>
      <w:marBottom w:val="0"/>
      <w:divBdr>
        <w:top w:val="none" w:sz="0" w:space="0" w:color="auto"/>
        <w:left w:val="none" w:sz="0" w:space="0" w:color="auto"/>
        <w:bottom w:val="none" w:sz="0" w:space="0" w:color="auto"/>
        <w:right w:val="none" w:sz="0" w:space="0" w:color="auto"/>
      </w:divBdr>
    </w:div>
    <w:div w:id="2057049949">
      <w:bodyDiv w:val="1"/>
      <w:marLeft w:val="0"/>
      <w:marRight w:val="0"/>
      <w:marTop w:val="0"/>
      <w:marBottom w:val="0"/>
      <w:divBdr>
        <w:top w:val="none" w:sz="0" w:space="0" w:color="auto"/>
        <w:left w:val="none" w:sz="0" w:space="0" w:color="auto"/>
        <w:bottom w:val="none" w:sz="0" w:space="0" w:color="auto"/>
        <w:right w:val="none" w:sz="0" w:space="0" w:color="auto"/>
      </w:divBdr>
    </w:div>
    <w:div w:id="2076318572">
      <w:bodyDiv w:val="1"/>
      <w:marLeft w:val="0"/>
      <w:marRight w:val="0"/>
      <w:marTop w:val="0"/>
      <w:marBottom w:val="0"/>
      <w:divBdr>
        <w:top w:val="none" w:sz="0" w:space="0" w:color="auto"/>
        <w:left w:val="none" w:sz="0" w:space="0" w:color="auto"/>
        <w:bottom w:val="none" w:sz="0" w:space="0" w:color="auto"/>
        <w:right w:val="none" w:sz="0" w:space="0" w:color="auto"/>
      </w:divBdr>
    </w:div>
    <w:div w:id="2080253030">
      <w:bodyDiv w:val="1"/>
      <w:marLeft w:val="0"/>
      <w:marRight w:val="0"/>
      <w:marTop w:val="0"/>
      <w:marBottom w:val="0"/>
      <w:divBdr>
        <w:top w:val="none" w:sz="0" w:space="0" w:color="auto"/>
        <w:left w:val="none" w:sz="0" w:space="0" w:color="auto"/>
        <w:bottom w:val="none" w:sz="0" w:space="0" w:color="auto"/>
        <w:right w:val="none" w:sz="0" w:space="0" w:color="auto"/>
      </w:divBdr>
    </w:div>
    <w:div w:id="2081097429">
      <w:bodyDiv w:val="1"/>
      <w:marLeft w:val="0"/>
      <w:marRight w:val="0"/>
      <w:marTop w:val="0"/>
      <w:marBottom w:val="0"/>
      <w:divBdr>
        <w:top w:val="none" w:sz="0" w:space="0" w:color="auto"/>
        <w:left w:val="none" w:sz="0" w:space="0" w:color="auto"/>
        <w:bottom w:val="none" w:sz="0" w:space="0" w:color="auto"/>
        <w:right w:val="none" w:sz="0" w:space="0" w:color="auto"/>
      </w:divBdr>
    </w:div>
    <w:div w:id="2104833309">
      <w:bodyDiv w:val="1"/>
      <w:marLeft w:val="0"/>
      <w:marRight w:val="0"/>
      <w:marTop w:val="0"/>
      <w:marBottom w:val="0"/>
      <w:divBdr>
        <w:top w:val="none" w:sz="0" w:space="0" w:color="auto"/>
        <w:left w:val="none" w:sz="0" w:space="0" w:color="auto"/>
        <w:bottom w:val="none" w:sz="0" w:space="0" w:color="auto"/>
        <w:right w:val="none" w:sz="0" w:space="0" w:color="auto"/>
      </w:divBdr>
    </w:div>
    <w:div w:id="2105803297">
      <w:bodyDiv w:val="1"/>
      <w:marLeft w:val="0"/>
      <w:marRight w:val="0"/>
      <w:marTop w:val="0"/>
      <w:marBottom w:val="0"/>
      <w:divBdr>
        <w:top w:val="none" w:sz="0" w:space="0" w:color="auto"/>
        <w:left w:val="none" w:sz="0" w:space="0" w:color="auto"/>
        <w:bottom w:val="none" w:sz="0" w:space="0" w:color="auto"/>
        <w:right w:val="none" w:sz="0" w:space="0" w:color="auto"/>
      </w:divBdr>
    </w:div>
    <w:div w:id="2107379004">
      <w:bodyDiv w:val="1"/>
      <w:marLeft w:val="0"/>
      <w:marRight w:val="0"/>
      <w:marTop w:val="0"/>
      <w:marBottom w:val="0"/>
      <w:divBdr>
        <w:top w:val="none" w:sz="0" w:space="0" w:color="auto"/>
        <w:left w:val="none" w:sz="0" w:space="0" w:color="auto"/>
        <w:bottom w:val="none" w:sz="0" w:space="0" w:color="auto"/>
        <w:right w:val="none" w:sz="0" w:space="0" w:color="auto"/>
      </w:divBdr>
    </w:div>
    <w:div w:id="2113351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Mat08</b:Tag>
    <b:SourceType>JournalArticle</b:SourceType>
    <b:Guid>{262ACA00-5A0F-4786-906D-690D6088A226}</b:Guid>
    <b:Title>The Development of Blaenavon Town</b:Title>
    <b:Year>2008</b:Year>
    <b:Author>
      <b:Author>
        <b:NameList>
          <b:Person>
            <b:Last>Matthews</b:Last>
            <b:First>Nathan</b:First>
            <b:Middle>Alexander</b:Middle>
          </b:Person>
        </b:NameList>
      </b:Author>
    </b:Author>
    <b:Pages>5</b:Pages>
    <b:URL>http://www.visitblaenavon.co.uk/en/Publications/Blaenavon-Story/The-development-of-Blaenavon-Town.pdf</b:URL>
    <b:RefOrder>1</b:RefOrder>
  </b:Source>
  <b:Source>
    <b:Tag>Bla18</b:Tag>
    <b:SourceType>JournalArticle</b:SourceType>
    <b:Guid>{57918797-0F19-41DF-8E4A-1F3BA8E0C92A}</b:Guid>
    <b:Title>The Blaenavon Story</b:Title>
    <b:Author>
      <b:Author>
        <b:Corporate>Blaenavon World Heritage Site</b:Corporate>
      </b:Author>
    </b:Author>
    <b:JournalName>Blaenavon Ironworks: A Brief History</b:JournalName>
    <b:YearAccessed>2018</b:YearAccessed>
    <b:MonthAccessed>May</b:MonthAccessed>
    <b:URL>http://www.visitblaenavon.co.uk/en/Publications/Blaenavon-Story/Blaenavon-Ironworks.pdf</b:URL>
    <b:RefOrder>2</b:RefOrder>
  </b:Source>
  <b:Source>
    <b:Tag>Her15</b:Tag>
    <b:SourceType>InternetSite</b:SourceType>
    <b:Guid>{3212F598-37CC-4C29-918C-E5622E6351FD}</b:Guid>
    <b:Title>Industrial Revolution in Blaenavon</b:Title>
    <b:Year>2015</b:Year>
    <b:Author>
      <b:Author>
        <b:Corporate>Heredajo</b:Corporate>
      </b:Author>
    </b:Author>
    <b:InternetSiteTitle>IN Editions</b:InternetSiteTitle>
    <b:Month>June</b:Month>
    <b:Day>27</b:Day>
    <b:URL>http://www.heredajo.com/blog/industrial-revolution-in-blaenavon/</b:URL>
    <b:RefOrder>3</b:RefOrder>
  </b:Source>
  <b:Source>
    <b:Tag>Cad00</b:Tag>
    <b:SourceType>InternetSite</b:SourceType>
    <b:Guid>{FCB33654-52FA-476D-8081-373F521199EE}</b:Guid>
    <b:Author>
      <b:Author>
        <b:Corporate>Cadw</b:Corporate>
      </b:Author>
    </b:Author>
    <b:Title>Blaenavon Industrial Landscape</b:Title>
    <b:InternetSiteTitle>Cadw</b:InternetSiteTitle>
    <b:Year>2000</b:Year>
    <b:URL>http://cadw.gov.wales/historicenvironment/protection/worldheritage/blaenavon/?lang=en</b:URL>
    <b:RefOrder>8</b:RefOrder>
  </b:Source>
  <b:Source>
    <b:Tag>Sar18</b:Tag>
    <b:SourceType>InternetSite</b:SourceType>
    <b:Guid>{B94BD5E4-342C-41F6-AC45-9C8CD821D649}</b:Guid>
    <b:Title>Blaenavon Industrial Landscape</b:Title>
    <b:Author>
      <b:Author>
        <b:NameList>
          <b:Person>
            <b:Last>Sartain</b:Last>
            <b:First>Vicky</b:First>
          </b:Person>
        </b:NameList>
      </b:Author>
    </b:Author>
    <b:InternetSiteTitle>Discover Britain</b:InternetSiteTitle>
    <b:URL>http://www.discoverbritainmag.com/blaenavon_industrial_landscape_1_3283954/</b:URL>
    <b:YearAccessed>2018</b:YearAccessed>
    <b:MonthAccessed>May</b:MonthAccessed>
    <b:RefOrder>9</b:RefOrder>
  </b:Source>
  <b:Source>
    <b:Tag>Bre18</b:Tag>
    <b:SourceType>InternetSite</b:SourceType>
    <b:Guid>{B02549C3-93CA-4E50-8082-03D4C5615361}</b:Guid>
    <b:Author>
      <b:Author>
        <b:Corporate>Brecon Beacons</b:Corporate>
      </b:Author>
    </b:Author>
    <b:Title>Blaenavon Ironworks</b:Title>
    <b:InternetSiteTitle>Breacon Beacons</b:InternetSiteTitle>
    <b:URL>http://www.breconbeacons.org/blaenavon-ironworks</b:URL>
    <b:YearAccessed>2018</b:YearAccessed>
    <b:MonthAccessed>May</b:MonthAccessed>
    <b:RefOrder>4</b:RefOrder>
  </b:Source>
  <b:Source>
    <b:Tag>Bre181</b:Tag>
    <b:SourceType>InternetSite</b:SourceType>
    <b:Guid>{16D55920-4B4D-47FC-B39D-EA9D77CAA5B5}</b:Guid>
    <b:Author>
      <b:Author>
        <b:Corporate>Brecon Beacons</b:Corporate>
      </b:Author>
    </b:Author>
    <b:Title>Big Pit National Coal Museum</b:Title>
    <b:InternetSiteTitle>Brecon Beacons</b:InternetSiteTitle>
    <b:URL>http://www.breconbeacons.org/big-pit-national-coal-museum</b:URL>
    <b:YearAccessed>2018</b:YearAccessed>
    <b:MonthAccessed>May</b:MonthAccessed>
    <b:RefOrder>6</b:RefOrder>
  </b:Source>
  <b:Source>
    <b:Tag>Bla181</b:Tag>
    <b:SourceType>InternetSite</b:SourceType>
    <b:Guid>{A359D02A-6FA5-4F89-8D73-6A2F41CF253B}</b:Guid>
    <b:Author>
      <b:Author>
        <b:Corporate>Blaenavon</b:Corporate>
      </b:Author>
    </b:Author>
    <b:Title>Regeneration</b:Title>
    <b:InternetSiteTitle>Visit Blaenavon </b:InternetSiteTitle>
    <b:Year>2018</b:Year>
    <b:URL>http://www.visitblaenavon.co.uk/en/WorldHeritageSite/LookingAfterBlaenavon/Regeneration.aspx</b:URL>
    <b:RefOrder>10</b:RefOrder>
  </b:Source>
  <b:Source>
    <b:Tag>Mat</b:Tag>
    <b:SourceType>JournalArticle</b:SourceType>
    <b:Guid>{8AD0176C-FA51-436F-BB97-42A2CD689CA1}</b:Guid>
    <b:Title>The Blaenavon Ironmasters</b:Title>
    <b:Year>2008</b:Year>
    <b:URL>http://www.visitblaenavon.co.uk/en/Publications/Blaenavon-Story/The-Blaenavon-Ironmasters.pdf</b:URL>
    <b:Author>
      <b:Author>
        <b:NameList>
          <b:Person>
            <b:Last>Matthews</b:Last>
            <b:First>Nathan</b:First>
            <b:Middle>Alexander</b:Middle>
          </b:Person>
        </b:NameList>
      </b:Author>
    </b:Author>
    <b:JournalName>The Blaenavon Ironmasters</b:JournalName>
    <b:Pages>5</b:Pages>
    <b:RefOrder>11</b:RefOrder>
  </b:Source>
  <b:Source>
    <b:Tag>Bla</b:Tag>
    <b:SourceType>DocumentFromInternetSite</b:SourceType>
    <b:Guid>{108D3F86-4902-4073-9C87-1D4F1B162105}</b:Guid>
    <b:Title>Big Pit: A Brief History </b:Title>
    <b:InternetSiteTitle>Visit Blaenavon</b:InternetSiteTitle>
    <b:Year>2018</b:Year>
    <b:URL>http://www.visitblaenavon.co.uk/en/Publications/Blaenavon-Story/Big-Pit.pdf</b:URL>
    <b:Author>
      <b:Author>
        <b:Corporate>Blaenavon</b:Corporate>
      </b:Author>
    </b:Author>
    <b:RefOrder>7</b:RefOrder>
  </b:Source>
  <b:Source>
    <b:Tag>Bla02</b:Tag>
    <b:SourceType>InternetSite</b:SourceType>
    <b:Guid>{B302DB52-0FFD-4AED-A910-6CA0360B8078}</b:Guid>
    <b:Title>Blaenavon and the Gilchrist-Thomas Process</b:Title>
    <b:InternetSiteTitle>Visit Blaenavon</b:InternetSiteTitle>
    <b:URL>http://www.visitblaenavon.co.uk/en/Publications/Blaenavon-Story/Gilchrist-Thomas.pdf</b:URL>
    <b:Author>
      <b:Author>
        <b:Corporate>Blaenavon</b:Corporate>
      </b:Author>
    </b:Author>
    <b:YearAccessed>2018</b:YearAccessed>
    <b:MonthAccessed>May</b:MonthAccessed>
    <b:RefOrder>5</b:RefOrder>
  </b:Source>
  <b:Source>
    <b:Tag>BBC14</b:Tag>
    <b:SourceType>InternetSite</b:SourceType>
    <b:Guid>{F8B80E41-6B36-4B3B-9E00-B67C1726F1B1}</b:Guid>
    <b:Author>
      <b:Author>
        <b:Corporate>BBC</b:Corporate>
      </b:Author>
    </b:Author>
    <b:Title>History tourism £19m economy boost, says Cardiff University study</b:Title>
    <b:InternetSiteTitle>BBC News</b:InternetSiteTitle>
    <b:Year>2014</b:Year>
    <b:Month>October</b:Month>
    <b:Day>28</b:Day>
    <b:URL>http://www.bbc.co.uk/news/uk-wales-29790059</b:URL>
    <b:RefOrder>12</b:RefOrder>
  </b:Source>
  <b:Source>
    <b:Tag>BBC13</b:Tag>
    <b:SourceType>InternetSite</b:SourceType>
    <b:Guid>{65469B80-1902-4C23-AA04-090BAB8BD329}</b:Guid>
    <b:Author>
      <b:Author>
        <b:Corporate>BBC</b:Corporate>
      </b:Author>
    </b:Author>
    <b:Title>From industrial toil to tourism in Wales</b:Title>
    <b:InternetSiteTitle>BBC News</b:InternetSiteTitle>
    <b:Year>2013</b:Year>
    <b:Month>May</b:Month>
    <b:Day>6</b:Day>
    <b:URL>http://www.bbc.co.uk/news/uk-wales-22255818</b:URL>
    <b:RefOrder>13</b:RefOrder>
  </b:Source>
  <b:Source>
    <b:Tag>Con18</b:Tag>
    <b:SourceType>InternetSite</b:SourceType>
    <b:Guid>{93CF5F0D-CD47-4436-B13E-75D41AF90F4E}</b:Guid>
    <b:Author>
      <b:Author>
        <b:Corporate>Conserve Energy Future</b:Corporate>
      </b:Author>
    </b:Author>
    <b:Title>Pros and Cons of Fracking</b:Title>
    <b:InternetSiteTitle>Conserve Energy Future</b:InternetSiteTitle>
    <b:Year>2018</b:Year>
    <b:URL>https://www.conserve-energy-future.com/pros-and-cons-of-fracking.php</b:URL>
    <b:RefOrder>14</b:RefOrder>
  </b:Source>
</b:Sources>
</file>

<file path=customXml/itemProps1.xml><?xml version="1.0" encoding="utf-8"?>
<ds:datastoreItem xmlns:ds="http://schemas.openxmlformats.org/officeDocument/2006/customXml" ds:itemID="{0E590D4C-7300-42DB-AE99-E2AA402DF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1396</TotalTime>
  <Pages>14</Pages>
  <Words>3135</Words>
  <Characters>17870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Hudson (1708005)</dc:creator>
  <cp:keywords/>
  <dc:description/>
  <cp:lastModifiedBy>Alexander Hudson (1708005)</cp:lastModifiedBy>
  <cp:revision>204</cp:revision>
  <dcterms:created xsi:type="dcterms:W3CDTF">2018-03-21T08:56:00Z</dcterms:created>
  <dcterms:modified xsi:type="dcterms:W3CDTF">2018-05-15T17:40:00Z</dcterms:modified>
</cp:coreProperties>
</file>