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06C7F2" w14:textId="3979D06A" w:rsidR="002B2F31" w:rsidRDefault="002B2F31" w:rsidP="00727257">
      <w:pPr>
        <w:jc w:val="center"/>
        <w:rPr>
          <w:rFonts w:asciiTheme="majorHAnsi" w:hAnsiTheme="majorHAnsi" w:cstheme="majorHAnsi"/>
          <w:b/>
          <w:bCs/>
          <w:sz w:val="36"/>
          <w:szCs w:val="36"/>
        </w:rPr>
      </w:pPr>
      <w:r>
        <w:rPr>
          <w:rFonts w:asciiTheme="majorHAnsi" w:hAnsiTheme="majorHAnsi" w:cstheme="majorHAnsi"/>
          <w:b/>
          <w:bCs/>
          <w:sz w:val="36"/>
          <w:szCs w:val="36"/>
        </w:rPr>
        <w:t>E</w:t>
      </w:r>
      <w:r w:rsidR="009E28C6">
        <w:rPr>
          <w:rFonts w:asciiTheme="majorHAnsi" w:hAnsiTheme="majorHAnsi" w:cstheme="majorHAnsi"/>
          <w:b/>
          <w:bCs/>
          <w:sz w:val="36"/>
          <w:szCs w:val="36"/>
        </w:rPr>
        <w:t>CAD4007-C</w:t>
      </w:r>
    </w:p>
    <w:p w14:paraId="4D95F264" w14:textId="2B319AA7" w:rsidR="00727257" w:rsidRDefault="00CA33F6" w:rsidP="00727257">
      <w:pPr>
        <w:jc w:val="center"/>
        <w:rPr>
          <w:rFonts w:asciiTheme="majorHAnsi" w:hAnsiTheme="majorHAnsi" w:cstheme="majorHAnsi"/>
          <w:b/>
          <w:bCs/>
          <w:sz w:val="36"/>
          <w:szCs w:val="36"/>
        </w:rPr>
      </w:pPr>
      <w:r w:rsidRPr="00727257">
        <w:rPr>
          <w:rFonts w:asciiTheme="majorHAnsi" w:hAnsiTheme="majorHAnsi" w:cstheme="majorHAnsi"/>
          <w:b/>
          <w:bCs/>
          <w:sz w:val="36"/>
          <w:szCs w:val="36"/>
        </w:rPr>
        <w:t>Gan</w:t>
      </w:r>
      <w:r w:rsidR="007F723E" w:rsidRPr="00727257">
        <w:rPr>
          <w:rFonts w:asciiTheme="majorHAnsi" w:hAnsiTheme="majorHAnsi" w:cstheme="majorHAnsi"/>
          <w:b/>
          <w:bCs/>
          <w:sz w:val="36"/>
          <w:szCs w:val="36"/>
        </w:rPr>
        <w:t xml:space="preserve"> ddefnyddio’r proffil disgybl a roddir, nodwch sut y gellid cwrdd ag agweddau</w:t>
      </w:r>
      <w:r w:rsidR="005D319C" w:rsidRPr="00727257">
        <w:rPr>
          <w:rFonts w:asciiTheme="majorHAnsi" w:hAnsiTheme="majorHAnsi" w:cstheme="majorHAnsi"/>
          <w:b/>
          <w:bCs/>
          <w:sz w:val="36"/>
          <w:szCs w:val="36"/>
        </w:rPr>
        <w:t xml:space="preserve"> penodol o ddatblygiad cyfannol y plentyn mewn lleoliad addysgol</w:t>
      </w:r>
      <w:r w:rsidR="003D390A" w:rsidRPr="00727257">
        <w:rPr>
          <w:rFonts w:asciiTheme="majorHAnsi" w:hAnsiTheme="majorHAnsi" w:cstheme="majorHAnsi"/>
          <w:b/>
          <w:bCs/>
          <w:sz w:val="36"/>
          <w:szCs w:val="36"/>
        </w:rPr>
        <w:t xml:space="preserve">. </w:t>
      </w:r>
      <w:r w:rsidR="00727257" w:rsidRPr="00727257">
        <w:rPr>
          <w:rFonts w:asciiTheme="majorHAnsi" w:hAnsiTheme="majorHAnsi" w:cstheme="majorHAnsi"/>
          <w:b/>
          <w:bCs/>
          <w:sz w:val="36"/>
          <w:szCs w:val="36"/>
        </w:rPr>
        <w:t>Defnyddiwch gyfeiriadau at ddamcaniaethau perthnasol, ymchwil ac enghreifftiau o arfer rhagorol fel sail i hyn.</w:t>
      </w:r>
    </w:p>
    <w:p w14:paraId="17099890" w14:textId="662E7765" w:rsidR="00727257" w:rsidRDefault="00727257" w:rsidP="00727257">
      <w:pPr>
        <w:jc w:val="center"/>
        <w:rPr>
          <w:rFonts w:asciiTheme="majorHAnsi" w:hAnsiTheme="majorHAnsi" w:cstheme="majorHAnsi"/>
          <w:b/>
          <w:bCs/>
          <w:sz w:val="36"/>
          <w:szCs w:val="36"/>
        </w:rPr>
      </w:pPr>
    </w:p>
    <w:p w14:paraId="1FA7488B" w14:textId="35ED8B60" w:rsidR="00727257" w:rsidRDefault="00727257" w:rsidP="00727257">
      <w:pPr>
        <w:jc w:val="center"/>
        <w:rPr>
          <w:rFonts w:asciiTheme="majorHAnsi" w:hAnsiTheme="majorHAnsi" w:cstheme="majorHAnsi"/>
          <w:b/>
          <w:bCs/>
          <w:sz w:val="36"/>
          <w:szCs w:val="36"/>
        </w:rPr>
      </w:pPr>
      <w:r>
        <w:rPr>
          <w:rFonts w:asciiTheme="majorHAnsi" w:hAnsiTheme="majorHAnsi" w:cstheme="majorHAnsi"/>
          <w:b/>
          <w:bCs/>
          <w:sz w:val="36"/>
          <w:szCs w:val="36"/>
        </w:rPr>
        <w:t>Gan Angharad Harris</w:t>
      </w:r>
    </w:p>
    <w:p w14:paraId="7508B7D1" w14:textId="55D7ED35" w:rsidR="00727257" w:rsidRPr="00727257" w:rsidRDefault="00727257" w:rsidP="00727257">
      <w:pPr>
        <w:jc w:val="center"/>
        <w:rPr>
          <w:rFonts w:asciiTheme="majorHAnsi" w:hAnsiTheme="majorHAnsi" w:cstheme="majorHAnsi"/>
          <w:b/>
          <w:bCs/>
          <w:sz w:val="36"/>
          <w:szCs w:val="36"/>
        </w:rPr>
      </w:pPr>
      <w:r>
        <w:rPr>
          <w:rFonts w:asciiTheme="majorHAnsi" w:hAnsiTheme="majorHAnsi" w:cstheme="majorHAnsi"/>
          <w:b/>
          <w:bCs/>
          <w:sz w:val="36"/>
          <w:szCs w:val="36"/>
        </w:rPr>
        <w:t xml:space="preserve">1901667 </w:t>
      </w:r>
    </w:p>
    <w:p w14:paraId="2D358F89" w14:textId="7AD050A2" w:rsidR="00727257" w:rsidRDefault="00727257" w:rsidP="00727257">
      <w:pPr>
        <w:jc w:val="center"/>
        <w:rPr>
          <w:rFonts w:asciiTheme="majorHAnsi" w:hAnsiTheme="majorHAnsi" w:cstheme="majorHAnsi"/>
          <w:b/>
          <w:bCs/>
          <w:sz w:val="24"/>
          <w:szCs w:val="24"/>
        </w:rPr>
      </w:pPr>
    </w:p>
    <w:p w14:paraId="24B25D33" w14:textId="69AE3B3A" w:rsidR="00727257" w:rsidRDefault="00727257" w:rsidP="00727257">
      <w:pPr>
        <w:jc w:val="center"/>
        <w:rPr>
          <w:rFonts w:asciiTheme="majorHAnsi" w:hAnsiTheme="majorHAnsi" w:cstheme="majorHAnsi"/>
          <w:b/>
          <w:bCs/>
          <w:sz w:val="24"/>
          <w:szCs w:val="24"/>
        </w:rPr>
      </w:pPr>
    </w:p>
    <w:p w14:paraId="5C2307C5" w14:textId="77777777" w:rsidR="00727257" w:rsidRPr="00CA33F6" w:rsidRDefault="00727257" w:rsidP="00727257">
      <w:pPr>
        <w:jc w:val="center"/>
        <w:rPr>
          <w:rFonts w:asciiTheme="majorHAnsi" w:hAnsiTheme="majorHAnsi" w:cstheme="majorHAnsi"/>
          <w:b/>
          <w:bCs/>
          <w:sz w:val="24"/>
          <w:szCs w:val="24"/>
        </w:rPr>
      </w:pPr>
    </w:p>
    <w:p w14:paraId="1BA86894" w14:textId="77777777" w:rsidR="005C701D" w:rsidRDefault="005C701D" w:rsidP="00DA7629">
      <w:pPr>
        <w:rPr>
          <w:rFonts w:asciiTheme="majorHAnsi" w:hAnsiTheme="majorHAnsi" w:cstheme="majorHAnsi"/>
          <w:sz w:val="24"/>
          <w:szCs w:val="24"/>
        </w:rPr>
      </w:pPr>
    </w:p>
    <w:p w14:paraId="483220CF" w14:textId="77777777" w:rsidR="005C701D" w:rsidRDefault="005C701D" w:rsidP="00DA7629">
      <w:pPr>
        <w:rPr>
          <w:rFonts w:asciiTheme="majorHAnsi" w:hAnsiTheme="majorHAnsi" w:cstheme="majorHAnsi"/>
          <w:sz w:val="24"/>
          <w:szCs w:val="24"/>
        </w:rPr>
      </w:pPr>
    </w:p>
    <w:p w14:paraId="0C27EA6C" w14:textId="77777777" w:rsidR="005C701D" w:rsidRDefault="005C701D" w:rsidP="00DA7629">
      <w:pPr>
        <w:rPr>
          <w:rFonts w:asciiTheme="majorHAnsi" w:hAnsiTheme="majorHAnsi" w:cstheme="majorHAnsi"/>
          <w:sz w:val="24"/>
          <w:szCs w:val="24"/>
        </w:rPr>
      </w:pPr>
    </w:p>
    <w:p w14:paraId="5958F41F" w14:textId="77777777" w:rsidR="005C701D" w:rsidRDefault="005C701D" w:rsidP="00DA7629">
      <w:pPr>
        <w:rPr>
          <w:rFonts w:asciiTheme="majorHAnsi" w:hAnsiTheme="majorHAnsi" w:cstheme="majorHAnsi"/>
          <w:sz w:val="24"/>
          <w:szCs w:val="24"/>
        </w:rPr>
      </w:pPr>
    </w:p>
    <w:p w14:paraId="6A2A1821" w14:textId="77777777" w:rsidR="005C701D" w:rsidRDefault="005C701D" w:rsidP="00DA7629">
      <w:pPr>
        <w:rPr>
          <w:rFonts w:asciiTheme="majorHAnsi" w:hAnsiTheme="majorHAnsi" w:cstheme="majorHAnsi"/>
          <w:sz w:val="24"/>
          <w:szCs w:val="24"/>
        </w:rPr>
      </w:pPr>
    </w:p>
    <w:p w14:paraId="6FB77D93" w14:textId="77777777" w:rsidR="005C701D" w:rsidRDefault="005C701D" w:rsidP="00DA7629">
      <w:pPr>
        <w:rPr>
          <w:rFonts w:asciiTheme="majorHAnsi" w:hAnsiTheme="majorHAnsi" w:cstheme="majorHAnsi"/>
          <w:sz w:val="24"/>
          <w:szCs w:val="24"/>
        </w:rPr>
      </w:pPr>
    </w:p>
    <w:p w14:paraId="1B6FB9FD" w14:textId="77777777" w:rsidR="005C701D" w:rsidRDefault="005C701D" w:rsidP="00DA7629">
      <w:pPr>
        <w:rPr>
          <w:rFonts w:asciiTheme="majorHAnsi" w:hAnsiTheme="majorHAnsi" w:cstheme="majorHAnsi"/>
          <w:sz w:val="24"/>
          <w:szCs w:val="24"/>
        </w:rPr>
      </w:pPr>
    </w:p>
    <w:p w14:paraId="0FB4D3A3" w14:textId="77777777" w:rsidR="005C701D" w:rsidRDefault="005C701D" w:rsidP="00DA7629">
      <w:pPr>
        <w:rPr>
          <w:rFonts w:asciiTheme="majorHAnsi" w:hAnsiTheme="majorHAnsi" w:cstheme="majorHAnsi"/>
          <w:sz w:val="24"/>
          <w:szCs w:val="24"/>
        </w:rPr>
      </w:pPr>
    </w:p>
    <w:p w14:paraId="3C865E93" w14:textId="77777777" w:rsidR="005C701D" w:rsidRDefault="005C701D" w:rsidP="00DA7629">
      <w:pPr>
        <w:rPr>
          <w:rFonts w:asciiTheme="majorHAnsi" w:hAnsiTheme="majorHAnsi" w:cstheme="majorHAnsi"/>
          <w:sz w:val="24"/>
          <w:szCs w:val="24"/>
        </w:rPr>
      </w:pPr>
    </w:p>
    <w:p w14:paraId="00FC10F5" w14:textId="77777777" w:rsidR="005C701D" w:rsidRDefault="005C701D" w:rsidP="00DA7629">
      <w:pPr>
        <w:rPr>
          <w:rFonts w:asciiTheme="majorHAnsi" w:hAnsiTheme="majorHAnsi" w:cstheme="majorHAnsi"/>
          <w:sz w:val="24"/>
          <w:szCs w:val="24"/>
        </w:rPr>
      </w:pPr>
    </w:p>
    <w:p w14:paraId="1CB8B2B1" w14:textId="77777777" w:rsidR="005C701D" w:rsidRDefault="005C701D" w:rsidP="00DA7629">
      <w:pPr>
        <w:rPr>
          <w:rFonts w:asciiTheme="majorHAnsi" w:hAnsiTheme="majorHAnsi" w:cstheme="majorHAnsi"/>
          <w:sz w:val="24"/>
          <w:szCs w:val="24"/>
        </w:rPr>
      </w:pPr>
    </w:p>
    <w:p w14:paraId="021FF187" w14:textId="77777777" w:rsidR="005C701D" w:rsidRDefault="005C701D" w:rsidP="00DA7629">
      <w:pPr>
        <w:rPr>
          <w:rFonts w:asciiTheme="majorHAnsi" w:hAnsiTheme="majorHAnsi" w:cstheme="majorHAnsi"/>
          <w:sz w:val="24"/>
          <w:szCs w:val="24"/>
        </w:rPr>
      </w:pPr>
    </w:p>
    <w:p w14:paraId="6946E529" w14:textId="77777777" w:rsidR="005C701D" w:rsidRDefault="005C701D" w:rsidP="00DA7629">
      <w:pPr>
        <w:rPr>
          <w:rFonts w:asciiTheme="majorHAnsi" w:hAnsiTheme="majorHAnsi" w:cstheme="majorHAnsi"/>
          <w:sz w:val="24"/>
          <w:szCs w:val="24"/>
        </w:rPr>
      </w:pPr>
    </w:p>
    <w:p w14:paraId="1FEDD4E8" w14:textId="77777777" w:rsidR="005C701D" w:rsidRDefault="005C701D" w:rsidP="00DA7629">
      <w:pPr>
        <w:rPr>
          <w:rFonts w:asciiTheme="majorHAnsi" w:hAnsiTheme="majorHAnsi" w:cstheme="majorHAnsi"/>
          <w:sz w:val="24"/>
          <w:szCs w:val="24"/>
        </w:rPr>
      </w:pPr>
    </w:p>
    <w:p w14:paraId="5C3F30C0" w14:textId="77777777" w:rsidR="009E28C6" w:rsidRDefault="009E28C6" w:rsidP="00DA7629">
      <w:pPr>
        <w:rPr>
          <w:rFonts w:asciiTheme="majorHAnsi" w:hAnsiTheme="majorHAnsi" w:cstheme="majorHAnsi"/>
          <w:sz w:val="24"/>
          <w:szCs w:val="24"/>
        </w:rPr>
      </w:pPr>
    </w:p>
    <w:p w14:paraId="0EE03DE1" w14:textId="6F3841BF" w:rsidR="00DA7629" w:rsidRDefault="00ED39E8" w:rsidP="00DA7629">
      <w:pPr>
        <w:rPr>
          <w:rFonts w:asciiTheme="majorHAnsi" w:hAnsiTheme="majorHAnsi" w:cstheme="majorHAnsi"/>
          <w:sz w:val="24"/>
          <w:szCs w:val="24"/>
        </w:rPr>
      </w:pPr>
      <w:bookmarkStart w:id="0" w:name="_GoBack"/>
      <w:bookmarkEnd w:id="0"/>
      <w:r w:rsidRPr="00ED39E8">
        <w:rPr>
          <w:rFonts w:asciiTheme="majorHAnsi" w:hAnsiTheme="majorHAnsi" w:cstheme="majorHAnsi"/>
          <w:sz w:val="24"/>
          <w:szCs w:val="24"/>
        </w:rPr>
        <w:lastRenderedPageBreak/>
        <w:t>Mae yn h</w:t>
      </w:r>
      <w:r w:rsidR="00780A3D">
        <w:rPr>
          <w:rFonts w:asciiTheme="majorHAnsi" w:hAnsiTheme="majorHAnsi" w:cstheme="majorHAnsi"/>
          <w:sz w:val="24"/>
          <w:szCs w:val="24"/>
        </w:rPr>
        <w:t>ynod</w:t>
      </w:r>
      <w:r w:rsidRPr="00ED39E8">
        <w:rPr>
          <w:rFonts w:asciiTheme="majorHAnsi" w:hAnsiTheme="majorHAnsi" w:cstheme="majorHAnsi"/>
          <w:sz w:val="24"/>
          <w:szCs w:val="24"/>
        </w:rPr>
        <w:t xml:space="preserve"> o bwysig bod athrawon yn deall fel mae plant yn datblygu er mwyn gallu helpu’r plentyn cyrraedd ei photensial llawn. Mae pob plentyn yn wahanol ac yn datblygu a dysgu ar wahanol amseroedd a</w:t>
      </w:r>
      <w:r w:rsidR="005E1A5A">
        <w:rPr>
          <w:rFonts w:asciiTheme="majorHAnsi" w:hAnsiTheme="majorHAnsi" w:cstheme="majorHAnsi"/>
          <w:sz w:val="24"/>
          <w:szCs w:val="24"/>
        </w:rPr>
        <w:t>c ar</w:t>
      </w:r>
      <w:r w:rsidRPr="00ED39E8">
        <w:rPr>
          <w:rFonts w:asciiTheme="majorHAnsi" w:hAnsiTheme="majorHAnsi" w:cstheme="majorHAnsi"/>
          <w:sz w:val="24"/>
          <w:szCs w:val="24"/>
        </w:rPr>
        <w:t xml:space="preserve"> wahanol lefelau. Wrth wybod a deall y wahanol gamau o ddatblygu (emosiynol, gwybyddol, cymdeithasol a corfforol) mae’r athro/athrawes gallu egluro a rhoi gwaith sydd yn addas ar gyfer datblygiad</w:t>
      </w:r>
      <w:r>
        <w:rPr>
          <w:rFonts w:asciiTheme="majorHAnsi" w:hAnsiTheme="majorHAnsi" w:cstheme="majorHAnsi"/>
          <w:sz w:val="24"/>
          <w:szCs w:val="24"/>
        </w:rPr>
        <w:t xml:space="preserve"> a lefel</w:t>
      </w:r>
      <w:r w:rsidRPr="00ED39E8">
        <w:rPr>
          <w:rFonts w:asciiTheme="majorHAnsi" w:hAnsiTheme="majorHAnsi" w:cstheme="majorHAnsi"/>
          <w:sz w:val="24"/>
          <w:szCs w:val="24"/>
        </w:rPr>
        <w:t xml:space="preserve"> y plentyn. Mae’n bwysig bod yr athro/athrawes yn gwybod ar ba lefel mae’r plentyn hefyd er mwyn disgybli’r plentyn os bod angen, mae’n bwysig bod y plentyn yn deall beth mae wedi neud yn anghywir.  </w:t>
      </w:r>
    </w:p>
    <w:p w14:paraId="2D048751" w14:textId="13791308" w:rsidR="00F51A8A" w:rsidRDefault="00F51A8A" w:rsidP="00DA7629">
      <w:pPr>
        <w:rPr>
          <w:rFonts w:asciiTheme="majorHAnsi" w:hAnsiTheme="majorHAnsi" w:cstheme="majorHAnsi"/>
          <w:i/>
          <w:iCs/>
          <w:sz w:val="24"/>
          <w:szCs w:val="24"/>
        </w:rPr>
      </w:pPr>
      <w:r w:rsidRPr="00F51A8A">
        <w:rPr>
          <w:rFonts w:asciiTheme="majorHAnsi" w:hAnsiTheme="majorHAnsi" w:cstheme="majorHAnsi"/>
          <w:i/>
          <w:iCs/>
          <w:sz w:val="24"/>
          <w:szCs w:val="24"/>
        </w:rPr>
        <w:tab/>
      </w:r>
      <w:r>
        <w:rPr>
          <w:rFonts w:asciiTheme="majorHAnsi" w:hAnsiTheme="majorHAnsi" w:cstheme="majorHAnsi"/>
          <w:i/>
          <w:iCs/>
          <w:sz w:val="24"/>
          <w:szCs w:val="24"/>
        </w:rPr>
        <w:t>‘</w:t>
      </w:r>
      <w:r w:rsidRPr="00F51A8A">
        <w:rPr>
          <w:rFonts w:asciiTheme="majorHAnsi" w:hAnsiTheme="majorHAnsi" w:cstheme="majorHAnsi"/>
          <w:i/>
          <w:iCs/>
          <w:sz w:val="24"/>
          <w:szCs w:val="24"/>
        </w:rPr>
        <w:t>Bydd ar y rhan fwyaf o blant a phobl ifanc angen cymorth ychwanegol o ryw fath rywbryd yn ystod eu haddysg</w:t>
      </w:r>
      <w:r w:rsidR="0013722D">
        <w:rPr>
          <w:rFonts w:asciiTheme="majorHAnsi" w:hAnsiTheme="majorHAnsi" w:cstheme="majorHAnsi"/>
          <w:i/>
          <w:iCs/>
          <w:sz w:val="24"/>
          <w:szCs w:val="24"/>
        </w:rPr>
        <w:t>.’</w:t>
      </w:r>
    </w:p>
    <w:p w14:paraId="26DBD6FA" w14:textId="6439B03F" w:rsidR="0013722D" w:rsidRPr="0013722D" w:rsidRDefault="0013722D" w:rsidP="0013722D">
      <w:pPr>
        <w:jc w:val="right"/>
        <w:rPr>
          <w:rFonts w:asciiTheme="majorHAnsi" w:hAnsiTheme="majorHAnsi" w:cstheme="majorHAnsi"/>
          <w:sz w:val="24"/>
          <w:szCs w:val="24"/>
        </w:rPr>
      </w:pPr>
      <w:bookmarkStart w:id="1" w:name="_Hlk26790625"/>
      <w:r>
        <w:rPr>
          <w:rFonts w:asciiTheme="majorHAnsi" w:hAnsiTheme="majorHAnsi" w:cstheme="majorHAnsi"/>
          <w:sz w:val="24"/>
          <w:szCs w:val="24"/>
        </w:rPr>
        <w:t>(Cynhwysiant a Chymorth Disgyblion</w:t>
      </w:r>
      <w:r w:rsidR="006360B3">
        <w:rPr>
          <w:rFonts w:asciiTheme="majorHAnsi" w:hAnsiTheme="majorHAnsi" w:cstheme="majorHAnsi"/>
          <w:sz w:val="24"/>
          <w:szCs w:val="24"/>
        </w:rPr>
        <w:t xml:space="preserve"> 3.1.1</w:t>
      </w:r>
      <w:r>
        <w:rPr>
          <w:rFonts w:asciiTheme="majorHAnsi" w:hAnsiTheme="majorHAnsi" w:cstheme="majorHAnsi"/>
          <w:sz w:val="24"/>
          <w:szCs w:val="24"/>
        </w:rPr>
        <w:t>)</w:t>
      </w:r>
    </w:p>
    <w:bookmarkEnd w:id="1"/>
    <w:p w14:paraId="50A3C29F" w14:textId="7D7F7B03" w:rsidR="00502AF2" w:rsidRDefault="00D377DD" w:rsidP="00502AF2">
      <w:pPr>
        <w:rPr>
          <w:rFonts w:asciiTheme="majorHAnsi" w:hAnsiTheme="majorHAnsi" w:cstheme="majorHAnsi"/>
          <w:sz w:val="24"/>
          <w:szCs w:val="24"/>
        </w:rPr>
      </w:pPr>
      <w:r w:rsidRPr="00D377DD">
        <w:rPr>
          <w:rFonts w:asciiTheme="majorHAnsi" w:hAnsiTheme="majorHAnsi" w:cstheme="majorHAnsi"/>
          <w:sz w:val="24"/>
          <w:szCs w:val="24"/>
        </w:rPr>
        <w:t>Mae’r dull c</w:t>
      </w:r>
      <w:r w:rsidR="006B3E5C">
        <w:rPr>
          <w:rFonts w:asciiTheme="majorHAnsi" w:hAnsiTheme="majorHAnsi" w:cstheme="majorHAnsi"/>
          <w:sz w:val="24"/>
          <w:szCs w:val="24"/>
        </w:rPr>
        <w:t>anlynol</w:t>
      </w:r>
      <w:r w:rsidRPr="00D377DD">
        <w:rPr>
          <w:rFonts w:asciiTheme="majorHAnsi" w:hAnsiTheme="majorHAnsi" w:cstheme="majorHAnsi"/>
          <w:sz w:val="24"/>
          <w:szCs w:val="24"/>
        </w:rPr>
        <w:t xml:space="preserve"> yn ddull sydd yn datblygu’r datblygiadau emosiynol, gwybyddol, cymdeithasol a corfforol y person i gyd. Mae’n ddull sydd yn rhoi cyfle i blant dysgu allan yn yr awyr agored ac i gymryd risgiau mewn ardaloedd diogel. Mae plant yn dysgu ar gyflymdra ei hun gydag athrawon sydd yn gefnogol.</w:t>
      </w:r>
    </w:p>
    <w:p w14:paraId="0719735F" w14:textId="77777777" w:rsidR="00253978" w:rsidRPr="00253978" w:rsidRDefault="00253978" w:rsidP="00253978">
      <w:pPr>
        <w:pStyle w:val="ListParagraph"/>
        <w:numPr>
          <w:ilvl w:val="0"/>
          <w:numId w:val="10"/>
        </w:numPr>
        <w:spacing w:after="0"/>
        <w:rPr>
          <w:rFonts w:asciiTheme="majorHAnsi" w:hAnsiTheme="majorHAnsi" w:cstheme="majorHAnsi"/>
          <w:sz w:val="24"/>
          <w:szCs w:val="24"/>
        </w:rPr>
      </w:pPr>
      <w:r w:rsidRPr="00253978">
        <w:rPr>
          <w:rFonts w:asciiTheme="majorHAnsi" w:hAnsiTheme="majorHAnsi" w:cstheme="majorHAnsi"/>
          <w:sz w:val="24"/>
          <w:szCs w:val="24"/>
        </w:rPr>
        <w:t>Datblygiad emosiynol - rheoli perthnasoedd gwerthfawr a cadarnhaol gydag eraill</w:t>
      </w:r>
    </w:p>
    <w:p w14:paraId="5C5DE3A8" w14:textId="78D10E2B" w:rsidR="00253978" w:rsidRPr="00253978" w:rsidRDefault="00253978" w:rsidP="00253978">
      <w:pPr>
        <w:pStyle w:val="ListParagraph"/>
        <w:numPr>
          <w:ilvl w:val="0"/>
          <w:numId w:val="10"/>
        </w:numPr>
        <w:spacing w:after="0"/>
        <w:rPr>
          <w:rFonts w:asciiTheme="majorHAnsi" w:hAnsiTheme="majorHAnsi" w:cstheme="majorHAnsi"/>
          <w:sz w:val="24"/>
          <w:szCs w:val="24"/>
        </w:rPr>
      </w:pPr>
      <w:r w:rsidRPr="00253978">
        <w:rPr>
          <w:rFonts w:asciiTheme="majorHAnsi" w:hAnsiTheme="majorHAnsi" w:cstheme="majorHAnsi"/>
          <w:sz w:val="24"/>
          <w:szCs w:val="24"/>
        </w:rPr>
        <w:t xml:space="preserve">Datblygiad cymdeithasol – i ddysgu cymysgi gydag eraill </w:t>
      </w:r>
    </w:p>
    <w:p w14:paraId="18F39553" w14:textId="77777777" w:rsidR="00253978" w:rsidRPr="00253978" w:rsidRDefault="00253978" w:rsidP="00253978">
      <w:pPr>
        <w:pStyle w:val="ListParagraph"/>
        <w:numPr>
          <w:ilvl w:val="0"/>
          <w:numId w:val="10"/>
        </w:numPr>
        <w:spacing w:after="0"/>
        <w:rPr>
          <w:rFonts w:asciiTheme="majorHAnsi" w:hAnsiTheme="majorHAnsi" w:cstheme="majorHAnsi"/>
          <w:sz w:val="24"/>
          <w:szCs w:val="24"/>
        </w:rPr>
      </w:pPr>
      <w:r w:rsidRPr="00253978">
        <w:rPr>
          <w:rFonts w:asciiTheme="majorHAnsi" w:hAnsiTheme="majorHAnsi" w:cstheme="majorHAnsi"/>
          <w:sz w:val="24"/>
          <w:szCs w:val="24"/>
        </w:rPr>
        <w:t xml:space="preserve">Datblygiad corfforol – wrth iddynt dyfu maent yn datblygu sgiliau corfforol gwell ac yn dysgu sut i redeg, neidio a hopian </w:t>
      </w:r>
    </w:p>
    <w:p w14:paraId="1E9F2D4F" w14:textId="53B45D34" w:rsidR="00253978" w:rsidRPr="00253978" w:rsidRDefault="00253978" w:rsidP="00253978">
      <w:pPr>
        <w:pStyle w:val="ListParagraph"/>
        <w:numPr>
          <w:ilvl w:val="0"/>
          <w:numId w:val="10"/>
        </w:numPr>
        <w:rPr>
          <w:rFonts w:asciiTheme="majorHAnsi" w:hAnsiTheme="majorHAnsi" w:cstheme="majorHAnsi"/>
          <w:sz w:val="24"/>
          <w:szCs w:val="24"/>
        </w:rPr>
      </w:pPr>
      <w:r w:rsidRPr="00253978">
        <w:rPr>
          <w:rFonts w:asciiTheme="majorHAnsi" w:hAnsiTheme="majorHAnsi" w:cstheme="majorHAnsi"/>
          <w:sz w:val="24"/>
          <w:szCs w:val="24"/>
        </w:rPr>
        <w:t>Datblygiad gwybyddol – cofio, datrys problemau a gwneud penderfyniadau</w:t>
      </w:r>
    </w:p>
    <w:p w14:paraId="7184AB83" w14:textId="6124E6F1" w:rsidR="00964C97" w:rsidRDefault="00C23628" w:rsidP="00964C97">
      <w:pPr>
        <w:rPr>
          <w:rFonts w:asciiTheme="majorHAnsi" w:hAnsiTheme="majorHAnsi" w:cstheme="majorHAnsi"/>
          <w:sz w:val="24"/>
          <w:szCs w:val="24"/>
        </w:rPr>
      </w:pPr>
      <w:r w:rsidRPr="00C23628">
        <w:rPr>
          <w:rFonts w:asciiTheme="majorHAnsi" w:hAnsiTheme="majorHAnsi" w:cstheme="majorHAnsi"/>
          <w:sz w:val="24"/>
          <w:szCs w:val="24"/>
        </w:rPr>
        <w:t>Mae angen ychydig o help ar Ella I’w helpu cyrraedd ei photensial llawn. Erbyn 4 mlwydd oed ac ar ôl 6 mis yn y dosbarth derbyn dylai Ella fod yn hapus i wahanu oddi wrth mam.</w:t>
      </w:r>
      <w:r w:rsidR="00964C97">
        <w:rPr>
          <w:rFonts w:asciiTheme="majorHAnsi" w:hAnsiTheme="majorHAnsi" w:cstheme="majorHAnsi"/>
          <w:sz w:val="24"/>
          <w:szCs w:val="24"/>
        </w:rPr>
        <w:t xml:space="preserve"> </w:t>
      </w:r>
      <w:r w:rsidR="00964C97" w:rsidRPr="00675377">
        <w:rPr>
          <w:rFonts w:asciiTheme="majorHAnsi" w:hAnsiTheme="majorHAnsi" w:cstheme="majorHAnsi"/>
          <w:sz w:val="24"/>
          <w:szCs w:val="24"/>
        </w:rPr>
        <w:t xml:space="preserve">Mae John Bowlby wedi neud llawer o waith ar ‘attachment’ ac yn credu mai’n bwysig bod plentyn gallu datblygu ymlyniad cryf oherwydd byddwn yn tyfu gyda’r gallu i ddatblygu perthnasau pwrpasol a chryf yn y dyfodol.  </w:t>
      </w:r>
    </w:p>
    <w:p w14:paraId="5FBC8730" w14:textId="53C7A1E0" w:rsidR="00E63FCA" w:rsidRDefault="00E63FCA" w:rsidP="00964C97">
      <w:pPr>
        <w:rPr>
          <w:rFonts w:asciiTheme="majorHAnsi" w:hAnsiTheme="majorHAnsi" w:cstheme="majorHAnsi"/>
          <w:i/>
          <w:sz w:val="24"/>
          <w:szCs w:val="24"/>
        </w:rPr>
      </w:pPr>
      <w:r>
        <w:rPr>
          <w:rFonts w:asciiTheme="majorHAnsi" w:hAnsiTheme="majorHAnsi" w:cstheme="majorHAnsi"/>
          <w:sz w:val="24"/>
          <w:szCs w:val="24"/>
        </w:rPr>
        <w:tab/>
      </w:r>
      <w:r>
        <w:rPr>
          <w:rFonts w:asciiTheme="majorHAnsi" w:hAnsiTheme="majorHAnsi" w:cstheme="majorHAnsi"/>
          <w:i/>
          <w:sz w:val="24"/>
          <w:szCs w:val="24"/>
        </w:rPr>
        <w:t>‘</w:t>
      </w:r>
      <w:r w:rsidR="008F12CE">
        <w:rPr>
          <w:rFonts w:asciiTheme="majorHAnsi" w:hAnsiTheme="majorHAnsi" w:cstheme="majorHAnsi"/>
          <w:i/>
          <w:sz w:val="24"/>
          <w:szCs w:val="24"/>
        </w:rPr>
        <w:t xml:space="preserve">children show a marked preference for </w:t>
      </w:r>
      <w:r w:rsidR="000A7A01">
        <w:rPr>
          <w:rFonts w:asciiTheme="majorHAnsi" w:hAnsiTheme="majorHAnsi" w:cstheme="majorHAnsi"/>
          <w:i/>
          <w:sz w:val="24"/>
          <w:szCs w:val="24"/>
        </w:rPr>
        <w:t>closeness</w:t>
      </w:r>
      <w:r w:rsidR="008F12CE">
        <w:rPr>
          <w:rFonts w:asciiTheme="majorHAnsi" w:hAnsiTheme="majorHAnsi" w:cstheme="majorHAnsi"/>
          <w:i/>
          <w:sz w:val="24"/>
          <w:szCs w:val="24"/>
        </w:rPr>
        <w:t xml:space="preserve"> to a small number of adults and these attachments are a normal and universal part of human development</w:t>
      </w:r>
      <w:r>
        <w:rPr>
          <w:rFonts w:asciiTheme="majorHAnsi" w:hAnsiTheme="majorHAnsi" w:cstheme="majorHAnsi"/>
          <w:i/>
          <w:sz w:val="24"/>
          <w:szCs w:val="24"/>
        </w:rPr>
        <w:t>’</w:t>
      </w:r>
    </w:p>
    <w:p w14:paraId="2C5B84A7" w14:textId="4695CA55" w:rsidR="00ED62EC" w:rsidRDefault="00E63FCA" w:rsidP="00CD3A92">
      <w:pPr>
        <w:jc w:val="right"/>
        <w:rPr>
          <w:rFonts w:asciiTheme="majorHAnsi" w:hAnsiTheme="majorHAnsi" w:cstheme="majorHAnsi"/>
          <w:sz w:val="24"/>
          <w:szCs w:val="24"/>
        </w:rPr>
      </w:pPr>
      <w:bookmarkStart w:id="2" w:name="_Hlk26790733"/>
      <w:r>
        <w:rPr>
          <w:rFonts w:asciiTheme="majorHAnsi" w:hAnsiTheme="majorHAnsi" w:cstheme="majorHAnsi"/>
          <w:sz w:val="24"/>
          <w:szCs w:val="24"/>
        </w:rPr>
        <w:t>(</w:t>
      </w:r>
      <w:r w:rsidR="00D53DEC">
        <w:rPr>
          <w:rFonts w:asciiTheme="majorHAnsi" w:hAnsiTheme="majorHAnsi" w:cstheme="majorHAnsi"/>
          <w:sz w:val="24"/>
          <w:szCs w:val="24"/>
        </w:rPr>
        <w:t>MacB</w:t>
      </w:r>
      <w:r w:rsidR="008D4934">
        <w:rPr>
          <w:rFonts w:asciiTheme="majorHAnsi" w:hAnsiTheme="majorHAnsi" w:cstheme="majorHAnsi"/>
          <w:sz w:val="24"/>
          <w:szCs w:val="24"/>
        </w:rPr>
        <w:t>lain, 2014,</w:t>
      </w:r>
      <w:r>
        <w:rPr>
          <w:rFonts w:asciiTheme="majorHAnsi" w:hAnsiTheme="majorHAnsi" w:cstheme="majorHAnsi"/>
          <w:sz w:val="24"/>
          <w:szCs w:val="24"/>
        </w:rPr>
        <w:t xml:space="preserve"> </w:t>
      </w:r>
      <w:r w:rsidR="008F12CE">
        <w:rPr>
          <w:rFonts w:asciiTheme="majorHAnsi" w:hAnsiTheme="majorHAnsi" w:cstheme="majorHAnsi"/>
          <w:sz w:val="24"/>
          <w:szCs w:val="24"/>
        </w:rPr>
        <w:t>t</w:t>
      </w:r>
      <w:r w:rsidR="007F039E">
        <w:rPr>
          <w:rFonts w:asciiTheme="majorHAnsi" w:hAnsiTheme="majorHAnsi" w:cstheme="majorHAnsi"/>
          <w:sz w:val="24"/>
          <w:szCs w:val="24"/>
        </w:rPr>
        <w:t>ud</w:t>
      </w:r>
      <w:r w:rsidR="008F12CE">
        <w:rPr>
          <w:rFonts w:asciiTheme="majorHAnsi" w:hAnsiTheme="majorHAnsi" w:cstheme="majorHAnsi"/>
          <w:sz w:val="24"/>
          <w:szCs w:val="24"/>
        </w:rPr>
        <w:t>.</w:t>
      </w:r>
      <w:r w:rsidR="00D53DEC">
        <w:rPr>
          <w:rFonts w:asciiTheme="majorHAnsi" w:hAnsiTheme="majorHAnsi" w:cstheme="majorHAnsi"/>
          <w:sz w:val="24"/>
          <w:szCs w:val="24"/>
        </w:rPr>
        <w:t xml:space="preserve"> </w:t>
      </w:r>
      <w:r w:rsidR="008F12CE">
        <w:rPr>
          <w:rFonts w:asciiTheme="majorHAnsi" w:hAnsiTheme="majorHAnsi" w:cstheme="majorHAnsi"/>
          <w:sz w:val="24"/>
          <w:szCs w:val="24"/>
        </w:rPr>
        <w:t>60</w:t>
      </w:r>
      <w:r>
        <w:rPr>
          <w:rFonts w:asciiTheme="majorHAnsi" w:hAnsiTheme="majorHAnsi" w:cstheme="majorHAnsi"/>
          <w:sz w:val="24"/>
          <w:szCs w:val="24"/>
        </w:rPr>
        <w:t>)</w:t>
      </w:r>
      <w:r w:rsidR="007302C9">
        <w:rPr>
          <w:rFonts w:asciiTheme="majorHAnsi" w:hAnsiTheme="majorHAnsi" w:cstheme="majorHAnsi"/>
          <w:sz w:val="24"/>
          <w:szCs w:val="24"/>
        </w:rPr>
        <w:t xml:space="preserve"> </w:t>
      </w:r>
    </w:p>
    <w:bookmarkEnd w:id="2"/>
    <w:p w14:paraId="566BA8ED" w14:textId="3136E6CB" w:rsidR="008F12CE" w:rsidRPr="008F12CE" w:rsidRDefault="00400FB3" w:rsidP="001A015C">
      <w:pPr>
        <w:rPr>
          <w:rFonts w:asciiTheme="majorHAnsi" w:hAnsiTheme="majorHAnsi" w:cstheme="majorHAnsi"/>
          <w:iCs/>
          <w:sz w:val="24"/>
          <w:szCs w:val="24"/>
        </w:rPr>
      </w:pPr>
      <w:r w:rsidRPr="00400FB3">
        <w:rPr>
          <w:rFonts w:asciiTheme="majorHAnsi" w:hAnsiTheme="majorHAnsi" w:cstheme="majorHAnsi"/>
          <w:iCs/>
          <w:sz w:val="24"/>
          <w:szCs w:val="24"/>
        </w:rPr>
        <w:t>Ond ni</w:t>
      </w:r>
      <w:r w:rsidR="00D84761">
        <w:rPr>
          <w:rFonts w:asciiTheme="majorHAnsi" w:hAnsiTheme="majorHAnsi" w:cstheme="majorHAnsi"/>
          <w:iCs/>
          <w:sz w:val="24"/>
          <w:szCs w:val="24"/>
        </w:rPr>
        <w:t>d</w:t>
      </w:r>
      <w:r w:rsidRPr="00400FB3">
        <w:rPr>
          <w:rFonts w:asciiTheme="majorHAnsi" w:hAnsiTheme="majorHAnsi" w:cstheme="majorHAnsi"/>
          <w:iCs/>
          <w:sz w:val="24"/>
          <w:szCs w:val="24"/>
        </w:rPr>
        <w:t xml:space="preserve"> yw Sigmund Freud yn cytuno gyda theori John Bowlby. </w:t>
      </w:r>
      <w:r w:rsidR="008F12CE" w:rsidRPr="008F12CE">
        <w:rPr>
          <w:rFonts w:asciiTheme="majorHAnsi" w:hAnsiTheme="majorHAnsi" w:cstheme="majorHAnsi"/>
          <w:i/>
          <w:sz w:val="24"/>
          <w:szCs w:val="24"/>
        </w:rPr>
        <w:t>‘Sigmund Freud, who believed tha</w:t>
      </w:r>
      <w:r w:rsidR="003F0669">
        <w:rPr>
          <w:rFonts w:asciiTheme="majorHAnsi" w:hAnsiTheme="majorHAnsi" w:cstheme="majorHAnsi"/>
          <w:i/>
          <w:sz w:val="24"/>
          <w:szCs w:val="24"/>
        </w:rPr>
        <w:t>t</w:t>
      </w:r>
      <w:r w:rsidR="008F12CE" w:rsidRPr="008F12CE">
        <w:rPr>
          <w:rFonts w:asciiTheme="majorHAnsi" w:hAnsiTheme="majorHAnsi" w:cstheme="majorHAnsi"/>
          <w:i/>
          <w:sz w:val="24"/>
          <w:szCs w:val="24"/>
        </w:rPr>
        <w:t xml:space="preserve"> an infant’s affectional tie to their caregiver was developed on the basis of being fed by the caregiver’ </w:t>
      </w:r>
      <w:r w:rsidR="008F12CE">
        <w:rPr>
          <w:rFonts w:asciiTheme="majorHAnsi" w:hAnsiTheme="majorHAnsi" w:cstheme="majorHAnsi"/>
          <w:iCs/>
          <w:sz w:val="24"/>
          <w:szCs w:val="24"/>
        </w:rPr>
        <w:t>(</w:t>
      </w:r>
      <w:r w:rsidR="00B92F3F">
        <w:rPr>
          <w:rFonts w:asciiTheme="majorHAnsi" w:hAnsiTheme="majorHAnsi" w:cstheme="majorHAnsi"/>
          <w:iCs/>
          <w:sz w:val="24"/>
          <w:szCs w:val="24"/>
        </w:rPr>
        <w:t xml:space="preserve">Keenan, </w:t>
      </w:r>
      <w:r w:rsidR="00777B26">
        <w:rPr>
          <w:rFonts w:asciiTheme="majorHAnsi" w:hAnsiTheme="majorHAnsi" w:cstheme="majorHAnsi"/>
          <w:iCs/>
          <w:sz w:val="24"/>
          <w:szCs w:val="24"/>
        </w:rPr>
        <w:t>Evans a Crowley, 2001,</w:t>
      </w:r>
      <w:r w:rsidR="007B5D34">
        <w:rPr>
          <w:rFonts w:asciiTheme="majorHAnsi" w:hAnsiTheme="majorHAnsi" w:cstheme="majorHAnsi"/>
          <w:iCs/>
          <w:sz w:val="24"/>
          <w:szCs w:val="24"/>
        </w:rPr>
        <w:t xml:space="preserve"> t</w:t>
      </w:r>
      <w:r w:rsidR="00777B26">
        <w:rPr>
          <w:rFonts w:asciiTheme="majorHAnsi" w:hAnsiTheme="majorHAnsi" w:cstheme="majorHAnsi"/>
          <w:iCs/>
          <w:sz w:val="24"/>
          <w:szCs w:val="24"/>
        </w:rPr>
        <w:t xml:space="preserve">ud </w:t>
      </w:r>
      <w:r w:rsidR="007B5D34">
        <w:rPr>
          <w:rFonts w:asciiTheme="majorHAnsi" w:hAnsiTheme="majorHAnsi" w:cstheme="majorHAnsi"/>
          <w:iCs/>
          <w:sz w:val="24"/>
          <w:szCs w:val="24"/>
        </w:rPr>
        <w:t>.259)</w:t>
      </w:r>
      <w:r w:rsidR="001A015C">
        <w:rPr>
          <w:rFonts w:asciiTheme="majorHAnsi" w:hAnsiTheme="majorHAnsi" w:cstheme="majorHAnsi"/>
          <w:iCs/>
          <w:sz w:val="24"/>
          <w:szCs w:val="24"/>
        </w:rPr>
        <w:t>.</w:t>
      </w:r>
    </w:p>
    <w:p w14:paraId="085F6B05" w14:textId="104AABE9" w:rsidR="00DA7629" w:rsidRDefault="00C23628" w:rsidP="00DA7629">
      <w:pPr>
        <w:rPr>
          <w:rFonts w:asciiTheme="majorHAnsi" w:hAnsiTheme="majorHAnsi" w:cstheme="majorHAnsi"/>
          <w:sz w:val="24"/>
          <w:szCs w:val="24"/>
        </w:rPr>
      </w:pPr>
      <w:r w:rsidRPr="00C23628">
        <w:rPr>
          <w:rFonts w:asciiTheme="majorHAnsi" w:hAnsiTheme="majorHAnsi" w:cstheme="majorHAnsi"/>
          <w:sz w:val="24"/>
          <w:szCs w:val="24"/>
        </w:rPr>
        <w:t xml:space="preserve">I help Ella gall yr athro/athrawes dosbarth cael cyfarfod </w:t>
      </w:r>
      <w:r w:rsidR="00F3377C">
        <w:rPr>
          <w:rFonts w:asciiTheme="majorHAnsi" w:hAnsiTheme="majorHAnsi" w:cstheme="majorHAnsi"/>
          <w:sz w:val="24"/>
          <w:szCs w:val="24"/>
        </w:rPr>
        <w:t>g</w:t>
      </w:r>
      <w:r w:rsidRPr="00C23628">
        <w:rPr>
          <w:rFonts w:asciiTheme="majorHAnsi" w:hAnsiTheme="majorHAnsi" w:cstheme="majorHAnsi"/>
          <w:sz w:val="24"/>
          <w:szCs w:val="24"/>
        </w:rPr>
        <w:t>ydau fam i we</w:t>
      </w:r>
      <w:r w:rsidR="005503B1">
        <w:rPr>
          <w:rFonts w:asciiTheme="majorHAnsi" w:hAnsiTheme="majorHAnsi" w:cstheme="majorHAnsi"/>
          <w:sz w:val="24"/>
          <w:szCs w:val="24"/>
        </w:rPr>
        <w:t>l</w:t>
      </w:r>
      <w:r w:rsidRPr="00C23628">
        <w:rPr>
          <w:rFonts w:asciiTheme="majorHAnsi" w:hAnsiTheme="majorHAnsi" w:cstheme="majorHAnsi"/>
          <w:sz w:val="24"/>
          <w:szCs w:val="24"/>
        </w:rPr>
        <w:t xml:space="preserve">d os oes rhywbeth yn poeni Ella neu os rhywbeth wedi newid yn y cartref. Wrth </w:t>
      </w:r>
      <w:r w:rsidR="00581384">
        <w:rPr>
          <w:rFonts w:asciiTheme="majorHAnsi" w:hAnsiTheme="majorHAnsi" w:cstheme="majorHAnsi"/>
          <w:sz w:val="24"/>
          <w:szCs w:val="24"/>
        </w:rPr>
        <w:t>i</w:t>
      </w:r>
      <w:r w:rsidRPr="00C23628">
        <w:rPr>
          <w:rFonts w:asciiTheme="majorHAnsi" w:hAnsiTheme="majorHAnsi" w:cstheme="majorHAnsi"/>
          <w:sz w:val="24"/>
          <w:szCs w:val="24"/>
        </w:rPr>
        <w:t xml:space="preserve"> Ella cyrraedd yn y bore efallai gall yr athro/athrawes dosbarth rhoi gweithgareddau allan iddi fynd i chwarae gyda neu ofyn </w:t>
      </w:r>
      <w:r w:rsidR="00581384">
        <w:rPr>
          <w:rFonts w:asciiTheme="majorHAnsi" w:hAnsiTheme="majorHAnsi" w:cstheme="majorHAnsi"/>
          <w:sz w:val="24"/>
          <w:szCs w:val="24"/>
        </w:rPr>
        <w:t>i</w:t>
      </w:r>
      <w:r w:rsidRPr="00C23628">
        <w:rPr>
          <w:rFonts w:asciiTheme="majorHAnsi" w:hAnsiTheme="majorHAnsi" w:cstheme="majorHAnsi"/>
          <w:sz w:val="24"/>
          <w:szCs w:val="24"/>
        </w:rPr>
        <w:t xml:space="preserve"> Ella neud tasgau syml er enghraifft mynd i'r swyddfa i gasglu rhywbeth.</w:t>
      </w:r>
      <w:r>
        <w:rPr>
          <w:rFonts w:asciiTheme="majorHAnsi" w:hAnsiTheme="majorHAnsi" w:cstheme="majorHAnsi"/>
          <w:sz w:val="24"/>
          <w:szCs w:val="24"/>
        </w:rPr>
        <w:t xml:space="preserve"> </w:t>
      </w:r>
    </w:p>
    <w:p w14:paraId="21619D74" w14:textId="2C80127F" w:rsidR="00B343EB" w:rsidRDefault="003C0DB8" w:rsidP="00777158">
      <w:pPr>
        <w:rPr>
          <w:rFonts w:asciiTheme="majorHAnsi" w:hAnsiTheme="majorHAnsi" w:cstheme="majorHAnsi"/>
          <w:sz w:val="24"/>
          <w:szCs w:val="24"/>
        </w:rPr>
      </w:pPr>
      <w:r>
        <w:rPr>
          <w:rFonts w:asciiTheme="majorHAnsi" w:hAnsiTheme="majorHAnsi" w:cstheme="majorHAnsi"/>
          <w:sz w:val="24"/>
          <w:szCs w:val="24"/>
        </w:rPr>
        <w:t xml:space="preserve">Wrth rhoi </w:t>
      </w:r>
      <w:r w:rsidR="00A55C9B">
        <w:rPr>
          <w:rFonts w:asciiTheme="majorHAnsi" w:hAnsiTheme="majorHAnsi" w:cstheme="majorHAnsi"/>
          <w:sz w:val="24"/>
          <w:szCs w:val="24"/>
        </w:rPr>
        <w:t xml:space="preserve">gweithgareddau allan yn y dosbarth mae’r athrawes yn gallu </w:t>
      </w:r>
      <w:r w:rsidR="00995C5D">
        <w:rPr>
          <w:rFonts w:asciiTheme="majorHAnsi" w:hAnsiTheme="majorHAnsi" w:cstheme="majorHAnsi"/>
          <w:sz w:val="24"/>
          <w:szCs w:val="24"/>
        </w:rPr>
        <w:t>arsylwi</w:t>
      </w:r>
      <w:r w:rsidR="00460211">
        <w:rPr>
          <w:rFonts w:asciiTheme="majorHAnsi" w:hAnsiTheme="majorHAnsi" w:cstheme="majorHAnsi"/>
          <w:sz w:val="24"/>
          <w:szCs w:val="24"/>
        </w:rPr>
        <w:t xml:space="preserve"> arni. </w:t>
      </w:r>
      <w:r w:rsidR="0091524D">
        <w:rPr>
          <w:rFonts w:asciiTheme="majorHAnsi" w:hAnsiTheme="majorHAnsi" w:cstheme="majorHAnsi"/>
          <w:sz w:val="24"/>
          <w:szCs w:val="24"/>
        </w:rPr>
        <w:t>R</w:t>
      </w:r>
      <w:r w:rsidR="00C86360">
        <w:rPr>
          <w:rFonts w:asciiTheme="majorHAnsi" w:hAnsiTheme="majorHAnsi" w:cstheme="majorHAnsi"/>
          <w:sz w:val="24"/>
          <w:szCs w:val="24"/>
        </w:rPr>
        <w:t>oe</w:t>
      </w:r>
      <w:r w:rsidR="0091524D">
        <w:rPr>
          <w:rFonts w:asciiTheme="majorHAnsi" w:hAnsiTheme="majorHAnsi" w:cstheme="majorHAnsi"/>
          <w:sz w:val="24"/>
          <w:szCs w:val="24"/>
        </w:rPr>
        <w:t>dd Maria Montessori yn cred</w:t>
      </w:r>
      <w:r w:rsidR="00C86360">
        <w:rPr>
          <w:rFonts w:asciiTheme="majorHAnsi" w:hAnsiTheme="majorHAnsi" w:cstheme="majorHAnsi"/>
          <w:sz w:val="24"/>
          <w:szCs w:val="24"/>
        </w:rPr>
        <w:t>u</w:t>
      </w:r>
      <w:r w:rsidR="007D47D2">
        <w:rPr>
          <w:rFonts w:asciiTheme="majorHAnsi" w:hAnsiTheme="majorHAnsi" w:cstheme="majorHAnsi"/>
          <w:sz w:val="24"/>
          <w:szCs w:val="24"/>
        </w:rPr>
        <w:t>;</w:t>
      </w:r>
      <w:r w:rsidR="00777158">
        <w:rPr>
          <w:rFonts w:asciiTheme="majorHAnsi" w:hAnsiTheme="majorHAnsi" w:cstheme="majorHAnsi"/>
          <w:sz w:val="24"/>
          <w:szCs w:val="24"/>
        </w:rPr>
        <w:t xml:space="preserve"> </w:t>
      </w:r>
      <w:r w:rsidR="00C86360">
        <w:rPr>
          <w:rFonts w:asciiTheme="majorHAnsi" w:hAnsiTheme="majorHAnsi" w:cstheme="majorHAnsi"/>
          <w:i/>
          <w:iCs/>
          <w:sz w:val="24"/>
          <w:szCs w:val="24"/>
        </w:rPr>
        <w:t>‘</w:t>
      </w:r>
      <w:r w:rsidR="0046024C">
        <w:rPr>
          <w:rFonts w:asciiTheme="majorHAnsi" w:hAnsiTheme="majorHAnsi" w:cstheme="majorHAnsi"/>
          <w:i/>
          <w:iCs/>
          <w:sz w:val="24"/>
          <w:szCs w:val="24"/>
        </w:rPr>
        <w:t>the child can only be free when the adult becomes an obser</w:t>
      </w:r>
      <w:r w:rsidR="001319F8">
        <w:rPr>
          <w:rFonts w:asciiTheme="majorHAnsi" w:hAnsiTheme="majorHAnsi" w:cstheme="majorHAnsi"/>
          <w:i/>
          <w:iCs/>
          <w:sz w:val="24"/>
          <w:szCs w:val="24"/>
        </w:rPr>
        <w:t xml:space="preserve">ver. Any action of the adult </w:t>
      </w:r>
      <w:r w:rsidR="00BB1F0A">
        <w:rPr>
          <w:rFonts w:asciiTheme="majorHAnsi" w:hAnsiTheme="majorHAnsi" w:cstheme="majorHAnsi"/>
          <w:i/>
          <w:iCs/>
          <w:sz w:val="24"/>
          <w:szCs w:val="24"/>
        </w:rPr>
        <w:t>that is not a response to the</w:t>
      </w:r>
      <w:r w:rsidR="00C875CC">
        <w:rPr>
          <w:rFonts w:asciiTheme="majorHAnsi" w:hAnsiTheme="majorHAnsi" w:cstheme="majorHAnsi"/>
          <w:i/>
          <w:iCs/>
          <w:sz w:val="24"/>
          <w:szCs w:val="24"/>
        </w:rPr>
        <w:t xml:space="preserve"> children’s observed behaviour limits the chil</w:t>
      </w:r>
      <w:r w:rsidR="00B343EB">
        <w:rPr>
          <w:rFonts w:asciiTheme="majorHAnsi" w:hAnsiTheme="majorHAnsi" w:cstheme="majorHAnsi"/>
          <w:i/>
          <w:iCs/>
          <w:sz w:val="24"/>
          <w:szCs w:val="24"/>
        </w:rPr>
        <w:t>d’s freedom</w:t>
      </w:r>
      <w:r w:rsidR="00A73081">
        <w:rPr>
          <w:rFonts w:asciiTheme="majorHAnsi" w:hAnsiTheme="majorHAnsi" w:cstheme="majorHAnsi"/>
          <w:i/>
          <w:iCs/>
          <w:sz w:val="24"/>
          <w:szCs w:val="24"/>
        </w:rPr>
        <w:t>’</w:t>
      </w:r>
      <w:bookmarkStart w:id="3" w:name="_Hlk26790760"/>
      <w:r w:rsidR="00777158">
        <w:rPr>
          <w:rFonts w:asciiTheme="majorHAnsi" w:hAnsiTheme="majorHAnsi" w:cstheme="majorHAnsi"/>
          <w:sz w:val="24"/>
          <w:szCs w:val="24"/>
        </w:rPr>
        <w:t xml:space="preserve"> </w:t>
      </w:r>
      <w:r w:rsidR="00D835ED" w:rsidRPr="00D835ED">
        <w:rPr>
          <w:rFonts w:asciiTheme="majorHAnsi" w:hAnsiTheme="majorHAnsi" w:cstheme="majorHAnsi"/>
          <w:sz w:val="24"/>
          <w:szCs w:val="24"/>
        </w:rPr>
        <w:t>(</w:t>
      </w:r>
      <w:r w:rsidR="000325CF">
        <w:rPr>
          <w:rFonts w:asciiTheme="majorHAnsi" w:hAnsiTheme="majorHAnsi" w:cstheme="majorHAnsi"/>
          <w:sz w:val="24"/>
          <w:szCs w:val="24"/>
        </w:rPr>
        <w:t>MacBlain</w:t>
      </w:r>
      <w:r w:rsidR="008F5762">
        <w:rPr>
          <w:rFonts w:asciiTheme="majorHAnsi" w:hAnsiTheme="majorHAnsi" w:cstheme="majorHAnsi"/>
          <w:sz w:val="24"/>
          <w:szCs w:val="24"/>
        </w:rPr>
        <w:t xml:space="preserve">, </w:t>
      </w:r>
      <w:r w:rsidR="00E15144">
        <w:rPr>
          <w:rFonts w:asciiTheme="majorHAnsi" w:hAnsiTheme="majorHAnsi" w:cstheme="majorHAnsi"/>
          <w:sz w:val="24"/>
          <w:szCs w:val="24"/>
        </w:rPr>
        <w:t xml:space="preserve">2014, </w:t>
      </w:r>
      <w:r w:rsidR="00C82E68">
        <w:rPr>
          <w:rFonts w:asciiTheme="majorHAnsi" w:hAnsiTheme="majorHAnsi" w:cstheme="majorHAnsi"/>
          <w:sz w:val="24"/>
          <w:szCs w:val="24"/>
        </w:rPr>
        <w:t>tud 40</w:t>
      </w:r>
      <w:r w:rsidR="00D835ED" w:rsidRPr="00D835ED">
        <w:rPr>
          <w:rFonts w:asciiTheme="majorHAnsi" w:hAnsiTheme="majorHAnsi" w:cstheme="majorHAnsi"/>
          <w:sz w:val="24"/>
          <w:szCs w:val="24"/>
        </w:rPr>
        <w:t>)</w:t>
      </w:r>
      <w:r w:rsidR="00777158">
        <w:rPr>
          <w:rFonts w:asciiTheme="majorHAnsi" w:hAnsiTheme="majorHAnsi" w:cstheme="majorHAnsi"/>
          <w:sz w:val="24"/>
          <w:szCs w:val="24"/>
        </w:rPr>
        <w:t>.</w:t>
      </w:r>
    </w:p>
    <w:bookmarkEnd w:id="3"/>
    <w:p w14:paraId="139C2D91" w14:textId="1278FE1C" w:rsidR="001F6893" w:rsidRDefault="00C253BF" w:rsidP="00753A92">
      <w:pPr>
        <w:rPr>
          <w:rFonts w:asciiTheme="majorHAnsi" w:hAnsiTheme="majorHAnsi" w:cstheme="majorHAnsi"/>
          <w:sz w:val="24"/>
          <w:szCs w:val="24"/>
        </w:rPr>
      </w:pPr>
      <w:r>
        <w:rPr>
          <w:rFonts w:asciiTheme="majorHAnsi" w:hAnsiTheme="majorHAnsi" w:cstheme="majorHAnsi"/>
          <w:sz w:val="24"/>
          <w:szCs w:val="24"/>
        </w:rPr>
        <w:lastRenderedPageBreak/>
        <w:t>Er mwyn</w:t>
      </w:r>
      <w:r w:rsidR="001F6893" w:rsidRPr="001F6893">
        <w:rPr>
          <w:rFonts w:asciiTheme="majorHAnsi" w:hAnsiTheme="majorHAnsi" w:cstheme="majorHAnsi"/>
          <w:sz w:val="24"/>
          <w:szCs w:val="24"/>
        </w:rPr>
        <w:t xml:space="preserve"> helpu athrawon ddod i nabod ei phlant yn well allwn gynnal sgwrs gyda nhw fel grŵp wrth gynnal amser cylch yn y dosbarth neu yn unigol allan ar yr iard amser chwaer neu cinio. Bydd hyn yn amser da i’r athrawon dangos diddored yn y plentyn wrth iddynt rannu newyddion a diddordebau, wrth neud hyn ffydd yn blant yn gwybod mae’r athro/athrawes yn barod i wrando arnynt. Yn yr ysgol pontio roedd yr athrawes yn cynnal amser cylch peth cyntaf bore dydd llun er mwyn i’r plant rhannu newyddion y penwythnos gyda’r dosbarth. Bydd Montessori yn cytuno gyda’r dull yma gan ei bod yn rhoi pwyslais ar diddordebau’r plant (MacBlain, 2014, tud. 41).</w:t>
      </w:r>
    </w:p>
    <w:p w14:paraId="5EF893E5" w14:textId="47CCB72E" w:rsidR="00617695" w:rsidRDefault="00617695" w:rsidP="00753A92">
      <w:pPr>
        <w:rPr>
          <w:rFonts w:asciiTheme="majorHAnsi" w:hAnsiTheme="majorHAnsi" w:cstheme="majorHAnsi"/>
          <w:sz w:val="24"/>
          <w:szCs w:val="24"/>
        </w:rPr>
      </w:pPr>
      <w:r w:rsidRPr="00617695">
        <w:rPr>
          <w:rFonts w:asciiTheme="majorHAnsi" w:hAnsiTheme="majorHAnsi" w:cstheme="majorHAnsi"/>
          <w:sz w:val="24"/>
          <w:szCs w:val="24"/>
        </w:rPr>
        <w:t>Er mwyn helpu Ella pharchu’r plant arall yn y dosbarth yn ystod amser cylch gall y plant gwneud fel maen nhw’n teimlo a siarad am beth sy’n wneud iddyn nhw i deimlo’n hapus neu’n drist. Mewn grwpiau bach gallwn chwarae gemau gyda chardiau teimladau a chreu storiâu byr am beth sydd wedi digwydd i’r person</w:t>
      </w:r>
      <w:r w:rsidR="00D94DAF">
        <w:rPr>
          <w:rFonts w:asciiTheme="majorHAnsi" w:hAnsiTheme="majorHAnsi" w:cstheme="majorHAnsi"/>
          <w:sz w:val="24"/>
          <w:szCs w:val="24"/>
        </w:rPr>
        <w:t>,</w:t>
      </w:r>
      <w:r w:rsidRPr="00617695">
        <w:rPr>
          <w:rFonts w:asciiTheme="majorHAnsi" w:hAnsiTheme="majorHAnsi" w:cstheme="majorHAnsi"/>
          <w:sz w:val="24"/>
          <w:szCs w:val="24"/>
        </w:rPr>
        <w:t xml:space="preserve"> teimlo’n hapus, drist, crac ac yn y blaen. Os nad yw Ella yn dangos parch all yr athrawes gofyn </w:t>
      </w:r>
      <w:r w:rsidR="004D2BC1">
        <w:rPr>
          <w:rFonts w:asciiTheme="majorHAnsi" w:hAnsiTheme="majorHAnsi" w:cstheme="majorHAnsi"/>
          <w:sz w:val="24"/>
          <w:szCs w:val="24"/>
        </w:rPr>
        <w:t>i</w:t>
      </w:r>
      <w:r w:rsidRPr="00617695">
        <w:rPr>
          <w:rFonts w:asciiTheme="majorHAnsi" w:hAnsiTheme="majorHAnsi" w:cstheme="majorHAnsi"/>
          <w:sz w:val="24"/>
          <w:szCs w:val="24"/>
        </w:rPr>
        <w:t xml:space="preserve"> Ella fel bydd hi’n teimlo os bydd y plentyn yn neud yr un peth nol iddi. Gall yr athrawes dosbarth </w:t>
      </w:r>
      <w:r w:rsidR="002E2079">
        <w:rPr>
          <w:rFonts w:asciiTheme="majorHAnsi" w:hAnsiTheme="majorHAnsi" w:cstheme="majorHAnsi"/>
          <w:sz w:val="24"/>
          <w:szCs w:val="24"/>
        </w:rPr>
        <w:t xml:space="preserve">hefyd </w:t>
      </w:r>
      <w:r w:rsidRPr="00617695">
        <w:rPr>
          <w:rFonts w:asciiTheme="majorHAnsi" w:hAnsiTheme="majorHAnsi" w:cstheme="majorHAnsi"/>
          <w:sz w:val="24"/>
          <w:szCs w:val="24"/>
        </w:rPr>
        <w:t xml:space="preserve">atgoffa Ella </w:t>
      </w:r>
      <w:r w:rsidR="002E2079">
        <w:rPr>
          <w:rFonts w:asciiTheme="majorHAnsi" w:hAnsiTheme="majorHAnsi" w:cstheme="majorHAnsi"/>
          <w:sz w:val="24"/>
          <w:szCs w:val="24"/>
        </w:rPr>
        <w:t>o</w:t>
      </w:r>
      <w:r w:rsidRPr="00617695">
        <w:rPr>
          <w:rFonts w:asciiTheme="majorHAnsi" w:hAnsiTheme="majorHAnsi" w:cstheme="majorHAnsi"/>
          <w:sz w:val="24"/>
          <w:szCs w:val="24"/>
        </w:rPr>
        <w:t xml:space="preserve"> seren yr wythnos ac yr hyn sydd yn ddisgwyliedig o’r plant</w:t>
      </w:r>
      <w:r w:rsidR="002E2079">
        <w:rPr>
          <w:rFonts w:asciiTheme="majorHAnsi" w:hAnsiTheme="majorHAnsi" w:cstheme="majorHAnsi"/>
          <w:sz w:val="24"/>
          <w:szCs w:val="24"/>
        </w:rPr>
        <w:t xml:space="preserve"> er mwyn ei ennill</w:t>
      </w:r>
      <w:r w:rsidR="00956CB0">
        <w:rPr>
          <w:rFonts w:asciiTheme="majorHAnsi" w:hAnsiTheme="majorHAnsi" w:cstheme="majorHAnsi"/>
          <w:sz w:val="24"/>
          <w:szCs w:val="24"/>
        </w:rPr>
        <w:t xml:space="preserve"> ar ddiwedd yr wythnos.</w:t>
      </w:r>
      <w:r w:rsidR="00C33856">
        <w:rPr>
          <w:rFonts w:asciiTheme="majorHAnsi" w:hAnsiTheme="majorHAnsi" w:cstheme="majorHAnsi"/>
          <w:sz w:val="24"/>
          <w:szCs w:val="24"/>
        </w:rPr>
        <w:t xml:space="preserve"> Bydd Steiner yn cytuno gyda’r dull </w:t>
      </w:r>
      <w:r w:rsidR="00F635F8">
        <w:rPr>
          <w:rFonts w:asciiTheme="majorHAnsi" w:hAnsiTheme="majorHAnsi" w:cstheme="majorHAnsi"/>
          <w:sz w:val="24"/>
          <w:szCs w:val="24"/>
        </w:rPr>
        <w:t>ga</w:t>
      </w:r>
      <w:r w:rsidR="00AD15CC">
        <w:rPr>
          <w:rFonts w:asciiTheme="majorHAnsi" w:hAnsiTheme="majorHAnsi" w:cstheme="majorHAnsi"/>
          <w:sz w:val="24"/>
          <w:szCs w:val="24"/>
        </w:rPr>
        <w:t xml:space="preserve">n ei bod yn </w:t>
      </w:r>
      <w:r w:rsidR="006A716C">
        <w:rPr>
          <w:rFonts w:asciiTheme="majorHAnsi" w:hAnsiTheme="majorHAnsi" w:cstheme="majorHAnsi"/>
          <w:sz w:val="24"/>
          <w:szCs w:val="24"/>
        </w:rPr>
        <w:t>ai</w:t>
      </w:r>
      <w:r w:rsidR="000A5771">
        <w:rPr>
          <w:rFonts w:asciiTheme="majorHAnsi" w:hAnsiTheme="majorHAnsi" w:cstheme="majorHAnsi"/>
          <w:sz w:val="24"/>
          <w:szCs w:val="24"/>
        </w:rPr>
        <w:t>ladrodd a pharchu eraill (</w:t>
      </w:r>
      <w:r w:rsidR="00E056F8">
        <w:rPr>
          <w:rFonts w:asciiTheme="majorHAnsi" w:hAnsiTheme="majorHAnsi" w:cstheme="majorHAnsi"/>
          <w:sz w:val="24"/>
          <w:szCs w:val="24"/>
        </w:rPr>
        <w:t>MacBlain, 2014, tud 34)</w:t>
      </w:r>
      <w:r w:rsidR="008F669E">
        <w:rPr>
          <w:rFonts w:asciiTheme="majorHAnsi" w:hAnsiTheme="majorHAnsi" w:cstheme="majorHAnsi"/>
          <w:sz w:val="24"/>
          <w:szCs w:val="24"/>
        </w:rPr>
        <w:t>.</w:t>
      </w:r>
    </w:p>
    <w:p w14:paraId="1E71667F" w14:textId="5FA11035" w:rsidR="00480642" w:rsidRDefault="00480642" w:rsidP="00753A92">
      <w:pPr>
        <w:rPr>
          <w:rFonts w:asciiTheme="majorHAnsi" w:hAnsiTheme="majorHAnsi" w:cstheme="majorHAnsi"/>
          <w:sz w:val="24"/>
          <w:szCs w:val="24"/>
        </w:rPr>
      </w:pPr>
      <w:r w:rsidRPr="00480642">
        <w:rPr>
          <w:rFonts w:asciiTheme="majorHAnsi" w:hAnsiTheme="majorHAnsi" w:cstheme="majorHAnsi"/>
          <w:sz w:val="24"/>
          <w:szCs w:val="24"/>
        </w:rPr>
        <w:t>Allan yn pontio roedd grŵp ymyrraeth ‘Emotional Literacy Support Assistant’. Mae EL</w:t>
      </w:r>
      <w:r w:rsidR="00B2067C">
        <w:rPr>
          <w:rFonts w:asciiTheme="majorHAnsi" w:hAnsiTheme="majorHAnsi" w:cstheme="majorHAnsi"/>
          <w:sz w:val="24"/>
          <w:szCs w:val="24"/>
        </w:rPr>
        <w:t>SA</w:t>
      </w:r>
      <w:r w:rsidRPr="00480642">
        <w:rPr>
          <w:rFonts w:asciiTheme="majorHAnsi" w:hAnsiTheme="majorHAnsi" w:cstheme="majorHAnsi"/>
          <w:sz w:val="24"/>
          <w:szCs w:val="24"/>
        </w:rPr>
        <w:t xml:space="preserve"> yn rhywbeth sydd yn helpu plant a phobol ifanc deall eu hemosiynau a pharchu teimladau pobol eraill o’u cwmpas. Mae hyn yn rhywbeth bydd yn helpu Ella. Er mwyn fod yn llwyddiannus dylsau ELSA fod yn hwyl</w:t>
      </w:r>
      <w:r w:rsidR="004208D3">
        <w:rPr>
          <w:rFonts w:asciiTheme="majorHAnsi" w:hAnsiTheme="majorHAnsi" w:cstheme="majorHAnsi"/>
          <w:sz w:val="24"/>
          <w:szCs w:val="24"/>
        </w:rPr>
        <w:t>,</w:t>
      </w:r>
      <w:r w:rsidRPr="00480642">
        <w:rPr>
          <w:rFonts w:asciiTheme="majorHAnsi" w:hAnsiTheme="majorHAnsi" w:cstheme="majorHAnsi"/>
          <w:sz w:val="24"/>
          <w:szCs w:val="24"/>
        </w:rPr>
        <w:t xml:space="preserve"> </w:t>
      </w:r>
      <w:r w:rsidR="004208D3">
        <w:rPr>
          <w:rFonts w:asciiTheme="majorHAnsi" w:hAnsiTheme="majorHAnsi" w:cstheme="majorHAnsi"/>
          <w:sz w:val="24"/>
          <w:szCs w:val="24"/>
        </w:rPr>
        <w:t>d</w:t>
      </w:r>
      <w:r w:rsidRPr="00480642">
        <w:rPr>
          <w:rFonts w:asciiTheme="majorHAnsi" w:hAnsiTheme="majorHAnsi" w:cstheme="majorHAnsi"/>
          <w:sz w:val="24"/>
          <w:szCs w:val="24"/>
        </w:rPr>
        <w:t>ydy e ddim yn rhywbeth sydd yn gwobrwyo ymddygiad drwg ond mae yn rhywbeth sydd yn adeiladu perthnasau positif.</w:t>
      </w:r>
    </w:p>
    <w:p w14:paraId="3BCECA52" w14:textId="621C2686" w:rsidR="00003867" w:rsidRDefault="00CE42F9" w:rsidP="00003867">
      <w:pPr>
        <w:jc w:val="right"/>
        <w:rPr>
          <w:rFonts w:asciiTheme="majorHAnsi" w:hAnsiTheme="majorHAnsi" w:cstheme="majorHAnsi"/>
          <w:sz w:val="24"/>
          <w:szCs w:val="24"/>
        </w:rPr>
      </w:pPr>
      <w:r>
        <w:rPr>
          <w:rFonts w:asciiTheme="majorHAnsi" w:hAnsiTheme="majorHAnsi" w:cstheme="majorHAnsi"/>
          <w:sz w:val="24"/>
          <w:szCs w:val="24"/>
        </w:rPr>
        <w:t xml:space="preserve">(ELSA </w:t>
      </w:r>
      <w:r w:rsidR="004E3729">
        <w:rPr>
          <w:rFonts w:asciiTheme="majorHAnsi" w:hAnsiTheme="majorHAnsi" w:cstheme="majorHAnsi"/>
          <w:sz w:val="24"/>
          <w:szCs w:val="24"/>
        </w:rPr>
        <w:t xml:space="preserve">Network, </w:t>
      </w:r>
      <w:hyperlink r:id="rId7" w:history="1">
        <w:r w:rsidR="00667E4B" w:rsidRPr="00C65B1E">
          <w:rPr>
            <w:rStyle w:val="Hyperlink"/>
            <w:rFonts w:asciiTheme="majorHAnsi" w:hAnsiTheme="majorHAnsi" w:cstheme="majorHAnsi"/>
            <w:sz w:val="24"/>
            <w:szCs w:val="24"/>
          </w:rPr>
          <w:t>www.elsanetwork.org</w:t>
        </w:r>
      </w:hyperlink>
      <w:r w:rsidR="004E3729">
        <w:rPr>
          <w:rFonts w:asciiTheme="majorHAnsi" w:hAnsiTheme="majorHAnsi" w:cstheme="majorHAnsi"/>
          <w:sz w:val="24"/>
          <w:szCs w:val="24"/>
        </w:rPr>
        <w:t>)</w:t>
      </w:r>
    </w:p>
    <w:p w14:paraId="739A8F33" w14:textId="7FCC2396" w:rsidR="00467C4D" w:rsidRDefault="00BD1F77" w:rsidP="00667E4B">
      <w:pPr>
        <w:rPr>
          <w:rFonts w:asciiTheme="majorHAnsi" w:hAnsiTheme="majorHAnsi" w:cstheme="majorHAnsi"/>
          <w:sz w:val="24"/>
          <w:szCs w:val="24"/>
        </w:rPr>
      </w:pPr>
      <w:r w:rsidRPr="00BD1F77">
        <w:rPr>
          <w:rFonts w:asciiTheme="majorHAnsi" w:hAnsiTheme="majorHAnsi" w:cstheme="majorHAnsi"/>
          <w:sz w:val="24"/>
          <w:szCs w:val="24"/>
        </w:rPr>
        <w:t>Pam roeddwn allan yn yr ysgol pontio roeddwn wedi sylwi bod pethau yn y dosbarth sydd yn gwneud i’r plant teimlo’n arbennig, er enghraifft siartiau pen-blwydd gyda llun a dyddiau pen-blwydd pob plentyn ar y wal. Roedd draig yr wythnos i’r plentyn oedd yn siarad Cymraeg yn dda ac roedd enwau’r plant oedd wedi eu hennill ar y wal i bawb cael gweld ac roedd pwyntiau gwaith da i bob grŵp, mae hyn yn rhywbeth sy’n annog i’r plant gweithio gydau gilydd. Bydd pob un o’r dulliau yma yn dda i helpu Ella datblygu ei datblygiad emosiynol.</w:t>
      </w:r>
    </w:p>
    <w:p w14:paraId="557E3FEE" w14:textId="74D6D0BF" w:rsidR="00036D0E" w:rsidRDefault="00036D0E" w:rsidP="00667E4B">
      <w:pPr>
        <w:rPr>
          <w:rFonts w:asciiTheme="majorHAnsi" w:hAnsiTheme="majorHAnsi" w:cstheme="majorHAnsi"/>
          <w:sz w:val="24"/>
          <w:szCs w:val="24"/>
        </w:rPr>
      </w:pPr>
      <w:r w:rsidRPr="00036D0E">
        <w:rPr>
          <w:rFonts w:asciiTheme="majorHAnsi" w:hAnsiTheme="majorHAnsi" w:cstheme="majorHAnsi"/>
          <w:sz w:val="24"/>
          <w:szCs w:val="24"/>
        </w:rPr>
        <w:t>Mae llawer o sgiliau cymdeithasol mae plant yn dysgu ai datblygu wrth iddynt dyfu. Er mwyn cymdeithasu’n dda mae’n bwysig cyfathrebu’n dda, gwrando a rhannu gydag eraill.  Mae angen ychydig o help ar Ella i wella eu sgiliau yma.</w:t>
      </w:r>
    </w:p>
    <w:p w14:paraId="3ACEB3CA" w14:textId="3178BBDF" w:rsidR="00BD6F43" w:rsidRDefault="00036D0E" w:rsidP="00FD48E7">
      <w:pPr>
        <w:ind w:firstLine="720"/>
        <w:rPr>
          <w:rFonts w:asciiTheme="majorHAnsi" w:hAnsiTheme="majorHAnsi" w:cstheme="majorHAnsi"/>
          <w:i/>
          <w:iCs/>
          <w:sz w:val="24"/>
          <w:szCs w:val="24"/>
        </w:rPr>
      </w:pPr>
      <w:r>
        <w:rPr>
          <w:rFonts w:asciiTheme="majorHAnsi" w:hAnsiTheme="majorHAnsi" w:cstheme="majorHAnsi"/>
          <w:i/>
          <w:iCs/>
          <w:sz w:val="24"/>
          <w:szCs w:val="24"/>
        </w:rPr>
        <w:t xml:space="preserve"> </w:t>
      </w:r>
      <w:r w:rsidR="000D6E5D">
        <w:rPr>
          <w:rFonts w:asciiTheme="majorHAnsi" w:hAnsiTheme="majorHAnsi" w:cstheme="majorHAnsi"/>
          <w:i/>
          <w:iCs/>
          <w:sz w:val="24"/>
          <w:szCs w:val="24"/>
        </w:rPr>
        <w:t>‘</w:t>
      </w:r>
      <w:r w:rsidR="00BD6F43" w:rsidRPr="000D6E5D">
        <w:rPr>
          <w:rFonts w:asciiTheme="majorHAnsi" w:hAnsiTheme="majorHAnsi" w:cstheme="majorHAnsi"/>
          <w:i/>
          <w:iCs/>
          <w:sz w:val="24"/>
          <w:szCs w:val="24"/>
        </w:rPr>
        <w:t>Mae galluogi plant i ddysgu am eu hunain ac i ffurfio perthynas â phlant ac oedolion eraill yn rhan bwysig o’r Cyfnod Sylfaen. Caiff eich plentyn ei annog i ddatblygu mwy o hunanbarch a datblygu gwerthoedd moesol personol, a bydd hefyd yn datblygu ymwybyddiaeth o’u hunaniaeth diwylliannol o fewn cymdeithas amlddiwylliannol.</w:t>
      </w:r>
      <w:r w:rsidR="000D6E5D">
        <w:rPr>
          <w:rFonts w:asciiTheme="majorHAnsi" w:hAnsiTheme="majorHAnsi" w:cstheme="majorHAnsi"/>
          <w:i/>
          <w:iCs/>
          <w:sz w:val="24"/>
          <w:szCs w:val="24"/>
        </w:rPr>
        <w:t>’</w:t>
      </w:r>
    </w:p>
    <w:p w14:paraId="1C4CC5B8" w14:textId="23540A1F" w:rsidR="000D6E5D" w:rsidRDefault="000D6E5D" w:rsidP="000D6E5D">
      <w:pPr>
        <w:jc w:val="right"/>
        <w:rPr>
          <w:rFonts w:asciiTheme="majorHAnsi" w:hAnsiTheme="majorHAnsi" w:cstheme="majorHAnsi"/>
          <w:sz w:val="24"/>
          <w:szCs w:val="24"/>
        </w:rPr>
      </w:pPr>
      <w:bookmarkStart w:id="4" w:name="_Hlk26790859"/>
      <w:r>
        <w:rPr>
          <w:rFonts w:asciiTheme="majorHAnsi" w:hAnsiTheme="majorHAnsi" w:cstheme="majorHAnsi"/>
          <w:sz w:val="24"/>
          <w:szCs w:val="24"/>
        </w:rPr>
        <w:t>(Llywodraeth cymru)</w:t>
      </w:r>
    </w:p>
    <w:p w14:paraId="4217B401" w14:textId="77777777" w:rsidR="005721E6" w:rsidRPr="00116534" w:rsidRDefault="005721E6" w:rsidP="005721E6">
      <w:pPr>
        <w:ind w:firstLine="720"/>
        <w:rPr>
          <w:rFonts w:asciiTheme="majorHAnsi" w:hAnsiTheme="majorHAnsi" w:cstheme="majorHAnsi"/>
          <w:i/>
          <w:iCs/>
          <w:sz w:val="24"/>
          <w:szCs w:val="24"/>
        </w:rPr>
      </w:pPr>
      <w:r>
        <w:rPr>
          <w:rFonts w:asciiTheme="majorHAnsi" w:hAnsiTheme="majorHAnsi" w:cstheme="majorHAnsi"/>
          <w:i/>
          <w:iCs/>
          <w:sz w:val="24"/>
          <w:szCs w:val="24"/>
        </w:rPr>
        <w:t>‘</w:t>
      </w:r>
      <w:r w:rsidRPr="00116534">
        <w:rPr>
          <w:rFonts w:asciiTheme="majorHAnsi" w:hAnsiTheme="majorHAnsi" w:cstheme="majorHAnsi"/>
          <w:i/>
          <w:iCs/>
          <w:sz w:val="24"/>
          <w:szCs w:val="24"/>
        </w:rPr>
        <w:t>Vygotsky’s sociocultural theory asserts that learning is an essential social process in which the support of parents, caregivers, peers and the wider society and culture plays a critical role in the development of higher psychological functions.</w:t>
      </w:r>
      <w:r>
        <w:rPr>
          <w:rFonts w:asciiTheme="majorHAnsi" w:hAnsiTheme="majorHAnsi" w:cstheme="majorHAnsi"/>
          <w:i/>
          <w:iCs/>
          <w:sz w:val="24"/>
          <w:szCs w:val="24"/>
        </w:rPr>
        <w:t>’</w:t>
      </w:r>
      <w:r w:rsidRPr="00116534">
        <w:rPr>
          <w:rFonts w:asciiTheme="majorHAnsi" w:hAnsiTheme="majorHAnsi" w:cstheme="majorHAnsi"/>
          <w:i/>
          <w:iCs/>
          <w:sz w:val="24"/>
          <w:szCs w:val="24"/>
        </w:rPr>
        <w:t xml:space="preserve"> </w:t>
      </w:r>
    </w:p>
    <w:p w14:paraId="2261664D" w14:textId="07E56675" w:rsidR="005721E6" w:rsidRDefault="005721E6" w:rsidP="005721E6">
      <w:pPr>
        <w:jc w:val="right"/>
        <w:rPr>
          <w:rFonts w:asciiTheme="majorHAnsi" w:hAnsiTheme="majorHAnsi" w:cstheme="majorHAnsi"/>
          <w:sz w:val="24"/>
          <w:szCs w:val="24"/>
        </w:rPr>
      </w:pPr>
      <w:r w:rsidRPr="005818F2">
        <w:rPr>
          <w:rFonts w:asciiTheme="majorHAnsi" w:hAnsiTheme="majorHAnsi" w:cstheme="majorHAnsi"/>
          <w:sz w:val="24"/>
          <w:szCs w:val="24"/>
        </w:rPr>
        <w:lastRenderedPageBreak/>
        <w:t>(</w:t>
      </w:r>
      <w:r w:rsidR="007C1B36">
        <w:rPr>
          <w:rFonts w:asciiTheme="majorHAnsi" w:hAnsiTheme="majorHAnsi" w:cstheme="majorHAnsi"/>
          <w:sz w:val="24"/>
          <w:szCs w:val="24"/>
        </w:rPr>
        <w:t>Keenan, Evans a Crowley</w:t>
      </w:r>
      <w:r w:rsidR="00237F9F">
        <w:rPr>
          <w:rFonts w:asciiTheme="majorHAnsi" w:hAnsiTheme="majorHAnsi" w:cstheme="majorHAnsi"/>
          <w:sz w:val="24"/>
          <w:szCs w:val="24"/>
        </w:rPr>
        <w:t xml:space="preserve">, </w:t>
      </w:r>
      <w:r w:rsidR="00F23CC3">
        <w:rPr>
          <w:rFonts w:asciiTheme="majorHAnsi" w:hAnsiTheme="majorHAnsi" w:cstheme="majorHAnsi"/>
          <w:sz w:val="24"/>
          <w:szCs w:val="24"/>
        </w:rPr>
        <w:t>2001</w:t>
      </w:r>
      <w:r w:rsidR="000D0E69">
        <w:rPr>
          <w:rFonts w:asciiTheme="majorHAnsi" w:hAnsiTheme="majorHAnsi" w:cstheme="majorHAnsi"/>
          <w:sz w:val="24"/>
          <w:szCs w:val="24"/>
        </w:rPr>
        <w:t>,</w:t>
      </w:r>
      <w:r>
        <w:rPr>
          <w:rFonts w:asciiTheme="majorHAnsi" w:hAnsiTheme="majorHAnsi" w:cstheme="majorHAnsi"/>
          <w:sz w:val="24"/>
          <w:szCs w:val="24"/>
        </w:rPr>
        <w:t xml:space="preserve"> t</w:t>
      </w:r>
      <w:r w:rsidR="007C1B36">
        <w:rPr>
          <w:rFonts w:asciiTheme="majorHAnsi" w:hAnsiTheme="majorHAnsi" w:cstheme="majorHAnsi"/>
          <w:sz w:val="24"/>
          <w:szCs w:val="24"/>
        </w:rPr>
        <w:t>ud</w:t>
      </w:r>
      <w:r>
        <w:rPr>
          <w:rFonts w:asciiTheme="majorHAnsi" w:hAnsiTheme="majorHAnsi" w:cstheme="majorHAnsi"/>
          <w:sz w:val="24"/>
          <w:szCs w:val="24"/>
        </w:rPr>
        <w:t>.</w:t>
      </w:r>
      <w:r w:rsidRPr="005818F2">
        <w:rPr>
          <w:rFonts w:asciiTheme="majorHAnsi" w:hAnsiTheme="majorHAnsi" w:cstheme="majorHAnsi"/>
          <w:sz w:val="24"/>
          <w:szCs w:val="24"/>
        </w:rPr>
        <w:t>183)</w:t>
      </w:r>
    </w:p>
    <w:bookmarkEnd w:id="4"/>
    <w:p w14:paraId="22D4FA20" w14:textId="3CDE662E" w:rsidR="008527EC" w:rsidRDefault="008527EC" w:rsidP="006B03C1">
      <w:pPr>
        <w:rPr>
          <w:rFonts w:asciiTheme="majorHAnsi" w:hAnsiTheme="majorHAnsi" w:cstheme="majorHAnsi"/>
          <w:sz w:val="24"/>
          <w:szCs w:val="24"/>
        </w:rPr>
      </w:pPr>
      <w:r w:rsidRPr="008527EC">
        <w:rPr>
          <w:rFonts w:asciiTheme="majorHAnsi" w:hAnsiTheme="majorHAnsi" w:cstheme="majorHAnsi"/>
          <w:sz w:val="24"/>
          <w:szCs w:val="24"/>
        </w:rPr>
        <w:t>Er mwyn helpu Ella datblygu ei sgiliau cymdeithasol gall yr athro/athrawes trefnu tripiau i’r Ysgol Goedwig leol lle mae staff wedi cael hyfforddiant i redeg sesiynau. Yn y goedwig fydd lle i’r plant cael picnic, chwarae rôl a chymryd rhan mewn sesiynau cerddoriaeth. Fydd hefyd cyfle i’r plant mynd o amgylch i edrych am ddefnyddiau naturiol fel pren a dail er mwyn creu mwclis, wrth neud hyn bydd y plant hefyd yn dysgu am barchu'r byd naturiol. Mae Donaldson yn cytuno gyda’r math yma o ddysgu (Llywodraeth Cymru). ‘children and young people should have opportunities to learn from experts and get experiences outside school too’ (Donaldson, 2015).</w:t>
      </w:r>
    </w:p>
    <w:p w14:paraId="6986E9D1" w14:textId="6EC1FB5C" w:rsidR="00EE049E" w:rsidRPr="006B03C1" w:rsidRDefault="00D35C97" w:rsidP="006B03C1">
      <w:pPr>
        <w:rPr>
          <w:rFonts w:asciiTheme="majorHAnsi" w:hAnsiTheme="majorHAnsi" w:cstheme="majorHAnsi"/>
          <w:sz w:val="24"/>
          <w:szCs w:val="24"/>
        </w:rPr>
      </w:pPr>
      <w:r w:rsidRPr="00D35C97">
        <w:rPr>
          <w:rFonts w:asciiTheme="majorHAnsi" w:hAnsiTheme="majorHAnsi" w:cstheme="majorHAnsi"/>
          <w:sz w:val="24"/>
          <w:szCs w:val="24"/>
        </w:rPr>
        <w:t>Mae Ella yn chwarae llawer ar ei phen ei hun, mae hyn yn rhywbeth hollol naturiol i blant gan ein bod yn dysgu wrth wylio’r plant arall. Wnaeth Mildred Parten llawer o ymchwil ar gamau chwarae cymdeithasol plant. Dyma’r camau;</w:t>
      </w:r>
    </w:p>
    <w:p w14:paraId="1C20BFF8" w14:textId="12F5F4CC" w:rsidR="00C533EE" w:rsidRDefault="00C533EE" w:rsidP="003A5382">
      <w:pPr>
        <w:pStyle w:val="ListParagraph"/>
        <w:numPr>
          <w:ilvl w:val="0"/>
          <w:numId w:val="4"/>
        </w:numPr>
        <w:rPr>
          <w:rFonts w:asciiTheme="majorHAnsi" w:hAnsiTheme="majorHAnsi" w:cstheme="majorHAnsi"/>
          <w:sz w:val="24"/>
          <w:szCs w:val="24"/>
        </w:rPr>
      </w:pPr>
      <w:r>
        <w:rPr>
          <w:rFonts w:asciiTheme="majorHAnsi" w:hAnsiTheme="majorHAnsi" w:cstheme="majorHAnsi"/>
          <w:sz w:val="24"/>
          <w:szCs w:val="24"/>
        </w:rPr>
        <w:t>Chwarae unig</w:t>
      </w:r>
      <w:r w:rsidR="00E30F2A">
        <w:rPr>
          <w:rFonts w:asciiTheme="majorHAnsi" w:hAnsiTheme="majorHAnsi" w:cstheme="majorHAnsi"/>
          <w:sz w:val="24"/>
          <w:szCs w:val="24"/>
        </w:rPr>
        <w:t xml:space="preserve"> – </w:t>
      </w:r>
      <w:r w:rsidR="006B03C1">
        <w:rPr>
          <w:rFonts w:asciiTheme="majorHAnsi" w:hAnsiTheme="majorHAnsi" w:cstheme="majorHAnsi"/>
          <w:sz w:val="24"/>
          <w:szCs w:val="24"/>
        </w:rPr>
        <w:t>0-</w:t>
      </w:r>
      <w:r w:rsidR="00E30F2A">
        <w:rPr>
          <w:rFonts w:asciiTheme="majorHAnsi" w:hAnsiTheme="majorHAnsi" w:cstheme="majorHAnsi"/>
          <w:sz w:val="24"/>
          <w:szCs w:val="24"/>
        </w:rPr>
        <w:t>2 oe</w:t>
      </w:r>
      <w:r w:rsidR="000262D6">
        <w:rPr>
          <w:rFonts w:asciiTheme="majorHAnsi" w:hAnsiTheme="majorHAnsi" w:cstheme="majorHAnsi"/>
          <w:sz w:val="24"/>
          <w:szCs w:val="24"/>
        </w:rPr>
        <w:t>d</w:t>
      </w:r>
    </w:p>
    <w:p w14:paraId="7B1081D8" w14:textId="55F39D3C" w:rsidR="00C533EE" w:rsidRDefault="003B7C25" w:rsidP="003A5382">
      <w:pPr>
        <w:pStyle w:val="ListParagraph"/>
        <w:numPr>
          <w:ilvl w:val="0"/>
          <w:numId w:val="4"/>
        </w:numPr>
        <w:rPr>
          <w:rFonts w:asciiTheme="majorHAnsi" w:hAnsiTheme="majorHAnsi" w:cstheme="majorHAnsi"/>
          <w:sz w:val="24"/>
          <w:szCs w:val="24"/>
        </w:rPr>
      </w:pPr>
      <w:r>
        <w:rPr>
          <w:rFonts w:asciiTheme="majorHAnsi" w:hAnsiTheme="majorHAnsi" w:cstheme="majorHAnsi"/>
          <w:sz w:val="24"/>
          <w:szCs w:val="24"/>
        </w:rPr>
        <w:t xml:space="preserve">Y </w:t>
      </w:r>
      <w:r w:rsidR="009D6BFE">
        <w:rPr>
          <w:rFonts w:asciiTheme="majorHAnsi" w:hAnsiTheme="majorHAnsi" w:cstheme="majorHAnsi"/>
          <w:sz w:val="24"/>
          <w:szCs w:val="24"/>
        </w:rPr>
        <w:t>G</w:t>
      </w:r>
      <w:r>
        <w:rPr>
          <w:rFonts w:asciiTheme="majorHAnsi" w:hAnsiTheme="majorHAnsi" w:cstheme="majorHAnsi"/>
          <w:sz w:val="24"/>
          <w:szCs w:val="24"/>
        </w:rPr>
        <w:t>wyliwr</w:t>
      </w:r>
      <w:r w:rsidR="00E30F2A">
        <w:rPr>
          <w:rFonts w:asciiTheme="majorHAnsi" w:hAnsiTheme="majorHAnsi" w:cstheme="majorHAnsi"/>
          <w:sz w:val="24"/>
          <w:szCs w:val="24"/>
        </w:rPr>
        <w:t xml:space="preserve"> – 2-2.5 oed</w:t>
      </w:r>
    </w:p>
    <w:p w14:paraId="04AE9D83" w14:textId="2805FE8D" w:rsidR="003B7C25" w:rsidRDefault="003B7C25" w:rsidP="003A5382">
      <w:pPr>
        <w:pStyle w:val="ListParagraph"/>
        <w:numPr>
          <w:ilvl w:val="0"/>
          <w:numId w:val="4"/>
        </w:numPr>
        <w:rPr>
          <w:rFonts w:asciiTheme="majorHAnsi" w:hAnsiTheme="majorHAnsi" w:cstheme="majorHAnsi"/>
          <w:sz w:val="24"/>
          <w:szCs w:val="24"/>
        </w:rPr>
      </w:pPr>
      <w:r>
        <w:rPr>
          <w:rFonts w:asciiTheme="majorHAnsi" w:hAnsiTheme="majorHAnsi" w:cstheme="majorHAnsi"/>
          <w:sz w:val="24"/>
          <w:szCs w:val="24"/>
        </w:rPr>
        <w:t xml:space="preserve">Chwarae </w:t>
      </w:r>
      <w:r w:rsidR="00C16299">
        <w:rPr>
          <w:rFonts w:asciiTheme="majorHAnsi" w:hAnsiTheme="majorHAnsi" w:cstheme="majorHAnsi"/>
          <w:sz w:val="24"/>
          <w:szCs w:val="24"/>
        </w:rPr>
        <w:t>C</w:t>
      </w:r>
      <w:r>
        <w:rPr>
          <w:rFonts w:asciiTheme="majorHAnsi" w:hAnsiTheme="majorHAnsi" w:cstheme="majorHAnsi"/>
          <w:sz w:val="24"/>
          <w:szCs w:val="24"/>
        </w:rPr>
        <w:t>yfochrog</w:t>
      </w:r>
      <w:r w:rsidR="00E30F2A">
        <w:rPr>
          <w:rFonts w:asciiTheme="majorHAnsi" w:hAnsiTheme="majorHAnsi" w:cstheme="majorHAnsi"/>
          <w:sz w:val="24"/>
          <w:szCs w:val="24"/>
        </w:rPr>
        <w:t xml:space="preserve"> – 2.5</w:t>
      </w:r>
      <w:r w:rsidR="00D11952">
        <w:rPr>
          <w:rFonts w:asciiTheme="majorHAnsi" w:hAnsiTheme="majorHAnsi" w:cstheme="majorHAnsi"/>
          <w:sz w:val="24"/>
          <w:szCs w:val="24"/>
        </w:rPr>
        <w:t>–3 oed</w:t>
      </w:r>
    </w:p>
    <w:p w14:paraId="36F824F5" w14:textId="76921CC6" w:rsidR="003B7C25" w:rsidRDefault="00D87D7D" w:rsidP="003A5382">
      <w:pPr>
        <w:pStyle w:val="ListParagraph"/>
        <w:numPr>
          <w:ilvl w:val="0"/>
          <w:numId w:val="4"/>
        </w:numPr>
        <w:rPr>
          <w:rFonts w:asciiTheme="majorHAnsi" w:hAnsiTheme="majorHAnsi" w:cstheme="majorHAnsi"/>
          <w:sz w:val="24"/>
          <w:szCs w:val="24"/>
        </w:rPr>
      </w:pPr>
      <w:r>
        <w:rPr>
          <w:rFonts w:asciiTheme="majorHAnsi" w:hAnsiTheme="majorHAnsi" w:cstheme="majorHAnsi"/>
          <w:sz w:val="24"/>
          <w:szCs w:val="24"/>
        </w:rPr>
        <w:t>Chwarae Cysylltiedig</w:t>
      </w:r>
      <w:r w:rsidR="00D11952">
        <w:rPr>
          <w:rFonts w:asciiTheme="majorHAnsi" w:hAnsiTheme="majorHAnsi" w:cstheme="majorHAnsi"/>
          <w:sz w:val="24"/>
          <w:szCs w:val="24"/>
        </w:rPr>
        <w:t xml:space="preserve"> – 3-4 oed</w:t>
      </w:r>
    </w:p>
    <w:p w14:paraId="45F8390C" w14:textId="7B464E54" w:rsidR="00D87D7D" w:rsidRDefault="00D87D7D" w:rsidP="003A5382">
      <w:pPr>
        <w:pStyle w:val="ListParagraph"/>
        <w:numPr>
          <w:ilvl w:val="0"/>
          <w:numId w:val="4"/>
        </w:numPr>
        <w:rPr>
          <w:rFonts w:asciiTheme="majorHAnsi" w:hAnsiTheme="majorHAnsi" w:cstheme="majorHAnsi"/>
          <w:sz w:val="24"/>
          <w:szCs w:val="24"/>
        </w:rPr>
      </w:pPr>
      <w:r>
        <w:rPr>
          <w:rFonts w:asciiTheme="majorHAnsi" w:hAnsiTheme="majorHAnsi" w:cstheme="majorHAnsi"/>
          <w:sz w:val="24"/>
          <w:szCs w:val="24"/>
        </w:rPr>
        <w:t>Chwarae Cymdeithasol</w:t>
      </w:r>
      <w:r w:rsidR="00D11952">
        <w:rPr>
          <w:rFonts w:asciiTheme="majorHAnsi" w:hAnsiTheme="majorHAnsi" w:cstheme="majorHAnsi"/>
          <w:sz w:val="24"/>
          <w:szCs w:val="24"/>
        </w:rPr>
        <w:t xml:space="preserve"> - </w:t>
      </w:r>
      <w:r w:rsidR="00AD3021">
        <w:rPr>
          <w:rFonts w:asciiTheme="majorHAnsi" w:hAnsiTheme="majorHAnsi" w:cstheme="majorHAnsi"/>
          <w:sz w:val="24"/>
          <w:szCs w:val="24"/>
        </w:rPr>
        <w:t>4+ oed</w:t>
      </w:r>
    </w:p>
    <w:p w14:paraId="5D15FAE1" w14:textId="5BD51949" w:rsidR="00823253" w:rsidRPr="00F81518" w:rsidRDefault="009D6BFE" w:rsidP="00267AE1">
      <w:pPr>
        <w:jc w:val="right"/>
        <w:rPr>
          <w:rFonts w:asciiTheme="majorHAnsi" w:hAnsiTheme="majorHAnsi" w:cstheme="majorHAnsi"/>
          <w:sz w:val="24"/>
          <w:szCs w:val="24"/>
        </w:rPr>
      </w:pPr>
      <w:r>
        <w:rPr>
          <w:rFonts w:asciiTheme="majorHAnsi" w:hAnsiTheme="majorHAnsi" w:cstheme="majorHAnsi"/>
        </w:rPr>
        <w:t>(</w:t>
      </w:r>
      <w:r>
        <w:rPr>
          <w:rFonts w:asciiTheme="majorHAnsi" w:hAnsiTheme="majorHAnsi" w:cstheme="majorHAnsi"/>
        </w:rPr>
        <w:t>www.encourageplay.com</w:t>
      </w:r>
      <w:r>
        <w:rPr>
          <w:rFonts w:asciiTheme="majorHAnsi" w:hAnsiTheme="majorHAnsi" w:cstheme="majorHAnsi"/>
        </w:rPr>
        <w:t>)</w:t>
      </w:r>
    </w:p>
    <w:p w14:paraId="1EFB796E" w14:textId="238A1066" w:rsidR="00991900" w:rsidRDefault="00991900" w:rsidP="002E20FC">
      <w:pPr>
        <w:rPr>
          <w:rFonts w:asciiTheme="majorHAnsi" w:hAnsiTheme="majorHAnsi" w:cstheme="majorHAnsi"/>
          <w:sz w:val="24"/>
          <w:szCs w:val="24"/>
        </w:rPr>
      </w:pPr>
      <w:r w:rsidRPr="00991900">
        <w:rPr>
          <w:rFonts w:asciiTheme="majorHAnsi" w:hAnsiTheme="majorHAnsi" w:cstheme="majorHAnsi"/>
          <w:sz w:val="24"/>
          <w:szCs w:val="24"/>
        </w:rPr>
        <w:t>Wrth edrych ar y tabl uchod credaf fod Ella rhwng camau'r gwyliwr ar gyfochrog. Mae hyn yn dangos bod ei oedran chwarae cymdeithasol tua 2 a hanner mlwydd oed.  Os mae Ella yn hapus i chwarae wrth eu hunan allwn ei gadael, ond i helpu Ella datblygu ei chwarae cymdeithasol gall yr athro/athrawes rhoi’r plant mewn grwpiau chwarae neu roi ffrind dosbarth iddi. Bydd gallu creu ardal chwarae rôl gan ddefnyddio dodrefn sydd yn addas ar gyfer y plant.  Fydd hyn yn ffordd i Ella ddod yn fwy hyderus i chwarae a siarad gyda’r plant arall yn y dosbarth. Mae’r syniad yma wedi dod o Montessori (MacBlain, 2014, tud. 39)</w:t>
      </w:r>
    </w:p>
    <w:p w14:paraId="7868523C" w14:textId="434336BE" w:rsidR="001D6699" w:rsidRDefault="001D6699" w:rsidP="00132512">
      <w:pPr>
        <w:rPr>
          <w:rFonts w:asciiTheme="majorHAnsi" w:hAnsiTheme="majorHAnsi" w:cstheme="majorHAnsi"/>
          <w:sz w:val="24"/>
          <w:szCs w:val="24"/>
        </w:rPr>
      </w:pPr>
      <w:r w:rsidRPr="001D6699">
        <w:rPr>
          <w:rFonts w:asciiTheme="majorHAnsi" w:hAnsiTheme="majorHAnsi" w:cstheme="majorHAnsi"/>
          <w:sz w:val="24"/>
          <w:szCs w:val="24"/>
        </w:rPr>
        <w:t>Nid oedd Montessori yn cytuno gyda theori Roussea o ddysgu heb strwythur a rhedeg yn wyllt ond roedd yn cytuno pwysigrwydd y synhwyrau ac yn y dull plentyn-ganolog wrth ddysgu plant. ‘Rhoddai [Montessori] bwyslais mawr ar brofiadau o fywyd go iawn o fewn amgylcheddau strwythuredig a oedd o gymorth i blant’. (Siencyn, 2010 tud. 27).</w:t>
      </w:r>
    </w:p>
    <w:p w14:paraId="79BC0533" w14:textId="6596F543" w:rsidR="002C7FE9" w:rsidRDefault="002C7FE9" w:rsidP="009A7E63">
      <w:pPr>
        <w:rPr>
          <w:rFonts w:asciiTheme="majorHAnsi" w:hAnsiTheme="majorHAnsi" w:cstheme="majorHAnsi"/>
          <w:sz w:val="24"/>
          <w:szCs w:val="24"/>
        </w:rPr>
      </w:pPr>
      <w:r w:rsidRPr="002C7FE9">
        <w:rPr>
          <w:rFonts w:asciiTheme="majorHAnsi" w:hAnsiTheme="majorHAnsi" w:cstheme="majorHAnsi"/>
          <w:sz w:val="24"/>
          <w:szCs w:val="24"/>
        </w:rPr>
        <w:t>Yn yr ysgol pontio er mwyn helpu’r plant gyda’u sgiliau cymdeithasol roedd y plant yn eistedd mewn grwpiau o tua 5, roedd y plant yma yn gweithio ar yr un lefel. Wrth neud hyn mae’r athrawes yn gallu symud y plant i’r cam dysgu nesaf pam maent yn barod. ‘Gall sgaffaldio hyrwyddo datblygiad hunan-reloi; hynny yw, yn ogystal â chaffael mwy o wybodaeth pan fydd eu gweithgareddau yn cael eu sgaffaldio gan eraill, bydd plant yn dysgu sut i reoli eu dysgu a’u hymddygiad eu hunain’ (Berk a Winsler, 1995:34).</w:t>
      </w:r>
    </w:p>
    <w:p w14:paraId="6F09C5A5" w14:textId="3D1214FD" w:rsidR="00457419" w:rsidRPr="00467C4D" w:rsidRDefault="00FA657A" w:rsidP="009A7E63">
      <w:pPr>
        <w:rPr>
          <w:rFonts w:asciiTheme="majorHAnsi" w:hAnsiTheme="majorHAnsi" w:cstheme="majorHAnsi"/>
          <w:i/>
          <w:iCs/>
          <w:sz w:val="24"/>
          <w:szCs w:val="24"/>
        </w:rPr>
      </w:pPr>
      <w:r w:rsidRPr="00FA657A">
        <w:rPr>
          <w:rFonts w:asciiTheme="majorHAnsi" w:hAnsiTheme="majorHAnsi" w:cstheme="majorHAnsi"/>
          <w:sz w:val="24"/>
          <w:szCs w:val="24"/>
        </w:rPr>
        <w:t>Roedd yr athrawes dosbarth yn rhoi canmoliaeth fawr am waith da a helpu plant arall o amgylch y dosbarth ac yn rhoi ‘row’ os oedd plentyn yn camymddwyn neud yn gwthio’r ‘boundaries’.</w:t>
      </w:r>
      <w:r w:rsidR="00655281">
        <w:rPr>
          <w:rFonts w:asciiTheme="majorHAnsi" w:hAnsiTheme="majorHAnsi" w:cstheme="majorHAnsi"/>
          <w:sz w:val="24"/>
          <w:szCs w:val="24"/>
        </w:rPr>
        <w:t xml:space="preserve"> </w:t>
      </w:r>
      <w:r w:rsidR="00876B9D">
        <w:rPr>
          <w:rFonts w:asciiTheme="majorHAnsi" w:hAnsiTheme="majorHAnsi" w:cstheme="majorHAnsi"/>
          <w:sz w:val="24"/>
          <w:szCs w:val="24"/>
        </w:rPr>
        <w:t>‘</w:t>
      </w:r>
      <w:r w:rsidR="00655281">
        <w:rPr>
          <w:rFonts w:asciiTheme="majorHAnsi" w:hAnsiTheme="majorHAnsi" w:cstheme="majorHAnsi"/>
          <w:i/>
          <w:iCs/>
          <w:sz w:val="24"/>
          <w:szCs w:val="24"/>
        </w:rPr>
        <w:t>F</w:t>
      </w:r>
      <w:r w:rsidR="00674DFA">
        <w:rPr>
          <w:rFonts w:asciiTheme="majorHAnsi" w:hAnsiTheme="majorHAnsi" w:cstheme="majorHAnsi"/>
          <w:i/>
          <w:iCs/>
          <w:sz w:val="24"/>
          <w:szCs w:val="24"/>
        </w:rPr>
        <w:t xml:space="preserve">rom an early age, children also acquire many skills in the </w:t>
      </w:r>
      <w:r w:rsidR="00187632">
        <w:rPr>
          <w:rFonts w:asciiTheme="majorHAnsi" w:hAnsiTheme="majorHAnsi" w:cstheme="majorHAnsi"/>
          <w:i/>
          <w:iCs/>
          <w:sz w:val="24"/>
          <w:szCs w:val="24"/>
        </w:rPr>
        <w:t>a</w:t>
      </w:r>
      <w:r w:rsidR="005B1597">
        <w:rPr>
          <w:rFonts w:asciiTheme="majorHAnsi" w:hAnsiTheme="majorHAnsi" w:cstheme="majorHAnsi"/>
          <w:i/>
          <w:iCs/>
          <w:sz w:val="24"/>
          <w:szCs w:val="24"/>
        </w:rPr>
        <w:t>bsen</w:t>
      </w:r>
      <w:r w:rsidR="00187632">
        <w:rPr>
          <w:rFonts w:asciiTheme="majorHAnsi" w:hAnsiTheme="majorHAnsi" w:cstheme="majorHAnsi"/>
          <w:i/>
          <w:iCs/>
          <w:sz w:val="24"/>
          <w:szCs w:val="24"/>
        </w:rPr>
        <w:t>c</w:t>
      </w:r>
      <w:r w:rsidR="005B1597">
        <w:rPr>
          <w:rFonts w:asciiTheme="majorHAnsi" w:hAnsiTheme="majorHAnsi" w:cstheme="majorHAnsi"/>
          <w:i/>
          <w:iCs/>
          <w:sz w:val="24"/>
          <w:szCs w:val="24"/>
        </w:rPr>
        <w:t>e</w:t>
      </w:r>
      <w:r w:rsidR="00674DFA">
        <w:rPr>
          <w:rFonts w:asciiTheme="majorHAnsi" w:hAnsiTheme="majorHAnsi" w:cstheme="majorHAnsi"/>
          <w:i/>
          <w:iCs/>
          <w:sz w:val="24"/>
          <w:szCs w:val="24"/>
        </w:rPr>
        <w:t xml:space="preserve"> </w:t>
      </w:r>
      <w:r w:rsidR="005B1597">
        <w:rPr>
          <w:rFonts w:asciiTheme="majorHAnsi" w:hAnsiTheme="majorHAnsi" w:cstheme="majorHAnsi"/>
          <w:i/>
          <w:iCs/>
          <w:sz w:val="24"/>
          <w:szCs w:val="24"/>
        </w:rPr>
        <w:t>of reward and punishment, simply by watching and listening to others around them’</w:t>
      </w:r>
      <w:r w:rsidR="00D523EA">
        <w:rPr>
          <w:rFonts w:asciiTheme="majorHAnsi" w:hAnsiTheme="majorHAnsi" w:cstheme="majorHAnsi"/>
          <w:i/>
          <w:iCs/>
          <w:sz w:val="24"/>
          <w:szCs w:val="24"/>
        </w:rPr>
        <w:t xml:space="preserve">. </w:t>
      </w:r>
      <w:r w:rsidR="00022E4C">
        <w:rPr>
          <w:rFonts w:asciiTheme="majorHAnsi" w:hAnsiTheme="majorHAnsi" w:cstheme="majorHAnsi"/>
          <w:sz w:val="24"/>
          <w:szCs w:val="24"/>
        </w:rPr>
        <w:t>(</w:t>
      </w:r>
      <w:r w:rsidR="002D36B3">
        <w:rPr>
          <w:rFonts w:asciiTheme="majorHAnsi" w:hAnsiTheme="majorHAnsi" w:cstheme="majorHAnsi"/>
          <w:sz w:val="24"/>
          <w:szCs w:val="24"/>
        </w:rPr>
        <w:t xml:space="preserve">Keenan, </w:t>
      </w:r>
      <w:r w:rsidR="00050F49">
        <w:rPr>
          <w:rFonts w:asciiTheme="majorHAnsi" w:hAnsiTheme="majorHAnsi" w:cstheme="majorHAnsi"/>
          <w:sz w:val="24"/>
          <w:szCs w:val="24"/>
        </w:rPr>
        <w:t>Evans a Kevin, 2001</w:t>
      </w:r>
      <w:r w:rsidR="00672A1F">
        <w:rPr>
          <w:rFonts w:asciiTheme="majorHAnsi" w:hAnsiTheme="majorHAnsi" w:cstheme="majorHAnsi"/>
          <w:sz w:val="24"/>
          <w:szCs w:val="24"/>
        </w:rPr>
        <w:t>,</w:t>
      </w:r>
      <w:r w:rsidR="00050F49">
        <w:rPr>
          <w:rFonts w:asciiTheme="majorHAnsi" w:hAnsiTheme="majorHAnsi" w:cstheme="majorHAnsi"/>
          <w:sz w:val="24"/>
          <w:szCs w:val="24"/>
        </w:rPr>
        <w:t xml:space="preserve"> </w:t>
      </w:r>
      <w:r w:rsidR="00022E4C">
        <w:rPr>
          <w:rFonts w:asciiTheme="majorHAnsi" w:hAnsiTheme="majorHAnsi" w:cstheme="majorHAnsi"/>
          <w:sz w:val="24"/>
          <w:szCs w:val="24"/>
        </w:rPr>
        <w:t>t</w:t>
      </w:r>
      <w:r w:rsidR="002D01F0">
        <w:rPr>
          <w:rFonts w:asciiTheme="majorHAnsi" w:hAnsiTheme="majorHAnsi" w:cstheme="majorHAnsi"/>
          <w:sz w:val="24"/>
          <w:szCs w:val="24"/>
        </w:rPr>
        <w:t>ud</w:t>
      </w:r>
      <w:r w:rsidR="00022E4C">
        <w:rPr>
          <w:rFonts w:asciiTheme="majorHAnsi" w:hAnsiTheme="majorHAnsi" w:cstheme="majorHAnsi"/>
          <w:sz w:val="24"/>
          <w:szCs w:val="24"/>
        </w:rPr>
        <w:t>.</w:t>
      </w:r>
      <w:r w:rsidR="002D01F0">
        <w:rPr>
          <w:rFonts w:asciiTheme="majorHAnsi" w:hAnsiTheme="majorHAnsi" w:cstheme="majorHAnsi"/>
          <w:sz w:val="24"/>
          <w:szCs w:val="24"/>
        </w:rPr>
        <w:t xml:space="preserve"> </w:t>
      </w:r>
      <w:r w:rsidR="00022E4C">
        <w:rPr>
          <w:rFonts w:asciiTheme="majorHAnsi" w:hAnsiTheme="majorHAnsi" w:cstheme="majorHAnsi"/>
          <w:sz w:val="24"/>
          <w:szCs w:val="24"/>
        </w:rPr>
        <w:t>33)</w:t>
      </w:r>
      <w:r w:rsidR="00D523EA">
        <w:rPr>
          <w:rFonts w:asciiTheme="majorHAnsi" w:hAnsiTheme="majorHAnsi" w:cstheme="majorHAnsi"/>
          <w:sz w:val="24"/>
          <w:szCs w:val="24"/>
        </w:rPr>
        <w:t>.</w:t>
      </w:r>
    </w:p>
    <w:p w14:paraId="69078D06" w14:textId="4C385B9D" w:rsidR="005A0758" w:rsidRPr="00FA247B" w:rsidRDefault="00CA6BED" w:rsidP="00FA247B">
      <w:pPr>
        <w:rPr>
          <w:rFonts w:asciiTheme="majorHAnsi" w:hAnsiTheme="majorHAnsi" w:cstheme="majorHAnsi"/>
          <w:sz w:val="24"/>
          <w:szCs w:val="24"/>
        </w:rPr>
      </w:pPr>
      <w:r w:rsidRPr="00CA6BED">
        <w:rPr>
          <w:rFonts w:asciiTheme="majorHAnsi" w:hAnsiTheme="majorHAnsi" w:cstheme="majorHAnsi"/>
          <w:sz w:val="24"/>
          <w:szCs w:val="24"/>
        </w:rPr>
        <w:lastRenderedPageBreak/>
        <w:t>Ar ôl darllen proffil Ella credaf fod angen help arni i ddatblygu ei sgiliau corfforol. Rwy’n meddwl bod ei datblygiad corffol rhwng 12-18 mis a 36-42 mis.</w:t>
      </w:r>
      <w:r w:rsidR="00FA247B">
        <w:rPr>
          <w:rFonts w:asciiTheme="majorHAnsi" w:hAnsiTheme="majorHAnsi" w:cstheme="majorHAnsi"/>
          <w:sz w:val="24"/>
          <w:szCs w:val="24"/>
        </w:rPr>
        <w:t xml:space="preserve"> </w:t>
      </w:r>
      <w:r w:rsidR="000A59D9">
        <w:rPr>
          <w:rFonts w:asciiTheme="majorHAnsi" w:hAnsiTheme="majorHAnsi" w:cstheme="majorHAnsi"/>
          <w:i/>
          <w:iCs/>
          <w:sz w:val="24"/>
          <w:szCs w:val="24"/>
        </w:rPr>
        <w:t>‘PE is important but parents won’t come up to you and say, My child can’t do a forward roll. They will come and say, My child can’t read’</w:t>
      </w:r>
      <w:bookmarkStart w:id="5" w:name="_Hlk26791021"/>
      <w:r w:rsidR="008C2DE5" w:rsidRPr="00FA247B">
        <w:rPr>
          <w:rFonts w:asciiTheme="majorHAnsi" w:hAnsiTheme="majorHAnsi" w:cstheme="majorHAnsi"/>
          <w:sz w:val="24"/>
          <w:szCs w:val="24"/>
        </w:rPr>
        <w:t xml:space="preserve"> </w:t>
      </w:r>
      <w:r w:rsidR="00CE2B9B" w:rsidRPr="00FA247B">
        <w:rPr>
          <w:rFonts w:asciiTheme="majorHAnsi" w:hAnsiTheme="majorHAnsi" w:cstheme="majorHAnsi"/>
          <w:sz w:val="24"/>
          <w:szCs w:val="24"/>
        </w:rPr>
        <w:t>(</w:t>
      </w:r>
      <w:r w:rsidR="00672A1F" w:rsidRPr="00FA247B">
        <w:rPr>
          <w:rFonts w:asciiTheme="majorHAnsi" w:hAnsiTheme="majorHAnsi" w:cstheme="majorHAnsi"/>
          <w:sz w:val="24"/>
          <w:szCs w:val="24"/>
        </w:rPr>
        <w:t xml:space="preserve">Doherty a Brennan, </w:t>
      </w:r>
      <w:r w:rsidR="00FA247B" w:rsidRPr="00FA247B">
        <w:rPr>
          <w:rFonts w:asciiTheme="majorHAnsi" w:hAnsiTheme="majorHAnsi" w:cstheme="majorHAnsi"/>
          <w:sz w:val="24"/>
          <w:szCs w:val="24"/>
        </w:rPr>
        <w:t>2008,</w:t>
      </w:r>
      <w:r w:rsidR="000836BE" w:rsidRPr="00FA247B">
        <w:rPr>
          <w:rFonts w:asciiTheme="majorHAnsi" w:hAnsiTheme="majorHAnsi" w:cstheme="majorHAnsi"/>
          <w:sz w:val="24"/>
          <w:szCs w:val="24"/>
        </w:rPr>
        <w:t xml:space="preserve"> t</w:t>
      </w:r>
      <w:r w:rsidR="008D5720" w:rsidRPr="00FA247B">
        <w:rPr>
          <w:rFonts w:asciiTheme="majorHAnsi" w:hAnsiTheme="majorHAnsi" w:cstheme="majorHAnsi"/>
          <w:sz w:val="24"/>
          <w:szCs w:val="24"/>
        </w:rPr>
        <w:t>ud</w:t>
      </w:r>
      <w:r w:rsidR="000836BE" w:rsidRPr="00FA247B">
        <w:rPr>
          <w:rFonts w:asciiTheme="majorHAnsi" w:hAnsiTheme="majorHAnsi" w:cstheme="majorHAnsi"/>
          <w:sz w:val="24"/>
          <w:szCs w:val="24"/>
        </w:rPr>
        <w:t>.</w:t>
      </w:r>
      <w:r w:rsidR="008D5720" w:rsidRPr="00FA247B">
        <w:rPr>
          <w:rFonts w:asciiTheme="majorHAnsi" w:hAnsiTheme="majorHAnsi" w:cstheme="majorHAnsi"/>
          <w:sz w:val="24"/>
          <w:szCs w:val="24"/>
        </w:rPr>
        <w:t xml:space="preserve"> </w:t>
      </w:r>
      <w:r w:rsidR="00DD4B73" w:rsidRPr="00FA247B">
        <w:rPr>
          <w:rFonts w:asciiTheme="majorHAnsi" w:hAnsiTheme="majorHAnsi" w:cstheme="majorHAnsi"/>
          <w:sz w:val="24"/>
          <w:szCs w:val="24"/>
        </w:rPr>
        <w:t>4)</w:t>
      </w:r>
      <w:r w:rsidR="00FA247B">
        <w:rPr>
          <w:rFonts w:asciiTheme="majorHAnsi" w:hAnsiTheme="majorHAnsi" w:cstheme="majorHAnsi"/>
          <w:sz w:val="24"/>
          <w:szCs w:val="24"/>
        </w:rPr>
        <w:t>.</w:t>
      </w:r>
    </w:p>
    <w:bookmarkEnd w:id="5"/>
    <w:p w14:paraId="09833342" w14:textId="3845A21F" w:rsidR="00A90B31" w:rsidRDefault="00A90B31" w:rsidP="00A85EE5">
      <w:pPr>
        <w:rPr>
          <w:rFonts w:asciiTheme="majorHAnsi" w:hAnsiTheme="majorHAnsi" w:cstheme="majorHAnsi"/>
          <w:sz w:val="24"/>
          <w:szCs w:val="24"/>
        </w:rPr>
      </w:pPr>
      <w:r w:rsidRPr="00A90B31">
        <w:rPr>
          <w:rFonts w:asciiTheme="majorHAnsi" w:hAnsiTheme="majorHAnsi" w:cstheme="majorHAnsi"/>
          <w:sz w:val="24"/>
          <w:szCs w:val="24"/>
        </w:rPr>
        <w:t>Yn yr ysgol pontio roedd y plant yn mwynhau amrywiaeth o brofiadau Addysg Gorfforol er enghraifft Cylched Synhwyraidd a sesiynau gyda llys genhadon yr ysgol. Roedd yr athrawon yn rhoi cyfleodd oedd yn addas i oed ac anghenion y plant. Roedd ei Pholisi Addysg Gorfforol yn dweud: ‘Byddwn yn annog pawb sydd dan ein gofal i fabwysiadu ymrwymiad gydol oes i ffordd iach, weithgar a phleserus o fyw. Yn ogystal â gwella sgiliau corfforol, iechyd a ffitrwydd ein plant yn agweddau pwysig ar Addysg Gorfforol’ (Polisi Addysg Gorfforol Ysgol pontio).</w:t>
      </w:r>
    </w:p>
    <w:p w14:paraId="37A00541" w14:textId="62E1AC54" w:rsidR="005E335A" w:rsidRDefault="005E335A" w:rsidP="00E117F0">
      <w:pPr>
        <w:rPr>
          <w:rFonts w:asciiTheme="majorHAnsi" w:hAnsiTheme="majorHAnsi" w:cstheme="majorHAnsi"/>
          <w:sz w:val="24"/>
          <w:szCs w:val="24"/>
        </w:rPr>
      </w:pPr>
      <w:r w:rsidRPr="005E335A">
        <w:rPr>
          <w:rFonts w:asciiTheme="majorHAnsi" w:hAnsiTheme="majorHAnsi" w:cstheme="majorHAnsi"/>
          <w:sz w:val="24"/>
          <w:szCs w:val="24"/>
        </w:rPr>
        <w:t>Nid yw Ella wedi dewis llaw bendant ac nid yw hi yn gallu dynwared llinellau igam-ogam, credaf mai hyn yn rhywbeth mae plant oedran 18-24 mis yn neud. Er mwyn helpu Ella penderfynu pa law i ddefnyddio yn bendant, mae’r athro/athrawes yn gallu rhoi heriau bach o gwmpas y dosbarth er mwyn cryfhau ei dwylo, mae’r gweithgareddau hyn yn cael ei alw yn ‘Funky fingers’. ‘Funky fingers have become increasingly popular within early years settings as it encourages the development of fine motor skills that are essential for handwriting.’ (earlyyearscareers.com)</w:t>
      </w:r>
    </w:p>
    <w:p w14:paraId="3AF3E3B1" w14:textId="796876BC" w:rsidR="00E117F0" w:rsidRPr="00E117F0" w:rsidRDefault="00E117F0" w:rsidP="00E117F0">
      <w:pPr>
        <w:rPr>
          <w:rFonts w:asciiTheme="majorHAnsi" w:hAnsiTheme="majorHAnsi" w:cstheme="majorHAnsi"/>
          <w:sz w:val="24"/>
          <w:szCs w:val="24"/>
        </w:rPr>
      </w:pPr>
      <w:r w:rsidRPr="00E117F0">
        <w:rPr>
          <w:rFonts w:asciiTheme="majorHAnsi" w:hAnsiTheme="majorHAnsi" w:cstheme="majorHAnsi"/>
          <w:sz w:val="24"/>
          <w:szCs w:val="24"/>
        </w:rPr>
        <w:t>Dyma restr o ambell weithgaredd:</w:t>
      </w:r>
    </w:p>
    <w:p w14:paraId="3B55336C" w14:textId="77777777" w:rsidR="00970C44" w:rsidRDefault="00E117F0" w:rsidP="00970C44">
      <w:pPr>
        <w:pStyle w:val="ListParagraph"/>
        <w:numPr>
          <w:ilvl w:val="0"/>
          <w:numId w:val="9"/>
        </w:numPr>
        <w:rPr>
          <w:rFonts w:asciiTheme="majorHAnsi" w:hAnsiTheme="majorHAnsi" w:cstheme="majorHAnsi"/>
          <w:sz w:val="24"/>
          <w:szCs w:val="24"/>
        </w:rPr>
      </w:pPr>
      <w:r w:rsidRPr="00970C44">
        <w:rPr>
          <w:rFonts w:asciiTheme="majorHAnsi" w:hAnsiTheme="majorHAnsi" w:cstheme="majorHAnsi"/>
          <w:sz w:val="24"/>
          <w:szCs w:val="24"/>
        </w:rPr>
        <w:t>Chwarae clai er enghraifft pinsio/gwasgu</w:t>
      </w:r>
      <w:r w:rsidR="00970C44" w:rsidRPr="00970C44">
        <w:rPr>
          <w:rFonts w:asciiTheme="majorHAnsi" w:hAnsiTheme="majorHAnsi" w:cstheme="majorHAnsi"/>
          <w:sz w:val="24"/>
          <w:szCs w:val="24"/>
        </w:rPr>
        <w:t xml:space="preserve"> </w:t>
      </w:r>
    </w:p>
    <w:p w14:paraId="373C5C45" w14:textId="11E49557" w:rsidR="00E117F0" w:rsidRDefault="00E117F0" w:rsidP="00970C44">
      <w:pPr>
        <w:pStyle w:val="ListParagraph"/>
        <w:numPr>
          <w:ilvl w:val="0"/>
          <w:numId w:val="9"/>
        </w:numPr>
        <w:rPr>
          <w:rFonts w:asciiTheme="majorHAnsi" w:hAnsiTheme="majorHAnsi" w:cstheme="majorHAnsi"/>
          <w:sz w:val="24"/>
          <w:szCs w:val="24"/>
        </w:rPr>
      </w:pPr>
      <w:r w:rsidRPr="00970C44">
        <w:rPr>
          <w:rFonts w:asciiTheme="majorHAnsi" w:hAnsiTheme="majorHAnsi" w:cstheme="majorHAnsi"/>
          <w:sz w:val="24"/>
          <w:szCs w:val="24"/>
        </w:rPr>
        <w:t>Defnyddio ‘tweezers’ i godi pethau bach er enghraifft pigo/postio</w:t>
      </w:r>
    </w:p>
    <w:p w14:paraId="0941E2A8" w14:textId="77777777" w:rsidR="00E0555B" w:rsidRPr="00970C44" w:rsidRDefault="00E0555B" w:rsidP="00E0555B">
      <w:pPr>
        <w:pStyle w:val="ListParagraph"/>
        <w:ind w:left="1080"/>
        <w:rPr>
          <w:rFonts w:asciiTheme="majorHAnsi" w:hAnsiTheme="majorHAnsi" w:cstheme="majorHAnsi"/>
          <w:sz w:val="24"/>
          <w:szCs w:val="24"/>
        </w:rPr>
      </w:pPr>
    </w:p>
    <w:p w14:paraId="60934319" w14:textId="4C4689FA" w:rsidR="00C46177" w:rsidRDefault="00C46177" w:rsidP="00C46177">
      <w:pPr>
        <w:rPr>
          <w:rFonts w:asciiTheme="majorHAnsi" w:hAnsiTheme="majorHAnsi" w:cstheme="majorHAnsi"/>
          <w:sz w:val="24"/>
          <w:szCs w:val="24"/>
        </w:rPr>
      </w:pPr>
      <w:r w:rsidRPr="00C46177">
        <w:rPr>
          <w:rFonts w:asciiTheme="majorHAnsi" w:hAnsiTheme="majorHAnsi" w:cstheme="majorHAnsi"/>
          <w:sz w:val="24"/>
          <w:szCs w:val="24"/>
        </w:rPr>
        <w:t>Credaf fydd Ella yn elwa o gymryd rhan mewn sesiynau</w:t>
      </w:r>
      <w:r w:rsidR="00446570">
        <w:rPr>
          <w:rFonts w:asciiTheme="majorHAnsi" w:hAnsiTheme="majorHAnsi" w:cstheme="majorHAnsi"/>
          <w:sz w:val="24"/>
          <w:szCs w:val="24"/>
        </w:rPr>
        <w:t xml:space="preserve"> ymyrraeth</w:t>
      </w:r>
      <w:r w:rsidRPr="00C46177">
        <w:rPr>
          <w:rFonts w:asciiTheme="majorHAnsi" w:hAnsiTheme="majorHAnsi" w:cstheme="majorHAnsi"/>
          <w:sz w:val="24"/>
          <w:szCs w:val="24"/>
        </w:rPr>
        <w:t xml:space="preserve"> </w:t>
      </w:r>
      <w:r w:rsidR="0030403A">
        <w:rPr>
          <w:rFonts w:asciiTheme="majorHAnsi" w:hAnsiTheme="majorHAnsi" w:cstheme="majorHAnsi"/>
          <w:sz w:val="24"/>
          <w:szCs w:val="24"/>
        </w:rPr>
        <w:t>C</w:t>
      </w:r>
      <w:r w:rsidRPr="00C46177">
        <w:rPr>
          <w:rFonts w:asciiTheme="majorHAnsi" w:hAnsiTheme="majorHAnsi" w:cstheme="majorHAnsi"/>
          <w:sz w:val="24"/>
          <w:szCs w:val="24"/>
        </w:rPr>
        <w:t xml:space="preserve">ylched </w:t>
      </w:r>
      <w:r w:rsidR="0030403A">
        <w:rPr>
          <w:rFonts w:asciiTheme="majorHAnsi" w:hAnsiTheme="majorHAnsi" w:cstheme="majorHAnsi"/>
          <w:sz w:val="24"/>
          <w:szCs w:val="24"/>
        </w:rPr>
        <w:t>S</w:t>
      </w:r>
      <w:r w:rsidRPr="00C46177">
        <w:rPr>
          <w:rFonts w:asciiTheme="majorHAnsi" w:hAnsiTheme="majorHAnsi" w:cstheme="majorHAnsi"/>
          <w:sz w:val="24"/>
          <w:szCs w:val="24"/>
        </w:rPr>
        <w:t>ynhwyraidd</w:t>
      </w:r>
      <w:r w:rsidR="00604C32">
        <w:rPr>
          <w:rFonts w:asciiTheme="majorHAnsi" w:hAnsiTheme="majorHAnsi" w:cstheme="majorHAnsi"/>
          <w:sz w:val="24"/>
          <w:szCs w:val="24"/>
        </w:rPr>
        <w:t xml:space="preserve"> gan ein bod</w:t>
      </w:r>
      <w:r w:rsidRPr="00C46177">
        <w:rPr>
          <w:rFonts w:asciiTheme="majorHAnsi" w:hAnsiTheme="majorHAnsi" w:cstheme="majorHAnsi"/>
          <w:sz w:val="24"/>
          <w:szCs w:val="24"/>
        </w:rPr>
        <w:t xml:space="preserve"> yn sesiynau strwythuredig</w:t>
      </w:r>
      <w:r w:rsidR="00604C32">
        <w:rPr>
          <w:rFonts w:asciiTheme="majorHAnsi" w:hAnsiTheme="majorHAnsi" w:cstheme="majorHAnsi"/>
          <w:sz w:val="24"/>
          <w:szCs w:val="24"/>
        </w:rPr>
        <w:t xml:space="preserve"> a</w:t>
      </w:r>
      <w:r w:rsidR="00933C0F">
        <w:rPr>
          <w:rFonts w:asciiTheme="majorHAnsi" w:hAnsiTheme="majorHAnsi" w:cstheme="majorHAnsi"/>
          <w:sz w:val="24"/>
          <w:szCs w:val="24"/>
        </w:rPr>
        <w:t>c</w:t>
      </w:r>
      <w:r w:rsidRPr="00C46177">
        <w:rPr>
          <w:rFonts w:asciiTheme="majorHAnsi" w:hAnsiTheme="majorHAnsi" w:cstheme="majorHAnsi"/>
          <w:sz w:val="24"/>
          <w:szCs w:val="24"/>
        </w:rPr>
        <w:t xml:space="preserve"> amlsynhwyraidd. Mae’r cylchred yn datblygu prosesu synhwyraidd y plentyn ac maent yn hwyliog sydd yn arwain at lwyddiant ac adeiladu hyder. Bydd y sesiynau yn ddyddiol ac yn para tua 20-30 munud. Yn ystod y sesiwn bydd Ella yn</w:t>
      </w:r>
      <w:r>
        <w:rPr>
          <w:rFonts w:asciiTheme="majorHAnsi" w:hAnsiTheme="majorHAnsi" w:cstheme="majorHAnsi"/>
          <w:sz w:val="24"/>
          <w:szCs w:val="24"/>
        </w:rPr>
        <w:t>:</w:t>
      </w:r>
    </w:p>
    <w:p w14:paraId="71AA924A" w14:textId="492828EA" w:rsidR="00756C33" w:rsidRDefault="006C63A1" w:rsidP="00756C33">
      <w:pPr>
        <w:pStyle w:val="ListParagraph"/>
        <w:numPr>
          <w:ilvl w:val="0"/>
          <w:numId w:val="7"/>
        </w:numPr>
        <w:rPr>
          <w:rFonts w:asciiTheme="majorHAnsi" w:hAnsiTheme="majorHAnsi" w:cstheme="majorHAnsi"/>
          <w:sz w:val="24"/>
          <w:szCs w:val="24"/>
        </w:rPr>
      </w:pPr>
      <w:r w:rsidRPr="006C63A1">
        <w:rPr>
          <w:rFonts w:asciiTheme="majorHAnsi" w:hAnsiTheme="majorHAnsi" w:cstheme="majorHAnsi"/>
          <w:sz w:val="24"/>
          <w:szCs w:val="24"/>
        </w:rPr>
        <w:t>Tanio er enghraifft sgipio, bownsio ar drampet, eistedd ar bel ffitrwydd, loncian a neidio</w:t>
      </w:r>
      <w:r w:rsidR="00933C0F">
        <w:rPr>
          <w:rFonts w:asciiTheme="majorHAnsi" w:hAnsiTheme="majorHAnsi" w:cstheme="majorHAnsi"/>
          <w:sz w:val="24"/>
          <w:szCs w:val="24"/>
        </w:rPr>
        <w:t>.</w:t>
      </w:r>
    </w:p>
    <w:p w14:paraId="76A1C99C" w14:textId="24B684D5" w:rsidR="00756C33" w:rsidRDefault="00756C33" w:rsidP="00756C33">
      <w:pPr>
        <w:pStyle w:val="ListParagraph"/>
        <w:numPr>
          <w:ilvl w:val="0"/>
          <w:numId w:val="7"/>
        </w:numPr>
        <w:rPr>
          <w:rFonts w:asciiTheme="majorHAnsi" w:hAnsiTheme="majorHAnsi" w:cstheme="majorHAnsi"/>
          <w:sz w:val="24"/>
          <w:szCs w:val="24"/>
        </w:rPr>
      </w:pPr>
      <w:r w:rsidRPr="00756C33">
        <w:rPr>
          <w:rFonts w:asciiTheme="majorHAnsi" w:hAnsiTheme="majorHAnsi" w:cstheme="majorHAnsi"/>
          <w:sz w:val="24"/>
          <w:szCs w:val="24"/>
        </w:rPr>
        <w:t>Trefnu er enghraifft troi’n unionydd, cwrs antur balans, ymarferion rhuban gymnasteg, bwrdd siglo a gweithgareddau ‘Seimon</w:t>
      </w:r>
      <w:r w:rsidR="009123C8">
        <w:rPr>
          <w:rFonts w:asciiTheme="majorHAnsi" w:hAnsiTheme="majorHAnsi" w:cstheme="majorHAnsi"/>
          <w:sz w:val="24"/>
          <w:szCs w:val="24"/>
        </w:rPr>
        <w:t xml:space="preserve"> yn</w:t>
      </w:r>
      <w:r w:rsidR="00FD4F5B">
        <w:rPr>
          <w:rFonts w:asciiTheme="majorHAnsi" w:hAnsiTheme="majorHAnsi" w:cstheme="majorHAnsi"/>
          <w:sz w:val="24"/>
          <w:szCs w:val="24"/>
        </w:rPr>
        <w:t xml:space="preserve"> gweud</w:t>
      </w:r>
      <w:r w:rsidRPr="00756C33">
        <w:rPr>
          <w:rFonts w:asciiTheme="majorHAnsi" w:hAnsiTheme="majorHAnsi" w:cstheme="majorHAnsi"/>
          <w:sz w:val="24"/>
          <w:szCs w:val="24"/>
        </w:rPr>
        <w:t>’</w:t>
      </w:r>
      <w:r w:rsidR="00933C0F">
        <w:rPr>
          <w:rFonts w:asciiTheme="majorHAnsi" w:hAnsiTheme="majorHAnsi" w:cstheme="majorHAnsi"/>
          <w:sz w:val="24"/>
          <w:szCs w:val="24"/>
        </w:rPr>
        <w:t>.</w:t>
      </w:r>
    </w:p>
    <w:p w14:paraId="68018F51" w14:textId="0912A178" w:rsidR="006D22D5" w:rsidRPr="00756C33" w:rsidRDefault="00756C33" w:rsidP="00756C33">
      <w:pPr>
        <w:pStyle w:val="ListParagraph"/>
        <w:numPr>
          <w:ilvl w:val="0"/>
          <w:numId w:val="7"/>
        </w:numPr>
        <w:rPr>
          <w:rFonts w:asciiTheme="majorHAnsi" w:hAnsiTheme="majorHAnsi" w:cstheme="majorHAnsi"/>
          <w:sz w:val="24"/>
          <w:szCs w:val="24"/>
        </w:rPr>
      </w:pPr>
      <w:r w:rsidRPr="00756C33">
        <w:rPr>
          <w:rFonts w:asciiTheme="majorHAnsi" w:hAnsiTheme="majorHAnsi" w:cstheme="majorHAnsi"/>
          <w:sz w:val="24"/>
          <w:szCs w:val="24"/>
        </w:rPr>
        <w:t>Tawelu er enghraifft gwthio/tynnu troli gyda gwrthrychau trwm o amgylch cwrs o gonau, y planc neu gropian drwy dwnnel</w:t>
      </w:r>
      <w:r w:rsidR="00933C0F">
        <w:rPr>
          <w:rFonts w:asciiTheme="majorHAnsi" w:hAnsiTheme="majorHAnsi" w:cstheme="majorHAnsi"/>
          <w:sz w:val="24"/>
          <w:szCs w:val="24"/>
        </w:rPr>
        <w:t>.</w:t>
      </w:r>
    </w:p>
    <w:p w14:paraId="5095E916" w14:textId="070987AD" w:rsidR="007B5892" w:rsidRDefault="007B5892" w:rsidP="00600C56">
      <w:pPr>
        <w:rPr>
          <w:rFonts w:asciiTheme="majorHAnsi" w:hAnsiTheme="majorHAnsi" w:cstheme="majorHAnsi"/>
          <w:sz w:val="24"/>
          <w:szCs w:val="24"/>
        </w:rPr>
      </w:pPr>
      <w:r w:rsidRPr="007B5892">
        <w:rPr>
          <w:rFonts w:asciiTheme="majorHAnsi" w:hAnsiTheme="majorHAnsi" w:cstheme="majorHAnsi"/>
          <w:sz w:val="24"/>
          <w:szCs w:val="24"/>
        </w:rPr>
        <w:t>Er mwyn cynnal sesiwn bydd rhaid defnyddio rhai offer fel bagiau ffa, eitemau balans, twneli, hwla hwp, rhubanau gymnasteg, cadeiriau a byrddau. Credaf bydd y sesiynau hyn yn helpu Ella datblygu ei chryfder craidd. Gall yr athro/athrawes hefyd creu ardal datblygu gorfforol tu allan lle mae Ella’n gallu mynd yn ystod amser chware neu cinio i chwarae a datblygu heb sylwi. Gall pethau fel stepiau wneud iddi gamu i fynnu ac i lawr, llinell ar y llawr le mae hi’n gallu ymarfer balans neu sgip ar gyfer sgipio.</w:t>
      </w:r>
    </w:p>
    <w:p w14:paraId="1EFA6B1D" w14:textId="5DEA775B" w:rsidR="001D22F5" w:rsidRDefault="00055EE6" w:rsidP="00600C56">
      <w:pPr>
        <w:rPr>
          <w:rFonts w:asciiTheme="majorHAnsi" w:hAnsiTheme="majorHAnsi" w:cstheme="majorHAnsi"/>
          <w:sz w:val="24"/>
          <w:szCs w:val="24"/>
        </w:rPr>
      </w:pPr>
      <w:r w:rsidRPr="00055EE6">
        <w:rPr>
          <w:rFonts w:asciiTheme="majorHAnsi" w:hAnsiTheme="majorHAnsi" w:cstheme="majorHAnsi"/>
          <w:sz w:val="24"/>
          <w:szCs w:val="24"/>
        </w:rPr>
        <w:t xml:space="preserve">Mae gyda Chwaraeon Cymru llawlyfr sgiliau technegol sydd </w:t>
      </w:r>
      <w:r w:rsidR="003B6512">
        <w:rPr>
          <w:rFonts w:asciiTheme="majorHAnsi" w:hAnsiTheme="majorHAnsi" w:cstheme="majorHAnsi"/>
          <w:sz w:val="24"/>
          <w:szCs w:val="24"/>
        </w:rPr>
        <w:t>yn cyn</w:t>
      </w:r>
      <w:r w:rsidR="008146BF">
        <w:rPr>
          <w:rFonts w:asciiTheme="majorHAnsi" w:hAnsiTheme="majorHAnsi" w:cstheme="majorHAnsi"/>
          <w:sz w:val="24"/>
          <w:szCs w:val="24"/>
        </w:rPr>
        <w:t>n</w:t>
      </w:r>
      <w:r w:rsidR="003B6512">
        <w:rPr>
          <w:rFonts w:asciiTheme="majorHAnsi" w:hAnsiTheme="majorHAnsi" w:cstheme="majorHAnsi"/>
          <w:sz w:val="24"/>
          <w:szCs w:val="24"/>
        </w:rPr>
        <w:t>wys</w:t>
      </w:r>
      <w:r w:rsidRPr="00055EE6">
        <w:rPr>
          <w:rFonts w:asciiTheme="majorHAnsi" w:hAnsiTheme="majorHAnsi" w:cstheme="majorHAnsi"/>
          <w:sz w:val="24"/>
          <w:szCs w:val="24"/>
        </w:rPr>
        <w:t xml:space="preserve"> syniadau fydd yn helpu datblygu datblygiad corfforol Ella. Fydd cropian yn helpu gyda rheolaeth a chryfder, </w:t>
      </w:r>
      <w:r w:rsidRPr="00055EE6">
        <w:rPr>
          <w:rFonts w:asciiTheme="majorHAnsi" w:hAnsiTheme="majorHAnsi" w:cstheme="majorHAnsi"/>
          <w:sz w:val="24"/>
          <w:szCs w:val="24"/>
        </w:rPr>
        <w:lastRenderedPageBreak/>
        <w:t>milwyr yn cropian yn helpu gyda chryfder rhan uchaf o’r corf, cerdded a rheged yn sgil cydsymud, llwynogod a chath flin yn helpu gydag ymwybyddiaeth y corf, neidio, glanio a hercian yn cryfhau'r coesau gyda neidio pellter yn dda ar gyfer cydbwysedd</w:t>
      </w:r>
      <w:r w:rsidR="003F3ADD">
        <w:rPr>
          <w:rFonts w:asciiTheme="majorHAnsi" w:hAnsiTheme="majorHAnsi" w:cstheme="majorHAnsi"/>
          <w:sz w:val="24"/>
          <w:szCs w:val="24"/>
        </w:rPr>
        <w:t xml:space="preserve"> </w:t>
      </w:r>
      <w:r w:rsidR="001D22F5">
        <w:rPr>
          <w:rFonts w:asciiTheme="majorHAnsi" w:hAnsiTheme="majorHAnsi" w:cstheme="majorHAnsi"/>
          <w:sz w:val="24"/>
          <w:szCs w:val="24"/>
        </w:rPr>
        <w:t>(Llawlyfr Sgiliau Technegol)</w:t>
      </w:r>
      <w:r w:rsidR="003F3ADD">
        <w:rPr>
          <w:rFonts w:asciiTheme="majorHAnsi" w:hAnsiTheme="majorHAnsi" w:cstheme="majorHAnsi"/>
          <w:sz w:val="24"/>
          <w:szCs w:val="24"/>
        </w:rPr>
        <w:t>.</w:t>
      </w:r>
    </w:p>
    <w:p w14:paraId="7B4FC316" w14:textId="40902F31" w:rsidR="0022572D" w:rsidRDefault="00836FE7" w:rsidP="00600C56">
      <w:pPr>
        <w:rPr>
          <w:rFonts w:asciiTheme="majorHAnsi" w:hAnsiTheme="majorHAnsi" w:cstheme="majorHAnsi"/>
          <w:sz w:val="24"/>
          <w:szCs w:val="24"/>
        </w:rPr>
      </w:pPr>
      <w:r w:rsidRPr="00836FE7">
        <w:rPr>
          <w:rFonts w:asciiTheme="majorHAnsi" w:hAnsiTheme="majorHAnsi" w:cstheme="majorHAnsi"/>
          <w:sz w:val="24"/>
          <w:szCs w:val="24"/>
        </w:rPr>
        <w:t>Mae’r uchod yn dangos bod angen asesu agweddau datblygiadol er mwyn bod yn fuddiol i ddatblygiad ac addysg Ella. Bydd hyn yn caniatáu datblygiad strategaethau y gellir eu gweithredu a’u gwerthuso i sicrhau bod gan Ella'r cyfleoedd gorau i lwyddo a dysgu mewn amgylchedd cefnogol gyda chefnogaeth barhaus i’w anghenion.</w:t>
      </w:r>
    </w:p>
    <w:p w14:paraId="0A94A14C" w14:textId="02FC9750" w:rsidR="0022572D" w:rsidRDefault="0022572D" w:rsidP="00600C56">
      <w:pPr>
        <w:rPr>
          <w:rFonts w:asciiTheme="majorHAnsi" w:hAnsiTheme="majorHAnsi" w:cstheme="majorHAnsi"/>
          <w:sz w:val="24"/>
          <w:szCs w:val="24"/>
        </w:rPr>
      </w:pPr>
    </w:p>
    <w:p w14:paraId="2F457C1B" w14:textId="17B6D973" w:rsidR="0022572D" w:rsidRDefault="0022572D" w:rsidP="00600C56">
      <w:pPr>
        <w:rPr>
          <w:rFonts w:asciiTheme="majorHAnsi" w:hAnsiTheme="majorHAnsi" w:cstheme="majorHAnsi"/>
          <w:sz w:val="24"/>
          <w:szCs w:val="24"/>
        </w:rPr>
      </w:pPr>
    </w:p>
    <w:p w14:paraId="5CC0DFC0" w14:textId="6E54B3D2" w:rsidR="0022572D" w:rsidRDefault="0022572D" w:rsidP="00600C56">
      <w:pPr>
        <w:rPr>
          <w:rFonts w:asciiTheme="majorHAnsi" w:hAnsiTheme="majorHAnsi" w:cstheme="majorHAnsi"/>
          <w:sz w:val="24"/>
          <w:szCs w:val="24"/>
        </w:rPr>
      </w:pPr>
    </w:p>
    <w:p w14:paraId="42836EC8" w14:textId="473DD349" w:rsidR="0022572D" w:rsidRDefault="0022572D" w:rsidP="00600C56">
      <w:pPr>
        <w:rPr>
          <w:rFonts w:asciiTheme="majorHAnsi" w:hAnsiTheme="majorHAnsi" w:cstheme="majorHAnsi"/>
          <w:sz w:val="24"/>
          <w:szCs w:val="24"/>
        </w:rPr>
      </w:pPr>
    </w:p>
    <w:p w14:paraId="29DF6F30" w14:textId="7BB94BD7" w:rsidR="0022572D" w:rsidRDefault="0022572D" w:rsidP="00600C56">
      <w:pPr>
        <w:rPr>
          <w:rFonts w:asciiTheme="majorHAnsi" w:hAnsiTheme="majorHAnsi" w:cstheme="majorHAnsi"/>
          <w:sz w:val="24"/>
          <w:szCs w:val="24"/>
        </w:rPr>
      </w:pPr>
    </w:p>
    <w:p w14:paraId="0E9F7B48" w14:textId="17493C85" w:rsidR="0022572D" w:rsidRDefault="0022572D" w:rsidP="00600C56">
      <w:pPr>
        <w:rPr>
          <w:rFonts w:asciiTheme="majorHAnsi" w:hAnsiTheme="majorHAnsi" w:cstheme="majorHAnsi"/>
          <w:sz w:val="24"/>
          <w:szCs w:val="24"/>
        </w:rPr>
      </w:pPr>
    </w:p>
    <w:p w14:paraId="6FA3791B" w14:textId="6D69E2E3" w:rsidR="0022572D" w:rsidRDefault="0022572D" w:rsidP="00600C56">
      <w:pPr>
        <w:rPr>
          <w:rFonts w:asciiTheme="majorHAnsi" w:hAnsiTheme="majorHAnsi" w:cstheme="majorHAnsi"/>
          <w:sz w:val="24"/>
          <w:szCs w:val="24"/>
        </w:rPr>
      </w:pPr>
    </w:p>
    <w:p w14:paraId="123215D4" w14:textId="267C2721" w:rsidR="0022572D" w:rsidRDefault="0022572D" w:rsidP="00600C56">
      <w:pPr>
        <w:rPr>
          <w:rFonts w:asciiTheme="majorHAnsi" w:hAnsiTheme="majorHAnsi" w:cstheme="majorHAnsi"/>
          <w:sz w:val="24"/>
          <w:szCs w:val="24"/>
        </w:rPr>
      </w:pPr>
    </w:p>
    <w:p w14:paraId="03F5F0E9" w14:textId="0D27DEE8" w:rsidR="0022572D" w:rsidRDefault="0022572D" w:rsidP="00600C56">
      <w:pPr>
        <w:rPr>
          <w:rFonts w:asciiTheme="majorHAnsi" w:hAnsiTheme="majorHAnsi" w:cstheme="majorHAnsi"/>
          <w:sz w:val="24"/>
          <w:szCs w:val="24"/>
        </w:rPr>
      </w:pPr>
    </w:p>
    <w:p w14:paraId="4D9F2FF7" w14:textId="6EFFEDB8" w:rsidR="0022572D" w:rsidRDefault="0022572D" w:rsidP="00600C56">
      <w:pPr>
        <w:rPr>
          <w:rFonts w:asciiTheme="majorHAnsi" w:hAnsiTheme="majorHAnsi" w:cstheme="majorHAnsi"/>
          <w:sz w:val="24"/>
          <w:szCs w:val="24"/>
        </w:rPr>
      </w:pPr>
    </w:p>
    <w:p w14:paraId="6B4FA79F" w14:textId="69DE81A9" w:rsidR="0022572D" w:rsidRDefault="0022572D" w:rsidP="00600C56">
      <w:pPr>
        <w:rPr>
          <w:rFonts w:asciiTheme="majorHAnsi" w:hAnsiTheme="majorHAnsi" w:cstheme="majorHAnsi"/>
          <w:sz w:val="24"/>
          <w:szCs w:val="24"/>
        </w:rPr>
      </w:pPr>
    </w:p>
    <w:p w14:paraId="182116D3" w14:textId="48755BBE" w:rsidR="0022572D" w:rsidRDefault="0022572D" w:rsidP="00600C56">
      <w:pPr>
        <w:rPr>
          <w:rFonts w:asciiTheme="majorHAnsi" w:hAnsiTheme="majorHAnsi" w:cstheme="majorHAnsi"/>
          <w:sz w:val="24"/>
          <w:szCs w:val="24"/>
        </w:rPr>
      </w:pPr>
    </w:p>
    <w:p w14:paraId="594D5F9D" w14:textId="0859F0D7" w:rsidR="0022572D" w:rsidRDefault="0022572D" w:rsidP="00600C56">
      <w:pPr>
        <w:rPr>
          <w:rFonts w:asciiTheme="majorHAnsi" w:hAnsiTheme="majorHAnsi" w:cstheme="majorHAnsi"/>
          <w:sz w:val="24"/>
          <w:szCs w:val="24"/>
        </w:rPr>
      </w:pPr>
    </w:p>
    <w:p w14:paraId="7D7923AC" w14:textId="2B5A66D6" w:rsidR="0022572D" w:rsidRDefault="0022572D" w:rsidP="00600C56">
      <w:pPr>
        <w:rPr>
          <w:rFonts w:asciiTheme="majorHAnsi" w:hAnsiTheme="majorHAnsi" w:cstheme="majorHAnsi"/>
          <w:sz w:val="24"/>
          <w:szCs w:val="24"/>
        </w:rPr>
      </w:pPr>
    </w:p>
    <w:p w14:paraId="4627E234" w14:textId="031DC328" w:rsidR="0022572D" w:rsidRDefault="0022572D" w:rsidP="00600C56">
      <w:pPr>
        <w:rPr>
          <w:rFonts w:asciiTheme="majorHAnsi" w:hAnsiTheme="majorHAnsi" w:cstheme="majorHAnsi"/>
          <w:sz w:val="24"/>
          <w:szCs w:val="24"/>
        </w:rPr>
      </w:pPr>
    </w:p>
    <w:p w14:paraId="27D475FA" w14:textId="1CBEC441" w:rsidR="0022572D" w:rsidRDefault="0022572D" w:rsidP="00600C56">
      <w:pPr>
        <w:rPr>
          <w:rFonts w:asciiTheme="majorHAnsi" w:hAnsiTheme="majorHAnsi" w:cstheme="majorHAnsi"/>
          <w:sz w:val="24"/>
          <w:szCs w:val="24"/>
        </w:rPr>
      </w:pPr>
    </w:p>
    <w:p w14:paraId="5D7BA038" w14:textId="6ABE5D6E" w:rsidR="0022572D" w:rsidRDefault="0022572D" w:rsidP="00600C56">
      <w:pPr>
        <w:rPr>
          <w:rFonts w:asciiTheme="majorHAnsi" w:hAnsiTheme="majorHAnsi" w:cstheme="majorHAnsi"/>
          <w:sz w:val="24"/>
          <w:szCs w:val="24"/>
        </w:rPr>
      </w:pPr>
    </w:p>
    <w:p w14:paraId="2413440B" w14:textId="12260FDF" w:rsidR="0022572D" w:rsidRDefault="0022572D" w:rsidP="00600C56">
      <w:pPr>
        <w:rPr>
          <w:rFonts w:asciiTheme="majorHAnsi" w:hAnsiTheme="majorHAnsi" w:cstheme="majorHAnsi"/>
          <w:sz w:val="24"/>
          <w:szCs w:val="24"/>
        </w:rPr>
      </w:pPr>
    </w:p>
    <w:p w14:paraId="593BA87D" w14:textId="60BBB261" w:rsidR="0022572D" w:rsidRDefault="0022572D" w:rsidP="00600C56">
      <w:pPr>
        <w:rPr>
          <w:rFonts w:asciiTheme="majorHAnsi" w:hAnsiTheme="majorHAnsi" w:cstheme="majorHAnsi"/>
          <w:sz w:val="24"/>
          <w:szCs w:val="24"/>
        </w:rPr>
      </w:pPr>
    </w:p>
    <w:p w14:paraId="1BB70D74" w14:textId="588BE94A" w:rsidR="0022572D" w:rsidRDefault="0022572D" w:rsidP="00600C56">
      <w:pPr>
        <w:rPr>
          <w:rFonts w:asciiTheme="majorHAnsi" w:hAnsiTheme="majorHAnsi" w:cstheme="majorHAnsi"/>
          <w:sz w:val="24"/>
          <w:szCs w:val="24"/>
        </w:rPr>
      </w:pPr>
    </w:p>
    <w:p w14:paraId="0A81A709" w14:textId="2AF1AE02" w:rsidR="0022572D" w:rsidRDefault="0022572D" w:rsidP="00600C56">
      <w:pPr>
        <w:rPr>
          <w:rFonts w:asciiTheme="majorHAnsi" w:hAnsiTheme="majorHAnsi" w:cstheme="majorHAnsi"/>
          <w:sz w:val="24"/>
          <w:szCs w:val="24"/>
        </w:rPr>
      </w:pPr>
    </w:p>
    <w:p w14:paraId="14AD3CE0" w14:textId="55050F0D" w:rsidR="0022572D" w:rsidRDefault="0022572D" w:rsidP="00600C56">
      <w:pPr>
        <w:rPr>
          <w:rFonts w:asciiTheme="majorHAnsi" w:hAnsiTheme="majorHAnsi" w:cstheme="majorHAnsi"/>
          <w:sz w:val="24"/>
          <w:szCs w:val="24"/>
        </w:rPr>
      </w:pPr>
    </w:p>
    <w:p w14:paraId="3E1F4FF9" w14:textId="524BCCA9" w:rsidR="0022572D" w:rsidRDefault="0022572D" w:rsidP="00600C56">
      <w:pPr>
        <w:rPr>
          <w:rFonts w:asciiTheme="majorHAnsi" w:hAnsiTheme="majorHAnsi" w:cstheme="majorHAnsi"/>
          <w:sz w:val="24"/>
          <w:szCs w:val="24"/>
        </w:rPr>
      </w:pPr>
    </w:p>
    <w:p w14:paraId="429778D8"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lastRenderedPageBreak/>
        <w:t>Rhestr gyfeiriadau</w:t>
      </w:r>
    </w:p>
    <w:p w14:paraId="4803CE0F"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Adran Addysg, Dysgu Gydol Oes a Sgiliau. (2016) </w:t>
      </w:r>
      <w:r w:rsidRPr="003C02C4">
        <w:rPr>
          <w:rFonts w:asciiTheme="majorHAnsi" w:hAnsiTheme="majorHAnsi" w:cstheme="majorHAnsi"/>
          <w:i/>
          <w:iCs/>
          <w:sz w:val="24"/>
          <w:szCs w:val="24"/>
        </w:rPr>
        <w:t>Cynhwysiant a Chymorth Disgyblion</w:t>
      </w:r>
      <w:r>
        <w:rPr>
          <w:rFonts w:asciiTheme="majorHAnsi" w:hAnsiTheme="majorHAnsi" w:cstheme="majorHAnsi"/>
          <w:sz w:val="24"/>
          <w:szCs w:val="24"/>
        </w:rPr>
        <w:t xml:space="preserve">, Caerdydd: </w:t>
      </w:r>
      <w:hyperlink r:id="rId8" w:history="1">
        <w:r w:rsidRPr="00BD0E0C">
          <w:rPr>
            <w:rStyle w:val="Hyperlink"/>
            <w:rFonts w:asciiTheme="majorHAnsi" w:hAnsiTheme="majorHAnsi" w:cstheme="majorHAnsi"/>
            <w:sz w:val="24"/>
            <w:szCs w:val="24"/>
          </w:rPr>
          <w:t>http://gov.wales/docs/dcells/publications/160318-inclusion-and-pupil-support-en.pdf</w:t>
        </w:r>
      </w:hyperlink>
      <w:r>
        <w:rPr>
          <w:rFonts w:asciiTheme="majorHAnsi" w:hAnsiTheme="majorHAnsi" w:cstheme="majorHAnsi"/>
          <w:sz w:val="24"/>
          <w:szCs w:val="24"/>
        </w:rPr>
        <w:t xml:space="preserve"> (Darllenwyd: 30 Tachwedd 2019)</w:t>
      </w:r>
    </w:p>
    <w:p w14:paraId="5504FC40"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Chwaraeon Cymru </w:t>
      </w:r>
      <w:r w:rsidRPr="0098160F">
        <w:rPr>
          <w:rFonts w:asciiTheme="majorHAnsi" w:hAnsiTheme="majorHAnsi" w:cstheme="majorHAnsi"/>
          <w:i/>
          <w:iCs/>
          <w:sz w:val="24"/>
          <w:szCs w:val="24"/>
        </w:rPr>
        <w:t>Llawlyfr Sgiliau Technegol</w:t>
      </w:r>
      <w:r>
        <w:rPr>
          <w:rFonts w:asciiTheme="majorHAnsi" w:hAnsiTheme="majorHAnsi" w:cstheme="majorHAnsi"/>
          <w:i/>
          <w:iCs/>
          <w:sz w:val="24"/>
          <w:szCs w:val="24"/>
        </w:rPr>
        <w:t xml:space="preserve"> </w:t>
      </w:r>
      <w:r>
        <w:rPr>
          <w:rFonts w:asciiTheme="majorHAnsi" w:hAnsiTheme="majorHAnsi" w:cstheme="majorHAnsi"/>
          <w:sz w:val="24"/>
          <w:szCs w:val="24"/>
        </w:rPr>
        <w:t>(2009)</w:t>
      </w:r>
    </w:p>
    <w:p w14:paraId="3B4E052F" w14:textId="77777777" w:rsidR="0022572D" w:rsidRPr="007766FD" w:rsidRDefault="0022572D" w:rsidP="0022572D">
      <w:pPr>
        <w:rPr>
          <w:rFonts w:asciiTheme="majorHAnsi" w:hAnsiTheme="majorHAnsi" w:cstheme="majorHAnsi"/>
          <w:i/>
          <w:iCs/>
          <w:sz w:val="24"/>
          <w:szCs w:val="24"/>
        </w:rPr>
      </w:pPr>
      <w:r>
        <w:rPr>
          <w:rFonts w:asciiTheme="majorHAnsi" w:hAnsiTheme="majorHAnsi" w:cstheme="majorHAnsi"/>
          <w:sz w:val="24"/>
          <w:szCs w:val="24"/>
        </w:rPr>
        <w:t xml:space="preserve">Doherty, J a Brennan, P (2008) </w:t>
      </w:r>
      <w:r>
        <w:rPr>
          <w:rFonts w:asciiTheme="majorHAnsi" w:hAnsiTheme="majorHAnsi" w:cstheme="majorHAnsi"/>
          <w:i/>
          <w:iCs/>
          <w:sz w:val="24"/>
          <w:szCs w:val="24"/>
        </w:rPr>
        <w:t>Physical education and development 3-11 a guide for teachers</w:t>
      </w:r>
    </w:p>
    <w:p w14:paraId="3B299F10"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Donaldson, G. (2015) </w:t>
      </w:r>
      <w:r>
        <w:rPr>
          <w:rFonts w:asciiTheme="majorHAnsi" w:hAnsiTheme="majorHAnsi" w:cstheme="majorHAnsi"/>
          <w:i/>
          <w:iCs/>
          <w:sz w:val="24"/>
          <w:szCs w:val="24"/>
        </w:rPr>
        <w:t xml:space="preserve">Successful Futures. </w:t>
      </w:r>
      <w:hyperlink r:id="rId9" w:history="1">
        <w:r w:rsidRPr="00BD0E0C">
          <w:rPr>
            <w:rStyle w:val="Hyperlink"/>
            <w:rFonts w:asciiTheme="majorHAnsi" w:hAnsiTheme="majorHAnsi" w:cstheme="majorHAnsi"/>
            <w:i/>
            <w:iCs/>
            <w:sz w:val="24"/>
            <w:szCs w:val="24"/>
          </w:rPr>
          <w:t>http://gov.wales/docs/dcells/publications/150317-successful-futures-en.pdf</w:t>
        </w:r>
      </w:hyperlink>
      <w:r>
        <w:rPr>
          <w:rFonts w:asciiTheme="majorHAnsi" w:hAnsiTheme="majorHAnsi" w:cstheme="majorHAnsi"/>
          <w:i/>
          <w:iCs/>
          <w:sz w:val="24"/>
          <w:szCs w:val="24"/>
        </w:rPr>
        <w:t xml:space="preserve">  </w:t>
      </w:r>
      <w:r>
        <w:rPr>
          <w:rFonts w:asciiTheme="majorHAnsi" w:hAnsiTheme="majorHAnsi" w:cstheme="majorHAnsi"/>
          <w:sz w:val="24"/>
          <w:szCs w:val="24"/>
        </w:rPr>
        <w:t>(Darllenwyd: 30 Tachwedd 2019)</w:t>
      </w:r>
    </w:p>
    <w:p w14:paraId="46C7EB20"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ELSA Network, </w:t>
      </w:r>
      <w:hyperlink r:id="rId10" w:history="1">
        <w:r w:rsidRPr="00C65B1E">
          <w:rPr>
            <w:rStyle w:val="Hyperlink"/>
            <w:rFonts w:asciiTheme="majorHAnsi" w:hAnsiTheme="majorHAnsi" w:cstheme="majorHAnsi"/>
            <w:sz w:val="24"/>
            <w:szCs w:val="24"/>
          </w:rPr>
          <w:t>www.elsanetwork.org</w:t>
        </w:r>
      </w:hyperlink>
    </w:p>
    <w:p w14:paraId="7E93FAF2"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Encourage play (2013-2017) </w:t>
      </w:r>
      <w:r>
        <w:rPr>
          <w:rFonts w:asciiTheme="majorHAnsi" w:hAnsiTheme="majorHAnsi" w:cstheme="majorHAnsi"/>
          <w:i/>
          <w:iCs/>
          <w:sz w:val="24"/>
          <w:szCs w:val="24"/>
        </w:rPr>
        <w:t xml:space="preserve">Social Stages of Play </w:t>
      </w:r>
      <w:hyperlink r:id="rId11" w:history="1">
        <w:r w:rsidRPr="00BD0E0C">
          <w:rPr>
            <w:rStyle w:val="Hyperlink"/>
            <w:rFonts w:asciiTheme="majorHAnsi" w:hAnsiTheme="majorHAnsi" w:cstheme="majorHAnsi"/>
            <w:sz w:val="24"/>
            <w:szCs w:val="24"/>
          </w:rPr>
          <w:t>https://www.encourageplay.com/</w:t>
        </w:r>
      </w:hyperlink>
      <w:r>
        <w:rPr>
          <w:rFonts w:asciiTheme="majorHAnsi" w:hAnsiTheme="majorHAnsi" w:cstheme="majorHAnsi"/>
          <w:sz w:val="24"/>
          <w:szCs w:val="24"/>
        </w:rPr>
        <w:t xml:space="preserve"> (Darllenwyd: 22 Tachwedd 2019)</w:t>
      </w:r>
    </w:p>
    <w:p w14:paraId="0E0F0B54" w14:textId="77777777" w:rsidR="0022572D" w:rsidRPr="00B67E07"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Funky fingers </w:t>
      </w:r>
      <w:hyperlink r:id="rId12" w:history="1">
        <w:r w:rsidRPr="00BD0E0C">
          <w:rPr>
            <w:rStyle w:val="Hyperlink"/>
            <w:rFonts w:asciiTheme="majorHAnsi" w:hAnsiTheme="majorHAnsi" w:cstheme="majorHAnsi"/>
            <w:sz w:val="24"/>
            <w:szCs w:val="24"/>
          </w:rPr>
          <w:t>www.earlyyearscareers.com</w:t>
        </w:r>
      </w:hyperlink>
      <w:r>
        <w:rPr>
          <w:rFonts w:asciiTheme="majorHAnsi" w:hAnsiTheme="majorHAnsi" w:cstheme="majorHAnsi"/>
          <w:sz w:val="24"/>
          <w:szCs w:val="24"/>
        </w:rPr>
        <w:t xml:space="preserve"> (Darllenwyd:18 Tachwrdd 2019)</w:t>
      </w:r>
    </w:p>
    <w:p w14:paraId="72326144"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K, Thomas a E Subhadra a K Crowley. (2001) </w:t>
      </w:r>
      <w:r w:rsidRPr="0008222C">
        <w:rPr>
          <w:rFonts w:asciiTheme="majorHAnsi" w:hAnsiTheme="majorHAnsi" w:cstheme="majorHAnsi"/>
          <w:i/>
          <w:iCs/>
          <w:sz w:val="24"/>
          <w:szCs w:val="24"/>
        </w:rPr>
        <w:t>An Introduction to Child Development</w:t>
      </w:r>
      <w:r>
        <w:rPr>
          <w:rFonts w:asciiTheme="majorHAnsi" w:hAnsiTheme="majorHAnsi" w:cstheme="majorHAnsi"/>
          <w:sz w:val="24"/>
          <w:szCs w:val="24"/>
        </w:rPr>
        <w:t xml:space="preserve"> </w:t>
      </w:r>
    </w:p>
    <w:p w14:paraId="11CA600C"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K, Thomas a E Subhadra a K Crowley. (2001) </w:t>
      </w:r>
      <w:r w:rsidRPr="0008222C">
        <w:rPr>
          <w:rFonts w:asciiTheme="majorHAnsi" w:hAnsiTheme="majorHAnsi" w:cstheme="majorHAnsi"/>
          <w:i/>
          <w:iCs/>
          <w:sz w:val="24"/>
          <w:szCs w:val="24"/>
        </w:rPr>
        <w:t>An Introduction to Child Development</w:t>
      </w:r>
      <w:r>
        <w:rPr>
          <w:rFonts w:asciiTheme="majorHAnsi" w:hAnsiTheme="majorHAnsi" w:cstheme="majorHAnsi"/>
          <w:sz w:val="24"/>
          <w:szCs w:val="24"/>
        </w:rPr>
        <w:t xml:space="preserve"> </w:t>
      </w:r>
    </w:p>
    <w:p w14:paraId="1BD36708"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Llywodraeth Cymru (2019) </w:t>
      </w:r>
      <w:r>
        <w:rPr>
          <w:rFonts w:asciiTheme="majorHAnsi" w:hAnsiTheme="majorHAnsi" w:cstheme="majorHAnsi"/>
          <w:i/>
          <w:iCs/>
          <w:sz w:val="24"/>
          <w:szCs w:val="24"/>
        </w:rPr>
        <w:t xml:space="preserve">Sut mae fy mhlentyn yn datblygu yn y Cyfnod Sylfaen </w:t>
      </w:r>
      <w:hyperlink r:id="rId13" w:history="1">
        <w:r w:rsidRPr="00BD0E0C">
          <w:rPr>
            <w:rStyle w:val="Hyperlink"/>
            <w:rFonts w:asciiTheme="majorHAnsi" w:hAnsiTheme="majorHAnsi" w:cstheme="majorHAnsi"/>
            <w:i/>
            <w:iCs/>
            <w:sz w:val="24"/>
            <w:szCs w:val="24"/>
          </w:rPr>
          <w:t>https://llyw.cymru/sites/default/files/publications/2019-07/sut-mae-fy-mhlentyn-yn-datblygu-yn-y-cyfnod-sylfaen-canllaw-i-rieni-a-gofalwyr.pdf</w:t>
        </w:r>
      </w:hyperlink>
      <w:r>
        <w:rPr>
          <w:rFonts w:asciiTheme="majorHAnsi" w:hAnsiTheme="majorHAnsi" w:cstheme="majorHAnsi"/>
          <w:i/>
          <w:iCs/>
          <w:sz w:val="24"/>
          <w:szCs w:val="24"/>
        </w:rPr>
        <w:t xml:space="preserve"> </w:t>
      </w:r>
      <w:r>
        <w:rPr>
          <w:rFonts w:asciiTheme="majorHAnsi" w:hAnsiTheme="majorHAnsi" w:cstheme="majorHAnsi"/>
          <w:sz w:val="24"/>
          <w:szCs w:val="24"/>
        </w:rPr>
        <w:t>(Darllenwyd: 2 Rhagfyr 2019)</w:t>
      </w:r>
    </w:p>
    <w:p w14:paraId="18245A00"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MacbBlain, S (2014) </w:t>
      </w:r>
      <w:r>
        <w:rPr>
          <w:rFonts w:asciiTheme="majorHAnsi" w:hAnsiTheme="majorHAnsi" w:cstheme="majorHAnsi"/>
          <w:i/>
          <w:iCs/>
          <w:sz w:val="24"/>
          <w:szCs w:val="24"/>
        </w:rPr>
        <w:t xml:space="preserve">How children learn. </w:t>
      </w:r>
      <w:r>
        <w:rPr>
          <w:rFonts w:asciiTheme="majorHAnsi" w:hAnsiTheme="majorHAnsi" w:cstheme="majorHAnsi"/>
          <w:sz w:val="24"/>
          <w:szCs w:val="24"/>
        </w:rPr>
        <w:t>Llundain: Sage</w:t>
      </w:r>
    </w:p>
    <w:p w14:paraId="459D7F67" w14:textId="77777777" w:rsidR="0022572D"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MacbBlain, S (2014) </w:t>
      </w:r>
      <w:r>
        <w:rPr>
          <w:rFonts w:asciiTheme="majorHAnsi" w:hAnsiTheme="majorHAnsi" w:cstheme="majorHAnsi"/>
          <w:i/>
          <w:iCs/>
          <w:sz w:val="24"/>
          <w:szCs w:val="24"/>
        </w:rPr>
        <w:t xml:space="preserve">How children learn. </w:t>
      </w:r>
      <w:r>
        <w:rPr>
          <w:rFonts w:asciiTheme="majorHAnsi" w:hAnsiTheme="majorHAnsi" w:cstheme="majorHAnsi"/>
          <w:sz w:val="24"/>
          <w:szCs w:val="24"/>
        </w:rPr>
        <w:t>Llundain: Sage</w:t>
      </w:r>
    </w:p>
    <w:p w14:paraId="462D5E3F" w14:textId="77777777" w:rsidR="0022572D" w:rsidRDefault="0022572D" w:rsidP="0022572D">
      <w:pPr>
        <w:rPr>
          <w:rFonts w:asciiTheme="majorHAnsi" w:hAnsiTheme="majorHAnsi" w:cstheme="majorHAnsi"/>
          <w:i/>
          <w:iCs/>
          <w:sz w:val="24"/>
          <w:szCs w:val="24"/>
        </w:rPr>
      </w:pPr>
      <w:r>
        <w:rPr>
          <w:rFonts w:asciiTheme="majorHAnsi" w:hAnsiTheme="majorHAnsi" w:cstheme="majorHAnsi"/>
          <w:sz w:val="24"/>
          <w:szCs w:val="24"/>
        </w:rPr>
        <w:t xml:space="preserve">Siencyn S W. (2008) </w:t>
      </w:r>
      <w:r>
        <w:rPr>
          <w:rFonts w:asciiTheme="majorHAnsi" w:hAnsiTheme="majorHAnsi" w:cstheme="majorHAnsi"/>
          <w:i/>
          <w:iCs/>
          <w:sz w:val="24"/>
          <w:szCs w:val="24"/>
        </w:rPr>
        <w:t xml:space="preserve">Y Plentyn Bach </w:t>
      </w:r>
    </w:p>
    <w:p w14:paraId="558569D5" w14:textId="77777777" w:rsidR="0022572D" w:rsidRPr="0018274C"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Siencyn S W (2010) </w:t>
      </w:r>
      <w:r>
        <w:rPr>
          <w:rFonts w:asciiTheme="majorHAnsi" w:hAnsiTheme="majorHAnsi" w:cstheme="majorHAnsi"/>
          <w:i/>
          <w:iCs/>
          <w:sz w:val="24"/>
          <w:szCs w:val="24"/>
        </w:rPr>
        <w:t xml:space="preserve">Y Cyfnod Sylfaen 3-7 oed </w:t>
      </w:r>
      <w:r>
        <w:rPr>
          <w:rFonts w:asciiTheme="majorHAnsi" w:hAnsiTheme="majorHAnsi" w:cstheme="majorHAnsi"/>
          <w:sz w:val="24"/>
          <w:szCs w:val="24"/>
        </w:rPr>
        <w:t>Athroniaeth, Ymchwil ac Ymarfer</w:t>
      </w:r>
    </w:p>
    <w:p w14:paraId="7A39ED23" w14:textId="77777777" w:rsidR="0022572D" w:rsidRPr="008A0064" w:rsidRDefault="0022572D" w:rsidP="0022572D">
      <w:pPr>
        <w:rPr>
          <w:rFonts w:asciiTheme="majorHAnsi" w:hAnsiTheme="majorHAnsi" w:cstheme="majorHAnsi"/>
          <w:sz w:val="24"/>
          <w:szCs w:val="24"/>
        </w:rPr>
      </w:pPr>
      <w:r>
        <w:rPr>
          <w:rFonts w:asciiTheme="majorHAnsi" w:hAnsiTheme="majorHAnsi" w:cstheme="majorHAnsi"/>
          <w:sz w:val="24"/>
          <w:szCs w:val="24"/>
        </w:rPr>
        <w:t xml:space="preserve"> </w:t>
      </w:r>
      <w:r w:rsidRPr="00D927CB">
        <w:rPr>
          <w:rFonts w:asciiTheme="majorHAnsi" w:hAnsiTheme="majorHAnsi" w:cstheme="majorHAnsi"/>
          <w:i/>
          <w:iCs/>
          <w:sz w:val="24"/>
          <w:szCs w:val="24"/>
        </w:rPr>
        <w:t>Polisi Addysg Gorfforol</w:t>
      </w:r>
      <w:r>
        <w:rPr>
          <w:rFonts w:asciiTheme="majorHAnsi" w:hAnsiTheme="majorHAnsi" w:cstheme="majorHAnsi"/>
          <w:i/>
          <w:iCs/>
          <w:sz w:val="24"/>
          <w:szCs w:val="24"/>
        </w:rPr>
        <w:t xml:space="preserve"> Ysgol pontio </w:t>
      </w:r>
      <w:r>
        <w:rPr>
          <w:rFonts w:asciiTheme="majorHAnsi" w:hAnsiTheme="majorHAnsi" w:cstheme="majorHAnsi"/>
          <w:sz w:val="24"/>
          <w:szCs w:val="24"/>
        </w:rPr>
        <w:t>(2014)</w:t>
      </w:r>
    </w:p>
    <w:p w14:paraId="40F75AFE" w14:textId="6C6A95D1" w:rsidR="0022572D" w:rsidRDefault="0022572D" w:rsidP="00600C56">
      <w:pPr>
        <w:rPr>
          <w:rFonts w:asciiTheme="majorHAnsi" w:hAnsiTheme="majorHAnsi" w:cstheme="majorHAnsi"/>
          <w:sz w:val="24"/>
          <w:szCs w:val="24"/>
        </w:rPr>
      </w:pPr>
    </w:p>
    <w:p w14:paraId="50026112" w14:textId="0652C9FB" w:rsidR="0022572D" w:rsidRDefault="0022572D" w:rsidP="00600C56">
      <w:pPr>
        <w:rPr>
          <w:rFonts w:asciiTheme="majorHAnsi" w:hAnsiTheme="majorHAnsi" w:cstheme="majorHAnsi"/>
          <w:sz w:val="24"/>
          <w:szCs w:val="24"/>
        </w:rPr>
      </w:pPr>
    </w:p>
    <w:p w14:paraId="311B5EE0" w14:textId="77777777" w:rsidR="0022572D" w:rsidRDefault="0022572D" w:rsidP="00600C56">
      <w:pPr>
        <w:rPr>
          <w:rFonts w:asciiTheme="majorHAnsi" w:hAnsiTheme="majorHAnsi" w:cstheme="majorHAnsi"/>
          <w:sz w:val="24"/>
          <w:szCs w:val="24"/>
        </w:rPr>
      </w:pPr>
    </w:p>
    <w:p w14:paraId="221FFD61" w14:textId="77777777" w:rsidR="004A2F07" w:rsidRPr="00591EB0" w:rsidRDefault="004A2F07" w:rsidP="004A2F07">
      <w:pPr>
        <w:rPr>
          <w:rFonts w:asciiTheme="majorHAnsi" w:hAnsiTheme="majorHAnsi" w:cstheme="majorHAnsi"/>
          <w:sz w:val="24"/>
          <w:szCs w:val="24"/>
        </w:rPr>
      </w:pPr>
    </w:p>
    <w:p w14:paraId="28EC17EB" w14:textId="68B5630B" w:rsidR="0024708D" w:rsidRDefault="0024708D" w:rsidP="0024708D">
      <w:pPr>
        <w:rPr>
          <w:rFonts w:asciiTheme="majorHAnsi" w:hAnsiTheme="majorHAnsi" w:cstheme="majorHAnsi"/>
          <w:sz w:val="24"/>
          <w:szCs w:val="24"/>
        </w:rPr>
      </w:pPr>
    </w:p>
    <w:p w14:paraId="11A59868" w14:textId="18D4877B" w:rsidR="00C018AF" w:rsidRDefault="00C018AF" w:rsidP="0024708D">
      <w:pPr>
        <w:rPr>
          <w:rFonts w:asciiTheme="majorHAnsi" w:hAnsiTheme="majorHAnsi" w:cstheme="majorHAnsi"/>
          <w:sz w:val="24"/>
          <w:szCs w:val="24"/>
        </w:rPr>
      </w:pPr>
    </w:p>
    <w:p w14:paraId="55DDD16E" w14:textId="77777777" w:rsidR="00A9329C" w:rsidRDefault="00A9329C" w:rsidP="0024708D">
      <w:pPr>
        <w:rPr>
          <w:rFonts w:asciiTheme="majorHAnsi" w:hAnsiTheme="majorHAnsi" w:cstheme="majorHAnsi"/>
          <w:sz w:val="24"/>
          <w:szCs w:val="24"/>
        </w:rPr>
      </w:pPr>
    </w:p>
    <w:p w14:paraId="6FC76309" w14:textId="77777777" w:rsidR="00A9329C" w:rsidRDefault="00A9329C" w:rsidP="0024708D">
      <w:pPr>
        <w:rPr>
          <w:rFonts w:asciiTheme="majorHAnsi" w:hAnsiTheme="majorHAnsi" w:cstheme="majorHAnsi"/>
          <w:sz w:val="24"/>
          <w:szCs w:val="24"/>
        </w:rPr>
      </w:pPr>
    </w:p>
    <w:p w14:paraId="623DE596" w14:textId="77777777" w:rsidR="00A9329C" w:rsidRDefault="00A9329C" w:rsidP="0024708D">
      <w:pPr>
        <w:rPr>
          <w:rFonts w:asciiTheme="majorHAnsi" w:hAnsiTheme="majorHAnsi" w:cstheme="majorHAnsi"/>
          <w:sz w:val="24"/>
          <w:szCs w:val="24"/>
        </w:rPr>
      </w:pPr>
    </w:p>
    <w:p w14:paraId="66DFAABA" w14:textId="77777777" w:rsidR="00A9329C" w:rsidRDefault="00A9329C" w:rsidP="0024708D">
      <w:pPr>
        <w:rPr>
          <w:rFonts w:asciiTheme="majorHAnsi" w:hAnsiTheme="majorHAnsi" w:cstheme="majorHAnsi"/>
          <w:sz w:val="24"/>
          <w:szCs w:val="24"/>
        </w:rPr>
      </w:pPr>
    </w:p>
    <w:p w14:paraId="447B8EC7" w14:textId="77777777" w:rsidR="00A9329C" w:rsidRDefault="00A9329C" w:rsidP="0024708D">
      <w:pPr>
        <w:rPr>
          <w:rFonts w:asciiTheme="majorHAnsi" w:hAnsiTheme="majorHAnsi" w:cstheme="majorHAnsi"/>
          <w:sz w:val="24"/>
          <w:szCs w:val="24"/>
        </w:rPr>
      </w:pPr>
    </w:p>
    <w:p w14:paraId="3C7D34D6" w14:textId="77777777" w:rsidR="00A9329C" w:rsidRDefault="00A9329C" w:rsidP="0024708D">
      <w:pPr>
        <w:rPr>
          <w:rFonts w:asciiTheme="majorHAnsi" w:hAnsiTheme="majorHAnsi" w:cstheme="majorHAnsi"/>
          <w:sz w:val="24"/>
          <w:szCs w:val="24"/>
        </w:rPr>
      </w:pPr>
    </w:p>
    <w:p w14:paraId="5EC35BE7" w14:textId="77777777" w:rsidR="00A9329C" w:rsidRDefault="00A9329C" w:rsidP="0024708D">
      <w:pPr>
        <w:rPr>
          <w:rFonts w:asciiTheme="majorHAnsi" w:hAnsiTheme="majorHAnsi" w:cstheme="majorHAnsi"/>
          <w:sz w:val="24"/>
          <w:szCs w:val="24"/>
        </w:rPr>
      </w:pPr>
    </w:p>
    <w:p w14:paraId="10E52CA6" w14:textId="77777777" w:rsidR="00A9329C" w:rsidRDefault="00A9329C" w:rsidP="0024708D">
      <w:pPr>
        <w:rPr>
          <w:rFonts w:asciiTheme="majorHAnsi" w:hAnsiTheme="majorHAnsi" w:cstheme="majorHAnsi"/>
          <w:sz w:val="24"/>
          <w:szCs w:val="24"/>
        </w:rPr>
      </w:pPr>
    </w:p>
    <w:p w14:paraId="541D4831" w14:textId="77777777" w:rsidR="00A9329C" w:rsidRDefault="00A9329C" w:rsidP="0024708D">
      <w:pPr>
        <w:rPr>
          <w:rFonts w:asciiTheme="majorHAnsi" w:hAnsiTheme="majorHAnsi" w:cstheme="majorHAnsi"/>
          <w:sz w:val="24"/>
          <w:szCs w:val="24"/>
        </w:rPr>
      </w:pPr>
    </w:p>
    <w:p w14:paraId="51F7F979" w14:textId="77777777" w:rsidR="00A9329C" w:rsidRDefault="00A9329C" w:rsidP="0024708D">
      <w:pPr>
        <w:rPr>
          <w:rFonts w:asciiTheme="majorHAnsi" w:hAnsiTheme="majorHAnsi" w:cstheme="majorHAnsi"/>
          <w:sz w:val="24"/>
          <w:szCs w:val="24"/>
        </w:rPr>
      </w:pPr>
    </w:p>
    <w:p w14:paraId="46301406" w14:textId="77777777" w:rsidR="00A9329C" w:rsidRDefault="00A9329C" w:rsidP="0024708D">
      <w:pPr>
        <w:rPr>
          <w:rFonts w:asciiTheme="majorHAnsi" w:hAnsiTheme="majorHAnsi" w:cstheme="majorHAnsi"/>
          <w:sz w:val="24"/>
          <w:szCs w:val="24"/>
        </w:rPr>
      </w:pPr>
    </w:p>
    <w:p w14:paraId="7F2CEFB4" w14:textId="77777777" w:rsidR="00A9329C" w:rsidRDefault="00A9329C" w:rsidP="0024708D">
      <w:pPr>
        <w:rPr>
          <w:rFonts w:asciiTheme="majorHAnsi" w:hAnsiTheme="majorHAnsi" w:cstheme="majorHAnsi"/>
          <w:sz w:val="24"/>
          <w:szCs w:val="24"/>
        </w:rPr>
      </w:pPr>
    </w:p>
    <w:p w14:paraId="3C5477D4" w14:textId="77777777" w:rsidR="00A9329C" w:rsidRDefault="00A9329C" w:rsidP="0024708D">
      <w:pPr>
        <w:rPr>
          <w:rFonts w:asciiTheme="majorHAnsi" w:hAnsiTheme="majorHAnsi" w:cstheme="majorHAnsi"/>
          <w:sz w:val="24"/>
          <w:szCs w:val="24"/>
        </w:rPr>
      </w:pPr>
    </w:p>
    <w:p w14:paraId="1E7367AE" w14:textId="77777777" w:rsidR="00A9329C" w:rsidRDefault="00A9329C" w:rsidP="0024708D">
      <w:pPr>
        <w:rPr>
          <w:rFonts w:asciiTheme="majorHAnsi" w:hAnsiTheme="majorHAnsi" w:cstheme="majorHAnsi"/>
          <w:sz w:val="24"/>
          <w:szCs w:val="24"/>
        </w:rPr>
      </w:pPr>
    </w:p>
    <w:p w14:paraId="2FA6AED5" w14:textId="77777777" w:rsidR="00A9329C" w:rsidRDefault="00A9329C" w:rsidP="0024708D">
      <w:pPr>
        <w:rPr>
          <w:rFonts w:asciiTheme="majorHAnsi" w:hAnsiTheme="majorHAnsi" w:cstheme="majorHAnsi"/>
          <w:sz w:val="24"/>
          <w:szCs w:val="24"/>
        </w:rPr>
      </w:pPr>
    </w:p>
    <w:p w14:paraId="693EECC6" w14:textId="77777777" w:rsidR="00A9329C" w:rsidRDefault="00A9329C" w:rsidP="0024708D">
      <w:pPr>
        <w:rPr>
          <w:rFonts w:asciiTheme="majorHAnsi" w:hAnsiTheme="majorHAnsi" w:cstheme="majorHAnsi"/>
          <w:sz w:val="24"/>
          <w:szCs w:val="24"/>
        </w:rPr>
      </w:pPr>
    </w:p>
    <w:p w14:paraId="767C1786" w14:textId="77777777" w:rsidR="00A9329C" w:rsidRDefault="00A9329C" w:rsidP="0024708D">
      <w:pPr>
        <w:rPr>
          <w:rFonts w:asciiTheme="majorHAnsi" w:hAnsiTheme="majorHAnsi" w:cstheme="majorHAnsi"/>
          <w:sz w:val="24"/>
          <w:szCs w:val="24"/>
        </w:rPr>
      </w:pPr>
    </w:p>
    <w:p w14:paraId="0198515C" w14:textId="77777777" w:rsidR="00B67E07" w:rsidRPr="00C87FE1" w:rsidRDefault="00B67E07" w:rsidP="00B67E07">
      <w:pPr>
        <w:rPr>
          <w:rFonts w:asciiTheme="majorHAnsi" w:hAnsiTheme="majorHAnsi" w:cstheme="majorHAnsi"/>
          <w:sz w:val="24"/>
          <w:szCs w:val="24"/>
        </w:rPr>
      </w:pPr>
    </w:p>
    <w:p w14:paraId="6A441A5B" w14:textId="77777777" w:rsidR="00B67E07" w:rsidRDefault="00B67E07" w:rsidP="00B67E07">
      <w:pPr>
        <w:jc w:val="right"/>
        <w:rPr>
          <w:rFonts w:asciiTheme="majorHAnsi" w:hAnsiTheme="majorHAnsi" w:cstheme="majorHAnsi"/>
          <w:sz w:val="24"/>
          <w:szCs w:val="24"/>
        </w:rPr>
      </w:pPr>
    </w:p>
    <w:p w14:paraId="733B2051" w14:textId="77777777" w:rsidR="00B67E07" w:rsidRDefault="00B67E07" w:rsidP="00B67E07">
      <w:pPr>
        <w:jc w:val="right"/>
        <w:rPr>
          <w:rFonts w:asciiTheme="majorHAnsi" w:hAnsiTheme="majorHAnsi" w:cstheme="majorHAnsi"/>
          <w:sz w:val="24"/>
          <w:szCs w:val="24"/>
        </w:rPr>
      </w:pPr>
    </w:p>
    <w:p w14:paraId="41AFC330" w14:textId="77777777" w:rsidR="00B67E07" w:rsidRDefault="00B67E07" w:rsidP="00B67E07">
      <w:pPr>
        <w:pStyle w:val="NormalWeb"/>
        <w:ind w:firstLine="720"/>
        <w:jc w:val="right"/>
        <w:rPr>
          <w:rFonts w:asciiTheme="majorHAnsi" w:hAnsiTheme="majorHAnsi" w:cstheme="majorHAnsi"/>
        </w:rPr>
      </w:pPr>
    </w:p>
    <w:p w14:paraId="6853AFD7" w14:textId="77777777" w:rsidR="00B67E07" w:rsidRDefault="00B67E07" w:rsidP="00B67E07">
      <w:pPr>
        <w:jc w:val="right"/>
        <w:rPr>
          <w:rFonts w:asciiTheme="majorHAnsi" w:hAnsiTheme="majorHAnsi" w:cstheme="majorHAnsi"/>
          <w:sz w:val="24"/>
          <w:szCs w:val="24"/>
        </w:rPr>
      </w:pPr>
    </w:p>
    <w:p w14:paraId="3AAAEF5F" w14:textId="61424BBA" w:rsidR="00B67E07" w:rsidRDefault="00B67E07" w:rsidP="00B67E07">
      <w:pPr>
        <w:jc w:val="right"/>
        <w:rPr>
          <w:rFonts w:asciiTheme="majorHAnsi" w:hAnsiTheme="majorHAnsi" w:cstheme="majorHAnsi"/>
          <w:sz w:val="24"/>
          <w:szCs w:val="24"/>
        </w:rPr>
      </w:pPr>
    </w:p>
    <w:p w14:paraId="00F2C931" w14:textId="77777777" w:rsidR="00B67E07" w:rsidRDefault="00B67E07" w:rsidP="00B67E07">
      <w:pPr>
        <w:jc w:val="right"/>
        <w:rPr>
          <w:rFonts w:asciiTheme="majorHAnsi" w:hAnsiTheme="majorHAnsi" w:cstheme="majorHAnsi"/>
          <w:sz w:val="24"/>
          <w:szCs w:val="24"/>
        </w:rPr>
      </w:pPr>
    </w:p>
    <w:p w14:paraId="50507BD1" w14:textId="77777777" w:rsidR="00B67E07" w:rsidRPr="00D835ED" w:rsidRDefault="00B67E07" w:rsidP="00B67E07">
      <w:pPr>
        <w:jc w:val="right"/>
        <w:rPr>
          <w:rFonts w:asciiTheme="majorHAnsi" w:hAnsiTheme="majorHAnsi" w:cstheme="majorHAnsi"/>
          <w:sz w:val="24"/>
          <w:szCs w:val="24"/>
        </w:rPr>
      </w:pPr>
    </w:p>
    <w:p w14:paraId="065C2C38" w14:textId="77777777" w:rsidR="00B67E07" w:rsidRDefault="00B67E07" w:rsidP="00C018AF">
      <w:pPr>
        <w:jc w:val="right"/>
        <w:rPr>
          <w:rFonts w:asciiTheme="majorHAnsi" w:hAnsiTheme="majorHAnsi" w:cstheme="majorHAnsi"/>
          <w:sz w:val="24"/>
          <w:szCs w:val="24"/>
        </w:rPr>
      </w:pPr>
    </w:p>
    <w:p w14:paraId="2D7AE8ED" w14:textId="77777777" w:rsidR="00C018AF" w:rsidRDefault="00C018AF" w:rsidP="00C018AF">
      <w:pPr>
        <w:jc w:val="right"/>
        <w:rPr>
          <w:rFonts w:asciiTheme="majorHAnsi" w:hAnsiTheme="majorHAnsi" w:cstheme="majorHAnsi"/>
          <w:sz w:val="24"/>
          <w:szCs w:val="24"/>
        </w:rPr>
      </w:pPr>
    </w:p>
    <w:p w14:paraId="7B89AE61" w14:textId="77777777" w:rsidR="00C018AF" w:rsidRPr="0013722D" w:rsidRDefault="00C018AF" w:rsidP="00C018AF">
      <w:pPr>
        <w:rPr>
          <w:rFonts w:asciiTheme="majorHAnsi" w:hAnsiTheme="majorHAnsi" w:cstheme="majorHAnsi"/>
          <w:sz w:val="24"/>
          <w:szCs w:val="24"/>
        </w:rPr>
      </w:pPr>
    </w:p>
    <w:p w14:paraId="0A7352B9" w14:textId="77777777" w:rsidR="00C018AF" w:rsidRPr="0024708D" w:rsidRDefault="00C018AF" w:rsidP="0024708D">
      <w:pPr>
        <w:rPr>
          <w:rFonts w:asciiTheme="majorHAnsi" w:hAnsiTheme="majorHAnsi" w:cstheme="majorHAnsi"/>
          <w:sz w:val="24"/>
          <w:szCs w:val="24"/>
        </w:rPr>
      </w:pPr>
    </w:p>
    <w:sectPr w:rsidR="00C018AF" w:rsidRPr="0024708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F2634F" w14:textId="77777777" w:rsidR="008B2F4A" w:rsidRDefault="008B2F4A" w:rsidP="007F722A">
      <w:pPr>
        <w:spacing w:after="0" w:line="240" w:lineRule="auto"/>
      </w:pPr>
      <w:r>
        <w:separator/>
      </w:r>
    </w:p>
  </w:endnote>
  <w:endnote w:type="continuationSeparator" w:id="0">
    <w:p w14:paraId="5A80E33F" w14:textId="77777777" w:rsidR="008B2F4A" w:rsidRDefault="008B2F4A" w:rsidP="007F7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1084185"/>
      <w:docPartObj>
        <w:docPartGallery w:val="Page Numbers (Bottom of Page)"/>
        <w:docPartUnique/>
      </w:docPartObj>
    </w:sdtPr>
    <w:sdtEndPr>
      <w:rPr>
        <w:noProof/>
      </w:rPr>
    </w:sdtEndPr>
    <w:sdtContent>
      <w:p w14:paraId="1688843E" w14:textId="2CB2380D" w:rsidR="00374FD4" w:rsidRDefault="00374F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9DFDBD" w14:textId="77777777" w:rsidR="00374FD4" w:rsidRDefault="00374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4798E0" w14:textId="77777777" w:rsidR="008B2F4A" w:rsidRDefault="008B2F4A" w:rsidP="007F722A">
      <w:pPr>
        <w:spacing w:after="0" w:line="240" w:lineRule="auto"/>
      </w:pPr>
      <w:r>
        <w:separator/>
      </w:r>
    </w:p>
  </w:footnote>
  <w:footnote w:type="continuationSeparator" w:id="0">
    <w:p w14:paraId="73ABF3D3" w14:textId="77777777" w:rsidR="008B2F4A" w:rsidRDefault="008B2F4A" w:rsidP="007F72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6456D"/>
    <w:multiLevelType w:val="hybridMultilevel"/>
    <w:tmpl w:val="5CC44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53956"/>
    <w:multiLevelType w:val="hybridMultilevel"/>
    <w:tmpl w:val="B740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8644E"/>
    <w:multiLevelType w:val="hybridMultilevel"/>
    <w:tmpl w:val="B552A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B32FAB"/>
    <w:multiLevelType w:val="hybridMultilevel"/>
    <w:tmpl w:val="54C6C3BE"/>
    <w:lvl w:ilvl="0" w:tplc="2F6CCA46">
      <w:numFmt w:val="bullet"/>
      <w:lvlText w:val="•"/>
      <w:lvlJc w:val="left"/>
      <w:pPr>
        <w:ind w:left="1080" w:hanging="72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651D8"/>
    <w:multiLevelType w:val="hybridMultilevel"/>
    <w:tmpl w:val="53B6F79C"/>
    <w:lvl w:ilvl="0" w:tplc="2F6CCA46">
      <w:numFmt w:val="bullet"/>
      <w:lvlText w:val="•"/>
      <w:lvlJc w:val="left"/>
      <w:pPr>
        <w:ind w:left="1080" w:hanging="72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730A48"/>
    <w:multiLevelType w:val="hybridMultilevel"/>
    <w:tmpl w:val="5BBEF64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6" w15:restartNumberingAfterBreak="0">
    <w:nsid w:val="58A50585"/>
    <w:multiLevelType w:val="hybridMultilevel"/>
    <w:tmpl w:val="C18CB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D32563"/>
    <w:multiLevelType w:val="hybridMultilevel"/>
    <w:tmpl w:val="F0BC0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FF43B1"/>
    <w:multiLevelType w:val="hybridMultilevel"/>
    <w:tmpl w:val="4DDC5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2D065A"/>
    <w:multiLevelType w:val="hybridMultilevel"/>
    <w:tmpl w:val="DA128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9"/>
  </w:num>
  <w:num w:numId="3">
    <w:abstractNumId w:val="0"/>
  </w:num>
  <w:num w:numId="4">
    <w:abstractNumId w:val="5"/>
  </w:num>
  <w:num w:numId="5">
    <w:abstractNumId w:val="1"/>
  </w:num>
  <w:num w:numId="6">
    <w:abstractNumId w:val="7"/>
  </w:num>
  <w:num w:numId="7">
    <w:abstractNumId w:val="6"/>
  </w:num>
  <w:num w:numId="8">
    <w:abstractNumId w:val="2"/>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E63"/>
    <w:rsid w:val="00000317"/>
    <w:rsid w:val="00003867"/>
    <w:rsid w:val="00005C39"/>
    <w:rsid w:val="00011D2D"/>
    <w:rsid w:val="00017CA3"/>
    <w:rsid w:val="0002090F"/>
    <w:rsid w:val="00020A7A"/>
    <w:rsid w:val="00022E4C"/>
    <w:rsid w:val="00024183"/>
    <w:rsid w:val="00024EFB"/>
    <w:rsid w:val="000262D6"/>
    <w:rsid w:val="000325CF"/>
    <w:rsid w:val="00034AFD"/>
    <w:rsid w:val="00034F21"/>
    <w:rsid w:val="0003678D"/>
    <w:rsid w:val="00036D0E"/>
    <w:rsid w:val="00042666"/>
    <w:rsid w:val="00045299"/>
    <w:rsid w:val="00045DD8"/>
    <w:rsid w:val="00050F49"/>
    <w:rsid w:val="00055EE6"/>
    <w:rsid w:val="0005729C"/>
    <w:rsid w:val="00064D7D"/>
    <w:rsid w:val="00065747"/>
    <w:rsid w:val="000711D5"/>
    <w:rsid w:val="00073B56"/>
    <w:rsid w:val="000764AC"/>
    <w:rsid w:val="000768D0"/>
    <w:rsid w:val="000777E2"/>
    <w:rsid w:val="0008222C"/>
    <w:rsid w:val="00082683"/>
    <w:rsid w:val="000836BE"/>
    <w:rsid w:val="00083EC6"/>
    <w:rsid w:val="0008436B"/>
    <w:rsid w:val="000872B9"/>
    <w:rsid w:val="0009025D"/>
    <w:rsid w:val="00095733"/>
    <w:rsid w:val="00096DCE"/>
    <w:rsid w:val="0009719B"/>
    <w:rsid w:val="000A2A92"/>
    <w:rsid w:val="000A2BC6"/>
    <w:rsid w:val="000A5771"/>
    <w:rsid w:val="000A59D9"/>
    <w:rsid w:val="000A6CE4"/>
    <w:rsid w:val="000A7A01"/>
    <w:rsid w:val="000B08F9"/>
    <w:rsid w:val="000B0A3E"/>
    <w:rsid w:val="000B1AAE"/>
    <w:rsid w:val="000B492F"/>
    <w:rsid w:val="000C5553"/>
    <w:rsid w:val="000D0E69"/>
    <w:rsid w:val="000D0FBB"/>
    <w:rsid w:val="000D6E5D"/>
    <w:rsid w:val="000E19C5"/>
    <w:rsid w:val="000E2D64"/>
    <w:rsid w:val="000E763F"/>
    <w:rsid w:val="000F7FF4"/>
    <w:rsid w:val="00101665"/>
    <w:rsid w:val="001041AC"/>
    <w:rsid w:val="00110A66"/>
    <w:rsid w:val="0011149B"/>
    <w:rsid w:val="00115252"/>
    <w:rsid w:val="00116534"/>
    <w:rsid w:val="00122656"/>
    <w:rsid w:val="001249E1"/>
    <w:rsid w:val="00124B64"/>
    <w:rsid w:val="00126260"/>
    <w:rsid w:val="001262FF"/>
    <w:rsid w:val="00126CD6"/>
    <w:rsid w:val="001319F8"/>
    <w:rsid w:val="00132512"/>
    <w:rsid w:val="001345E8"/>
    <w:rsid w:val="0013522D"/>
    <w:rsid w:val="00136662"/>
    <w:rsid w:val="0013722D"/>
    <w:rsid w:val="00140ADC"/>
    <w:rsid w:val="00142694"/>
    <w:rsid w:val="0014424B"/>
    <w:rsid w:val="00151741"/>
    <w:rsid w:val="001528BE"/>
    <w:rsid w:val="0015726D"/>
    <w:rsid w:val="0015740C"/>
    <w:rsid w:val="00167A1B"/>
    <w:rsid w:val="00171E56"/>
    <w:rsid w:val="001747C8"/>
    <w:rsid w:val="00176B29"/>
    <w:rsid w:val="00180261"/>
    <w:rsid w:val="00181EE9"/>
    <w:rsid w:val="0018535A"/>
    <w:rsid w:val="00187310"/>
    <w:rsid w:val="00187632"/>
    <w:rsid w:val="00190C58"/>
    <w:rsid w:val="001911E1"/>
    <w:rsid w:val="001960B8"/>
    <w:rsid w:val="00196787"/>
    <w:rsid w:val="001A015C"/>
    <w:rsid w:val="001A2FCE"/>
    <w:rsid w:val="001A32E4"/>
    <w:rsid w:val="001A4281"/>
    <w:rsid w:val="001A5D6C"/>
    <w:rsid w:val="001B0B74"/>
    <w:rsid w:val="001B61C3"/>
    <w:rsid w:val="001B6891"/>
    <w:rsid w:val="001C2E5B"/>
    <w:rsid w:val="001C6359"/>
    <w:rsid w:val="001D22F5"/>
    <w:rsid w:val="001D3758"/>
    <w:rsid w:val="001D3E1A"/>
    <w:rsid w:val="001D3F25"/>
    <w:rsid w:val="001D6699"/>
    <w:rsid w:val="001D7F17"/>
    <w:rsid w:val="001E11C3"/>
    <w:rsid w:val="001E5AD3"/>
    <w:rsid w:val="001F027F"/>
    <w:rsid w:val="001F1310"/>
    <w:rsid w:val="001F266A"/>
    <w:rsid w:val="001F3DE1"/>
    <w:rsid w:val="001F530F"/>
    <w:rsid w:val="001F6893"/>
    <w:rsid w:val="001F7292"/>
    <w:rsid w:val="001F780A"/>
    <w:rsid w:val="00200401"/>
    <w:rsid w:val="002005A8"/>
    <w:rsid w:val="00201AEE"/>
    <w:rsid w:val="00204C93"/>
    <w:rsid w:val="002102AD"/>
    <w:rsid w:val="002110E3"/>
    <w:rsid w:val="002118ED"/>
    <w:rsid w:val="002138BA"/>
    <w:rsid w:val="002200CE"/>
    <w:rsid w:val="0022030D"/>
    <w:rsid w:val="002203DA"/>
    <w:rsid w:val="002223FF"/>
    <w:rsid w:val="0022572D"/>
    <w:rsid w:val="00231FCC"/>
    <w:rsid w:val="00232FD6"/>
    <w:rsid w:val="0023385B"/>
    <w:rsid w:val="00236B08"/>
    <w:rsid w:val="00237F9F"/>
    <w:rsid w:val="002401D5"/>
    <w:rsid w:val="0024708D"/>
    <w:rsid w:val="00253978"/>
    <w:rsid w:val="00254C8F"/>
    <w:rsid w:val="00261026"/>
    <w:rsid w:val="002669CD"/>
    <w:rsid w:val="00267AE1"/>
    <w:rsid w:val="002707CE"/>
    <w:rsid w:val="00273320"/>
    <w:rsid w:val="00273E04"/>
    <w:rsid w:val="00274090"/>
    <w:rsid w:val="002801AA"/>
    <w:rsid w:val="00284FF9"/>
    <w:rsid w:val="002864BB"/>
    <w:rsid w:val="00287C9F"/>
    <w:rsid w:val="00292177"/>
    <w:rsid w:val="002A2C3A"/>
    <w:rsid w:val="002A6993"/>
    <w:rsid w:val="002B1C41"/>
    <w:rsid w:val="002B2F31"/>
    <w:rsid w:val="002C220C"/>
    <w:rsid w:val="002C4F07"/>
    <w:rsid w:val="002C7953"/>
    <w:rsid w:val="002C7FE9"/>
    <w:rsid w:val="002D01F0"/>
    <w:rsid w:val="002D06AD"/>
    <w:rsid w:val="002D2919"/>
    <w:rsid w:val="002D36B3"/>
    <w:rsid w:val="002D6D3A"/>
    <w:rsid w:val="002E0678"/>
    <w:rsid w:val="002E0FA7"/>
    <w:rsid w:val="002E1053"/>
    <w:rsid w:val="002E2079"/>
    <w:rsid w:val="002E20FC"/>
    <w:rsid w:val="002E4251"/>
    <w:rsid w:val="002E5120"/>
    <w:rsid w:val="002F047C"/>
    <w:rsid w:val="002F3186"/>
    <w:rsid w:val="002F4C37"/>
    <w:rsid w:val="002F5163"/>
    <w:rsid w:val="002F7E2C"/>
    <w:rsid w:val="0030403A"/>
    <w:rsid w:val="00304F19"/>
    <w:rsid w:val="00307BE5"/>
    <w:rsid w:val="0031245E"/>
    <w:rsid w:val="00312E93"/>
    <w:rsid w:val="00313EBD"/>
    <w:rsid w:val="00313F7E"/>
    <w:rsid w:val="0031443C"/>
    <w:rsid w:val="00316CDE"/>
    <w:rsid w:val="00323F0D"/>
    <w:rsid w:val="00330D53"/>
    <w:rsid w:val="0033256A"/>
    <w:rsid w:val="003347E5"/>
    <w:rsid w:val="0033723D"/>
    <w:rsid w:val="003461D5"/>
    <w:rsid w:val="00366304"/>
    <w:rsid w:val="003729F9"/>
    <w:rsid w:val="003732AC"/>
    <w:rsid w:val="00374FD4"/>
    <w:rsid w:val="0037568A"/>
    <w:rsid w:val="00380CA9"/>
    <w:rsid w:val="00381326"/>
    <w:rsid w:val="0038498B"/>
    <w:rsid w:val="003940A5"/>
    <w:rsid w:val="003A00F5"/>
    <w:rsid w:val="003A5382"/>
    <w:rsid w:val="003B0872"/>
    <w:rsid w:val="003B6512"/>
    <w:rsid w:val="003B7C25"/>
    <w:rsid w:val="003C02C4"/>
    <w:rsid w:val="003C0DB8"/>
    <w:rsid w:val="003C6406"/>
    <w:rsid w:val="003D390A"/>
    <w:rsid w:val="003D4B6B"/>
    <w:rsid w:val="003D7BB7"/>
    <w:rsid w:val="003E58B9"/>
    <w:rsid w:val="003E5DAB"/>
    <w:rsid w:val="003F022B"/>
    <w:rsid w:val="003F0669"/>
    <w:rsid w:val="003F096A"/>
    <w:rsid w:val="003F1593"/>
    <w:rsid w:val="003F160A"/>
    <w:rsid w:val="003F3ADD"/>
    <w:rsid w:val="003F70A1"/>
    <w:rsid w:val="00400FB3"/>
    <w:rsid w:val="00402040"/>
    <w:rsid w:val="0040335B"/>
    <w:rsid w:val="00412F36"/>
    <w:rsid w:val="00413387"/>
    <w:rsid w:val="00414CAC"/>
    <w:rsid w:val="004208D3"/>
    <w:rsid w:val="00422658"/>
    <w:rsid w:val="00422B9B"/>
    <w:rsid w:val="00425EA6"/>
    <w:rsid w:val="00426D6E"/>
    <w:rsid w:val="00434CA0"/>
    <w:rsid w:val="004459C0"/>
    <w:rsid w:val="00446570"/>
    <w:rsid w:val="0045167E"/>
    <w:rsid w:val="00457419"/>
    <w:rsid w:val="00460088"/>
    <w:rsid w:val="00460211"/>
    <w:rsid w:val="0046024C"/>
    <w:rsid w:val="00464CA3"/>
    <w:rsid w:val="00467C4D"/>
    <w:rsid w:val="00471542"/>
    <w:rsid w:val="00474726"/>
    <w:rsid w:val="00474E30"/>
    <w:rsid w:val="0047772D"/>
    <w:rsid w:val="00480642"/>
    <w:rsid w:val="00480DDA"/>
    <w:rsid w:val="00485EC2"/>
    <w:rsid w:val="004874CF"/>
    <w:rsid w:val="00490855"/>
    <w:rsid w:val="004926E3"/>
    <w:rsid w:val="00494656"/>
    <w:rsid w:val="00497F9D"/>
    <w:rsid w:val="004A0101"/>
    <w:rsid w:val="004A0423"/>
    <w:rsid w:val="004A0F18"/>
    <w:rsid w:val="004A2F07"/>
    <w:rsid w:val="004A35D9"/>
    <w:rsid w:val="004A3B6C"/>
    <w:rsid w:val="004A3FEB"/>
    <w:rsid w:val="004A475B"/>
    <w:rsid w:val="004A7FA1"/>
    <w:rsid w:val="004B2D00"/>
    <w:rsid w:val="004B412E"/>
    <w:rsid w:val="004C0156"/>
    <w:rsid w:val="004C04BF"/>
    <w:rsid w:val="004C1524"/>
    <w:rsid w:val="004C3441"/>
    <w:rsid w:val="004D0E32"/>
    <w:rsid w:val="004D2659"/>
    <w:rsid w:val="004D278D"/>
    <w:rsid w:val="004D2BC1"/>
    <w:rsid w:val="004D3666"/>
    <w:rsid w:val="004D445A"/>
    <w:rsid w:val="004D794C"/>
    <w:rsid w:val="004E0F2A"/>
    <w:rsid w:val="004E2E33"/>
    <w:rsid w:val="004E3729"/>
    <w:rsid w:val="004E4447"/>
    <w:rsid w:val="004E46F7"/>
    <w:rsid w:val="004F7FE1"/>
    <w:rsid w:val="00500464"/>
    <w:rsid w:val="00500EC0"/>
    <w:rsid w:val="00502AF2"/>
    <w:rsid w:val="00502E0B"/>
    <w:rsid w:val="00504481"/>
    <w:rsid w:val="0050600F"/>
    <w:rsid w:val="00506C5C"/>
    <w:rsid w:val="00506F1B"/>
    <w:rsid w:val="005073FC"/>
    <w:rsid w:val="005145D6"/>
    <w:rsid w:val="00520078"/>
    <w:rsid w:val="00522896"/>
    <w:rsid w:val="00541490"/>
    <w:rsid w:val="00544188"/>
    <w:rsid w:val="00544CA9"/>
    <w:rsid w:val="00546F9D"/>
    <w:rsid w:val="005503B1"/>
    <w:rsid w:val="005546A2"/>
    <w:rsid w:val="00555900"/>
    <w:rsid w:val="00556A1C"/>
    <w:rsid w:val="0055726C"/>
    <w:rsid w:val="005721D4"/>
    <w:rsid w:val="005721E6"/>
    <w:rsid w:val="00573B12"/>
    <w:rsid w:val="005746BC"/>
    <w:rsid w:val="00581384"/>
    <w:rsid w:val="005818F2"/>
    <w:rsid w:val="00582373"/>
    <w:rsid w:val="005826EF"/>
    <w:rsid w:val="00586C6E"/>
    <w:rsid w:val="00591EB0"/>
    <w:rsid w:val="00595BF2"/>
    <w:rsid w:val="005A0758"/>
    <w:rsid w:val="005A1B7F"/>
    <w:rsid w:val="005A3AC5"/>
    <w:rsid w:val="005A6D8D"/>
    <w:rsid w:val="005A7261"/>
    <w:rsid w:val="005B08DD"/>
    <w:rsid w:val="005B0E7E"/>
    <w:rsid w:val="005B0F42"/>
    <w:rsid w:val="005B1597"/>
    <w:rsid w:val="005B78D4"/>
    <w:rsid w:val="005C494B"/>
    <w:rsid w:val="005C5C23"/>
    <w:rsid w:val="005C6A62"/>
    <w:rsid w:val="005C701D"/>
    <w:rsid w:val="005D319C"/>
    <w:rsid w:val="005D629B"/>
    <w:rsid w:val="005D6BBD"/>
    <w:rsid w:val="005E1994"/>
    <w:rsid w:val="005E1A5A"/>
    <w:rsid w:val="005E224F"/>
    <w:rsid w:val="005E2A57"/>
    <w:rsid w:val="005E335A"/>
    <w:rsid w:val="005E3D6D"/>
    <w:rsid w:val="005F1608"/>
    <w:rsid w:val="005F27A8"/>
    <w:rsid w:val="005F5783"/>
    <w:rsid w:val="00600C56"/>
    <w:rsid w:val="00600DED"/>
    <w:rsid w:val="00600E5D"/>
    <w:rsid w:val="00604C32"/>
    <w:rsid w:val="006104DD"/>
    <w:rsid w:val="0061117E"/>
    <w:rsid w:val="006124D2"/>
    <w:rsid w:val="0061338E"/>
    <w:rsid w:val="00615DE2"/>
    <w:rsid w:val="00617695"/>
    <w:rsid w:val="006177D8"/>
    <w:rsid w:val="00625F40"/>
    <w:rsid w:val="006261FE"/>
    <w:rsid w:val="006316EF"/>
    <w:rsid w:val="00633FB7"/>
    <w:rsid w:val="006360B3"/>
    <w:rsid w:val="0063763C"/>
    <w:rsid w:val="00644A2D"/>
    <w:rsid w:val="00655281"/>
    <w:rsid w:val="006553BC"/>
    <w:rsid w:val="00657F1E"/>
    <w:rsid w:val="00657F3B"/>
    <w:rsid w:val="00662D8B"/>
    <w:rsid w:val="00667E4B"/>
    <w:rsid w:val="00667F4E"/>
    <w:rsid w:val="006702C8"/>
    <w:rsid w:val="00672A1F"/>
    <w:rsid w:val="00674DFA"/>
    <w:rsid w:val="00675377"/>
    <w:rsid w:val="00676FD5"/>
    <w:rsid w:val="0068159D"/>
    <w:rsid w:val="00690213"/>
    <w:rsid w:val="00690BFD"/>
    <w:rsid w:val="00696E02"/>
    <w:rsid w:val="006A10E6"/>
    <w:rsid w:val="006A3CC2"/>
    <w:rsid w:val="006A3F36"/>
    <w:rsid w:val="006A6FBC"/>
    <w:rsid w:val="006A716C"/>
    <w:rsid w:val="006B03C1"/>
    <w:rsid w:val="006B19E5"/>
    <w:rsid w:val="006B3A2A"/>
    <w:rsid w:val="006B3E5C"/>
    <w:rsid w:val="006C30FE"/>
    <w:rsid w:val="006C3691"/>
    <w:rsid w:val="006C5CE9"/>
    <w:rsid w:val="006C63A1"/>
    <w:rsid w:val="006C66E9"/>
    <w:rsid w:val="006C6A78"/>
    <w:rsid w:val="006D15B0"/>
    <w:rsid w:val="006D1B94"/>
    <w:rsid w:val="006D22D5"/>
    <w:rsid w:val="006D2C50"/>
    <w:rsid w:val="006D3B21"/>
    <w:rsid w:val="006D41FB"/>
    <w:rsid w:val="006D56AC"/>
    <w:rsid w:val="006E0CD9"/>
    <w:rsid w:val="006E468D"/>
    <w:rsid w:val="006F1B13"/>
    <w:rsid w:val="006F5571"/>
    <w:rsid w:val="00700B0B"/>
    <w:rsid w:val="0070244C"/>
    <w:rsid w:val="00703E0D"/>
    <w:rsid w:val="007050FE"/>
    <w:rsid w:val="00705150"/>
    <w:rsid w:val="007059DE"/>
    <w:rsid w:val="0071107E"/>
    <w:rsid w:val="00711CF7"/>
    <w:rsid w:val="00712ED6"/>
    <w:rsid w:val="0072060F"/>
    <w:rsid w:val="007264A0"/>
    <w:rsid w:val="00727007"/>
    <w:rsid w:val="00727257"/>
    <w:rsid w:val="00727502"/>
    <w:rsid w:val="007302C9"/>
    <w:rsid w:val="00730CC7"/>
    <w:rsid w:val="00743578"/>
    <w:rsid w:val="007447B7"/>
    <w:rsid w:val="00745A03"/>
    <w:rsid w:val="00750C27"/>
    <w:rsid w:val="0075194B"/>
    <w:rsid w:val="00753A92"/>
    <w:rsid w:val="00756C33"/>
    <w:rsid w:val="007574D6"/>
    <w:rsid w:val="00757812"/>
    <w:rsid w:val="00761838"/>
    <w:rsid w:val="007629A7"/>
    <w:rsid w:val="007766FD"/>
    <w:rsid w:val="00777158"/>
    <w:rsid w:val="00777B26"/>
    <w:rsid w:val="00780A3D"/>
    <w:rsid w:val="00794B39"/>
    <w:rsid w:val="00795DB7"/>
    <w:rsid w:val="00797998"/>
    <w:rsid w:val="007A5E75"/>
    <w:rsid w:val="007B0DEB"/>
    <w:rsid w:val="007B192D"/>
    <w:rsid w:val="007B56D8"/>
    <w:rsid w:val="007B5892"/>
    <w:rsid w:val="007B5D34"/>
    <w:rsid w:val="007C1B36"/>
    <w:rsid w:val="007C4BA7"/>
    <w:rsid w:val="007C6D07"/>
    <w:rsid w:val="007C75AA"/>
    <w:rsid w:val="007D0CFF"/>
    <w:rsid w:val="007D20DA"/>
    <w:rsid w:val="007D47D2"/>
    <w:rsid w:val="007D4F67"/>
    <w:rsid w:val="007E3080"/>
    <w:rsid w:val="007E3281"/>
    <w:rsid w:val="007E3306"/>
    <w:rsid w:val="007E3FBA"/>
    <w:rsid w:val="007F039E"/>
    <w:rsid w:val="007F2A7B"/>
    <w:rsid w:val="007F6893"/>
    <w:rsid w:val="007F722A"/>
    <w:rsid w:val="007F723E"/>
    <w:rsid w:val="00801ACC"/>
    <w:rsid w:val="00805606"/>
    <w:rsid w:val="00810429"/>
    <w:rsid w:val="00813202"/>
    <w:rsid w:val="008146BF"/>
    <w:rsid w:val="0081700A"/>
    <w:rsid w:val="00823253"/>
    <w:rsid w:val="00831B00"/>
    <w:rsid w:val="00831FD2"/>
    <w:rsid w:val="00836175"/>
    <w:rsid w:val="008369BE"/>
    <w:rsid w:val="00836FE7"/>
    <w:rsid w:val="00843F36"/>
    <w:rsid w:val="00846B17"/>
    <w:rsid w:val="00851482"/>
    <w:rsid w:val="008527EC"/>
    <w:rsid w:val="00855A70"/>
    <w:rsid w:val="00864084"/>
    <w:rsid w:val="00866089"/>
    <w:rsid w:val="00871E1A"/>
    <w:rsid w:val="008744BB"/>
    <w:rsid w:val="00876B9D"/>
    <w:rsid w:val="00883D32"/>
    <w:rsid w:val="0089183F"/>
    <w:rsid w:val="008A0064"/>
    <w:rsid w:val="008A2BA8"/>
    <w:rsid w:val="008A424E"/>
    <w:rsid w:val="008A4334"/>
    <w:rsid w:val="008A538D"/>
    <w:rsid w:val="008A608F"/>
    <w:rsid w:val="008A6108"/>
    <w:rsid w:val="008B2F4A"/>
    <w:rsid w:val="008C048E"/>
    <w:rsid w:val="008C2A99"/>
    <w:rsid w:val="008C2DE5"/>
    <w:rsid w:val="008C4658"/>
    <w:rsid w:val="008D01D0"/>
    <w:rsid w:val="008D0DCA"/>
    <w:rsid w:val="008D1C34"/>
    <w:rsid w:val="008D4899"/>
    <w:rsid w:val="008D4934"/>
    <w:rsid w:val="008D5720"/>
    <w:rsid w:val="008E1B21"/>
    <w:rsid w:val="008E27DD"/>
    <w:rsid w:val="008E65B8"/>
    <w:rsid w:val="008F12CE"/>
    <w:rsid w:val="008F32DD"/>
    <w:rsid w:val="008F540C"/>
    <w:rsid w:val="008F5762"/>
    <w:rsid w:val="008F5AC6"/>
    <w:rsid w:val="008F669E"/>
    <w:rsid w:val="00901AB8"/>
    <w:rsid w:val="00901B6B"/>
    <w:rsid w:val="00901C89"/>
    <w:rsid w:val="00906113"/>
    <w:rsid w:val="009074B4"/>
    <w:rsid w:val="00911BA1"/>
    <w:rsid w:val="009123C8"/>
    <w:rsid w:val="0091417A"/>
    <w:rsid w:val="00914183"/>
    <w:rsid w:val="00914507"/>
    <w:rsid w:val="0091524D"/>
    <w:rsid w:val="0091574E"/>
    <w:rsid w:val="0092197C"/>
    <w:rsid w:val="009251AE"/>
    <w:rsid w:val="00927528"/>
    <w:rsid w:val="00927B54"/>
    <w:rsid w:val="0093207D"/>
    <w:rsid w:val="00933C0F"/>
    <w:rsid w:val="00936F50"/>
    <w:rsid w:val="009407D7"/>
    <w:rsid w:val="009434A8"/>
    <w:rsid w:val="009440C4"/>
    <w:rsid w:val="009442C0"/>
    <w:rsid w:val="00951BD7"/>
    <w:rsid w:val="00956CB0"/>
    <w:rsid w:val="00963DF3"/>
    <w:rsid w:val="00964C97"/>
    <w:rsid w:val="00967855"/>
    <w:rsid w:val="00970C44"/>
    <w:rsid w:val="00974EBA"/>
    <w:rsid w:val="0098160F"/>
    <w:rsid w:val="009818CB"/>
    <w:rsid w:val="00982914"/>
    <w:rsid w:val="00983A91"/>
    <w:rsid w:val="00986F44"/>
    <w:rsid w:val="00987851"/>
    <w:rsid w:val="00987B5F"/>
    <w:rsid w:val="00991900"/>
    <w:rsid w:val="00995C5D"/>
    <w:rsid w:val="009A14CC"/>
    <w:rsid w:val="009A1BF5"/>
    <w:rsid w:val="009A3364"/>
    <w:rsid w:val="009A424E"/>
    <w:rsid w:val="009A5891"/>
    <w:rsid w:val="009A7A8F"/>
    <w:rsid w:val="009A7E63"/>
    <w:rsid w:val="009B009F"/>
    <w:rsid w:val="009B5C02"/>
    <w:rsid w:val="009B6432"/>
    <w:rsid w:val="009B7866"/>
    <w:rsid w:val="009C2072"/>
    <w:rsid w:val="009C23EF"/>
    <w:rsid w:val="009C630D"/>
    <w:rsid w:val="009C652D"/>
    <w:rsid w:val="009D05BF"/>
    <w:rsid w:val="009D3DAA"/>
    <w:rsid w:val="009D424F"/>
    <w:rsid w:val="009D50C7"/>
    <w:rsid w:val="009D6BFE"/>
    <w:rsid w:val="009E28C6"/>
    <w:rsid w:val="009F3BF5"/>
    <w:rsid w:val="009F66A6"/>
    <w:rsid w:val="00A037E1"/>
    <w:rsid w:val="00A03EE7"/>
    <w:rsid w:val="00A05A72"/>
    <w:rsid w:val="00A10C71"/>
    <w:rsid w:val="00A13EFF"/>
    <w:rsid w:val="00A14757"/>
    <w:rsid w:val="00A2252C"/>
    <w:rsid w:val="00A229FE"/>
    <w:rsid w:val="00A237E6"/>
    <w:rsid w:val="00A242C5"/>
    <w:rsid w:val="00A257D0"/>
    <w:rsid w:val="00A3126C"/>
    <w:rsid w:val="00A33656"/>
    <w:rsid w:val="00A34F9F"/>
    <w:rsid w:val="00A40142"/>
    <w:rsid w:val="00A40B07"/>
    <w:rsid w:val="00A41CDA"/>
    <w:rsid w:val="00A44B0C"/>
    <w:rsid w:val="00A50525"/>
    <w:rsid w:val="00A53EB9"/>
    <w:rsid w:val="00A55669"/>
    <w:rsid w:val="00A55C9B"/>
    <w:rsid w:val="00A60CB0"/>
    <w:rsid w:val="00A62EAF"/>
    <w:rsid w:val="00A637B2"/>
    <w:rsid w:val="00A64352"/>
    <w:rsid w:val="00A704EC"/>
    <w:rsid w:val="00A7128F"/>
    <w:rsid w:val="00A73081"/>
    <w:rsid w:val="00A73379"/>
    <w:rsid w:val="00A76DC0"/>
    <w:rsid w:val="00A80B74"/>
    <w:rsid w:val="00A81CE9"/>
    <w:rsid w:val="00A848CD"/>
    <w:rsid w:val="00A84A7C"/>
    <w:rsid w:val="00A85EE5"/>
    <w:rsid w:val="00A87700"/>
    <w:rsid w:val="00A90B31"/>
    <w:rsid w:val="00A9108C"/>
    <w:rsid w:val="00A930E0"/>
    <w:rsid w:val="00A9329C"/>
    <w:rsid w:val="00A932D1"/>
    <w:rsid w:val="00A971B8"/>
    <w:rsid w:val="00AB22AB"/>
    <w:rsid w:val="00AB33DC"/>
    <w:rsid w:val="00AB62D6"/>
    <w:rsid w:val="00AC7315"/>
    <w:rsid w:val="00AD15CC"/>
    <w:rsid w:val="00AD3021"/>
    <w:rsid w:val="00AE46C8"/>
    <w:rsid w:val="00AF4DA3"/>
    <w:rsid w:val="00AF6DBF"/>
    <w:rsid w:val="00AF6F14"/>
    <w:rsid w:val="00B05625"/>
    <w:rsid w:val="00B05715"/>
    <w:rsid w:val="00B07788"/>
    <w:rsid w:val="00B12E3E"/>
    <w:rsid w:val="00B2067C"/>
    <w:rsid w:val="00B20FF5"/>
    <w:rsid w:val="00B32505"/>
    <w:rsid w:val="00B343EB"/>
    <w:rsid w:val="00B36BF7"/>
    <w:rsid w:val="00B4192F"/>
    <w:rsid w:val="00B419FB"/>
    <w:rsid w:val="00B45A21"/>
    <w:rsid w:val="00B5000C"/>
    <w:rsid w:val="00B53157"/>
    <w:rsid w:val="00B54BB5"/>
    <w:rsid w:val="00B556A3"/>
    <w:rsid w:val="00B60F6D"/>
    <w:rsid w:val="00B65BB6"/>
    <w:rsid w:val="00B67E07"/>
    <w:rsid w:val="00B72AEC"/>
    <w:rsid w:val="00B740FD"/>
    <w:rsid w:val="00B74F1E"/>
    <w:rsid w:val="00B76D76"/>
    <w:rsid w:val="00B84A29"/>
    <w:rsid w:val="00B86928"/>
    <w:rsid w:val="00B86BDA"/>
    <w:rsid w:val="00B90E7A"/>
    <w:rsid w:val="00B92F3F"/>
    <w:rsid w:val="00B93E2F"/>
    <w:rsid w:val="00B97A7E"/>
    <w:rsid w:val="00BA7CA8"/>
    <w:rsid w:val="00BB0186"/>
    <w:rsid w:val="00BB1493"/>
    <w:rsid w:val="00BB18FD"/>
    <w:rsid w:val="00BB1F0A"/>
    <w:rsid w:val="00BB48D9"/>
    <w:rsid w:val="00BB5C58"/>
    <w:rsid w:val="00BB6ACD"/>
    <w:rsid w:val="00BC2564"/>
    <w:rsid w:val="00BC4FD6"/>
    <w:rsid w:val="00BD1F77"/>
    <w:rsid w:val="00BD2AD1"/>
    <w:rsid w:val="00BD2F04"/>
    <w:rsid w:val="00BD36B4"/>
    <w:rsid w:val="00BD4453"/>
    <w:rsid w:val="00BD4D0F"/>
    <w:rsid w:val="00BD6DAE"/>
    <w:rsid w:val="00BD6F43"/>
    <w:rsid w:val="00BE0AED"/>
    <w:rsid w:val="00BE11B9"/>
    <w:rsid w:val="00BE34DD"/>
    <w:rsid w:val="00BE5A3E"/>
    <w:rsid w:val="00BF2584"/>
    <w:rsid w:val="00BF69C6"/>
    <w:rsid w:val="00BF7AF0"/>
    <w:rsid w:val="00C018AF"/>
    <w:rsid w:val="00C05999"/>
    <w:rsid w:val="00C10157"/>
    <w:rsid w:val="00C10B7A"/>
    <w:rsid w:val="00C12299"/>
    <w:rsid w:val="00C12C11"/>
    <w:rsid w:val="00C139A3"/>
    <w:rsid w:val="00C149F8"/>
    <w:rsid w:val="00C15820"/>
    <w:rsid w:val="00C16299"/>
    <w:rsid w:val="00C23628"/>
    <w:rsid w:val="00C253BF"/>
    <w:rsid w:val="00C30B31"/>
    <w:rsid w:val="00C30B85"/>
    <w:rsid w:val="00C314D9"/>
    <w:rsid w:val="00C33856"/>
    <w:rsid w:val="00C36946"/>
    <w:rsid w:val="00C37A01"/>
    <w:rsid w:val="00C41047"/>
    <w:rsid w:val="00C429E7"/>
    <w:rsid w:val="00C44246"/>
    <w:rsid w:val="00C44528"/>
    <w:rsid w:val="00C46177"/>
    <w:rsid w:val="00C533EE"/>
    <w:rsid w:val="00C54606"/>
    <w:rsid w:val="00C7006B"/>
    <w:rsid w:val="00C71CA8"/>
    <w:rsid w:val="00C72C5C"/>
    <w:rsid w:val="00C733F0"/>
    <w:rsid w:val="00C743B5"/>
    <w:rsid w:val="00C74DD9"/>
    <w:rsid w:val="00C82E68"/>
    <w:rsid w:val="00C82EF4"/>
    <w:rsid w:val="00C86360"/>
    <w:rsid w:val="00C875CC"/>
    <w:rsid w:val="00C87FE1"/>
    <w:rsid w:val="00C935D0"/>
    <w:rsid w:val="00C944A7"/>
    <w:rsid w:val="00C95F03"/>
    <w:rsid w:val="00C96B88"/>
    <w:rsid w:val="00C978D7"/>
    <w:rsid w:val="00CA33F6"/>
    <w:rsid w:val="00CA46BC"/>
    <w:rsid w:val="00CA5CAE"/>
    <w:rsid w:val="00CA6BED"/>
    <w:rsid w:val="00CB5267"/>
    <w:rsid w:val="00CB682B"/>
    <w:rsid w:val="00CB7499"/>
    <w:rsid w:val="00CC0BBF"/>
    <w:rsid w:val="00CC1943"/>
    <w:rsid w:val="00CC2616"/>
    <w:rsid w:val="00CC7903"/>
    <w:rsid w:val="00CD044C"/>
    <w:rsid w:val="00CD3863"/>
    <w:rsid w:val="00CD3A92"/>
    <w:rsid w:val="00CD3ED1"/>
    <w:rsid w:val="00CD4967"/>
    <w:rsid w:val="00CD76CD"/>
    <w:rsid w:val="00CE2B9B"/>
    <w:rsid w:val="00CE32EA"/>
    <w:rsid w:val="00CE42F9"/>
    <w:rsid w:val="00CE7BDD"/>
    <w:rsid w:val="00CF0FB1"/>
    <w:rsid w:val="00CF2752"/>
    <w:rsid w:val="00CF32EF"/>
    <w:rsid w:val="00CF5365"/>
    <w:rsid w:val="00D010AB"/>
    <w:rsid w:val="00D03155"/>
    <w:rsid w:val="00D064BF"/>
    <w:rsid w:val="00D10207"/>
    <w:rsid w:val="00D10477"/>
    <w:rsid w:val="00D11952"/>
    <w:rsid w:val="00D12C2C"/>
    <w:rsid w:val="00D23788"/>
    <w:rsid w:val="00D240B5"/>
    <w:rsid w:val="00D262B3"/>
    <w:rsid w:val="00D27673"/>
    <w:rsid w:val="00D31807"/>
    <w:rsid w:val="00D32E12"/>
    <w:rsid w:val="00D338DA"/>
    <w:rsid w:val="00D35C97"/>
    <w:rsid w:val="00D365CD"/>
    <w:rsid w:val="00D377DD"/>
    <w:rsid w:val="00D43FDD"/>
    <w:rsid w:val="00D44484"/>
    <w:rsid w:val="00D449D7"/>
    <w:rsid w:val="00D50510"/>
    <w:rsid w:val="00D51AA1"/>
    <w:rsid w:val="00D523EA"/>
    <w:rsid w:val="00D53DEC"/>
    <w:rsid w:val="00D55F45"/>
    <w:rsid w:val="00D630B9"/>
    <w:rsid w:val="00D661A0"/>
    <w:rsid w:val="00D6641F"/>
    <w:rsid w:val="00D7129F"/>
    <w:rsid w:val="00D72378"/>
    <w:rsid w:val="00D72C0B"/>
    <w:rsid w:val="00D764E6"/>
    <w:rsid w:val="00D77734"/>
    <w:rsid w:val="00D77EDF"/>
    <w:rsid w:val="00D82E8F"/>
    <w:rsid w:val="00D835ED"/>
    <w:rsid w:val="00D845D1"/>
    <w:rsid w:val="00D84761"/>
    <w:rsid w:val="00D8568A"/>
    <w:rsid w:val="00D86BB2"/>
    <w:rsid w:val="00D87D7D"/>
    <w:rsid w:val="00D9081A"/>
    <w:rsid w:val="00D90DFF"/>
    <w:rsid w:val="00D91EE5"/>
    <w:rsid w:val="00D927CB"/>
    <w:rsid w:val="00D94103"/>
    <w:rsid w:val="00D94DAF"/>
    <w:rsid w:val="00DA186C"/>
    <w:rsid w:val="00DA31D6"/>
    <w:rsid w:val="00DA3CE1"/>
    <w:rsid w:val="00DA6F75"/>
    <w:rsid w:val="00DA7629"/>
    <w:rsid w:val="00DB0318"/>
    <w:rsid w:val="00DB6B8B"/>
    <w:rsid w:val="00DB769D"/>
    <w:rsid w:val="00DB77EB"/>
    <w:rsid w:val="00DC2EC0"/>
    <w:rsid w:val="00DC4414"/>
    <w:rsid w:val="00DC4710"/>
    <w:rsid w:val="00DC73E5"/>
    <w:rsid w:val="00DD02CA"/>
    <w:rsid w:val="00DD2DD0"/>
    <w:rsid w:val="00DD2F3B"/>
    <w:rsid w:val="00DD4B73"/>
    <w:rsid w:val="00DD658E"/>
    <w:rsid w:val="00DD788D"/>
    <w:rsid w:val="00DD7B3A"/>
    <w:rsid w:val="00DE18BA"/>
    <w:rsid w:val="00DE3C80"/>
    <w:rsid w:val="00DE5721"/>
    <w:rsid w:val="00DF49BD"/>
    <w:rsid w:val="00E03BF8"/>
    <w:rsid w:val="00E0555B"/>
    <w:rsid w:val="00E056F8"/>
    <w:rsid w:val="00E058E2"/>
    <w:rsid w:val="00E06417"/>
    <w:rsid w:val="00E117F0"/>
    <w:rsid w:val="00E13C61"/>
    <w:rsid w:val="00E15144"/>
    <w:rsid w:val="00E1595D"/>
    <w:rsid w:val="00E21195"/>
    <w:rsid w:val="00E25CB4"/>
    <w:rsid w:val="00E30F2A"/>
    <w:rsid w:val="00E31839"/>
    <w:rsid w:val="00E329BF"/>
    <w:rsid w:val="00E3422A"/>
    <w:rsid w:val="00E361E0"/>
    <w:rsid w:val="00E40FC5"/>
    <w:rsid w:val="00E4218F"/>
    <w:rsid w:val="00E425D6"/>
    <w:rsid w:val="00E4431D"/>
    <w:rsid w:val="00E44F56"/>
    <w:rsid w:val="00E537FF"/>
    <w:rsid w:val="00E54F23"/>
    <w:rsid w:val="00E56E33"/>
    <w:rsid w:val="00E6001A"/>
    <w:rsid w:val="00E610A4"/>
    <w:rsid w:val="00E6372D"/>
    <w:rsid w:val="00E63FCA"/>
    <w:rsid w:val="00E6431C"/>
    <w:rsid w:val="00E672B6"/>
    <w:rsid w:val="00E70014"/>
    <w:rsid w:val="00E72EB0"/>
    <w:rsid w:val="00E72FF1"/>
    <w:rsid w:val="00E755DA"/>
    <w:rsid w:val="00E75EFA"/>
    <w:rsid w:val="00E76451"/>
    <w:rsid w:val="00E8026D"/>
    <w:rsid w:val="00E9020B"/>
    <w:rsid w:val="00E93C81"/>
    <w:rsid w:val="00E94ADD"/>
    <w:rsid w:val="00E96C64"/>
    <w:rsid w:val="00E97D7C"/>
    <w:rsid w:val="00EA06A1"/>
    <w:rsid w:val="00EA0EF2"/>
    <w:rsid w:val="00EA3922"/>
    <w:rsid w:val="00EA4633"/>
    <w:rsid w:val="00EA56C9"/>
    <w:rsid w:val="00EB129F"/>
    <w:rsid w:val="00EB63D1"/>
    <w:rsid w:val="00EC027E"/>
    <w:rsid w:val="00EC1395"/>
    <w:rsid w:val="00EC7D31"/>
    <w:rsid w:val="00ED1CB0"/>
    <w:rsid w:val="00ED28B7"/>
    <w:rsid w:val="00ED39E8"/>
    <w:rsid w:val="00ED62EC"/>
    <w:rsid w:val="00EE049E"/>
    <w:rsid w:val="00EE188E"/>
    <w:rsid w:val="00EE200F"/>
    <w:rsid w:val="00EE52D3"/>
    <w:rsid w:val="00EE53EE"/>
    <w:rsid w:val="00F02775"/>
    <w:rsid w:val="00F02ABD"/>
    <w:rsid w:val="00F07141"/>
    <w:rsid w:val="00F1448B"/>
    <w:rsid w:val="00F17944"/>
    <w:rsid w:val="00F17F20"/>
    <w:rsid w:val="00F20938"/>
    <w:rsid w:val="00F229A0"/>
    <w:rsid w:val="00F23CC3"/>
    <w:rsid w:val="00F24588"/>
    <w:rsid w:val="00F249C1"/>
    <w:rsid w:val="00F26950"/>
    <w:rsid w:val="00F3377C"/>
    <w:rsid w:val="00F34A51"/>
    <w:rsid w:val="00F35BA9"/>
    <w:rsid w:val="00F4284B"/>
    <w:rsid w:val="00F470BC"/>
    <w:rsid w:val="00F51A8A"/>
    <w:rsid w:val="00F555B7"/>
    <w:rsid w:val="00F57684"/>
    <w:rsid w:val="00F61462"/>
    <w:rsid w:val="00F627F0"/>
    <w:rsid w:val="00F628EC"/>
    <w:rsid w:val="00F635F8"/>
    <w:rsid w:val="00F64D25"/>
    <w:rsid w:val="00F70BF2"/>
    <w:rsid w:val="00F735A5"/>
    <w:rsid w:val="00F74128"/>
    <w:rsid w:val="00F76613"/>
    <w:rsid w:val="00F810F5"/>
    <w:rsid w:val="00F81518"/>
    <w:rsid w:val="00F8677E"/>
    <w:rsid w:val="00F87891"/>
    <w:rsid w:val="00F957F6"/>
    <w:rsid w:val="00FA247B"/>
    <w:rsid w:val="00FA3E32"/>
    <w:rsid w:val="00FA657A"/>
    <w:rsid w:val="00FB1A2B"/>
    <w:rsid w:val="00FB39D2"/>
    <w:rsid w:val="00FB5083"/>
    <w:rsid w:val="00FB682D"/>
    <w:rsid w:val="00FB7BBB"/>
    <w:rsid w:val="00FC0F86"/>
    <w:rsid w:val="00FC19F8"/>
    <w:rsid w:val="00FC363D"/>
    <w:rsid w:val="00FC5368"/>
    <w:rsid w:val="00FC7176"/>
    <w:rsid w:val="00FD0C41"/>
    <w:rsid w:val="00FD48E7"/>
    <w:rsid w:val="00FD4F5B"/>
    <w:rsid w:val="00FD548B"/>
    <w:rsid w:val="00FD7A1B"/>
    <w:rsid w:val="00FD7C7C"/>
    <w:rsid w:val="00FE39A7"/>
    <w:rsid w:val="00FE5020"/>
    <w:rsid w:val="00FE6438"/>
    <w:rsid w:val="00FF026D"/>
    <w:rsid w:val="00FF6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30EB9"/>
  <w15:chartTrackingRefBased/>
  <w15:docId w15:val="{2CBAE8E7-3DB0-4066-8798-3C22ECBD6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1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049E"/>
    <w:pPr>
      <w:ind w:left="720"/>
      <w:contextualSpacing/>
    </w:pPr>
  </w:style>
  <w:style w:type="character" w:styleId="Hyperlink">
    <w:name w:val="Hyperlink"/>
    <w:basedOn w:val="DefaultParagraphFont"/>
    <w:uiPriority w:val="99"/>
    <w:unhideWhenUsed/>
    <w:rsid w:val="00A229FE"/>
    <w:rPr>
      <w:color w:val="0563C1" w:themeColor="hyperlink"/>
      <w:u w:val="single"/>
    </w:rPr>
  </w:style>
  <w:style w:type="character" w:styleId="UnresolvedMention">
    <w:name w:val="Unresolved Mention"/>
    <w:basedOn w:val="DefaultParagraphFont"/>
    <w:uiPriority w:val="99"/>
    <w:semiHidden/>
    <w:unhideWhenUsed/>
    <w:rsid w:val="00A229FE"/>
    <w:rPr>
      <w:color w:val="605E5C"/>
      <w:shd w:val="clear" w:color="auto" w:fill="E1DFDD"/>
    </w:rPr>
  </w:style>
  <w:style w:type="paragraph" w:styleId="Header">
    <w:name w:val="header"/>
    <w:basedOn w:val="Normal"/>
    <w:link w:val="HeaderChar"/>
    <w:uiPriority w:val="99"/>
    <w:unhideWhenUsed/>
    <w:rsid w:val="007F72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22A"/>
  </w:style>
  <w:style w:type="paragraph" w:styleId="Footer">
    <w:name w:val="footer"/>
    <w:basedOn w:val="Normal"/>
    <w:link w:val="FooterChar"/>
    <w:uiPriority w:val="99"/>
    <w:unhideWhenUsed/>
    <w:rsid w:val="007F72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22A"/>
  </w:style>
  <w:style w:type="paragraph" w:styleId="NormalWeb">
    <w:name w:val="Normal (Web)"/>
    <w:basedOn w:val="Normal"/>
    <w:uiPriority w:val="99"/>
    <w:unhideWhenUsed/>
    <w:rsid w:val="009A1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A14C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5268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60318-inclusion-and-pupil-support-en.pdf" TargetMode="External"/><Relationship Id="rId13" Type="http://schemas.openxmlformats.org/officeDocument/2006/relationships/hyperlink" Target="https://llyw.cymru/sites/default/files/publications/2019-07/sut-mae-fy-mhlentyn-yn-datblygu-yn-y-cyfnod-sylfaen-canllaw-i-rieni-a-gofalwyr.pdf" TargetMode="External"/><Relationship Id="rId3" Type="http://schemas.openxmlformats.org/officeDocument/2006/relationships/settings" Target="settings.xml"/><Relationship Id="rId7" Type="http://schemas.openxmlformats.org/officeDocument/2006/relationships/hyperlink" Target="http://www.elsanetwork.org" TargetMode="External"/><Relationship Id="rId12" Type="http://schemas.openxmlformats.org/officeDocument/2006/relationships/hyperlink" Target="http://www.earlyyearscareers.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courageplay.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elsanetwork.org" TargetMode="External"/><Relationship Id="rId4" Type="http://schemas.openxmlformats.org/officeDocument/2006/relationships/webSettings" Target="webSettings.xml"/><Relationship Id="rId9" Type="http://schemas.openxmlformats.org/officeDocument/2006/relationships/hyperlink" Target="http://gov.wales/docs/dcells/publications/150317-successful-futures-e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2026</TotalTime>
  <Pages>8</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100</cp:revision>
  <dcterms:created xsi:type="dcterms:W3CDTF">2019-12-10T11:12:00Z</dcterms:created>
  <dcterms:modified xsi:type="dcterms:W3CDTF">2019-12-11T21:06:00Z</dcterms:modified>
</cp:coreProperties>
</file>