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4D31C" w14:textId="262E59A6" w:rsidR="00D20EB6" w:rsidRPr="00515AF8" w:rsidRDefault="00747A25" w:rsidP="00A86269">
      <w:pPr>
        <w:spacing w:line="276" w:lineRule="auto"/>
        <w:jc w:val="center"/>
        <w:rPr>
          <w:rFonts w:asciiTheme="minorHAnsi" w:eastAsia="Calibri" w:hAnsiTheme="minorHAnsi" w:cstheme="minorHAnsi"/>
          <w:b/>
          <w:bCs/>
          <w:color w:val="000000" w:themeColor="text1"/>
          <w:sz w:val="48"/>
          <w:szCs w:val="48"/>
          <w:u w:val="single"/>
          <w:lang w:val="en-GB"/>
        </w:rPr>
      </w:pPr>
      <w:r w:rsidRPr="00515AF8">
        <w:rPr>
          <w:rFonts w:asciiTheme="minorHAnsi" w:hAnsiTheme="minorHAnsi" w:cstheme="minorHAnsi"/>
          <w:b/>
          <w:bCs/>
          <w:color w:val="000000" w:themeColor="text1"/>
          <w:sz w:val="48"/>
          <w:szCs w:val="48"/>
          <w:u w:val="single"/>
          <w:lang w:val="en-GB"/>
        </w:rPr>
        <w:t>I</w:t>
      </w:r>
      <w:r w:rsidRPr="00515AF8">
        <w:rPr>
          <w:rFonts w:asciiTheme="minorHAnsi" w:eastAsia="Calibri" w:hAnsiTheme="minorHAnsi" w:cstheme="minorHAnsi"/>
          <w:b/>
          <w:bCs/>
          <w:color w:val="000000" w:themeColor="text1"/>
          <w:sz w:val="48"/>
          <w:szCs w:val="48"/>
          <w:u w:val="single"/>
          <w:lang w:val="en-GB"/>
        </w:rPr>
        <w:t>MPORTANCE OF EMPLOYABILITY SKILLS DURING RECRUITMENT</w:t>
      </w:r>
    </w:p>
    <w:p w14:paraId="3D2C2545" w14:textId="619E9B16" w:rsidR="006C0B44" w:rsidRPr="00515AF8" w:rsidRDefault="006C0B44" w:rsidP="001640C2">
      <w:pPr>
        <w:spacing w:line="276" w:lineRule="auto"/>
        <w:jc w:val="both"/>
        <w:rPr>
          <w:rFonts w:asciiTheme="minorHAnsi" w:eastAsia="Calibri" w:hAnsiTheme="minorHAnsi" w:cstheme="minorHAnsi"/>
          <w:b/>
          <w:bCs/>
          <w:color w:val="000000" w:themeColor="text1"/>
          <w:sz w:val="32"/>
          <w:szCs w:val="32"/>
          <w:lang w:val="en-GB"/>
        </w:rPr>
      </w:pPr>
    </w:p>
    <w:p w14:paraId="1CB07EB9" w14:textId="39FA4FFB" w:rsidR="006C0B44" w:rsidRPr="00515AF8" w:rsidRDefault="006C0B44" w:rsidP="001640C2">
      <w:pPr>
        <w:spacing w:line="276" w:lineRule="auto"/>
        <w:jc w:val="both"/>
        <w:rPr>
          <w:rFonts w:asciiTheme="minorHAnsi" w:eastAsia="Calibri" w:hAnsiTheme="minorHAnsi" w:cstheme="minorHAnsi"/>
          <w:b/>
          <w:bCs/>
          <w:color w:val="000000" w:themeColor="text1"/>
          <w:sz w:val="32"/>
          <w:szCs w:val="32"/>
          <w:lang w:val="en-GB"/>
        </w:rPr>
      </w:pPr>
    </w:p>
    <w:p w14:paraId="52DB22AE" w14:textId="3BCE4687" w:rsidR="006C0B44" w:rsidRPr="00515AF8" w:rsidRDefault="006C0B44" w:rsidP="001640C2">
      <w:pPr>
        <w:spacing w:line="276" w:lineRule="auto"/>
        <w:jc w:val="both"/>
        <w:rPr>
          <w:rFonts w:asciiTheme="minorHAnsi" w:eastAsia="Calibri" w:hAnsiTheme="minorHAnsi" w:cstheme="minorHAnsi"/>
          <w:b/>
          <w:bCs/>
          <w:color w:val="000000" w:themeColor="text1"/>
          <w:sz w:val="32"/>
          <w:szCs w:val="32"/>
          <w:lang w:val="en-GB"/>
        </w:rPr>
      </w:pPr>
    </w:p>
    <w:p w14:paraId="7374704C" w14:textId="77777777" w:rsidR="006C0B44" w:rsidRPr="00515AF8" w:rsidRDefault="006C0B44" w:rsidP="001640C2">
      <w:pPr>
        <w:spacing w:line="276" w:lineRule="auto"/>
        <w:jc w:val="both"/>
        <w:rPr>
          <w:rFonts w:asciiTheme="minorHAnsi" w:hAnsiTheme="minorHAnsi" w:cstheme="minorHAnsi"/>
          <w:b/>
          <w:bCs/>
          <w:color w:val="000000" w:themeColor="text1"/>
          <w:sz w:val="32"/>
          <w:szCs w:val="32"/>
          <w:lang w:val="en-GB"/>
        </w:rPr>
      </w:pPr>
    </w:p>
    <w:p w14:paraId="13AFC7FF" w14:textId="77777777" w:rsidR="00151407" w:rsidRPr="00515AF8" w:rsidRDefault="00151407" w:rsidP="00A86269">
      <w:pPr>
        <w:spacing w:line="276" w:lineRule="auto"/>
        <w:jc w:val="center"/>
        <w:rPr>
          <w:rFonts w:asciiTheme="minorHAnsi" w:hAnsiTheme="minorHAnsi" w:cstheme="minorHAnsi"/>
          <w:color w:val="000000" w:themeColor="text1"/>
          <w:sz w:val="32"/>
          <w:szCs w:val="32"/>
          <w:u w:val="single"/>
        </w:rPr>
      </w:pPr>
      <w:r w:rsidRPr="00515AF8">
        <w:rPr>
          <w:rFonts w:asciiTheme="minorHAnsi" w:hAnsiTheme="minorHAnsi" w:cstheme="minorHAnsi"/>
          <w:color w:val="000000" w:themeColor="text1"/>
          <w:sz w:val="32"/>
          <w:szCs w:val="32"/>
          <w:u w:val="single"/>
        </w:rPr>
        <w:t>Submitted by</w:t>
      </w:r>
    </w:p>
    <w:p w14:paraId="599841ED" w14:textId="77777777" w:rsidR="00151407" w:rsidRPr="00515AF8" w:rsidRDefault="00151407" w:rsidP="00A86269">
      <w:pPr>
        <w:spacing w:line="276" w:lineRule="auto"/>
        <w:jc w:val="center"/>
        <w:rPr>
          <w:rFonts w:asciiTheme="minorHAnsi" w:hAnsiTheme="minorHAnsi" w:cstheme="minorHAnsi"/>
          <w:color w:val="000000" w:themeColor="text1"/>
          <w:sz w:val="28"/>
          <w:szCs w:val="28"/>
        </w:rPr>
      </w:pPr>
      <w:r w:rsidRPr="00515AF8">
        <w:rPr>
          <w:rFonts w:asciiTheme="minorHAnsi" w:hAnsiTheme="minorHAnsi" w:cstheme="minorHAnsi"/>
          <w:color w:val="000000" w:themeColor="text1"/>
          <w:sz w:val="28"/>
          <w:szCs w:val="28"/>
        </w:rPr>
        <w:t xml:space="preserve">Salma </w:t>
      </w:r>
      <w:proofErr w:type="spellStart"/>
      <w:r w:rsidRPr="00515AF8">
        <w:rPr>
          <w:rFonts w:asciiTheme="minorHAnsi" w:hAnsiTheme="minorHAnsi" w:cstheme="minorHAnsi"/>
          <w:color w:val="000000" w:themeColor="text1"/>
          <w:sz w:val="28"/>
          <w:szCs w:val="28"/>
        </w:rPr>
        <w:t>Siddika</w:t>
      </w:r>
      <w:proofErr w:type="spellEnd"/>
    </w:p>
    <w:p w14:paraId="4125F518" w14:textId="683864F2" w:rsidR="00151407" w:rsidRPr="00515AF8" w:rsidRDefault="00151407" w:rsidP="00A86269">
      <w:pPr>
        <w:shd w:val="clear" w:color="auto" w:fill="FFFFFF" w:themeFill="background1"/>
        <w:spacing w:line="276" w:lineRule="auto"/>
        <w:jc w:val="center"/>
        <w:rPr>
          <w:rFonts w:asciiTheme="minorHAnsi" w:hAnsiTheme="minorHAnsi" w:cstheme="minorHAnsi"/>
          <w:color w:val="000000" w:themeColor="text1"/>
          <w:sz w:val="28"/>
          <w:szCs w:val="28"/>
        </w:rPr>
      </w:pPr>
      <w:r w:rsidRPr="00515AF8">
        <w:rPr>
          <w:rFonts w:asciiTheme="minorHAnsi" w:hAnsiTheme="minorHAnsi" w:cstheme="minorHAnsi"/>
          <w:color w:val="000000" w:themeColor="text1"/>
          <w:sz w:val="28"/>
          <w:szCs w:val="28"/>
        </w:rPr>
        <w:t>ID 2118578</w:t>
      </w:r>
    </w:p>
    <w:p w14:paraId="56857FD7" w14:textId="5A863278" w:rsidR="00151407" w:rsidRPr="00515AF8" w:rsidRDefault="00151407" w:rsidP="00A86269">
      <w:pPr>
        <w:shd w:val="clear" w:color="auto" w:fill="FFFFFF" w:themeFill="background1"/>
        <w:spacing w:line="276" w:lineRule="auto"/>
        <w:jc w:val="center"/>
        <w:rPr>
          <w:rFonts w:asciiTheme="minorHAnsi" w:hAnsiTheme="minorHAnsi" w:cstheme="minorHAnsi"/>
          <w:color w:val="000000" w:themeColor="text1"/>
          <w:sz w:val="28"/>
          <w:szCs w:val="28"/>
        </w:rPr>
      </w:pPr>
    </w:p>
    <w:p w14:paraId="694B1DDA" w14:textId="01C5227E"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02C8FDA4" w14:textId="73B72317"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53CA2821" w14:textId="0D72593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76D5B45F" w14:textId="7F75AA73"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60190D6A" w14:textId="3C247D4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5EE75B4B" w14:textId="6CA63D29"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408543D5" w14:textId="5388189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2725683A" w14:textId="611C3217"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11BA7EF7" w14:textId="3AA57EB5"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79FAA956" w14:textId="203F424D"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35DF59C4" w14:textId="54838D38"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55CD6F17" w14:textId="452BA5B7"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36812796" w14:textId="13D8719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718BA937" w14:textId="15E795A0"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7063CB4D" w14:textId="3F7B414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768542BF" w14:textId="715E8B6D"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5317C01E" w14:textId="513231E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0DB1B0E2" w14:textId="74DB7D87"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236BA36C" w14:textId="736937F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2695788B" w14:textId="4F3E36C0"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20C73DD1" w14:textId="169B3B24"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5C38A11A" w14:textId="03895829"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4707DE15" w14:textId="13DFA685"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sz w:val="28"/>
          <w:szCs w:val="28"/>
        </w:rPr>
      </w:pPr>
    </w:p>
    <w:p w14:paraId="3CD6A723" w14:textId="2386306C" w:rsidR="00151407" w:rsidRPr="001640C2" w:rsidRDefault="00151407" w:rsidP="0028723F">
      <w:pPr>
        <w:shd w:val="clear" w:color="auto" w:fill="FFFFFF" w:themeFill="background1"/>
        <w:spacing w:line="276" w:lineRule="auto"/>
        <w:jc w:val="center"/>
        <w:rPr>
          <w:rFonts w:asciiTheme="minorHAnsi" w:hAnsiTheme="minorHAnsi" w:cstheme="minorHAnsi"/>
          <w:b/>
          <w:bCs/>
          <w:color w:val="000000" w:themeColor="text1"/>
          <w:sz w:val="32"/>
          <w:szCs w:val="32"/>
        </w:rPr>
      </w:pPr>
      <w:r w:rsidRPr="001640C2">
        <w:rPr>
          <w:rFonts w:asciiTheme="minorHAnsi" w:hAnsiTheme="minorHAnsi" w:cstheme="minorHAnsi"/>
          <w:b/>
          <w:bCs/>
          <w:color w:val="000000" w:themeColor="text1"/>
          <w:sz w:val="32"/>
          <w:szCs w:val="32"/>
        </w:rPr>
        <w:lastRenderedPageBreak/>
        <w:t>Table of contents</w:t>
      </w:r>
    </w:p>
    <w:p w14:paraId="6DFC576E" w14:textId="04B2F9A5"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611FEAF5" w14:textId="2085A5CD"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4236796C" w14:textId="3EDCF6CE"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3DF51D1F" w14:textId="67787402" w:rsidR="00151407" w:rsidRPr="00515AF8" w:rsidRDefault="003E6D56" w:rsidP="001640C2">
      <w:pPr>
        <w:pStyle w:val="ListParagraph"/>
        <w:numPr>
          <w:ilvl w:val="0"/>
          <w:numId w:val="7"/>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Introduction</w:t>
      </w:r>
      <w:r w:rsidR="003A2881">
        <w:rPr>
          <w:rFonts w:asciiTheme="minorHAnsi" w:hAnsiTheme="minorHAnsi" w:cstheme="minorHAnsi"/>
          <w:color w:val="000000" w:themeColor="text1"/>
        </w:rPr>
        <w:t>……………………………………………………………………………………………… 3</w:t>
      </w:r>
    </w:p>
    <w:p w14:paraId="1B7FE92B" w14:textId="00859BA8" w:rsidR="003A2881" w:rsidRPr="00515AF8" w:rsidRDefault="003E6D56" w:rsidP="001640C2">
      <w:pPr>
        <w:pStyle w:val="ListParagraph"/>
        <w:numPr>
          <w:ilvl w:val="0"/>
          <w:numId w:val="7"/>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Main findings</w:t>
      </w:r>
      <w:r w:rsidR="003A2881">
        <w:rPr>
          <w:rFonts w:asciiTheme="minorHAnsi" w:hAnsiTheme="minorHAnsi" w:cstheme="minorHAnsi"/>
          <w:color w:val="000000" w:themeColor="text1"/>
        </w:rPr>
        <w:t>……………………………………………………………………………………………</w:t>
      </w:r>
      <w:r w:rsidR="003A2881">
        <w:rPr>
          <w:rFonts w:asciiTheme="minorHAnsi" w:hAnsiTheme="minorHAnsi" w:cstheme="minorHAnsi"/>
          <w:color w:val="000000" w:themeColor="text1"/>
        </w:rPr>
        <w:t xml:space="preserve"> </w:t>
      </w:r>
      <w:r w:rsidR="003A2881">
        <w:rPr>
          <w:rFonts w:asciiTheme="minorHAnsi" w:hAnsiTheme="minorHAnsi" w:cstheme="minorHAnsi"/>
          <w:color w:val="000000" w:themeColor="text1"/>
        </w:rPr>
        <w:t xml:space="preserve"> 3</w:t>
      </w:r>
    </w:p>
    <w:p w14:paraId="0E1225A7" w14:textId="1520DE8E" w:rsidR="003E6D56" w:rsidRPr="00515AF8" w:rsidRDefault="003E6D56"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587844CB" w14:textId="0DCC187C" w:rsidR="003E6D56" w:rsidRPr="00515AF8" w:rsidRDefault="003E6D56" w:rsidP="001640C2">
      <w:pPr>
        <w:pStyle w:val="ListParagraph"/>
        <w:numPr>
          <w:ilvl w:val="1"/>
          <w:numId w:val="7"/>
        </w:numPr>
        <w:shd w:val="clear" w:color="auto" w:fill="FFFFFF" w:themeFill="background1"/>
        <w:spacing w:line="276" w:lineRule="auto"/>
        <w:jc w:val="both"/>
        <w:rPr>
          <w:rFonts w:asciiTheme="minorHAnsi" w:eastAsiaTheme="minorHAnsi" w:hAnsiTheme="minorHAnsi" w:cstheme="minorHAnsi"/>
          <w:color w:val="000000" w:themeColor="text1"/>
          <w:lang w:val="en-GB"/>
        </w:rPr>
      </w:pPr>
      <w:r w:rsidRPr="00515AF8">
        <w:rPr>
          <w:rFonts w:asciiTheme="minorHAnsi" w:eastAsiaTheme="minorHAnsi" w:hAnsiTheme="minorHAnsi" w:cstheme="minorHAnsi"/>
          <w:color w:val="000000" w:themeColor="text1"/>
          <w:lang w:val="en-GB"/>
        </w:rPr>
        <w:t>What employability skills are important for employers?</w:t>
      </w:r>
      <w:r w:rsidR="003A2881">
        <w:rPr>
          <w:rFonts w:asciiTheme="minorHAnsi" w:eastAsiaTheme="minorHAnsi" w:hAnsiTheme="minorHAnsi" w:cstheme="minorHAnsi"/>
          <w:color w:val="000000" w:themeColor="text1"/>
          <w:lang w:val="en-GB"/>
        </w:rPr>
        <w:t>........................3</w:t>
      </w:r>
    </w:p>
    <w:p w14:paraId="539E61DB" w14:textId="06F9CAF1" w:rsidR="003E6D56" w:rsidRPr="00515AF8" w:rsidRDefault="003E6D56" w:rsidP="001640C2">
      <w:pPr>
        <w:pStyle w:val="ListParagraph"/>
        <w:numPr>
          <w:ilvl w:val="1"/>
          <w:numId w:val="7"/>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eastAsiaTheme="minorHAnsi" w:hAnsiTheme="minorHAnsi" w:cstheme="minorHAnsi"/>
          <w:color w:val="000000" w:themeColor="text1"/>
          <w:lang w:val="en-GB"/>
        </w:rPr>
        <w:t>What are employers looking for?</w:t>
      </w:r>
      <w:r w:rsidR="003A2881">
        <w:rPr>
          <w:rFonts w:asciiTheme="minorHAnsi" w:eastAsiaTheme="minorHAnsi" w:hAnsiTheme="minorHAnsi" w:cstheme="minorHAnsi"/>
          <w:color w:val="000000" w:themeColor="text1"/>
          <w:lang w:val="en-GB"/>
        </w:rPr>
        <w:t>............................................................3</w:t>
      </w:r>
    </w:p>
    <w:p w14:paraId="3967DC0F" w14:textId="0B07E015" w:rsidR="003E6D56" w:rsidRPr="00515AF8" w:rsidRDefault="003E6D56" w:rsidP="001640C2">
      <w:pPr>
        <w:pStyle w:val="ListParagraph"/>
        <w:numPr>
          <w:ilvl w:val="0"/>
          <w:numId w:val="7"/>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eastAsiaTheme="minorHAnsi" w:hAnsiTheme="minorHAnsi" w:cstheme="minorHAnsi"/>
          <w:color w:val="000000" w:themeColor="text1"/>
          <w:lang w:val="en-GB"/>
        </w:rPr>
        <w:t>Conclusion</w:t>
      </w:r>
      <w:r w:rsidR="003A2881">
        <w:rPr>
          <w:rFonts w:asciiTheme="minorHAnsi" w:eastAsiaTheme="minorHAnsi" w:hAnsiTheme="minorHAnsi" w:cstheme="minorHAnsi"/>
          <w:color w:val="000000" w:themeColor="text1"/>
          <w:lang w:val="en-GB"/>
        </w:rPr>
        <w:t>………………………………………………………………………………………………..</w:t>
      </w:r>
      <w:r w:rsidR="001D2FF4">
        <w:rPr>
          <w:rFonts w:asciiTheme="minorHAnsi" w:eastAsiaTheme="minorHAnsi" w:hAnsiTheme="minorHAnsi" w:cstheme="minorHAnsi"/>
          <w:color w:val="000000" w:themeColor="text1"/>
          <w:lang w:val="en-GB"/>
        </w:rPr>
        <w:t xml:space="preserve"> 9</w:t>
      </w:r>
    </w:p>
    <w:p w14:paraId="7E59FE1A" w14:textId="482C4F49" w:rsidR="003E6D56" w:rsidRPr="00515AF8" w:rsidRDefault="003E6D56" w:rsidP="001640C2">
      <w:pPr>
        <w:pStyle w:val="ListParagraph"/>
        <w:numPr>
          <w:ilvl w:val="0"/>
          <w:numId w:val="7"/>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eastAsiaTheme="minorHAnsi" w:hAnsiTheme="minorHAnsi" w:cstheme="minorHAnsi"/>
          <w:color w:val="000000" w:themeColor="text1"/>
          <w:lang w:val="en-GB"/>
        </w:rPr>
        <w:t>References</w:t>
      </w:r>
      <w:r w:rsidR="003A2881">
        <w:rPr>
          <w:rFonts w:asciiTheme="minorHAnsi" w:eastAsiaTheme="minorHAnsi" w:hAnsiTheme="minorHAnsi" w:cstheme="minorHAnsi"/>
          <w:color w:val="000000" w:themeColor="text1"/>
          <w:lang w:val="en-GB"/>
        </w:rPr>
        <w:t>……………………………………………………………………………………………….</w:t>
      </w:r>
      <w:r w:rsidR="001D2FF4">
        <w:rPr>
          <w:rFonts w:asciiTheme="minorHAnsi" w:eastAsiaTheme="minorHAnsi" w:hAnsiTheme="minorHAnsi" w:cstheme="minorHAnsi"/>
          <w:color w:val="000000" w:themeColor="text1"/>
          <w:lang w:val="en-GB"/>
        </w:rPr>
        <w:t>10</w:t>
      </w:r>
    </w:p>
    <w:p w14:paraId="672C50BF" w14:textId="77777777" w:rsidR="003E6D56" w:rsidRPr="00515AF8" w:rsidRDefault="003E6D56" w:rsidP="001640C2">
      <w:pPr>
        <w:pStyle w:val="ListParagraph"/>
        <w:shd w:val="clear" w:color="auto" w:fill="FFFFFF" w:themeFill="background1"/>
        <w:spacing w:line="276" w:lineRule="auto"/>
        <w:ind w:left="1080"/>
        <w:jc w:val="both"/>
        <w:rPr>
          <w:rFonts w:asciiTheme="minorHAnsi" w:hAnsiTheme="minorHAnsi" w:cstheme="minorHAnsi"/>
          <w:color w:val="000000" w:themeColor="text1"/>
        </w:rPr>
      </w:pPr>
    </w:p>
    <w:p w14:paraId="308DFD96" w14:textId="18F3FE02" w:rsidR="003E6D56" w:rsidRPr="00515AF8" w:rsidRDefault="003E6D56"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44BBA64E" w14:textId="6DE7C67D"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6FB6A68A" w14:textId="4D1FE329"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5B5A6C71" w14:textId="36FF0F02"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71EF7F0A" w14:textId="0BE98F22"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1A24BF6E" w14:textId="0ED09BA8"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73F03473" w14:textId="6119175C"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1AA220BB" w14:textId="58CE6685"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013FEC30" w14:textId="0C54A82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26C4D623" w14:textId="6857D17E"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0C0CCFFE" w14:textId="6293ECC8"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5FEFA69F" w14:textId="07D8062B"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05716263" w14:textId="69D81D5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22EBA233" w14:textId="44BA4C74"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3A13D462" w14:textId="25C79011"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73EE9532" w14:textId="03FE09C1" w:rsidR="00151407"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43C8D920" w14:textId="0B3E7A51" w:rsidR="001640C2" w:rsidRDefault="001640C2" w:rsidP="001640C2">
      <w:pPr>
        <w:shd w:val="clear" w:color="auto" w:fill="FFFFFF" w:themeFill="background1"/>
        <w:spacing w:line="276" w:lineRule="auto"/>
        <w:jc w:val="both"/>
        <w:rPr>
          <w:rFonts w:asciiTheme="minorHAnsi" w:hAnsiTheme="minorHAnsi" w:cstheme="minorHAnsi"/>
          <w:color w:val="000000" w:themeColor="text1"/>
        </w:rPr>
      </w:pPr>
    </w:p>
    <w:p w14:paraId="76E73928" w14:textId="1F88BB87" w:rsidR="001640C2" w:rsidRDefault="001640C2" w:rsidP="001640C2">
      <w:pPr>
        <w:shd w:val="clear" w:color="auto" w:fill="FFFFFF" w:themeFill="background1"/>
        <w:spacing w:line="276" w:lineRule="auto"/>
        <w:jc w:val="both"/>
        <w:rPr>
          <w:rFonts w:asciiTheme="minorHAnsi" w:hAnsiTheme="minorHAnsi" w:cstheme="minorHAnsi"/>
          <w:color w:val="000000" w:themeColor="text1"/>
        </w:rPr>
      </w:pPr>
    </w:p>
    <w:p w14:paraId="5B8EF798" w14:textId="16BD5BFC" w:rsidR="001640C2" w:rsidRDefault="001640C2" w:rsidP="001640C2">
      <w:pPr>
        <w:shd w:val="clear" w:color="auto" w:fill="FFFFFF" w:themeFill="background1"/>
        <w:spacing w:line="276" w:lineRule="auto"/>
        <w:jc w:val="both"/>
        <w:rPr>
          <w:rFonts w:asciiTheme="minorHAnsi" w:hAnsiTheme="minorHAnsi" w:cstheme="minorHAnsi"/>
          <w:color w:val="000000" w:themeColor="text1"/>
        </w:rPr>
      </w:pPr>
    </w:p>
    <w:p w14:paraId="797E9D3F" w14:textId="09637DC4" w:rsidR="001640C2" w:rsidRDefault="001640C2" w:rsidP="001640C2">
      <w:pPr>
        <w:shd w:val="clear" w:color="auto" w:fill="FFFFFF" w:themeFill="background1"/>
        <w:spacing w:line="276" w:lineRule="auto"/>
        <w:jc w:val="both"/>
        <w:rPr>
          <w:rFonts w:asciiTheme="minorHAnsi" w:hAnsiTheme="minorHAnsi" w:cstheme="minorHAnsi"/>
          <w:color w:val="000000" w:themeColor="text1"/>
        </w:rPr>
      </w:pPr>
    </w:p>
    <w:p w14:paraId="48DC6FB1" w14:textId="77777777" w:rsidR="001640C2" w:rsidRPr="00515AF8" w:rsidRDefault="001640C2" w:rsidP="001640C2">
      <w:pPr>
        <w:shd w:val="clear" w:color="auto" w:fill="FFFFFF" w:themeFill="background1"/>
        <w:spacing w:line="276" w:lineRule="auto"/>
        <w:jc w:val="both"/>
        <w:rPr>
          <w:rFonts w:asciiTheme="minorHAnsi" w:hAnsiTheme="minorHAnsi" w:cstheme="minorHAnsi"/>
          <w:color w:val="000000" w:themeColor="text1"/>
        </w:rPr>
      </w:pPr>
    </w:p>
    <w:p w14:paraId="4D253DE7" w14:textId="28C4B0DE"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1CC20859" w14:textId="5AC6EDAF"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1C994AFD" w14:textId="3FDE7B6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5531717D" w14:textId="64DBBC66"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5CD775C9" w14:textId="50CE8CF7"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1F02BD9E" w14:textId="473120BA"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42C1609A" w14:textId="0FA3D668" w:rsidR="00151407" w:rsidRPr="00515AF8" w:rsidRDefault="00151407" w:rsidP="001640C2">
      <w:pPr>
        <w:shd w:val="clear" w:color="auto" w:fill="FFFFFF" w:themeFill="background1"/>
        <w:spacing w:line="276" w:lineRule="auto"/>
        <w:jc w:val="both"/>
        <w:rPr>
          <w:rFonts w:asciiTheme="minorHAnsi" w:hAnsiTheme="minorHAnsi" w:cstheme="minorHAnsi"/>
          <w:color w:val="000000" w:themeColor="text1"/>
        </w:rPr>
      </w:pPr>
    </w:p>
    <w:p w14:paraId="3C2F4B96" w14:textId="77777777" w:rsidR="005E017A" w:rsidRPr="00515AF8" w:rsidRDefault="005E017A" w:rsidP="001640C2">
      <w:pPr>
        <w:shd w:val="clear" w:color="auto" w:fill="FFFFFF" w:themeFill="background1"/>
        <w:spacing w:line="276" w:lineRule="auto"/>
        <w:jc w:val="both"/>
        <w:rPr>
          <w:rFonts w:asciiTheme="minorHAnsi" w:hAnsiTheme="minorHAnsi" w:cstheme="minorHAnsi"/>
          <w:color w:val="000000" w:themeColor="text1"/>
        </w:rPr>
      </w:pPr>
    </w:p>
    <w:p w14:paraId="270C37EC" w14:textId="50F94E7C" w:rsidR="00AF3162" w:rsidRPr="00515AF8" w:rsidRDefault="00AF3162" w:rsidP="001640C2">
      <w:pPr>
        <w:pStyle w:val="ListParagraph"/>
        <w:numPr>
          <w:ilvl w:val="0"/>
          <w:numId w:val="8"/>
        </w:numPr>
        <w:shd w:val="clear" w:color="auto" w:fill="FFFFFF" w:themeFill="background1"/>
        <w:spacing w:line="276" w:lineRule="auto"/>
        <w:jc w:val="both"/>
        <w:rPr>
          <w:rFonts w:asciiTheme="minorHAnsi" w:hAnsiTheme="minorHAnsi" w:cstheme="minorHAnsi"/>
          <w:b/>
          <w:bCs/>
          <w:color w:val="000000" w:themeColor="text1"/>
          <w:sz w:val="28"/>
          <w:szCs w:val="28"/>
        </w:rPr>
      </w:pPr>
      <w:r w:rsidRPr="00515AF8">
        <w:rPr>
          <w:rFonts w:asciiTheme="minorHAnsi" w:hAnsiTheme="minorHAnsi" w:cstheme="minorHAnsi"/>
          <w:b/>
          <w:bCs/>
          <w:color w:val="000000" w:themeColor="text1"/>
          <w:sz w:val="28"/>
          <w:szCs w:val="28"/>
        </w:rPr>
        <w:lastRenderedPageBreak/>
        <w:t>Introduction</w:t>
      </w:r>
    </w:p>
    <w:p w14:paraId="1ACA2863"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587C14A9" w14:textId="31F59D30"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rPr>
        <w:t>Employability skills are transferable skills required to succeed in any job. These skills make someone desirable to an organization regardless of his/her previous training or professional experience. (indeed, 2021).</w:t>
      </w:r>
      <w:r w:rsidRPr="00515AF8">
        <w:rPr>
          <w:rFonts w:asciiTheme="minorHAnsi" w:hAnsiTheme="minorHAnsi" w:cstheme="minorHAnsi"/>
          <w:color w:val="000000" w:themeColor="text1"/>
          <w:shd w:val="clear" w:color="auto" w:fill="FFFFFF"/>
        </w:rPr>
        <w:t xml:space="preserve"> These skills are the qualities which are associated with the personal character or attitude (</w:t>
      </w:r>
      <w:r w:rsidRPr="00515AF8">
        <w:rPr>
          <w:rFonts w:asciiTheme="minorHAnsi" w:hAnsiTheme="minorHAnsi" w:cstheme="minorHAnsi"/>
          <w:color w:val="000000" w:themeColor="text1"/>
        </w:rPr>
        <w:t xml:space="preserve">Mishra &amp; Krishna, 2014). </w:t>
      </w:r>
      <w:r w:rsidRPr="00515AF8">
        <w:rPr>
          <w:rFonts w:asciiTheme="minorHAnsi" w:hAnsiTheme="minorHAnsi" w:cstheme="minorHAnsi"/>
          <w:color w:val="000000" w:themeColor="text1"/>
          <w:shd w:val="clear" w:color="auto" w:fill="FFFFFF"/>
        </w:rPr>
        <w:t>Hence, it is important for job seekers to have employability skills, not just to get a job but also to succeed in terms of job performance and promotions</w:t>
      </w:r>
      <w:r w:rsidRPr="00515AF8">
        <w:rPr>
          <w:rFonts w:asciiTheme="minorHAnsi" w:hAnsiTheme="minorHAnsi" w:cstheme="minorHAnsi"/>
          <w:color w:val="000000" w:themeColor="text1"/>
        </w:rPr>
        <w:t>.</w:t>
      </w:r>
      <w:r w:rsidRPr="00515AF8">
        <w:rPr>
          <w:rFonts w:asciiTheme="minorHAnsi" w:hAnsiTheme="minorHAnsi" w:cstheme="minorHAnsi"/>
          <w:color w:val="000000" w:themeColor="text1"/>
          <w:shd w:val="clear" w:color="auto" w:fill="FFFFFF"/>
        </w:rPr>
        <w:t xml:space="preserve"> </w:t>
      </w:r>
    </w:p>
    <w:p w14:paraId="369C0957" w14:textId="1B1F0C59" w:rsidR="00515AF8" w:rsidRPr="00515AF8" w:rsidRDefault="00515AF8" w:rsidP="001640C2">
      <w:pPr>
        <w:spacing w:line="276" w:lineRule="auto"/>
        <w:jc w:val="both"/>
        <w:rPr>
          <w:rFonts w:asciiTheme="minorHAnsi" w:hAnsiTheme="minorHAnsi" w:cstheme="minorHAnsi"/>
          <w:color w:val="000000" w:themeColor="text1"/>
          <w:shd w:val="clear" w:color="auto" w:fill="FFFFFF"/>
        </w:rPr>
      </w:pPr>
    </w:p>
    <w:p w14:paraId="664DD2EC" w14:textId="4D1DA42D" w:rsidR="00AF3162" w:rsidRPr="00515AF8" w:rsidRDefault="00AF3162" w:rsidP="001640C2">
      <w:pPr>
        <w:pStyle w:val="ListParagraph"/>
        <w:numPr>
          <w:ilvl w:val="0"/>
          <w:numId w:val="8"/>
        </w:numPr>
        <w:spacing w:line="276" w:lineRule="auto"/>
        <w:jc w:val="both"/>
        <w:rPr>
          <w:rFonts w:asciiTheme="minorHAnsi" w:hAnsiTheme="minorHAnsi" w:cstheme="minorHAnsi"/>
          <w:b/>
          <w:bCs/>
          <w:color w:val="000000" w:themeColor="text1"/>
          <w:sz w:val="28"/>
          <w:szCs w:val="28"/>
        </w:rPr>
      </w:pPr>
      <w:r w:rsidRPr="00515AF8">
        <w:rPr>
          <w:rFonts w:asciiTheme="minorHAnsi" w:hAnsiTheme="minorHAnsi" w:cstheme="minorHAnsi"/>
          <w:b/>
          <w:bCs/>
          <w:color w:val="000000" w:themeColor="text1"/>
          <w:sz w:val="28"/>
          <w:szCs w:val="28"/>
        </w:rPr>
        <w:t>Main Findings</w:t>
      </w:r>
    </w:p>
    <w:p w14:paraId="52A1865E"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19ACADCD" w14:textId="77777777" w:rsidR="00AF3162" w:rsidRPr="00515AF8" w:rsidRDefault="00AF3162" w:rsidP="001640C2">
      <w:pPr>
        <w:shd w:val="clear" w:color="auto" w:fill="FFFFFF" w:themeFill="background1"/>
        <w:spacing w:line="276" w:lineRule="auto"/>
        <w:ind w:left="720"/>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 xml:space="preserve">2.1 </w:t>
      </w:r>
      <w:r w:rsidRPr="00515AF8">
        <w:rPr>
          <w:rFonts w:asciiTheme="minorHAnsi" w:eastAsiaTheme="minorHAnsi" w:hAnsiTheme="minorHAnsi" w:cstheme="minorHAnsi"/>
          <w:b/>
          <w:bCs/>
          <w:color w:val="000000" w:themeColor="text1"/>
          <w:lang w:val="en-GB"/>
        </w:rPr>
        <w:t>What employability skills are important for employers?</w:t>
      </w:r>
    </w:p>
    <w:p w14:paraId="1094494C" w14:textId="77777777" w:rsidR="00AF3162" w:rsidRPr="00515AF8" w:rsidRDefault="00AF3162" w:rsidP="001640C2">
      <w:pPr>
        <w:shd w:val="clear" w:color="auto" w:fill="FFFFFF" w:themeFill="background1"/>
        <w:spacing w:line="276" w:lineRule="auto"/>
        <w:ind w:left="720"/>
        <w:jc w:val="both"/>
        <w:rPr>
          <w:rFonts w:asciiTheme="minorHAnsi" w:hAnsiTheme="minorHAnsi" w:cstheme="minorHAnsi"/>
          <w:color w:val="000000" w:themeColor="text1"/>
        </w:rPr>
      </w:pPr>
    </w:p>
    <w:p w14:paraId="23CCA873"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Employability skills are the key skills needed by employers and important for job seekers (Turner D, 2002). Importance of  certain employability skills can change over time. </w:t>
      </w:r>
      <w:proofErr w:type="spellStart"/>
      <w:r w:rsidRPr="00515AF8">
        <w:rPr>
          <w:rFonts w:asciiTheme="minorHAnsi" w:hAnsiTheme="minorHAnsi" w:cstheme="minorHAnsi"/>
          <w:color w:val="000000" w:themeColor="text1"/>
        </w:rPr>
        <w:t>Munadi</w:t>
      </w:r>
      <w:proofErr w:type="spellEnd"/>
      <w:r w:rsidRPr="00515AF8">
        <w:rPr>
          <w:rFonts w:asciiTheme="minorHAnsi" w:hAnsiTheme="minorHAnsi" w:cstheme="minorHAnsi"/>
          <w:color w:val="000000" w:themeColor="text1"/>
        </w:rPr>
        <w:t>, et al. revealed that previously only communication skills, cooperation, problem solving, initiative and effort, planning and organizing activities, managing themselves, learning, using technology, and occupational safety and health were important skills required for job ( 2018) but now a days digital competence and emotional intelligence are UK also very much important skills to get a job.</w:t>
      </w:r>
    </w:p>
    <w:p w14:paraId="7D671452" w14:textId="77777777" w:rsidR="00AF3162" w:rsidRPr="00515AF8" w:rsidRDefault="00AF3162" w:rsidP="001640C2">
      <w:pPr>
        <w:pStyle w:val="ListParagraph"/>
        <w:spacing w:line="276" w:lineRule="auto"/>
        <w:jc w:val="both"/>
        <w:rPr>
          <w:rFonts w:asciiTheme="minorHAnsi" w:hAnsiTheme="minorHAnsi" w:cstheme="minorHAnsi"/>
          <w:color w:val="000000" w:themeColor="text1"/>
        </w:rPr>
      </w:pPr>
    </w:p>
    <w:p w14:paraId="7683981B" w14:textId="012D2805" w:rsidR="00AF3162" w:rsidRPr="00515AF8" w:rsidRDefault="00AF3162" w:rsidP="001640C2">
      <w:pPr>
        <w:pStyle w:val="ListParagraph"/>
        <w:numPr>
          <w:ilvl w:val="1"/>
          <w:numId w:val="6"/>
        </w:num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eastAsiaTheme="minorHAnsi" w:hAnsiTheme="minorHAnsi" w:cstheme="minorHAnsi"/>
          <w:b/>
          <w:bCs/>
          <w:color w:val="000000" w:themeColor="text1"/>
          <w:lang w:val="en-GB"/>
        </w:rPr>
        <w:t>What are employers looking for?</w:t>
      </w:r>
    </w:p>
    <w:p w14:paraId="316F29A3" w14:textId="77777777" w:rsidR="00AF3162" w:rsidRPr="00515AF8" w:rsidRDefault="00AF3162" w:rsidP="001640C2">
      <w:pPr>
        <w:shd w:val="clear" w:color="auto" w:fill="FFFFFF" w:themeFill="background1"/>
        <w:spacing w:line="276" w:lineRule="auto"/>
        <w:jc w:val="both"/>
        <w:rPr>
          <w:rFonts w:asciiTheme="minorHAnsi" w:eastAsiaTheme="minorHAnsi" w:hAnsiTheme="minorHAnsi" w:cstheme="minorHAnsi"/>
          <w:color w:val="000000" w:themeColor="text1"/>
          <w:lang w:val="en-GB"/>
        </w:rPr>
      </w:pPr>
    </w:p>
    <w:p w14:paraId="109D265D" w14:textId="77777777" w:rsidR="00AF3162" w:rsidRPr="00515AF8" w:rsidRDefault="00AF3162" w:rsidP="001640C2">
      <w:pPr>
        <w:shd w:val="clear" w:color="auto" w:fill="FFFFFF" w:themeFill="background1"/>
        <w:spacing w:line="276" w:lineRule="auto"/>
        <w:jc w:val="both"/>
        <w:rPr>
          <w:rFonts w:asciiTheme="minorHAnsi" w:eastAsiaTheme="minorHAnsi" w:hAnsiTheme="minorHAnsi" w:cstheme="minorHAnsi"/>
          <w:color w:val="000000" w:themeColor="text1"/>
          <w:lang w:val="en-GB"/>
        </w:rPr>
      </w:pPr>
      <w:r w:rsidRPr="00515AF8">
        <w:rPr>
          <w:rFonts w:asciiTheme="minorHAnsi" w:eastAsiaTheme="minorHAnsi" w:hAnsiTheme="minorHAnsi" w:cstheme="minorHAnsi"/>
          <w:color w:val="000000" w:themeColor="text1"/>
          <w:lang w:val="en-GB"/>
        </w:rPr>
        <w:t>Employers are looking for several skills however following skills are more important:</w:t>
      </w:r>
    </w:p>
    <w:p w14:paraId="77D57095" w14:textId="77777777" w:rsidR="00AF3162" w:rsidRPr="00515AF8" w:rsidRDefault="00AF3162" w:rsidP="001640C2">
      <w:pPr>
        <w:shd w:val="clear" w:color="auto" w:fill="FFFFFF" w:themeFill="background1"/>
        <w:spacing w:line="276" w:lineRule="auto"/>
        <w:jc w:val="both"/>
        <w:rPr>
          <w:rFonts w:asciiTheme="minorHAnsi" w:eastAsiaTheme="minorHAnsi" w:hAnsiTheme="minorHAnsi" w:cstheme="minorHAnsi"/>
          <w:color w:val="000000" w:themeColor="text1"/>
          <w:lang w:val="en-GB"/>
        </w:rPr>
      </w:pPr>
    </w:p>
    <w:p w14:paraId="524D0A2D" w14:textId="77777777" w:rsidR="00AF3162" w:rsidRPr="00515AF8" w:rsidRDefault="00AF3162" w:rsidP="001640C2">
      <w:pPr>
        <w:pStyle w:val="ListParagraph"/>
        <w:numPr>
          <w:ilvl w:val="0"/>
          <w:numId w:val="2"/>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Digital competence</w:t>
      </w:r>
    </w:p>
    <w:p w14:paraId="708C3889" w14:textId="77777777" w:rsidR="00AF3162" w:rsidRPr="00515AF8" w:rsidRDefault="00AF3162" w:rsidP="001640C2">
      <w:pPr>
        <w:pStyle w:val="ListParagraph"/>
        <w:numPr>
          <w:ilvl w:val="0"/>
          <w:numId w:val="2"/>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Resilience</w:t>
      </w:r>
    </w:p>
    <w:p w14:paraId="4E61D7F4" w14:textId="77777777" w:rsidR="00AF3162" w:rsidRPr="00515AF8" w:rsidRDefault="00AF3162" w:rsidP="001640C2">
      <w:pPr>
        <w:pStyle w:val="ListParagraph"/>
        <w:numPr>
          <w:ilvl w:val="0"/>
          <w:numId w:val="2"/>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Emotional Intelligence</w:t>
      </w:r>
    </w:p>
    <w:p w14:paraId="1AA692F8" w14:textId="77777777" w:rsidR="00AF3162" w:rsidRPr="00515AF8" w:rsidRDefault="00AF3162"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0360FA15" w14:textId="0F875697" w:rsidR="00AF3162" w:rsidRPr="00515AF8" w:rsidRDefault="003E6D56" w:rsidP="001640C2">
      <w:pPr>
        <w:shd w:val="clear" w:color="auto" w:fill="FFFFFF" w:themeFill="background1"/>
        <w:spacing w:line="276" w:lineRule="auto"/>
        <w:jc w:val="both"/>
        <w:rPr>
          <w:rFonts w:asciiTheme="minorHAnsi" w:hAnsiTheme="minorHAnsi" w:cstheme="minorHAnsi"/>
          <w:b/>
          <w:bCs/>
          <w:color w:val="000000" w:themeColor="text1"/>
          <w:u w:val="single"/>
        </w:rPr>
      </w:pPr>
      <w:r w:rsidRPr="00515AF8">
        <w:rPr>
          <w:rFonts w:asciiTheme="minorHAnsi" w:hAnsiTheme="minorHAnsi" w:cstheme="minorHAnsi"/>
          <w:b/>
          <w:bCs/>
          <w:color w:val="000000" w:themeColor="text1"/>
          <w:u w:val="single"/>
        </w:rPr>
        <w:t>Digital Competence</w:t>
      </w:r>
    </w:p>
    <w:p w14:paraId="5611A5BD" w14:textId="7E10170D" w:rsidR="003E6D56" w:rsidRPr="00515AF8" w:rsidRDefault="003E6D56" w:rsidP="001640C2">
      <w:pPr>
        <w:shd w:val="clear" w:color="auto" w:fill="FFFFFF" w:themeFill="background1"/>
        <w:spacing w:line="276" w:lineRule="auto"/>
        <w:jc w:val="both"/>
        <w:rPr>
          <w:rFonts w:asciiTheme="minorHAnsi" w:hAnsiTheme="minorHAnsi" w:cstheme="minorHAnsi"/>
          <w:b/>
          <w:bCs/>
          <w:color w:val="000000" w:themeColor="text1"/>
        </w:rPr>
      </w:pPr>
    </w:p>
    <w:p w14:paraId="4A51544B" w14:textId="77777777" w:rsidR="003E6D56" w:rsidRPr="00515AF8" w:rsidRDefault="003E6D56" w:rsidP="001640C2">
      <w:pPr>
        <w:shd w:val="clear" w:color="auto" w:fill="FFFFFF" w:themeFill="background1"/>
        <w:spacing w:line="276" w:lineRule="auto"/>
        <w:jc w:val="both"/>
        <w:rPr>
          <w:rFonts w:asciiTheme="minorHAnsi" w:hAnsiTheme="minorHAnsi" w:cstheme="minorHAnsi"/>
          <w:b/>
          <w:bCs/>
          <w:color w:val="000000" w:themeColor="text1"/>
        </w:rPr>
      </w:pPr>
    </w:p>
    <w:p w14:paraId="3A669DC5" w14:textId="399F93C6"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What is Digital competence?</w:t>
      </w:r>
    </w:p>
    <w:p w14:paraId="0DBF5381"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7FF33388"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In a modern technical world digital competence is a key skill in order to be desirable to employers. Wales Government website explains that digital competence is the set of skills, knowledge and attitudes that enhance the confident, creative and critical use of technologies and systems. A person with this skill would be a confident digital citizen, comfortable interacting and collaborating digitally, producing work digitally, and confident in handling data and problem solving. (</w:t>
      </w:r>
      <w:proofErr w:type="spellStart"/>
      <w:r w:rsidRPr="00515AF8">
        <w:rPr>
          <w:rFonts w:asciiTheme="minorHAnsi" w:hAnsiTheme="minorHAnsi" w:cstheme="minorHAnsi"/>
          <w:color w:val="000000" w:themeColor="text1"/>
        </w:rPr>
        <w:t>gov.wales</w:t>
      </w:r>
      <w:proofErr w:type="spellEnd"/>
      <w:r w:rsidRPr="00515AF8">
        <w:rPr>
          <w:rFonts w:asciiTheme="minorHAnsi" w:hAnsiTheme="minorHAnsi" w:cstheme="minorHAnsi"/>
          <w:color w:val="000000" w:themeColor="text1"/>
        </w:rPr>
        <w:t>, 2018). As most organizations are heavily dependent on technologies now, its vitally important to have digital knowledge.</w:t>
      </w:r>
    </w:p>
    <w:p w14:paraId="300CE709"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24556B66" w14:textId="2936D1B2"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Why is this important</w:t>
      </w:r>
      <w:r w:rsidR="003E6D56" w:rsidRPr="00515AF8">
        <w:rPr>
          <w:rFonts w:asciiTheme="minorHAnsi" w:hAnsiTheme="minorHAnsi" w:cstheme="minorHAnsi"/>
          <w:b/>
          <w:bCs/>
          <w:color w:val="000000" w:themeColor="text1"/>
        </w:rPr>
        <w:t>?</w:t>
      </w:r>
    </w:p>
    <w:p w14:paraId="7C05E651"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p>
    <w:p w14:paraId="0961AF75"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New technologies emerging every day and play an progressively important role across the economy and society In current world. Businesses need to continually update their workers’ skills in order to remain competitive. Individuals need to keep up to date with the changing digital landscape. (gov.uk, 2019)</w:t>
      </w:r>
    </w:p>
    <w:p w14:paraId="0394E310"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01D7A233"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shd w:val="clear" w:color="auto" w:fill="FFFFFF"/>
        </w:rPr>
        <w:t xml:space="preserve">A research done by UK Government’s Department for Digital, Culture, Media &amp; Sports in 2019 indicates that </w:t>
      </w:r>
      <w:r w:rsidRPr="00515AF8">
        <w:rPr>
          <w:rFonts w:asciiTheme="minorHAnsi" w:hAnsiTheme="minorHAnsi" w:cstheme="minorHAnsi"/>
          <w:color w:val="000000" w:themeColor="text1"/>
        </w:rPr>
        <w:t>in at least 82% of online advertised openings across the UK require digital skills. This research also shows that digital skills are becoming near-universal requirements for employment. The move up the career ladder from low- to high-skill jobs comes with increased demand for specific digital skills. Acquiring specific digital skills makes career progression as well as a pay rise more likely. Overall, roles requiring digital skills pay 29% (£8,300 per annum) over those roles that do not (£37,000 p.a. vs £28,700 p.a.).</w:t>
      </w:r>
    </w:p>
    <w:p w14:paraId="487639A5" w14:textId="77777777" w:rsidR="00AF3162" w:rsidRPr="00515AF8" w:rsidRDefault="00AF3162" w:rsidP="001640C2">
      <w:pPr>
        <w:spacing w:line="276" w:lineRule="auto"/>
        <w:jc w:val="both"/>
        <w:rPr>
          <w:rFonts w:asciiTheme="minorHAnsi" w:hAnsiTheme="minorHAnsi" w:cstheme="minorHAnsi"/>
          <w:color w:val="000000" w:themeColor="text1"/>
        </w:rPr>
      </w:pPr>
    </w:p>
    <w:p w14:paraId="7A8E54D8" w14:textId="77777777" w:rsidR="00AF3162" w:rsidRPr="00515AF8" w:rsidRDefault="00AF3162" w:rsidP="001640C2">
      <w:pPr>
        <w:spacing w:line="276" w:lineRule="auto"/>
        <w:jc w:val="both"/>
        <w:rPr>
          <w:rFonts w:asciiTheme="minorHAnsi" w:hAnsiTheme="minorHAnsi" w:cstheme="minorHAnsi"/>
          <w:color w:val="000000" w:themeColor="text1"/>
        </w:rPr>
      </w:pPr>
    </w:p>
    <w:p w14:paraId="4159D483"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Specific digital skills promote career development. It’s not enough to have only basic digital skills. Job seekers must develop more specific skills in order to maximize success in digital economy. This may include being skillful with digital tools such as Adobe Photoshop for designers; computer-aided design for engineers and manufacturing workers; customer relationship management software for sales and marketing professionals; and computer programming and networking. (gov.uk, 2019)</w:t>
      </w:r>
    </w:p>
    <w:p w14:paraId="26FEA66B" w14:textId="77777777" w:rsidR="00AF3162" w:rsidRPr="00515AF8" w:rsidRDefault="00AF3162" w:rsidP="001640C2">
      <w:pPr>
        <w:spacing w:line="276" w:lineRule="auto"/>
        <w:jc w:val="both"/>
        <w:rPr>
          <w:rFonts w:asciiTheme="minorHAnsi" w:hAnsiTheme="minorHAnsi" w:cstheme="minorHAnsi"/>
          <w:color w:val="000000" w:themeColor="text1"/>
        </w:rPr>
      </w:pPr>
    </w:p>
    <w:p w14:paraId="124330CA" w14:textId="77777777" w:rsidR="00AF3162" w:rsidRPr="00515AF8" w:rsidRDefault="00AF3162" w:rsidP="001640C2">
      <w:pPr>
        <w:spacing w:line="276" w:lineRule="auto"/>
        <w:jc w:val="both"/>
        <w:rPr>
          <w:rFonts w:asciiTheme="minorHAnsi" w:hAnsiTheme="minorHAnsi" w:cstheme="minorHAnsi"/>
          <w:color w:val="000000" w:themeColor="text1"/>
        </w:rPr>
      </w:pPr>
    </w:p>
    <w:p w14:paraId="36B367A9"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shd w:val="clear" w:color="auto" w:fill="FFFFFF"/>
        </w:rPr>
        <w:t xml:space="preserve"> </w:t>
      </w:r>
    </w:p>
    <w:p w14:paraId="1B9C93AA"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How employers measure digital competence:</w:t>
      </w:r>
    </w:p>
    <w:p w14:paraId="60D9AF5B"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1A2924A8"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376FF867" w14:textId="77777777" w:rsidR="00AF3162" w:rsidRPr="00515AF8" w:rsidRDefault="00AF3162" w:rsidP="001640C2">
      <w:pPr>
        <w:pStyle w:val="ListParagraph"/>
        <w:numPr>
          <w:ilvl w:val="0"/>
          <w:numId w:val="3"/>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Employers can look into job seekers previous job experience, educational qualification, IT course qualifications to measure digital competence.</w:t>
      </w:r>
    </w:p>
    <w:p w14:paraId="5D996A2C" w14:textId="77777777" w:rsidR="00AF3162" w:rsidRPr="00515AF8" w:rsidRDefault="00AF3162"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618B0342" w14:textId="77777777" w:rsidR="00AF3162" w:rsidRPr="00515AF8" w:rsidRDefault="00AF3162" w:rsidP="001640C2">
      <w:pPr>
        <w:pStyle w:val="ListParagraph"/>
        <w:numPr>
          <w:ilvl w:val="0"/>
          <w:numId w:val="3"/>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Employers can create questioner to survey which job seekers need to answer. In surveys, measurements are mostly directed toward self-reported measures of ICT self-efficacy and digital skills (</w:t>
      </w:r>
      <w:proofErr w:type="spellStart"/>
      <w:r w:rsidRPr="00515AF8">
        <w:rPr>
          <w:rFonts w:asciiTheme="minorHAnsi" w:hAnsiTheme="minorHAnsi" w:cstheme="minorHAnsi"/>
          <w:color w:val="000000" w:themeColor="text1"/>
        </w:rPr>
        <w:t>Hargittai</w:t>
      </w:r>
      <w:proofErr w:type="spellEnd"/>
      <w:r w:rsidRPr="00515AF8">
        <w:rPr>
          <w:rFonts w:asciiTheme="minorHAnsi" w:hAnsiTheme="minorHAnsi" w:cstheme="minorHAnsi"/>
          <w:color w:val="000000" w:themeColor="text1"/>
        </w:rPr>
        <w:t xml:space="preserve">, 2005; Van </w:t>
      </w:r>
      <w:proofErr w:type="spellStart"/>
      <w:r w:rsidRPr="00515AF8">
        <w:rPr>
          <w:rFonts w:asciiTheme="minorHAnsi" w:hAnsiTheme="minorHAnsi" w:cstheme="minorHAnsi"/>
          <w:color w:val="000000" w:themeColor="text1"/>
        </w:rPr>
        <w:t>Deursen</w:t>
      </w:r>
      <w:proofErr w:type="spellEnd"/>
      <w:r w:rsidRPr="00515AF8">
        <w:rPr>
          <w:rFonts w:asciiTheme="minorHAnsi" w:hAnsiTheme="minorHAnsi" w:cstheme="minorHAnsi"/>
          <w:color w:val="000000" w:themeColor="text1"/>
        </w:rPr>
        <w:t xml:space="preserve"> &amp; Van Dijk, 2011). To measure digital skills, in most cases, people are presented with a list of skills and are asked to evaluate how well they perform them. The advantages of self-reported surveys are the ability to present a large number of questions on a wide range of skills.</w:t>
      </w:r>
    </w:p>
    <w:p w14:paraId="2D08DCAF" w14:textId="77777777" w:rsidR="00AF3162" w:rsidRPr="00515AF8" w:rsidRDefault="00AF3162" w:rsidP="001640C2">
      <w:pPr>
        <w:pStyle w:val="ListParagraph"/>
        <w:spacing w:line="276" w:lineRule="auto"/>
        <w:jc w:val="both"/>
        <w:rPr>
          <w:rFonts w:asciiTheme="minorHAnsi" w:hAnsiTheme="minorHAnsi" w:cstheme="minorHAnsi"/>
          <w:color w:val="000000" w:themeColor="text1"/>
        </w:rPr>
      </w:pPr>
    </w:p>
    <w:p w14:paraId="4806FA05" w14:textId="77777777" w:rsidR="00AF3162" w:rsidRPr="00515AF8" w:rsidRDefault="00AF3162"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4BA8DD54" w14:textId="77777777" w:rsidR="00ED7E53" w:rsidRDefault="00AF3162" w:rsidP="001640C2">
      <w:pPr>
        <w:pStyle w:val="ListParagraph"/>
        <w:numPr>
          <w:ilvl w:val="0"/>
          <w:numId w:val="3"/>
        </w:numPr>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lastRenderedPageBreak/>
        <w:t xml:space="preserve">Task based assessment can be effective to measure digital competence. Task-based assessment can contain a set of tasks, each task assessed one of the following digital skills dimensions: photo-visual literacy, reproduction literacy, information literacy, branching literacy, and socioemotional literacy. </w:t>
      </w:r>
    </w:p>
    <w:p w14:paraId="760349D7" w14:textId="77777777" w:rsidR="00ED7E53" w:rsidRDefault="00ED7E53" w:rsidP="00ED7E53">
      <w:pPr>
        <w:pStyle w:val="ListParagraph"/>
        <w:shd w:val="clear" w:color="auto" w:fill="FFFFFF" w:themeFill="background1"/>
        <w:spacing w:line="276" w:lineRule="auto"/>
        <w:jc w:val="both"/>
        <w:rPr>
          <w:rFonts w:asciiTheme="minorHAnsi" w:hAnsiTheme="minorHAnsi" w:cstheme="minorHAnsi"/>
          <w:color w:val="000000" w:themeColor="text1"/>
        </w:rPr>
      </w:pPr>
    </w:p>
    <w:p w14:paraId="4EB2607E" w14:textId="75C086E1" w:rsidR="00AF3162" w:rsidRPr="00515AF8" w:rsidRDefault="00AF3162" w:rsidP="00ED7E53">
      <w:pPr>
        <w:pStyle w:val="ListParagraph"/>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Job seekers can attempt these tasks and the results can indicate their level of digital competence. For example, Van </w:t>
      </w:r>
      <w:proofErr w:type="spellStart"/>
      <w:r w:rsidRPr="00515AF8">
        <w:rPr>
          <w:rFonts w:asciiTheme="minorHAnsi" w:hAnsiTheme="minorHAnsi" w:cstheme="minorHAnsi"/>
          <w:color w:val="000000" w:themeColor="text1"/>
        </w:rPr>
        <w:t>Deursen</w:t>
      </w:r>
      <w:proofErr w:type="spellEnd"/>
      <w:r w:rsidRPr="00515AF8">
        <w:rPr>
          <w:rFonts w:asciiTheme="minorHAnsi" w:hAnsiTheme="minorHAnsi" w:cstheme="minorHAnsi"/>
          <w:color w:val="000000" w:themeColor="text1"/>
        </w:rPr>
        <w:t xml:space="preserve"> and Van Dijk (2009) developed performance tests of operational, formal, information, and strategic Internet skills. </w:t>
      </w:r>
    </w:p>
    <w:p w14:paraId="2C2C90F9" w14:textId="77777777" w:rsidR="00AF3162" w:rsidRPr="00515AF8" w:rsidRDefault="00AF3162" w:rsidP="001640C2">
      <w:pPr>
        <w:pStyle w:val="ListParagraph"/>
        <w:shd w:val="clear" w:color="auto" w:fill="FFFFFF" w:themeFill="background1"/>
        <w:spacing w:line="276" w:lineRule="auto"/>
        <w:jc w:val="both"/>
        <w:rPr>
          <w:rFonts w:asciiTheme="minorHAnsi" w:hAnsiTheme="minorHAnsi" w:cstheme="minorHAnsi"/>
          <w:color w:val="000000" w:themeColor="text1"/>
        </w:rPr>
      </w:pPr>
    </w:p>
    <w:p w14:paraId="44C27A12" w14:textId="77777777" w:rsidR="00AF3162" w:rsidRPr="00515AF8" w:rsidRDefault="00AF3162" w:rsidP="001640C2">
      <w:pPr>
        <w:pStyle w:val="ListParagraph"/>
        <w:shd w:val="clear" w:color="auto" w:fill="FFFFFF" w:themeFill="background1"/>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Several researches have been conducted to measure the actual level of digital skills possessed by job seekers. For example, </w:t>
      </w:r>
      <w:proofErr w:type="spellStart"/>
      <w:r w:rsidRPr="00515AF8">
        <w:rPr>
          <w:rFonts w:asciiTheme="minorHAnsi" w:hAnsiTheme="minorHAnsi" w:cstheme="minorHAnsi"/>
          <w:color w:val="000000" w:themeColor="text1"/>
        </w:rPr>
        <w:t>Aesaert</w:t>
      </w:r>
      <w:proofErr w:type="spellEnd"/>
      <w:r w:rsidRPr="00515AF8">
        <w:rPr>
          <w:rFonts w:asciiTheme="minorHAnsi" w:hAnsiTheme="minorHAnsi" w:cstheme="minorHAnsi"/>
          <w:color w:val="000000" w:themeColor="text1"/>
        </w:rPr>
        <w:t xml:space="preserve">, Van Nijlen, </w:t>
      </w:r>
      <w:proofErr w:type="spellStart"/>
      <w:r w:rsidRPr="00515AF8">
        <w:rPr>
          <w:rFonts w:asciiTheme="minorHAnsi" w:hAnsiTheme="minorHAnsi" w:cstheme="minorHAnsi"/>
          <w:color w:val="000000" w:themeColor="text1"/>
        </w:rPr>
        <w:t>Vanderlinde</w:t>
      </w:r>
      <w:proofErr w:type="spellEnd"/>
      <w:r w:rsidRPr="00515AF8">
        <w:rPr>
          <w:rFonts w:asciiTheme="minorHAnsi" w:hAnsiTheme="minorHAnsi" w:cstheme="minorHAnsi"/>
          <w:color w:val="000000" w:themeColor="text1"/>
        </w:rPr>
        <w:t xml:space="preserve">, and Van </w:t>
      </w:r>
      <w:proofErr w:type="spellStart"/>
      <w:r w:rsidRPr="00515AF8">
        <w:rPr>
          <w:rFonts w:asciiTheme="minorHAnsi" w:hAnsiTheme="minorHAnsi" w:cstheme="minorHAnsi"/>
          <w:color w:val="000000" w:themeColor="text1"/>
        </w:rPr>
        <w:t>Braak’s</w:t>
      </w:r>
      <w:proofErr w:type="spellEnd"/>
      <w:r w:rsidRPr="00515AF8">
        <w:rPr>
          <w:rFonts w:asciiTheme="minorHAnsi" w:hAnsiTheme="minorHAnsi" w:cstheme="minorHAnsi"/>
          <w:color w:val="000000" w:themeColor="text1"/>
        </w:rPr>
        <w:t>(2014) performance-based ICT competence test can measure actual proficiency in digital information processing and communication. (elsevier.com, 2020).</w:t>
      </w:r>
    </w:p>
    <w:p w14:paraId="73D1E7AB"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56B170DF"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70440EA0"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7DF1F460"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46390893"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u w:val="single"/>
        </w:rPr>
      </w:pPr>
      <w:r w:rsidRPr="00515AF8">
        <w:rPr>
          <w:rFonts w:asciiTheme="minorHAnsi" w:hAnsiTheme="minorHAnsi" w:cstheme="minorHAnsi"/>
          <w:b/>
          <w:bCs/>
          <w:color w:val="000000" w:themeColor="text1"/>
          <w:u w:val="single"/>
        </w:rPr>
        <w:t>Resilience</w:t>
      </w:r>
    </w:p>
    <w:p w14:paraId="150AD96E"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5C440542"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What is Resilience?</w:t>
      </w:r>
    </w:p>
    <w:p w14:paraId="388AACF0"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3B19459C"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 xml:space="preserve">Resilience is one of the core </w:t>
      </w:r>
      <w:r w:rsidRPr="00515AF8">
        <w:rPr>
          <w:rFonts w:asciiTheme="minorHAnsi" w:hAnsiTheme="minorHAnsi" w:cstheme="minorHAnsi"/>
          <w:color w:val="000000" w:themeColor="text1"/>
        </w:rPr>
        <w:t>components</w:t>
      </w:r>
      <w:r w:rsidRPr="00515AF8">
        <w:rPr>
          <w:rFonts w:asciiTheme="minorHAnsi" w:hAnsiTheme="minorHAnsi" w:cstheme="minorHAnsi"/>
          <w:color w:val="000000" w:themeColor="text1"/>
          <w:shd w:val="clear" w:color="auto" w:fill="FFFFFF"/>
        </w:rPr>
        <w:t xml:space="preserve"> of positive </w:t>
      </w:r>
      <w:r w:rsidRPr="00515AF8">
        <w:rPr>
          <w:rFonts w:asciiTheme="minorHAnsi" w:hAnsiTheme="minorHAnsi" w:cstheme="minorHAnsi"/>
          <w:color w:val="000000" w:themeColor="text1"/>
        </w:rPr>
        <w:t>organizational behavior.</w:t>
      </w:r>
      <w:r w:rsidRPr="00515AF8">
        <w:rPr>
          <w:rFonts w:asciiTheme="minorHAnsi" w:hAnsiTheme="minorHAnsi" w:cstheme="minorHAnsi"/>
          <w:color w:val="000000" w:themeColor="text1"/>
          <w:shd w:val="clear" w:color="auto" w:fill="FFFFFF"/>
        </w:rPr>
        <w:t xml:space="preserve"> (Luthans, </w:t>
      </w:r>
      <w:r w:rsidRPr="00515AF8">
        <w:rPr>
          <w:rFonts w:asciiTheme="minorHAnsi" w:hAnsiTheme="minorHAnsi" w:cstheme="minorHAnsi"/>
          <w:color w:val="000000" w:themeColor="text1"/>
        </w:rPr>
        <w:t>2002)</w:t>
      </w:r>
      <w:r w:rsidRPr="00515AF8">
        <w:rPr>
          <w:rFonts w:asciiTheme="minorHAnsi" w:hAnsiTheme="minorHAnsi" w:cstheme="minorHAnsi"/>
          <w:color w:val="000000" w:themeColor="text1"/>
          <w:shd w:val="clear" w:color="auto" w:fill="FFFFFF"/>
        </w:rPr>
        <w:t xml:space="preserve"> and defined as </w:t>
      </w:r>
      <w:r w:rsidRPr="00515AF8">
        <w:rPr>
          <w:rFonts w:asciiTheme="minorHAnsi" w:hAnsiTheme="minorHAnsi" w:cstheme="minorHAnsi"/>
          <w:color w:val="000000" w:themeColor="text1"/>
        </w:rPr>
        <w:t>a</w:t>
      </w:r>
      <w:r w:rsidRPr="00515AF8">
        <w:rPr>
          <w:rFonts w:asciiTheme="minorHAnsi" w:hAnsiTheme="minorHAnsi" w:cstheme="minorHAnsi"/>
          <w:color w:val="000000" w:themeColor="text1"/>
          <w:shd w:val="clear" w:color="auto" w:fill="FFFFFF"/>
        </w:rPr>
        <w:t xml:space="preserve"> positive </w:t>
      </w:r>
      <w:r w:rsidRPr="00515AF8">
        <w:rPr>
          <w:rFonts w:asciiTheme="minorHAnsi" w:hAnsiTheme="minorHAnsi" w:cstheme="minorHAnsi"/>
          <w:color w:val="000000" w:themeColor="text1"/>
        </w:rPr>
        <w:t>adjustment</w:t>
      </w:r>
      <w:r w:rsidRPr="00515AF8">
        <w:rPr>
          <w:rFonts w:asciiTheme="minorHAnsi" w:hAnsiTheme="minorHAnsi" w:cstheme="minorHAnsi"/>
          <w:color w:val="000000" w:themeColor="text1"/>
          <w:shd w:val="clear" w:color="auto" w:fill="FFFFFF"/>
        </w:rPr>
        <w:t xml:space="preserve"> in the face of adversity (Sutcliffe &amp; </w:t>
      </w:r>
      <w:proofErr w:type="spellStart"/>
      <w:r w:rsidRPr="00515AF8">
        <w:rPr>
          <w:rFonts w:asciiTheme="minorHAnsi" w:hAnsiTheme="minorHAnsi" w:cstheme="minorHAnsi"/>
          <w:color w:val="000000" w:themeColor="text1"/>
          <w:shd w:val="clear" w:color="auto" w:fill="FFFFFF"/>
        </w:rPr>
        <w:t>Vogus</w:t>
      </w:r>
      <w:proofErr w:type="spellEnd"/>
      <w:r w:rsidRPr="00515AF8">
        <w:rPr>
          <w:rFonts w:asciiTheme="minorHAnsi" w:hAnsiTheme="minorHAnsi" w:cstheme="minorHAnsi"/>
          <w:color w:val="000000" w:themeColor="text1"/>
          <w:shd w:val="clear" w:color="auto" w:fill="FFFFFF"/>
        </w:rPr>
        <w:t>, 2003)</w:t>
      </w:r>
    </w:p>
    <w:p w14:paraId="53904404"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It means resilience as the capacity to move on in a positive way from negative, traumatic, or stressful experiences.</w:t>
      </w:r>
    </w:p>
    <w:p w14:paraId="608E3F31"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4C1B30AA"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 xml:space="preserve">Given today’s disruptive and adverse work environment, employers interest in workplace resilience has greatly increased in recent years (King, Newman, &amp; Luthans, 2016; van der </w:t>
      </w:r>
      <w:proofErr w:type="spellStart"/>
      <w:r w:rsidRPr="00515AF8">
        <w:rPr>
          <w:rFonts w:asciiTheme="minorHAnsi" w:hAnsiTheme="minorHAnsi" w:cstheme="minorHAnsi"/>
          <w:color w:val="000000" w:themeColor="text1"/>
          <w:shd w:val="clear" w:color="auto" w:fill="FFFFFF"/>
        </w:rPr>
        <w:t>Vegt</w:t>
      </w:r>
      <w:proofErr w:type="spellEnd"/>
      <w:r w:rsidRPr="00515AF8">
        <w:rPr>
          <w:rFonts w:asciiTheme="minorHAnsi" w:hAnsiTheme="minorHAnsi" w:cstheme="minorHAnsi"/>
          <w:color w:val="000000" w:themeColor="text1"/>
          <w:shd w:val="clear" w:color="auto" w:fill="FFFFFF"/>
        </w:rPr>
        <w:t xml:space="preserve">, </w:t>
      </w:r>
      <w:proofErr w:type="spellStart"/>
      <w:r w:rsidRPr="00515AF8">
        <w:rPr>
          <w:rFonts w:asciiTheme="minorHAnsi" w:hAnsiTheme="minorHAnsi" w:cstheme="minorHAnsi"/>
          <w:color w:val="000000" w:themeColor="text1"/>
          <w:shd w:val="clear" w:color="auto" w:fill="FFFFFF"/>
        </w:rPr>
        <w:t>Essens</w:t>
      </w:r>
      <w:proofErr w:type="spellEnd"/>
      <w:r w:rsidRPr="00515AF8">
        <w:rPr>
          <w:rFonts w:asciiTheme="minorHAnsi" w:hAnsiTheme="minorHAnsi" w:cstheme="minorHAnsi"/>
          <w:color w:val="000000" w:themeColor="text1"/>
          <w:shd w:val="clear" w:color="auto" w:fill="FFFFFF"/>
        </w:rPr>
        <w:t xml:space="preserve">, </w:t>
      </w:r>
      <w:proofErr w:type="spellStart"/>
      <w:r w:rsidRPr="00515AF8">
        <w:rPr>
          <w:rFonts w:asciiTheme="minorHAnsi" w:hAnsiTheme="minorHAnsi" w:cstheme="minorHAnsi"/>
          <w:color w:val="000000" w:themeColor="text1"/>
          <w:shd w:val="clear" w:color="auto" w:fill="FFFFFF"/>
        </w:rPr>
        <w:t>Wahlström</w:t>
      </w:r>
      <w:proofErr w:type="spellEnd"/>
      <w:r w:rsidRPr="00515AF8">
        <w:rPr>
          <w:rFonts w:asciiTheme="minorHAnsi" w:hAnsiTheme="minorHAnsi" w:cstheme="minorHAnsi"/>
          <w:color w:val="000000" w:themeColor="text1"/>
          <w:shd w:val="clear" w:color="auto" w:fill="FFFFFF"/>
        </w:rPr>
        <w:t>, &amp; George, 2015).</w:t>
      </w:r>
    </w:p>
    <w:p w14:paraId="4A26B8E2"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4A8F88BF"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7F7DEEA2"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Why is this important to employers?</w:t>
      </w:r>
    </w:p>
    <w:p w14:paraId="1D38C898"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26743FEB" w14:textId="77777777"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In order to prosper and overcome adversity, most organization now identify resilience an  essential factor. In this fast pacing economy, turbulent nature of the environment has caused all organizations, regardless of size, type, level, or location, to undergo dramatic changes. Organizations now experiencing huge competitive pressure and becoming increasingly complex each day. For example, organizations have to incorporate technological advances into their business models in regular basis, meet the differential needs of diverse employees and clients, and deal with changing government policies and regulations. So it’s a challenge </w:t>
      </w:r>
      <w:r w:rsidRPr="00515AF8">
        <w:rPr>
          <w:rFonts w:asciiTheme="minorHAnsi" w:hAnsiTheme="minorHAnsi" w:cstheme="minorHAnsi"/>
          <w:color w:val="000000" w:themeColor="text1"/>
        </w:rPr>
        <w:lastRenderedPageBreak/>
        <w:t xml:space="preserve">for all organizations to severe challenges and adversity for individuals, groups/teams, and society. their resilience  is measured by the actions they take to respond to these challenges and inevitable  adversity .So strategically this has become important organizational behavior for success, growth, and even survival. (Sutcliffe, K.M., &amp; </w:t>
      </w:r>
      <w:proofErr w:type="spellStart"/>
      <w:r w:rsidRPr="00515AF8">
        <w:rPr>
          <w:rFonts w:asciiTheme="minorHAnsi" w:hAnsiTheme="minorHAnsi" w:cstheme="minorHAnsi"/>
          <w:color w:val="000000" w:themeColor="text1"/>
        </w:rPr>
        <w:t>Vogus</w:t>
      </w:r>
      <w:proofErr w:type="spellEnd"/>
      <w:r w:rsidRPr="00515AF8">
        <w:rPr>
          <w:rFonts w:asciiTheme="minorHAnsi" w:hAnsiTheme="minorHAnsi" w:cstheme="minorHAnsi"/>
          <w:color w:val="000000" w:themeColor="text1"/>
        </w:rPr>
        <w:t>, T.,2003,pp. 94– 121).</w:t>
      </w:r>
    </w:p>
    <w:p w14:paraId="54C4E5E6" w14:textId="77777777" w:rsidR="00AF3162" w:rsidRPr="00515AF8" w:rsidRDefault="00AF3162" w:rsidP="001640C2">
      <w:pPr>
        <w:spacing w:line="276" w:lineRule="auto"/>
        <w:jc w:val="both"/>
        <w:rPr>
          <w:rFonts w:asciiTheme="minorHAnsi" w:hAnsiTheme="minorHAnsi" w:cstheme="minorHAnsi"/>
          <w:color w:val="000000" w:themeColor="text1"/>
        </w:rPr>
      </w:pPr>
    </w:p>
    <w:p w14:paraId="20B485FE" w14:textId="77777777" w:rsidR="00AF3162" w:rsidRPr="00515AF8" w:rsidRDefault="00AF3162" w:rsidP="001640C2">
      <w:pPr>
        <w:spacing w:line="276" w:lineRule="auto"/>
        <w:jc w:val="both"/>
        <w:rPr>
          <w:rFonts w:asciiTheme="minorHAnsi" w:hAnsiTheme="minorHAnsi" w:cstheme="minorHAnsi"/>
          <w:color w:val="000000" w:themeColor="text1"/>
        </w:rPr>
      </w:pPr>
    </w:p>
    <w:p w14:paraId="48852828" w14:textId="63B622AE" w:rsidR="00AF3162" w:rsidRPr="005E6CAE"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 xml:space="preserve">Workplace resilience is essential for organizations and employees </w:t>
      </w:r>
      <w:r w:rsidR="005E6CAE">
        <w:rPr>
          <w:rFonts w:asciiTheme="minorHAnsi" w:hAnsiTheme="minorHAnsi" w:cstheme="minorHAnsi"/>
          <w:color w:val="000000" w:themeColor="text1"/>
          <w:shd w:val="clear" w:color="auto" w:fill="FFFFFF"/>
        </w:rPr>
        <w:t xml:space="preserve">not only </w:t>
      </w:r>
      <w:r w:rsidRPr="00515AF8">
        <w:rPr>
          <w:rFonts w:asciiTheme="minorHAnsi" w:hAnsiTheme="minorHAnsi" w:cstheme="minorHAnsi"/>
          <w:color w:val="000000" w:themeColor="text1"/>
          <w:shd w:val="clear" w:color="auto" w:fill="FFFFFF"/>
        </w:rPr>
        <w:t xml:space="preserve">to </w:t>
      </w:r>
      <w:r w:rsidRPr="00515AF8">
        <w:rPr>
          <w:rFonts w:asciiTheme="minorHAnsi" w:hAnsiTheme="minorHAnsi" w:cstheme="minorHAnsi"/>
          <w:color w:val="000000" w:themeColor="text1"/>
        </w:rPr>
        <w:t>overcome adversity</w:t>
      </w:r>
      <w:r w:rsidRPr="00515AF8">
        <w:rPr>
          <w:rFonts w:asciiTheme="minorHAnsi" w:hAnsiTheme="minorHAnsi" w:cstheme="minorHAnsi"/>
          <w:color w:val="000000" w:themeColor="text1"/>
          <w:shd w:val="clear" w:color="auto" w:fill="FFFFFF"/>
        </w:rPr>
        <w:t xml:space="preserve"> </w:t>
      </w:r>
      <w:r w:rsidR="005E6CAE">
        <w:rPr>
          <w:rFonts w:asciiTheme="minorHAnsi" w:hAnsiTheme="minorHAnsi" w:cstheme="minorHAnsi"/>
          <w:color w:val="000000" w:themeColor="text1"/>
          <w:shd w:val="clear" w:color="auto" w:fill="FFFFFF"/>
        </w:rPr>
        <w:t>but also to</w:t>
      </w:r>
      <w:r w:rsidRPr="00515AF8">
        <w:rPr>
          <w:rFonts w:asciiTheme="minorHAnsi" w:hAnsiTheme="minorHAnsi" w:cstheme="minorHAnsi"/>
          <w:color w:val="000000" w:themeColor="text1"/>
          <w:shd w:val="clear" w:color="auto" w:fill="FFFFFF"/>
        </w:rPr>
        <w:t xml:space="preserve"> </w:t>
      </w:r>
      <w:proofErr w:type="spellStart"/>
      <w:r w:rsidRPr="00515AF8">
        <w:rPr>
          <w:rFonts w:asciiTheme="minorHAnsi" w:hAnsiTheme="minorHAnsi" w:cstheme="minorHAnsi"/>
          <w:color w:val="000000" w:themeColor="text1"/>
        </w:rPr>
        <w:t>prosper.</w:t>
      </w:r>
      <w:r w:rsidRPr="00515AF8">
        <w:rPr>
          <w:rFonts w:asciiTheme="minorHAnsi" w:hAnsiTheme="minorHAnsi" w:cstheme="minorHAnsi"/>
          <w:color w:val="000000" w:themeColor="text1"/>
          <w:shd w:val="clear" w:color="auto" w:fill="FFFFFF"/>
        </w:rPr>
        <w:t>Organizations</w:t>
      </w:r>
      <w:proofErr w:type="spellEnd"/>
      <w:r w:rsidRPr="00515AF8">
        <w:rPr>
          <w:rFonts w:asciiTheme="minorHAnsi" w:hAnsiTheme="minorHAnsi" w:cstheme="minorHAnsi"/>
          <w:color w:val="000000" w:themeColor="text1"/>
          <w:shd w:val="clear" w:color="auto" w:fill="FFFFFF"/>
        </w:rPr>
        <w:t xml:space="preserve"> </w:t>
      </w:r>
      <w:r w:rsidRPr="00515AF8">
        <w:rPr>
          <w:rFonts w:asciiTheme="minorHAnsi" w:hAnsiTheme="minorHAnsi" w:cstheme="minorHAnsi"/>
          <w:color w:val="000000" w:themeColor="text1"/>
        </w:rPr>
        <w:t>are becoming more complex</w:t>
      </w:r>
      <w:r w:rsidRPr="00515AF8">
        <w:rPr>
          <w:rFonts w:asciiTheme="minorHAnsi" w:hAnsiTheme="minorHAnsi" w:cstheme="minorHAnsi"/>
          <w:color w:val="000000" w:themeColor="text1"/>
          <w:shd w:val="clear" w:color="auto" w:fill="FFFFFF"/>
        </w:rPr>
        <w:t xml:space="preserve"> and </w:t>
      </w:r>
      <w:r w:rsidRPr="00515AF8">
        <w:rPr>
          <w:rFonts w:asciiTheme="minorHAnsi" w:hAnsiTheme="minorHAnsi" w:cstheme="minorHAnsi"/>
          <w:color w:val="000000" w:themeColor="text1"/>
        </w:rPr>
        <w:t>under</w:t>
      </w:r>
      <w:r w:rsidRPr="00515AF8">
        <w:rPr>
          <w:rFonts w:asciiTheme="minorHAnsi" w:hAnsiTheme="minorHAnsi" w:cstheme="minorHAnsi"/>
          <w:color w:val="000000" w:themeColor="text1"/>
          <w:shd w:val="clear" w:color="auto" w:fill="FFFFFF"/>
        </w:rPr>
        <w:t xml:space="preserve"> competitive </w:t>
      </w:r>
      <w:r w:rsidRPr="00515AF8">
        <w:rPr>
          <w:rFonts w:asciiTheme="minorHAnsi" w:hAnsiTheme="minorHAnsi" w:cstheme="minorHAnsi"/>
          <w:color w:val="000000" w:themeColor="text1"/>
        </w:rPr>
        <w:t>pressure.</w:t>
      </w:r>
      <w:r w:rsidRPr="00515AF8">
        <w:rPr>
          <w:rFonts w:asciiTheme="minorHAnsi" w:hAnsiTheme="minorHAnsi" w:cstheme="minorHAnsi"/>
          <w:color w:val="000000" w:themeColor="text1"/>
          <w:shd w:val="clear" w:color="auto" w:fill="FFFFFF"/>
        </w:rPr>
        <w:t xml:space="preserve"> For example, </w:t>
      </w:r>
      <w:r w:rsidRPr="00515AF8">
        <w:rPr>
          <w:rFonts w:asciiTheme="minorHAnsi" w:hAnsiTheme="minorHAnsi" w:cstheme="minorHAnsi"/>
          <w:color w:val="000000" w:themeColor="text1"/>
        </w:rPr>
        <w:t>companies need</w:t>
      </w:r>
      <w:r w:rsidRPr="00515AF8">
        <w:rPr>
          <w:rFonts w:asciiTheme="minorHAnsi" w:hAnsiTheme="minorHAnsi" w:cstheme="minorHAnsi"/>
          <w:color w:val="000000" w:themeColor="text1"/>
          <w:shd w:val="clear" w:color="auto" w:fill="FFFFFF"/>
        </w:rPr>
        <w:t xml:space="preserve"> to </w:t>
      </w:r>
      <w:r w:rsidRPr="00515AF8">
        <w:rPr>
          <w:rFonts w:asciiTheme="minorHAnsi" w:hAnsiTheme="minorHAnsi" w:cstheme="minorHAnsi"/>
          <w:color w:val="000000" w:themeColor="text1"/>
        </w:rPr>
        <w:t>integrate</w:t>
      </w:r>
      <w:r w:rsidRPr="00515AF8">
        <w:rPr>
          <w:rFonts w:asciiTheme="minorHAnsi" w:hAnsiTheme="minorHAnsi" w:cstheme="minorHAnsi"/>
          <w:color w:val="000000" w:themeColor="text1"/>
          <w:shd w:val="clear" w:color="auto" w:fill="FFFFFF"/>
        </w:rPr>
        <w:t xml:space="preserve"> technological advances into their business models, meet the </w:t>
      </w:r>
      <w:r w:rsidRPr="00515AF8">
        <w:rPr>
          <w:rFonts w:asciiTheme="minorHAnsi" w:hAnsiTheme="minorHAnsi" w:cstheme="minorHAnsi"/>
          <w:color w:val="000000" w:themeColor="text1"/>
        </w:rPr>
        <w:t>diverse</w:t>
      </w:r>
      <w:r w:rsidRPr="00515AF8">
        <w:rPr>
          <w:rFonts w:asciiTheme="minorHAnsi" w:hAnsiTheme="minorHAnsi" w:cstheme="minorHAnsi"/>
          <w:color w:val="000000" w:themeColor="text1"/>
          <w:shd w:val="clear" w:color="auto" w:fill="FFFFFF"/>
        </w:rPr>
        <w:t xml:space="preserve"> needs of </w:t>
      </w:r>
      <w:r w:rsidRPr="00515AF8">
        <w:rPr>
          <w:rFonts w:asciiTheme="minorHAnsi" w:hAnsiTheme="minorHAnsi" w:cstheme="minorHAnsi"/>
          <w:color w:val="000000" w:themeColor="text1"/>
        </w:rPr>
        <w:t>different</w:t>
      </w:r>
      <w:r w:rsidRPr="00515AF8">
        <w:rPr>
          <w:rFonts w:asciiTheme="minorHAnsi" w:hAnsiTheme="minorHAnsi" w:cstheme="minorHAnsi"/>
          <w:color w:val="000000" w:themeColor="text1"/>
          <w:shd w:val="clear" w:color="auto" w:fill="FFFFFF"/>
        </w:rPr>
        <w:t xml:space="preserve"> employees and </w:t>
      </w:r>
      <w:r w:rsidRPr="00515AF8">
        <w:rPr>
          <w:rFonts w:asciiTheme="minorHAnsi" w:hAnsiTheme="minorHAnsi" w:cstheme="minorHAnsi"/>
          <w:color w:val="000000" w:themeColor="text1"/>
        </w:rPr>
        <w:t>customers,</w:t>
      </w:r>
      <w:r w:rsidRPr="00515AF8">
        <w:rPr>
          <w:rFonts w:asciiTheme="minorHAnsi" w:hAnsiTheme="minorHAnsi" w:cstheme="minorHAnsi"/>
          <w:color w:val="000000" w:themeColor="text1"/>
          <w:shd w:val="clear" w:color="auto" w:fill="FFFFFF"/>
        </w:rPr>
        <w:t xml:space="preserve"> and </w:t>
      </w:r>
      <w:r w:rsidRPr="00515AF8">
        <w:rPr>
          <w:rFonts w:asciiTheme="minorHAnsi" w:hAnsiTheme="minorHAnsi" w:cstheme="minorHAnsi"/>
          <w:color w:val="000000" w:themeColor="text1"/>
        </w:rPr>
        <w:t>respond to</w:t>
      </w:r>
      <w:r w:rsidRPr="00515AF8">
        <w:rPr>
          <w:rFonts w:asciiTheme="minorHAnsi" w:hAnsiTheme="minorHAnsi" w:cstheme="minorHAnsi"/>
          <w:color w:val="000000" w:themeColor="text1"/>
          <w:shd w:val="clear" w:color="auto" w:fill="FFFFFF"/>
        </w:rPr>
        <w:t xml:space="preserve"> changing government policies and regulations. The result </w:t>
      </w:r>
      <w:r w:rsidRPr="00515AF8">
        <w:rPr>
          <w:rFonts w:asciiTheme="minorHAnsi" w:hAnsiTheme="minorHAnsi" w:cstheme="minorHAnsi"/>
          <w:color w:val="000000" w:themeColor="text1"/>
        </w:rPr>
        <w:t>is serious</w:t>
      </w:r>
      <w:r w:rsidRPr="00515AF8">
        <w:rPr>
          <w:rFonts w:asciiTheme="minorHAnsi" w:hAnsiTheme="minorHAnsi" w:cstheme="minorHAnsi"/>
          <w:color w:val="000000" w:themeColor="text1"/>
          <w:shd w:val="clear" w:color="auto" w:fill="FFFFFF"/>
        </w:rPr>
        <w:t xml:space="preserve"> challenges and adversity for individuals, </w:t>
      </w:r>
      <w:r w:rsidRPr="00515AF8">
        <w:rPr>
          <w:rFonts w:asciiTheme="minorHAnsi" w:hAnsiTheme="minorHAnsi" w:cstheme="minorHAnsi"/>
          <w:color w:val="000000" w:themeColor="text1"/>
        </w:rPr>
        <w:t>groups / teams,</w:t>
      </w:r>
      <w:r w:rsidRPr="00515AF8">
        <w:rPr>
          <w:rFonts w:asciiTheme="minorHAnsi" w:hAnsiTheme="minorHAnsi" w:cstheme="minorHAnsi"/>
          <w:color w:val="000000" w:themeColor="text1"/>
          <w:shd w:val="clear" w:color="auto" w:fill="FFFFFF"/>
        </w:rPr>
        <w:t xml:space="preserve"> and organizations. How they </w:t>
      </w:r>
      <w:r w:rsidRPr="00515AF8">
        <w:rPr>
          <w:rFonts w:asciiTheme="minorHAnsi" w:hAnsiTheme="minorHAnsi" w:cstheme="minorHAnsi"/>
          <w:color w:val="000000" w:themeColor="text1"/>
        </w:rPr>
        <w:t>react</w:t>
      </w:r>
      <w:r w:rsidRPr="00515AF8">
        <w:rPr>
          <w:rFonts w:asciiTheme="minorHAnsi" w:hAnsiTheme="minorHAnsi" w:cstheme="minorHAnsi"/>
          <w:color w:val="000000" w:themeColor="text1"/>
          <w:shd w:val="clear" w:color="auto" w:fill="FFFFFF"/>
        </w:rPr>
        <w:t xml:space="preserve"> to this now inevitable adversity</w:t>
      </w:r>
      <w:r w:rsidRPr="00515AF8">
        <w:rPr>
          <w:rFonts w:asciiTheme="minorHAnsi" w:hAnsiTheme="minorHAnsi" w:cstheme="minorHAnsi"/>
          <w:color w:val="000000" w:themeColor="text1"/>
        </w:rPr>
        <w:t xml:space="preserve">, that is, their resilience, </w:t>
      </w:r>
      <w:r w:rsidRPr="00515AF8">
        <w:rPr>
          <w:rFonts w:asciiTheme="minorHAnsi" w:hAnsiTheme="minorHAnsi" w:cstheme="minorHAnsi"/>
          <w:color w:val="000000" w:themeColor="text1"/>
          <w:shd w:val="clear" w:color="auto" w:fill="FFFFFF"/>
        </w:rPr>
        <w:t xml:space="preserve">has emerged as </w:t>
      </w:r>
      <w:r w:rsidRPr="00515AF8">
        <w:rPr>
          <w:rFonts w:asciiTheme="minorHAnsi" w:hAnsiTheme="minorHAnsi" w:cstheme="minorHAnsi"/>
          <w:color w:val="000000" w:themeColor="text1"/>
        </w:rPr>
        <w:t>an important and</w:t>
      </w:r>
      <w:r w:rsidRPr="00515AF8">
        <w:rPr>
          <w:rFonts w:asciiTheme="minorHAnsi" w:hAnsiTheme="minorHAnsi" w:cstheme="minorHAnsi"/>
          <w:color w:val="000000" w:themeColor="text1"/>
          <w:shd w:val="clear" w:color="auto" w:fill="FFFFFF"/>
        </w:rPr>
        <w:t xml:space="preserve"> strategically important organizational </w:t>
      </w:r>
      <w:r w:rsidRPr="00515AF8">
        <w:rPr>
          <w:rFonts w:asciiTheme="minorHAnsi" w:hAnsiTheme="minorHAnsi" w:cstheme="minorHAnsi"/>
          <w:color w:val="000000" w:themeColor="text1"/>
        </w:rPr>
        <w:t>action</w:t>
      </w:r>
      <w:r w:rsidRPr="00515AF8">
        <w:rPr>
          <w:rFonts w:asciiTheme="minorHAnsi" w:hAnsiTheme="minorHAnsi" w:cstheme="minorHAnsi"/>
          <w:color w:val="000000" w:themeColor="text1"/>
          <w:shd w:val="clear" w:color="auto" w:fill="FFFFFF"/>
        </w:rPr>
        <w:t xml:space="preserve"> for success, </w:t>
      </w:r>
      <w:r w:rsidRPr="00515AF8">
        <w:rPr>
          <w:rFonts w:asciiTheme="minorHAnsi" w:hAnsiTheme="minorHAnsi" w:cstheme="minorHAnsi"/>
          <w:color w:val="000000" w:themeColor="text1"/>
        </w:rPr>
        <w:t>growth</w:t>
      </w:r>
      <w:r w:rsidRPr="00515AF8">
        <w:rPr>
          <w:rFonts w:asciiTheme="minorHAnsi" w:hAnsiTheme="minorHAnsi" w:cstheme="minorHAnsi"/>
          <w:color w:val="000000" w:themeColor="text1"/>
          <w:shd w:val="clear" w:color="auto" w:fill="FFFFFF"/>
        </w:rPr>
        <w:t xml:space="preserve"> and even survival.  (</w:t>
      </w:r>
      <w:r w:rsidRPr="00515AF8">
        <w:rPr>
          <w:rFonts w:asciiTheme="minorHAnsi" w:hAnsiTheme="minorHAnsi" w:cstheme="minorHAnsi"/>
          <w:color w:val="000000" w:themeColor="text1"/>
        </w:rPr>
        <w:t>King D, Newman A, Luthans F, 2016)</w:t>
      </w:r>
      <w:r w:rsidRPr="00515AF8">
        <w:rPr>
          <w:rFonts w:asciiTheme="minorHAnsi" w:hAnsiTheme="minorHAnsi" w:cstheme="minorHAnsi"/>
          <w:color w:val="000000" w:themeColor="text1"/>
          <w:shd w:val="clear" w:color="auto" w:fill="FFFFFF"/>
        </w:rPr>
        <w:t>So it</w:t>
      </w:r>
      <w:r w:rsidR="005E6CAE">
        <w:rPr>
          <w:rFonts w:asciiTheme="minorHAnsi" w:hAnsiTheme="minorHAnsi" w:cstheme="minorHAnsi"/>
          <w:color w:val="000000" w:themeColor="text1"/>
          <w:shd w:val="clear" w:color="auto" w:fill="FFFFFF"/>
        </w:rPr>
        <w:t xml:space="preserve"> is</w:t>
      </w:r>
      <w:r w:rsidRPr="00515AF8">
        <w:rPr>
          <w:rFonts w:asciiTheme="minorHAnsi" w:hAnsiTheme="minorHAnsi" w:cstheme="minorHAnsi"/>
          <w:color w:val="000000" w:themeColor="text1"/>
          <w:shd w:val="clear" w:color="auto" w:fill="FFFFFF"/>
        </w:rPr>
        <w:t xml:space="preserve"> very important for organizations to have employees who demonstrate resilience. job seekers also need to have better understanding of resilience so that they have more chance to find employment.</w:t>
      </w:r>
    </w:p>
    <w:p w14:paraId="376259ED" w14:textId="77777777" w:rsidR="00AF3162" w:rsidRPr="00515AF8" w:rsidRDefault="00AF3162" w:rsidP="001640C2">
      <w:pPr>
        <w:spacing w:line="276" w:lineRule="auto"/>
        <w:jc w:val="both"/>
        <w:rPr>
          <w:rFonts w:asciiTheme="minorHAnsi" w:hAnsiTheme="minorHAnsi" w:cstheme="minorHAnsi"/>
          <w:color w:val="000000" w:themeColor="text1"/>
        </w:rPr>
      </w:pPr>
    </w:p>
    <w:p w14:paraId="5320B94E" w14:textId="77777777" w:rsidR="00AF3162" w:rsidRPr="00515AF8" w:rsidRDefault="00AF3162" w:rsidP="001640C2">
      <w:pPr>
        <w:spacing w:line="276" w:lineRule="auto"/>
        <w:jc w:val="both"/>
        <w:rPr>
          <w:rFonts w:asciiTheme="minorHAnsi" w:hAnsiTheme="minorHAnsi" w:cstheme="minorHAnsi"/>
          <w:color w:val="000000" w:themeColor="text1"/>
        </w:rPr>
      </w:pPr>
    </w:p>
    <w:p w14:paraId="2971C7DE"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0D0D6405"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How do employers measures resilience?</w:t>
      </w:r>
    </w:p>
    <w:p w14:paraId="55C2DB86"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2F6C7700" w14:textId="79217354" w:rsidR="00AF3162" w:rsidRPr="005E6CAE" w:rsidRDefault="00AF3162" w:rsidP="005E6CAE">
      <w:pPr>
        <w:pStyle w:val="ListParagraph"/>
        <w:numPr>
          <w:ilvl w:val="0"/>
          <w:numId w:val="13"/>
        </w:numPr>
        <w:spacing w:line="276" w:lineRule="auto"/>
        <w:jc w:val="both"/>
        <w:rPr>
          <w:rFonts w:asciiTheme="minorHAnsi" w:hAnsiTheme="minorHAnsi" w:cstheme="minorHAnsi"/>
          <w:color w:val="000000" w:themeColor="text1"/>
        </w:rPr>
      </w:pPr>
      <w:r w:rsidRPr="005E6CAE">
        <w:rPr>
          <w:rFonts w:asciiTheme="minorHAnsi" w:hAnsiTheme="minorHAnsi" w:cstheme="minorHAnsi"/>
          <w:color w:val="000000" w:themeColor="text1"/>
        </w:rPr>
        <w:t xml:space="preserve">Employers can ask interviewee questions such as – “Describe an incident when you found yourself in an unexpected situation. How did you deal with the event and demonstrate resilience?” Form the answer employers can recognize  the </w:t>
      </w:r>
      <w:r w:rsidR="005E6CAE" w:rsidRPr="005E6CAE">
        <w:rPr>
          <w:rFonts w:asciiTheme="minorHAnsi" w:hAnsiTheme="minorHAnsi" w:cstheme="minorHAnsi"/>
          <w:color w:val="000000" w:themeColor="text1"/>
        </w:rPr>
        <w:t>degree</w:t>
      </w:r>
      <w:r w:rsidRPr="005E6CAE">
        <w:rPr>
          <w:rFonts w:asciiTheme="minorHAnsi" w:hAnsiTheme="minorHAnsi" w:cstheme="minorHAnsi"/>
          <w:color w:val="000000" w:themeColor="text1"/>
        </w:rPr>
        <w:t xml:space="preserve"> of resilience in the job seeker.</w:t>
      </w:r>
    </w:p>
    <w:p w14:paraId="425BB3D6" w14:textId="1B906324" w:rsidR="001640C2" w:rsidRPr="005E6CAE" w:rsidRDefault="00AF3162" w:rsidP="005E6CAE">
      <w:pPr>
        <w:pStyle w:val="ListParagraph"/>
        <w:numPr>
          <w:ilvl w:val="0"/>
          <w:numId w:val="13"/>
        </w:numPr>
        <w:spacing w:line="276" w:lineRule="auto"/>
        <w:jc w:val="both"/>
        <w:rPr>
          <w:rStyle w:val="apple-converted-space"/>
          <w:rFonts w:asciiTheme="minorHAnsi" w:hAnsiTheme="minorHAnsi" w:cstheme="minorHAnsi"/>
          <w:color w:val="000000" w:themeColor="text1"/>
        </w:rPr>
      </w:pPr>
      <w:r w:rsidRPr="005E6CAE">
        <w:rPr>
          <w:rFonts w:asciiTheme="minorHAnsi" w:hAnsiTheme="minorHAnsi" w:cstheme="minorHAnsi"/>
          <w:color w:val="000000" w:themeColor="text1"/>
        </w:rPr>
        <w:t xml:space="preserve">Resilience can be </w:t>
      </w:r>
      <w:r w:rsidR="001640C2" w:rsidRPr="005E6CAE">
        <w:rPr>
          <w:rFonts w:asciiTheme="minorHAnsi" w:hAnsiTheme="minorHAnsi" w:cstheme="minorHAnsi"/>
          <w:color w:val="000000" w:themeColor="text1"/>
        </w:rPr>
        <w:t>accessed</w:t>
      </w:r>
      <w:r w:rsidRPr="005E6CAE">
        <w:rPr>
          <w:rFonts w:asciiTheme="minorHAnsi" w:hAnsiTheme="minorHAnsi" w:cstheme="minorHAnsi"/>
          <w:color w:val="000000" w:themeColor="text1"/>
        </w:rPr>
        <w:t xml:space="preserve"> via an</w:t>
      </w:r>
      <w:r w:rsidRPr="005E6CAE">
        <w:rPr>
          <w:rStyle w:val="apple-converted-space"/>
          <w:rFonts w:asciiTheme="minorHAnsi" w:hAnsiTheme="minorHAnsi" w:cstheme="minorHAnsi"/>
          <w:color w:val="000000" w:themeColor="text1"/>
        </w:rPr>
        <w:t> </w:t>
      </w:r>
      <w:r w:rsidR="001640C2" w:rsidRPr="005E6CAE">
        <w:rPr>
          <w:rStyle w:val="apple-converted-space"/>
          <w:rFonts w:asciiTheme="minorHAnsi" w:hAnsiTheme="minorHAnsi" w:cstheme="minorHAnsi"/>
          <w:color w:val="000000" w:themeColor="text1"/>
        </w:rPr>
        <w:t xml:space="preserve">online situational judgement test or an ‘immersive video experience’. In both these tests, candidate will be given a scenario (such as a client filed a complaint) and asked how you would respond.( targetjobs.co.uk, </w:t>
      </w:r>
      <w:proofErr w:type="spellStart"/>
      <w:r w:rsidR="001640C2" w:rsidRPr="005E6CAE">
        <w:rPr>
          <w:rStyle w:val="apple-converted-space"/>
          <w:rFonts w:asciiTheme="minorHAnsi" w:hAnsiTheme="minorHAnsi" w:cstheme="minorHAnsi"/>
          <w:color w:val="000000" w:themeColor="text1"/>
        </w:rPr>
        <w:t>nd</w:t>
      </w:r>
      <w:proofErr w:type="spellEnd"/>
      <w:r w:rsidR="001640C2" w:rsidRPr="005E6CAE">
        <w:rPr>
          <w:rStyle w:val="apple-converted-space"/>
          <w:rFonts w:asciiTheme="minorHAnsi" w:hAnsiTheme="minorHAnsi" w:cstheme="minorHAnsi"/>
          <w:color w:val="000000" w:themeColor="text1"/>
        </w:rPr>
        <w:t>)</w:t>
      </w:r>
    </w:p>
    <w:p w14:paraId="530EF92D" w14:textId="13525E18" w:rsidR="001640C2" w:rsidRPr="005E6CAE" w:rsidRDefault="001640C2" w:rsidP="005E6CAE">
      <w:pPr>
        <w:pStyle w:val="ListParagraph"/>
        <w:numPr>
          <w:ilvl w:val="0"/>
          <w:numId w:val="13"/>
        </w:numPr>
        <w:spacing w:line="276" w:lineRule="auto"/>
        <w:jc w:val="both"/>
        <w:rPr>
          <w:rStyle w:val="apple-converted-space"/>
          <w:rFonts w:asciiTheme="minorHAnsi" w:hAnsiTheme="minorHAnsi" w:cstheme="minorHAnsi"/>
          <w:color w:val="000000" w:themeColor="text1"/>
        </w:rPr>
      </w:pPr>
      <w:r w:rsidRPr="005E6CAE">
        <w:rPr>
          <w:rStyle w:val="apple-converted-space"/>
          <w:rFonts w:asciiTheme="minorHAnsi" w:hAnsiTheme="minorHAnsi" w:cstheme="minorHAnsi"/>
          <w:color w:val="000000" w:themeColor="text1"/>
        </w:rPr>
        <w:t xml:space="preserve">Recruiter can arrange Assessment days which involve facing unknown situation where job seekers shows their resilience by solving a problem in reality. Recruiters can also arrange case study exercises where an adverse scenario is given and a few minutes later, some new information provided which might effect previous decisions. (targetjobs.co.uk, </w:t>
      </w:r>
      <w:proofErr w:type="spellStart"/>
      <w:r w:rsidRPr="005E6CAE">
        <w:rPr>
          <w:rStyle w:val="apple-converted-space"/>
          <w:rFonts w:asciiTheme="minorHAnsi" w:hAnsiTheme="minorHAnsi" w:cstheme="minorHAnsi"/>
          <w:color w:val="000000" w:themeColor="text1"/>
        </w:rPr>
        <w:t>nd</w:t>
      </w:r>
      <w:proofErr w:type="spellEnd"/>
      <w:r w:rsidRPr="005E6CAE">
        <w:rPr>
          <w:rStyle w:val="apple-converted-space"/>
          <w:rFonts w:asciiTheme="minorHAnsi" w:hAnsiTheme="minorHAnsi" w:cstheme="minorHAnsi"/>
          <w:color w:val="000000" w:themeColor="text1"/>
        </w:rPr>
        <w:t>)</w:t>
      </w:r>
    </w:p>
    <w:p w14:paraId="0DE9AC37" w14:textId="1EA0E2D9" w:rsidR="001640C2" w:rsidRPr="005E6CAE" w:rsidRDefault="001640C2" w:rsidP="005E6CAE">
      <w:pPr>
        <w:pStyle w:val="ListParagraph"/>
        <w:numPr>
          <w:ilvl w:val="0"/>
          <w:numId w:val="13"/>
        </w:numPr>
        <w:spacing w:line="276" w:lineRule="auto"/>
        <w:jc w:val="both"/>
        <w:rPr>
          <w:rStyle w:val="apple-converted-space"/>
          <w:rFonts w:asciiTheme="minorHAnsi" w:hAnsiTheme="minorHAnsi" w:cstheme="minorHAnsi"/>
          <w:color w:val="000000" w:themeColor="text1"/>
        </w:rPr>
      </w:pPr>
      <w:r w:rsidRPr="005E6CAE">
        <w:rPr>
          <w:rStyle w:val="apple-converted-space"/>
          <w:rFonts w:asciiTheme="minorHAnsi" w:hAnsiTheme="minorHAnsi" w:cstheme="minorHAnsi"/>
          <w:color w:val="000000" w:themeColor="text1"/>
        </w:rPr>
        <w:t>Previous job reference letter can also provide information on employees resilience.</w:t>
      </w:r>
    </w:p>
    <w:p w14:paraId="52D14938" w14:textId="77777777" w:rsidR="001640C2" w:rsidRDefault="001640C2" w:rsidP="001640C2">
      <w:pPr>
        <w:spacing w:line="276" w:lineRule="auto"/>
        <w:jc w:val="both"/>
        <w:rPr>
          <w:rStyle w:val="apple-converted-space"/>
          <w:rFonts w:asciiTheme="minorHAnsi" w:hAnsiTheme="minorHAnsi" w:cstheme="minorHAnsi"/>
          <w:color w:val="000000" w:themeColor="text1"/>
        </w:rPr>
      </w:pPr>
    </w:p>
    <w:p w14:paraId="1795E680" w14:textId="77777777" w:rsidR="001640C2" w:rsidRDefault="001640C2" w:rsidP="001640C2">
      <w:pPr>
        <w:spacing w:line="276" w:lineRule="auto"/>
        <w:jc w:val="both"/>
        <w:rPr>
          <w:rStyle w:val="apple-converted-space"/>
          <w:rFonts w:asciiTheme="minorHAnsi" w:hAnsiTheme="minorHAnsi" w:cstheme="minorHAnsi"/>
          <w:color w:val="000000" w:themeColor="text1"/>
        </w:rPr>
      </w:pPr>
    </w:p>
    <w:p w14:paraId="7DEB561D" w14:textId="77777777" w:rsidR="001640C2" w:rsidRDefault="001640C2" w:rsidP="001640C2">
      <w:pPr>
        <w:spacing w:line="276" w:lineRule="auto"/>
        <w:jc w:val="both"/>
        <w:rPr>
          <w:rStyle w:val="apple-converted-space"/>
          <w:rFonts w:asciiTheme="minorHAnsi" w:hAnsiTheme="minorHAnsi" w:cstheme="minorHAnsi"/>
          <w:color w:val="000000" w:themeColor="text1"/>
        </w:rPr>
      </w:pPr>
    </w:p>
    <w:p w14:paraId="46521718"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564CBEF2" w14:textId="77777777" w:rsidR="00AF3162" w:rsidRPr="00515AF8" w:rsidRDefault="00AF3162" w:rsidP="001640C2">
      <w:pPr>
        <w:shd w:val="clear" w:color="auto" w:fill="FFFFFF" w:themeFill="background1"/>
        <w:spacing w:line="276" w:lineRule="auto"/>
        <w:ind w:left="360"/>
        <w:jc w:val="both"/>
        <w:rPr>
          <w:rFonts w:asciiTheme="minorHAnsi" w:hAnsiTheme="minorHAnsi" w:cstheme="minorHAnsi"/>
          <w:color w:val="000000" w:themeColor="text1"/>
        </w:rPr>
      </w:pPr>
    </w:p>
    <w:p w14:paraId="594631D7" w14:textId="77777777" w:rsidR="00AF3162" w:rsidRPr="00515AF8" w:rsidRDefault="00AF3162" w:rsidP="001640C2">
      <w:pPr>
        <w:shd w:val="clear" w:color="auto" w:fill="FFFFFF" w:themeFill="background1"/>
        <w:spacing w:line="276" w:lineRule="auto"/>
        <w:ind w:left="360"/>
        <w:jc w:val="both"/>
        <w:rPr>
          <w:rFonts w:asciiTheme="minorHAnsi" w:hAnsiTheme="minorHAnsi" w:cstheme="minorHAnsi"/>
          <w:color w:val="000000" w:themeColor="text1"/>
        </w:rPr>
      </w:pPr>
    </w:p>
    <w:p w14:paraId="74F2DC78" w14:textId="77777777"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u w:val="single"/>
        </w:rPr>
      </w:pPr>
      <w:r w:rsidRPr="00515AF8">
        <w:rPr>
          <w:rFonts w:asciiTheme="minorHAnsi" w:hAnsiTheme="minorHAnsi" w:cstheme="minorHAnsi"/>
          <w:b/>
          <w:bCs/>
          <w:color w:val="000000" w:themeColor="text1"/>
          <w:u w:val="single"/>
        </w:rPr>
        <w:lastRenderedPageBreak/>
        <w:t>Emotional Intelligence</w:t>
      </w:r>
    </w:p>
    <w:p w14:paraId="2400DFDB"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50989C90" w14:textId="03AA2C4E"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What is Emotional Intelligence</w:t>
      </w:r>
      <w:r w:rsidR="00515AF8" w:rsidRPr="00515AF8">
        <w:rPr>
          <w:rFonts w:asciiTheme="minorHAnsi" w:hAnsiTheme="minorHAnsi" w:cstheme="minorHAnsi"/>
          <w:b/>
          <w:bCs/>
          <w:color w:val="000000" w:themeColor="text1"/>
        </w:rPr>
        <w:t>?</w:t>
      </w:r>
    </w:p>
    <w:p w14:paraId="09BB2F82"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6D1A56FB" w14:textId="34A369FF"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shd w:val="clear" w:color="auto" w:fill="FFFFFF"/>
        </w:rPr>
        <w:t xml:space="preserve">According to </w:t>
      </w:r>
      <w:r w:rsidRPr="00515AF8">
        <w:rPr>
          <w:rFonts w:asciiTheme="minorHAnsi" w:hAnsiTheme="minorHAnsi" w:cstheme="minorHAnsi"/>
          <w:color w:val="000000" w:themeColor="text1"/>
        </w:rPr>
        <w:t>Yeung, R</w:t>
      </w:r>
      <w:r w:rsidRPr="00515AF8">
        <w:rPr>
          <w:rFonts w:asciiTheme="minorHAnsi" w:hAnsiTheme="minorHAnsi" w:cstheme="minorHAnsi"/>
          <w:color w:val="000000" w:themeColor="text1"/>
          <w:shd w:val="clear" w:color="auto" w:fill="FFFFFF"/>
        </w:rPr>
        <w:t xml:space="preserve"> emotional intelligence is the ability to identify, understand, and manage moods and feelings - in both ourselves and other people (2009, p3). </w:t>
      </w:r>
      <w:r w:rsidRPr="00515AF8">
        <w:rPr>
          <w:rFonts w:asciiTheme="minorHAnsi" w:hAnsiTheme="minorHAnsi" w:cstheme="minorHAnsi"/>
          <w:color w:val="000000" w:themeColor="text1"/>
        </w:rPr>
        <w:t>Emotional</w:t>
      </w:r>
      <w:r w:rsidRPr="00515AF8">
        <w:rPr>
          <w:rFonts w:asciiTheme="minorHAnsi" w:hAnsiTheme="minorHAnsi" w:cstheme="minorHAnsi"/>
          <w:color w:val="000000" w:themeColor="text1"/>
          <w:shd w:val="clear" w:color="auto" w:fill="FFFFFF"/>
        </w:rPr>
        <w:t xml:space="preserve"> intelligence </w:t>
      </w:r>
      <w:r w:rsidRPr="00515AF8">
        <w:rPr>
          <w:rFonts w:asciiTheme="minorHAnsi" w:hAnsiTheme="minorHAnsi" w:cstheme="minorHAnsi"/>
          <w:color w:val="000000" w:themeColor="text1"/>
        </w:rPr>
        <w:t>means recognizing one's emotions, coping with them, motivating them,</w:t>
      </w:r>
      <w:r w:rsidRPr="00515AF8">
        <w:rPr>
          <w:rFonts w:asciiTheme="minorHAnsi" w:hAnsiTheme="minorHAnsi" w:cstheme="minorHAnsi"/>
          <w:color w:val="000000" w:themeColor="text1"/>
          <w:shd w:val="clear" w:color="auto" w:fill="FFFFFF"/>
        </w:rPr>
        <w:t xml:space="preserve"> and </w:t>
      </w:r>
      <w:r w:rsidRPr="00515AF8">
        <w:rPr>
          <w:rFonts w:asciiTheme="minorHAnsi" w:hAnsiTheme="minorHAnsi" w:cstheme="minorHAnsi"/>
          <w:color w:val="000000" w:themeColor="text1"/>
        </w:rPr>
        <w:t>recognizing</w:t>
      </w:r>
      <w:r w:rsidRPr="00515AF8">
        <w:rPr>
          <w:rFonts w:asciiTheme="minorHAnsi" w:hAnsiTheme="minorHAnsi" w:cstheme="minorHAnsi"/>
          <w:color w:val="000000" w:themeColor="text1"/>
          <w:shd w:val="clear" w:color="auto" w:fill="FFFFFF"/>
        </w:rPr>
        <w:t xml:space="preserve"> how others </w:t>
      </w:r>
      <w:r w:rsidRPr="00515AF8">
        <w:rPr>
          <w:rFonts w:asciiTheme="minorHAnsi" w:hAnsiTheme="minorHAnsi" w:cstheme="minorHAnsi"/>
          <w:color w:val="000000" w:themeColor="text1"/>
        </w:rPr>
        <w:t xml:space="preserve">feel about them . </w:t>
      </w:r>
      <w:proofErr w:type="spellStart"/>
      <w:r w:rsidRPr="00515AF8">
        <w:rPr>
          <w:rFonts w:asciiTheme="minorHAnsi" w:hAnsiTheme="minorHAnsi" w:cstheme="minorHAnsi"/>
          <w:color w:val="000000" w:themeColor="text1"/>
        </w:rPr>
        <w:t>Goalman</w:t>
      </w:r>
      <w:proofErr w:type="spellEnd"/>
      <w:r w:rsidRPr="00515AF8">
        <w:rPr>
          <w:rFonts w:asciiTheme="minorHAnsi" w:hAnsiTheme="minorHAnsi" w:cstheme="minorHAnsi"/>
          <w:color w:val="000000" w:themeColor="text1"/>
          <w:shd w:val="clear" w:color="auto" w:fill="FFFFFF"/>
        </w:rPr>
        <w:t xml:space="preserve"> suggests that emotional </w:t>
      </w:r>
      <w:r w:rsidRPr="00515AF8">
        <w:rPr>
          <w:rFonts w:asciiTheme="minorHAnsi" w:hAnsiTheme="minorHAnsi" w:cstheme="minorHAnsi"/>
          <w:color w:val="000000" w:themeColor="text1"/>
        </w:rPr>
        <w:t>intelligence</w:t>
      </w:r>
      <w:r w:rsidRPr="00515AF8">
        <w:rPr>
          <w:rFonts w:asciiTheme="minorHAnsi" w:hAnsiTheme="minorHAnsi" w:cstheme="minorHAnsi"/>
          <w:color w:val="000000" w:themeColor="text1"/>
          <w:shd w:val="clear" w:color="auto" w:fill="FFFFFF"/>
        </w:rPr>
        <w:t xml:space="preserve"> is a </w:t>
      </w:r>
      <w:r w:rsidRPr="00515AF8">
        <w:rPr>
          <w:rFonts w:asciiTheme="minorHAnsi" w:hAnsiTheme="minorHAnsi" w:cstheme="minorHAnsi"/>
          <w:color w:val="000000" w:themeColor="text1"/>
        </w:rPr>
        <w:t>major</w:t>
      </w:r>
      <w:r w:rsidRPr="00515AF8">
        <w:rPr>
          <w:rFonts w:asciiTheme="minorHAnsi" w:hAnsiTheme="minorHAnsi" w:cstheme="minorHAnsi"/>
          <w:color w:val="000000" w:themeColor="text1"/>
          <w:shd w:val="clear" w:color="auto" w:fill="FFFFFF"/>
        </w:rPr>
        <w:t xml:space="preserve"> factor </w:t>
      </w:r>
      <w:r w:rsidRPr="00515AF8">
        <w:rPr>
          <w:rFonts w:asciiTheme="minorHAnsi" w:hAnsiTheme="minorHAnsi" w:cstheme="minorHAnsi"/>
          <w:color w:val="000000" w:themeColor="text1"/>
        </w:rPr>
        <w:t>in the quality of work of employees. (1995, np)</w:t>
      </w:r>
    </w:p>
    <w:p w14:paraId="2687C356" w14:textId="77777777" w:rsidR="00AF3162" w:rsidRPr="00515AF8" w:rsidRDefault="00AF3162" w:rsidP="001640C2">
      <w:pPr>
        <w:spacing w:line="276" w:lineRule="auto"/>
        <w:jc w:val="both"/>
        <w:rPr>
          <w:rFonts w:asciiTheme="minorHAnsi" w:hAnsiTheme="minorHAnsi" w:cstheme="minorHAnsi"/>
          <w:color w:val="000000" w:themeColor="text1"/>
        </w:rPr>
      </w:pPr>
    </w:p>
    <w:p w14:paraId="415D804D" w14:textId="214CB9D3"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An emotionally intelligent person knows his emotion, how to  express them and how these emotions effect people around him. An EI (</w:t>
      </w:r>
      <w:r w:rsidR="005E6CAE">
        <w:rPr>
          <w:rFonts w:asciiTheme="minorHAnsi" w:hAnsiTheme="minorHAnsi" w:cstheme="minorHAnsi"/>
          <w:color w:val="000000" w:themeColor="text1"/>
          <w:shd w:val="clear" w:color="auto" w:fill="FFFFFF"/>
        </w:rPr>
        <w:t>E</w:t>
      </w:r>
      <w:r w:rsidRPr="00515AF8">
        <w:rPr>
          <w:rFonts w:asciiTheme="minorHAnsi" w:hAnsiTheme="minorHAnsi" w:cstheme="minorHAnsi"/>
          <w:color w:val="000000" w:themeColor="text1"/>
          <w:shd w:val="clear" w:color="auto" w:fill="FFFFFF"/>
        </w:rPr>
        <w:t xml:space="preserve">motional </w:t>
      </w:r>
      <w:r w:rsidR="005E6CAE">
        <w:rPr>
          <w:rFonts w:asciiTheme="minorHAnsi" w:hAnsiTheme="minorHAnsi" w:cstheme="minorHAnsi"/>
          <w:color w:val="000000" w:themeColor="text1"/>
          <w:shd w:val="clear" w:color="auto" w:fill="FFFFFF"/>
        </w:rPr>
        <w:t>I</w:t>
      </w:r>
      <w:r w:rsidRPr="00515AF8">
        <w:rPr>
          <w:rFonts w:asciiTheme="minorHAnsi" w:hAnsiTheme="minorHAnsi" w:cstheme="minorHAnsi"/>
          <w:color w:val="000000" w:themeColor="text1"/>
          <w:shd w:val="clear" w:color="auto" w:fill="FFFFFF"/>
        </w:rPr>
        <w:t xml:space="preserve">ntelligent) person knows how to perceive his own emotion in a stressful situation and how to regulate others emotions. Previously it was believed that only academic qualification can make someone excel professionally but in current world emotional intelligence play a very important role to perform professionally while working in a team. </w:t>
      </w:r>
    </w:p>
    <w:p w14:paraId="3B0FDD72"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6AAF1F3A" w14:textId="5E821928"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shd w:val="clear" w:color="auto" w:fill="FFFFFF"/>
        </w:rPr>
        <w:t xml:space="preserve">Emotional </w:t>
      </w:r>
      <w:r w:rsidR="005E6CAE" w:rsidRPr="00515AF8">
        <w:rPr>
          <w:rFonts w:asciiTheme="minorHAnsi" w:hAnsiTheme="minorHAnsi" w:cstheme="minorHAnsi"/>
          <w:color w:val="000000" w:themeColor="text1"/>
          <w:shd w:val="clear" w:color="auto" w:fill="FFFFFF"/>
        </w:rPr>
        <w:t>intelligence</w:t>
      </w:r>
      <w:r w:rsidRPr="00515AF8">
        <w:rPr>
          <w:rFonts w:asciiTheme="minorHAnsi" w:hAnsiTheme="minorHAnsi" w:cstheme="minorHAnsi"/>
          <w:color w:val="000000" w:themeColor="text1"/>
          <w:shd w:val="clear" w:color="auto" w:fill="FFFFFF"/>
        </w:rPr>
        <w:t xml:space="preserve"> gives a person </w:t>
      </w:r>
      <w:r w:rsidR="005E6CAE" w:rsidRPr="00515AF8">
        <w:rPr>
          <w:rFonts w:asciiTheme="minorHAnsi" w:hAnsiTheme="minorHAnsi" w:cstheme="minorHAnsi"/>
          <w:color w:val="000000" w:themeColor="text1"/>
          <w:shd w:val="clear" w:color="auto" w:fill="FFFFFF"/>
        </w:rPr>
        <w:t>com</w:t>
      </w:r>
      <w:r w:rsidR="005E6CAE">
        <w:rPr>
          <w:rFonts w:asciiTheme="minorHAnsi" w:hAnsiTheme="minorHAnsi" w:cstheme="minorHAnsi"/>
          <w:color w:val="000000" w:themeColor="text1"/>
          <w:shd w:val="clear" w:color="auto" w:fill="FFFFFF"/>
        </w:rPr>
        <w:t>petitive</w:t>
      </w:r>
      <w:r w:rsidRPr="00515AF8">
        <w:rPr>
          <w:rFonts w:asciiTheme="minorHAnsi" w:hAnsiTheme="minorHAnsi" w:cstheme="minorHAnsi"/>
          <w:color w:val="000000" w:themeColor="text1"/>
          <w:shd w:val="clear" w:color="auto" w:fill="FFFFFF"/>
        </w:rPr>
        <w:t xml:space="preserve"> edge. Even in </w:t>
      </w:r>
      <w:r w:rsidR="005E6CAE" w:rsidRPr="00515AF8">
        <w:rPr>
          <w:rFonts w:asciiTheme="minorHAnsi" w:hAnsiTheme="minorHAnsi" w:cstheme="minorHAnsi"/>
          <w:color w:val="000000" w:themeColor="text1"/>
          <w:shd w:val="clear" w:color="auto" w:fill="FFFFFF"/>
        </w:rPr>
        <w:t>renowned</w:t>
      </w:r>
      <w:r w:rsidRPr="00515AF8">
        <w:rPr>
          <w:rFonts w:asciiTheme="minorHAnsi" w:hAnsiTheme="minorHAnsi" w:cstheme="minorHAnsi"/>
          <w:color w:val="000000" w:themeColor="text1"/>
          <w:shd w:val="clear" w:color="auto" w:fill="FFFFFF"/>
        </w:rPr>
        <w:t xml:space="preserve"> business establishment where most managers are well trained, only those managers are successful who have emotional intelligence. Today, the rules of the workplace are </w:t>
      </w:r>
      <w:r w:rsidRPr="00515AF8">
        <w:rPr>
          <w:rFonts w:asciiTheme="minorHAnsi" w:hAnsiTheme="minorHAnsi" w:cstheme="minorHAnsi"/>
          <w:color w:val="000000" w:themeColor="text1"/>
        </w:rPr>
        <w:t>changing rapidly. People are judged by</w:t>
      </w:r>
      <w:r w:rsidRPr="00515AF8">
        <w:rPr>
          <w:rFonts w:asciiTheme="minorHAnsi" w:hAnsiTheme="minorHAnsi" w:cstheme="minorHAnsi"/>
          <w:color w:val="000000" w:themeColor="text1"/>
          <w:shd w:val="clear" w:color="auto" w:fill="FFFFFF"/>
        </w:rPr>
        <w:t xml:space="preserve"> new </w:t>
      </w:r>
      <w:r w:rsidRPr="00515AF8">
        <w:rPr>
          <w:rFonts w:asciiTheme="minorHAnsi" w:hAnsiTheme="minorHAnsi" w:cstheme="minorHAnsi"/>
          <w:color w:val="000000" w:themeColor="text1"/>
        </w:rPr>
        <w:t>standards. It</w:t>
      </w:r>
      <w:r w:rsidRPr="00515AF8">
        <w:rPr>
          <w:rFonts w:asciiTheme="minorHAnsi" w:hAnsiTheme="minorHAnsi" w:cstheme="minorHAnsi"/>
          <w:color w:val="000000" w:themeColor="text1"/>
          <w:shd w:val="clear" w:color="auto" w:fill="FFFFFF"/>
        </w:rPr>
        <w:t xml:space="preserve"> is often said that a high IQ </w:t>
      </w:r>
      <w:r w:rsidRPr="00515AF8">
        <w:rPr>
          <w:rFonts w:asciiTheme="minorHAnsi" w:hAnsiTheme="minorHAnsi" w:cstheme="minorHAnsi"/>
          <w:color w:val="000000" w:themeColor="text1"/>
        </w:rPr>
        <w:t>secures the</w:t>
      </w:r>
      <w:r w:rsidRPr="00515AF8">
        <w:rPr>
          <w:rFonts w:asciiTheme="minorHAnsi" w:hAnsiTheme="minorHAnsi" w:cstheme="minorHAnsi"/>
          <w:color w:val="000000" w:themeColor="text1"/>
          <w:shd w:val="clear" w:color="auto" w:fill="FFFFFF"/>
        </w:rPr>
        <w:t xml:space="preserve"> top </w:t>
      </w:r>
      <w:r w:rsidRPr="00515AF8">
        <w:rPr>
          <w:rFonts w:asciiTheme="minorHAnsi" w:hAnsiTheme="minorHAnsi" w:cstheme="minorHAnsi"/>
          <w:color w:val="000000" w:themeColor="text1"/>
        </w:rPr>
        <w:t>spot,</w:t>
      </w:r>
      <w:r w:rsidRPr="00515AF8">
        <w:rPr>
          <w:rFonts w:asciiTheme="minorHAnsi" w:hAnsiTheme="minorHAnsi" w:cstheme="minorHAnsi"/>
          <w:color w:val="000000" w:themeColor="text1"/>
          <w:shd w:val="clear" w:color="auto" w:fill="FFFFFF"/>
        </w:rPr>
        <w:t xml:space="preserve"> but </w:t>
      </w:r>
      <w:r w:rsidRPr="00515AF8">
        <w:rPr>
          <w:rFonts w:asciiTheme="minorHAnsi" w:hAnsiTheme="minorHAnsi" w:cstheme="minorHAnsi"/>
          <w:color w:val="000000" w:themeColor="text1"/>
        </w:rPr>
        <w:t>he is by no means the</w:t>
      </w:r>
      <w:r w:rsidRPr="00515AF8">
        <w:rPr>
          <w:rFonts w:asciiTheme="minorHAnsi" w:hAnsiTheme="minorHAnsi" w:cstheme="minorHAnsi"/>
          <w:color w:val="000000" w:themeColor="text1"/>
          <w:shd w:val="clear" w:color="auto" w:fill="FFFFFF"/>
        </w:rPr>
        <w:t xml:space="preserve"> top person. </w:t>
      </w:r>
      <w:r w:rsidRPr="00515AF8">
        <w:rPr>
          <w:rFonts w:asciiTheme="minorHAnsi" w:hAnsiTheme="minorHAnsi" w:cstheme="minorHAnsi"/>
          <w:color w:val="000000" w:themeColor="text1"/>
        </w:rPr>
        <w:t>It</w:t>
      </w:r>
      <w:r w:rsidRPr="00515AF8">
        <w:rPr>
          <w:rFonts w:asciiTheme="minorHAnsi" w:hAnsiTheme="minorHAnsi" w:cstheme="minorHAnsi"/>
          <w:color w:val="000000" w:themeColor="text1"/>
          <w:shd w:val="clear" w:color="auto" w:fill="FFFFFF"/>
        </w:rPr>
        <w:t xml:space="preserve"> does not measure how smart you </w:t>
      </w:r>
      <w:r w:rsidRPr="00515AF8">
        <w:rPr>
          <w:rFonts w:asciiTheme="minorHAnsi" w:hAnsiTheme="minorHAnsi" w:cstheme="minorHAnsi"/>
          <w:color w:val="000000" w:themeColor="text1"/>
        </w:rPr>
        <w:t>are,</w:t>
      </w:r>
      <w:r w:rsidRPr="00515AF8">
        <w:rPr>
          <w:rFonts w:asciiTheme="minorHAnsi" w:hAnsiTheme="minorHAnsi" w:cstheme="minorHAnsi"/>
          <w:color w:val="000000" w:themeColor="text1"/>
          <w:shd w:val="clear" w:color="auto" w:fill="FFFFFF"/>
        </w:rPr>
        <w:t xml:space="preserve"> what your academic qualifications </w:t>
      </w:r>
      <w:r w:rsidRPr="00515AF8">
        <w:rPr>
          <w:rFonts w:asciiTheme="minorHAnsi" w:hAnsiTheme="minorHAnsi" w:cstheme="minorHAnsi"/>
          <w:color w:val="000000" w:themeColor="text1"/>
        </w:rPr>
        <w:t>are,</w:t>
      </w:r>
      <w:r w:rsidRPr="00515AF8">
        <w:rPr>
          <w:rFonts w:asciiTheme="minorHAnsi" w:hAnsiTheme="minorHAnsi" w:cstheme="minorHAnsi"/>
          <w:color w:val="000000" w:themeColor="text1"/>
          <w:shd w:val="clear" w:color="auto" w:fill="FFFFFF"/>
        </w:rPr>
        <w:t xml:space="preserve"> or what your </w:t>
      </w:r>
      <w:r w:rsidRPr="00515AF8">
        <w:rPr>
          <w:rFonts w:asciiTheme="minorHAnsi" w:hAnsiTheme="minorHAnsi" w:cstheme="minorHAnsi"/>
          <w:color w:val="000000" w:themeColor="text1"/>
        </w:rPr>
        <w:t>level of</w:t>
      </w:r>
      <w:r w:rsidRPr="00515AF8">
        <w:rPr>
          <w:rFonts w:asciiTheme="minorHAnsi" w:hAnsiTheme="minorHAnsi" w:cstheme="minorHAnsi"/>
          <w:color w:val="000000" w:themeColor="text1"/>
          <w:shd w:val="clear" w:color="auto" w:fill="FFFFFF"/>
        </w:rPr>
        <w:t xml:space="preserve"> expertise is. Instead, it measures how well you </w:t>
      </w:r>
      <w:r w:rsidRPr="00515AF8">
        <w:rPr>
          <w:rFonts w:asciiTheme="minorHAnsi" w:hAnsiTheme="minorHAnsi" w:cstheme="minorHAnsi"/>
          <w:color w:val="000000" w:themeColor="text1"/>
        </w:rPr>
        <w:t>can deal with</w:t>
      </w:r>
      <w:r w:rsidRPr="00515AF8">
        <w:rPr>
          <w:rFonts w:asciiTheme="minorHAnsi" w:hAnsiTheme="minorHAnsi" w:cstheme="minorHAnsi"/>
          <w:color w:val="000000" w:themeColor="text1"/>
          <w:shd w:val="clear" w:color="auto" w:fill="FFFFFF"/>
        </w:rPr>
        <w:t xml:space="preserve"> yourself and others.</w:t>
      </w:r>
    </w:p>
    <w:p w14:paraId="5B4DD27B" w14:textId="37A288C3"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 xml:space="preserve"> (</w:t>
      </w:r>
      <w:r w:rsidR="005E6CAE">
        <w:rPr>
          <w:rFonts w:asciiTheme="minorHAnsi" w:hAnsiTheme="minorHAnsi" w:cstheme="minorHAnsi"/>
          <w:color w:val="000000" w:themeColor="text1"/>
          <w:shd w:val="clear" w:color="auto" w:fill="FFFFFF"/>
        </w:rPr>
        <w:t>S</w:t>
      </w:r>
      <w:r w:rsidRPr="00515AF8">
        <w:rPr>
          <w:rFonts w:asciiTheme="minorHAnsi" w:hAnsiTheme="minorHAnsi" w:cstheme="minorHAnsi"/>
          <w:color w:val="000000" w:themeColor="text1"/>
          <w:shd w:val="clear" w:color="auto" w:fill="FFFFFF"/>
        </w:rPr>
        <w:t>ingh, D. 2006, p20)</w:t>
      </w:r>
    </w:p>
    <w:p w14:paraId="53908D6D"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6B8E7925" w14:textId="77777777" w:rsidR="00AF3162" w:rsidRPr="00515AF8" w:rsidRDefault="00AF3162" w:rsidP="001640C2">
      <w:pPr>
        <w:spacing w:line="276" w:lineRule="auto"/>
        <w:jc w:val="both"/>
        <w:rPr>
          <w:rFonts w:asciiTheme="minorHAnsi" w:hAnsiTheme="minorHAnsi" w:cstheme="minorHAnsi"/>
          <w:color w:val="000000" w:themeColor="text1"/>
        </w:rPr>
      </w:pPr>
    </w:p>
    <w:p w14:paraId="53CA6585"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16A57A82" w14:textId="77777777" w:rsidR="00AF3162" w:rsidRPr="00515AF8" w:rsidRDefault="00AF3162" w:rsidP="001640C2">
      <w:pPr>
        <w:shd w:val="clear" w:color="auto" w:fill="FFFFFF" w:themeFill="background1"/>
        <w:spacing w:line="276" w:lineRule="auto"/>
        <w:jc w:val="both"/>
        <w:rPr>
          <w:rFonts w:asciiTheme="minorHAnsi" w:hAnsiTheme="minorHAnsi" w:cstheme="minorHAnsi"/>
          <w:color w:val="000000" w:themeColor="text1"/>
        </w:rPr>
      </w:pPr>
    </w:p>
    <w:p w14:paraId="655982E0" w14:textId="32724F41"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Why is this important?</w:t>
      </w:r>
    </w:p>
    <w:p w14:paraId="66573CD0" w14:textId="77777777" w:rsidR="00515AF8" w:rsidRPr="00515AF8" w:rsidRDefault="00515AF8" w:rsidP="001640C2">
      <w:pPr>
        <w:shd w:val="clear" w:color="auto" w:fill="FFFFFF" w:themeFill="background1"/>
        <w:spacing w:line="276" w:lineRule="auto"/>
        <w:jc w:val="both"/>
        <w:rPr>
          <w:rFonts w:asciiTheme="minorHAnsi" w:hAnsiTheme="minorHAnsi" w:cstheme="minorHAnsi"/>
          <w:b/>
          <w:bCs/>
          <w:color w:val="000000" w:themeColor="text1"/>
        </w:rPr>
      </w:pPr>
    </w:p>
    <w:p w14:paraId="35FEA750"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A52C72">
        <w:rPr>
          <w:rFonts w:asciiTheme="minorHAnsi" w:hAnsiTheme="minorHAnsi" w:cstheme="minorHAnsi"/>
          <w:color w:val="000000" w:themeColor="text1"/>
          <w:shd w:val="clear" w:color="auto" w:fill="FFFFFF"/>
        </w:rPr>
        <w:t>Palmer </w:t>
      </w:r>
      <w:r w:rsidRPr="00A52C72">
        <w:rPr>
          <w:rFonts w:asciiTheme="minorHAnsi" w:hAnsiTheme="minorHAnsi" w:cstheme="minorHAnsi"/>
          <w:i/>
          <w:iCs/>
          <w:color w:val="000000" w:themeColor="text1"/>
          <w:shd w:val="clear" w:color="auto" w:fill="FFFFFF"/>
        </w:rPr>
        <w:t>et al.</w:t>
      </w:r>
      <w:r w:rsidRPr="00A52C72">
        <w:rPr>
          <w:rFonts w:asciiTheme="minorHAnsi" w:hAnsiTheme="minorHAnsi" w:cstheme="minorHAnsi"/>
          <w:color w:val="000000" w:themeColor="text1"/>
          <w:shd w:val="clear" w:color="auto" w:fill="FFFFFF"/>
        </w:rPr>
        <w:t> (2002)</w:t>
      </w:r>
      <w:r w:rsidRPr="00515AF8">
        <w:rPr>
          <w:rFonts w:asciiTheme="minorHAnsi" w:hAnsiTheme="minorHAnsi" w:cstheme="minorHAnsi"/>
          <w:color w:val="000000" w:themeColor="text1"/>
          <w:shd w:val="clear" w:color="auto" w:fill="FFFFFF"/>
        </w:rPr>
        <w:t xml:space="preserve"> demonstrated that the emotions of individual employees were significant in boosting people's work performance and that </w:t>
      </w:r>
      <w:r w:rsidRPr="00A52C72">
        <w:rPr>
          <w:rFonts w:asciiTheme="minorHAnsi" w:hAnsiTheme="minorHAnsi" w:cstheme="minorHAnsi"/>
          <w:color w:val="000000" w:themeColor="text1"/>
          <w:shd w:val="clear" w:color="auto" w:fill="FFFFFF"/>
        </w:rPr>
        <w:t xml:space="preserve">individual performances might </w:t>
      </w:r>
      <w:r w:rsidRPr="00515AF8">
        <w:rPr>
          <w:rFonts w:asciiTheme="minorHAnsi" w:hAnsiTheme="minorHAnsi" w:cstheme="minorHAnsi"/>
          <w:color w:val="000000" w:themeColor="text1"/>
          <w:shd w:val="clear" w:color="auto" w:fill="FFFFFF"/>
        </w:rPr>
        <w:t>fluctuate</w:t>
      </w:r>
      <w:r w:rsidRPr="00A52C72">
        <w:rPr>
          <w:rFonts w:asciiTheme="minorHAnsi" w:hAnsiTheme="minorHAnsi" w:cstheme="minorHAnsi"/>
          <w:color w:val="000000" w:themeColor="text1"/>
          <w:shd w:val="clear" w:color="auto" w:fill="FFFFFF"/>
        </w:rPr>
        <w:t xml:space="preserve"> according to their emotions</w:t>
      </w:r>
      <w:r w:rsidRPr="00515AF8">
        <w:rPr>
          <w:rFonts w:asciiTheme="minorHAnsi" w:hAnsiTheme="minorHAnsi" w:cstheme="minorHAnsi"/>
          <w:color w:val="000000" w:themeColor="text1"/>
          <w:shd w:val="clear" w:color="auto" w:fill="FFFFFF"/>
        </w:rPr>
        <w:t>.</w:t>
      </w:r>
    </w:p>
    <w:p w14:paraId="05657D09"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217A7500"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r w:rsidRPr="00515AF8">
        <w:rPr>
          <w:rFonts w:asciiTheme="minorHAnsi" w:hAnsiTheme="minorHAnsi" w:cstheme="minorHAnsi"/>
          <w:color w:val="000000" w:themeColor="text1"/>
          <w:shd w:val="clear" w:color="auto" w:fill="FFFFFF"/>
        </w:rPr>
        <w:t xml:space="preserve">Caruso and Salovey (2004) argued that emotions were significant as well as important to make progress in making suitable moves to tackle adverse situation and adapting to changes. Specifically, considering that EI isn't a gift however can be created and developed through schooling and preparing (Salovey et al., 2002; </w:t>
      </w:r>
      <w:proofErr w:type="spellStart"/>
      <w:r w:rsidRPr="00515AF8">
        <w:rPr>
          <w:rFonts w:asciiTheme="minorHAnsi" w:hAnsiTheme="minorHAnsi" w:cstheme="minorHAnsi"/>
          <w:color w:val="000000" w:themeColor="text1"/>
          <w:shd w:val="clear" w:color="auto" w:fill="FFFFFF"/>
        </w:rPr>
        <w:t>Slaski</w:t>
      </w:r>
      <w:proofErr w:type="spellEnd"/>
      <w:r w:rsidRPr="00515AF8">
        <w:rPr>
          <w:rFonts w:asciiTheme="minorHAnsi" w:hAnsiTheme="minorHAnsi" w:cstheme="minorHAnsi"/>
          <w:color w:val="000000" w:themeColor="text1"/>
          <w:shd w:val="clear" w:color="auto" w:fill="FFFFFF"/>
        </w:rPr>
        <w:t xml:space="preserve"> and Cartwright, 2003), it is viewed as valuable in significant advertising procedures for business execution as well.</w:t>
      </w:r>
    </w:p>
    <w:p w14:paraId="71E73359"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4DA9DFEE" w14:textId="4BAE6318"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shd w:val="clear" w:color="auto" w:fill="FFFFFF"/>
        </w:rPr>
        <w:lastRenderedPageBreak/>
        <w:t xml:space="preserve">Recruiters are particularly interested to hire people with higher EI since It is accepted that as employees with high EI are quick to comprehend the </w:t>
      </w:r>
      <w:r w:rsidRPr="00DB3B94">
        <w:rPr>
          <w:rFonts w:asciiTheme="minorHAnsi" w:hAnsiTheme="minorHAnsi" w:cstheme="minorHAnsi"/>
          <w:color w:val="000000" w:themeColor="text1"/>
          <w:shd w:val="clear" w:color="auto" w:fill="FFFFFF"/>
        </w:rPr>
        <w:t>requirements</w:t>
      </w:r>
      <w:r w:rsidRPr="00515AF8">
        <w:rPr>
          <w:rFonts w:asciiTheme="minorHAnsi" w:hAnsiTheme="minorHAnsi" w:cstheme="minorHAnsi"/>
          <w:color w:val="000000" w:themeColor="text1"/>
          <w:shd w:val="clear" w:color="auto" w:fill="FFFFFF"/>
        </w:rPr>
        <w:t xml:space="preserve"> and </w:t>
      </w:r>
      <w:r w:rsidRPr="00DB3B94">
        <w:rPr>
          <w:rFonts w:asciiTheme="minorHAnsi" w:hAnsiTheme="minorHAnsi" w:cstheme="minorHAnsi"/>
          <w:color w:val="000000" w:themeColor="text1"/>
          <w:shd w:val="clear" w:color="auto" w:fill="FFFFFF"/>
        </w:rPr>
        <w:t xml:space="preserve">values of stakeholders </w:t>
      </w:r>
      <w:r w:rsidRPr="00515AF8">
        <w:rPr>
          <w:rFonts w:asciiTheme="minorHAnsi" w:hAnsiTheme="minorHAnsi" w:cstheme="minorHAnsi"/>
          <w:color w:val="000000" w:themeColor="text1"/>
          <w:shd w:val="clear" w:color="auto" w:fill="FFFFFF"/>
        </w:rPr>
        <w:t>connected with the organization. They can also , deal with their pressure or emergencies well and have great relations with others, they are sincerely agreeable and</w:t>
      </w:r>
      <w:r w:rsidR="005E6CAE">
        <w:rPr>
          <w:rFonts w:asciiTheme="minorHAnsi" w:hAnsiTheme="minorHAnsi" w:cstheme="minorHAnsi"/>
          <w:color w:val="000000" w:themeColor="text1"/>
          <w:shd w:val="clear" w:color="auto" w:fill="FFFFFF"/>
        </w:rPr>
        <w:t xml:space="preserve"> </w:t>
      </w:r>
      <w:r w:rsidRPr="00515AF8">
        <w:rPr>
          <w:rFonts w:asciiTheme="minorHAnsi" w:hAnsiTheme="minorHAnsi" w:cstheme="minorHAnsi"/>
          <w:color w:val="000000" w:themeColor="text1"/>
          <w:shd w:val="clear" w:color="auto" w:fill="FFFFFF"/>
        </w:rPr>
        <w:t>consequently, emphatically influence work satisfaction. People with higher EI can also demonstrate excellent stress management abilities and social skills. So it is obvious that EI is a very important skill that all organizations looking for in job seekers.</w:t>
      </w:r>
    </w:p>
    <w:p w14:paraId="09009E62"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77C8BECF" w14:textId="77777777" w:rsidR="00AF3162" w:rsidRPr="00515AF8" w:rsidRDefault="00AF3162" w:rsidP="001640C2">
      <w:pPr>
        <w:spacing w:line="276" w:lineRule="auto"/>
        <w:jc w:val="both"/>
        <w:rPr>
          <w:rFonts w:asciiTheme="minorHAnsi" w:hAnsiTheme="minorHAnsi" w:cstheme="minorHAnsi"/>
          <w:color w:val="000000" w:themeColor="text1"/>
          <w:shd w:val="clear" w:color="auto" w:fill="FFFFFF"/>
        </w:rPr>
      </w:pPr>
    </w:p>
    <w:p w14:paraId="3AB222C3" w14:textId="3BC4ED5A" w:rsidR="00AF3162" w:rsidRPr="00515AF8" w:rsidRDefault="00AF3162" w:rsidP="001640C2">
      <w:pPr>
        <w:shd w:val="clear" w:color="auto" w:fill="FFFFFF" w:themeFill="background1"/>
        <w:spacing w:line="276" w:lineRule="auto"/>
        <w:jc w:val="both"/>
        <w:rPr>
          <w:rFonts w:asciiTheme="minorHAnsi" w:hAnsiTheme="minorHAnsi" w:cstheme="minorHAnsi"/>
          <w:b/>
          <w:bCs/>
          <w:color w:val="000000" w:themeColor="text1"/>
        </w:rPr>
      </w:pPr>
      <w:r w:rsidRPr="00515AF8">
        <w:rPr>
          <w:rFonts w:asciiTheme="minorHAnsi" w:hAnsiTheme="minorHAnsi" w:cstheme="minorHAnsi"/>
          <w:b/>
          <w:bCs/>
          <w:color w:val="000000" w:themeColor="text1"/>
        </w:rPr>
        <w:t>How do employers measurers Emotional intelligence</w:t>
      </w:r>
      <w:r w:rsidR="00515AF8" w:rsidRPr="00515AF8">
        <w:rPr>
          <w:rFonts w:asciiTheme="minorHAnsi" w:hAnsiTheme="minorHAnsi" w:cstheme="minorHAnsi"/>
          <w:b/>
          <w:bCs/>
          <w:color w:val="000000" w:themeColor="text1"/>
        </w:rPr>
        <w:t>?</w:t>
      </w:r>
    </w:p>
    <w:p w14:paraId="5EEC6363" w14:textId="77777777" w:rsidR="00AF3162" w:rsidRPr="00515AF8" w:rsidRDefault="00AF3162" w:rsidP="001640C2">
      <w:pPr>
        <w:spacing w:line="276" w:lineRule="auto"/>
        <w:jc w:val="both"/>
        <w:rPr>
          <w:rFonts w:asciiTheme="minorHAnsi" w:hAnsiTheme="minorHAnsi" w:cstheme="minorHAnsi"/>
          <w:color w:val="000000" w:themeColor="text1"/>
        </w:rPr>
      </w:pPr>
    </w:p>
    <w:p w14:paraId="2DADB0EC" w14:textId="4CFD817F" w:rsidR="00AF3162" w:rsidRPr="00A86269" w:rsidRDefault="00AF3162" w:rsidP="001640C2">
      <w:pPr>
        <w:pStyle w:val="Heading3"/>
        <w:numPr>
          <w:ilvl w:val="0"/>
          <w:numId w:val="9"/>
        </w:numPr>
        <w:spacing w:before="360" w:after="120" w:line="276" w:lineRule="auto"/>
        <w:jc w:val="both"/>
        <w:rPr>
          <w:rFonts w:asciiTheme="minorHAnsi" w:hAnsiTheme="minorHAnsi" w:cstheme="minorHAnsi"/>
          <w:b/>
          <w:bCs/>
          <w:color w:val="000000" w:themeColor="text1"/>
        </w:rPr>
      </w:pPr>
      <w:r w:rsidRPr="00A86269">
        <w:rPr>
          <w:rFonts w:asciiTheme="minorHAnsi" w:hAnsiTheme="minorHAnsi" w:cstheme="minorHAnsi"/>
          <w:b/>
          <w:bCs/>
          <w:color w:val="000000" w:themeColor="text1"/>
        </w:rPr>
        <w:t>Psychometric Testing</w:t>
      </w:r>
    </w:p>
    <w:p w14:paraId="7B690D0C" w14:textId="37124343" w:rsidR="00AF3162" w:rsidRPr="00A86269" w:rsidRDefault="00AF3162" w:rsidP="001640C2">
      <w:pPr>
        <w:spacing w:line="276" w:lineRule="auto"/>
        <w:ind w:right="75"/>
        <w:jc w:val="both"/>
        <w:rPr>
          <w:rFonts w:asciiTheme="minorHAnsi" w:hAnsiTheme="minorHAnsi" w:cstheme="minorHAnsi"/>
          <w:color w:val="000000" w:themeColor="text1"/>
        </w:rPr>
      </w:pPr>
      <w:r w:rsidRPr="00A86269">
        <w:rPr>
          <w:rFonts w:asciiTheme="minorHAnsi" w:hAnsiTheme="minorHAnsi" w:cstheme="minorHAnsi"/>
          <w:color w:val="000000" w:themeColor="text1"/>
        </w:rPr>
        <w:t xml:space="preserve">There are </w:t>
      </w:r>
      <w:r w:rsidR="005E6CAE" w:rsidRPr="00A86269">
        <w:rPr>
          <w:rFonts w:asciiTheme="minorHAnsi" w:hAnsiTheme="minorHAnsi" w:cstheme="minorHAnsi"/>
          <w:color w:val="000000" w:themeColor="text1"/>
        </w:rPr>
        <w:t>several</w:t>
      </w:r>
      <w:r w:rsidRPr="00A86269">
        <w:rPr>
          <w:rFonts w:asciiTheme="minorHAnsi" w:hAnsiTheme="minorHAnsi" w:cstheme="minorHAnsi"/>
          <w:color w:val="000000" w:themeColor="text1"/>
        </w:rPr>
        <w:t xml:space="preserve"> </w:t>
      </w:r>
      <w:r w:rsidR="005E6CAE" w:rsidRPr="00A86269">
        <w:rPr>
          <w:rFonts w:asciiTheme="minorHAnsi" w:hAnsiTheme="minorHAnsi" w:cstheme="minorHAnsi"/>
          <w:color w:val="000000" w:themeColor="text1"/>
        </w:rPr>
        <w:t>tests</w:t>
      </w:r>
      <w:r w:rsidRPr="00A86269">
        <w:rPr>
          <w:rFonts w:asciiTheme="minorHAnsi" w:hAnsiTheme="minorHAnsi" w:cstheme="minorHAnsi"/>
          <w:color w:val="000000" w:themeColor="text1"/>
        </w:rPr>
        <w:t xml:space="preserve"> to measure Individual emotional intelligence. One of the methods</w:t>
      </w:r>
      <w:r w:rsidR="00AF774A">
        <w:rPr>
          <w:rFonts w:asciiTheme="minorHAnsi" w:hAnsiTheme="minorHAnsi" w:cstheme="minorHAnsi"/>
          <w:color w:val="000000" w:themeColor="text1"/>
        </w:rPr>
        <w:t xml:space="preserve"> to </w:t>
      </w:r>
      <w:r w:rsidR="00AF774A" w:rsidRPr="00A86269">
        <w:rPr>
          <w:rFonts w:asciiTheme="minorHAnsi" w:hAnsiTheme="minorHAnsi" w:cstheme="minorHAnsi"/>
          <w:color w:val="000000" w:themeColor="text1"/>
        </w:rPr>
        <w:t>personality profiling</w:t>
      </w:r>
      <w:r w:rsidRPr="00A86269">
        <w:rPr>
          <w:rFonts w:asciiTheme="minorHAnsi" w:hAnsiTheme="minorHAnsi" w:cstheme="minorHAnsi"/>
          <w:color w:val="000000" w:themeColor="text1"/>
        </w:rPr>
        <w:t xml:space="preserve"> </w:t>
      </w:r>
      <w:r w:rsidR="00AF774A">
        <w:rPr>
          <w:rFonts w:asciiTheme="minorHAnsi" w:hAnsiTheme="minorHAnsi" w:cstheme="minorHAnsi"/>
          <w:color w:val="000000" w:themeColor="text1"/>
        </w:rPr>
        <w:t>i</w:t>
      </w:r>
      <w:r w:rsidRPr="00A86269">
        <w:rPr>
          <w:rFonts w:asciiTheme="minorHAnsi" w:hAnsiTheme="minorHAnsi" w:cstheme="minorHAnsi"/>
          <w:color w:val="000000" w:themeColor="text1"/>
        </w:rPr>
        <w:t xml:space="preserve">s Myers Briggs personality profiling test, where a person needs to </w:t>
      </w:r>
      <w:r w:rsidR="00312DF6" w:rsidRPr="00A86269">
        <w:rPr>
          <w:rFonts w:asciiTheme="minorHAnsi" w:hAnsiTheme="minorHAnsi" w:cstheme="minorHAnsi"/>
          <w:color w:val="000000" w:themeColor="text1"/>
        </w:rPr>
        <w:t>answer</w:t>
      </w:r>
      <w:r w:rsidRPr="00A86269">
        <w:rPr>
          <w:rFonts w:asciiTheme="minorHAnsi" w:hAnsiTheme="minorHAnsi" w:cstheme="minorHAnsi"/>
          <w:color w:val="000000" w:themeColor="text1"/>
        </w:rPr>
        <w:t xml:space="preserve"> a set of questions and those answers </w:t>
      </w:r>
      <w:r w:rsidR="00312DF6" w:rsidRPr="00A86269">
        <w:rPr>
          <w:rFonts w:asciiTheme="minorHAnsi" w:hAnsiTheme="minorHAnsi" w:cstheme="minorHAnsi"/>
          <w:color w:val="000000" w:themeColor="text1"/>
        </w:rPr>
        <w:t>reve</w:t>
      </w:r>
      <w:r w:rsidR="00312DF6">
        <w:rPr>
          <w:rFonts w:asciiTheme="minorHAnsi" w:hAnsiTheme="minorHAnsi" w:cstheme="minorHAnsi"/>
          <w:color w:val="000000" w:themeColor="text1"/>
        </w:rPr>
        <w:t>a</w:t>
      </w:r>
      <w:r w:rsidR="00312DF6" w:rsidRPr="00A86269">
        <w:rPr>
          <w:rFonts w:asciiTheme="minorHAnsi" w:hAnsiTheme="minorHAnsi" w:cstheme="minorHAnsi"/>
          <w:color w:val="000000" w:themeColor="text1"/>
        </w:rPr>
        <w:t>ls</w:t>
      </w:r>
      <w:r w:rsidRPr="00A86269">
        <w:rPr>
          <w:rFonts w:asciiTheme="minorHAnsi" w:hAnsiTheme="minorHAnsi" w:cstheme="minorHAnsi"/>
          <w:color w:val="000000" w:themeColor="text1"/>
        </w:rPr>
        <w:t xml:space="preserve"> his or personality descriptions. One can either be: Introverted or Extroverted, Sensing or Intuitive and so on. Employers can use this test to measure EI of candidates. There are several other Psychometric Testing tools which can be used to measure EI, such as Mayer–Salovey–Caruso Emotional Intelligence Test (Goldenberg I, Matheson K, </w:t>
      </w:r>
      <w:proofErr w:type="spellStart"/>
      <w:r w:rsidRPr="00A86269">
        <w:rPr>
          <w:rFonts w:asciiTheme="minorHAnsi" w:hAnsiTheme="minorHAnsi" w:cstheme="minorHAnsi"/>
          <w:color w:val="000000" w:themeColor="text1"/>
        </w:rPr>
        <w:t>Mantler</w:t>
      </w:r>
      <w:proofErr w:type="spellEnd"/>
      <w:r w:rsidRPr="00A86269">
        <w:rPr>
          <w:rFonts w:asciiTheme="minorHAnsi" w:hAnsiTheme="minorHAnsi" w:cstheme="minorHAnsi"/>
          <w:color w:val="000000" w:themeColor="text1"/>
        </w:rPr>
        <w:t xml:space="preserve"> J,</w:t>
      </w:r>
      <w:r w:rsidRPr="00A86269">
        <w:rPr>
          <w:rFonts w:asciiTheme="minorHAnsi" w:hAnsiTheme="minorHAnsi" w:cstheme="minorHAnsi"/>
          <w:color w:val="000000" w:themeColor="text1"/>
        </w:rPr>
        <w:t xml:space="preserve"> 2010, p33)</w:t>
      </w:r>
    </w:p>
    <w:p w14:paraId="63524A1D" w14:textId="66F22A1A" w:rsidR="00515AF8" w:rsidRPr="00A86269" w:rsidRDefault="00515AF8" w:rsidP="001640C2">
      <w:pPr>
        <w:spacing w:line="276" w:lineRule="auto"/>
        <w:ind w:right="75"/>
        <w:jc w:val="both"/>
        <w:rPr>
          <w:rFonts w:asciiTheme="minorHAnsi" w:hAnsiTheme="minorHAnsi" w:cstheme="minorHAnsi"/>
          <w:color w:val="000000" w:themeColor="text1"/>
        </w:rPr>
      </w:pPr>
    </w:p>
    <w:p w14:paraId="72470736" w14:textId="688B2798" w:rsidR="00AF3162" w:rsidRPr="00A86269" w:rsidRDefault="00AF3162" w:rsidP="001640C2">
      <w:pPr>
        <w:pStyle w:val="ListParagraph"/>
        <w:numPr>
          <w:ilvl w:val="0"/>
          <w:numId w:val="9"/>
        </w:numPr>
        <w:spacing w:line="276" w:lineRule="auto"/>
        <w:ind w:right="75"/>
        <w:jc w:val="both"/>
        <w:rPr>
          <w:rFonts w:asciiTheme="minorHAnsi" w:hAnsiTheme="minorHAnsi" w:cstheme="minorHAnsi"/>
          <w:b/>
          <w:bCs/>
          <w:color w:val="000000" w:themeColor="text1"/>
        </w:rPr>
      </w:pPr>
      <w:r w:rsidRPr="00A86269">
        <w:rPr>
          <w:rFonts w:asciiTheme="minorHAnsi" w:hAnsiTheme="minorHAnsi" w:cstheme="minorHAnsi"/>
          <w:b/>
          <w:bCs/>
          <w:color w:val="000000" w:themeColor="text1"/>
        </w:rPr>
        <w:t>Interview Questions</w:t>
      </w:r>
    </w:p>
    <w:p w14:paraId="29EC9EED" w14:textId="77777777" w:rsidR="00AF3162" w:rsidRPr="00A86269" w:rsidRDefault="00AF3162" w:rsidP="001640C2">
      <w:pPr>
        <w:pStyle w:val="NormalWeb"/>
        <w:spacing w:before="240" w:beforeAutospacing="0" w:after="240" w:afterAutospacing="0" w:line="276" w:lineRule="auto"/>
        <w:jc w:val="both"/>
        <w:rPr>
          <w:rFonts w:asciiTheme="minorHAnsi" w:hAnsiTheme="minorHAnsi" w:cstheme="minorHAnsi"/>
          <w:color w:val="000000" w:themeColor="text1"/>
        </w:rPr>
      </w:pPr>
      <w:r w:rsidRPr="00A86269">
        <w:rPr>
          <w:rFonts w:asciiTheme="minorHAnsi" w:hAnsiTheme="minorHAnsi" w:cstheme="minorHAnsi"/>
          <w:color w:val="000000" w:themeColor="text1"/>
        </w:rPr>
        <w:t>Interviews are the perfect opportunity to measure EI .Asking questions that force candidates to explain </w:t>
      </w:r>
      <w:r w:rsidRPr="00A86269">
        <w:rPr>
          <w:rStyle w:val="Strong"/>
          <w:rFonts w:asciiTheme="minorHAnsi" w:hAnsiTheme="minorHAnsi" w:cstheme="minorHAnsi"/>
          <w:b w:val="0"/>
          <w:bCs w:val="0"/>
          <w:color w:val="000000" w:themeColor="text1"/>
        </w:rPr>
        <w:t>how they react in challenging situations</w:t>
      </w:r>
      <w:r w:rsidRPr="00A86269">
        <w:rPr>
          <w:rFonts w:asciiTheme="minorHAnsi" w:hAnsiTheme="minorHAnsi" w:cstheme="minorHAnsi"/>
          <w:color w:val="000000" w:themeColor="text1"/>
        </w:rPr>
        <w:t> will yield more helpful answers. Employers may ask about a problems they are likely to face if they get the role and evaluate the answer from job seeker.</w:t>
      </w:r>
    </w:p>
    <w:p w14:paraId="7599AAC2" w14:textId="77777777" w:rsidR="00AF3162" w:rsidRPr="00515AF8" w:rsidRDefault="00AF3162" w:rsidP="001640C2">
      <w:pPr>
        <w:pStyle w:val="NormalWeb"/>
        <w:spacing w:before="240" w:beforeAutospacing="0" w:after="240" w:afterAutospacing="0" w:line="276" w:lineRule="auto"/>
        <w:jc w:val="both"/>
        <w:rPr>
          <w:rFonts w:asciiTheme="minorHAnsi" w:hAnsiTheme="minorHAnsi" w:cstheme="minorHAnsi"/>
          <w:color w:val="000000" w:themeColor="text1"/>
        </w:rPr>
      </w:pPr>
    </w:p>
    <w:p w14:paraId="2338CB51" w14:textId="5321945C" w:rsidR="00AF3162" w:rsidRPr="00A86269" w:rsidRDefault="00AF3162" w:rsidP="001640C2">
      <w:pPr>
        <w:pStyle w:val="Heading3"/>
        <w:numPr>
          <w:ilvl w:val="0"/>
          <w:numId w:val="9"/>
        </w:numPr>
        <w:spacing w:before="360" w:after="120" w:line="276" w:lineRule="auto"/>
        <w:jc w:val="both"/>
        <w:rPr>
          <w:rFonts w:asciiTheme="minorHAnsi" w:hAnsiTheme="minorHAnsi" w:cstheme="minorHAnsi"/>
          <w:b/>
          <w:bCs/>
          <w:color w:val="000000" w:themeColor="text1"/>
        </w:rPr>
      </w:pPr>
      <w:r w:rsidRPr="00A86269">
        <w:rPr>
          <w:rFonts w:asciiTheme="minorHAnsi" w:hAnsiTheme="minorHAnsi" w:cstheme="minorHAnsi"/>
          <w:b/>
          <w:bCs/>
          <w:color w:val="000000" w:themeColor="text1"/>
        </w:rPr>
        <w:t>Role Plays</w:t>
      </w:r>
    </w:p>
    <w:p w14:paraId="54DC9933" w14:textId="77777777" w:rsidR="00AF3162" w:rsidRPr="00515AF8" w:rsidRDefault="00AF3162" w:rsidP="001640C2">
      <w:pPr>
        <w:spacing w:line="276" w:lineRule="auto"/>
        <w:jc w:val="both"/>
        <w:rPr>
          <w:rFonts w:asciiTheme="minorHAnsi" w:hAnsiTheme="minorHAnsi" w:cstheme="minorHAnsi"/>
          <w:color w:val="000000" w:themeColor="text1"/>
        </w:rPr>
      </w:pPr>
    </w:p>
    <w:p w14:paraId="2DEE0AE7" w14:textId="07845CBC"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Pretends take hypothetical, situation based questions above and beyond. </w:t>
      </w:r>
      <w:r w:rsidR="00312DF6" w:rsidRPr="00515AF8">
        <w:rPr>
          <w:rFonts w:asciiTheme="minorHAnsi" w:hAnsiTheme="minorHAnsi" w:cstheme="minorHAnsi"/>
          <w:color w:val="000000" w:themeColor="text1"/>
        </w:rPr>
        <w:t>Interviewee</w:t>
      </w:r>
      <w:r w:rsidRPr="00515AF8">
        <w:rPr>
          <w:rFonts w:asciiTheme="minorHAnsi" w:hAnsiTheme="minorHAnsi" w:cstheme="minorHAnsi"/>
          <w:color w:val="000000" w:themeColor="text1"/>
        </w:rPr>
        <w:t xml:space="preserve"> could possibly offer great responses to interview questions, yet pretends give a more practical knowledge into their abilities. So role play in </w:t>
      </w:r>
      <w:r w:rsidR="00312DF6" w:rsidRPr="00515AF8">
        <w:rPr>
          <w:rFonts w:asciiTheme="minorHAnsi" w:hAnsiTheme="minorHAnsi" w:cstheme="minorHAnsi"/>
          <w:color w:val="000000" w:themeColor="text1"/>
        </w:rPr>
        <w:t>certain</w:t>
      </w:r>
      <w:r w:rsidRPr="00515AF8">
        <w:rPr>
          <w:rFonts w:asciiTheme="minorHAnsi" w:hAnsiTheme="minorHAnsi" w:cstheme="minorHAnsi"/>
          <w:color w:val="000000" w:themeColor="text1"/>
        </w:rPr>
        <w:t xml:space="preserve"> problematic scenario can give better insight of him EI.</w:t>
      </w:r>
    </w:p>
    <w:p w14:paraId="32AF3F18" w14:textId="77777777" w:rsidR="00312DF6" w:rsidRDefault="00312DF6" w:rsidP="001640C2">
      <w:pPr>
        <w:spacing w:line="276" w:lineRule="auto"/>
        <w:jc w:val="both"/>
        <w:rPr>
          <w:rFonts w:asciiTheme="minorHAnsi" w:hAnsiTheme="minorHAnsi" w:cstheme="minorHAnsi"/>
          <w:color w:val="000000" w:themeColor="text1"/>
        </w:rPr>
      </w:pPr>
    </w:p>
    <w:p w14:paraId="2024FD70" w14:textId="0F87BC19" w:rsidR="00AF3162" w:rsidRPr="00515AF8" w:rsidRDefault="00AF3162"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For instance, interviewe</w:t>
      </w:r>
      <w:r w:rsidR="00312DF6">
        <w:rPr>
          <w:rFonts w:asciiTheme="minorHAnsi" w:hAnsiTheme="minorHAnsi" w:cstheme="minorHAnsi"/>
          <w:color w:val="000000" w:themeColor="text1"/>
        </w:rPr>
        <w:t>r</w:t>
      </w:r>
      <w:r w:rsidRPr="00515AF8">
        <w:rPr>
          <w:rFonts w:asciiTheme="minorHAnsi" w:hAnsiTheme="minorHAnsi" w:cstheme="minorHAnsi"/>
          <w:color w:val="000000" w:themeColor="text1"/>
        </w:rPr>
        <w:t xml:space="preserve"> could arrange a pretend role play scenario where the applicant needs to answer a angry client or manage struggle between two associates. From the reaction of the individual, recruiters can </w:t>
      </w:r>
      <w:r w:rsidR="00312DF6" w:rsidRPr="00515AF8">
        <w:rPr>
          <w:rFonts w:asciiTheme="minorHAnsi" w:hAnsiTheme="minorHAnsi" w:cstheme="minorHAnsi"/>
          <w:color w:val="000000" w:themeColor="text1"/>
        </w:rPr>
        <w:t>assess</w:t>
      </w:r>
      <w:r w:rsidRPr="00515AF8">
        <w:rPr>
          <w:rFonts w:asciiTheme="minorHAnsi" w:hAnsiTheme="minorHAnsi" w:cstheme="minorHAnsi"/>
          <w:color w:val="000000" w:themeColor="text1"/>
        </w:rPr>
        <w:t xml:space="preserve"> the person’s genuine reaction.</w:t>
      </w:r>
    </w:p>
    <w:p w14:paraId="461B6A09" w14:textId="77777777" w:rsidR="00AF3162" w:rsidRPr="00515AF8" w:rsidRDefault="00AF3162" w:rsidP="001640C2">
      <w:pPr>
        <w:pStyle w:val="NormalWeb"/>
        <w:spacing w:before="240" w:beforeAutospacing="0" w:after="240" w:afterAutospacing="0" w:line="276" w:lineRule="auto"/>
        <w:ind w:left="720"/>
        <w:jc w:val="both"/>
        <w:rPr>
          <w:rFonts w:asciiTheme="minorHAnsi" w:hAnsiTheme="minorHAnsi" w:cstheme="minorHAnsi"/>
          <w:color w:val="000000" w:themeColor="text1"/>
        </w:rPr>
      </w:pPr>
    </w:p>
    <w:p w14:paraId="4BBD629A" w14:textId="51B69605" w:rsidR="00AF3162" w:rsidRPr="00515AF8" w:rsidRDefault="00DB7E4A" w:rsidP="001640C2">
      <w:pPr>
        <w:pStyle w:val="ListParagraph"/>
        <w:numPr>
          <w:ilvl w:val="0"/>
          <w:numId w:val="6"/>
        </w:numPr>
        <w:spacing w:line="276" w:lineRule="auto"/>
        <w:jc w:val="both"/>
        <w:rPr>
          <w:rFonts w:asciiTheme="minorHAnsi" w:hAnsiTheme="minorHAnsi" w:cstheme="minorHAnsi"/>
          <w:b/>
          <w:bCs/>
          <w:color w:val="000000" w:themeColor="text1"/>
          <w:sz w:val="28"/>
          <w:szCs w:val="28"/>
        </w:rPr>
      </w:pPr>
      <w:r w:rsidRPr="00515AF8">
        <w:rPr>
          <w:rFonts w:asciiTheme="minorHAnsi" w:hAnsiTheme="minorHAnsi" w:cstheme="minorHAnsi"/>
          <w:b/>
          <w:bCs/>
          <w:color w:val="000000" w:themeColor="text1"/>
          <w:sz w:val="28"/>
          <w:szCs w:val="28"/>
        </w:rPr>
        <w:t>Conclusion:</w:t>
      </w:r>
    </w:p>
    <w:p w14:paraId="133BC06E" w14:textId="7651FCB2" w:rsidR="00DB7E4A" w:rsidRPr="00515AF8" w:rsidRDefault="00DB7E4A" w:rsidP="001640C2">
      <w:pPr>
        <w:spacing w:line="276" w:lineRule="auto"/>
        <w:jc w:val="both"/>
        <w:rPr>
          <w:rFonts w:asciiTheme="minorHAnsi" w:hAnsiTheme="minorHAnsi" w:cstheme="minorHAnsi"/>
          <w:color w:val="000000" w:themeColor="text1"/>
        </w:rPr>
      </w:pPr>
    </w:p>
    <w:p w14:paraId="42583678" w14:textId="200F9F53" w:rsidR="00DB7E4A" w:rsidRPr="00515AF8" w:rsidRDefault="00D87E21" w:rsidP="001640C2">
      <w:pPr>
        <w:spacing w:line="276" w:lineRule="auto"/>
        <w:jc w:val="both"/>
        <w:rPr>
          <w:rFonts w:asciiTheme="minorHAnsi" w:hAnsiTheme="minorHAnsi" w:cstheme="minorHAnsi"/>
          <w:color w:val="000000" w:themeColor="text1"/>
        </w:rPr>
      </w:pPr>
      <w:r w:rsidRPr="00515AF8">
        <w:rPr>
          <w:rFonts w:asciiTheme="minorHAnsi" w:hAnsiTheme="minorHAnsi" w:cstheme="minorHAnsi"/>
          <w:color w:val="000000" w:themeColor="text1"/>
        </w:rPr>
        <w:t xml:space="preserve">It is very </w:t>
      </w:r>
      <w:r w:rsidR="00544EBC">
        <w:rPr>
          <w:rFonts w:asciiTheme="minorHAnsi" w:hAnsiTheme="minorHAnsi" w:cstheme="minorHAnsi"/>
          <w:color w:val="000000" w:themeColor="text1"/>
        </w:rPr>
        <w:t>important</w:t>
      </w:r>
      <w:r w:rsidRPr="00515AF8">
        <w:rPr>
          <w:rFonts w:asciiTheme="minorHAnsi" w:hAnsiTheme="minorHAnsi" w:cstheme="minorHAnsi"/>
          <w:color w:val="000000" w:themeColor="text1"/>
        </w:rPr>
        <w:t xml:space="preserve"> for all job seekers to know what employability skills he</w:t>
      </w:r>
      <w:r w:rsidR="00312DF6">
        <w:rPr>
          <w:rFonts w:asciiTheme="minorHAnsi" w:hAnsiTheme="minorHAnsi" w:cstheme="minorHAnsi"/>
          <w:color w:val="000000" w:themeColor="text1"/>
        </w:rPr>
        <w:t>/</w:t>
      </w:r>
      <w:r w:rsidRPr="00515AF8">
        <w:rPr>
          <w:rFonts w:asciiTheme="minorHAnsi" w:hAnsiTheme="minorHAnsi" w:cstheme="minorHAnsi"/>
          <w:color w:val="000000" w:themeColor="text1"/>
        </w:rPr>
        <w:t xml:space="preserve"> she needs to excel in order to be </w:t>
      </w:r>
      <w:r w:rsidR="005E017A" w:rsidRPr="00515AF8">
        <w:rPr>
          <w:rFonts w:asciiTheme="minorHAnsi" w:hAnsiTheme="minorHAnsi" w:cstheme="minorHAnsi"/>
          <w:color w:val="000000" w:themeColor="text1"/>
        </w:rPr>
        <w:t>desirable</w:t>
      </w:r>
      <w:r w:rsidRPr="00515AF8">
        <w:rPr>
          <w:rFonts w:asciiTheme="minorHAnsi" w:hAnsiTheme="minorHAnsi" w:cstheme="minorHAnsi"/>
          <w:color w:val="000000" w:themeColor="text1"/>
        </w:rPr>
        <w:t xml:space="preserve"> in job industry. In this competitive </w:t>
      </w:r>
      <w:r w:rsidR="005E017A" w:rsidRPr="00515AF8">
        <w:rPr>
          <w:rFonts w:asciiTheme="minorHAnsi" w:hAnsiTheme="minorHAnsi" w:cstheme="minorHAnsi"/>
          <w:color w:val="000000" w:themeColor="text1"/>
        </w:rPr>
        <w:t xml:space="preserve">economy </w:t>
      </w:r>
      <w:r w:rsidR="00312DF6" w:rsidRPr="00515AF8">
        <w:rPr>
          <w:rFonts w:asciiTheme="minorHAnsi" w:hAnsiTheme="minorHAnsi" w:cstheme="minorHAnsi"/>
          <w:color w:val="000000" w:themeColor="text1"/>
        </w:rPr>
        <w:t>it</w:t>
      </w:r>
      <w:r w:rsidR="00312DF6">
        <w:rPr>
          <w:rFonts w:asciiTheme="minorHAnsi" w:hAnsiTheme="minorHAnsi" w:cstheme="minorHAnsi"/>
          <w:color w:val="000000" w:themeColor="text1"/>
        </w:rPr>
        <w:t xml:space="preserve"> is</w:t>
      </w:r>
      <w:r w:rsidR="005E017A" w:rsidRPr="00515AF8">
        <w:rPr>
          <w:rFonts w:asciiTheme="minorHAnsi" w:hAnsiTheme="minorHAnsi" w:cstheme="minorHAnsi"/>
          <w:color w:val="000000" w:themeColor="text1"/>
        </w:rPr>
        <w:t xml:space="preserve"> very important all job seekers have a clear knowledge of what employability skills </w:t>
      </w:r>
      <w:r w:rsidR="00312DF6" w:rsidRPr="00515AF8">
        <w:rPr>
          <w:rFonts w:asciiTheme="minorHAnsi" w:hAnsiTheme="minorHAnsi" w:cstheme="minorHAnsi"/>
          <w:color w:val="000000" w:themeColor="text1"/>
        </w:rPr>
        <w:t>organizations</w:t>
      </w:r>
      <w:r w:rsidR="005E017A" w:rsidRPr="00515AF8">
        <w:rPr>
          <w:rFonts w:asciiTheme="minorHAnsi" w:hAnsiTheme="minorHAnsi" w:cstheme="minorHAnsi"/>
          <w:color w:val="000000" w:themeColor="text1"/>
        </w:rPr>
        <w:t xml:space="preserve"> are </w:t>
      </w:r>
      <w:r w:rsidR="00312DF6" w:rsidRPr="00515AF8">
        <w:rPr>
          <w:rFonts w:asciiTheme="minorHAnsi" w:hAnsiTheme="minorHAnsi" w:cstheme="minorHAnsi"/>
          <w:color w:val="000000" w:themeColor="text1"/>
        </w:rPr>
        <w:t>looking</w:t>
      </w:r>
      <w:r w:rsidR="005E017A" w:rsidRPr="00515AF8">
        <w:rPr>
          <w:rFonts w:asciiTheme="minorHAnsi" w:hAnsiTheme="minorHAnsi" w:cstheme="minorHAnsi"/>
          <w:color w:val="000000" w:themeColor="text1"/>
        </w:rPr>
        <w:t xml:space="preserve"> for. This report discusses about 3 very important employability skills, why they are important  and how employers can </w:t>
      </w:r>
      <w:r w:rsidR="00312DF6">
        <w:rPr>
          <w:rFonts w:asciiTheme="minorHAnsi" w:hAnsiTheme="minorHAnsi" w:cstheme="minorHAnsi"/>
          <w:color w:val="000000" w:themeColor="text1"/>
        </w:rPr>
        <w:t>assess</w:t>
      </w:r>
      <w:r w:rsidR="005E017A" w:rsidRPr="00515AF8">
        <w:rPr>
          <w:rFonts w:asciiTheme="minorHAnsi" w:hAnsiTheme="minorHAnsi" w:cstheme="minorHAnsi"/>
          <w:color w:val="000000" w:themeColor="text1"/>
        </w:rPr>
        <w:t xml:space="preserve"> those skills in </w:t>
      </w:r>
      <w:r w:rsidR="00312DF6" w:rsidRPr="00515AF8">
        <w:rPr>
          <w:rFonts w:asciiTheme="minorHAnsi" w:hAnsiTheme="minorHAnsi" w:cstheme="minorHAnsi"/>
          <w:color w:val="000000" w:themeColor="text1"/>
        </w:rPr>
        <w:t>requitement</w:t>
      </w:r>
      <w:r w:rsidR="005E017A" w:rsidRPr="00515AF8">
        <w:rPr>
          <w:rFonts w:asciiTheme="minorHAnsi" w:hAnsiTheme="minorHAnsi" w:cstheme="minorHAnsi"/>
          <w:color w:val="000000" w:themeColor="text1"/>
        </w:rPr>
        <w:t xml:space="preserve"> process. This report will help job seekers to understand how to develop these skills and how to prepare for a recruitment process. </w:t>
      </w:r>
    </w:p>
    <w:p w14:paraId="3B7C7AF9" w14:textId="77777777" w:rsidR="00AF3162" w:rsidRPr="00515AF8" w:rsidRDefault="00AF3162" w:rsidP="001640C2">
      <w:pPr>
        <w:spacing w:line="276" w:lineRule="auto"/>
        <w:jc w:val="both"/>
        <w:rPr>
          <w:rFonts w:asciiTheme="minorHAnsi" w:hAnsiTheme="minorHAnsi" w:cstheme="minorHAnsi"/>
          <w:b/>
          <w:color w:val="000000" w:themeColor="text1"/>
        </w:rPr>
      </w:pPr>
    </w:p>
    <w:p w14:paraId="318671CF" w14:textId="289B89A1" w:rsidR="00AF3162" w:rsidRDefault="00AF3162"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71FBB103" w14:textId="5FC2C3E3"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4DE1C8C9" w14:textId="69E0A161"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699C08B0" w14:textId="22062AD8"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61A67151" w14:textId="495609E4"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04C64507" w14:textId="4552BED0"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126EFDEB" w14:textId="470FD75E"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45C6176D" w14:textId="5B7D881D"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79DBA05E" w14:textId="79A41C33"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27DAB9A7" w14:textId="0D110F84"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628CF83E" w14:textId="551C52B1"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3A9D26EB" w14:textId="39EADE50"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025F6DD8" w14:textId="2205B596"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50140539" w14:textId="2B19425C" w:rsidR="00A86269" w:rsidRDefault="00A86269"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4A3B8FE2" w14:textId="77777777" w:rsidR="009604BA" w:rsidRPr="00515AF8" w:rsidRDefault="009604BA" w:rsidP="001640C2">
      <w:pPr>
        <w:pStyle w:val="Heading1"/>
        <w:shd w:val="clear" w:color="auto" w:fill="FFFFFF"/>
        <w:spacing w:before="0" w:beforeAutospacing="0" w:line="276" w:lineRule="auto"/>
        <w:jc w:val="both"/>
        <w:rPr>
          <w:rFonts w:asciiTheme="minorHAnsi" w:hAnsiTheme="minorHAnsi" w:cstheme="minorHAnsi"/>
          <w:b w:val="0"/>
          <w:bCs w:val="0"/>
          <w:color w:val="000000" w:themeColor="text1"/>
          <w:sz w:val="24"/>
          <w:szCs w:val="24"/>
        </w:rPr>
      </w:pPr>
    </w:p>
    <w:p w14:paraId="6A0BB25B" w14:textId="125FF264" w:rsidR="009604BA" w:rsidRDefault="009604BA" w:rsidP="001640C2">
      <w:pPr>
        <w:spacing w:line="276" w:lineRule="auto"/>
        <w:jc w:val="both"/>
        <w:rPr>
          <w:rFonts w:asciiTheme="minorHAnsi" w:hAnsiTheme="minorHAnsi" w:cstheme="minorHAnsi"/>
          <w:color w:val="000000" w:themeColor="text1"/>
        </w:rPr>
      </w:pPr>
    </w:p>
    <w:p w14:paraId="05E2925A" w14:textId="77777777" w:rsidR="00544EBC" w:rsidRPr="00515AF8" w:rsidRDefault="00544EBC" w:rsidP="001640C2">
      <w:pPr>
        <w:spacing w:line="276" w:lineRule="auto"/>
        <w:jc w:val="both"/>
        <w:rPr>
          <w:rFonts w:asciiTheme="minorHAnsi" w:hAnsiTheme="minorHAnsi" w:cstheme="minorHAnsi"/>
          <w:color w:val="000000" w:themeColor="text1"/>
        </w:rPr>
      </w:pPr>
    </w:p>
    <w:p w14:paraId="5DC6446B" w14:textId="77777777" w:rsidR="009604BA" w:rsidRPr="00515AF8" w:rsidRDefault="009604BA" w:rsidP="001640C2">
      <w:pPr>
        <w:spacing w:line="276" w:lineRule="auto"/>
        <w:jc w:val="both"/>
        <w:rPr>
          <w:rFonts w:asciiTheme="minorHAnsi" w:hAnsiTheme="minorHAnsi" w:cstheme="minorHAnsi"/>
          <w:color w:val="000000" w:themeColor="text1"/>
        </w:rPr>
      </w:pPr>
    </w:p>
    <w:p w14:paraId="1A3BA446" w14:textId="2B172453" w:rsidR="009604BA" w:rsidRDefault="009604BA" w:rsidP="001640C2">
      <w:pPr>
        <w:pStyle w:val="ListParagraph"/>
        <w:numPr>
          <w:ilvl w:val="0"/>
          <w:numId w:val="6"/>
        </w:numPr>
        <w:spacing w:line="276" w:lineRule="auto"/>
        <w:jc w:val="both"/>
        <w:rPr>
          <w:rFonts w:asciiTheme="minorHAnsi" w:hAnsiTheme="minorHAnsi" w:cstheme="minorHAnsi"/>
          <w:b/>
          <w:bCs/>
          <w:color w:val="000000" w:themeColor="text1"/>
          <w:sz w:val="28"/>
          <w:szCs w:val="28"/>
        </w:rPr>
      </w:pPr>
      <w:r w:rsidRPr="00A86269">
        <w:rPr>
          <w:rFonts w:asciiTheme="minorHAnsi" w:hAnsiTheme="minorHAnsi" w:cstheme="minorHAnsi"/>
          <w:b/>
          <w:bCs/>
          <w:color w:val="000000" w:themeColor="text1"/>
          <w:sz w:val="28"/>
          <w:szCs w:val="28"/>
        </w:rPr>
        <w:lastRenderedPageBreak/>
        <w:t>Reference</w:t>
      </w:r>
      <w:r w:rsidR="0028723F">
        <w:rPr>
          <w:rFonts w:asciiTheme="minorHAnsi" w:hAnsiTheme="minorHAnsi" w:cstheme="minorHAnsi"/>
          <w:b/>
          <w:bCs/>
          <w:color w:val="000000" w:themeColor="text1"/>
          <w:sz w:val="28"/>
          <w:szCs w:val="28"/>
        </w:rPr>
        <w:t>s</w:t>
      </w:r>
      <w:r w:rsidRPr="00A86269">
        <w:rPr>
          <w:rFonts w:asciiTheme="minorHAnsi" w:hAnsiTheme="minorHAnsi" w:cstheme="minorHAnsi"/>
          <w:b/>
          <w:bCs/>
          <w:color w:val="000000" w:themeColor="text1"/>
          <w:sz w:val="28"/>
          <w:szCs w:val="28"/>
        </w:rPr>
        <w:t xml:space="preserve"> </w:t>
      </w:r>
    </w:p>
    <w:p w14:paraId="1223C4E5" w14:textId="7700574A" w:rsidR="009604BA" w:rsidRDefault="009604BA" w:rsidP="009604BA">
      <w:pPr>
        <w:spacing w:line="276" w:lineRule="auto"/>
        <w:jc w:val="both"/>
        <w:rPr>
          <w:rFonts w:asciiTheme="minorHAnsi" w:hAnsiTheme="minorHAnsi" w:cstheme="minorHAnsi"/>
          <w:b/>
          <w:bCs/>
          <w:color w:val="000000" w:themeColor="text1"/>
          <w:sz w:val="28"/>
          <w:szCs w:val="28"/>
        </w:rPr>
      </w:pPr>
    </w:p>
    <w:p w14:paraId="1CFF1BA8" w14:textId="77777777" w:rsidR="009604BA" w:rsidRPr="00D44C2D" w:rsidRDefault="009604BA" w:rsidP="00D44C2D">
      <w:pPr>
        <w:pStyle w:val="ListParagraph"/>
        <w:numPr>
          <w:ilvl w:val="0"/>
          <w:numId w:val="12"/>
        </w:numPr>
        <w:tabs>
          <w:tab w:val="left" w:pos="3980"/>
        </w:tabs>
        <w:spacing w:line="276" w:lineRule="auto"/>
        <w:jc w:val="both"/>
        <w:rPr>
          <w:rFonts w:asciiTheme="minorHAnsi" w:hAnsiTheme="minorHAnsi" w:cstheme="minorHAnsi"/>
          <w:color w:val="000000" w:themeColor="text1"/>
        </w:rPr>
      </w:pPr>
      <w:proofErr w:type="spellStart"/>
      <w:r w:rsidRPr="00D44C2D">
        <w:rPr>
          <w:rFonts w:asciiTheme="minorHAnsi" w:hAnsiTheme="minorHAnsi" w:cstheme="minorHAnsi"/>
          <w:color w:val="000000" w:themeColor="text1"/>
        </w:rPr>
        <w:t>Aesaert</w:t>
      </w:r>
      <w:proofErr w:type="spellEnd"/>
      <w:r w:rsidRPr="00D44C2D">
        <w:rPr>
          <w:rFonts w:asciiTheme="minorHAnsi" w:hAnsiTheme="minorHAnsi" w:cstheme="minorHAnsi"/>
          <w:color w:val="000000" w:themeColor="text1"/>
        </w:rPr>
        <w:t xml:space="preserve">, K., Van Nijlen, D., </w:t>
      </w:r>
      <w:proofErr w:type="spellStart"/>
      <w:r w:rsidRPr="00D44C2D">
        <w:rPr>
          <w:rFonts w:asciiTheme="minorHAnsi" w:hAnsiTheme="minorHAnsi" w:cstheme="minorHAnsi"/>
          <w:color w:val="000000" w:themeColor="text1"/>
        </w:rPr>
        <w:t>Vanderlinde</w:t>
      </w:r>
      <w:proofErr w:type="spellEnd"/>
      <w:r w:rsidRPr="00D44C2D">
        <w:rPr>
          <w:rFonts w:asciiTheme="minorHAnsi" w:hAnsiTheme="minorHAnsi" w:cstheme="minorHAnsi"/>
          <w:color w:val="000000" w:themeColor="text1"/>
        </w:rPr>
        <w:t xml:space="preserve">, R., &amp; Van </w:t>
      </w:r>
      <w:proofErr w:type="spellStart"/>
      <w:r w:rsidRPr="00D44C2D">
        <w:rPr>
          <w:rFonts w:asciiTheme="minorHAnsi" w:hAnsiTheme="minorHAnsi" w:cstheme="minorHAnsi"/>
          <w:color w:val="000000" w:themeColor="text1"/>
        </w:rPr>
        <w:t>Braak</w:t>
      </w:r>
      <w:proofErr w:type="spellEnd"/>
      <w:r w:rsidRPr="00D44C2D">
        <w:rPr>
          <w:rFonts w:asciiTheme="minorHAnsi" w:hAnsiTheme="minorHAnsi" w:cstheme="minorHAnsi"/>
          <w:color w:val="000000" w:themeColor="text1"/>
        </w:rPr>
        <w:t>, J. (2014). Direct measures of digital information processing and communication skills in primary education:</w:t>
      </w:r>
    </w:p>
    <w:p w14:paraId="01D4CADC" w14:textId="14B60D8E" w:rsidR="009604BA" w:rsidRPr="00D44C2D" w:rsidRDefault="009604BA" w:rsidP="00D44C2D">
      <w:pPr>
        <w:pStyle w:val="ListParagraph"/>
        <w:numPr>
          <w:ilvl w:val="0"/>
          <w:numId w:val="12"/>
        </w:numPr>
        <w:shd w:val="clear" w:color="auto" w:fill="FFFFFF"/>
        <w:spacing w:line="276" w:lineRule="auto"/>
        <w:jc w:val="both"/>
        <w:rPr>
          <w:rFonts w:asciiTheme="minorHAnsi" w:hAnsiTheme="minorHAnsi" w:cstheme="minorHAnsi"/>
          <w:color w:val="000000" w:themeColor="text1"/>
          <w:shd w:val="clear" w:color="auto" w:fill="FFFFFF"/>
        </w:rPr>
      </w:pPr>
      <w:r w:rsidRPr="00D44C2D">
        <w:rPr>
          <w:rFonts w:asciiTheme="minorHAnsi" w:hAnsiTheme="minorHAnsi" w:cstheme="minorHAnsi"/>
          <w:color w:val="000000" w:themeColor="text1"/>
        </w:rPr>
        <w:t xml:space="preserve">Using item response theory for the development and validation of an ICT competence scale. </w:t>
      </w:r>
      <w:r w:rsidRPr="00D44C2D">
        <w:rPr>
          <w:rFonts w:asciiTheme="minorHAnsi" w:hAnsiTheme="minorHAnsi" w:cstheme="minorHAnsi"/>
          <w:i/>
          <w:iCs/>
          <w:color w:val="000000" w:themeColor="text1"/>
        </w:rPr>
        <w:t>Computers &amp; Education</w:t>
      </w:r>
      <w:r w:rsidRPr="00D44C2D">
        <w:rPr>
          <w:rFonts w:asciiTheme="minorHAnsi" w:hAnsiTheme="minorHAnsi" w:cstheme="minorHAnsi"/>
          <w:color w:val="000000" w:themeColor="text1"/>
        </w:rPr>
        <w:t>, 76, 168–181.Available at: https://doi.org/10.1016/j.</w:t>
      </w:r>
      <w:r w:rsidRPr="00D44C2D">
        <w:rPr>
          <w:rFonts w:asciiTheme="minorHAnsi" w:hAnsiTheme="minorHAnsi" w:cstheme="minorHAnsi"/>
          <w:color w:val="000000" w:themeColor="text1"/>
          <w:shd w:val="clear" w:color="auto" w:fill="FFFFFF"/>
        </w:rPr>
        <w:t xml:space="preserve"> (Accessed: 21 March 2022).</w:t>
      </w:r>
    </w:p>
    <w:p w14:paraId="2732AC45" w14:textId="5E07A8EF" w:rsidR="00D44C2D" w:rsidRDefault="00D44C2D" w:rsidP="009604BA">
      <w:pPr>
        <w:shd w:val="clear" w:color="auto" w:fill="FFFFFF"/>
        <w:spacing w:line="276" w:lineRule="auto"/>
        <w:jc w:val="both"/>
        <w:rPr>
          <w:rFonts w:asciiTheme="minorHAnsi" w:hAnsiTheme="minorHAnsi" w:cstheme="minorHAnsi"/>
          <w:color w:val="000000" w:themeColor="text1"/>
          <w:shd w:val="clear" w:color="auto" w:fill="FFFFFF"/>
        </w:rPr>
      </w:pPr>
    </w:p>
    <w:p w14:paraId="0906AAD4" w14:textId="77777777" w:rsidR="00D44C2D" w:rsidRPr="00974722" w:rsidRDefault="00D44C2D" w:rsidP="00D44C2D">
      <w:pPr>
        <w:pStyle w:val="Heading2"/>
        <w:numPr>
          <w:ilvl w:val="0"/>
          <w:numId w:val="12"/>
        </w:numPr>
        <w:shd w:val="clear" w:color="auto" w:fill="FFFFFF"/>
        <w:spacing w:before="0" w:after="150" w:line="276" w:lineRule="auto"/>
        <w:jc w:val="both"/>
        <w:rPr>
          <w:rStyle w:val="floatleft"/>
          <w:rFonts w:asciiTheme="minorHAnsi" w:hAnsiTheme="minorHAnsi" w:cstheme="minorHAnsi"/>
          <w:color w:val="000000" w:themeColor="text1"/>
          <w:sz w:val="24"/>
          <w:szCs w:val="24"/>
        </w:rPr>
      </w:pPr>
      <w:r w:rsidRPr="00974722">
        <w:rPr>
          <w:rStyle w:val="titleauthoretc"/>
          <w:rFonts w:asciiTheme="minorHAnsi" w:hAnsiTheme="minorHAnsi" w:cstheme="minorHAnsi"/>
          <w:color w:val="000000" w:themeColor="text1"/>
          <w:sz w:val="24"/>
          <w:szCs w:val="24"/>
        </w:rPr>
        <w:t xml:space="preserve">Caruso, D. R(2004). </w:t>
      </w:r>
      <w:r w:rsidRPr="00974722">
        <w:rPr>
          <w:rStyle w:val="truncatedresultstitle"/>
          <w:rFonts w:asciiTheme="minorHAnsi" w:hAnsiTheme="minorHAnsi" w:cstheme="minorHAnsi"/>
          <w:color w:val="000000" w:themeColor="text1"/>
          <w:sz w:val="24"/>
          <w:szCs w:val="24"/>
        </w:rPr>
        <w:t xml:space="preserve">The emotionally intelligent manager: how to develop and use the four key emotional skills of leadership. </w:t>
      </w:r>
      <w:r w:rsidRPr="00974722">
        <w:rPr>
          <w:rFonts w:asciiTheme="minorHAnsi" w:hAnsiTheme="minorHAnsi" w:cstheme="minorHAnsi"/>
          <w:color w:val="000000" w:themeColor="text1"/>
          <w:sz w:val="24"/>
          <w:szCs w:val="24"/>
        </w:rPr>
        <w:t>San Francisco, CA: Jossey-Bass Publishers.</w:t>
      </w:r>
    </w:p>
    <w:p w14:paraId="66E8B8CE" w14:textId="77777777" w:rsidR="00D44C2D" w:rsidRDefault="00D44C2D" w:rsidP="009604BA">
      <w:pPr>
        <w:shd w:val="clear" w:color="auto" w:fill="FFFFFF"/>
        <w:spacing w:line="276" w:lineRule="auto"/>
        <w:jc w:val="both"/>
        <w:rPr>
          <w:rFonts w:asciiTheme="minorHAnsi" w:hAnsiTheme="minorHAnsi" w:cstheme="minorHAnsi"/>
          <w:color w:val="000000" w:themeColor="text1"/>
          <w:shd w:val="clear" w:color="auto" w:fill="FFFFFF"/>
        </w:rPr>
      </w:pPr>
    </w:p>
    <w:p w14:paraId="6C3880B7" w14:textId="45A6F9E1" w:rsidR="009604BA" w:rsidRPr="00D44C2D" w:rsidRDefault="009604BA" w:rsidP="00D44C2D">
      <w:pPr>
        <w:pStyle w:val="ListParagraph"/>
        <w:numPr>
          <w:ilvl w:val="0"/>
          <w:numId w:val="12"/>
        </w:numPr>
        <w:tabs>
          <w:tab w:val="left" w:pos="3980"/>
        </w:tabs>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t xml:space="preserve">Danielle D, Newman A and Luthans F (2016) ‘Not if, but when we need resilience in the workplace’. </w:t>
      </w:r>
      <w:r w:rsidRPr="00D44C2D">
        <w:rPr>
          <w:rFonts w:asciiTheme="minorHAnsi" w:hAnsiTheme="minorHAnsi" w:cstheme="minorHAnsi"/>
          <w:i/>
          <w:iCs/>
          <w:color w:val="000000" w:themeColor="text1"/>
        </w:rPr>
        <w:t>Journal of Organizational Behavior</w:t>
      </w:r>
      <w:r w:rsidRPr="00D44C2D">
        <w:rPr>
          <w:rFonts w:asciiTheme="minorHAnsi" w:hAnsiTheme="minorHAnsi" w:cstheme="minorHAnsi"/>
          <w:color w:val="000000" w:themeColor="text1"/>
        </w:rPr>
        <w:t xml:space="preserve">, 37, pp 782–786 </w:t>
      </w:r>
    </w:p>
    <w:p w14:paraId="31CD0754" w14:textId="219EEC25" w:rsidR="009604BA" w:rsidRDefault="009604BA" w:rsidP="009604BA">
      <w:pPr>
        <w:tabs>
          <w:tab w:val="left" w:pos="3980"/>
        </w:tabs>
        <w:spacing w:line="276" w:lineRule="auto"/>
        <w:jc w:val="both"/>
        <w:rPr>
          <w:rFonts w:asciiTheme="minorHAnsi" w:hAnsiTheme="minorHAnsi" w:cstheme="minorHAnsi"/>
          <w:color w:val="000000" w:themeColor="text1"/>
        </w:rPr>
      </w:pPr>
    </w:p>
    <w:p w14:paraId="79491E84" w14:textId="77777777" w:rsidR="009604BA" w:rsidRPr="00D44C2D" w:rsidRDefault="009604BA" w:rsidP="00D44C2D">
      <w:pPr>
        <w:pStyle w:val="ListParagraph"/>
        <w:numPr>
          <w:ilvl w:val="0"/>
          <w:numId w:val="12"/>
        </w:numPr>
        <w:spacing w:line="276" w:lineRule="auto"/>
        <w:rPr>
          <w:rFonts w:asciiTheme="minorHAnsi" w:hAnsiTheme="minorHAnsi" w:cstheme="minorHAnsi"/>
          <w:color w:val="000000" w:themeColor="text1"/>
        </w:rPr>
      </w:pPr>
      <w:r w:rsidRPr="00D44C2D">
        <w:rPr>
          <w:rFonts w:asciiTheme="minorHAnsi" w:hAnsiTheme="minorHAnsi" w:cstheme="minorHAnsi"/>
          <w:color w:val="000000" w:themeColor="text1"/>
        </w:rPr>
        <w:t xml:space="preserve">Department for Digital, Culture, Media &amp; Sport,(2019).’ Current and future demand for digital skills - a call to </w:t>
      </w:r>
      <w:proofErr w:type="spellStart"/>
      <w:r w:rsidRPr="00D44C2D">
        <w:rPr>
          <w:rFonts w:asciiTheme="minorHAnsi" w:hAnsiTheme="minorHAnsi" w:cstheme="minorHAnsi"/>
          <w:color w:val="000000" w:themeColor="text1"/>
        </w:rPr>
        <w:t>action’.Available</w:t>
      </w:r>
      <w:proofErr w:type="spellEnd"/>
      <w:r w:rsidRPr="00D44C2D">
        <w:rPr>
          <w:rFonts w:asciiTheme="minorHAnsi" w:hAnsiTheme="minorHAnsi" w:cstheme="minorHAnsi"/>
          <w:color w:val="000000" w:themeColor="text1"/>
        </w:rPr>
        <w:t xml:space="preserve"> at: https://www.gov.uk/government/publications/current-and-future-demand-for-digital-skills-in-the-workplace</w:t>
      </w:r>
      <w:r w:rsidRPr="00D44C2D">
        <w:rPr>
          <w:rStyle w:val="Hyperlink"/>
          <w:rFonts w:asciiTheme="minorHAnsi" w:hAnsiTheme="minorHAnsi" w:cstheme="minorHAnsi"/>
          <w:color w:val="000000" w:themeColor="text1"/>
          <w:u w:val="none"/>
        </w:rPr>
        <w:t xml:space="preserve">. </w:t>
      </w:r>
      <w:r w:rsidRPr="00D44C2D">
        <w:rPr>
          <w:rFonts w:asciiTheme="minorHAnsi" w:hAnsiTheme="minorHAnsi" w:cstheme="minorHAnsi"/>
          <w:color w:val="000000" w:themeColor="text1"/>
          <w:shd w:val="clear" w:color="auto" w:fill="FFFFFF"/>
        </w:rPr>
        <w:t>(Accessed: 21 March 2022).</w:t>
      </w:r>
    </w:p>
    <w:p w14:paraId="68D61DFB" w14:textId="77777777" w:rsidR="009604BA" w:rsidRPr="00974722" w:rsidRDefault="009604BA" w:rsidP="009604BA">
      <w:pPr>
        <w:tabs>
          <w:tab w:val="left" w:pos="3980"/>
        </w:tabs>
        <w:spacing w:line="276" w:lineRule="auto"/>
        <w:jc w:val="both"/>
        <w:rPr>
          <w:rFonts w:asciiTheme="minorHAnsi" w:hAnsiTheme="minorHAnsi" w:cstheme="minorHAnsi"/>
          <w:color w:val="000000" w:themeColor="text1"/>
        </w:rPr>
      </w:pPr>
    </w:p>
    <w:p w14:paraId="3368B2E3" w14:textId="77777777" w:rsidR="00D44C2D" w:rsidRPr="00D44C2D" w:rsidRDefault="00D44C2D" w:rsidP="00D44C2D">
      <w:pPr>
        <w:pStyle w:val="ListParagraph"/>
        <w:numPr>
          <w:ilvl w:val="0"/>
          <w:numId w:val="12"/>
        </w:numPr>
        <w:tabs>
          <w:tab w:val="left" w:pos="3980"/>
        </w:tabs>
        <w:spacing w:line="276" w:lineRule="auto"/>
        <w:jc w:val="both"/>
        <w:rPr>
          <w:rFonts w:asciiTheme="minorHAnsi" w:hAnsiTheme="minorHAnsi" w:cstheme="minorHAnsi"/>
          <w:color w:val="000000" w:themeColor="text1"/>
        </w:rPr>
      </w:pPr>
      <w:proofErr w:type="spellStart"/>
      <w:r w:rsidRPr="00D44C2D">
        <w:rPr>
          <w:rFonts w:asciiTheme="minorHAnsi" w:hAnsiTheme="minorHAnsi" w:cstheme="minorHAnsi"/>
          <w:color w:val="000000" w:themeColor="text1"/>
        </w:rPr>
        <w:t>Deursen</w:t>
      </w:r>
      <w:proofErr w:type="spellEnd"/>
      <w:r w:rsidRPr="00D44C2D">
        <w:rPr>
          <w:rFonts w:asciiTheme="minorHAnsi" w:hAnsiTheme="minorHAnsi" w:cstheme="minorHAnsi"/>
          <w:color w:val="000000" w:themeColor="text1"/>
        </w:rPr>
        <w:t xml:space="preserve"> V, A. J. A. M., &amp; Van Dijk, J. A. G. M. (2009). Using the internet: Skill related problems in users’ online behavior. </w:t>
      </w:r>
      <w:r w:rsidRPr="00D44C2D">
        <w:rPr>
          <w:rFonts w:asciiTheme="minorHAnsi" w:hAnsiTheme="minorHAnsi" w:cstheme="minorHAnsi"/>
          <w:i/>
          <w:iCs/>
          <w:color w:val="000000" w:themeColor="text1"/>
        </w:rPr>
        <w:t>Interacting with Computers</w:t>
      </w:r>
      <w:r w:rsidRPr="00D44C2D">
        <w:rPr>
          <w:rFonts w:asciiTheme="minorHAnsi" w:hAnsiTheme="minorHAnsi" w:cstheme="minorHAnsi"/>
          <w:color w:val="000000" w:themeColor="text1"/>
        </w:rPr>
        <w:t xml:space="preserve">, 21(5-6), 393–402.Available at: https://doi.org/10.1016/j.intcom.2009.06.005. </w:t>
      </w:r>
      <w:r w:rsidRPr="00D44C2D">
        <w:rPr>
          <w:rFonts w:asciiTheme="minorHAnsi" w:hAnsiTheme="minorHAnsi" w:cstheme="minorHAnsi"/>
          <w:color w:val="000000" w:themeColor="text1"/>
          <w:shd w:val="clear" w:color="auto" w:fill="FFFFFF"/>
        </w:rPr>
        <w:t>(Accessed: 21 March 2022).</w:t>
      </w:r>
    </w:p>
    <w:p w14:paraId="75183683" w14:textId="40722F5C" w:rsidR="00D44C2D" w:rsidRPr="00D44C2D" w:rsidRDefault="009604BA" w:rsidP="00D44C2D">
      <w:pPr>
        <w:pStyle w:val="dx-doi"/>
        <w:numPr>
          <w:ilvl w:val="0"/>
          <w:numId w:val="12"/>
        </w:numPr>
        <w:spacing w:before="0" w:after="0"/>
        <w:rPr>
          <w:rFonts w:asciiTheme="minorHAnsi" w:hAnsiTheme="minorHAnsi" w:cstheme="minorHAnsi"/>
          <w:color w:val="000000" w:themeColor="text1"/>
        </w:rPr>
      </w:pPr>
      <w:r w:rsidRPr="00974722">
        <w:rPr>
          <w:rFonts w:asciiTheme="minorHAnsi" w:hAnsiTheme="minorHAnsi" w:cstheme="minorHAnsi"/>
          <w:color w:val="000000" w:themeColor="text1"/>
        </w:rPr>
        <w:t xml:space="preserve">Goldenberg I, Matheson K, </w:t>
      </w:r>
      <w:proofErr w:type="spellStart"/>
      <w:r w:rsidRPr="00974722">
        <w:rPr>
          <w:rFonts w:asciiTheme="minorHAnsi" w:hAnsiTheme="minorHAnsi" w:cstheme="minorHAnsi"/>
          <w:color w:val="000000" w:themeColor="text1"/>
        </w:rPr>
        <w:t>Mantler</w:t>
      </w:r>
      <w:proofErr w:type="spellEnd"/>
      <w:r w:rsidRPr="00974722">
        <w:rPr>
          <w:rFonts w:asciiTheme="minorHAnsi" w:hAnsiTheme="minorHAnsi" w:cstheme="minorHAnsi"/>
          <w:color w:val="000000" w:themeColor="text1"/>
        </w:rPr>
        <w:t xml:space="preserve"> J (2010).’The Assessment of Emotional Intelligence: A Comparison of Performance-Based and Self-Report Methodologies’. </w:t>
      </w:r>
      <w:r w:rsidRPr="00974722">
        <w:rPr>
          <w:rFonts w:asciiTheme="minorHAnsi" w:hAnsiTheme="minorHAnsi" w:cstheme="minorHAnsi"/>
          <w:i/>
          <w:iCs/>
          <w:color w:val="000000" w:themeColor="text1"/>
        </w:rPr>
        <w:t>Journal of Personality Assessment</w:t>
      </w:r>
      <w:r>
        <w:rPr>
          <w:rFonts w:asciiTheme="minorHAnsi" w:hAnsiTheme="minorHAnsi" w:cstheme="minorHAnsi"/>
          <w:i/>
          <w:iCs/>
          <w:color w:val="000000" w:themeColor="text1"/>
        </w:rPr>
        <w:t>,</w:t>
      </w:r>
      <w:r w:rsidRPr="00974722">
        <w:rPr>
          <w:rFonts w:asciiTheme="minorHAnsi" w:hAnsiTheme="minorHAnsi" w:cstheme="minorHAnsi"/>
          <w:color w:val="000000" w:themeColor="text1"/>
        </w:rPr>
        <w:t>86(1).pp 33-45.</w:t>
      </w:r>
      <w:r w:rsidRPr="00974722">
        <w:rPr>
          <w:rFonts w:asciiTheme="minorHAnsi" w:hAnsiTheme="minorHAnsi" w:cstheme="minorHAnsi"/>
          <w:color w:val="000000" w:themeColor="text1"/>
          <w:shd w:val="clear" w:color="auto" w:fill="FFFFFF"/>
        </w:rPr>
        <w:t xml:space="preserve"> </w:t>
      </w:r>
      <w:proofErr w:type="spellStart"/>
      <w:r w:rsidRPr="00974722">
        <w:rPr>
          <w:rFonts w:asciiTheme="minorHAnsi" w:hAnsiTheme="minorHAnsi" w:cstheme="minorHAnsi"/>
          <w:color w:val="000000" w:themeColor="text1"/>
          <w:shd w:val="clear" w:color="auto" w:fill="FFFFFF"/>
        </w:rPr>
        <w:t>doi</w:t>
      </w:r>
      <w:proofErr w:type="spellEnd"/>
      <w:r w:rsidRPr="00974722">
        <w:rPr>
          <w:rFonts w:asciiTheme="minorHAnsi" w:hAnsiTheme="minorHAnsi" w:cstheme="minorHAnsi"/>
          <w:color w:val="000000" w:themeColor="text1"/>
          <w:shd w:val="clear" w:color="auto" w:fill="FFFFFF"/>
        </w:rPr>
        <w:t xml:space="preserve">: </w:t>
      </w:r>
      <w:r w:rsidR="00D44C2D" w:rsidRPr="00D44C2D">
        <w:rPr>
          <w:rFonts w:asciiTheme="minorHAnsi" w:hAnsiTheme="minorHAnsi" w:cstheme="minorHAnsi"/>
          <w:color w:val="000000" w:themeColor="text1"/>
        </w:rPr>
        <w:t>https://doi.org/10.1207/s15327752jpa8601_05</w:t>
      </w:r>
    </w:p>
    <w:p w14:paraId="3845BFD3" w14:textId="77777777" w:rsidR="009604BA" w:rsidRPr="00D44C2D" w:rsidRDefault="009604BA" w:rsidP="00D44C2D">
      <w:pPr>
        <w:pStyle w:val="ListParagraph"/>
        <w:numPr>
          <w:ilvl w:val="0"/>
          <w:numId w:val="12"/>
        </w:numPr>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t>Gov.uk (2019). ‘No Longer Optional: Employer Demand for Digital Skills’. Available at:</w:t>
      </w:r>
    </w:p>
    <w:p w14:paraId="1A231D15" w14:textId="212CE868" w:rsidR="009604BA" w:rsidRPr="00D44C2D" w:rsidRDefault="009604BA" w:rsidP="00ED7E53">
      <w:pPr>
        <w:pStyle w:val="ListParagraph"/>
        <w:shd w:val="clear" w:color="auto" w:fill="FFFFFF"/>
        <w:spacing w:line="276" w:lineRule="auto"/>
        <w:jc w:val="both"/>
        <w:rPr>
          <w:rFonts w:asciiTheme="minorHAnsi" w:hAnsiTheme="minorHAnsi" w:cstheme="minorHAnsi"/>
          <w:color w:val="000000" w:themeColor="text1"/>
          <w:shd w:val="clear" w:color="auto" w:fill="FFFFFF"/>
        </w:rPr>
      </w:pPr>
      <w:r w:rsidRPr="00D44C2D">
        <w:rPr>
          <w:rFonts w:asciiTheme="minorHAnsi" w:hAnsiTheme="minorHAnsi" w:cstheme="minorHAnsi"/>
          <w:color w:val="000000" w:themeColor="text1"/>
        </w:rPr>
        <w:t xml:space="preserve">https://assets.publishing.service.gov.uk/government/uploads/system/uploads/attachment_data/file/807830/No_Longer_Optional_Employer_Demand_for_Digital_Skills.pdf. </w:t>
      </w:r>
      <w:r w:rsidRPr="00D44C2D">
        <w:rPr>
          <w:rFonts w:asciiTheme="minorHAnsi" w:hAnsiTheme="minorHAnsi" w:cstheme="minorHAnsi"/>
          <w:color w:val="000000" w:themeColor="text1"/>
          <w:shd w:val="clear" w:color="auto" w:fill="FFFFFF"/>
        </w:rPr>
        <w:t>(Accessed: 21 March 2022)</w:t>
      </w:r>
    </w:p>
    <w:p w14:paraId="4EAEE3EA" w14:textId="77777777" w:rsidR="009604BA" w:rsidRPr="00974722" w:rsidRDefault="009604BA" w:rsidP="009604BA">
      <w:pPr>
        <w:tabs>
          <w:tab w:val="left" w:pos="3980"/>
        </w:tabs>
        <w:spacing w:line="276" w:lineRule="auto"/>
        <w:jc w:val="both"/>
        <w:rPr>
          <w:rFonts w:asciiTheme="minorHAnsi" w:hAnsiTheme="minorHAnsi" w:cstheme="minorHAnsi"/>
          <w:color w:val="000000" w:themeColor="text1"/>
        </w:rPr>
      </w:pPr>
    </w:p>
    <w:p w14:paraId="53B53F10" w14:textId="77777777" w:rsidR="009604BA" w:rsidRPr="00D44C2D" w:rsidRDefault="009604BA" w:rsidP="00D44C2D">
      <w:pPr>
        <w:pStyle w:val="ListParagraph"/>
        <w:numPr>
          <w:ilvl w:val="0"/>
          <w:numId w:val="12"/>
        </w:numPr>
        <w:tabs>
          <w:tab w:val="left" w:pos="3980"/>
        </w:tabs>
        <w:spacing w:line="276" w:lineRule="auto"/>
        <w:jc w:val="both"/>
        <w:rPr>
          <w:rFonts w:asciiTheme="minorHAnsi" w:hAnsiTheme="minorHAnsi" w:cstheme="minorHAnsi"/>
          <w:color w:val="000000" w:themeColor="text1"/>
        </w:rPr>
      </w:pPr>
      <w:proofErr w:type="spellStart"/>
      <w:r w:rsidRPr="00D44C2D">
        <w:rPr>
          <w:rFonts w:asciiTheme="minorHAnsi" w:hAnsiTheme="minorHAnsi" w:cstheme="minorHAnsi"/>
          <w:color w:val="000000" w:themeColor="text1"/>
        </w:rPr>
        <w:t>Hargittai</w:t>
      </w:r>
      <w:proofErr w:type="spellEnd"/>
      <w:r w:rsidRPr="00D44C2D">
        <w:rPr>
          <w:rFonts w:asciiTheme="minorHAnsi" w:hAnsiTheme="minorHAnsi" w:cstheme="minorHAnsi"/>
          <w:color w:val="000000" w:themeColor="text1"/>
        </w:rPr>
        <w:t xml:space="preserve">, E. (2005). Survey measures of web-oriented digital literacy. </w:t>
      </w:r>
      <w:r w:rsidRPr="00D44C2D">
        <w:rPr>
          <w:rFonts w:asciiTheme="minorHAnsi" w:hAnsiTheme="minorHAnsi" w:cstheme="minorHAnsi"/>
          <w:i/>
          <w:iCs/>
          <w:color w:val="000000" w:themeColor="text1"/>
        </w:rPr>
        <w:t>Social Science Computer Review</w:t>
      </w:r>
      <w:r w:rsidRPr="00D44C2D">
        <w:rPr>
          <w:rFonts w:asciiTheme="minorHAnsi" w:hAnsiTheme="minorHAnsi" w:cstheme="minorHAnsi"/>
          <w:color w:val="000000" w:themeColor="text1"/>
        </w:rPr>
        <w:t xml:space="preserve"> .23(3), 371–379. https://doi.org/10.1177/0894439305275911.</w:t>
      </w:r>
    </w:p>
    <w:p w14:paraId="6321A68B" w14:textId="77777777" w:rsidR="009604BA" w:rsidRPr="009604BA" w:rsidRDefault="009604BA" w:rsidP="009604BA">
      <w:pPr>
        <w:spacing w:line="276" w:lineRule="auto"/>
        <w:jc w:val="both"/>
        <w:rPr>
          <w:rFonts w:asciiTheme="minorHAnsi" w:hAnsiTheme="minorHAnsi" w:cstheme="minorHAnsi"/>
          <w:b/>
          <w:bCs/>
          <w:color w:val="000000" w:themeColor="text1"/>
          <w:sz w:val="28"/>
          <w:szCs w:val="28"/>
        </w:rPr>
      </w:pPr>
    </w:p>
    <w:p w14:paraId="64751DFB" w14:textId="77777777" w:rsidR="009604BA" w:rsidRPr="00D44C2D" w:rsidRDefault="009604BA" w:rsidP="00D44C2D">
      <w:pPr>
        <w:pStyle w:val="ListParagraph"/>
        <w:numPr>
          <w:ilvl w:val="0"/>
          <w:numId w:val="12"/>
        </w:numPr>
        <w:rPr>
          <w:rFonts w:asciiTheme="minorHAnsi" w:hAnsiTheme="minorHAnsi" w:cstheme="minorHAnsi"/>
          <w:color w:val="000000" w:themeColor="text1"/>
        </w:rPr>
      </w:pPr>
      <w:r w:rsidRPr="00D44C2D">
        <w:rPr>
          <w:rFonts w:asciiTheme="minorHAnsi" w:hAnsiTheme="minorHAnsi" w:cstheme="minorHAnsi"/>
          <w:color w:val="000000" w:themeColor="text1"/>
        </w:rPr>
        <w:t xml:space="preserve">Indeed.com (2021) </w:t>
      </w:r>
      <w:r w:rsidRPr="00D44C2D">
        <w:rPr>
          <w:rFonts w:asciiTheme="minorHAnsi" w:hAnsiTheme="minorHAnsi" w:cstheme="minorHAnsi"/>
          <w:color w:val="000000" w:themeColor="text1"/>
          <w:shd w:val="clear" w:color="auto" w:fill="FFFFFF"/>
        </w:rPr>
        <w:t>Available at:</w:t>
      </w:r>
      <w:r w:rsidRPr="00D44C2D">
        <w:rPr>
          <w:rFonts w:asciiTheme="minorHAnsi" w:hAnsiTheme="minorHAnsi" w:cstheme="minorHAnsi"/>
          <w:color w:val="000000" w:themeColor="text1"/>
          <w:shd w:val="clear" w:color="auto" w:fill="FFFFFF"/>
        </w:rPr>
        <w:t xml:space="preserve"> </w:t>
      </w:r>
      <w:r w:rsidRPr="00D44C2D">
        <w:rPr>
          <w:rFonts w:asciiTheme="minorHAnsi" w:hAnsiTheme="minorHAnsi" w:cstheme="minorHAnsi"/>
          <w:color w:val="000000" w:themeColor="text1"/>
        </w:rPr>
        <w:t xml:space="preserve">https://uk.indeed.com/ indeed career-advice/finding-a-job/employability-skills. </w:t>
      </w:r>
      <w:r w:rsidRPr="00D44C2D">
        <w:rPr>
          <w:rFonts w:asciiTheme="minorHAnsi" w:hAnsiTheme="minorHAnsi" w:cstheme="minorHAnsi"/>
          <w:color w:val="000000" w:themeColor="text1"/>
          <w:shd w:val="clear" w:color="auto" w:fill="FFFFFF"/>
        </w:rPr>
        <w:t xml:space="preserve">(Accessed: </w:t>
      </w:r>
      <w:r w:rsidRPr="00D44C2D">
        <w:rPr>
          <w:rFonts w:asciiTheme="minorHAnsi" w:hAnsiTheme="minorHAnsi" w:cstheme="minorHAnsi"/>
          <w:color w:val="000000" w:themeColor="text1"/>
          <w:shd w:val="clear" w:color="auto" w:fill="FFFFFF"/>
        </w:rPr>
        <w:t>21</w:t>
      </w:r>
      <w:r w:rsidRPr="00D44C2D">
        <w:rPr>
          <w:rFonts w:asciiTheme="minorHAnsi" w:hAnsiTheme="minorHAnsi" w:cstheme="minorHAnsi"/>
          <w:color w:val="000000" w:themeColor="text1"/>
          <w:shd w:val="clear" w:color="auto" w:fill="FFFFFF"/>
        </w:rPr>
        <w:t xml:space="preserve"> </w:t>
      </w:r>
      <w:r w:rsidRPr="00D44C2D">
        <w:rPr>
          <w:rFonts w:asciiTheme="minorHAnsi" w:hAnsiTheme="minorHAnsi" w:cstheme="minorHAnsi"/>
          <w:color w:val="000000" w:themeColor="text1"/>
          <w:shd w:val="clear" w:color="auto" w:fill="FFFFFF"/>
        </w:rPr>
        <w:t xml:space="preserve">March </w:t>
      </w:r>
      <w:r w:rsidRPr="00D44C2D">
        <w:rPr>
          <w:rFonts w:asciiTheme="minorHAnsi" w:hAnsiTheme="minorHAnsi" w:cstheme="minorHAnsi"/>
          <w:color w:val="000000" w:themeColor="text1"/>
          <w:shd w:val="clear" w:color="auto" w:fill="FFFFFF"/>
        </w:rPr>
        <w:t>202</w:t>
      </w:r>
      <w:r w:rsidRPr="00D44C2D">
        <w:rPr>
          <w:rFonts w:asciiTheme="minorHAnsi" w:hAnsiTheme="minorHAnsi" w:cstheme="minorHAnsi"/>
          <w:color w:val="000000" w:themeColor="text1"/>
          <w:shd w:val="clear" w:color="auto" w:fill="FFFFFF"/>
        </w:rPr>
        <w:t>2).</w:t>
      </w:r>
    </w:p>
    <w:p w14:paraId="7C0C1201" w14:textId="77777777" w:rsidR="009604BA" w:rsidRPr="00974722" w:rsidRDefault="009604BA" w:rsidP="00771C89">
      <w:pPr>
        <w:shd w:val="clear" w:color="auto" w:fill="FFFFFF"/>
        <w:spacing w:line="276" w:lineRule="auto"/>
        <w:jc w:val="both"/>
        <w:rPr>
          <w:rFonts w:asciiTheme="minorHAnsi" w:hAnsiTheme="minorHAnsi" w:cstheme="minorHAnsi"/>
          <w:color w:val="000000" w:themeColor="text1"/>
        </w:rPr>
      </w:pPr>
    </w:p>
    <w:p w14:paraId="761B98CF" w14:textId="77777777" w:rsidR="009604BA" w:rsidRPr="00974722" w:rsidRDefault="009604BA" w:rsidP="001640C2">
      <w:pPr>
        <w:spacing w:line="276" w:lineRule="auto"/>
        <w:jc w:val="both"/>
        <w:rPr>
          <w:rFonts w:asciiTheme="minorHAnsi" w:hAnsiTheme="minorHAnsi" w:cstheme="minorHAnsi"/>
          <w:color w:val="000000" w:themeColor="text1"/>
        </w:rPr>
      </w:pPr>
    </w:p>
    <w:p w14:paraId="1F2C4678" w14:textId="77777777" w:rsidR="009604BA" w:rsidRPr="00D44C2D" w:rsidRDefault="009604BA" w:rsidP="00D44C2D">
      <w:pPr>
        <w:pStyle w:val="ListParagraph"/>
        <w:numPr>
          <w:ilvl w:val="0"/>
          <w:numId w:val="12"/>
        </w:numPr>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lastRenderedPageBreak/>
        <w:t xml:space="preserve">King, D.D., Newman, A., &amp; Luthans, F. (2016). Not if, but when we need resilience in the workplace. </w:t>
      </w:r>
      <w:r w:rsidRPr="00D44C2D">
        <w:rPr>
          <w:rFonts w:asciiTheme="minorHAnsi" w:hAnsiTheme="minorHAnsi" w:cstheme="minorHAnsi"/>
          <w:i/>
          <w:iCs/>
          <w:color w:val="000000" w:themeColor="text1"/>
        </w:rPr>
        <w:t>Journal of Organizational Behavior</w:t>
      </w:r>
      <w:r w:rsidRPr="00D44C2D">
        <w:rPr>
          <w:rFonts w:asciiTheme="minorHAnsi" w:hAnsiTheme="minorHAnsi" w:cstheme="minorHAnsi"/>
          <w:color w:val="000000" w:themeColor="text1"/>
        </w:rPr>
        <w:t>, 37(5), pp. 782–786.</w:t>
      </w:r>
    </w:p>
    <w:p w14:paraId="009824B7" w14:textId="77777777" w:rsidR="009604BA" w:rsidRPr="00974722" w:rsidRDefault="009604BA" w:rsidP="009604BA">
      <w:pPr>
        <w:tabs>
          <w:tab w:val="left" w:pos="3980"/>
        </w:tabs>
        <w:spacing w:line="276" w:lineRule="auto"/>
        <w:jc w:val="both"/>
        <w:rPr>
          <w:rFonts w:asciiTheme="minorHAnsi" w:hAnsiTheme="minorHAnsi" w:cstheme="minorHAnsi"/>
          <w:color w:val="000000" w:themeColor="text1"/>
        </w:rPr>
      </w:pPr>
    </w:p>
    <w:p w14:paraId="67C54004" w14:textId="77777777" w:rsidR="009604BA" w:rsidRPr="00974722" w:rsidRDefault="009604BA" w:rsidP="009604BA">
      <w:pPr>
        <w:tabs>
          <w:tab w:val="left" w:pos="3980"/>
        </w:tabs>
        <w:spacing w:line="276" w:lineRule="auto"/>
        <w:jc w:val="both"/>
        <w:rPr>
          <w:rFonts w:asciiTheme="minorHAnsi" w:hAnsiTheme="minorHAnsi" w:cstheme="minorHAnsi"/>
          <w:color w:val="000000" w:themeColor="text1"/>
        </w:rPr>
      </w:pPr>
    </w:p>
    <w:p w14:paraId="5143E43E" w14:textId="77777777" w:rsidR="009604BA" w:rsidRPr="00D44C2D" w:rsidRDefault="009604BA" w:rsidP="00D44C2D">
      <w:pPr>
        <w:pStyle w:val="ListParagraph"/>
        <w:numPr>
          <w:ilvl w:val="0"/>
          <w:numId w:val="12"/>
        </w:numPr>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t xml:space="preserve">Luthans, F. (2002). The need for and meaning of positive organizational behavior. </w:t>
      </w:r>
      <w:r w:rsidRPr="00D44C2D">
        <w:rPr>
          <w:rFonts w:asciiTheme="minorHAnsi" w:hAnsiTheme="minorHAnsi" w:cstheme="minorHAnsi"/>
          <w:i/>
          <w:iCs/>
          <w:color w:val="000000" w:themeColor="text1"/>
        </w:rPr>
        <w:t>Journal of Organizational Behavior</w:t>
      </w:r>
      <w:r w:rsidRPr="00D44C2D">
        <w:rPr>
          <w:rFonts w:asciiTheme="minorHAnsi" w:hAnsiTheme="minorHAnsi" w:cstheme="minorHAnsi"/>
          <w:color w:val="000000" w:themeColor="text1"/>
        </w:rPr>
        <w:t>, 23(6), 695–706.</w:t>
      </w:r>
    </w:p>
    <w:p w14:paraId="34980866" w14:textId="77777777" w:rsidR="009604BA" w:rsidRPr="00974722" w:rsidRDefault="009604BA" w:rsidP="009604BA">
      <w:pPr>
        <w:tabs>
          <w:tab w:val="left" w:pos="3980"/>
        </w:tabs>
        <w:spacing w:line="276" w:lineRule="auto"/>
        <w:jc w:val="both"/>
        <w:rPr>
          <w:rFonts w:asciiTheme="minorHAnsi" w:hAnsiTheme="minorHAnsi" w:cstheme="minorHAnsi"/>
          <w:color w:val="000000" w:themeColor="text1"/>
        </w:rPr>
      </w:pPr>
    </w:p>
    <w:p w14:paraId="63590AE4" w14:textId="77777777" w:rsidR="009604BA" w:rsidRPr="00974722" w:rsidRDefault="009604BA" w:rsidP="001640C2">
      <w:pPr>
        <w:spacing w:line="276" w:lineRule="auto"/>
        <w:jc w:val="both"/>
        <w:rPr>
          <w:rFonts w:asciiTheme="minorHAnsi" w:hAnsiTheme="minorHAnsi" w:cstheme="minorHAnsi"/>
          <w:color w:val="000000" w:themeColor="text1"/>
        </w:rPr>
      </w:pPr>
    </w:p>
    <w:p w14:paraId="4131E900" w14:textId="77777777" w:rsidR="00D44C2D" w:rsidRPr="00D44C2D" w:rsidRDefault="00D44C2D" w:rsidP="00D44C2D">
      <w:pPr>
        <w:pStyle w:val="ListParagraph"/>
        <w:numPr>
          <w:ilvl w:val="0"/>
          <w:numId w:val="12"/>
        </w:numPr>
        <w:shd w:val="clear" w:color="auto" w:fill="FFFFFF"/>
        <w:spacing w:line="276" w:lineRule="auto"/>
        <w:jc w:val="both"/>
        <w:outlineLvl w:val="0"/>
        <w:rPr>
          <w:rFonts w:asciiTheme="minorHAnsi" w:hAnsiTheme="minorHAnsi" w:cstheme="minorHAnsi"/>
          <w:color w:val="000000" w:themeColor="text1"/>
          <w:kern w:val="36"/>
        </w:rPr>
      </w:pPr>
      <w:r w:rsidRPr="00D44C2D">
        <w:rPr>
          <w:rFonts w:asciiTheme="minorHAnsi" w:hAnsiTheme="minorHAnsi" w:cstheme="minorHAnsi"/>
          <w:color w:val="000000" w:themeColor="text1"/>
        </w:rPr>
        <w:t>Mishra, K.(2014) ‘</w:t>
      </w:r>
      <w:r w:rsidRPr="00D44C2D">
        <w:rPr>
          <w:rFonts w:asciiTheme="minorHAnsi" w:hAnsiTheme="minorHAnsi" w:cstheme="minorHAnsi"/>
          <w:color w:val="000000" w:themeColor="text1"/>
          <w:kern w:val="36"/>
        </w:rPr>
        <w:t>Employability Skills That Recruiters Demand’,</w:t>
      </w:r>
      <w:r w:rsidRPr="00D44C2D">
        <w:rPr>
          <w:rFonts w:asciiTheme="minorHAnsi" w:hAnsiTheme="minorHAnsi" w:cstheme="minorHAnsi"/>
          <w:color w:val="000000" w:themeColor="text1"/>
        </w:rPr>
        <w:t xml:space="preserve"> </w:t>
      </w:r>
      <w:r w:rsidRPr="00D44C2D">
        <w:rPr>
          <w:rFonts w:asciiTheme="minorHAnsi" w:hAnsiTheme="minorHAnsi" w:cstheme="minorHAnsi"/>
          <w:i/>
          <w:iCs/>
          <w:color w:val="000000" w:themeColor="text1"/>
        </w:rPr>
        <w:t>IUP Journal of Soft Skills</w:t>
      </w:r>
      <w:r w:rsidRPr="00D44C2D">
        <w:rPr>
          <w:rFonts w:asciiTheme="minorHAnsi" w:hAnsiTheme="minorHAnsi" w:cstheme="minorHAnsi"/>
          <w:color w:val="000000" w:themeColor="text1"/>
        </w:rPr>
        <w:t>,  8, (3), pp 50-55.</w:t>
      </w:r>
    </w:p>
    <w:p w14:paraId="692FA11C" w14:textId="7008FD6B" w:rsidR="009604BA" w:rsidRPr="00974722" w:rsidRDefault="009604BA" w:rsidP="00D44C2D">
      <w:pPr>
        <w:tabs>
          <w:tab w:val="left" w:pos="3980"/>
        </w:tabs>
        <w:spacing w:line="276" w:lineRule="auto"/>
        <w:ind w:firstLine="3980"/>
        <w:jc w:val="both"/>
        <w:rPr>
          <w:rFonts w:asciiTheme="minorHAnsi" w:hAnsiTheme="minorHAnsi" w:cstheme="minorHAnsi"/>
          <w:color w:val="000000" w:themeColor="text1"/>
        </w:rPr>
      </w:pPr>
    </w:p>
    <w:p w14:paraId="2EB13CEC" w14:textId="77777777" w:rsidR="00D44C2D" w:rsidRPr="00D44C2D" w:rsidRDefault="00D44C2D" w:rsidP="00D44C2D">
      <w:pPr>
        <w:pStyle w:val="ListParagraph"/>
        <w:numPr>
          <w:ilvl w:val="0"/>
          <w:numId w:val="12"/>
        </w:numPr>
        <w:spacing w:line="276" w:lineRule="auto"/>
        <w:jc w:val="both"/>
        <w:rPr>
          <w:rFonts w:asciiTheme="minorHAnsi" w:hAnsiTheme="minorHAnsi" w:cstheme="minorHAnsi"/>
          <w:color w:val="000000" w:themeColor="text1"/>
        </w:rPr>
      </w:pPr>
      <w:proofErr w:type="spellStart"/>
      <w:r w:rsidRPr="00D44C2D">
        <w:rPr>
          <w:rFonts w:asciiTheme="minorHAnsi" w:hAnsiTheme="minorHAnsi" w:cstheme="minorHAnsi"/>
          <w:color w:val="000000" w:themeColor="text1"/>
        </w:rPr>
        <w:t>Munadi</w:t>
      </w:r>
      <w:proofErr w:type="spellEnd"/>
      <w:r w:rsidRPr="00D44C2D">
        <w:rPr>
          <w:rFonts w:asciiTheme="minorHAnsi" w:hAnsiTheme="minorHAnsi" w:cstheme="minorHAnsi"/>
          <w:color w:val="000000" w:themeColor="text1"/>
        </w:rPr>
        <w:t xml:space="preserve"> S, </w:t>
      </w:r>
      <w:proofErr w:type="spellStart"/>
      <w:r w:rsidRPr="00D44C2D">
        <w:rPr>
          <w:rFonts w:asciiTheme="minorHAnsi" w:hAnsiTheme="minorHAnsi" w:cstheme="minorHAnsi"/>
          <w:color w:val="000000" w:themeColor="text1"/>
        </w:rPr>
        <w:t>Widarto</w:t>
      </w:r>
      <w:proofErr w:type="spellEnd"/>
      <w:r w:rsidRPr="00D44C2D">
        <w:rPr>
          <w:rFonts w:asciiTheme="minorHAnsi" w:hAnsiTheme="minorHAnsi" w:cstheme="minorHAnsi"/>
          <w:color w:val="000000" w:themeColor="text1"/>
        </w:rPr>
        <w:t xml:space="preserve">, </w:t>
      </w:r>
      <w:proofErr w:type="spellStart"/>
      <w:r w:rsidRPr="00D44C2D">
        <w:rPr>
          <w:rFonts w:asciiTheme="minorHAnsi" w:hAnsiTheme="minorHAnsi" w:cstheme="minorHAnsi"/>
          <w:color w:val="000000" w:themeColor="text1"/>
        </w:rPr>
        <w:t>Yuniarti</w:t>
      </w:r>
      <w:proofErr w:type="spellEnd"/>
      <w:r w:rsidRPr="00D44C2D">
        <w:rPr>
          <w:rFonts w:asciiTheme="minorHAnsi" w:hAnsiTheme="minorHAnsi" w:cstheme="minorHAnsi"/>
          <w:color w:val="000000" w:themeColor="text1"/>
        </w:rPr>
        <w:t xml:space="preserve"> N, Jerusalem M A and </w:t>
      </w:r>
      <w:proofErr w:type="spellStart"/>
      <w:r w:rsidRPr="00D44C2D">
        <w:rPr>
          <w:rFonts w:asciiTheme="minorHAnsi" w:hAnsiTheme="minorHAnsi" w:cstheme="minorHAnsi"/>
          <w:color w:val="000000" w:themeColor="text1"/>
        </w:rPr>
        <w:t>Hermansyah</w:t>
      </w:r>
      <w:proofErr w:type="spellEnd"/>
      <w:r w:rsidRPr="00D44C2D">
        <w:rPr>
          <w:rFonts w:asciiTheme="minorHAnsi" w:hAnsiTheme="minorHAnsi" w:cstheme="minorHAnsi"/>
          <w:color w:val="000000" w:themeColor="text1"/>
        </w:rPr>
        <w:t xml:space="preserve"> (2018) Employability skills </w:t>
      </w:r>
      <w:proofErr w:type="spellStart"/>
      <w:r w:rsidRPr="00D44C2D">
        <w:rPr>
          <w:rFonts w:asciiTheme="minorHAnsi" w:hAnsiTheme="minorHAnsi" w:cstheme="minorHAnsi"/>
          <w:color w:val="000000" w:themeColor="text1"/>
        </w:rPr>
        <w:t>lulusan</w:t>
      </w:r>
      <w:proofErr w:type="spellEnd"/>
      <w:r w:rsidRPr="00D44C2D">
        <w:rPr>
          <w:rFonts w:asciiTheme="minorHAnsi" w:hAnsiTheme="minorHAnsi" w:cstheme="minorHAnsi"/>
          <w:color w:val="000000" w:themeColor="text1"/>
        </w:rPr>
        <w:t xml:space="preserve"> SMK dan </w:t>
      </w:r>
      <w:proofErr w:type="spellStart"/>
      <w:r w:rsidRPr="00D44C2D">
        <w:rPr>
          <w:rFonts w:asciiTheme="minorHAnsi" w:hAnsiTheme="minorHAnsi" w:cstheme="minorHAnsi"/>
          <w:color w:val="000000" w:themeColor="text1"/>
        </w:rPr>
        <w:t>relevansinya</w:t>
      </w:r>
      <w:proofErr w:type="spellEnd"/>
      <w:r w:rsidRPr="00D44C2D">
        <w:rPr>
          <w:rFonts w:asciiTheme="minorHAnsi" w:hAnsiTheme="minorHAnsi" w:cstheme="minorHAnsi"/>
          <w:color w:val="000000" w:themeColor="text1"/>
        </w:rPr>
        <w:t xml:space="preserve"> </w:t>
      </w:r>
      <w:proofErr w:type="spellStart"/>
      <w:r w:rsidRPr="00D44C2D">
        <w:rPr>
          <w:rFonts w:asciiTheme="minorHAnsi" w:hAnsiTheme="minorHAnsi" w:cstheme="minorHAnsi"/>
          <w:color w:val="000000" w:themeColor="text1"/>
        </w:rPr>
        <w:t>terhadap</w:t>
      </w:r>
      <w:proofErr w:type="spellEnd"/>
      <w:r w:rsidRPr="00D44C2D">
        <w:rPr>
          <w:rFonts w:asciiTheme="minorHAnsi" w:hAnsiTheme="minorHAnsi" w:cstheme="minorHAnsi"/>
          <w:color w:val="000000" w:themeColor="text1"/>
        </w:rPr>
        <w:t xml:space="preserve"> </w:t>
      </w:r>
      <w:proofErr w:type="spellStart"/>
      <w:r w:rsidRPr="00D44C2D">
        <w:rPr>
          <w:rFonts w:asciiTheme="minorHAnsi" w:hAnsiTheme="minorHAnsi" w:cstheme="minorHAnsi"/>
          <w:color w:val="000000" w:themeColor="text1"/>
        </w:rPr>
        <w:t>kebutuhan</w:t>
      </w:r>
      <w:proofErr w:type="spellEnd"/>
      <w:r w:rsidRPr="00D44C2D">
        <w:rPr>
          <w:rFonts w:asciiTheme="minorHAnsi" w:hAnsiTheme="minorHAnsi" w:cstheme="minorHAnsi"/>
          <w:color w:val="000000" w:themeColor="text1"/>
        </w:rPr>
        <w:t xml:space="preserve"> dunia </w:t>
      </w:r>
      <w:proofErr w:type="spellStart"/>
      <w:r w:rsidRPr="00D44C2D">
        <w:rPr>
          <w:rFonts w:asciiTheme="minorHAnsi" w:hAnsiTheme="minorHAnsi" w:cstheme="minorHAnsi"/>
          <w:color w:val="000000" w:themeColor="text1"/>
        </w:rPr>
        <w:t>kerja</w:t>
      </w:r>
      <w:proofErr w:type="spellEnd"/>
      <w:r w:rsidRPr="00D44C2D">
        <w:rPr>
          <w:rFonts w:asciiTheme="minorHAnsi" w:hAnsiTheme="minorHAnsi" w:cstheme="minorHAnsi"/>
          <w:color w:val="000000" w:themeColor="text1"/>
        </w:rPr>
        <w:t xml:space="preserve"> .Yogyakarta: UNY Press</w:t>
      </w:r>
    </w:p>
    <w:p w14:paraId="607AEC32" w14:textId="77777777" w:rsidR="00D44C2D" w:rsidRPr="00974722" w:rsidRDefault="00D44C2D" w:rsidP="00D44C2D">
      <w:pPr>
        <w:spacing w:line="276" w:lineRule="auto"/>
        <w:jc w:val="both"/>
        <w:rPr>
          <w:rFonts w:asciiTheme="minorHAnsi" w:hAnsiTheme="minorHAnsi" w:cstheme="minorHAnsi"/>
          <w:color w:val="000000" w:themeColor="text1"/>
        </w:rPr>
      </w:pPr>
    </w:p>
    <w:p w14:paraId="216762D1" w14:textId="66C4186C" w:rsidR="00D44C2D" w:rsidRPr="00D44C2D" w:rsidRDefault="00D44C2D" w:rsidP="00D44C2D">
      <w:pPr>
        <w:pStyle w:val="ListParagraph"/>
        <w:numPr>
          <w:ilvl w:val="0"/>
          <w:numId w:val="12"/>
        </w:numPr>
        <w:spacing w:line="276" w:lineRule="auto"/>
        <w:jc w:val="both"/>
        <w:rPr>
          <w:rStyle w:val="titleauthoretc"/>
          <w:rFonts w:asciiTheme="minorHAnsi" w:hAnsiTheme="minorHAnsi" w:cstheme="minorHAnsi"/>
          <w:color w:val="000000" w:themeColor="text1"/>
          <w:shd w:val="clear" w:color="auto" w:fill="FFFFFF"/>
        </w:rPr>
      </w:pPr>
      <w:r w:rsidRPr="00D44C2D">
        <w:rPr>
          <w:rFonts w:asciiTheme="minorHAnsi" w:hAnsiTheme="minorHAnsi" w:cstheme="minorHAnsi"/>
          <w:color w:val="000000" w:themeColor="text1"/>
        </w:rPr>
        <w:t>Rob</w:t>
      </w:r>
      <w:r w:rsidRPr="00D44C2D">
        <w:rPr>
          <w:rFonts w:asciiTheme="minorHAnsi" w:hAnsiTheme="minorHAnsi" w:cstheme="minorHAnsi"/>
          <w:color w:val="000000" w:themeColor="text1"/>
          <w:shd w:val="clear" w:color="auto" w:fill="FFFFFF"/>
        </w:rPr>
        <w:t xml:space="preserve"> Y (2009) </w:t>
      </w:r>
      <w:r w:rsidRPr="00D44C2D">
        <w:rPr>
          <w:rFonts w:asciiTheme="minorHAnsi" w:hAnsiTheme="minorHAnsi" w:cstheme="minorHAnsi"/>
          <w:color w:val="000000" w:themeColor="text1"/>
        </w:rPr>
        <w:t>Emotional Intelligence : the New Rules</w:t>
      </w:r>
      <w:r w:rsidRPr="00D44C2D">
        <w:rPr>
          <w:rStyle w:val="titleauthoretc"/>
          <w:rFonts w:asciiTheme="minorHAnsi" w:hAnsiTheme="minorHAnsi" w:cstheme="minorHAnsi"/>
          <w:color w:val="000000" w:themeColor="text1"/>
          <w:shd w:val="clear" w:color="auto" w:fill="FFFFFF"/>
        </w:rPr>
        <w:t>. London: Marshall Cavendish International (Asia) Pte Ltd. pp 3-11.</w:t>
      </w:r>
    </w:p>
    <w:p w14:paraId="38DA445C" w14:textId="77777777" w:rsidR="009604BA" w:rsidRPr="00974722" w:rsidRDefault="009604BA" w:rsidP="001640C2">
      <w:pPr>
        <w:tabs>
          <w:tab w:val="left" w:pos="3980"/>
        </w:tabs>
        <w:spacing w:line="276" w:lineRule="auto"/>
        <w:jc w:val="both"/>
        <w:rPr>
          <w:rFonts w:asciiTheme="minorHAnsi" w:hAnsiTheme="minorHAnsi" w:cstheme="minorHAnsi"/>
          <w:color w:val="000000" w:themeColor="text1"/>
        </w:rPr>
      </w:pPr>
    </w:p>
    <w:p w14:paraId="1D23EFE9" w14:textId="77777777" w:rsidR="00D44C2D" w:rsidRPr="00D44C2D" w:rsidRDefault="00D44C2D" w:rsidP="00D44C2D">
      <w:pPr>
        <w:pStyle w:val="ListParagraph"/>
        <w:numPr>
          <w:ilvl w:val="0"/>
          <w:numId w:val="12"/>
        </w:numPr>
        <w:spacing w:line="276" w:lineRule="auto"/>
        <w:jc w:val="both"/>
        <w:rPr>
          <w:rFonts w:asciiTheme="minorHAnsi" w:hAnsiTheme="minorHAnsi" w:cstheme="minorHAnsi"/>
          <w:color w:val="000000" w:themeColor="text1"/>
          <w:shd w:val="clear" w:color="auto" w:fill="FFFFFF"/>
        </w:rPr>
      </w:pPr>
      <w:r w:rsidRPr="00D44C2D">
        <w:rPr>
          <w:rStyle w:val="titleauthoretc"/>
          <w:rFonts w:asciiTheme="minorHAnsi" w:hAnsiTheme="minorHAnsi" w:cstheme="minorHAnsi"/>
          <w:color w:val="000000" w:themeColor="text1"/>
          <w:shd w:val="clear" w:color="auto" w:fill="FFFFFF"/>
        </w:rPr>
        <w:t xml:space="preserve">Singh D (2006). </w:t>
      </w:r>
      <w:r w:rsidRPr="00D44C2D">
        <w:rPr>
          <w:rFonts w:asciiTheme="minorHAnsi" w:hAnsiTheme="minorHAnsi" w:cstheme="minorHAnsi"/>
          <w:color w:val="000000" w:themeColor="text1"/>
        </w:rPr>
        <w:t>Emotional intelligence at work: a professional guide. 3rd ed .California: SAGE PUBLICATIONS</w:t>
      </w:r>
    </w:p>
    <w:p w14:paraId="287D4342" w14:textId="77777777" w:rsidR="009604BA" w:rsidRPr="00974722" w:rsidRDefault="009604BA" w:rsidP="001640C2">
      <w:pPr>
        <w:tabs>
          <w:tab w:val="left" w:pos="3980"/>
        </w:tabs>
        <w:spacing w:line="276" w:lineRule="auto"/>
        <w:jc w:val="both"/>
        <w:rPr>
          <w:rFonts w:asciiTheme="minorHAnsi" w:hAnsiTheme="minorHAnsi" w:cstheme="minorHAnsi"/>
          <w:color w:val="000000" w:themeColor="text1"/>
        </w:rPr>
      </w:pPr>
    </w:p>
    <w:p w14:paraId="7006FC92" w14:textId="77777777" w:rsidR="00D44C2D" w:rsidRPr="00D44C2D" w:rsidRDefault="00D44C2D" w:rsidP="00D44C2D">
      <w:pPr>
        <w:pStyle w:val="ListParagraph"/>
        <w:numPr>
          <w:ilvl w:val="0"/>
          <w:numId w:val="12"/>
        </w:numPr>
        <w:rPr>
          <w:rFonts w:asciiTheme="minorHAnsi" w:hAnsiTheme="minorHAnsi" w:cstheme="minorHAnsi"/>
          <w:color w:val="000000" w:themeColor="text1"/>
        </w:rPr>
      </w:pPr>
      <w:r w:rsidRPr="00D44C2D">
        <w:rPr>
          <w:rFonts w:asciiTheme="minorHAnsi" w:hAnsiTheme="minorHAnsi" w:cstheme="minorHAnsi"/>
          <w:color w:val="000000" w:themeColor="text1"/>
          <w:shd w:val="clear" w:color="auto" w:fill="FFFFFF"/>
        </w:rPr>
        <w:t>Snyder, C. R., &amp; Lopez, S. J.  (2002). </w:t>
      </w:r>
      <w:r w:rsidRPr="00D44C2D">
        <w:rPr>
          <w:rStyle w:val="Emphasis"/>
          <w:rFonts w:asciiTheme="minorHAnsi" w:hAnsiTheme="minorHAnsi" w:cstheme="minorHAnsi"/>
          <w:color w:val="000000" w:themeColor="text1"/>
          <w:shd w:val="clear" w:color="auto" w:fill="FFFFFF"/>
        </w:rPr>
        <w:t>Handbook of positive psychology.</w:t>
      </w:r>
      <w:r w:rsidRPr="00D44C2D">
        <w:rPr>
          <w:rFonts w:asciiTheme="minorHAnsi" w:hAnsiTheme="minorHAnsi" w:cstheme="minorHAnsi"/>
          <w:color w:val="000000" w:themeColor="text1"/>
          <w:shd w:val="clear" w:color="auto" w:fill="FFFFFF"/>
        </w:rPr>
        <w:t> New York: Oxford University Press.</w:t>
      </w:r>
    </w:p>
    <w:p w14:paraId="2C6DA1C6" w14:textId="77777777" w:rsidR="009604BA" w:rsidRPr="00974722" w:rsidRDefault="009604BA" w:rsidP="001640C2">
      <w:pPr>
        <w:tabs>
          <w:tab w:val="left" w:pos="3980"/>
        </w:tabs>
        <w:spacing w:line="276" w:lineRule="auto"/>
        <w:jc w:val="both"/>
        <w:rPr>
          <w:rFonts w:asciiTheme="minorHAnsi" w:hAnsiTheme="minorHAnsi" w:cstheme="minorHAnsi"/>
          <w:color w:val="000000" w:themeColor="text1"/>
        </w:rPr>
      </w:pPr>
    </w:p>
    <w:p w14:paraId="30E6818B" w14:textId="77777777" w:rsidR="009604BA" w:rsidRPr="00D44C2D" w:rsidRDefault="009604BA" w:rsidP="00D44C2D">
      <w:pPr>
        <w:pStyle w:val="ListParagraph"/>
        <w:numPr>
          <w:ilvl w:val="0"/>
          <w:numId w:val="12"/>
        </w:numPr>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t xml:space="preserve">Sutcliffe, K.M., &amp; </w:t>
      </w:r>
      <w:proofErr w:type="spellStart"/>
      <w:r w:rsidRPr="00D44C2D">
        <w:rPr>
          <w:rFonts w:asciiTheme="minorHAnsi" w:hAnsiTheme="minorHAnsi" w:cstheme="minorHAnsi"/>
          <w:color w:val="000000" w:themeColor="text1"/>
        </w:rPr>
        <w:t>Vogus</w:t>
      </w:r>
      <w:proofErr w:type="spellEnd"/>
      <w:r w:rsidRPr="00D44C2D">
        <w:rPr>
          <w:rFonts w:asciiTheme="minorHAnsi" w:hAnsiTheme="minorHAnsi" w:cstheme="minorHAnsi"/>
          <w:color w:val="000000" w:themeColor="text1"/>
        </w:rPr>
        <w:t>, T. (2003). Organizing for resilience, Positive organizational scholarship (pp. 94– 121). San Francisco, CA: Berrett-Koehler.</w:t>
      </w:r>
    </w:p>
    <w:p w14:paraId="16047575" w14:textId="77777777" w:rsidR="009604BA" w:rsidRPr="00974722" w:rsidRDefault="009604BA" w:rsidP="001640C2">
      <w:pPr>
        <w:tabs>
          <w:tab w:val="left" w:pos="3980"/>
        </w:tabs>
        <w:spacing w:line="276" w:lineRule="auto"/>
        <w:jc w:val="both"/>
        <w:rPr>
          <w:rFonts w:asciiTheme="minorHAnsi" w:hAnsiTheme="minorHAnsi" w:cstheme="minorHAnsi"/>
          <w:color w:val="000000" w:themeColor="text1"/>
        </w:rPr>
      </w:pPr>
    </w:p>
    <w:p w14:paraId="0B80366B" w14:textId="77777777" w:rsidR="009604BA" w:rsidRPr="00974722" w:rsidRDefault="009604BA" w:rsidP="001640C2">
      <w:pPr>
        <w:tabs>
          <w:tab w:val="left" w:pos="3980"/>
        </w:tabs>
        <w:spacing w:line="276" w:lineRule="auto"/>
        <w:jc w:val="both"/>
        <w:rPr>
          <w:rFonts w:asciiTheme="minorHAnsi" w:hAnsiTheme="minorHAnsi" w:cstheme="minorHAnsi"/>
          <w:color w:val="000000" w:themeColor="text1"/>
        </w:rPr>
      </w:pPr>
    </w:p>
    <w:p w14:paraId="65B3F563" w14:textId="77777777" w:rsidR="00D44C2D" w:rsidRPr="00D44C2D" w:rsidRDefault="00D44C2D" w:rsidP="00D44C2D">
      <w:pPr>
        <w:pStyle w:val="ListParagraph"/>
        <w:numPr>
          <w:ilvl w:val="0"/>
          <w:numId w:val="12"/>
        </w:numPr>
        <w:shd w:val="clear" w:color="auto" w:fill="FFFFFF"/>
        <w:spacing w:line="276" w:lineRule="auto"/>
        <w:jc w:val="both"/>
        <w:rPr>
          <w:rFonts w:asciiTheme="minorHAnsi" w:hAnsiTheme="minorHAnsi" w:cstheme="minorHAnsi"/>
          <w:color w:val="000000" w:themeColor="text1"/>
        </w:rPr>
      </w:pPr>
      <w:r w:rsidRPr="00D44C2D">
        <w:rPr>
          <w:rFonts w:asciiTheme="minorHAnsi" w:hAnsiTheme="minorHAnsi" w:cstheme="minorHAnsi"/>
          <w:color w:val="000000" w:themeColor="text1"/>
        </w:rPr>
        <w:t>Targetjobs.co.uk (</w:t>
      </w:r>
      <w:r w:rsidRPr="00D44C2D">
        <w:rPr>
          <w:rFonts w:asciiTheme="minorHAnsi" w:hAnsiTheme="minorHAnsi" w:cstheme="minorHAnsi"/>
          <w:color w:val="000000" w:themeColor="text1"/>
          <w:shd w:val="clear" w:color="auto" w:fill="FFFFFF"/>
        </w:rPr>
        <w:t xml:space="preserve">no date) Resilience: the ability to cope with setbacks. </w:t>
      </w:r>
      <w:r w:rsidRPr="00D44C2D">
        <w:rPr>
          <w:rFonts w:asciiTheme="minorHAnsi" w:hAnsiTheme="minorHAnsi" w:cstheme="minorHAnsi"/>
          <w:color w:val="000000" w:themeColor="text1"/>
        </w:rPr>
        <w:t>Available at:https://targetjobs.co.uk/careers-advice/skills-for-getting-a-job/resilience-ability-cope-setbacks</w:t>
      </w:r>
      <w:r w:rsidRPr="00D44C2D">
        <w:rPr>
          <w:rFonts w:asciiTheme="minorHAnsi" w:hAnsiTheme="minorHAnsi" w:cstheme="minorHAnsi"/>
          <w:color w:val="000000" w:themeColor="text1"/>
        </w:rPr>
        <w:t xml:space="preserve">. </w:t>
      </w:r>
      <w:r w:rsidRPr="00D44C2D">
        <w:rPr>
          <w:rFonts w:asciiTheme="minorHAnsi" w:hAnsiTheme="minorHAnsi" w:cstheme="minorHAnsi"/>
          <w:color w:val="000000" w:themeColor="text1"/>
          <w:shd w:val="clear" w:color="auto" w:fill="FFFFFF"/>
        </w:rPr>
        <w:t>(Accessed: 21 March 2022).</w:t>
      </w:r>
    </w:p>
    <w:p w14:paraId="774D3A1A" w14:textId="77777777" w:rsidR="009604BA" w:rsidRPr="00974722" w:rsidRDefault="009604BA" w:rsidP="001640C2">
      <w:pPr>
        <w:spacing w:line="276" w:lineRule="auto"/>
        <w:jc w:val="both"/>
        <w:rPr>
          <w:rFonts w:asciiTheme="minorHAnsi" w:hAnsiTheme="minorHAnsi" w:cstheme="minorHAnsi"/>
          <w:color w:val="000000" w:themeColor="text1"/>
        </w:rPr>
      </w:pPr>
    </w:p>
    <w:p w14:paraId="0A0CD238" w14:textId="77777777" w:rsidR="009604BA" w:rsidRPr="00D44C2D" w:rsidRDefault="009604BA" w:rsidP="00D44C2D">
      <w:pPr>
        <w:pStyle w:val="ListParagraph"/>
        <w:numPr>
          <w:ilvl w:val="0"/>
          <w:numId w:val="12"/>
        </w:numPr>
        <w:rPr>
          <w:rFonts w:asciiTheme="minorHAnsi" w:hAnsiTheme="minorHAnsi" w:cstheme="minorHAnsi"/>
          <w:color w:val="000000" w:themeColor="text1"/>
        </w:rPr>
      </w:pPr>
      <w:r w:rsidRPr="00D44C2D">
        <w:rPr>
          <w:rFonts w:asciiTheme="minorHAnsi" w:hAnsiTheme="minorHAnsi" w:cstheme="minorHAnsi"/>
          <w:color w:val="000000" w:themeColor="text1"/>
        </w:rPr>
        <w:t xml:space="preserve">Turner D (2002) ‘Employability skills development in the United Kingdom (Kensington: NCVER)’. Available at:https://hwb.gov.wales/api/storage/85f69bca-0134-426d-bff1-c46b4c1d067b/digital-competence-framework-your-questions-answered.pdf. </w:t>
      </w:r>
      <w:r w:rsidRPr="00D44C2D">
        <w:rPr>
          <w:rFonts w:asciiTheme="minorHAnsi" w:hAnsiTheme="minorHAnsi" w:cstheme="minorHAnsi"/>
          <w:color w:val="000000" w:themeColor="text1"/>
          <w:shd w:val="clear" w:color="auto" w:fill="FFFFFF"/>
        </w:rPr>
        <w:t>(Accessed: 2</w:t>
      </w:r>
      <w:r w:rsidRPr="00D44C2D">
        <w:rPr>
          <w:rFonts w:asciiTheme="minorHAnsi" w:hAnsiTheme="minorHAnsi" w:cstheme="minorHAnsi"/>
          <w:color w:val="000000" w:themeColor="text1"/>
          <w:shd w:val="clear" w:color="auto" w:fill="FFFFFF"/>
        </w:rPr>
        <w:t>2</w:t>
      </w:r>
      <w:r w:rsidRPr="00D44C2D">
        <w:rPr>
          <w:rFonts w:asciiTheme="minorHAnsi" w:hAnsiTheme="minorHAnsi" w:cstheme="minorHAnsi"/>
          <w:color w:val="000000" w:themeColor="text1"/>
          <w:shd w:val="clear" w:color="auto" w:fill="FFFFFF"/>
        </w:rPr>
        <w:t xml:space="preserve"> March 2022).</w:t>
      </w:r>
    </w:p>
    <w:p w14:paraId="28E9692A" w14:textId="77777777" w:rsidR="009604BA" w:rsidRPr="00974722" w:rsidRDefault="009604BA" w:rsidP="001640C2">
      <w:pPr>
        <w:spacing w:line="276" w:lineRule="auto"/>
        <w:jc w:val="both"/>
        <w:rPr>
          <w:rFonts w:asciiTheme="minorHAnsi" w:hAnsiTheme="minorHAnsi" w:cstheme="minorHAnsi"/>
          <w:color w:val="000000" w:themeColor="text1"/>
        </w:rPr>
      </w:pPr>
    </w:p>
    <w:p w14:paraId="1D743A4A" w14:textId="77777777" w:rsidR="009604BA" w:rsidRPr="00974722" w:rsidRDefault="009604BA" w:rsidP="001640C2">
      <w:pPr>
        <w:spacing w:line="276" w:lineRule="auto"/>
        <w:jc w:val="both"/>
        <w:rPr>
          <w:rFonts w:asciiTheme="minorHAnsi" w:hAnsiTheme="minorHAnsi" w:cstheme="minorHAnsi"/>
          <w:color w:val="000000" w:themeColor="text1"/>
        </w:rPr>
      </w:pPr>
    </w:p>
    <w:sectPr w:rsidR="009604BA" w:rsidRPr="00974722" w:rsidSect="003E6D56">
      <w:footerReference w:type="even" r:id="rId7"/>
      <w:footerReference w:type="default" r:id="rId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95CE9" w14:textId="77777777" w:rsidR="00252E60" w:rsidRDefault="00252E60" w:rsidP="003E6D56">
      <w:r>
        <w:separator/>
      </w:r>
    </w:p>
  </w:endnote>
  <w:endnote w:type="continuationSeparator" w:id="0">
    <w:p w14:paraId="3E2C49FE" w14:textId="77777777" w:rsidR="00252E60" w:rsidRDefault="00252E60" w:rsidP="003E6D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289204"/>
      <w:docPartObj>
        <w:docPartGallery w:val="Page Numbers (Bottom of Page)"/>
        <w:docPartUnique/>
      </w:docPartObj>
    </w:sdtPr>
    <w:sdtContent>
      <w:p w14:paraId="73799F91" w14:textId="31BF4FB7" w:rsidR="003E6D56" w:rsidRDefault="003E6D56" w:rsidP="00FF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FB8DBE" w14:textId="77777777" w:rsidR="003E6D56" w:rsidRDefault="003E6D56" w:rsidP="003E6D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7837425"/>
      <w:docPartObj>
        <w:docPartGallery w:val="Page Numbers (Bottom of Page)"/>
        <w:docPartUnique/>
      </w:docPartObj>
    </w:sdtPr>
    <w:sdtContent>
      <w:p w14:paraId="6337BAE8" w14:textId="2B48D1F4" w:rsidR="003E6D56" w:rsidRDefault="003E6D56" w:rsidP="00FF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D868C3" w14:textId="77777777" w:rsidR="003E6D56" w:rsidRDefault="003E6D56" w:rsidP="003E6D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9FEEE" w14:textId="77777777" w:rsidR="00252E60" w:rsidRDefault="00252E60" w:rsidP="003E6D56">
      <w:r>
        <w:separator/>
      </w:r>
    </w:p>
  </w:footnote>
  <w:footnote w:type="continuationSeparator" w:id="0">
    <w:p w14:paraId="77FC243D" w14:textId="77777777" w:rsidR="00252E60" w:rsidRDefault="00252E60" w:rsidP="003E6D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29D"/>
    <w:multiLevelType w:val="hybridMultilevel"/>
    <w:tmpl w:val="91AE63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806712"/>
    <w:multiLevelType w:val="multilevel"/>
    <w:tmpl w:val="1A70B49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eastAsia="Times New Roman" w:hint="default"/>
      </w:rPr>
    </w:lvl>
    <w:lvl w:ilvl="2">
      <w:start w:val="1"/>
      <w:numFmt w:val="decimal"/>
      <w:isLgl/>
      <w:lvlText w:val="%1.%2.%3"/>
      <w:lvlJc w:val="left"/>
      <w:pPr>
        <w:ind w:left="1800" w:hanging="720"/>
      </w:pPr>
      <w:rPr>
        <w:rFonts w:eastAsia="Times New Roman" w:hint="default"/>
      </w:rPr>
    </w:lvl>
    <w:lvl w:ilvl="3">
      <w:start w:val="1"/>
      <w:numFmt w:val="decimal"/>
      <w:isLgl/>
      <w:lvlText w:val="%1.%2.%3.%4"/>
      <w:lvlJc w:val="left"/>
      <w:pPr>
        <w:ind w:left="2160" w:hanging="720"/>
      </w:pPr>
      <w:rPr>
        <w:rFonts w:eastAsia="Times New Roman" w:hint="default"/>
      </w:rPr>
    </w:lvl>
    <w:lvl w:ilvl="4">
      <w:start w:val="1"/>
      <w:numFmt w:val="decimal"/>
      <w:isLgl/>
      <w:lvlText w:val="%1.%2.%3.%4.%5"/>
      <w:lvlJc w:val="left"/>
      <w:pPr>
        <w:ind w:left="2880" w:hanging="1080"/>
      </w:pPr>
      <w:rPr>
        <w:rFonts w:eastAsia="Times New Roman" w:hint="default"/>
      </w:rPr>
    </w:lvl>
    <w:lvl w:ilvl="5">
      <w:start w:val="1"/>
      <w:numFmt w:val="decimal"/>
      <w:isLgl/>
      <w:lvlText w:val="%1.%2.%3.%4.%5.%6"/>
      <w:lvlJc w:val="left"/>
      <w:pPr>
        <w:ind w:left="3240" w:hanging="1080"/>
      </w:pPr>
      <w:rPr>
        <w:rFonts w:eastAsia="Times New Roman" w:hint="default"/>
      </w:rPr>
    </w:lvl>
    <w:lvl w:ilvl="6">
      <w:start w:val="1"/>
      <w:numFmt w:val="decimal"/>
      <w:isLgl/>
      <w:lvlText w:val="%1.%2.%3.%4.%5.%6.%7"/>
      <w:lvlJc w:val="left"/>
      <w:pPr>
        <w:ind w:left="3960" w:hanging="1440"/>
      </w:pPr>
      <w:rPr>
        <w:rFonts w:eastAsia="Times New Roman" w:hint="default"/>
      </w:rPr>
    </w:lvl>
    <w:lvl w:ilvl="7">
      <w:start w:val="1"/>
      <w:numFmt w:val="decimal"/>
      <w:isLgl/>
      <w:lvlText w:val="%1.%2.%3.%4.%5.%6.%7.%8"/>
      <w:lvlJc w:val="left"/>
      <w:pPr>
        <w:ind w:left="4320" w:hanging="1440"/>
      </w:pPr>
      <w:rPr>
        <w:rFonts w:eastAsia="Times New Roman" w:hint="default"/>
      </w:rPr>
    </w:lvl>
    <w:lvl w:ilvl="8">
      <w:start w:val="1"/>
      <w:numFmt w:val="decimal"/>
      <w:isLgl/>
      <w:lvlText w:val="%1.%2.%3.%4.%5.%6.%7.%8.%9"/>
      <w:lvlJc w:val="left"/>
      <w:pPr>
        <w:ind w:left="5040" w:hanging="1800"/>
      </w:pPr>
      <w:rPr>
        <w:rFonts w:eastAsia="Times New Roman" w:hint="default"/>
      </w:rPr>
    </w:lvl>
  </w:abstractNum>
  <w:abstractNum w:abstractNumId="2" w15:restartNumberingAfterBreak="0">
    <w:nsid w:val="29CF32E4"/>
    <w:multiLevelType w:val="hybridMultilevel"/>
    <w:tmpl w:val="F19A54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5D0E37"/>
    <w:multiLevelType w:val="hybridMultilevel"/>
    <w:tmpl w:val="8704153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64093A"/>
    <w:multiLevelType w:val="multilevel"/>
    <w:tmpl w:val="2A8C8A24"/>
    <w:lvl w:ilvl="0">
      <w:start w:val="2"/>
      <w:numFmt w:val="decimal"/>
      <w:lvlText w:val="%1"/>
      <w:lvlJc w:val="left"/>
      <w:pPr>
        <w:ind w:left="360" w:hanging="360"/>
      </w:pPr>
      <w:rPr>
        <w:rFonts w:eastAsiaTheme="minorHAnsi" w:hint="default"/>
      </w:rPr>
    </w:lvl>
    <w:lvl w:ilvl="1">
      <w:start w:val="2"/>
      <w:numFmt w:val="decimal"/>
      <w:lvlText w:val="%1.%2"/>
      <w:lvlJc w:val="left"/>
      <w:pPr>
        <w:ind w:left="1080" w:hanging="360"/>
      </w:pPr>
      <w:rPr>
        <w:rFonts w:eastAsiaTheme="minorHAnsi" w:hint="default"/>
      </w:rPr>
    </w:lvl>
    <w:lvl w:ilvl="2">
      <w:start w:val="1"/>
      <w:numFmt w:val="decimal"/>
      <w:lvlText w:val="%1.%2.%3"/>
      <w:lvlJc w:val="left"/>
      <w:pPr>
        <w:ind w:left="2160" w:hanging="720"/>
      </w:pPr>
      <w:rPr>
        <w:rFonts w:eastAsiaTheme="minorHAnsi" w:hint="default"/>
      </w:rPr>
    </w:lvl>
    <w:lvl w:ilvl="3">
      <w:start w:val="1"/>
      <w:numFmt w:val="decimal"/>
      <w:lvlText w:val="%1.%2.%3.%4"/>
      <w:lvlJc w:val="left"/>
      <w:pPr>
        <w:ind w:left="3240" w:hanging="1080"/>
      </w:pPr>
      <w:rPr>
        <w:rFonts w:eastAsiaTheme="minorHAnsi" w:hint="default"/>
      </w:rPr>
    </w:lvl>
    <w:lvl w:ilvl="4">
      <w:start w:val="1"/>
      <w:numFmt w:val="decimal"/>
      <w:lvlText w:val="%1.%2.%3.%4.%5"/>
      <w:lvlJc w:val="left"/>
      <w:pPr>
        <w:ind w:left="3960" w:hanging="1080"/>
      </w:pPr>
      <w:rPr>
        <w:rFonts w:eastAsiaTheme="minorHAnsi" w:hint="default"/>
      </w:rPr>
    </w:lvl>
    <w:lvl w:ilvl="5">
      <w:start w:val="1"/>
      <w:numFmt w:val="decimal"/>
      <w:lvlText w:val="%1.%2.%3.%4.%5.%6"/>
      <w:lvlJc w:val="left"/>
      <w:pPr>
        <w:ind w:left="5040" w:hanging="1440"/>
      </w:pPr>
      <w:rPr>
        <w:rFonts w:eastAsiaTheme="minorHAnsi" w:hint="default"/>
      </w:rPr>
    </w:lvl>
    <w:lvl w:ilvl="6">
      <w:start w:val="1"/>
      <w:numFmt w:val="decimal"/>
      <w:lvlText w:val="%1.%2.%3.%4.%5.%6.%7"/>
      <w:lvlJc w:val="left"/>
      <w:pPr>
        <w:ind w:left="5760" w:hanging="1440"/>
      </w:pPr>
      <w:rPr>
        <w:rFonts w:eastAsiaTheme="minorHAnsi" w:hint="default"/>
      </w:rPr>
    </w:lvl>
    <w:lvl w:ilvl="7">
      <w:start w:val="1"/>
      <w:numFmt w:val="decimal"/>
      <w:lvlText w:val="%1.%2.%3.%4.%5.%6.%7.%8"/>
      <w:lvlJc w:val="left"/>
      <w:pPr>
        <w:ind w:left="6840" w:hanging="1800"/>
      </w:pPr>
      <w:rPr>
        <w:rFonts w:eastAsiaTheme="minorHAnsi" w:hint="default"/>
      </w:rPr>
    </w:lvl>
    <w:lvl w:ilvl="8">
      <w:start w:val="1"/>
      <w:numFmt w:val="decimal"/>
      <w:lvlText w:val="%1.%2.%3.%4.%5.%6.%7.%8.%9"/>
      <w:lvlJc w:val="left"/>
      <w:pPr>
        <w:ind w:left="7920" w:hanging="2160"/>
      </w:pPr>
      <w:rPr>
        <w:rFonts w:eastAsiaTheme="minorHAnsi" w:hint="default"/>
      </w:rPr>
    </w:lvl>
  </w:abstractNum>
  <w:abstractNum w:abstractNumId="5" w15:restartNumberingAfterBreak="0">
    <w:nsid w:val="3D9A7A2E"/>
    <w:multiLevelType w:val="hybridMultilevel"/>
    <w:tmpl w:val="310878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641775"/>
    <w:multiLevelType w:val="hybridMultilevel"/>
    <w:tmpl w:val="98EAC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F86A86"/>
    <w:multiLevelType w:val="hybridMultilevel"/>
    <w:tmpl w:val="B95EE670"/>
    <w:lvl w:ilvl="0" w:tplc="5F361F00">
      <w:start w:val="1"/>
      <w:numFmt w:val="decimal"/>
      <w:lvlText w:val="%1."/>
      <w:lvlJc w:val="left"/>
      <w:pPr>
        <w:ind w:left="720" w:hanging="360"/>
      </w:pPr>
      <w:rPr>
        <w:rFonts w:asciiTheme="minorHAnsi" w:eastAsia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5C619F"/>
    <w:multiLevelType w:val="hybridMultilevel"/>
    <w:tmpl w:val="C4769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CC566E"/>
    <w:multiLevelType w:val="hybridMultilevel"/>
    <w:tmpl w:val="6E4E4A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D36CDC"/>
    <w:multiLevelType w:val="hybridMultilevel"/>
    <w:tmpl w:val="FBE8A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433E6C"/>
    <w:multiLevelType w:val="hybridMultilevel"/>
    <w:tmpl w:val="D6561DEC"/>
    <w:lvl w:ilvl="0" w:tplc="547C699A">
      <w:start w:val="1"/>
      <w:numFmt w:val="bullet"/>
      <w:lvlText w:val="•"/>
      <w:lvlJc w:val="left"/>
      <w:pPr>
        <w:tabs>
          <w:tab w:val="num" w:pos="720"/>
        </w:tabs>
        <w:ind w:left="720" w:hanging="360"/>
      </w:pPr>
      <w:rPr>
        <w:rFonts w:ascii="Arial" w:hAnsi="Arial" w:hint="default"/>
      </w:rPr>
    </w:lvl>
    <w:lvl w:ilvl="1" w:tplc="CF2C690E" w:tentative="1">
      <w:start w:val="1"/>
      <w:numFmt w:val="bullet"/>
      <w:lvlText w:val="•"/>
      <w:lvlJc w:val="left"/>
      <w:pPr>
        <w:tabs>
          <w:tab w:val="num" w:pos="1440"/>
        </w:tabs>
        <w:ind w:left="1440" w:hanging="360"/>
      </w:pPr>
      <w:rPr>
        <w:rFonts w:ascii="Arial" w:hAnsi="Arial" w:hint="default"/>
      </w:rPr>
    </w:lvl>
    <w:lvl w:ilvl="2" w:tplc="B78299DA" w:tentative="1">
      <w:start w:val="1"/>
      <w:numFmt w:val="bullet"/>
      <w:lvlText w:val="•"/>
      <w:lvlJc w:val="left"/>
      <w:pPr>
        <w:tabs>
          <w:tab w:val="num" w:pos="2160"/>
        </w:tabs>
        <w:ind w:left="2160" w:hanging="360"/>
      </w:pPr>
      <w:rPr>
        <w:rFonts w:ascii="Arial" w:hAnsi="Arial" w:hint="default"/>
      </w:rPr>
    </w:lvl>
    <w:lvl w:ilvl="3" w:tplc="D5FCC2BE" w:tentative="1">
      <w:start w:val="1"/>
      <w:numFmt w:val="bullet"/>
      <w:lvlText w:val="•"/>
      <w:lvlJc w:val="left"/>
      <w:pPr>
        <w:tabs>
          <w:tab w:val="num" w:pos="2880"/>
        </w:tabs>
        <w:ind w:left="2880" w:hanging="360"/>
      </w:pPr>
      <w:rPr>
        <w:rFonts w:ascii="Arial" w:hAnsi="Arial" w:hint="default"/>
      </w:rPr>
    </w:lvl>
    <w:lvl w:ilvl="4" w:tplc="782E0332" w:tentative="1">
      <w:start w:val="1"/>
      <w:numFmt w:val="bullet"/>
      <w:lvlText w:val="•"/>
      <w:lvlJc w:val="left"/>
      <w:pPr>
        <w:tabs>
          <w:tab w:val="num" w:pos="3600"/>
        </w:tabs>
        <w:ind w:left="3600" w:hanging="360"/>
      </w:pPr>
      <w:rPr>
        <w:rFonts w:ascii="Arial" w:hAnsi="Arial" w:hint="default"/>
      </w:rPr>
    </w:lvl>
    <w:lvl w:ilvl="5" w:tplc="14C2A508" w:tentative="1">
      <w:start w:val="1"/>
      <w:numFmt w:val="bullet"/>
      <w:lvlText w:val="•"/>
      <w:lvlJc w:val="left"/>
      <w:pPr>
        <w:tabs>
          <w:tab w:val="num" w:pos="4320"/>
        </w:tabs>
        <w:ind w:left="4320" w:hanging="360"/>
      </w:pPr>
      <w:rPr>
        <w:rFonts w:ascii="Arial" w:hAnsi="Arial" w:hint="default"/>
      </w:rPr>
    </w:lvl>
    <w:lvl w:ilvl="6" w:tplc="9D1EF074" w:tentative="1">
      <w:start w:val="1"/>
      <w:numFmt w:val="bullet"/>
      <w:lvlText w:val="•"/>
      <w:lvlJc w:val="left"/>
      <w:pPr>
        <w:tabs>
          <w:tab w:val="num" w:pos="5040"/>
        </w:tabs>
        <w:ind w:left="5040" w:hanging="360"/>
      </w:pPr>
      <w:rPr>
        <w:rFonts w:ascii="Arial" w:hAnsi="Arial" w:hint="default"/>
      </w:rPr>
    </w:lvl>
    <w:lvl w:ilvl="7" w:tplc="3A9A90C8" w:tentative="1">
      <w:start w:val="1"/>
      <w:numFmt w:val="bullet"/>
      <w:lvlText w:val="•"/>
      <w:lvlJc w:val="left"/>
      <w:pPr>
        <w:tabs>
          <w:tab w:val="num" w:pos="5760"/>
        </w:tabs>
        <w:ind w:left="5760" w:hanging="360"/>
      </w:pPr>
      <w:rPr>
        <w:rFonts w:ascii="Arial" w:hAnsi="Arial" w:hint="default"/>
      </w:rPr>
    </w:lvl>
    <w:lvl w:ilvl="8" w:tplc="F63AA1C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1E5C67"/>
    <w:multiLevelType w:val="multilevel"/>
    <w:tmpl w:val="687CDC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7"/>
  </w:num>
  <w:num w:numId="3">
    <w:abstractNumId w:val="5"/>
  </w:num>
  <w:num w:numId="4">
    <w:abstractNumId w:val="6"/>
  </w:num>
  <w:num w:numId="5">
    <w:abstractNumId w:val="9"/>
  </w:num>
  <w:num w:numId="6">
    <w:abstractNumId w:val="4"/>
  </w:num>
  <w:num w:numId="7">
    <w:abstractNumId w:val="1"/>
  </w:num>
  <w:num w:numId="8">
    <w:abstractNumId w:val="0"/>
  </w:num>
  <w:num w:numId="9">
    <w:abstractNumId w:val="3"/>
  </w:num>
  <w:num w:numId="10">
    <w:abstractNumId w:val="2"/>
  </w:num>
  <w:num w:numId="11">
    <w:abstractNumId w:val="12"/>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162"/>
    <w:rsid w:val="00021DEC"/>
    <w:rsid w:val="00030AF8"/>
    <w:rsid w:val="00046788"/>
    <w:rsid w:val="00056095"/>
    <w:rsid w:val="00072038"/>
    <w:rsid w:val="000738AE"/>
    <w:rsid w:val="0007558B"/>
    <w:rsid w:val="000960BE"/>
    <w:rsid w:val="000D3F36"/>
    <w:rsid w:val="000E4D6D"/>
    <w:rsid w:val="000E776D"/>
    <w:rsid w:val="001332A6"/>
    <w:rsid w:val="00135906"/>
    <w:rsid w:val="00151407"/>
    <w:rsid w:val="001640C2"/>
    <w:rsid w:val="00181D07"/>
    <w:rsid w:val="00192CD3"/>
    <w:rsid w:val="001D09E3"/>
    <w:rsid w:val="001D2FF4"/>
    <w:rsid w:val="002033FF"/>
    <w:rsid w:val="00210405"/>
    <w:rsid w:val="002366FB"/>
    <w:rsid w:val="00252E60"/>
    <w:rsid w:val="0028723F"/>
    <w:rsid w:val="002A1162"/>
    <w:rsid w:val="002D3463"/>
    <w:rsid w:val="002E46D2"/>
    <w:rsid w:val="00301292"/>
    <w:rsid w:val="00312DF6"/>
    <w:rsid w:val="003417E2"/>
    <w:rsid w:val="003A2881"/>
    <w:rsid w:val="003D0634"/>
    <w:rsid w:val="003E6D56"/>
    <w:rsid w:val="00477DB0"/>
    <w:rsid w:val="004B485F"/>
    <w:rsid w:val="004C1FD0"/>
    <w:rsid w:val="004C6794"/>
    <w:rsid w:val="00515AF8"/>
    <w:rsid w:val="00516846"/>
    <w:rsid w:val="00544EBC"/>
    <w:rsid w:val="005454B6"/>
    <w:rsid w:val="00584C83"/>
    <w:rsid w:val="005D0DFB"/>
    <w:rsid w:val="005E017A"/>
    <w:rsid w:val="005E6CAE"/>
    <w:rsid w:val="0060714C"/>
    <w:rsid w:val="00625C21"/>
    <w:rsid w:val="00634F5B"/>
    <w:rsid w:val="00665C7E"/>
    <w:rsid w:val="006C0B44"/>
    <w:rsid w:val="006F59DA"/>
    <w:rsid w:val="006F7981"/>
    <w:rsid w:val="007108E3"/>
    <w:rsid w:val="00714ABB"/>
    <w:rsid w:val="00736DF6"/>
    <w:rsid w:val="00747A25"/>
    <w:rsid w:val="00755C8C"/>
    <w:rsid w:val="0075631C"/>
    <w:rsid w:val="00771C89"/>
    <w:rsid w:val="007B4268"/>
    <w:rsid w:val="007C69B6"/>
    <w:rsid w:val="00806723"/>
    <w:rsid w:val="00817C64"/>
    <w:rsid w:val="00873BDF"/>
    <w:rsid w:val="008760FA"/>
    <w:rsid w:val="008C4805"/>
    <w:rsid w:val="009604BA"/>
    <w:rsid w:val="00974722"/>
    <w:rsid w:val="00977BC1"/>
    <w:rsid w:val="00980856"/>
    <w:rsid w:val="00993EE8"/>
    <w:rsid w:val="009A1843"/>
    <w:rsid w:val="009A19A6"/>
    <w:rsid w:val="009D704E"/>
    <w:rsid w:val="009E1B5D"/>
    <w:rsid w:val="00A147F7"/>
    <w:rsid w:val="00A51F98"/>
    <w:rsid w:val="00A52C72"/>
    <w:rsid w:val="00A543E0"/>
    <w:rsid w:val="00A86269"/>
    <w:rsid w:val="00AC1017"/>
    <w:rsid w:val="00AF3162"/>
    <w:rsid w:val="00AF774A"/>
    <w:rsid w:val="00B2064C"/>
    <w:rsid w:val="00B2751A"/>
    <w:rsid w:val="00B35FE7"/>
    <w:rsid w:val="00B46A94"/>
    <w:rsid w:val="00B479E7"/>
    <w:rsid w:val="00B50D65"/>
    <w:rsid w:val="00B653BB"/>
    <w:rsid w:val="00BA6DF5"/>
    <w:rsid w:val="00BB0C4A"/>
    <w:rsid w:val="00BC1328"/>
    <w:rsid w:val="00C0393E"/>
    <w:rsid w:val="00C366F7"/>
    <w:rsid w:val="00C53EFD"/>
    <w:rsid w:val="00C803BD"/>
    <w:rsid w:val="00CE5798"/>
    <w:rsid w:val="00CE7FD0"/>
    <w:rsid w:val="00D20EB6"/>
    <w:rsid w:val="00D31D48"/>
    <w:rsid w:val="00D44C2D"/>
    <w:rsid w:val="00D47717"/>
    <w:rsid w:val="00D548AB"/>
    <w:rsid w:val="00D74915"/>
    <w:rsid w:val="00D77A6F"/>
    <w:rsid w:val="00D87E21"/>
    <w:rsid w:val="00DA2F99"/>
    <w:rsid w:val="00DB3B94"/>
    <w:rsid w:val="00DB7E4A"/>
    <w:rsid w:val="00DC5A5E"/>
    <w:rsid w:val="00E37D4F"/>
    <w:rsid w:val="00E41F11"/>
    <w:rsid w:val="00E63912"/>
    <w:rsid w:val="00E84189"/>
    <w:rsid w:val="00EB475A"/>
    <w:rsid w:val="00ED7E53"/>
    <w:rsid w:val="00EF2AAA"/>
    <w:rsid w:val="00F0420A"/>
    <w:rsid w:val="00F06FD5"/>
    <w:rsid w:val="00F07BD3"/>
    <w:rsid w:val="00F31153"/>
    <w:rsid w:val="00F5094A"/>
    <w:rsid w:val="00F51614"/>
    <w:rsid w:val="00F55469"/>
    <w:rsid w:val="00F57FE2"/>
    <w:rsid w:val="00FB5C89"/>
    <w:rsid w:val="00FD2D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715C43"/>
  <w15:chartTrackingRefBased/>
  <w15:docId w15:val="{4A5C9EB7-B2D9-3447-A92F-14A1686A3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C89"/>
    <w:rPr>
      <w:rFonts w:ascii="Times New Roman" w:eastAsia="Times New Roman" w:hAnsi="Times New Roman" w:cs="Times New Roman"/>
    </w:rPr>
  </w:style>
  <w:style w:type="paragraph" w:styleId="Heading1">
    <w:name w:val="heading 1"/>
    <w:basedOn w:val="Normal"/>
    <w:link w:val="Heading1Char"/>
    <w:uiPriority w:val="9"/>
    <w:qFormat/>
    <w:rsid w:val="007C69B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6F59D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714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268"/>
    <w:pPr>
      <w:ind w:left="720"/>
      <w:contextualSpacing/>
    </w:pPr>
  </w:style>
  <w:style w:type="character" w:styleId="Hyperlink">
    <w:name w:val="Hyperlink"/>
    <w:basedOn w:val="DefaultParagraphFont"/>
    <w:uiPriority w:val="99"/>
    <w:unhideWhenUsed/>
    <w:rsid w:val="001D09E3"/>
    <w:rPr>
      <w:color w:val="0000FF"/>
      <w:u w:val="single"/>
    </w:rPr>
  </w:style>
  <w:style w:type="character" w:customStyle="1" w:styleId="css-19akx1r">
    <w:name w:val="css-19akx1r"/>
    <w:basedOn w:val="DefaultParagraphFont"/>
    <w:rsid w:val="005454B6"/>
  </w:style>
  <w:style w:type="paragraph" w:customStyle="1" w:styleId="css-smaipe">
    <w:name w:val="css-smaipe"/>
    <w:basedOn w:val="Normal"/>
    <w:rsid w:val="005454B6"/>
    <w:pPr>
      <w:spacing w:before="100" w:beforeAutospacing="1" w:after="100" w:afterAutospacing="1"/>
    </w:pPr>
  </w:style>
  <w:style w:type="character" w:customStyle="1" w:styleId="Heading1Char">
    <w:name w:val="Heading 1 Char"/>
    <w:basedOn w:val="DefaultParagraphFont"/>
    <w:link w:val="Heading1"/>
    <w:uiPriority w:val="9"/>
    <w:rsid w:val="007C69B6"/>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7C69B6"/>
  </w:style>
  <w:style w:type="character" w:styleId="Strong">
    <w:name w:val="Strong"/>
    <w:basedOn w:val="DefaultParagraphFont"/>
    <w:uiPriority w:val="22"/>
    <w:qFormat/>
    <w:rsid w:val="007C69B6"/>
    <w:rPr>
      <w:b/>
      <w:bCs/>
    </w:rPr>
  </w:style>
  <w:style w:type="character" w:customStyle="1" w:styleId="text-color-purple">
    <w:name w:val="text-color-purple"/>
    <w:basedOn w:val="DefaultParagraphFont"/>
    <w:rsid w:val="007C69B6"/>
  </w:style>
  <w:style w:type="character" w:styleId="UnresolvedMention">
    <w:name w:val="Unresolved Mention"/>
    <w:basedOn w:val="DefaultParagraphFont"/>
    <w:uiPriority w:val="99"/>
    <w:semiHidden/>
    <w:unhideWhenUsed/>
    <w:rsid w:val="000D3F36"/>
    <w:rPr>
      <w:color w:val="605E5C"/>
      <w:shd w:val="clear" w:color="auto" w:fill="E1DFDD"/>
    </w:rPr>
  </w:style>
  <w:style w:type="character" w:customStyle="1" w:styleId="govuk-caption-xl">
    <w:name w:val="govuk-caption-xl"/>
    <w:basedOn w:val="DefaultParagraphFont"/>
    <w:rsid w:val="000D3F36"/>
  </w:style>
  <w:style w:type="paragraph" w:customStyle="1" w:styleId="gem-c-lead-paragraph">
    <w:name w:val="gem-c-lead-paragraph"/>
    <w:basedOn w:val="Normal"/>
    <w:rsid w:val="000D3F36"/>
    <w:pPr>
      <w:spacing w:before="100" w:beforeAutospacing="1" w:after="100" w:afterAutospacing="1"/>
    </w:pPr>
  </w:style>
  <w:style w:type="character" w:customStyle="1" w:styleId="apple-converted-space">
    <w:name w:val="apple-converted-space"/>
    <w:basedOn w:val="DefaultParagraphFont"/>
    <w:rsid w:val="00714ABB"/>
  </w:style>
  <w:style w:type="character" w:styleId="Emphasis">
    <w:name w:val="Emphasis"/>
    <w:basedOn w:val="DefaultParagraphFont"/>
    <w:uiPriority w:val="20"/>
    <w:qFormat/>
    <w:rsid w:val="00B653BB"/>
    <w:rPr>
      <w:i/>
      <w:iCs/>
    </w:rPr>
  </w:style>
  <w:style w:type="character" w:customStyle="1" w:styleId="Heading2Char">
    <w:name w:val="Heading 2 Char"/>
    <w:basedOn w:val="DefaultParagraphFont"/>
    <w:link w:val="Heading2"/>
    <w:uiPriority w:val="9"/>
    <w:rsid w:val="006F59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0714C"/>
    <w:rPr>
      <w:rFonts w:asciiTheme="majorHAnsi" w:eastAsiaTheme="majorEastAsia" w:hAnsiTheme="majorHAnsi" w:cstheme="majorBidi"/>
      <w:color w:val="1F3763" w:themeColor="accent1" w:themeShade="7F"/>
    </w:rPr>
  </w:style>
  <w:style w:type="character" w:customStyle="1" w:styleId="truncatedresultstitle">
    <w:name w:val="truncatedresultstitle"/>
    <w:basedOn w:val="DefaultParagraphFont"/>
    <w:rsid w:val="0060714C"/>
  </w:style>
  <w:style w:type="paragraph" w:customStyle="1" w:styleId="resultlist">
    <w:name w:val="resultlist"/>
    <w:basedOn w:val="Normal"/>
    <w:rsid w:val="0060714C"/>
    <w:pPr>
      <w:spacing w:before="100" w:beforeAutospacing="1" w:after="100" w:afterAutospacing="1"/>
    </w:pPr>
  </w:style>
  <w:style w:type="character" w:customStyle="1" w:styleId="floatleft">
    <w:name w:val="floatleft"/>
    <w:basedOn w:val="DefaultParagraphFont"/>
    <w:rsid w:val="0060714C"/>
  </w:style>
  <w:style w:type="paragraph" w:styleId="NormalWeb">
    <w:name w:val="Normal (Web)"/>
    <w:basedOn w:val="Normal"/>
    <w:uiPriority w:val="99"/>
    <w:semiHidden/>
    <w:unhideWhenUsed/>
    <w:rsid w:val="00AF3162"/>
    <w:pPr>
      <w:spacing w:before="100" w:beforeAutospacing="1" w:after="100" w:afterAutospacing="1"/>
    </w:pPr>
  </w:style>
  <w:style w:type="character" w:customStyle="1" w:styleId="nlmarticle-title">
    <w:name w:val="nlm_article-title"/>
    <w:basedOn w:val="DefaultParagraphFont"/>
    <w:rsid w:val="00AF3162"/>
  </w:style>
  <w:style w:type="character" w:customStyle="1" w:styleId="contribdegrees">
    <w:name w:val="contribdegrees"/>
    <w:basedOn w:val="DefaultParagraphFont"/>
    <w:rsid w:val="00AF3162"/>
  </w:style>
  <w:style w:type="paragraph" w:styleId="Footer">
    <w:name w:val="footer"/>
    <w:basedOn w:val="Normal"/>
    <w:link w:val="FooterChar"/>
    <w:uiPriority w:val="99"/>
    <w:unhideWhenUsed/>
    <w:rsid w:val="003E6D56"/>
    <w:pPr>
      <w:tabs>
        <w:tab w:val="center" w:pos="4680"/>
        <w:tab w:val="right" w:pos="9360"/>
      </w:tabs>
    </w:pPr>
  </w:style>
  <w:style w:type="character" w:customStyle="1" w:styleId="FooterChar">
    <w:name w:val="Footer Char"/>
    <w:basedOn w:val="DefaultParagraphFont"/>
    <w:link w:val="Footer"/>
    <w:uiPriority w:val="99"/>
    <w:rsid w:val="003E6D56"/>
    <w:rPr>
      <w:rFonts w:ascii="Times New Roman" w:eastAsia="Times New Roman" w:hAnsi="Times New Roman" w:cs="Times New Roman"/>
    </w:rPr>
  </w:style>
  <w:style w:type="character" w:styleId="PageNumber">
    <w:name w:val="page number"/>
    <w:basedOn w:val="DefaultParagraphFont"/>
    <w:uiPriority w:val="99"/>
    <w:semiHidden/>
    <w:unhideWhenUsed/>
    <w:rsid w:val="003E6D56"/>
  </w:style>
  <w:style w:type="character" w:styleId="FollowedHyperlink">
    <w:name w:val="FollowedHyperlink"/>
    <w:basedOn w:val="DefaultParagraphFont"/>
    <w:uiPriority w:val="99"/>
    <w:semiHidden/>
    <w:unhideWhenUsed/>
    <w:rsid w:val="00A147F7"/>
    <w:rPr>
      <w:color w:val="954F72" w:themeColor="followedHyperlink"/>
      <w:u w:val="single"/>
    </w:rPr>
  </w:style>
  <w:style w:type="paragraph" w:customStyle="1" w:styleId="dx-doi">
    <w:name w:val="dx-doi"/>
    <w:basedOn w:val="Normal"/>
    <w:rsid w:val="0097472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2101">
      <w:bodyDiv w:val="1"/>
      <w:marLeft w:val="0"/>
      <w:marRight w:val="0"/>
      <w:marTop w:val="0"/>
      <w:marBottom w:val="0"/>
      <w:divBdr>
        <w:top w:val="none" w:sz="0" w:space="0" w:color="auto"/>
        <w:left w:val="none" w:sz="0" w:space="0" w:color="auto"/>
        <w:bottom w:val="none" w:sz="0" w:space="0" w:color="auto"/>
        <w:right w:val="none" w:sz="0" w:space="0" w:color="auto"/>
      </w:divBdr>
    </w:div>
    <w:div w:id="124979045">
      <w:bodyDiv w:val="1"/>
      <w:marLeft w:val="0"/>
      <w:marRight w:val="0"/>
      <w:marTop w:val="0"/>
      <w:marBottom w:val="0"/>
      <w:divBdr>
        <w:top w:val="none" w:sz="0" w:space="0" w:color="auto"/>
        <w:left w:val="none" w:sz="0" w:space="0" w:color="auto"/>
        <w:bottom w:val="none" w:sz="0" w:space="0" w:color="auto"/>
        <w:right w:val="none" w:sz="0" w:space="0" w:color="auto"/>
      </w:divBdr>
    </w:div>
    <w:div w:id="129059691">
      <w:bodyDiv w:val="1"/>
      <w:marLeft w:val="0"/>
      <w:marRight w:val="0"/>
      <w:marTop w:val="0"/>
      <w:marBottom w:val="0"/>
      <w:divBdr>
        <w:top w:val="none" w:sz="0" w:space="0" w:color="auto"/>
        <w:left w:val="none" w:sz="0" w:space="0" w:color="auto"/>
        <w:bottom w:val="none" w:sz="0" w:space="0" w:color="auto"/>
        <w:right w:val="none" w:sz="0" w:space="0" w:color="auto"/>
      </w:divBdr>
    </w:div>
    <w:div w:id="156697693">
      <w:bodyDiv w:val="1"/>
      <w:marLeft w:val="0"/>
      <w:marRight w:val="0"/>
      <w:marTop w:val="0"/>
      <w:marBottom w:val="0"/>
      <w:divBdr>
        <w:top w:val="none" w:sz="0" w:space="0" w:color="auto"/>
        <w:left w:val="none" w:sz="0" w:space="0" w:color="auto"/>
        <w:bottom w:val="none" w:sz="0" w:space="0" w:color="auto"/>
        <w:right w:val="none" w:sz="0" w:space="0" w:color="auto"/>
      </w:divBdr>
    </w:div>
    <w:div w:id="261647688">
      <w:bodyDiv w:val="1"/>
      <w:marLeft w:val="0"/>
      <w:marRight w:val="0"/>
      <w:marTop w:val="0"/>
      <w:marBottom w:val="0"/>
      <w:divBdr>
        <w:top w:val="none" w:sz="0" w:space="0" w:color="auto"/>
        <w:left w:val="none" w:sz="0" w:space="0" w:color="auto"/>
        <w:bottom w:val="none" w:sz="0" w:space="0" w:color="auto"/>
        <w:right w:val="none" w:sz="0" w:space="0" w:color="auto"/>
      </w:divBdr>
    </w:div>
    <w:div w:id="268779427">
      <w:bodyDiv w:val="1"/>
      <w:marLeft w:val="0"/>
      <w:marRight w:val="0"/>
      <w:marTop w:val="0"/>
      <w:marBottom w:val="0"/>
      <w:divBdr>
        <w:top w:val="none" w:sz="0" w:space="0" w:color="auto"/>
        <w:left w:val="none" w:sz="0" w:space="0" w:color="auto"/>
        <w:bottom w:val="none" w:sz="0" w:space="0" w:color="auto"/>
        <w:right w:val="none" w:sz="0" w:space="0" w:color="auto"/>
      </w:divBdr>
    </w:div>
    <w:div w:id="298649890">
      <w:bodyDiv w:val="1"/>
      <w:marLeft w:val="0"/>
      <w:marRight w:val="0"/>
      <w:marTop w:val="0"/>
      <w:marBottom w:val="0"/>
      <w:divBdr>
        <w:top w:val="none" w:sz="0" w:space="0" w:color="auto"/>
        <w:left w:val="none" w:sz="0" w:space="0" w:color="auto"/>
        <w:bottom w:val="none" w:sz="0" w:space="0" w:color="auto"/>
        <w:right w:val="none" w:sz="0" w:space="0" w:color="auto"/>
      </w:divBdr>
    </w:div>
    <w:div w:id="312612136">
      <w:bodyDiv w:val="1"/>
      <w:marLeft w:val="0"/>
      <w:marRight w:val="0"/>
      <w:marTop w:val="0"/>
      <w:marBottom w:val="0"/>
      <w:divBdr>
        <w:top w:val="none" w:sz="0" w:space="0" w:color="auto"/>
        <w:left w:val="none" w:sz="0" w:space="0" w:color="auto"/>
        <w:bottom w:val="none" w:sz="0" w:space="0" w:color="auto"/>
        <w:right w:val="none" w:sz="0" w:space="0" w:color="auto"/>
      </w:divBdr>
    </w:div>
    <w:div w:id="341325300">
      <w:bodyDiv w:val="1"/>
      <w:marLeft w:val="0"/>
      <w:marRight w:val="0"/>
      <w:marTop w:val="0"/>
      <w:marBottom w:val="0"/>
      <w:divBdr>
        <w:top w:val="none" w:sz="0" w:space="0" w:color="auto"/>
        <w:left w:val="none" w:sz="0" w:space="0" w:color="auto"/>
        <w:bottom w:val="none" w:sz="0" w:space="0" w:color="auto"/>
        <w:right w:val="none" w:sz="0" w:space="0" w:color="auto"/>
      </w:divBdr>
    </w:div>
    <w:div w:id="407532185">
      <w:bodyDiv w:val="1"/>
      <w:marLeft w:val="0"/>
      <w:marRight w:val="0"/>
      <w:marTop w:val="0"/>
      <w:marBottom w:val="0"/>
      <w:divBdr>
        <w:top w:val="none" w:sz="0" w:space="0" w:color="auto"/>
        <w:left w:val="none" w:sz="0" w:space="0" w:color="auto"/>
        <w:bottom w:val="none" w:sz="0" w:space="0" w:color="auto"/>
        <w:right w:val="none" w:sz="0" w:space="0" w:color="auto"/>
      </w:divBdr>
    </w:div>
    <w:div w:id="428355525">
      <w:bodyDiv w:val="1"/>
      <w:marLeft w:val="0"/>
      <w:marRight w:val="0"/>
      <w:marTop w:val="0"/>
      <w:marBottom w:val="0"/>
      <w:divBdr>
        <w:top w:val="none" w:sz="0" w:space="0" w:color="auto"/>
        <w:left w:val="none" w:sz="0" w:space="0" w:color="auto"/>
        <w:bottom w:val="none" w:sz="0" w:space="0" w:color="auto"/>
        <w:right w:val="none" w:sz="0" w:space="0" w:color="auto"/>
      </w:divBdr>
    </w:div>
    <w:div w:id="484394864">
      <w:bodyDiv w:val="1"/>
      <w:marLeft w:val="0"/>
      <w:marRight w:val="0"/>
      <w:marTop w:val="0"/>
      <w:marBottom w:val="0"/>
      <w:divBdr>
        <w:top w:val="none" w:sz="0" w:space="0" w:color="auto"/>
        <w:left w:val="none" w:sz="0" w:space="0" w:color="auto"/>
        <w:bottom w:val="none" w:sz="0" w:space="0" w:color="auto"/>
        <w:right w:val="none" w:sz="0" w:space="0" w:color="auto"/>
      </w:divBdr>
      <w:divsChild>
        <w:div w:id="345903982">
          <w:marLeft w:val="0"/>
          <w:marRight w:val="0"/>
          <w:marTop w:val="0"/>
          <w:marBottom w:val="0"/>
          <w:divBdr>
            <w:top w:val="none" w:sz="0" w:space="0" w:color="auto"/>
            <w:left w:val="none" w:sz="0" w:space="0" w:color="auto"/>
            <w:bottom w:val="none" w:sz="0" w:space="0" w:color="auto"/>
            <w:right w:val="none" w:sz="0" w:space="0" w:color="auto"/>
          </w:divBdr>
          <w:divsChild>
            <w:div w:id="1641810134">
              <w:marLeft w:val="0"/>
              <w:marRight w:val="0"/>
              <w:marTop w:val="0"/>
              <w:marBottom w:val="0"/>
              <w:divBdr>
                <w:top w:val="none" w:sz="0" w:space="0" w:color="auto"/>
                <w:left w:val="none" w:sz="0" w:space="0" w:color="auto"/>
                <w:bottom w:val="none" w:sz="0" w:space="0" w:color="auto"/>
                <w:right w:val="none" w:sz="0" w:space="0" w:color="auto"/>
              </w:divBdr>
              <w:divsChild>
                <w:div w:id="914633330">
                  <w:marLeft w:val="0"/>
                  <w:marRight w:val="0"/>
                  <w:marTop w:val="0"/>
                  <w:marBottom w:val="0"/>
                  <w:divBdr>
                    <w:top w:val="none" w:sz="0" w:space="0" w:color="auto"/>
                    <w:left w:val="none" w:sz="0" w:space="0" w:color="auto"/>
                    <w:bottom w:val="none" w:sz="0" w:space="0" w:color="auto"/>
                    <w:right w:val="none" w:sz="0" w:space="0" w:color="auto"/>
                  </w:divBdr>
                  <w:divsChild>
                    <w:div w:id="1938829760">
                      <w:marLeft w:val="0"/>
                      <w:marRight w:val="0"/>
                      <w:marTop w:val="0"/>
                      <w:marBottom w:val="0"/>
                      <w:divBdr>
                        <w:top w:val="none" w:sz="0" w:space="0" w:color="auto"/>
                        <w:left w:val="none" w:sz="0" w:space="0" w:color="auto"/>
                        <w:bottom w:val="none" w:sz="0" w:space="0" w:color="auto"/>
                        <w:right w:val="none" w:sz="0" w:space="0" w:color="auto"/>
                      </w:divBdr>
                      <w:divsChild>
                        <w:div w:id="762533622">
                          <w:marLeft w:val="0"/>
                          <w:marRight w:val="0"/>
                          <w:marTop w:val="0"/>
                          <w:marBottom w:val="0"/>
                          <w:divBdr>
                            <w:top w:val="none" w:sz="0" w:space="0" w:color="auto"/>
                            <w:left w:val="none" w:sz="0" w:space="0" w:color="auto"/>
                            <w:bottom w:val="none" w:sz="0" w:space="0" w:color="auto"/>
                            <w:right w:val="none" w:sz="0" w:space="0" w:color="auto"/>
                          </w:divBdr>
                        </w:div>
                        <w:div w:id="1094401709">
                          <w:marLeft w:val="0"/>
                          <w:marRight w:val="0"/>
                          <w:marTop w:val="0"/>
                          <w:marBottom w:val="0"/>
                          <w:divBdr>
                            <w:top w:val="none" w:sz="0" w:space="0" w:color="auto"/>
                            <w:left w:val="none" w:sz="0" w:space="0" w:color="auto"/>
                            <w:bottom w:val="none" w:sz="0" w:space="0" w:color="auto"/>
                            <w:right w:val="none" w:sz="0" w:space="0" w:color="auto"/>
                          </w:divBdr>
                        </w:div>
                        <w:div w:id="35199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888128">
          <w:marLeft w:val="0"/>
          <w:marRight w:val="0"/>
          <w:marTop w:val="0"/>
          <w:marBottom w:val="0"/>
          <w:divBdr>
            <w:top w:val="none" w:sz="0" w:space="0" w:color="auto"/>
            <w:left w:val="none" w:sz="0" w:space="0" w:color="auto"/>
            <w:bottom w:val="none" w:sz="0" w:space="0" w:color="auto"/>
            <w:right w:val="none" w:sz="0" w:space="0" w:color="auto"/>
          </w:divBdr>
          <w:divsChild>
            <w:div w:id="1812941946">
              <w:marLeft w:val="0"/>
              <w:marRight w:val="0"/>
              <w:marTop w:val="0"/>
              <w:marBottom w:val="0"/>
              <w:divBdr>
                <w:top w:val="none" w:sz="0" w:space="0" w:color="auto"/>
                <w:left w:val="none" w:sz="0" w:space="0" w:color="auto"/>
                <w:bottom w:val="none" w:sz="0" w:space="0" w:color="auto"/>
                <w:right w:val="none" w:sz="0" w:space="0" w:color="auto"/>
              </w:divBdr>
              <w:divsChild>
                <w:div w:id="1805192309">
                  <w:marLeft w:val="0"/>
                  <w:marRight w:val="0"/>
                  <w:marTop w:val="0"/>
                  <w:marBottom w:val="0"/>
                  <w:divBdr>
                    <w:top w:val="none" w:sz="0" w:space="0" w:color="auto"/>
                    <w:left w:val="none" w:sz="0" w:space="0" w:color="auto"/>
                    <w:bottom w:val="none" w:sz="0" w:space="0" w:color="auto"/>
                    <w:right w:val="none" w:sz="0" w:space="0" w:color="auto"/>
                  </w:divBdr>
                  <w:divsChild>
                    <w:div w:id="1166943047">
                      <w:marLeft w:val="0"/>
                      <w:marRight w:val="0"/>
                      <w:marTop w:val="0"/>
                      <w:marBottom w:val="0"/>
                      <w:divBdr>
                        <w:top w:val="none" w:sz="0" w:space="0" w:color="auto"/>
                        <w:left w:val="none" w:sz="0" w:space="0" w:color="auto"/>
                        <w:bottom w:val="none" w:sz="0" w:space="0" w:color="auto"/>
                        <w:right w:val="none" w:sz="0" w:space="0" w:color="auto"/>
                      </w:divBdr>
                      <w:divsChild>
                        <w:div w:id="1309092328">
                          <w:marLeft w:val="0"/>
                          <w:marRight w:val="0"/>
                          <w:marTop w:val="0"/>
                          <w:marBottom w:val="0"/>
                          <w:divBdr>
                            <w:top w:val="none" w:sz="0" w:space="0" w:color="auto"/>
                            <w:left w:val="none" w:sz="0" w:space="0" w:color="auto"/>
                            <w:bottom w:val="none" w:sz="0" w:space="0" w:color="auto"/>
                            <w:right w:val="none" w:sz="0" w:space="0" w:color="auto"/>
                          </w:divBdr>
                          <w:divsChild>
                            <w:div w:id="1487278236">
                              <w:marLeft w:val="0"/>
                              <w:marRight w:val="0"/>
                              <w:marTop w:val="0"/>
                              <w:marBottom w:val="0"/>
                              <w:divBdr>
                                <w:top w:val="none" w:sz="0" w:space="0" w:color="auto"/>
                                <w:left w:val="none" w:sz="0" w:space="0" w:color="auto"/>
                                <w:bottom w:val="none" w:sz="0" w:space="0" w:color="auto"/>
                                <w:right w:val="none" w:sz="0" w:space="0" w:color="auto"/>
                              </w:divBdr>
                              <w:divsChild>
                                <w:div w:id="2058897732">
                                  <w:marLeft w:val="0"/>
                                  <w:marRight w:val="0"/>
                                  <w:marTop w:val="0"/>
                                  <w:marBottom w:val="0"/>
                                  <w:divBdr>
                                    <w:top w:val="none" w:sz="0" w:space="0" w:color="auto"/>
                                    <w:left w:val="none" w:sz="0" w:space="0" w:color="auto"/>
                                    <w:bottom w:val="none" w:sz="0" w:space="0" w:color="auto"/>
                                    <w:right w:val="none" w:sz="0" w:space="0" w:color="auto"/>
                                  </w:divBdr>
                                  <w:divsChild>
                                    <w:div w:id="124541061">
                                      <w:marLeft w:val="0"/>
                                      <w:marRight w:val="0"/>
                                      <w:marTop w:val="0"/>
                                      <w:marBottom w:val="0"/>
                                      <w:divBdr>
                                        <w:top w:val="none" w:sz="0" w:space="0" w:color="auto"/>
                                        <w:left w:val="none" w:sz="0" w:space="0" w:color="auto"/>
                                        <w:bottom w:val="none" w:sz="0" w:space="0" w:color="auto"/>
                                        <w:right w:val="none" w:sz="0" w:space="0" w:color="auto"/>
                                      </w:divBdr>
                                      <w:divsChild>
                                        <w:div w:id="209382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3225544">
      <w:bodyDiv w:val="1"/>
      <w:marLeft w:val="0"/>
      <w:marRight w:val="0"/>
      <w:marTop w:val="0"/>
      <w:marBottom w:val="0"/>
      <w:divBdr>
        <w:top w:val="none" w:sz="0" w:space="0" w:color="auto"/>
        <w:left w:val="none" w:sz="0" w:space="0" w:color="auto"/>
        <w:bottom w:val="none" w:sz="0" w:space="0" w:color="auto"/>
        <w:right w:val="none" w:sz="0" w:space="0" w:color="auto"/>
      </w:divBdr>
    </w:div>
    <w:div w:id="500582139">
      <w:bodyDiv w:val="1"/>
      <w:marLeft w:val="0"/>
      <w:marRight w:val="0"/>
      <w:marTop w:val="0"/>
      <w:marBottom w:val="0"/>
      <w:divBdr>
        <w:top w:val="none" w:sz="0" w:space="0" w:color="auto"/>
        <w:left w:val="none" w:sz="0" w:space="0" w:color="auto"/>
        <w:bottom w:val="none" w:sz="0" w:space="0" w:color="auto"/>
        <w:right w:val="none" w:sz="0" w:space="0" w:color="auto"/>
      </w:divBdr>
    </w:div>
    <w:div w:id="518009001">
      <w:bodyDiv w:val="1"/>
      <w:marLeft w:val="0"/>
      <w:marRight w:val="0"/>
      <w:marTop w:val="0"/>
      <w:marBottom w:val="0"/>
      <w:divBdr>
        <w:top w:val="none" w:sz="0" w:space="0" w:color="auto"/>
        <w:left w:val="none" w:sz="0" w:space="0" w:color="auto"/>
        <w:bottom w:val="none" w:sz="0" w:space="0" w:color="auto"/>
        <w:right w:val="none" w:sz="0" w:space="0" w:color="auto"/>
      </w:divBdr>
    </w:div>
    <w:div w:id="552501000">
      <w:bodyDiv w:val="1"/>
      <w:marLeft w:val="0"/>
      <w:marRight w:val="0"/>
      <w:marTop w:val="0"/>
      <w:marBottom w:val="0"/>
      <w:divBdr>
        <w:top w:val="none" w:sz="0" w:space="0" w:color="auto"/>
        <w:left w:val="none" w:sz="0" w:space="0" w:color="auto"/>
        <w:bottom w:val="none" w:sz="0" w:space="0" w:color="auto"/>
        <w:right w:val="none" w:sz="0" w:space="0" w:color="auto"/>
      </w:divBdr>
    </w:div>
    <w:div w:id="554661329">
      <w:bodyDiv w:val="1"/>
      <w:marLeft w:val="0"/>
      <w:marRight w:val="0"/>
      <w:marTop w:val="0"/>
      <w:marBottom w:val="0"/>
      <w:divBdr>
        <w:top w:val="none" w:sz="0" w:space="0" w:color="auto"/>
        <w:left w:val="none" w:sz="0" w:space="0" w:color="auto"/>
        <w:bottom w:val="none" w:sz="0" w:space="0" w:color="auto"/>
        <w:right w:val="none" w:sz="0" w:space="0" w:color="auto"/>
      </w:divBdr>
    </w:div>
    <w:div w:id="562981820">
      <w:bodyDiv w:val="1"/>
      <w:marLeft w:val="0"/>
      <w:marRight w:val="0"/>
      <w:marTop w:val="0"/>
      <w:marBottom w:val="0"/>
      <w:divBdr>
        <w:top w:val="none" w:sz="0" w:space="0" w:color="auto"/>
        <w:left w:val="none" w:sz="0" w:space="0" w:color="auto"/>
        <w:bottom w:val="none" w:sz="0" w:space="0" w:color="auto"/>
        <w:right w:val="none" w:sz="0" w:space="0" w:color="auto"/>
      </w:divBdr>
    </w:div>
    <w:div w:id="563949734">
      <w:bodyDiv w:val="1"/>
      <w:marLeft w:val="0"/>
      <w:marRight w:val="0"/>
      <w:marTop w:val="0"/>
      <w:marBottom w:val="0"/>
      <w:divBdr>
        <w:top w:val="none" w:sz="0" w:space="0" w:color="auto"/>
        <w:left w:val="none" w:sz="0" w:space="0" w:color="auto"/>
        <w:bottom w:val="none" w:sz="0" w:space="0" w:color="auto"/>
        <w:right w:val="none" w:sz="0" w:space="0" w:color="auto"/>
      </w:divBdr>
    </w:div>
    <w:div w:id="598417280">
      <w:bodyDiv w:val="1"/>
      <w:marLeft w:val="0"/>
      <w:marRight w:val="0"/>
      <w:marTop w:val="0"/>
      <w:marBottom w:val="0"/>
      <w:divBdr>
        <w:top w:val="none" w:sz="0" w:space="0" w:color="auto"/>
        <w:left w:val="none" w:sz="0" w:space="0" w:color="auto"/>
        <w:bottom w:val="none" w:sz="0" w:space="0" w:color="auto"/>
        <w:right w:val="none" w:sz="0" w:space="0" w:color="auto"/>
      </w:divBdr>
    </w:div>
    <w:div w:id="651376370">
      <w:bodyDiv w:val="1"/>
      <w:marLeft w:val="0"/>
      <w:marRight w:val="0"/>
      <w:marTop w:val="0"/>
      <w:marBottom w:val="0"/>
      <w:divBdr>
        <w:top w:val="none" w:sz="0" w:space="0" w:color="auto"/>
        <w:left w:val="none" w:sz="0" w:space="0" w:color="auto"/>
        <w:bottom w:val="none" w:sz="0" w:space="0" w:color="auto"/>
        <w:right w:val="none" w:sz="0" w:space="0" w:color="auto"/>
      </w:divBdr>
      <w:divsChild>
        <w:div w:id="1404596820">
          <w:marLeft w:val="446"/>
          <w:marRight w:val="0"/>
          <w:marTop w:val="0"/>
          <w:marBottom w:val="0"/>
          <w:divBdr>
            <w:top w:val="none" w:sz="0" w:space="0" w:color="auto"/>
            <w:left w:val="none" w:sz="0" w:space="0" w:color="auto"/>
            <w:bottom w:val="none" w:sz="0" w:space="0" w:color="auto"/>
            <w:right w:val="none" w:sz="0" w:space="0" w:color="auto"/>
          </w:divBdr>
        </w:div>
      </w:divsChild>
    </w:div>
    <w:div w:id="701131442">
      <w:bodyDiv w:val="1"/>
      <w:marLeft w:val="0"/>
      <w:marRight w:val="0"/>
      <w:marTop w:val="0"/>
      <w:marBottom w:val="0"/>
      <w:divBdr>
        <w:top w:val="none" w:sz="0" w:space="0" w:color="auto"/>
        <w:left w:val="none" w:sz="0" w:space="0" w:color="auto"/>
        <w:bottom w:val="none" w:sz="0" w:space="0" w:color="auto"/>
        <w:right w:val="none" w:sz="0" w:space="0" w:color="auto"/>
      </w:divBdr>
    </w:div>
    <w:div w:id="726881016">
      <w:bodyDiv w:val="1"/>
      <w:marLeft w:val="0"/>
      <w:marRight w:val="0"/>
      <w:marTop w:val="0"/>
      <w:marBottom w:val="0"/>
      <w:divBdr>
        <w:top w:val="none" w:sz="0" w:space="0" w:color="auto"/>
        <w:left w:val="none" w:sz="0" w:space="0" w:color="auto"/>
        <w:bottom w:val="none" w:sz="0" w:space="0" w:color="auto"/>
        <w:right w:val="none" w:sz="0" w:space="0" w:color="auto"/>
      </w:divBdr>
    </w:div>
    <w:div w:id="743528007">
      <w:bodyDiv w:val="1"/>
      <w:marLeft w:val="0"/>
      <w:marRight w:val="0"/>
      <w:marTop w:val="0"/>
      <w:marBottom w:val="0"/>
      <w:divBdr>
        <w:top w:val="none" w:sz="0" w:space="0" w:color="auto"/>
        <w:left w:val="none" w:sz="0" w:space="0" w:color="auto"/>
        <w:bottom w:val="none" w:sz="0" w:space="0" w:color="auto"/>
        <w:right w:val="none" w:sz="0" w:space="0" w:color="auto"/>
      </w:divBdr>
    </w:div>
    <w:div w:id="785002592">
      <w:bodyDiv w:val="1"/>
      <w:marLeft w:val="0"/>
      <w:marRight w:val="0"/>
      <w:marTop w:val="0"/>
      <w:marBottom w:val="0"/>
      <w:divBdr>
        <w:top w:val="none" w:sz="0" w:space="0" w:color="auto"/>
        <w:left w:val="none" w:sz="0" w:space="0" w:color="auto"/>
        <w:bottom w:val="none" w:sz="0" w:space="0" w:color="auto"/>
        <w:right w:val="none" w:sz="0" w:space="0" w:color="auto"/>
      </w:divBdr>
    </w:div>
    <w:div w:id="801582472">
      <w:bodyDiv w:val="1"/>
      <w:marLeft w:val="0"/>
      <w:marRight w:val="0"/>
      <w:marTop w:val="0"/>
      <w:marBottom w:val="0"/>
      <w:divBdr>
        <w:top w:val="none" w:sz="0" w:space="0" w:color="auto"/>
        <w:left w:val="none" w:sz="0" w:space="0" w:color="auto"/>
        <w:bottom w:val="none" w:sz="0" w:space="0" w:color="auto"/>
        <w:right w:val="none" w:sz="0" w:space="0" w:color="auto"/>
      </w:divBdr>
    </w:div>
    <w:div w:id="810094756">
      <w:bodyDiv w:val="1"/>
      <w:marLeft w:val="0"/>
      <w:marRight w:val="0"/>
      <w:marTop w:val="0"/>
      <w:marBottom w:val="0"/>
      <w:divBdr>
        <w:top w:val="none" w:sz="0" w:space="0" w:color="auto"/>
        <w:left w:val="none" w:sz="0" w:space="0" w:color="auto"/>
        <w:bottom w:val="none" w:sz="0" w:space="0" w:color="auto"/>
        <w:right w:val="none" w:sz="0" w:space="0" w:color="auto"/>
      </w:divBdr>
    </w:div>
    <w:div w:id="848175115">
      <w:bodyDiv w:val="1"/>
      <w:marLeft w:val="0"/>
      <w:marRight w:val="0"/>
      <w:marTop w:val="0"/>
      <w:marBottom w:val="0"/>
      <w:divBdr>
        <w:top w:val="none" w:sz="0" w:space="0" w:color="auto"/>
        <w:left w:val="none" w:sz="0" w:space="0" w:color="auto"/>
        <w:bottom w:val="none" w:sz="0" w:space="0" w:color="auto"/>
        <w:right w:val="none" w:sz="0" w:space="0" w:color="auto"/>
      </w:divBdr>
    </w:div>
    <w:div w:id="877544720">
      <w:bodyDiv w:val="1"/>
      <w:marLeft w:val="0"/>
      <w:marRight w:val="0"/>
      <w:marTop w:val="0"/>
      <w:marBottom w:val="0"/>
      <w:divBdr>
        <w:top w:val="none" w:sz="0" w:space="0" w:color="auto"/>
        <w:left w:val="none" w:sz="0" w:space="0" w:color="auto"/>
        <w:bottom w:val="none" w:sz="0" w:space="0" w:color="auto"/>
        <w:right w:val="none" w:sz="0" w:space="0" w:color="auto"/>
      </w:divBdr>
    </w:div>
    <w:div w:id="908344694">
      <w:bodyDiv w:val="1"/>
      <w:marLeft w:val="0"/>
      <w:marRight w:val="0"/>
      <w:marTop w:val="0"/>
      <w:marBottom w:val="0"/>
      <w:divBdr>
        <w:top w:val="none" w:sz="0" w:space="0" w:color="auto"/>
        <w:left w:val="none" w:sz="0" w:space="0" w:color="auto"/>
        <w:bottom w:val="none" w:sz="0" w:space="0" w:color="auto"/>
        <w:right w:val="none" w:sz="0" w:space="0" w:color="auto"/>
      </w:divBdr>
    </w:div>
    <w:div w:id="953288675">
      <w:bodyDiv w:val="1"/>
      <w:marLeft w:val="0"/>
      <w:marRight w:val="0"/>
      <w:marTop w:val="0"/>
      <w:marBottom w:val="0"/>
      <w:divBdr>
        <w:top w:val="none" w:sz="0" w:space="0" w:color="auto"/>
        <w:left w:val="none" w:sz="0" w:space="0" w:color="auto"/>
        <w:bottom w:val="none" w:sz="0" w:space="0" w:color="auto"/>
        <w:right w:val="none" w:sz="0" w:space="0" w:color="auto"/>
      </w:divBdr>
    </w:div>
    <w:div w:id="986591982">
      <w:bodyDiv w:val="1"/>
      <w:marLeft w:val="0"/>
      <w:marRight w:val="0"/>
      <w:marTop w:val="0"/>
      <w:marBottom w:val="0"/>
      <w:divBdr>
        <w:top w:val="none" w:sz="0" w:space="0" w:color="auto"/>
        <w:left w:val="none" w:sz="0" w:space="0" w:color="auto"/>
        <w:bottom w:val="none" w:sz="0" w:space="0" w:color="auto"/>
        <w:right w:val="none" w:sz="0" w:space="0" w:color="auto"/>
      </w:divBdr>
    </w:div>
    <w:div w:id="997150282">
      <w:bodyDiv w:val="1"/>
      <w:marLeft w:val="0"/>
      <w:marRight w:val="0"/>
      <w:marTop w:val="0"/>
      <w:marBottom w:val="0"/>
      <w:divBdr>
        <w:top w:val="none" w:sz="0" w:space="0" w:color="auto"/>
        <w:left w:val="none" w:sz="0" w:space="0" w:color="auto"/>
        <w:bottom w:val="none" w:sz="0" w:space="0" w:color="auto"/>
        <w:right w:val="none" w:sz="0" w:space="0" w:color="auto"/>
      </w:divBdr>
    </w:div>
    <w:div w:id="1003316752">
      <w:bodyDiv w:val="1"/>
      <w:marLeft w:val="0"/>
      <w:marRight w:val="0"/>
      <w:marTop w:val="0"/>
      <w:marBottom w:val="0"/>
      <w:divBdr>
        <w:top w:val="none" w:sz="0" w:space="0" w:color="auto"/>
        <w:left w:val="none" w:sz="0" w:space="0" w:color="auto"/>
        <w:bottom w:val="none" w:sz="0" w:space="0" w:color="auto"/>
        <w:right w:val="none" w:sz="0" w:space="0" w:color="auto"/>
      </w:divBdr>
    </w:div>
    <w:div w:id="1020544572">
      <w:bodyDiv w:val="1"/>
      <w:marLeft w:val="0"/>
      <w:marRight w:val="0"/>
      <w:marTop w:val="0"/>
      <w:marBottom w:val="0"/>
      <w:divBdr>
        <w:top w:val="none" w:sz="0" w:space="0" w:color="auto"/>
        <w:left w:val="none" w:sz="0" w:space="0" w:color="auto"/>
        <w:bottom w:val="none" w:sz="0" w:space="0" w:color="auto"/>
        <w:right w:val="none" w:sz="0" w:space="0" w:color="auto"/>
      </w:divBdr>
    </w:div>
    <w:div w:id="1077827313">
      <w:bodyDiv w:val="1"/>
      <w:marLeft w:val="0"/>
      <w:marRight w:val="0"/>
      <w:marTop w:val="0"/>
      <w:marBottom w:val="0"/>
      <w:divBdr>
        <w:top w:val="none" w:sz="0" w:space="0" w:color="auto"/>
        <w:left w:val="none" w:sz="0" w:space="0" w:color="auto"/>
        <w:bottom w:val="none" w:sz="0" w:space="0" w:color="auto"/>
        <w:right w:val="none" w:sz="0" w:space="0" w:color="auto"/>
      </w:divBdr>
    </w:div>
    <w:div w:id="1099640388">
      <w:bodyDiv w:val="1"/>
      <w:marLeft w:val="0"/>
      <w:marRight w:val="0"/>
      <w:marTop w:val="0"/>
      <w:marBottom w:val="0"/>
      <w:divBdr>
        <w:top w:val="none" w:sz="0" w:space="0" w:color="auto"/>
        <w:left w:val="none" w:sz="0" w:space="0" w:color="auto"/>
        <w:bottom w:val="none" w:sz="0" w:space="0" w:color="auto"/>
        <w:right w:val="none" w:sz="0" w:space="0" w:color="auto"/>
      </w:divBdr>
      <w:divsChild>
        <w:div w:id="329719726">
          <w:marLeft w:val="-225"/>
          <w:marRight w:val="-225"/>
          <w:marTop w:val="0"/>
          <w:marBottom w:val="0"/>
          <w:divBdr>
            <w:top w:val="none" w:sz="0" w:space="0" w:color="auto"/>
            <w:left w:val="none" w:sz="0" w:space="0" w:color="auto"/>
            <w:bottom w:val="none" w:sz="0" w:space="0" w:color="auto"/>
            <w:right w:val="none" w:sz="0" w:space="0" w:color="auto"/>
          </w:divBdr>
          <w:divsChild>
            <w:div w:id="1351493424">
              <w:marLeft w:val="0"/>
              <w:marRight w:val="0"/>
              <w:marTop w:val="0"/>
              <w:marBottom w:val="0"/>
              <w:divBdr>
                <w:top w:val="none" w:sz="0" w:space="0" w:color="auto"/>
                <w:left w:val="none" w:sz="0" w:space="0" w:color="auto"/>
                <w:bottom w:val="none" w:sz="0" w:space="0" w:color="auto"/>
                <w:right w:val="none" w:sz="0" w:space="0" w:color="auto"/>
              </w:divBdr>
              <w:divsChild>
                <w:div w:id="2040006362">
                  <w:marLeft w:val="0"/>
                  <w:marRight w:val="0"/>
                  <w:marTop w:val="750"/>
                  <w:marBottom w:val="750"/>
                  <w:divBdr>
                    <w:top w:val="none" w:sz="0" w:space="0" w:color="auto"/>
                    <w:left w:val="none" w:sz="0" w:space="0" w:color="auto"/>
                    <w:bottom w:val="none" w:sz="0" w:space="0" w:color="auto"/>
                    <w:right w:val="none" w:sz="0" w:space="0" w:color="auto"/>
                  </w:divBdr>
                </w:div>
              </w:divsChild>
            </w:div>
            <w:div w:id="1790852171">
              <w:marLeft w:val="0"/>
              <w:marRight w:val="0"/>
              <w:marTop w:val="0"/>
              <w:marBottom w:val="0"/>
              <w:divBdr>
                <w:top w:val="none" w:sz="0" w:space="0" w:color="auto"/>
                <w:left w:val="none" w:sz="0" w:space="0" w:color="auto"/>
                <w:bottom w:val="none" w:sz="0" w:space="0" w:color="auto"/>
                <w:right w:val="none" w:sz="0" w:space="0" w:color="auto"/>
              </w:divBdr>
            </w:div>
          </w:divsChild>
        </w:div>
        <w:div w:id="815294379">
          <w:marLeft w:val="-225"/>
          <w:marRight w:val="-225"/>
          <w:marTop w:val="0"/>
          <w:marBottom w:val="0"/>
          <w:divBdr>
            <w:top w:val="none" w:sz="0" w:space="0" w:color="auto"/>
            <w:left w:val="none" w:sz="0" w:space="0" w:color="auto"/>
            <w:bottom w:val="none" w:sz="0" w:space="0" w:color="auto"/>
            <w:right w:val="none" w:sz="0" w:space="0" w:color="auto"/>
          </w:divBdr>
          <w:divsChild>
            <w:div w:id="1285651526">
              <w:marLeft w:val="225"/>
              <w:marRight w:val="225"/>
              <w:marTop w:val="0"/>
              <w:marBottom w:val="0"/>
              <w:divBdr>
                <w:top w:val="single" w:sz="6" w:space="0" w:color="B1B4B6"/>
                <w:left w:val="none" w:sz="0" w:space="0" w:color="auto"/>
                <w:bottom w:val="none" w:sz="0" w:space="0" w:color="auto"/>
                <w:right w:val="none" w:sz="0" w:space="0" w:color="auto"/>
              </w:divBdr>
              <w:divsChild>
                <w:div w:id="1043670484">
                  <w:marLeft w:val="0"/>
                  <w:marRight w:val="0"/>
                  <w:marTop w:val="0"/>
                  <w:marBottom w:val="0"/>
                  <w:divBdr>
                    <w:top w:val="none" w:sz="0" w:space="0" w:color="auto"/>
                    <w:left w:val="none" w:sz="0" w:space="0" w:color="auto"/>
                    <w:bottom w:val="none" w:sz="0" w:space="0" w:color="auto"/>
                    <w:right w:val="none" w:sz="0" w:space="0" w:color="auto"/>
                  </w:divBdr>
                  <w:divsChild>
                    <w:div w:id="160792605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1103109796">
      <w:bodyDiv w:val="1"/>
      <w:marLeft w:val="0"/>
      <w:marRight w:val="0"/>
      <w:marTop w:val="0"/>
      <w:marBottom w:val="0"/>
      <w:divBdr>
        <w:top w:val="none" w:sz="0" w:space="0" w:color="auto"/>
        <w:left w:val="none" w:sz="0" w:space="0" w:color="auto"/>
        <w:bottom w:val="none" w:sz="0" w:space="0" w:color="auto"/>
        <w:right w:val="none" w:sz="0" w:space="0" w:color="auto"/>
      </w:divBdr>
    </w:div>
    <w:div w:id="1138690213">
      <w:bodyDiv w:val="1"/>
      <w:marLeft w:val="0"/>
      <w:marRight w:val="0"/>
      <w:marTop w:val="0"/>
      <w:marBottom w:val="0"/>
      <w:divBdr>
        <w:top w:val="none" w:sz="0" w:space="0" w:color="auto"/>
        <w:left w:val="none" w:sz="0" w:space="0" w:color="auto"/>
        <w:bottom w:val="none" w:sz="0" w:space="0" w:color="auto"/>
        <w:right w:val="none" w:sz="0" w:space="0" w:color="auto"/>
      </w:divBdr>
      <w:divsChild>
        <w:div w:id="1723478932">
          <w:marLeft w:val="0"/>
          <w:marRight w:val="0"/>
          <w:marTop w:val="0"/>
          <w:marBottom w:val="0"/>
          <w:divBdr>
            <w:top w:val="none" w:sz="0" w:space="0" w:color="auto"/>
            <w:left w:val="none" w:sz="0" w:space="0" w:color="auto"/>
            <w:bottom w:val="none" w:sz="0" w:space="0" w:color="auto"/>
            <w:right w:val="none" w:sz="0" w:space="0" w:color="auto"/>
          </w:divBdr>
        </w:div>
        <w:div w:id="1957712079">
          <w:marLeft w:val="0"/>
          <w:marRight w:val="0"/>
          <w:marTop w:val="0"/>
          <w:marBottom w:val="0"/>
          <w:divBdr>
            <w:top w:val="none" w:sz="0" w:space="0" w:color="auto"/>
            <w:left w:val="none" w:sz="0" w:space="0" w:color="auto"/>
            <w:bottom w:val="none" w:sz="0" w:space="0" w:color="auto"/>
            <w:right w:val="none" w:sz="0" w:space="0" w:color="auto"/>
          </w:divBdr>
          <w:divsChild>
            <w:div w:id="113536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708407">
      <w:bodyDiv w:val="1"/>
      <w:marLeft w:val="0"/>
      <w:marRight w:val="0"/>
      <w:marTop w:val="0"/>
      <w:marBottom w:val="0"/>
      <w:divBdr>
        <w:top w:val="none" w:sz="0" w:space="0" w:color="auto"/>
        <w:left w:val="none" w:sz="0" w:space="0" w:color="auto"/>
        <w:bottom w:val="none" w:sz="0" w:space="0" w:color="auto"/>
        <w:right w:val="none" w:sz="0" w:space="0" w:color="auto"/>
      </w:divBdr>
    </w:div>
    <w:div w:id="1229732761">
      <w:bodyDiv w:val="1"/>
      <w:marLeft w:val="0"/>
      <w:marRight w:val="0"/>
      <w:marTop w:val="0"/>
      <w:marBottom w:val="0"/>
      <w:divBdr>
        <w:top w:val="none" w:sz="0" w:space="0" w:color="auto"/>
        <w:left w:val="none" w:sz="0" w:space="0" w:color="auto"/>
        <w:bottom w:val="none" w:sz="0" w:space="0" w:color="auto"/>
        <w:right w:val="none" w:sz="0" w:space="0" w:color="auto"/>
      </w:divBdr>
    </w:div>
    <w:div w:id="1252472484">
      <w:bodyDiv w:val="1"/>
      <w:marLeft w:val="0"/>
      <w:marRight w:val="0"/>
      <w:marTop w:val="0"/>
      <w:marBottom w:val="0"/>
      <w:divBdr>
        <w:top w:val="none" w:sz="0" w:space="0" w:color="auto"/>
        <w:left w:val="none" w:sz="0" w:space="0" w:color="auto"/>
        <w:bottom w:val="none" w:sz="0" w:space="0" w:color="auto"/>
        <w:right w:val="none" w:sz="0" w:space="0" w:color="auto"/>
      </w:divBdr>
    </w:div>
    <w:div w:id="1271739882">
      <w:bodyDiv w:val="1"/>
      <w:marLeft w:val="0"/>
      <w:marRight w:val="0"/>
      <w:marTop w:val="0"/>
      <w:marBottom w:val="0"/>
      <w:divBdr>
        <w:top w:val="none" w:sz="0" w:space="0" w:color="auto"/>
        <w:left w:val="none" w:sz="0" w:space="0" w:color="auto"/>
        <w:bottom w:val="none" w:sz="0" w:space="0" w:color="auto"/>
        <w:right w:val="none" w:sz="0" w:space="0" w:color="auto"/>
      </w:divBdr>
    </w:div>
    <w:div w:id="1295527673">
      <w:bodyDiv w:val="1"/>
      <w:marLeft w:val="0"/>
      <w:marRight w:val="0"/>
      <w:marTop w:val="0"/>
      <w:marBottom w:val="0"/>
      <w:divBdr>
        <w:top w:val="none" w:sz="0" w:space="0" w:color="auto"/>
        <w:left w:val="none" w:sz="0" w:space="0" w:color="auto"/>
        <w:bottom w:val="none" w:sz="0" w:space="0" w:color="auto"/>
        <w:right w:val="none" w:sz="0" w:space="0" w:color="auto"/>
      </w:divBdr>
    </w:div>
    <w:div w:id="1299072874">
      <w:bodyDiv w:val="1"/>
      <w:marLeft w:val="0"/>
      <w:marRight w:val="0"/>
      <w:marTop w:val="0"/>
      <w:marBottom w:val="0"/>
      <w:divBdr>
        <w:top w:val="none" w:sz="0" w:space="0" w:color="auto"/>
        <w:left w:val="none" w:sz="0" w:space="0" w:color="auto"/>
        <w:bottom w:val="none" w:sz="0" w:space="0" w:color="auto"/>
        <w:right w:val="none" w:sz="0" w:space="0" w:color="auto"/>
      </w:divBdr>
    </w:div>
    <w:div w:id="1309557839">
      <w:bodyDiv w:val="1"/>
      <w:marLeft w:val="0"/>
      <w:marRight w:val="0"/>
      <w:marTop w:val="0"/>
      <w:marBottom w:val="0"/>
      <w:divBdr>
        <w:top w:val="none" w:sz="0" w:space="0" w:color="auto"/>
        <w:left w:val="none" w:sz="0" w:space="0" w:color="auto"/>
        <w:bottom w:val="none" w:sz="0" w:space="0" w:color="auto"/>
        <w:right w:val="none" w:sz="0" w:space="0" w:color="auto"/>
      </w:divBdr>
      <w:divsChild>
        <w:div w:id="1657611632">
          <w:marLeft w:val="900"/>
          <w:marRight w:val="0"/>
          <w:marTop w:val="0"/>
          <w:marBottom w:val="0"/>
          <w:divBdr>
            <w:top w:val="none" w:sz="0" w:space="0" w:color="auto"/>
            <w:left w:val="none" w:sz="0" w:space="0" w:color="auto"/>
            <w:bottom w:val="none" w:sz="0" w:space="0" w:color="auto"/>
            <w:right w:val="none" w:sz="0" w:space="0" w:color="auto"/>
          </w:divBdr>
          <w:divsChild>
            <w:div w:id="270548181">
              <w:marLeft w:val="0"/>
              <w:marRight w:val="0"/>
              <w:marTop w:val="0"/>
              <w:marBottom w:val="0"/>
              <w:divBdr>
                <w:top w:val="none" w:sz="0" w:space="0" w:color="auto"/>
                <w:left w:val="none" w:sz="0" w:space="0" w:color="auto"/>
                <w:bottom w:val="none" w:sz="0" w:space="0" w:color="auto"/>
                <w:right w:val="none" w:sz="0" w:space="0" w:color="auto"/>
              </w:divBdr>
              <w:divsChild>
                <w:div w:id="209535077">
                  <w:marLeft w:val="0"/>
                  <w:marRight w:val="0"/>
                  <w:marTop w:val="0"/>
                  <w:marBottom w:val="120"/>
                  <w:divBdr>
                    <w:top w:val="none" w:sz="0" w:space="0" w:color="auto"/>
                    <w:left w:val="none" w:sz="0" w:space="0" w:color="auto"/>
                    <w:bottom w:val="none" w:sz="0" w:space="0" w:color="auto"/>
                    <w:right w:val="none" w:sz="0" w:space="0" w:color="auto"/>
                  </w:divBdr>
                  <w:divsChild>
                    <w:div w:id="189893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195348">
      <w:bodyDiv w:val="1"/>
      <w:marLeft w:val="0"/>
      <w:marRight w:val="0"/>
      <w:marTop w:val="0"/>
      <w:marBottom w:val="0"/>
      <w:divBdr>
        <w:top w:val="none" w:sz="0" w:space="0" w:color="auto"/>
        <w:left w:val="none" w:sz="0" w:space="0" w:color="auto"/>
        <w:bottom w:val="none" w:sz="0" w:space="0" w:color="auto"/>
        <w:right w:val="none" w:sz="0" w:space="0" w:color="auto"/>
      </w:divBdr>
    </w:div>
    <w:div w:id="1384526025">
      <w:bodyDiv w:val="1"/>
      <w:marLeft w:val="0"/>
      <w:marRight w:val="0"/>
      <w:marTop w:val="0"/>
      <w:marBottom w:val="0"/>
      <w:divBdr>
        <w:top w:val="none" w:sz="0" w:space="0" w:color="auto"/>
        <w:left w:val="none" w:sz="0" w:space="0" w:color="auto"/>
        <w:bottom w:val="none" w:sz="0" w:space="0" w:color="auto"/>
        <w:right w:val="none" w:sz="0" w:space="0" w:color="auto"/>
      </w:divBdr>
    </w:div>
    <w:div w:id="1386372774">
      <w:bodyDiv w:val="1"/>
      <w:marLeft w:val="0"/>
      <w:marRight w:val="0"/>
      <w:marTop w:val="0"/>
      <w:marBottom w:val="0"/>
      <w:divBdr>
        <w:top w:val="none" w:sz="0" w:space="0" w:color="auto"/>
        <w:left w:val="none" w:sz="0" w:space="0" w:color="auto"/>
        <w:bottom w:val="none" w:sz="0" w:space="0" w:color="auto"/>
        <w:right w:val="none" w:sz="0" w:space="0" w:color="auto"/>
      </w:divBdr>
    </w:div>
    <w:div w:id="1404062145">
      <w:bodyDiv w:val="1"/>
      <w:marLeft w:val="0"/>
      <w:marRight w:val="0"/>
      <w:marTop w:val="0"/>
      <w:marBottom w:val="0"/>
      <w:divBdr>
        <w:top w:val="none" w:sz="0" w:space="0" w:color="auto"/>
        <w:left w:val="none" w:sz="0" w:space="0" w:color="auto"/>
        <w:bottom w:val="none" w:sz="0" w:space="0" w:color="auto"/>
        <w:right w:val="none" w:sz="0" w:space="0" w:color="auto"/>
      </w:divBdr>
    </w:div>
    <w:div w:id="1413550519">
      <w:bodyDiv w:val="1"/>
      <w:marLeft w:val="0"/>
      <w:marRight w:val="0"/>
      <w:marTop w:val="0"/>
      <w:marBottom w:val="0"/>
      <w:divBdr>
        <w:top w:val="none" w:sz="0" w:space="0" w:color="auto"/>
        <w:left w:val="none" w:sz="0" w:space="0" w:color="auto"/>
        <w:bottom w:val="none" w:sz="0" w:space="0" w:color="auto"/>
        <w:right w:val="none" w:sz="0" w:space="0" w:color="auto"/>
      </w:divBdr>
    </w:div>
    <w:div w:id="1535145665">
      <w:bodyDiv w:val="1"/>
      <w:marLeft w:val="0"/>
      <w:marRight w:val="0"/>
      <w:marTop w:val="0"/>
      <w:marBottom w:val="0"/>
      <w:divBdr>
        <w:top w:val="none" w:sz="0" w:space="0" w:color="auto"/>
        <w:left w:val="none" w:sz="0" w:space="0" w:color="auto"/>
        <w:bottom w:val="none" w:sz="0" w:space="0" w:color="auto"/>
        <w:right w:val="none" w:sz="0" w:space="0" w:color="auto"/>
      </w:divBdr>
    </w:div>
    <w:div w:id="1582375385">
      <w:bodyDiv w:val="1"/>
      <w:marLeft w:val="0"/>
      <w:marRight w:val="0"/>
      <w:marTop w:val="0"/>
      <w:marBottom w:val="0"/>
      <w:divBdr>
        <w:top w:val="none" w:sz="0" w:space="0" w:color="auto"/>
        <w:left w:val="none" w:sz="0" w:space="0" w:color="auto"/>
        <w:bottom w:val="none" w:sz="0" w:space="0" w:color="auto"/>
        <w:right w:val="none" w:sz="0" w:space="0" w:color="auto"/>
      </w:divBdr>
    </w:div>
    <w:div w:id="1593784178">
      <w:bodyDiv w:val="1"/>
      <w:marLeft w:val="0"/>
      <w:marRight w:val="0"/>
      <w:marTop w:val="0"/>
      <w:marBottom w:val="0"/>
      <w:divBdr>
        <w:top w:val="none" w:sz="0" w:space="0" w:color="auto"/>
        <w:left w:val="none" w:sz="0" w:space="0" w:color="auto"/>
        <w:bottom w:val="none" w:sz="0" w:space="0" w:color="auto"/>
        <w:right w:val="none" w:sz="0" w:space="0" w:color="auto"/>
      </w:divBdr>
    </w:div>
    <w:div w:id="1594515001">
      <w:bodyDiv w:val="1"/>
      <w:marLeft w:val="0"/>
      <w:marRight w:val="0"/>
      <w:marTop w:val="0"/>
      <w:marBottom w:val="0"/>
      <w:divBdr>
        <w:top w:val="none" w:sz="0" w:space="0" w:color="auto"/>
        <w:left w:val="none" w:sz="0" w:space="0" w:color="auto"/>
        <w:bottom w:val="none" w:sz="0" w:space="0" w:color="auto"/>
        <w:right w:val="none" w:sz="0" w:space="0" w:color="auto"/>
      </w:divBdr>
    </w:div>
    <w:div w:id="1766613254">
      <w:bodyDiv w:val="1"/>
      <w:marLeft w:val="0"/>
      <w:marRight w:val="0"/>
      <w:marTop w:val="0"/>
      <w:marBottom w:val="0"/>
      <w:divBdr>
        <w:top w:val="none" w:sz="0" w:space="0" w:color="auto"/>
        <w:left w:val="none" w:sz="0" w:space="0" w:color="auto"/>
        <w:bottom w:val="none" w:sz="0" w:space="0" w:color="auto"/>
        <w:right w:val="none" w:sz="0" w:space="0" w:color="auto"/>
      </w:divBdr>
    </w:div>
    <w:div w:id="1809127826">
      <w:bodyDiv w:val="1"/>
      <w:marLeft w:val="0"/>
      <w:marRight w:val="0"/>
      <w:marTop w:val="0"/>
      <w:marBottom w:val="0"/>
      <w:divBdr>
        <w:top w:val="none" w:sz="0" w:space="0" w:color="auto"/>
        <w:left w:val="none" w:sz="0" w:space="0" w:color="auto"/>
        <w:bottom w:val="none" w:sz="0" w:space="0" w:color="auto"/>
        <w:right w:val="none" w:sz="0" w:space="0" w:color="auto"/>
      </w:divBdr>
    </w:div>
    <w:div w:id="1817453341">
      <w:bodyDiv w:val="1"/>
      <w:marLeft w:val="0"/>
      <w:marRight w:val="0"/>
      <w:marTop w:val="0"/>
      <w:marBottom w:val="0"/>
      <w:divBdr>
        <w:top w:val="none" w:sz="0" w:space="0" w:color="auto"/>
        <w:left w:val="none" w:sz="0" w:space="0" w:color="auto"/>
        <w:bottom w:val="none" w:sz="0" w:space="0" w:color="auto"/>
        <w:right w:val="none" w:sz="0" w:space="0" w:color="auto"/>
      </w:divBdr>
    </w:div>
    <w:div w:id="1836722432">
      <w:bodyDiv w:val="1"/>
      <w:marLeft w:val="0"/>
      <w:marRight w:val="0"/>
      <w:marTop w:val="0"/>
      <w:marBottom w:val="0"/>
      <w:divBdr>
        <w:top w:val="none" w:sz="0" w:space="0" w:color="auto"/>
        <w:left w:val="none" w:sz="0" w:space="0" w:color="auto"/>
        <w:bottom w:val="none" w:sz="0" w:space="0" w:color="auto"/>
        <w:right w:val="none" w:sz="0" w:space="0" w:color="auto"/>
      </w:divBdr>
    </w:div>
    <w:div w:id="1893886447">
      <w:bodyDiv w:val="1"/>
      <w:marLeft w:val="0"/>
      <w:marRight w:val="0"/>
      <w:marTop w:val="0"/>
      <w:marBottom w:val="0"/>
      <w:divBdr>
        <w:top w:val="none" w:sz="0" w:space="0" w:color="auto"/>
        <w:left w:val="none" w:sz="0" w:space="0" w:color="auto"/>
        <w:bottom w:val="none" w:sz="0" w:space="0" w:color="auto"/>
        <w:right w:val="none" w:sz="0" w:space="0" w:color="auto"/>
      </w:divBdr>
      <w:divsChild>
        <w:div w:id="1542589260">
          <w:marLeft w:val="0"/>
          <w:marRight w:val="0"/>
          <w:marTop w:val="0"/>
          <w:marBottom w:val="0"/>
          <w:divBdr>
            <w:top w:val="none" w:sz="0" w:space="0" w:color="auto"/>
            <w:left w:val="none" w:sz="0" w:space="0" w:color="auto"/>
            <w:bottom w:val="none" w:sz="0" w:space="0" w:color="auto"/>
            <w:right w:val="none" w:sz="0" w:space="0" w:color="auto"/>
          </w:divBdr>
        </w:div>
      </w:divsChild>
    </w:div>
    <w:div w:id="1907102592">
      <w:bodyDiv w:val="1"/>
      <w:marLeft w:val="0"/>
      <w:marRight w:val="0"/>
      <w:marTop w:val="0"/>
      <w:marBottom w:val="0"/>
      <w:divBdr>
        <w:top w:val="none" w:sz="0" w:space="0" w:color="auto"/>
        <w:left w:val="none" w:sz="0" w:space="0" w:color="auto"/>
        <w:bottom w:val="none" w:sz="0" w:space="0" w:color="auto"/>
        <w:right w:val="none" w:sz="0" w:space="0" w:color="auto"/>
      </w:divBdr>
    </w:div>
    <w:div w:id="1950164123">
      <w:bodyDiv w:val="1"/>
      <w:marLeft w:val="0"/>
      <w:marRight w:val="0"/>
      <w:marTop w:val="0"/>
      <w:marBottom w:val="0"/>
      <w:divBdr>
        <w:top w:val="none" w:sz="0" w:space="0" w:color="auto"/>
        <w:left w:val="none" w:sz="0" w:space="0" w:color="auto"/>
        <w:bottom w:val="none" w:sz="0" w:space="0" w:color="auto"/>
        <w:right w:val="none" w:sz="0" w:space="0" w:color="auto"/>
      </w:divBdr>
    </w:div>
    <w:div w:id="1961915950">
      <w:bodyDiv w:val="1"/>
      <w:marLeft w:val="0"/>
      <w:marRight w:val="0"/>
      <w:marTop w:val="0"/>
      <w:marBottom w:val="0"/>
      <w:divBdr>
        <w:top w:val="none" w:sz="0" w:space="0" w:color="auto"/>
        <w:left w:val="none" w:sz="0" w:space="0" w:color="auto"/>
        <w:bottom w:val="none" w:sz="0" w:space="0" w:color="auto"/>
        <w:right w:val="none" w:sz="0" w:space="0" w:color="auto"/>
      </w:divBdr>
    </w:div>
    <w:div w:id="1988431860">
      <w:bodyDiv w:val="1"/>
      <w:marLeft w:val="0"/>
      <w:marRight w:val="0"/>
      <w:marTop w:val="0"/>
      <w:marBottom w:val="0"/>
      <w:divBdr>
        <w:top w:val="none" w:sz="0" w:space="0" w:color="auto"/>
        <w:left w:val="none" w:sz="0" w:space="0" w:color="auto"/>
        <w:bottom w:val="none" w:sz="0" w:space="0" w:color="auto"/>
        <w:right w:val="none" w:sz="0" w:space="0" w:color="auto"/>
      </w:divBdr>
    </w:div>
    <w:div w:id="2050716145">
      <w:bodyDiv w:val="1"/>
      <w:marLeft w:val="0"/>
      <w:marRight w:val="0"/>
      <w:marTop w:val="0"/>
      <w:marBottom w:val="0"/>
      <w:divBdr>
        <w:top w:val="none" w:sz="0" w:space="0" w:color="auto"/>
        <w:left w:val="none" w:sz="0" w:space="0" w:color="auto"/>
        <w:bottom w:val="none" w:sz="0" w:space="0" w:color="auto"/>
        <w:right w:val="none" w:sz="0" w:space="0" w:color="auto"/>
      </w:divBdr>
    </w:div>
    <w:div w:id="212357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316</TotalTime>
  <Pages>11</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59</cp:revision>
  <cp:lastPrinted>2022-03-20T13:47:00Z</cp:lastPrinted>
  <dcterms:created xsi:type="dcterms:W3CDTF">2022-03-20T11:15:00Z</dcterms:created>
  <dcterms:modified xsi:type="dcterms:W3CDTF">2022-03-25T12:47:00Z</dcterms:modified>
</cp:coreProperties>
</file>