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3BE73" w14:textId="005C5DBD" w:rsidR="00574931" w:rsidRPr="00827E08" w:rsidRDefault="00FE4FDC" w:rsidP="00827E08">
      <w:pPr>
        <w:spacing w:line="480" w:lineRule="auto"/>
        <w:jc w:val="center"/>
        <w:rPr>
          <w:rFonts w:ascii="Times New Roman" w:hAnsi="Times New Roman" w:cs="Times New Roman"/>
          <w:b/>
          <w:bCs/>
          <w:sz w:val="24"/>
          <w:szCs w:val="24"/>
        </w:rPr>
      </w:pPr>
      <w:r w:rsidRPr="00827E08">
        <w:rPr>
          <w:rFonts w:ascii="Times New Roman" w:hAnsi="Times New Roman" w:cs="Times New Roman"/>
          <w:b/>
          <w:bCs/>
          <w:sz w:val="24"/>
          <w:szCs w:val="24"/>
        </w:rPr>
        <w:t>Counselling Skills</w:t>
      </w:r>
      <w:r w:rsidR="00E4598A" w:rsidRPr="00827E08">
        <w:rPr>
          <w:rFonts w:ascii="Times New Roman" w:hAnsi="Times New Roman" w:cs="Times New Roman"/>
          <w:b/>
          <w:bCs/>
          <w:sz w:val="24"/>
          <w:szCs w:val="24"/>
        </w:rPr>
        <w:br/>
        <w:t>EECS600</w:t>
      </w:r>
      <w:r w:rsidRPr="00827E08">
        <w:rPr>
          <w:rFonts w:ascii="Times New Roman" w:hAnsi="Times New Roman" w:cs="Times New Roman"/>
          <w:b/>
          <w:bCs/>
          <w:sz w:val="24"/>
          <w:szCs w:val="24"/>
        </w:rPr>
        <w:t>1</w:t>
      </w:r>
      <w:r w:rsidR="00E4598A" w:rsidRPr="00827E08">
        <w:rPr>
          <w:rFonts w:ascii="Times New Roman" w:hAnsi="Times New Roman" w:cs="Times New Roman"/>
          <w:b/>
          <w:bCs/>
          <w:sz w:val="24"/>
          <w:szCs w:val="24"/>
        </w:rPr>
        <w:br/>
        <w:t>1922916</w:t>
      </w:r>
    </w:p>
    <w:p w14:paraId="7284B941" w14:textId="49E243F9" w:rsidR="002968FC" w:rsidRPr="00827E08" w:rsidRDefault="002968FC"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As part of my Counselling Skills course, I was asked to record a session to evidence my use of counselling skills during a session with another.</w:t>
      </w:r>
      <w:r w:rsidR="00B91A5B" w:rsidRPr="00827E08">
        <w:rPr>
          <w:rFonts w:ascii="Times New Roman" w:hAnsi="Times New Roman" w:cs="Times New Roman"/>
          <w:sz w:val="24"/>
          <w:szCs w:val="24"/>
        </w:rPr>
        <w:t xml:space="preserve"> Sutton &amp; Stewart (2013, p.78) explain that ‘some counsellors find it useful to audio tape sessions as a way of monitoring their performance, evaluating their inte</w:t>
      </w:r>
      <w:r w:rsidR="00D877D0" w:rsidRPr="00827E08">
        <w:rPr>
          <w:rFonts w:ascii="Times New Roman" w:hAnsi="Times New Roman" w:cs="Times New Roman"/>
          <w:sz w:val="24"/>
          <w:szCs w:val="24"/>
        </w:rPr>
        <w:t>rven</w:t>
      </w:r>
      <w:r w:rsidR="00B91A5B" w:rsidRPr="00827E08">
        <w:rPr>
          <w:rFonts w:ascii="Times New Roman" w:hAnsi="Times New Roman" w:cs="Times New Roman"/>
          <w:sz w:val="24"/>
          <w:szCs w:val="24"/>
        </w:rPr>
        <w:t>tions, and for the purpose of receiving constructive feedback’, and I wholeheartedly agree that it has proved to be helpful. Watching myself back has cast light onto shadows of my work which I genuinely could not see before.</w:t>
      </w:r>
    </w:p>
    <w:p w14:paraId="0E530887" w14:textId="227AEB5A" w:rsidR="00574931" w:rsidRPr="00827E08" w:rsidRDefault="00574931" w:rsidP="00827E08">
      <w:pPr>
        <w:spacing w:line="480" w:lineRule="auto"/>
        <w:rPr>
          <w:rFonts w:ascii="Times New Roman" w:hAnsi="Times New Roman" w:cs="Times New Roman"/>
          <w:sz w:val="24"/>
          <w:szCs w:val="24"/>
        </w:rPr>
      </w:pPr>
    </w:p>
    <w:p w14:paraId="319F9753" w14:textId="49C7FE5A" w:rsidR="00506500" w:rsidRPr="00827E08" w:rsidRDefault="00382539" w:rsidP="00827E08">
      <w:pPr>
        <w:spacing w:line="480" w:lineRule="auto"/>
        <w:rPr>
          <w:rFonts w:ascii="Times New Roman" w:hAnsi="Times New Roman" w:cs="Times New Roman"/>
          <w:color w:val="70AD47" w:themeColor="accent6"/>
          <w:sz w:val="24"/>
          <w:szCs w:val="24"/>
        </w:rPr>
      </w:pPr>
      <w:r w:rsidRPr="00827E08">
        <w:rPr>
          <w:rFonts w:ascii="Times New Roman" w:hAnsi="Times New Roman" w:cs="Times New Roman"/>
          <w:sz w:val="24"/>
          <w:szCs w:val="24"/>
        </w:rPr>
        <w:t xml:space="preserve">The moment I begin watching the recording of myself using counselling skills with Karen, I identify </w:t>
      </w:r>
      <w:r w:rsidR="00303224" w:rsidRPr="00827E08">
        <w:rPr>
          <w:rFonts w:ascii="Times New Roman" w:hAnsi="Times New Roman" w:cs="Times New Roman"/>
          <w:sz w:val="24"/>
          <w:szCs w:val="24"/>
        </w:rPr>
        <w:t>an</w:t>
      </w:r>
      <w:r w:rsidRPr="00827E08">
        <w:rPr>
          <w:rFonts w:ascii="Times New Roman" w:hAnsi="Times New Roman" w:cs="Times New Roman"/>
          <w:sz w:val="24"/>
          <w:szCs w:val="24"/>
        </w:rPr>
        <w:t xml:space="preserve"> area that I feel needs work - the speed </w:t>
      </w:r>
      <w:r w:rsidR="008601B0" w:rsidRPr="00827E08">
        <w:rPr>
          <w:rFonts w:ascii="Times New Roman" w:hAnsi="Times New Roman" w:cs="Times New Roman"/>
          <w:sz w:val="24"/>
          <w:szCs w:val="24"/>
        </w:rPr>
        <w:t>in which</w:t>
      </w:r>
      <w:r w:rsidRPr="00827E08">
        <w:rPr>
          <w:rFonts w:ascii="Times New Roman" w:hAnsi="Times New Roman" w:cs="Times New Roman"/>
          <w:sz w:val="24"/>
          <w:szCs w:val="24"/>
        </w:rPr>
        <w:t xml:space="preserve"> I talk. Nelson-Jones </w:t>
      </w:r>
      <w:r w:rsidR="006E58E0" w:rsidRPr="00827E08">
        <w:rPr>
          <w:rFonts w:ascii="Times New Roman" w:hAnsi="Times New Roman" w:cs="Times New Roman"/>
          <w:sz w:val="24"/>
          <w:szCs w:val="24"/>
        </w:rPr>
        <w:t>(</w:t>
      </w:r>
      <w:r w:rsidR="008601B0" w:rsidRPr="00827E08">
        <w:rPr>
          <w:rFonts w:ascii="Times New Roman" w:hAnsi="Times New Roman" w:cs="Times New Roman"/>
          <w:sz w:val="24"/>
          <w:szCs w:val="24"/>
        </w:rPr>
        <w:t xml:space="preserve">2016, p.65) </w:t>
      </w:r>
      <w:r w:rsidR="00C3460D" w:rsidRPr="00827E08">
        <w:rPr>
          <w:rFonts w:ascii="Times New Roman" w:hAnsi="Times New Roman" w:cs="Times New Roman"/>
          <w:sz w:val="24"/>
          <w:szCs w:val="24"/>
        </w:rPr>
        <w:t>says that ‘speaking clearly and relatively slowly may help to create a calm environment’</w:t>
      </w:r>
      <w:r w:rsidR="008601B0" w:rsidRPr="00827E08">
        <w:rPr>
          <w:rFonts w:ascii="Times New Roman" w:hAnsi="Times New Roman" w:cs="Times New Roman"/>
          <w:sz w:val="24"/>
          <w:szCs w:val="24"/>
        </w:rPr>
        <w:t>. Not only would speaking slower perhaps create more calm for myself and the client, it would also allow me more thinking time. Watching oneself back isn’t a task that you look forward to doing, however I am immediately rewarded by doing so as I am shown exactly where improvements</w:t>
      </w:r>
      <w:r w:rsidR="00303224" w:rsidRPr="00827E08">
        <w:rPr>
          <w:rFonts w:ascii="Times New Roman" w:hAnsi="Times New Roman" w:cs="Times New Roman"/>
          <w:sz w:val="24"/>
          <w:szCs w:val="24"/>
        </w:rPr>
        <w:t xml:space="preserve"> can be made to my practise. </w:t>
      </w:r>
      <w:r w:rsidR="00506500" w:rsidRPr="00827E08">
        <w:rPr>
          <w:rFonts w:ascii="Times New Roman" w:hAnsi="Times New Roman" w:cs="Times New Roman"/>
          <w:sz w:val="24"/>
          <w:szCs w:val="24"/>
        </w:rPr>
        <w:br/>
      </w:r>
    </w:p>
    <w:p w14:paraId="0712D6C8" w14:textId="55478C0A" w:rsidR="00574931" w:rsidRPr="00827E08" w:rsidRDefault="00F26C7F"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During the</w:t>
      </w:r>
      <w:r w:rsidR="00382539" w:rsidRPr="00827E08">
        <w:rPr>
          <w:rFonts w:ascii="Times New Roman" w:hAnsi="Times New Roman" w:cs="Times New Roman"/>
          <w:sz w:val="24"/>
          <w:szCs w:val="24"/>
        </w:rPr>
        <w:t xml:space="preserve"> contract</w:t>
      </w:r>
      <w:r w:rsidR="00A75930" w:rsidRPr="00827E08">
        <w:rPr>
          <w:rFonts w:ascii="Times New Roman" w:hAnsi="Times New Roman" w:cs="Times New Roman"/>
          <w:sz w:val="24"/>
          <w:szCs w:val="24"/>
        </w:rPr>
        <w:t>ing</w:t>
      </w:r>
      <w:r w:rsidR="00382539" w:rsidRPr="00827E08">
        <w:rPr>
          <w:rFonts w:ascii="Times New Roman" w:hAnsi="Times New Roman" w:cs="Times New Roman"/>
          <w:sz w:val="24"/>
          <w:szCs w:val="24"/>
        </w:rPr>
        <w:t xml:space="preserve"> </w:t>
      </w:r>
      <w:r w:rsidRPr="00827E08">
        <w:rPr>
          <w:rFonts w:ascii="Times New Roman" w:hAnsi="Times New Roman" w:cs="Times New Roman"/>
          <w:sz w:val="24"/>
          <w:szCs w:val="24"/>
        </w:rPr>
        <w:t xml:space="preserve">stage </w:t>
      </w:r>
      <w:r w:rsidR="00382539" w:rsidRPr="00827E08">
        <w:rPr>
          <w:rFonts w:ascii="Times New Roman" w:hAnsi="Times New Roman" w:cs="Times New Roman"/>
          <w:sz w:val="24"/>
          <w:szCs w:val="24"/>
        </w:rPr>
        <w:t>of the session with Karen, I cover three bases; space, confidentiality &amp; time.</w:t>
      </w:r>
      <w:r w:rsidRPr="00827E08">
        <w:rPr>
          <w:rFonts w:ascii="Times New Roman" w:hAnsi="Times New Roman" w:cs="Times New Roman"/>
          <w:sz w:val="24"/>
          <w:szCs w:val="24"/>
        </w:rPr>
        <w:t xml:space="preserve"> I feel comfortable that these covered all that was necessary for the type of session that we had. Later in the session, it becomes evident that we have met previously for similar sessions and so th</w:t>
      </w:r>
      <w:r w:rsidR="00303224" w:rsidRPr="00827E08">
        <w:rPr>
          <w:rFonts w:ascii="Times New Roman" w:hAnsi="Times New Roman" w:cs="Times New Roman"/>
          <w:sz w:val="24"/>
          <w:szCs w:val="24"/>
        </w:rPr>
        <w:t xml:space="preserve">is is </w:t>
      </w:r>
      <w:r w:rsidRPr="00827E08">
        <w:rPr>
          <w:rFonts w:ascii="Times New Roman" w:hAnsi="Times New Roman" w:cs="Times New Roman"/>
          <w:sz w:val="24"/>
          <w:szCs w:val="24"/>
        </w:rPr>
        <w:t xml:space="preserve">a continuation. </w:t>
      </w:r>
      <w:r w:rsidR="007B4D11" w:rsidRPr="00827E08">
        <w:rPr>
          <w:rFonts w:ascii="Times New Roman" w:hAnsi="Times New Roman" w:cs="Times New Roman"/>
          <w:sz w:val="24"/>
          <w:szCs w:val="24"/>
        </w:rPr>
        <w:t>Had it been a first session, I would have expected to evidence a mutual discussion on expectations</w:t>
      </w:r>
      <w:r w:rsidR="00A75930" w:rsidRPr="00827E08">
        <w:rPr>
          <w:rFonts w:ascii="Times New Roman" w:hAnsi="Times New Roman" w:cs="Times New Roman"/>
          <w:sz w:val="24"/>
          <w:szCs w:val="24"/>
        </w:rPr>
        <w:t>.</w:t>
      </w:r>
    </w:p>
    <w:p w14:paraId="34080466" w14:textId="4F500F62" w:rsidR="007B4D11" w:rsidRPr="00827E08" w:rsidRDefault="007B4D11"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lastRenderedPageBreak/>
        <w:t xml:space="preserve">When briefing on the space and covid measures, I’m pleased to see that I seek </w:t>
      </w:r>
      <w:r w:rsidR="00BE0729" w:rsidRPr="00827E08">
        <w:rPr>
          <w:rFonts w:ascii="Times New Roman" w:hAnsi="Times New Roman" w:cs="Times New Roman"/>
          <w:sz w:val="24"/>
          <w:szCs w:val="24"/>
        </w:rPr>
        <w:t>Karen’s agreement of what has been discussed by asking ‘are you comfortable?’ (Recording, 00:35)</w:t>
      </w:r>
      <w:r w:rsidR="001F2589" w:rsidRPr="00827E08">
        <w:rPr>
          <w:rFonts w:ascii="Times New Roman" w:hAnsi="Times New Roman" w:cs="Times New Roman"/>
          <w:sz w:val="24"/>
          <w:szCs w:val="24"/>
        </w:rPr>
        <w:t xml:space="preserve"> I ensure that a flexible approach is given by suggesting that Karen can change her mind and put her mask on at any point or ask to move</w:t>
      </w:r>
      <w:r w:rsidR="0047025F" w:rsidRPr="00827E08">
        <w:rPr>
          <w:rFonts w:ascii="Times New Roman" w:hAnsi="Times New Roman" w:cs="Times New Roman"/>
          <w:sz w:val="24"/>
          <w:szCs w:val="24"/>
        </w:rPr>
        <w:t xml:space="preserve"> </w:t>
      </w:r>
      <w:r w:rsidR="001F2589" w:rsidRPr="00827E08">
        <w:rPr>
          <w:rFonts w:ascii="Times New Roman" w:hAnsi="Times New Roman" w:cs="Times New Roman"/>
          <w:sz w:val="24"/>
          <w:szCs w:val="24"/>
        </w:rPr>
        <w:t xml:space="preserve">to a space to provide more distance. With the pandemic seeing </w:t>
      </w:r>
      <w:r w:rsidR="00A75930" w:rsidRPr="00827E08">
        <w:rPr>
          <w:rFonts w:ascii="Times New Roman" w:hAnsi="Times New Roman" w:cs="Times New Roman"/>
          <w:sz w:val="24"/>
          <w:szCs w:val="24"/>
        </w:rPr>
        <w:t>peaks</w:t>
      </w:r>
      <w:r w:rsidR="001F2589" w:rsidRPr="00827E08">
        <w:rPr>
          <w:rFonts w:ascii="Times New Roman" w:hAnsi="Times New Roman" w:cs="Times New Roman"/>
          <w:sz w:val="24"/>
          <w:szCs w:val="24"/>
        </w:rPr>
        <w:t xml:space="preserve"> and troughs, I’m p</w:t>
      </w:r>
      <w:r w:rsidR="005C268E" w:rsidRPr="00827E08">
        <w:rPr>
          <w:rFonts w:ascii="Times New Roman" w:hAnsi="Times New Roman" w:cs="Times New Roman"/>
          <w:sz w:val="24"/>
          <w:szCs w:val="24"/>
        </w:rPr>
        <w:t>roud</w:t>
      </w:r>
      <w:r w:rsidR="001F2589" w:rsidRPr="00827E08">
        <w:rPr>
          <w:rFonts w:ascii="Times New Roman" w:hAnsi="Times New Roman" w:cs="Times New Roman"/>
          <w:sz w:val="24"/>
          <w:szCs w:val="24"/>
        </w:rPr>
        <w:t xml:space="preserve"> to </w:t>
      </w:r>
      <w:r w:rsidR="0047025F" w:rsidRPr="00827E08">
        <w:rPr>
          <w:rFonts w:ascii="Times New Roman" w:hAnsi="Times New Roman" w:cs="Times New Roman"/>
          <w:sz w:val="24"/>
          <w:szCs w:val="24"/>
        </w:rPr>
        <w:t xml:space="preserve">have offered this flexible approach to her in a professional manner. </w:t>
      </w:r>
    </w:p>
    <w:p w14:paraId="028A01BC" w14:textId="52C355A9" w:rsidR="00650666" w:rsidRPr="00827E08" w:rsidRDefault="00650666"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When discussing confidentiality (00:38), I list the names and roles of the people who are there in person during the recording and also those who could possibly watch it</w:t>
      </w:r>
      <w:r w:rsidR="00F94075" w:rsidRPr="00827E08">
        <w:rPr>
          <w:rFonts w:ascii="Times New Roman" w:hAnsi="Times New Roman" w:cs="Times New Roman"/>
          <w:sz w:val="24"/>
          <w:szCs w:val="24"/>
        </w:rPr>
        <w:t>.  By providing the details of their names and roles, rather than being vague, Karen is given transparency which I feel helps gain trust between us in the helper/helpee relationship.</w:t>
      </w:r>
    </w:p>
    <w:p w14:paraId="03103F60" w14:textId="215C009F" w:rsidR="001E20C0" w:rsidRPr="00827E08" w:rsidRDefault="00B57C71"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I touch upon the occasions when I would be duty bound to share information with anyone else, in fear of Karen harming herself or anyone else (00:58). I sense that I touched on this too briefly and that I could rehearse a more solid warning for any future sessions, so to ensure that the client is completely understanding of the boundaries of this area.</w:t>
      </w:r>
    </w:p>
    <w:p w14:paraId="41A81F98" w14:textId="1E4FB95B" w:rsidR="00D66B39" w:rsidRPr="00827E08" w:rsidRDefault="00D66B39"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I end the contracting stage with</w:t>
      </w:r>
      <w:r w:rsidR="00E71F10" w:rsidRPr="00827E08">
        <w:rPr>
          <w:rFonts w:ascii="Times New Roman" w:hAnsi="Times New Roman" w:cs="Times New Roman"/>
          <w:sz w:val="24"/>
          <w:szCs w:val="24"/>
        </w:rPr>
        <w:t>,</w:t>
      </w:r>
      <w:r w:rsidRPr="00827E08">
        <w:rPr>
          <w:rFonts w:ascii="Times New Roman" w:hAnsi="Times New Roman" w:cs="Times New Roman"/>
          <w:sz w:val="24"/>
          <w:szCs w:val="24"/>
        </w:rPr>
        <w:t xml:space="preserve"> ‘</w:t>
      </w:r>
      <w:r w:rsidR="00E71F10" w:rsidRPr="00827E08">
        <w:rPr>
          <w:rFonts w:ascii="Times New Roman" w:hAnsi="Times New Roman" w:cs="Times New Roman"/>
          <w:sz w:val="24"/>
          <w:szCs w:val="24"/>
        </w:rPr>
        <w:t>W</w:t>
      </w:r>
      <w:r w:rsidRPr="00827E08">
        <w:rPr>
          <w:rFonts w:ascii="Times New Roman" w:hAnsi="Times New Roman" w:cs="Times New Roman"/>
          <w:sz w:val="24"/>
          <w:szCs w:val="24"/>
        </w:rPr>
        <w:t>e’ve got thirty minutes today, so feel free to share when you’re ready’ (01:10)</w:t>
      </w:r>
      <w:r w:rsidR="00E71F10" w:rsidRPr="00827E08">
        <w:rPr>
          <w:rFonts w:ascii="Times New Roman" w:hAnsi="Times New Roman" w:cs="Times New Roman"/>
          <w:sz w:val="24"/>
          <w:szCs w:val="24"/>
        </w:rPr>
        <w:t xml:space="preserve">. Nelson-Jones discusses session </w:t>
      </w:r>
      <w:r w:rsidR="009749A5" w:rsidRPr="00827E08">
        <w:rPr>
          <w:rFonts w:ascii="Times New Roman" w:hAnsi="Times New Roman" w:cs="Times New Roman"/>
          <w:sz w:val="24"/>
          <w:szCs w:val="24"/>
        </w:rPr>
        <w:t xml:space="preserve">‘door </w:t>
      </w:r>
      <w:r w:rsidR="00E71F10" w:rsidRPr="00827E08">
        <w:rPr>
          <w:rFonts w:ascii="Times New Roman" w:hAnsi="Times New Roman" w:cs="Times New Roman"/>
          <w:sz w:val="24"/>
          <w:szCs w:val="24"/>
        </w:rPr>
        <w:t>openers</w:t>
      </w:r>
      <w:r w:rsidR="009749A5" w:rsidRPr="00827E08">
        <w:rPr>
          <w:rFonts w:ascii="Times New Roman" w:hAnsi="Times New Roman" w:cs="Times New Roman"/>
          <w:sz w:val="24"/>
          <w:szCs w:val="24"/>
        </w:rPr>
        <w:t>’</w:t>
      </w:r>
      <w:r w:rsidR="00E71F10" w:rsidRPr="00827E08">
        <w:rPr>
          <w:rFonts w:ascii="Times New Roman" w:hAnsi="Times New Roman" w:cs="Times New Roman"/>
          <w:sz w:val="24"/>
          <w:szCs w:val="24"/>
        </w:rPr>
        <w:t xml:space="preserve"> in his chapter, Permissions To Talk. (2016, p.65). He says that ‘</w:t>
      </w:r>
      <w:r w:rsidR="009749A5" w:rsidRPr="00827E08">
        <w:rPr>
          <w:rFonts w:ascii="Times New Roman" w:hAnsi="Times New Roman" w:cs="Times New Roman"/>
          <w:sz w:val="24"/>
          <w:szCs w:val="24"/>
        </w:rPr>
        <w:t>permissions to talk are brief statements inviting helpees to tell their stories and indicating that you are prepared to listen’. I feel that my invite to Karen was open, patient</w:t>
      </w:r>
      <w:r w:rsidR="00F524F3" w:rsidRPr="00827E08">
        <w:rPr>
          <w:rFonts w:ascii="Times New Roman" w:hAnsi="Times New Roman" w:cs="Times New Roman"/>
          <w:sz w:val="24"/>
          <w:szCs w:val="24"/>
        </w:rPr>
        <w:t xml:space="preserve">, </w:t>
      </w:r>
      <w:r w:rsidR="009749A5" w:rsidRPr="00827E08">
        <w:rPr>
          <w:rFonts w:ascii="Times New Roman" w:hAnsi="Times New Roman" w:cs="Times New Roman"/>
          <w:sz w:val="24"/>
          <w:szCs w:val="24"/>
        </w:rPr>
        <w:t xml:space="preserve">considerate and </w:t>
      </w:r>
      <w:r w:rsidR="00967297" w:rsidRPr="00827E08">
        <w:rPr>
          <w:rFonts w:ascii="Times New Roman" w:hAnsi="Times New Roman" w:cs="Times New Roman"/>
          <w:sz w:val="24"/>
          <w:szCs w:val="24"/>
        </w:rPr>
        <w:t xml:space="preserve">prompted a </w:t>
      </w:r>
      <w:r w:rsidR="009749A5" w:rsidRPr="00827E08">
        <w:rPr>
          <w:rFonts w:ascii="Times New Roman" w:hAnsi="Times New Roman" w:cs="Times New Roman"/>
          <w:sz w:val="24"/>
          <w:szCs w:val="24"/>
        </w:rPr>
        <w:t>success</w:t>
      </w:r>
      <w:r w:rsidR="00967297" w:rsidRPr="00827E08">
        <w:rPr>
          <w:rFonts w:ascii="Times New Roman" w:hAnsi="Times New Roman" w:cs="Times New Roman"/>
          <w:sz w:val="24"/>
          <w:szCs w:val="24"/>
        </w:rPr>
        <w:t xml:space="preserve">ful response from Karen. </w:t>
      </w:r>
      <w:r w:rsidR="009749A5" w:rsidRPr="00827E08">
        <w:rPr>
          <w:rFonts w:ascii="Times New Roman" w:hAnsi="Times New Roman" w:cs="Times New Roman"/>
          <w:sz w:val="24"/>
          <w:szCs w:val="24"/>
        </w:rPr>
        <w:t xml:space="preserve"> I would use the same phrasing again. </w:t>
      </w:r>
    </w:p>
    <w:p w14:paraId="1CCC4C13" w14:textId="648F3E2E" w:rsidR="00574931" w:rsidRPr="00827E08" w:rsidRDefault="00574931" w:rsidP="00827E08">
      <w:pPr>
        <w:spacing w:line="480" w:lineRule="auto"/>
        <w:rPr>
          <w:rFonts w:ascii="Times New Roman" w:hAnsi="Times New Roman" w:cs="Times New Roman"/>
          <w:sz w:val="24"/>
          <w:szCs w:val="24"/>
        </w:rPr>
      </w:pPr>
    </w:p>
    <w:p w14:paraId="5756A9EA" w14:textId="232A069F" w:rsidR="00C3460D" w:rsidRPr="00827E08" w:rsidRDefault="001E20C0"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From the invite for</w:t>
      </w:r>
      <w:r w:rsidR="003A538B" w:rsidRPr="00827E08">
        <w:rPr>
          <w:rFonts w:ascii="Times New Roman" w:hAnsi="Times New Roman" w:cs="Times New Roman"/>
          <w:sz w:val="24"/>
          <w:szCs w:val="24"/>
        </w:rPr>
        <w:t xml:space="preserve"> </w:t>
      </w:r>
      <w:r w:rsidRPr="00827E08">
        <w:rPr>
          <w:rFonts w:ascii="Times New Roman" w:hAnsi="Times New Roman" w:cs="Times New Roman"/>
          <w:sz w:val="24"/>
          <w:szCs w:val="24"/>
        </w:rPr>
        <w:t>to talk,</w:t>
      </w:r>
      <w:r w:rsidR="003A538B" w:rsidRPr="00827E08">
        <w:rPr>
          <w:rFonts w:ascii="Times New Roman" w:hAnsi="Times New Roman" w:cs="Times New Roman"/>
          <w:sz w:val="24"/>
          <w:szCs w:val="24"/>
        </w:rPr>
        <w:t xml:space="preserve"> Karen </w:t>
      </w:r>
      <w:r w:rsidRPr="00827E08">
        <w:rPr>
          <w:rFonts w:ascii="Times New Roman" w:hAnsi="Times New Roman" w:cs="Times New Roman"/>
          <w:sz w:val="24"/>
          <w:szCs w:val="24"/>
        </w:rPr>
        <w:t>talks for eight minutes (01:11 – 09:23). My attunement at the time felt that Karen needed this time to offload and vent</w:t>
      </w:r>
      <w:r w:rsidR="00BB3EEE" w:rsidRPr="00827E08">
        <w:rPr>
          <w:rFonts w:ascii="Times New Roman" w:hAnsi="Times New Roman" w:cs="Times New Roman"/>
          <w:sz w:val="24"/>
          <w:szCs w:val="24"/>
        </w:rPr>
        <w:t xml:space="preserve">, however even so, I recall feeling some discomfort during Karen’s talking, worrying that I wasn’t doing enough or being active </w:t>
      </w:r>
      <w:r w:rsidR="00BB3EEE" w:rsidRPr="00827E08">
        <w:rPr>
          <w:rFonts w:ascii="Times New Roman" w:hAnsi="Times New Roman" w:cs="Times New Roman"/>
          <w:sz w:val="24"/>
          <w:szCs w:val="24"/>
        </w:rPr>
        <w:lastRenderedPageBreak/>
        <w:t xml:space="preserve">enough in the discussion.  When Karen came to a natural end, I followed up with a mid-session summary, which felt necessary given the monologue that had come before. </w:t>
      </w:r>
      <w:r w:rsidR="003A538B" w:rsidRPr="00827E08">
        <w:rPr>
          <w:rFonts w:ascii="Times New Roman" w:hAnsi="Times New Roman" w:cs="Times New Roman"/>
          <w:sz w:val="24"/>
          <w:szCs w:val="24"/>
        </w:rPr>
        <w:t xml:space="preserve">I’m reassured by Nelson-Jones (2016, p.68), ‘if helpees have had a lengthy period of talking, you can summarise to establish your presence and make the helping more two-way’. The summary allowed me to recap what had been discussed </w:t>
      </w:r>
      <w:r w:rsidR="00627644" w:rsidRPr="00827E08">
        <w:rPr>
          <w:rFonts w:ascii="Times New Roman" w:hAnsi="Times New Roman" w:cs="Times New Roman"/>
          <w:sz w:val="24"/>
          <w:szCs w:val="24"/>
        </w:rPr>
        <w:t xml:space="preserve">and </w:t>
      </w:r>
      <w:r w:rsidR="003A538B" w:rsidRPr="00827E08">
        <w:rPr>
          <w:rFonts w:ascii="Times New Roman" w:hAnsi="Times New Roman" w:cs="Times New Roman"/>
          <w:sz w:val="24"/>
          <w:szCs w:val="24"/>
        </w:rPr>
        <w:t xml:space="preserve">ensure that Karen felt heard. </w:t>
      </w:r>
      <w:r w:rsidR="00627644" w:rsidRPr="00827E08">
        <w:rPr>
          <w:rFonts w:ascii="Times New Roman" w:hAnsi="Times New Roman" w:cs="Times New Roman"/>
          <w:sz w:val="24"/>
          <w:szCs w:val="24"/>
        </w:rPr>
        <w:t xml:space="preserve">I notice that </w:t>
      </w:r>
      <w:r w:rsidR="00A75930" w:rsidRPr="00827E08">
        <w:rPr>
          <w:rFonts w:ascii="Times New Roman" w:hAnsi="Times New Roman" w:cs="Times New Roman"/>
          <w:sz w:val="24"/>
          <w:szCs w:val="24"/>
        </w:rPr>
        <w:t xml:space="preserve">during this summary, </w:t>
      </w:r>
      <w:r w:rsidR="00627644" w:rsidRPr="00827E08">
        <w:rPr>
          <w:rFonts w:ascii="Times New Roman" w:hAnsi="Times New Roman" w:cs="Times New Roman"/>
          <w:sz w:val="24"/>
          <w:szCs w:val="24"/>
        </w:rPr>
        <w:t xml:space="preserve">I </w:t>
      </w:r>
      <w:r w:rsidR="00A75930" w:rsidRPr="00827E08">
        <w:rPr>
          <w:rFonts w:ascii="Times New Roman" w:hAnsi="Times New Roman" w:cs="Times New Roman"/>
          <w:sz w:val="24"/>
          <w:szCs w:val="24"/>
        </w:rPr>
        <w:t>touched upon</w:t>
      </w:r>
      <w:r w:rsidR="005520C0" w:rsidRPr="00827E08">
        <w:rPr>
          <w:rFonts w:ascii="Times New Roman" w:hAnsi="Times New Roman" w:cs="Times New Roman"/>
          <w:sz w:val="24"/>
          <w:szCs w:val="24"/>
        </w:rPr>
        <w:t xml:space="preserve"> metaphor</w:t>
      </w:r>
      <w:r w:rsidR="00627644" w:rsidRPr="00827E08">
        <w:rPr>
          <w:rFonts w:ascii="Times New Roman" w:hAnsi="Times New Roman" w:cs="Times New Roman"/>
          <w:sz w:val="24"/>
          <w:szCs w:val="24"/>
        </w:rPr>
        <w:t xml:space="preserve"> that Karen had used herself</w:t>
      </w:r>
      <w:r w:rsidR="005B5E4B" w:rsidRPr="00827E08">
        <w:rPr>
          <w:rFonts w:ascii="Times New Roman" w:hAnsi="Times New Roman" w:cs="Times New Roman"/>
          <w:sz w:val="24"/>
          <w:szCs w:val="24"/>
        </w:rPr>
        <w:t xml:space="preserve">, which proved </w:t>
      </w:r>
      <w:r w:rsidR="00D03D63" w:rsidRPr="00827E08">
        <w:rPr>
          <w:rFonts w:ascii="Times New Roman" w:hAnsi="Times New Roman" w:cs="Times New Roman"/>
          <w:sz w:val="24"/>
          <w:szCs w:val="24"/>
        </w:rPr>
        <w:t xml:space="preserve">to her </w:t>
      </w:r>
      <w:r w:rsidR="005B5E4B" w:rsidRPr="00827E08">
        <w:rPr>
          <w:rFonts w:ascii="Times New Roman" w:hAnsi="Times New Roman" w:cs="Times New Roman"/>
          <w:sz w:val="24"/>
          <w:szCs w:val="24"/>
        </w:rPr>
        <w:t xml:space="preserve">that I had been listening intently. </w:t>
      </w:r>
    </w:p>
    <w:p w14:paraId="7C0BFA35" w14:textId="70871330" w:rsidR="003558DC" w:rsidRPr="00827E08" w:rsidRDefault="000666A9"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Karen first used the metaphor ‘mould the clay’ (06:09)</w:t>
      </w:r>
      <w:r w:rsidR="00A61F93" w:rsidRPr="00827E08">
        <w:rPr>
          <w:rFonts w:ascii="Times New Roman" w:hAnsi="Times New Roman" w:cs="Times New Roman"/>
          <w:sz w:val="24"/>
          <w:szCs w:val="24"/>
        </w:rPr>
        <w:t xml:space="preserve"> to describe creative learning. At 09:27, I began exploring the metaphor further</w:t>
      </w:r>
      <w:r w:rsidR="00253F22" w:rsidRPr="00827E08">
        <w:rPr>
          <w:rFonts w:ascii="Times New Roman" w:hAnsi="Times New Roman" w:cs="Times New Roman"/>
          <w:sz w:val="24"/>
          <w:szCs w:val="24"/>
        </w:rPr>
        <w:t>;</w:t>
      </w:r>
      <w:r w:rsidR="00A61F93" w:rsidRPr="00827E08">
        <w:rPr>
          <w:rFonts w:ascii="Times New Roman" w:hAnsi="Times New Roman" w:cs="Times New Roman"/>
          <w:sz w:val="24"/>
          <w:szCs w:val="24"/>
        </w:rPr>
        <w:t xml:space="preserve"> ‘</w:t>
      </w:r>
      <w:r w:rsidR="00A61F93" w:rsidRPr="00827E08">
        <w:rPr>
          <w:rFonts w:ascii="Times New Roman" w:hAnsi="Times New Roman" w:cs="Times New Roman"/>
          <w:color w:val="323130"/>
          <w:sz w:val="24"/>
          <w:szCs w:val="24"/>
        </w:rPr>
        <w:t>plenty of water, plenty of clay and it was really creative</w:t>
      </w:r>
      <w:r w:rsidR="00303224" w:rsidRPr="00827E08">
        <w:rPr>
          <w:rFonts w:ascii="Times New Roman" w:hAnsi="Times New Roman" w:cs="Times New Roman"/>
          <w:color w:val="323130"/>
          <w:sz w:val="24"/>
          <w:szCs w:val="24"/>
        </w:rPr>
        <w:t>,</w:t>
      </w:r>
      <w:r w:rsidR="00A61F93" w:rsidRPr="00827E08">
        <w:rPr>
          <w:rFonts w:ascii="Times New Roman" w:hAnsi="Times New Roman" w:cs="Times New Roman"/>
          <w:color w:val="323130"/>
          <w:sz w:val="24"/>
          <w:szCs w:val="24"/>
        </w:rPr>
        <w:t xml:space="preserve"> and it sounds as if you really enjoyed watching somebody flourish in their creativity’</w:t>
      </w:r>
      <w:r w:rsidR="00253F22" w:rsidRPr="00827E08">
        <w:rPr>
          <w:rFonts w:ascii="Times New Roman" w:hAnsi="Times New Roman" w:cs="Times New Roman"/>
          <w:color w:val="323130"/>
          <w:sz w:val="24"/>
          <w:szCs w:val="24"/>
        </w:rPr>
        <w:t xml:space="preserve">. This brought visuals to the conversation and supported the idea that Karen relished seeing her colleague being naturally creative and experimental. Noting Karen’s wider discussion of her </w:t>
      </w:r>
      <w:r w:rsidR="002E0C5F" w:rsidRPr="00827E08">
        <w:rPr>
          <w:rFonts w:ascii="Times New Roman" w:hAnsi="Times New Roman" w:cs="Times New Roman"/>
          <w:color w:val="323130"/>
          <w:sz w:val="24"/>
          <w:szCs w:val="24"/>
        </w:rPr>
        <w:t xml:space="preserve">differences with her </w:t>
      </w:r>
      <w:r w:rsidR="00253F22" w:rsidRPr="00827E08">
        <w:rPr>
          <w:rFonts w:ascii="Times New Roman" w:hAnsi="Times New Roman" w:cs="Times New Roman"/>
          <w:color w:val="323130"/>
          <w:sz w:val="24"/>
          <w:szCs w:val="24"/>
        </w:rPr>
        <w:t>management, I juxtaposed the metapho</w:t>
      </w:r>
      <w:r w:rsidR="00CA2FDB" w:rsidRPr="00827E08">
        <w:rPr>
          <w:rFonts w:ascii="Times New Roman" w:hAnsi="Times New Roman" w:cs="Times New Roman"/>
          <w:color w:val="323130"/>
          <w:sz w:val="24"/>
          <w:szCs w:val="24"/>
        </w:rPr>
        <w:t xml:space="preserve">r of making pottery by hand with the idea of </w:t>
      </w:r>
      <w:r w:rsidR="001D215E" w:rsidRPr="00827E08">
        <w:rPr>
          <w:rFonts w:ascii="Times New Roman" w:hAnsi="Times New Roman" w:cs="Times New Roman"/>
          <w:color w:val="323130"/>
          <w:sz w:val="24"/>
          <w:szCs w:val="24"/>
        </w:rPr>
        <w:t xml:space="preserve">her management preferring </w:t>
      </w:r>
      <w:r w:rsidR="00CA2FDB" w:rsidRPr="00827E08">
        <w:rPr>
          <w:rFonts w:ascii="Times New Roman" w:hAnsi="Times New Roman" w:cs="Times New Roman"/>
          <w:color w:val="323130"/>
          <w:sz w:val="24"/>
          <w:szCs w:val="24"/>
        </w:rPr>
        <w:t>‘</w:t>
      </w:r>
      <w:r w:rsidR="00CC44F3" w:rsidRPr="00827E08">
        <w:rPr>
          <w:rFonts w:ascii="Times New Roman" w:hAnsi="Times New Roman" w:cs="Times New Roman"/>
          <w:color w:val="323130"/>
          <w:sz w:val="24"/>
          <w:szCs w:val="24"/>
        </w:rPr>
        <w:t>a</w:t>
      </w:r>
      <w:r w:rsidR="00CA2FDB" w:rsidRPr="00827E08">
        <w:rPr>
          <w:rFonts w:ascii="Times New Roman" w:hAnsi="Times New Roman" w:cs="Times New Roman"/>
          <w:color w:val="323130"/>
          <w:sz w:val="24"/>
          <w:szCs w:val="24"/>
        </w:rPr>
        <w:t xml:space="preserve"> </w:t>
      </w:r>
      <w:r w:rsidR="00CC44F3" w:rsidRPr="00827E08">
        <w:rPr>
          <w:rFonts w:ascii="Times New Roman" w:hAnsi="Times New Roman" w:cs="Times New Roman"/>
          <w:color w:val="323130"/>
          <w:sz w:val="24"/>
          <w:szCs w:val="24"/>
        </w:rPr>
        <w:t>factory process</w:t>
      </w:r>
      <w:r w:rsidR="00CA2FDB" w:rsidRPr="00827E08">
        <w:rPr>
          <w:rFonts w:ascii="Times New Roman" w:hAnsi="Times New Roman" w:cs="Times New Roman"/>
          <w:color w:val="323130"/>
          <w:sz w:val="24"/>
          <w:szCs w:val="24"/>
        </w:rPr>
        <w:t>…a</w:t>
      </w:r>
      <w:r w:rsidR="00CC44F3" w:rsidRPr="00827E08">
        <w:rPr>
          <w:rFonts w:ascii="Times New Roman" w:hAnsi="Times New Roman" w:cs="Times New Roman"/>
          <w:color w:val="323130"/>
          <w:sz w:val="24"/>
          <w:szCs w:val="24"/>
        </w:rPr>
        <w:t xml:space="preserve"> lot </w:t>
      </w:r>
      <w:r w:rsidR="00CA2FDB" w:rsidRPr="00827E08">
        <w:rPr>
          <w:rFonts w:ascii="Times New Roman" w:hAnsi="Times New Roman" w:cs="Times New Roman"/>
          <w:color w:val="323130"/>
          <w:sz w:val="24"/>
          <w:szCs w:val="24"/>
        </w:rPr>
        <w:t>less</w:t>
      </w:r>
      <w:r w:rsidR="00CC44F3" w:rsidRPr="00827E08">
        <w:rPr>
          <w:rFonts w:ascii="Times New Roman" w:hAnsi="Times New Roman" w:cs="Times New Roman"/>
          <w:color w:val="323130"/>
          <w:sz w:val="24"/>
          <w:szCs w:val="24"/>
        </w:rPr>
        <w:t xml:space="preserve"> creativity, </w:t>
      </w:r>
      <w:r w:rsidR="00CA2FDB" w:rsidRPr="00827E08">
        <w:rPr>
          <w:rFonts w:ascii="Times New Roman" w:hAnsi="Times New Roman" w:cs="Times New Roman"/>
          <w:color w:val="323130"/>
          <w:sz w:val="24"/>
          <w:szCs w:val="24"/>
        </w:rPr>
        <w:t xml:space="preserve">more </w:t>
      </w:r>
      <w:r w:rsidR="00CC44F3" w:rsidRPr="00827E08">
        <w:rPr>
          <w:rFonts w:ascii="Times New Roman" w:hAnsi="Times New Roman" w:cs="Times New Roman"/>
          <w:color w:val="323130"/>
          <w:sz w:val="24"/>
          <w:szCs w:val="24"/>
        </w:rPr>
        <w:t>rigid structures</w:t>
      </w:r>
      <w:r w:rsidR="00CA2FDB" w:rsidRPr="00827E08">
        <w:rPr>
          <w:rFonts w:ascii="Times New Roman" w:hAnsi="Times New Roman" w:cs="Times New Roman"/>
          <w:color w:val="323130"/>
          <w:sz w:val="24"/>
          <w:szCs w:val="24"/>
        </w:rPr>
        <w:t>’.</w:t>
      </w:r>
      <w:r w:rsidR="000854E5" w:rsidRPr="00827E08">
        <w:rPr>
          <w:rFonts w:ascii="Times New Roman" w:hAnsi="Times New Roman" w:cs="Times New Roman"/>
          <w:color w:val="323130"/>
          <w:sz w:val="24"/>
          <w:szCs w:val="24"/>
        </w:rPr>
        <w:t xml:space="preserve"> Karen’s response to </w:t>
      </w:r>
      <w:r w:rsidR="002E4AFC" w:rsidRPr="00827E08">
        <w:rPr>
          <w:rFonts w:ascii="Times New Roman" w:hAnsi="Times New Roman" w:cs="Times New Roman"/>
          <w:color w:val="323130"/>
          <w:sz w:val="24"/>
          <w:szCs w:val="24"/>
        </w:rPr>
        <w:t>these</w:t>
      </w:r>
      <w:r w:rsidR="000854E5" w:rsidRPr="00827E08">
        <w:rPr>
          <w:rFonts w:ascii="Times New Roman" w:hAnsi="Times New Roman" w:cs="Times New Roman"/>
          <w:color w:val="323130"/>
          <w:sz w:val="24"/>
          <w:szCs w:val="24"/>
        </w:rPr>
        <w:t xml:space="preserve"> ideas were </w:t>
      </w:r>
      <w:r w:rsidR="002C4ABB" w:rsidRPr="00827E08">
        <w:rPr>
          <w:rFonts w:ascii="Times New Roman" w:hAnsi="Times New Roman" w:cs="Times New Roman"/>
          <w:color w:val="323130"/>
          <w:sz w:val="24"/>
          <w:szCs w:val="24"/>
        </w:rPr>
        <w:t>positive</w:t>
      </w:r>
      <w:r w:rsidR="000854E5" w:rsidRPr="00827E08">
        <w:rPr>
          <w:rFonts w:ascii="Times New Roman" w:hAnsi="Times New Roman" w:cs="Times New Roman"/>
          <w:color w:val="323130"/>
          <w:sz w:val="24"/>
          <w:szCs w:val="24"/>
        </w:rPr>
        <w:t xml:space="preserve"> and </w:t>
      </w:r>
      <w:r w:rsidR="002C4ABB" w:rsidRPr="00827E08">
        <w:rPr>
          <w:rFonts w:ascii="Times New Roman" w:hAnsi="Times New Roman" w:cs="Times New Roman"/>
          <w:color w:val="323130"/>
          <w:sz w:val="24"/>
          <w:szCs w:val="24"/>
        </w:rPr>
        <w:t>encouraging</w:t>
      </w:r>
      <w:r w:rsidR="00F524F3" w:rsidRPr="00827E08">
        <w:rPr>
          <w:rFonts w:ascii="Times New Roman" w:hAnsi="Times New Roman" w:cs="Times New Roman"/>
          <w:color w:val="323130"/>
          <w:sz w:val="24"/>
          <w:szCs w:val="24"/>
        </w:rPr>
        <w:t xml:space="preserve"> and I found the use of metaphor during the session to be powerful. </w:t>
      </w:r>
      <w:r w:rsidR="00F524F3" w:rsidRPr="00827E08">
        <w:rPr>
          <w:rFonts w:ascii="Times New Roman" w:hAnsi="Times New Roman" w:cs="Times New Roman"/>
          <w:color w:val="000305"/>
          <w:sz w:val="24"/>
          <w:szCs w:val="24"/>
        </w:rPr>
        <w:t xml:space="preserve">"Neuroscience research shows that more brain centres light up in response to metaphor than any other form of human communication forming new neural pathways". (Levin and Modell, 1997). I went on to use metaphor for a </w:t>
      </w:r>
      <w:r w:rsidR="00DE4EFB" w:rsidRPr="00827E08">
        <w:rPr>
          <w:rFonts w:ascii="Times New Roman" w:hAnsi="Times New Roman" w:cs="Times New Roman"/>
          <w:color w:val="323130"/>
          <w:sz w:val="24"/>
          <w:szCs w:val="24"/>
        </w:rPr>
        <w:t xml:space="preserve">second time </w:t>
      </w:r>
      <w:r w:rsidR="00DE1E56" w:rsidRPr="00827E08">
        <w:rPr>
          <w:rFonts w:ascii="Times New Roman" w:hAnsi="Times New Roman" w:cs="Times New Roman"/>
          <w:color w:val="323130"/>
          <w:sz w:val="24"/>
          <w:szCs w:val="24"/>
        </w:rPr>
        <w:t xml:space="preserve">during the session, again using something that Karen has introduced herself. Using a metaphor that </w:t>
      </w:r>
      <w:r w:rsidR="003B3134" w:rsidRPr="00827E08">
        <w:rPr>
          <w:rFonts w:ascii="Times New Roman" w:hAnsi="Times New Roman" w:cs="Times New Roman"/>
          <w:color w:val="323130"/>
          <w:sz w:val="24"/>
          <w:szCs w:val="24"/>
        </w:rPr>
        <w:t>the client has presented</w:t>
      </w:r>
      <w:r w:rsidR="00DE1E56" w:rsidRPr="00827E08">
        <w:rPr>
          <w:rFonts w:ascii="Times New Roman" w:hAnsi="Times New Roman" w:cs="Times New Roman"/>
          <w:color w:val="323130"/>
          <w:sz w:val="24"/>
          <w:szCs w:val="24"/>
        </w:rPr>
        <w:t xml:space="preserve"> see</w:t>
      </w:r>
      <w:r w:rsidR="003B3134" w:rsidRPr="00827E08">
        <w:rPr>
          <w:rFonts w:ascii="Times New Roman" w:hAnsi="Times New Roman" w:cs="Times New Roman"/>
          <w:color w:val="323130"/>
          <w:sz w:val="24"/>
          <w:szCs w:val="24"/>
        </w:rPr>
        <w:t>ms</w:t>
      </w:r>
      <w:r w:rsidR="00DE1E56" w:rsidRPr="00827E08">
        <w:rPr>
          <w:rFonts w:ascii="Times New Roman" w:hAnsi="Times New Roman" w:cs="Times New Roman"/>
          <w:color w:val="323130"/>
          <w:sz w:val="24"/>
          <w:szCs w:val="24"/>
        </w:rPr>
        <w:t xml:space="preserve"> to work well, as </w:t>
      </w:r>
      <w:r w:rsidR="00C3260F" w:rsidRPr="00827E08">
        <w:rPr>
          <w:rFonts w:ascii="Times New Roman" w:hAnsi="Times New Roman" w:cs="Times New Roman"/>
          <w:color w:val="323130"/>
          <w:sz w:val="24"/>
          <w:szCs w:val="24"/>
        </w:rPr>
        <w:t>they are things</w:t>
      </w:r>
      <w:r w:rsidR="00DE1E56" w:rsidRPr="00827E08">
        <w:rPr>
          <w:rFonts w:ascii="Times New Roman" w:hAnsi="Times New Roman" w:cs="Times New Roman"/>
          <w:color w:val="323130"/>
          <w:sz w:val="24"/>
          <w:szCs w:val="24"/>
        </w:rPr>
        <w:t xml:space="preserve"> that resonate with </w:t>
      </w:r>
      <w:r w:rsidR="003B3134" w:rsidRPr="00827E08">
        <w:rPr>
          <w:rFonts w:ascii="Times New Roman" w:hAnsi="Times New Roman" w:cs="Times New Roman"/>
          <w:color w:val="323130"/>
          <w:sz w:val="24"/>
          <w:szCs w:val="24"/>
        </w:rPr>
        <w:t>them</w:t>
      </w:r>
      <w:r w:rsidR="00DE1E56" w:rsidRPr="00827E08">
        <w:rPr>
          <w:rFonts w:ascii="Times New Roman" w:hAnsi="Times New Roman" w:cs="Times New Roman"/>
          <w:color w:val="323130"/>
          <w:sz w:val="24"/>
          <w:szCs w:val="24"/>
        </w:rPr>
        <w:t>.</w:t>
      </w:r>
      <w:r w:rsidR="002146DB" w:rsidRPr="00827E08">
        <w:rPr>
          <w:rFonts w:ascii="Times New Roman" w:hAnsi="Times New Roman" w:cs="Times New Roman"/>
          <w:color w:val="323130"/>
          <w:sz w:val="24"/>
          <w:szCs w:val="24"/>
        </w:rPr>
        <w:t xml:space="preserve"> Karen recounts a vision that she had of the ‘old fashioned punch cartoons</w:t>
      </w:r>
      <w:r w:rsidR="008835EC" w:rsidRPr="00827E08">
        <w:rPr>
          <w:rFonts w:ascii="Times New Roman" w:hAnsi="Times New Roman" w:cs="Times New Roman"/>
          <w:color w:val="323130"/>
          <w:sz w:val="24"/>
          <w:szCs w:val="24"/>
        </w:rPr>
        <w:t>’</w:t>
      </w:r>
      <w:r w:rsidR="002146DB" w:rsidRPr="00827E08">
        <w:rPr>
          <w:rFonts w:ascii="Times New Roman" w:hAnsi="Times New Roman" w:cs="Times New Roman"/>
          <w:color w:val="323130"/>
          <w:sz w:val="24"/>
          <w:szCs w:val="24"/>
        </w:rPr>
        <w:t xml:space="preserve"> (Recording, 20:09)</w:t>
      </w:r>
      <w:r w:rsidR="008835EC" w:rsidRPr="00827E08">
        <w:rPr>
          <w:rFonts w:ascii="Times New Roman" w:hAnsi="Times New Roman" w:cs="Times New Roman"/>
          <w:color w:val="323130"/>
          <w:sz w:val="24"/>
          <w:szCs w:val="24"/>
        </w:rPr>
        <w:t xml:space="preserve"> which illustrated the elitism that she feels exists within the archival community.</w:t>
      </w:r>
      <w:r w:rsidR="00576FFE" w:rsidRPr="00827E08">
        <w:rPr>
          <w:rFonts w:ascii="Times New Roman" w:hAnsi="Times New Roman" w:cs="Times New Roman"/>
          <w:color w:val="323130"/>
          <w:sz w:val="24"/>
          <w:szCs w:val="24"/>
        </w:rPr>
        <w:t xml:space="preserve"> During the closing summary, I revisit it</w:t>
      </w:r>
      <w:r w:rsidR="00483F10" w:rsidRPr="00827E08">
        <w:rPr>
          <w:rFonts w:ascii="Times New Roman" w:hAnsi="Times New Roman" w:cs="Times New Roman"/>
          <w:color w:val="323130"/>
          <w:sz w:val="24"/>
          <w:szCs w:val="24"/>
        </w:rPr>
        <w:t xml:space="preserve">; </w:t>
      </w:r>
      <w:r w:rsidR="00DC3294" w:rsidRPr="00827E08">
        <w:rPr>
          <w:rFonts w:ascii="Times New Roman" w:hAnsi="Times New Roman" w:cs="Times New Roman"/>
          <w:color w:val="323130"/>
          <w:sz w:val="24"/>
          <w:szCs w:val="24"/>
        </w:rPr>
        <w:t>‘Y</w:t>
      </w:r>
      <w:r w:rsidR="00576FFE" w:rsidRPr="00827E08">
        <w:rPr>
          <w:rFonts w:ascii="Times New Roman" w:hAnsi="Times New Roman" w:cs="Times New Roman"/>
          <w:color w:val="323130"/>
          <w:sz w:val="24"/>
          <w:szCs w:val="24"/>
        </w:rPr>
        <w:t>ou mentioned puppets</w:t>
      </w:r>
      <w:r w:rsidR="005C284E" w:rsidRPr="00827E08">
        <w:rPr>
          <w:rFonts w:ascii="Times New Roman" w:hAnsi="Times New Roman" w:cs="Times New Roman"/>
          <w:color w:val="323130"/>
          <w:sz w:val="24"/>
          <w:szCs w:val="24"/>
        </w:rPr>
        <w:t xml:space="preserve"> </w:t>
      </w:r>
      <w:r w:rsidR="00DC3294" w:rsidRPr="00827E08">
        <w:rPr>
          <w:rFonts w:ascii="Times New Roman" w:hAnsi="Times New Roman" w:cs="Times New Roman"/>
          <w:color w:val="323130"/>
          <w:sz w:val="24"/>
          <w:szCs w:val="24"/>
        </w:rPr>
        <w:t>[…]</w:t>
      </w:r>
      <w:r w:rsidR="00576FFE" w:rsidRPr="00827E08">
        <w:rPr>
          <w:rFonts w:ascii="Times New Roman" w:hAnsi="Times New Roman" w:cs="Times New Roman"/>
          <w:color w:val="323130"/>
          <w:sz w:val="24"/>
          <w:szCs w:val="24"/>
        </w:rPr>
        <w:t xml:space="preserve"> and </w:t>
      </w:r>
      <w:r w:rsidR="00DC3294" w:rsidRPr="00827E08">
        <w:rPr>
          <w:rFonts w:ascii="Times New Roman" w:hAnsi="Times New Roman" w:cs="Times New Roman"/>
          <w:color w:val="323130"/>
          <w:sz w:val="24"/>
          <w:szCs w:val="24"/>
        </w:rPr>
        <w:t xml:space="preserve">I’m </w:t>
      </w:r>
      <w:r w:rsidR="00576FFE" w:rsidRPr="00827E08">
        <w:rPr>
          <w:rFonts w:ascii="Times New Roman" w:hAnsi="Times New Roman" w:cs="Times New Roman"/>
          <w:color w:val="323130"/>
          <w:sz w:val="24"/>
          <w:szCs w:val="24"/>
        </w:rPr>
        <w:t>getting this feeling</w:t>
      </w:r>
      <w:r w:rsidR="00DC3294" w:rsidRPr="00827E08">
        <w:rPr>
          <w:rFonts w:ascii="Times New Roman" w:hAnsi="Times New Roman" w:cs="Times New Roman"/>
          <w:color w:val="323130"/>
          <w:sz w:val="24"/>
          <w:szCs w:val="24"/>
        </w:rPr>
        <w:t xml:space="preserve">, </w:t>
      </w:r>
      <w:r w:rsidR="00576FFE" w:rsidRPr="00827E08">
        <w:rPr>
          <w:rFonts w:ascii="Times New Roman" w:hAnsi="Times New Roman" w:cs="Times New Roman"/>
          <w:color w:val="323130"/>
          <w:sz w:val="24"/>
          <w:szCs w:val="24"/>
        </w:rPr>
        <w:t xml:space="preserve">tell me if I'm wrong, it's almost as if </w:t>
      </w:r>
      <w:r w:rsidR="002D1D8F" w:rsidRPr="00827E08">
        <w:rPr>
          <w:rFonts w:ascii="Times New Roman" w:hAnsi="Times New Roman" w:cs="Times New Roman"/>
          <w:color w:val="323130"/>
          <w:sz w:val="24"/>
          <w:szCs w:val="24"/>
        </w:rPr>
        <w:t xml:space="preserve">[…] you’re </w:t>
      </w:r>
      <w:r w:rsidR="00576FFE" w:rsidRPr="00827E08">
        <w:rPr>
          <w:rFonts w:ascii="Times New Roman" w:hAnsi="Times New Roman" w:cs="Times New Roman"/>
          <w:color w:val="323130"/>
          <w:sz w:val="24"/>
          <w:szCs w:val="24"/>
        </w:rPr>
        <w:t xml:space="preserve">taking their hands off those wooden sticks and saying </w:t>
      </w:r>
      <w:r w:rsidR="002D1D8F" w:rsidRPr="00827E08">
        <w:rPr>
          <w:rFonts w:ascii="Times New Roman" w:hAnsi="Times New Roman" w:cs="Times New Roman"/>
          <w:color w:val="323130"/>
          <w:sz w:val="24"/>
          <w:szCs w:val="24"/>
        </w:rPr>
        <w:t>“</w:t>
      </w:r>
      <w:r w:rsidR="00576FFE" w:rsidRPr="00827E08">
        <w:rPr>
          <w:rFonts w:ascii="Times New Roman" w:hAnsi="Times New Roman" w:cs="Times New Roman"/>
          <w:color w:val="323130"/>
          <w:sz w:val="24"/>
          <w:szCs w:val="24"/>
        </w:rPr>
        <w:t>hang on</w:t>
      </w:r>
      <w:r w:rsidR="00DC3294" w:rsidRPr="00827E08">
        <w:rPr>
          <w:rFonts w:ascii="Times New Roman" w:hAnsi="Times New Roman" w:cs="Times New Roman"/>
          <w:color w:val="323130"/>
          <w:sz w:val="24"/>
          <w:szCs w:val="24"/>
        </w:rPr>
        <w:t xml:space="preserve">, put </w:t>
      </w:r>
      <w:r w:rsidR="00576FFE" w:rsidRPr="00827E08">
        <w:rPr>
          <w:rFonts w:ascii="Times New Roman" w:hAnsi="Times New Roman" w:cs="Times New Roman"/>
          <w:color w:val="323130"/>
          <w:sz w:val="24"/>
          <w:szCs w:val="24"/>
        </w:rPr>
        <w:t xml:space="preserve">those sticks </w:t>
      </w:r>
      <w:r w:rsidR="00576FFE" w:rsidRPr="00827E08">
        <w:rPr>
          <w:rFonts w:ascii="Times New Roman" w:hAnsi="Times New Roman" w:cs="Times New Roman"/>
          <w:color w:val="323130"/>
          <w:sz w:val="24"/>
          <w:szCs w:val="24"/>
        </w:rPr>
        <w:lastRenderedPageBreak/>
        <w:t>dow</w:t>
      </w:r>
      <w:r w:rsidR="00DC3294" w:rsidRPr="00827E08">
        <w:rPr>
          <w:rFonts w:ascii="Times New Roman" w:hAnsi="Times New Roman" w:cs="Times New Roman"/>
          <w:color w:val="323130"/>
          <w:sz w:val="24"/>
          <w:szCs w:val="24"/>
        </w:rPr>
        <w:t>n</w:t>
      </w:r>
      <w:r w:rsidR="002D1D8F" w:rsidRPr="00827E08">
        <w:rPr>
          <w:rFonts w:ascii="Times New Roman" w:hAnsi="Times New Roman" w:cs="Times New Roman"/>
          <w:color w:val="323130"/>
          <w:sz w:val="24"/>
          <w:szCs w:val="24"/>
        </w:rPr>
        <w:t>”</w:t>
      </w:r>
      <w:r w:rsidR="00DC3294" w:rsidRPr="00827E08">
        <w:rPr>
          <w:rFonts w:ascii="Times New Roman" w:hAnsi="Times New Roman" w:cs="Times New Roman"/>
          <w:color w:val="323130"/>
          <w:sz w:val="24"/>
          <w:szCs w:val="24"/>
        </w:rPr>
        <w:t>’</w:t>
      </w:r>
      <w:r w:rsidR="00A8789E" w:rsidRPr="00827E08">
        <w:rPr>
          <w:rFonts w:ascii="Times New Roman" w:hAnsi="Times New Roman" w:cs="Times New Roman"/>
          <w:color w:val="323130"/>
          <w:sz w:val="24"/>
          <w:szCs w:val="24"/>
        </w:rPr>
        <w:t xml:space="preserve"> (Recording, 26:29)</w:t>
      </w:r>
      <w:r w:rsidR="005C284E" w:rsidRPr="00827E08">
        <w:rPr>
          <w:rFonts w:ascii="Times New Roman" w:hAnsi="Times New Roman" w:cs="Times New Roman"/>
          <w:color w:val="323130"/>
          <w:sz w:val="24"/>
          <w:szCs w:val="24"/>
        </w:rPr>
        <w:t xml:space="preserve"> During the summary, I recap on Karen’s new found empowerment and strength and this metaphor </w:t>
      </w:r>
      <w:r w:rsidR="00601B6B" w:rsidRPr="00827E08">
        <w:rPr>
          <w:rFonts w:ascii="Times New Roman" w:hAnsi="Times New Roman" w:cs="Times New Roman"/>
          <w:color w:val="323130"/>
          <w:sz w:val="24"/>
          <w:szCs w:val="24"/>
        </w:rPr>
        <w:t>helps</w:t>
      </w:r>
      <w:r w:rsidR="00261C08" w:rsidRPr="00827E08">
        <w:rPr>
          <w:rFonts w:ascii="Times New Roman" w:hAnsi="Times New Roman" w:cs="Times New Roman"/>
          <w:color w:val="323130"/>
          <w:sz w:val="24"/>
          <w:szCs w:val="24"/>
        </w:rPr>
        <w:t xml:space="preserve"> me to do that.</w:t>
      </w:r>
      <w:r w:rsidR="005C284E" w:rsidRPr="00827E08">
        <w:rPr>
          <w:rFonts w:ascii="Times New Roman" w:hAnsi="Times New Roman" w:cs="Times New Roman"/>
          <w:color w:val="323130"/>
          <w:sz w:val="24"/>
          <w:szCs w:val="24"/>
        </w:rPr>
        <w:t xml:space="preserve"> By </w:t>
      </w:r>
      <w:r w:rsidR="00D03D63" w:rsidRPr="00827E08">
        <w:rPr>
          <w:rFonts w:ascii="Times New Roman" w:hAnsi="Times New Roman" w:cs="Times New Roman"/>
          <w:color w:val="323130"/>
          <w:sz w:val="24"/>
          <w:szCs w:val="24"/>
        </w:rPr>
        <w:t xml:space="preserve">taking control of the wooden sticks that control the </w:t>
      </w:r>
      <w:r w:rsidR="005C284E" w:rsidRPr="00827E08">
        <w:rPr>
          <w:rFonts w:ascii="Times New Roman" w:hAnsi="Times New Roman" w:cs="Times New Roman"/>
          <w:color w:val="323130"/>
          <w:sz w:val="24"/>
          <w:szCs w:val="24"/>
        </w:rPr>
        <w:t xml:space="preserve">giant punch man that she described earlier, it brings her growth to life. </w:t>
      </w:r>
      <w:r w:rsidR="00261C08" w:rsidRPr="00827E08">
        <w:rPr>
          <w:rFonts w:ascii="Times New Roman" w:hAnsi="Times New Roman" w:cs="Times New Roman"/>
          <w:color w:val="323130"/>
          <w:sz w:val="24"/>
          <w:szCs w:val="24"/>
        </w:rPr>
        <w:t xml:space="preserve">My regret here is that I </w:t>
      </w:r>
      <w:r w:rsidR="00D03D63" w:rsidRPr="00827E08">
        <w:rPr>
          <w:rFonts w:ascii="Times New Roman" w:hAnsi="Times New Roman" w:cs="Times New Roman"/>
          <w:color w:val="323130"/>
          <w:sz w:val="24"/>
          <w:szCs w:val="24"/>
        </w:rPr>
        <w:t>did</w:t>
      </w:r>
      <w:r w:rsidR="002947F4" w:rsidRPr="00827E08">
        <w:rPr>
          <w:rFonts w:ascii="Times New Roman" w:hAnsi="Times New Roman" w:cs="Times New Roman"/>
          <w:color w:val="323130"/>
          <w:sz w:val="24"/>
          <w:szCs w:val="24"/>
        </w:rPr>
        <w:t>n</w:t>
      </w:r>
      <w:r w:rsidR="00261C08" w:rsidRPr="00827E08">
        <w:rPr>
          <w:rFonts w:ascii="Times New Roman" w:hAnsi="Times New Roman" w:cs="Times New Roman"/>
          <w:color w:val="323130"/>
          <w:sz w:val="24"/>
          <w:szCs w:val="24"/>
        </w:rPr>
        <w:t>’t use the same wording as Karen used herself</w:t>
      </w:r>
      <w:r w:rsidR="002947F4" w:rsidRPr="00827E08">
        <w:rPr>
          <w:rFonts w:ascii="Times New Roman" w:hAnsi="Times New Roman" w:cs="Times New Roman"/>
          <w:color w:val="323130"/>
          <w:sz w:val="24"/>
          <w:szCs w:val="24"/>
        </w:rPr>
        <w:t>;</w:t>
      </w:r>
      <w:r w:rsidR="00D03D63" w:rsidRPr="00827E08">
        <w:rPr>
          <w:rFonts w:ascii="Times New Roman" w:hAnsi="Times New Roman" w:cs="Times New Roman"/>
          <w:color w:val="323130"/>
          <w:sz w:val="24"/>
          <w:szCs w:val="24"/>
        </w:rPr>
        <w:t xml:space="preserve"> she </w:t>
      </w:r>
      <w:r w:rsidR="00261C08" w:rsidRPr="00827E08">
        <w:rPr>
          <w:rFonts w:ascii="Times New Roman" w:hAnsi="Times New Roman" w:cs="Times New Roman"/>
          <w:color w:val="323130"/>
          <w:sz w:val="24"/>
          <w:szCs w:val="24"/>
        </w:rPr>
        <w:t xml:space="preserve">referred to the figures as </w:t>
      </w:r>
      <w:r w:rsidR="00261C08" w:rsidRPr="00827E08">
        <w:rPr>
          <w:rFonts w:ascii="Times New Roman" w:hAnsi="Times New Roman" w:cs="Times New Roman"/>
          <w:sz w:val="24"/>
          <w:szCs w:val="24"/>
        </w:rPr>
        <w:t xml:space="preserve">‘punch cartoons’ whereas I called them puppets. I think it would have helped to have used the same </w:t>
      </w:r>
      <w:r w:rsidR="002947F4" w:rsidRPr="00827E08">
        <w:rPr>
          <w:rFonts w:ascii="Times New Roman" w:hAnsi="Times New Roman" w:cs="Times New Roman"/>
          <w:sz w:val="24"/>
          <w:szCs w:val="24"/>
        </w:rPr>
        <w:t>name for the</w:t>
      </w:r>
      <w:r w:rsidR="00631396" w:rsidRPr="00827E08">
        <w:rPr>
          <w:rFonts w:ascii="Times New Roman" w:hAnsi="Times New Roman" w:cs="Times New Roman"/>
          <w:sz w:val="24"/>
          <w:szCs w:val="24"/>
        </w:rPr>
        <w:t>m as ‘</w:t>
      </w:r>
      <w:r w:rsidR="00631396" w:rsidRPr="00827E08">
        <w:rPr>
          <w:rFonts w:ascii="Times New Roman" w:hAnsi="Times New Roman" w:cs="Times New Roman"/>
          <w:sz w:val="24"/>
          <w:szCs w:val="24"/>
          <w:shd w:val="clear" w:color="auto" w:fill="FAFAFA"/>
        </w:rPr>
        <w:t>modern research has revealed that it’s parrot-phrasing</w:t>
      </w:r>
      <w:r w:rsidR="00631396" w:rsidRPr="00827E08">
        <w:rPr>
          <w:rFonts w:ascii="Times New Roman" w:hAnsi="Times New Roman" w:cs="Times New Roman"/>
          <w:sz w:val="24"/>
          <w:szCs w:val="24"/>
          <w:shd w:val="clear" w:color="auto" w:fill="FAFAFA"/>
        </w:rPr>
        <w:t>[…]</w:t>
      </w:r>
      <w:r w:rsidR="00631396" w:rsidRPr="00827E08">
        <w:rPr>
          <w:rFonts w:ascii="Times New Roman" w:hAnsi="Times New Roman" w:cs="Times New Roman"/>
          <w:sz w:val="24"/>
          <w:szCs w:val="24"/>
          <w:shd w:val="clear" w:color="auto" w:fill="FAFAFA"/>
        </w:rPr>
        <w:t xml:space="preserve"> that pays.  You should use the person’s own words, not yours, for best effect</w:t>
      </w:r>
      <w:r w:rsidR="00631396" w:rsidRPr="00827E08">
        <w:rPr>
          <w:rFonts w:ascii="Times New Roman" w:hAnsi="Times New Roman" w:cs="Times New Roman"/>
          <w:sz w:val="24"/>
          <w:szCs w:val="24"/>
          <w:shd w:val="clear" w:color="auto" w:fill="FAFAFA"/>
        </w:rPr>
        <w:t>’ (Coaching Confidence, 2010)</w:t>
      </w:r>
    </w:p>
    <w:p w14:paraId="3D70DB2A" w14:textId="6D2CDB58" w:rsidR="00AF28AF" w:rsidRPr="00827E08" w:rsidRDefault="006D636D"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The practical boundary of time was one that evidently affected this </w:t>
      </w:r>
      <w:r w:rsidR="00B861B2" w:rsidRPr="00827E08">
        <w:rPr>
          <w:rFonts w:ascii="Times New Roman" w:hAnsi="Times New Roman" w:cs="Times New Roman"/>
          <w:sz w:val="24"/>
          <w:szCs w:val="24"/>
        </w:rPr>
        <w:t>recorded</w:t>
      </w:r>
      <w:r w:rsidRPr="00827E08">
        <w:rPr>
          <w:rFonts w:ascii="Times New Roman" w:hAnsi="Times New Roman" w:cs="Times New Roman"/>
          <w:sz w:val="24"/>
          <w:szCs w:val="24"/>
        </w:rPr>
        <w:t xml:space="preserve"> session. I ensured that Karen was aware of t</w:t>
      </w:r>
      <w:r w:rsidR="009E2CB7" w:rsidRPr="00827E08">
        <w:rPr>
          <w:rFonts w:ascii="Times New Roman" w:hAnsi="Times New Roman" w:cs="Times New Roman"/>
          <w:sz w:val="24"/>
          <w:szCs w:val="24"/>
        </w:rPr>
        <w:t xml:space="preserve">hirty </w:t>
      </w:r>
      <w:r w:rsidRPr="00827E08">
        <w:rPr>
          <w:rFonts w:ascii="Times New Roman" w:hAnsi="Times New Roman" w:cs="Times New Roman"/>
          <w:sz w:val="24"/>
          <w:szCs w:val="24"/>
        </w:rPr>
        <w:t xml:space="preserve">minutes that we had during the contracting stage but </w:t>
      </w:r>
      <w:r w:rsidR="00F37A28" w:rsidRPr="00827E08">
        <w:rPr>
          <w:rFonts w:ascii="Times New Roman" w:hAnsi="Times New Roman" w:cs="Times New Roman"/>
          <w:sz w:val="24"/>
          <w:szCs w:val="24"/>
        </w:rPr>
        <w:t>without a clock in clear view, I struggled to manage the time and resorted to looking at my phone timer on the floor (Recording, 25:29) Fortunately this was well timed to start the summary but had it not been, I would have struggled to re-enter the discussion back to the same point as I had ‘left’ the conversation momentarily and was no longer engaged in active listening.</w:t>
      </w:r>
      <w:r w:rsidR="00DA16E1" w:rsidRPr="00827E08">
        <w:rPr>
          <w:rFonts w:ascii="Times New Roman" w:hAnsi="Times New Roman" w:cs="Times New Roman"/>
          <w:sz w:val="24"/>
          <w:szCs w:val="24"/>
        </w:rPr>
        <w:t xml:space="preserve"> </w:t>
      </w:r>
      <w:r w:rsidR="003E283E" w:rsidRPr="00827E08">
        <w:rPr>
          <w:rFonts w:ascii="Times New Roman" w:hAnsi="Times New Roman" w:cs="Times New Roman"/>
          <w:sz w:val="24"/>
          <w:szCs w:val="24"/>
        </w:rPr>
        <w:t xml:space="preserve">Green is reassuring in her comments ‘it is part of the counsellor’s work to manage this time appropriately and so as they become more </w:t>
      </w:r>
      <w:proofErr w:type="spellStart"/>
      <w:r w:rsidR="003E283E" w:rsidRPr="00827E08">
        <w:rPr>
          <w:rFonts w:ascii="Times New Roman" w:hAnsi="Times New Roman" w:cs="Times New Roman"/>
          <w:sz w:val="24"/>
          <w:szCs w:val="24"/>
        </w:rPr>
        <w:t>skil</w:t>
      </w:r>
      <w:r w:rsidR="006C2F3E" w:rsidRPr="00827E08">
        <w:rPr>
          <w:rFonts w:ascii="Times New Roman" w:hAnsi="Times New Roman" w:cs="Times New Roman"/>
          <w:sz w:val="24"/>
          <w:szCs w:val="24"/>
        </w:rPr>
        <w:t>l</w:t>
      </w:r>
      <w:r w:rsidR="003E283E" w:rsidRPr="00827E08">
        <w:rPr>
          <w:rFonts w:ascii="Times New Roman" w:hAnsi="Times New Roman" w:cs="Times New Roman"/>
          <w:sz w:val="24"/>
          <w:szCs w:val="24"/>
        </w:rPr>
        <w:t>ful</w:t>
      </w:r>
      <w:proofErr w:type="spellEnd"/>
      <w:r w:rsidR="003E283E" w:rsidRPr="00827E08">
        <w:rPr>
          <w:rFonts w:ascii="Times New Roman" w:hAnsi="Times New Roman" w:cs="Times New Roman"/>
          <w:sz w:val="24"/>
          <w:szCs w:val="24"/>
        </w:rPr>
        <w:t xml:space="preserve"> they will be able to do this with greater effect’ </w:t>
      </w:r>
      <w:r w:rsidR="003D52A5" w:rsidRPr="00827E08">
        <w:rPr>
          <w:rFonts w:ascii="Times New Roman" w:hAnsi="Times New Roman" w:cs="Times New Roman"/>
          <w:sz w:val="24"/>
          <w:szCs w:val="24"/>
        </w:rPr>
        <w:t xml:space="preserve">(2010, p.22) </w:t>
      </w:r>
      <w:r w:rsidR="00DA16E1" w:rsidRPr="00827E08">
        <w:rPr>
          <w:rFonts w:ascii="Times New Roman" w:hAnsi="Times New Roman" w:cs="Times New Roman"/>
          <w:sz w:val="24"/>
          <w:szCs w:val="24"/>
        </w:rPr>
        <w:t xml:space="preserve">Having seen the impact of this interruption on the recording, </w:t>
      </w:r>
      <w:r w:rsidR="00F330D6" w:rsidRPr="00827E08">
        <w:rPr>
          <w:rFonts w:ascii="Times New Roman" w:hAnsi="Times New Roman" w:cs="Times New Roman"/>
          <w:sz w:val="24"/>
          <w:szCs w:val="24"/>
        </w:rPr>
        <w:t>going forward, I will invest in a clock which will sit somewhere behind the client, so the time can be discretely checked.</w:t>
      </w:r>
    </w:p>
    <w:p w14:paraId="561C0FC8" w14:textId="7374C5DD" w:rsidR="00C3460D" w:rsidRPr="00827E08" w:rsidRDefault="00931AAE"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Egan </w:t>
      </w:r>
      <w:r w:rsidR="00D166EF" w:rsidRPr="00827E08">
        <w:rPr>
          <w:rFonts w:ascii="Times New Roman" w:hAnsi="Times New Roman" w:cs="Times New Roman"/>
          <w:sz w:val="24"/>
          <w:szCs w:val="24"/>
        </w:rPr>
        <w:t>succinctly provides non-verbal guidelines for the helper, through the acronym ‘SOLER’</w:t>
      </w:r>
      <w:r w:rsidR="00455AD2" w:rsidRPr="00827E08">
        <w:rPr>
          <w:rFonts w:ascii="Times New Roman" w:hAnsi="Times New Roman" w:cs="Times New Roman"/>
          <w:sz w:val="24"/>
          <w:szCs w:val="24"/>
        </w:rPr>
        <w:t xml:space="preserve"> (2013, p.77).</w:t>
      </w:r>
      <w:r w:rsidR="00B0748C" w:rsidRPr="00827E08">
        <w:rPr>
          <w:rFonts w:ascii="Times New Roman" w:hAnsi="Times New Roman" w:cs="Times New Roman"/>
          <w:sz w:val="24"/>
          <w:szCs w:val="24"/>
        </w:rPr>
        <w:t xml:space="preserve"> Looking at my own non-verbal language during the recording, I think I am successful in facing the</w:t>
      </w:r>
      <w:r w:rsidR="009E2CB7" w:rsidRPr="00827E08">
        <w:rPr>
          <w:rFonts w:ascii="Times New Roman" w:hAnsi="Times New Roman" w:cs="Times New Roman"/>
          <w:sz w:val="24"/>
          <w:szCs w:val="24"/>
        </w:rPr>
        <w:t xml:space="preserve"> client</w:t>
      </w:r>
      <w:r w:rsidR="00B0748C" w:rsidRPr="00827E08">
        <w:rPr>
          <w:rFonts w:ascii="Times New Roman" w:hAnsi="Times New Roman" w:cs="Times New Roman"/>
          <w:sz w:val="24"/>
          <w:szCs w:val="24"/>
        </w:rPr>
        <w:t xml:space="preserve"> ‘squarely’, occasionally leaning into </w:t>
      </w:r>
      <w:r w:rsidR="009E2CB7" w:rsidRPr="00827E08">
        <w:rPr>
          <w:rFonts w:ascii="Times New Roman" w:hAnsi="Times New Roman" w:cs="Times New Roman"/>
          <w:sz w:val="24"/>
          <w:szCs w:val="24"/>
        </w:rPr>
        <w:t xml:space="preserve">her </w:t>
      </w:r>
      <w:r w:rsidR="00B0748C" w:rsidRPr="00827E08">
        <w:rPr>
          <w:rFonts w:ascii="Times New Roman" w:hAnsi="Times New Roman" w:cs="Times New Roman"/>
          <w:sz w:val="24"/>
          <w:szCs w:val="24"/>
        </w:rPr>
        <w:t>and maintaining eye contact throughout. Work is needed however, to present an open posture as I had my legs crossed for the duration of the session. Egan suggests that ‘crossed legs can be signs of lessened involvement with or availability to others’. The last guideline</w:t>
      </w:r>
      <w:r w:rsidR="006C2F3E" w:rsidRPr="00827E08">
        <w:rPr>
          <w:rFonts w:ascii="Times New Roman" w:hAnsi="Times New Roman" w:cs="Times New Roman"/>
          <w:sz w:val="24"/>
          <w:szCs w:val="24"/>
        </w:rPr>
        <w:t xml:space="preserve"> of SOLER</w:t>
      </w:r>
      <w:r w:rsidR="00B0748C" w:rsidRPr="00827E08">
        <w:rPr>
          <w:rFonts w:ascii="Times New Roman" w:hAnsi="Times New Roman" w:cs="Times New Roman"/>
          <w:sz w:val="24"/>
          <w:szCs w:val="24"/>
        </w:rPr>
        <w:t xml:space="preserve"> is to </w:t>
      </w:r>
      <w:r w:rsidR="007843FD" w:rsidRPr="00827E08">
        <w:rPr>
          <w:rFonts w:ascii="Times New Roman" w:hAnsi="Times New Roman" w:cs="Times New Roman"/>
          <w:sz w:val="24"/>
          <w:szCs w:val="24"/>
        </w:rPr>
        <w:t xml:space="preserve">be </w:t>
      </w:r>
      <w:r w:rsidR="007843FD" w:rsidRPr="00827E08">
        <w:rPr>
          <w:rFonts w:ascii="Times New Roman" w:hAnsi="Times New Roman" w:cs="Times New Roman"/>
          <w:sz w:val="24"/>
          <w:szCs w:val="24"/>
        </w:rPr>
        <w:lastRenderedPageBreak/>
        <w:t>relaxed and natural. I notice that I was rocking from side to side in my chair intermittently, most profoundly between 15:00-18:00. This is a habit I have since having children</w:t>
      </w:r>
      <w:r w:rsidR="009E2CB7" w:rsidRPr="00827E08">
        <w:rPr>
          <w:rFonts w:ascii="Times New Roman" w:hAnsi="Times New Roman" w:cs="Times New Roman"/>
          <w:sz w:val="24"/>
          <w:szCs w:val="24"/>
        </w:rPr>
        <w:t xml:space="preserve"> and one that I’m not aware of doing at the time. </w:t>
      </w:r>
      <w:r w:rsidR="007843FD" w:rsidRPr="00827E08">
        <w:rPr>
          <w:rFonts w:ascii="Times New Roman" w:hAnsi="Times New Roman" w:cs="Times New Roman"/>
          <w:sz w:val="24"/>
          <w:szCs w:val="24"/>
        </w:rPr>
        <w:t xml:space="preserve"> Although I don’t recall being nervous or agitated</w:t>
      </w:r>
      <w:r w:rsidR="00C6419B" w:rsidRPr="00827E08">
        <w:rPr>
          <w:rFonts w:ascii="Times New Roman" w:hAnsi="Times New Roman" w:cs="Times New Roman"/>
          <w:sz w:val="24"/>
          <w:szCs w:val="24"/>
        </w:rPr>
        <w:t xml:space="preserve"> during the </w:t>
      </w:r>
      <w:r w:rsidR="007843FD" w:rsidRPr="00827E08">
        <w:rPr>
          <w:rFonts w:ascii="Times New Roman" w:hAnsi="Times New Roman" w:cs="Times New Roman"/>
          <w:sz w:val="24"/>
          <w:szCs w:val="24"/>
        </w:rPr>
        <w:t>recorded session</w:t>
      </w:r>
      <w:r w:rsidR="00C6419B" w:rsidRPr="00827E08">
        <w:rPr>
          <w:rFonts w:ascii="Times New Roman" w:hAnsi="Times New Roman" w:cs="Times New Roman"/>
          <w:sz w:val="24"/>
          <w:szCs w:val="24"/>
        </w:rPr>
        <w:t xml:space="preserve">, I can </w:t>
      </w:r>
      <w:r w:rsidR="001A095A" w:rsidRPr="00827E08">
        <w:rPr>
          <w:rFonts w:ascii="Times New Roman" w:hAnsi="Times New Roman" w:cs="Times New Roman"/>
          <w:sz w:val="24"/>
          <w:szCs w:val="24"/>
        </w:rPr>
        <w:t xml:space="preserve">see that this could be considered </w:t>
      </w:r>
      <w:r w:rsidR="00436B39" w:rsidRPr="00827E08">
        <w:rPr>
          <w:rFonts w:ascii="Times New Roman" w:hAnsi="Times New Roman" w:cs="Times New Roman"/>
          <w:sz w:val="24"/>
          <w:szCs w:val="24"/>
        </w:rPr>
        <w:t xml:space="preserve">as </w:t>
      </w:r>
      <w:r w:rsidR="001A095A" w:rsidRPr="00827E08">
        <w:rPr>
          <w:rFonts w:ascii="Times New Roman" w:hAnsi="Times New Roman" w:cs="Times New Roman"/>
          <w:sz w:val="24"/>
          <w:szCs w:val="24"/>
        </w:rPr>
        <w:t>fidget</w:t>
      </w:r>
      <w:r w:rsidR="00436B39" w:rsidRPr="00827E08">
        <w:rPr>
          <w:rFonts w:ascii="Times New Roman" w:hAnsi="Times New Roman" w:cs="Times New Roman"/>
          <w:sz w:val="24"/>
          <w:szCs w:val="24"/>
        </w:rPr>
        <w:t>y</w:t>
      </w:r>
      <w:r w:rsidR="001A095A" w:rsidRPr="00827E08">
        <w:rPr>
          <w:rFonts w:ascii="Times New Roman" w:hAnsi="Times New Roman" w:cs="Times New Roman"/>
          <w:sz w:val="24"/>
          <w:szCs w:val="24"/>
        </w:rPr>
        <w:t xml:space="preserve"> and distracting. This is an area that I would seek feedback upon, to check if others perceive my posture and rocking </w:t>
      </w:r>
      <w:r w:rsidR="00436B39" w:rsidRPr="00827E08">
        <w:rPr>
          <w:rFonts w:ascii="Times New Roman" w:hAnsi="Times New Roman" w:cs="Times New Roman"/>
          <w:sz w:val="24"/>
          <w:szCs w:val="24"/>
        </w:rPr>
        <w:t xml:space="preserve">to be </w:t>
      </w:r>
      <w:r w:rsidR="001A095A" w:rsidRPr="00827E08">
        <w:rPr>
          <w:rFonts w:ascii="Times New Roman" w:hAnsi="Times New Roman" w:cs="Times New Roman"/>
          <w:sz w:val="24"/>
          <w:szCs w:val="24"/>
        </w:rPr>
        <w:t xml:space="preserve">open enough for therapy sessions. </w:t>
      </w:r>
    </w:p>
    <w:p w14:paraId="5A2B684E" w14:textId="4E4D58FE" w:rsidR="00C3460D" w:rsidRPr="00827E08" w:rsidRDefault="00C3460D" w:rsidP="00827E08">
      <w:pPr>
        <w:spacing w:line="480" w:lineRule="auto"/>
        <w:rPr>
          <w:rFonts w:ascii="Times New Roman" w:hAnsi="Times New Roman" w:cs="Times New Roman"/>
          <w:sz w:val="24"/>
          <w:szCs w:val="24"/>
        </w:rPr>
      </w:pPr>
    </w:p>
    <w:p w14:paraId="0D2F5E16" w14:textId="00A5330F" w:rsidR="009F000F" w:rsidRPr="00827E08" w:rsidRDefault="005B10A1"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There are not many instances of silence during my recording with Karen. At 22:58, Karen finishes talking and we hold a five second silence</w:t>
      </w:r>
      <w:r w:rsidR="00A936E5" w:rsidRPr="00827E08">
        <w:rPr>
          <w:rFonts w:ascii="Times New Roman" w:hAnsi="Times New Roman" w:cs="Times New Roman"/>
          <w:sz w:val="24"/>
          <w:szCs w:val="24"/>
        </w:rPr>
        <w:t xml:space="preserve"> which I break. Sutton &amp; Stewart (2013, p.92) would consider this ‘reading the silence’. </w:t>
      </w:r>
      <w:r w:rsidRPr="00827E08">
        <w:rPr>
          <w:rFonts w:ascii="Times New Roman" w:hAnsi="Times New Roman" w:cs="Times New Roman"/>
          <w:sz w:val="24"/>
          <w:szCs w:val="24"/>
        </w:rPr>
        <w:t xml:space="preserve"> </w:t>
      </w:r>
      <w:r w:rsidR="00A936E5" w:rsidRPr="00827E08">
        <w:rPr>
          <w:rFonts w:ascii="Times New Roman" w:hAnsi="Times New Roman" w:cs="Times New Roman"/>
          <w:sz w:val="24"/>
          <w:szCs w:val="24"/>
        </w:rPr>
        <w:t>I used my attunement to read Karen’s non-verbal signals and I could tell that she was not looking to reflect further on her last point</w:t>
      </w:r>
      <w:r w:rsidR="00A27C58" w:rsidRPr="00827E08">
        <w:rPr>
          <w:rFonts w:ascii="Times New Roman" w:hAnsi="Times New Roman" w:cs="Times New Roman"/>
          <w:sz w:val="24"/>
          <w:szCs w:val="24"/>
        </w:rPr>
        <w:t>; t</w:t>
      </w:r>
      <w:r w:rsidR="00A936E5" w:rsidRPr="00827E08">
        <w:rPr>
          <w:rFonts w:ascii="Times New Roman" w:hAnsi="Times New Roman" w:cs="Times New Roman"/>
          <w:sz w:val="24"/>
          <w:szCs w:val="24"/>
        </w:rPr>
        <w:t>o have continued to hold the silence would have been forced and uncomfortable on this occasion. I do note however that there are other times when I could</w:t>
      </w:r>
      <w:r w:rsidR="00A27C58" w:rsidRPr="00827E08">
        <w:rPr>
          <w:rFonts w:ascii="Times New Roman" w:hAnsi="Times New Roman" w:cs="Times New Roman"/>
          <w:sz w:val="24"/>
          <w:szCs w:val="24"/>
        </w:rPr>
        <w:t xml:space="preserve"> use</w:t>
      </w:r>
      <w:r w:rsidR="00A936E5" w:rsidRPr="00827E08">
        <w:rPr>
          <w:rFonts w:ascii="Times New Roman" w:hAnsi="Times New Roman" w:cs="Times New Roman"/>
          <w:sz w:val="24"/>
          <w:szCs w:val="24"/>
        </w:rPr>
        <w:t xml:space="preserve"> silence</w:t>
      </w:r>
      <w:r w:rsidR="00A27C58" w:rsidRPr="00827E08">
        <w:rPr>
          <w:rFonts w:ascii="Times New Roman" w:hAnsi="Times New Roman" w:cs="Times New Roman"/>
          <w:sz w:val="24"/>
          <w:szCs w:val="24"/>
        </w:rPr>
        <w:t xml:space="preserve"> as a ‘minimal encourager’ (Sutton &amp; Stewart, 2013, p.92</w:t>
      </w:r>
      <w:r w:rsidR="0025147A" w:rsidRPr="00827E08">
        <w:rPr>
          <w:rFonts w:ascii="Times New Roman" w:hAnsi="Times New Roman" w:cs="Times New Roman"/>
          <w:sz w:val="24"/>
          <w:szCs w:val="24"/>
        </w:rPr>
        <w:t>)</w:t>
      </w:r>
      <w:r w:rsidR="00A936E5" w:rsidRPr="00827E08">
        <w:rPr>
          <w:rFonts w:ascii="Times New Roman" w:hAnsi="Times New Roman" w:cs="Times New Roman"/>
          <w:sz w:val="24"/>
          <w:szCs w:val="24"/>
        </w:rPr>
        <w:t xml:space="preserve"> to allow </w:t>
      </w:r>
      <w:r w:rsidR="0025147A" w:rsidRPr="00827E08">
        <w:rPr>
          <w:rFonts w:ascii="Times New Roman" w:hAnsi="Times New Roman" w:cs="Times New Roman"/>
          <w:sz w:val="24"/>
          <w:szCs w:val="24"/>
        </w:rPr>
        <w:t>the helpee</w:t>
      </w:r>
      <w:r w:rsidR="00A936E5" w:rsidRPr="00827E08">
        <w:rPr>
          <w:rFonts w:ascii="Times New Roman" w:hAnsi="Times New Roman" w:cs="Times New Roman"/>
          <w:sz w:val="24"/>
          <w:szCs w:val="24"/>
        </w:rPr>
        <w:t xml:space="preserve"> to reflect</w:t>
      </w:r>
      <w:r w:rsidR="0025147A" w:rsidRPr="00827E08">
        <w:rPr>
          <w:rFonts w:ascii="Times New Roman" w:hAnsi="Times New Roman" w:cs="Times New Roman"/>
          <w:sz w:val="24"/>
          <w:szCs w:val="24"/>
        </w:rPr>
        <w:t xml:space="preserve">. </w:t>
      </w:r>
      <w:r w:rsidR="00A936E5" w:rsidRPr="00827E08">
        <w:rPr>
          <w:rFonts w:ascii="Times New Roman" w:hAnsi="Times New Roman" w:cs="Times New Roman"/>
          <w:sz w:val="24"/>
          <w:szCs w:val="24"/>
        </w:rPr>
        <w:t>I’m aware that I hold some awkward feelings towards silence during sessions which stems back to my own personal experience of having therapy.</w:t>
      </w:r>
      <w:r w:rsidR="00A27C58" w:rsidRPr="00827E08">
        <w:rPr>
          <w:rFonts w:ascii="Times New Roman" w:hAnsi="Times New Roman" w:cs="Times New Roman"/>
          <w:sz w:val="24"/>
          <w:szCs w:val="24"/>
        </w:rPr>
        <w:t xml:space="preserve"> Years ago, when sitting in silence with a counsellor, I couldn’t understand why anyone would want to hold a silence and so I assumed that it was because they had nothing to say due to a blank moment or perhaps boredom. I now understand the importance of silence </w:t>
      </w:r>
      <w:r w:rsidR="002F1686" w:rsidRPr="00827E08">
        <w:rPr>
          <w:rFonts w:ascii="Times New Roman" w:hAnsi="Times New Roman" w:cs="Times New Roman"/>
          <w:sz w:val="24"/>
          <w:szCs w:val="24"/>
        </w:rPr>
        <w:t>and try and</w:t>
      </w:r>
      <w:r w:rsidR="002323AD" w:rsidRPr="00827E08">
        <w:rPr>
          <w:rFonts w:ascii="Times New Roman" w:hAnsi="Times New Roman" w:cs="Times New Roman"/>
          <w:sz w:val="24"/>
          <w:szCs w:val="24"/>
        </w:rPr>
        <w:t xml:space="preserve"> measure</w:t>
      </w:r>
      <w:r w:rsidR="002F1686" w:rsidRPr="00827E08">
        <w:rPr>
          <w:rFonts w:ascii="Times New Roman" w:hAnsi="Times New Roman" w:cs="Times New Roman"/>
          <w:sz w:val="24"/>
          <w:szCs w:val="24"/>
        </w:rPr>
        <w:t xml:space="preserve"> it </w:t>
      </w:r>
      <w:r w:rsidR="00ED5C23" w:rsidRPr="00827E08">
        <w:rPr>
          <w:rFonts w:ascii="Times New Roman" w:hAnsi="Times New Roman" w:cs="Times New Roman"/>
          <w:sz w:val="24"/>
          <w:szCs w:val="24"/>
        </w:rPr>
        <w:t xml:space="preserve">with </w:t>
      </w:r>
      <w:r w:rsidR="001B0C10" w:rsidRPr="00827E08">
        <w:rPr>
          <w:rFonts w:ascii="Times New Roman" w:hAnsi="Times New Roman" w:cs="Times New Roman"/>
          <w:sz w:val="24"/>
          <w:szCs w:val="24"/>
        </w:rPr>
        <w:t>‘</w:t>
      </w:r>
      <w:r w:rsidR="00ED5C23" w:rsidRPr="00827E08">
        <w:rPr>
          <w:rFonts w:ascii="Times New Roman" w:hAnsi="Times New Roman" w:cs="Times New Roman"/>
          <w:sz w:val="24"/>
          <w:szCs w:val="24"/>
        </w:rPr>
        <w:t>gut reaction</w:t>
      </w:r>
      <w:r w:rsidR="001B0C10" w:rsidRPr="00827E08">
        <w:rPr>
          <w:rFonts w:ascii="Times New Roman" w:hAnsi="Times New Roman" w:cs="Times New Roman"/>
          <w:sz w:val="24"/>
          <w:szCs w:val="24"/>
        </w:rPr>
        <w:t>’</w:t>
      </w:r>
      <w:r w:rsidR="00ED5C23" w:rsidRPr="00827E08">
        <w:rPr>
          <w:rFonts w:ascii="Times New Roman" w:hAnsi="Times New Roman" w:cs="Times New Roman"/>
          <w:sz w:val="24"/>
          <w:szCs w:val="24"/>
        </w:rPr>
        <w:t xml:space="preserve"> (p.93) </w:t>
      </w:r>
      <w:r w:rsidR="009635BF" w:rsidRPr="00827E08">
        <w:rPr>
          <w:rFonts w:ascii="Times New Roman" w:hAnsi="Times New Roman" w:cs="Times New Roman"/>
          <w:sz w:val="24"/>
          <w:szCs w:val="24"/>
        </w:rPr>
        <w:t xml:space="preserve">rather than a </w:t>
      </w:r>
      <w:r w:rsidR="002323AD" w:rsidRPr="00827E08">
        <w:rPr>
          <w:rFonts w:ascii="Times New Roman" w:hAnsi="Times New Roman" w:cs="Times New Roman"/>
          <w:sz w:val="24"/>
          <w:szCs w:val="24"/>
        </w:rPr>
        <w:t>timer.</w:t>
      </w:r>
    </w:p>
    <w:p w14:paraId="474C24C8" w14:textId="77777777" w:rsidR="005A19A0" w:rsidRPr="00827E08" w:rsidRDefault="005A19A0" w:rsidP="00827E08">
      <w:pPr>
        <w:spacing w:line="480" w:lineRule="auto"/>
        <w:rPr>
          <w:rFonts w:ascii="Times New Roman" w:hAnsi="Times New Roman" w:cs="Times New Roman"/>
          <w:sz w:val="24"/>
          <w:szCs w:val="24"/>
        </w:rPr>
      </w:pPr>
    </w:p>
    <w:p w14:paraId="6643CD4E" w14:textId="5CA477D3" w:rsidR="00483FBC" w:rsidRPr="00827E08" w:rsidRDefault="005A19A0"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I ask fewer than ten questions during the session, and </w:t>
      </w:r>
      <w:r w:rsidR="00C33DE8" w:rsidRPr="00827E08">
        <w:rPr>
          <w:rFonts w:ascii="Times New Roman" w:hAnsi="Times New Roman" w:cs="Times New Roman"/>
          <w:sz w:val="24"/>
          <w:szCs w:val="24"/>
        </w:rPr>
        <w:t xml:space="preserve">I am confident that </w:t>
      </w:r>
      <w:r w:rsidRPr="00827E08">
        <w:rPr>
          <w:rFonts w:ascii="Times New Roman" w:hAnsi="Times New Roman" w:cs="Times New Roman"/>
          <w:sz w:val="24"/>
          <w:szCs w:val="24"/>
        </w:rPr>
        <w:t xml:space="preserve">they are well spaced out and interspersed with paraphrasing, which avoids Karen feeling interrogated. </w:t>
      </w:r>
      <w:r w:rsidR="00483FBC" w:rsidRPr="00827E08">
        <w:rPr>
          <w:rFonts w:ascii="Times New Roman" w:hAnsi="Times New Roman" w:cs="Times New Roman"/>
          <w:sz w:val="24"/>
          <w:szCs w:val="24"/>
        </w:rPr>
        <w:t>At 22:09, I ask an open question and try and steer the discussion in a different direction:</w:t>
      </w:r>
    </w:p>
    <w:p w14:paraId="3337700C" w14:textId="1174DF04" w:rsidR="005A19A0" w:rsidRPr="00827E08" w:rsidRDefault="005A19A0" w:rsidP="00827E08">
      <w:pPr>
        <w:spacing w:line="480" w:lineRule="auto"/>
        <w:rPr>
          <w:rFonts w:ascii="Times New Roman" w:hAnsi="Times New Roman" w:cs="Times New Roman"/>
          <w:b/>
          <w:bCs/>
          <w:sz w:val="24"/>
          <w:szCs w:val="24"/>
        </w:rPr>
      </w:pPr>
      <w:r w:rsidRPr="00827E08">
        <w:rPr>
          <w:rFonts w:ascii="Times New Roman" w:hAnsi="Times New Roman" w:cs="Times New Roman"/>
          <w:b/>
          <w:bCs/>
          <w:sz w:val="24"/>
          <w:szCs w:val="24"/>
        </w:rPr>
        <w:lastRenderedPageBreak/>
        <w:t>Jodie: I’m thinking back to past sessions that we’ve had where you’ve mentioned standing up for the underdog […] you like to nurture them a little bit?</w:t>
      </w:r>
      <w:r w:rsidR="005A0A47" w:rsidRPr="00827E08">
        <w:rPr>
          <w:rFonts w:ascii="Times New Roman" w:hAnsi="Times New Roman" w:cs="Times New Roman"/>
          <w:b/>
          <w:bCs/>
          <w:sz w:val="24"/>
          <w:szCs w:val="24"/>
        </w:rPr>
        <w:br/>
      </w:r>
      <w:r w:rsidRPr="00827E08">
        <w:rPr>
          <w:rFonts w:ascii="Times New Roman" w:hAnsi="Times New Roman" w:cs="Times New Roman"/>
          <w:b/>
          <w:bCs/>
          <w:sz w:val="24"/>
          <w:szCs w:val="24"/>
        </w:rPr>
        <w:t>Karen: Yeah I am a nurturer and I suppose, I haven’t really ever really stood up for what it right for me. But this is me personally, but it also affects other people as well</w:t>
      </w:r>
      <w:r w:rsidR="00483FBC" w:rsidRPr="00827E08">
        <w:rPr>
          <w:rFonts w:ascii="Times New Roman" w:hAnsi="Times New Roman" w:cs="Times New Roman"/>
          <w:b/>
          <w:bCs/>
          <w:sz w:val="24"/>
          <w:szCs w:val="24"/>
        </w:rPr>
        <w:t xml:space="preserve">. I’ve always been champion of the underdog but now I’m thinking “you’re offending my values” </w:t>
      </w:r>
    </w:p>
    <w:p w14:paraId="6E9ADBD0" w14:textId="2364BA7D" w:rsidR="002935ED" w:rsidRPr="00827E08" w:rsidRDefault="00483FBC"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This question is not successful because although Karen willingly continues to talk, she does not actually explore the question of nurturing that I ask. Evidently Karen needs to spend more time exploring the previous topics of the change within herself. </w:t>
      </w:r>
      <w:r w:rsidR="00356045" w:rsidRPr="00827E08">
        <w:rPr>
          <w:rFonts w:ascii="Times New Roman" w:hAnsi="Times New Roman" w:cs="Times New Roman"/>
          <w:sz w:val="24"/>
          <w:szCs w:val="24"/>
        </w:rPr>
        <w:t xml:space="preserve">My question is also too loose and isn’t direct enough to channel her </w:t>
      </w:r>
      <w:r w:rsidR="006C2F3E" w:rsidRPr="00827E08">
        <w:rPr>
          <w:rFonts w:ascii="Times New Roman" w:hAnsi="Times New Roman" w:cs="Times New Roman"/>
          <w:sz w:val="24"/>
          <w:szCs w:val="24"/>
        </w:rPr>
        <w:t>down the path</w:t>
      </w:r>
      <w:r w:rsidR="00356045" w:rsidRPr="00827E08">
        <w:rPr>
          <w:rFonts w:ascii="Times New Roman" w:hAnsi="Times New Roman" w:cs="Times New Roman"/>
          <w:sz w:val="24"/>
          <w:szCs w:val="24"/>
        </w:rPr>
        <w:t xml:space="preserve"> that I was pursuing; I mention the underdog and then nurturing</w:t>
      </w:r>
      <w:r w:rsidR="00913584" w:rsidRPr="00827E08">
        <w:rPr>
          <w:rFonts w:ascii="Times New Roman" w:hAnsi="Times New Roman" w:cs="Times New Roman"/>
          <w:sz w:val="24"/>
          <w:szCs w:val="24"/>
        </w:rPr>
        <w:t>,</w:t>
      </w:r>
      <w:r w:rsidR="00356045" w:rsidRPr="00827E08">
        <w:rPr>
          <w:rFonts w:ascii="Times New Roman" w:hAnsi="Times New Roman" w:cs="Times New Roman"/>
          <w:sz w:val="24"/>
          <w:szCs w:val="24"/>
        </w:rPr>
        <w:t xml:space="preserve"> whereas in hindsight</w:t>
      </w:r>
      <w:r w:rsidR="00913584" w:rsidRPr="00827E08">
        <w:rPr>
          <w:rFonts w:ascii="Times New Roman" w:hAnsi="Times New Roman" w:cs="Times New Roman"/>
          <w:sz w:val="24"/>
          <w:szCs w:val="24"/>
        </w:rPr>
        <w:t xml:space="preserve"> </w:t>
      </w:r>
      <w:r w:rsidR="00356045" w:rsidRPr="00827E08">
        <w:rPr>
          <w:rFonts w:ascii="Times New Roman" w:hAnsi="Times New Roman" w:cs="Times New Roman"/>
          <w:sz w:val="24"/>
          <w:szCs w:val="24"/>
        </w:rPr>
        <w:t>I should</w:t>
      </w:r>
      <w:r w:rsidR="00913584" w:rsidRPr="00827E08">
        <w:rPr>
          <w:rFonts w:ascii="Times New Roman" w:hAnsi="Times New Roman" w:cs="Times New Roman"/>
          <w:sz w:val="24"/>
          <w:szCs w:val="24"/>
        </w:rPr>
        <w:t xml:space="preserve"> have</w:t>
      </w:r>
      <w:r w:rsidR="00356045" w:rsidRPr="00827E08">
        <w:rPr>
          <w:rFonts w:ascii="Times New Roman" w:hAnsi="Times New Roman" w:cs="Times New Roman"/>
          <w:sz w:val="24"/>
          <w:szCs w:val="24"/>
        </w:rPr>
        <w:t xml:space="preserve"> focus</w:t>
      </w:r>
      <w:r w:rsidR="00913584" w:rsidRPr="00827E08">
        <w:rPr>
          <w:rFonts w:ascii="Times New Roman" w:hAnsi="Times New Roman" w:cs="Times New Roman"/>
          <w:sz w:val="24"/>
          <w:szCs w:val="24"/>
        </w:rPr>
        <w:t xml:space="preserve">ed </w:t>
      </w:r>
      <w:r w:rsidR="00356045" w:rsidRPr="00827E08">
        <w:rPr>
          <w:rFonts w:ascii="Times New Roman" w:hAnsi="Times New Roman" w:cs="Times New Roman"/>
          <w:sz w:val="24"/>
          <w:szCs w:val="24"/>
        </w:rPr>
        <w:t>on one thing rather than cloud the question</w:t>
      </w:r>
      <w:r w:rsidR="00913584" w:rsidRPr="00827E08">
        <w:rPr>
          <w:rFonts w:ascii="Times New Roman" w:hAnsi="Times New Roman" w:cs="Times New Roman"/>
          <w:sz w:val="24"/>
          <w:szCs w:val="24"/>
        </w:rPr>
        <w:t xml:space="preserve"> with more.</w:t>
      </w:r>
    </w:p>
    <w:p w14:paraId="77A8E5CC" w14:textId="4D09F060" w:rsidR="00FE788E" w:rsidRPr="00827E08" w:rsidRDefault="006601E8"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The session with Karen is heavy with narrative and I f</w:t>
      </w:r>
      <w:r w:rsidR="00FE788E" w:rsidRPr="00827E08">
        <w:rPr>
          <w:rFonts w:ascii="Times New Roman" w:hAnsi="Times New Roman" w:cs="Times New Roman"/>
          <w:sz w:val="24"/>
          <w:szCs w:val="24"/>
        </w:rPr>
        <w:t>oun</w:t>
      </w:r>
      <w:r w:rsidRPr="00827E08">
        <w:rPr>
          <w:rFonts w:ascii="Times New Roman" w:hAnsi="Times New Roman" w:cs="Times New Roman"/>
          <w:sz w:val="24"/>
          <w:szCs w:val="24"/>
        </w:rPr>
        <w:t xml:space="preserve">d that we spent </w:t>
      </w:r>
      <w:r w:rsidR="004A44DB" w:rsidRPr="00827E08">
        <w:rPr>
          <w:rFonts w:ascii="Times New Roman" w:hAnsi="Times New Roman" w:cs="Times New Roman"/>
          <w:sz w:val="24"/>
          <w:szCs w:val="24"/>
        </w:rPr>
        <w:t xml:space="preserve">a lot of </w:t>
      </w:r>
      <w:r w:rsidRPr="00827E08">
        <w:rPr>
          <w:rFonts w:ascii="Times New Roman" w:hAnsi="Times New Roman" w:cs="Times New Roman"/>
          <w:sz w:val="24"/>
          <w:szCs w:val="24"/>
        </w:rPr>
        <w:t xml:space="preserve">time looking back. </w:t>
      </w:r>
      <w:r w:rsidR="005F5E14" w:rsidRPr="00827E08">
        <w:rPr>
          <w:rFonts w:ascii="Times New Roman" w:hAnsi="Times New Roman" w:cs="Times New Roman"/>
          <w:sz w:val="24"/>
          <w:szCs w:val="24"/>
        </w:rPr>
        <w:t>T</w:t>
      </w:r>
      <w:r w:rsidR="004A44DB" w:rsidRPr="00827E08">
        <w:rPr>
          <w:rFonts w:ascii="Times New Roman" w:hAnsi="Times New Roman" w:cs="Times New Roman"/>
          <w:sz w:val="24"/>
          <w:szCs w:val="24"/>
        </w:rPr>
        <w:t xml:space="preserve">his appears to be a comfortable space for the </w:t>
      </w:r>
      <w:r w:rsidR="005F5E14" w:rsidRPr="00827E08">
        <w:rPr>
          <w:rFonts w:ascii="Times New Roman" w:hAnsi="Times New Roman" w:cs="Times New Roman"/>
          <w:sz w:val="24"/>
          <w:szCs w:val="24"/>
        </w:rPr>
        <w:t>client and</w:t>
      </w:r>
      <w:r w:rsidR="004A44DB" w:rsidRPr="00827E08">
        <w:rPr>
          <w:rFonts w:ascii="Times New Roman" w:hAnsi="Times New Roman" w:cs="Times New Roman"/>
          <w:sz w:val="24"/>
          <w:szCs w:val="24"/>
        </w:rPr>
        <w:t xml:space="preserve"> inviting them to visit the present moment sparks vulnerability. </w:t>
      </w:r>
      <w:r w:rsidRPr="00827E08">
        <w:rPr>
          <w:rFonts w:ascii="Times New Roman" w:hAnsi="Times New Roman" w:cs="Times New Roman"/>
          <w:sz w:val="24"/>
          <w:szCs w:val="24"/>
        </w:rPr>
        <w:t>Because of this, I found it a da</w:t>
      </w:r>
      <w:r w:rsidR="008910A1" w:rsidRPr="00827E08">
        <w:rPr>
          <w:rFonts w:ascii="Times New Roman" w:hAnsi="Times New Roman" w:cs="Times New Roman"/>
          <w:sz w:val="24"/>
          <w:szCs w:val="24"/>
        </w:rPr>
        <w:t>ring</w:t>
      </w:r>
      <w:r w:rsidRPr="00827E08">
        <w:rPr>
          <w:rFonts w:ascii="Times New Roman" w:hAnsi="Times New Roman" w:cs="Times New Roman"/>
          <w:sz w:val="24"/>
          <w:szCs w:val="24"/>
        </w:rPr>
        <w:t xml:space="preserve"> task to ask Karen to </w:t>
      </w:r>
      <w:r w:rsidR="00FE788E" w:rsidRPr="00827E08">
        <w:rPr>
          <w:rFonts w:ascii="Times New Roman" w:hAnsi="Times New Roman" w:cs="Times New Roman"/>
          <w:sz w:val="24"/>
          <w:szCs w:val="24"/>
        </w:rPr>
        <w:t xml:space="preserve">come to </w:t>
      </w:r>
      <w:r w:rsidR="004A44DB" w:rsidRPr="00827E08">
        <w:rPr>
          <w:rFonts w:ascii="Times New Roman" w:hAnsi="Times New Roman" w:cs="Times New Roman"/>
          <w:sz w:val="24"/>
          <w:szCs w:val="24"/>
        </w:rPr>
        <w:t xml:space="preserve">the </w:t>
      </w:r>
      <w:r w:rsidR="004A44DB" w:rsidRPr="00827E08">
        <w:rPr>
          <w:rFonts w:ascii="Times New Roman" w:hAnsi="Times New Roman" w:cs="Times New Roman"/>
          <w:i/>
          <w:iCs/>
          <w:sz w:val="24"/>
          <w:szCs w:val="24"/>
        </w:rPr>
        <w:t>now</w:t>
      </w:r>
      <w:r w:rsidR="00FE788E" w:rsidRPr="00827E08">
        <w:rPr>
          <w:rFonts w:ascii="Times New Roman" w:hAnsi="Times New Roman" w:cs="Times New Roman"/>
          <w:sz w:val="24"/>
          <w:szCs w:val="24"/>
        </w:rPr>
        <w:t>. I used immediacy to ask:</w:t>
      </w:r>
    </w:p>
    <w:p w14:paraId="525BEC4A" w14:textId="214E5EC5" w:rsidR="006601E8" w:rsidRPr="00827E08" w:rsidRDefault="00FE788E" w:rsidP="00827E08">
      <w:pPr>
        <w:spacing w:line="480" w:lineRule="auto"/>
        <w:rPr>
          <w:rFonts w:ascii="Times New Roman" w:hAnsi="Times New Roman" w:cs="Times New Roman"/>
          <w:b/>
          <w:bCs/>
          <w:sz w:val="24"/>
          <w:szCs w:val="24"/>
        </w:rPr>
      </w:pPr>
      <w:r w:rsidRPr="00827E08">
        <w:rPr>
          <w:rFonts w:ascii="Times New Roman" w:hAnsi="Times New Roman" w:cs="Times New Roman"/>
          <w:b/>
          <w:bCs/>
          <w:sz w:val="24"/>
          <w:szCs w:val="24"/>
        </w:rPr>
        <w:t>Jodie: ‘I wonder what th</w:t>
      </w:r>
      <w:r w:rsidR="00AB6157" w:rsidRPr="00827E08">
        <w:rPr>
          <w:rFonts w:ascii="Times New Roman" w:hAnsi="Times New Roman" w:cs="Times New Roman"/>
          <w:b/>
          <w:bCs/>
          <w:sz w:val="24"/>
          <w:szCs w:val="24"/>
        </w:rPr>
        <w:t>at</w:t>
      </w:r>
      <w:r w:rsidRPr="00827E08">
        <w:rPr>
          <w:rFonts w:ascii="Times New Roman" w:hAnsi="Times New Roman" w:cs="Times New Roman"/>
          <w:b/>
          <w:bCs/>
          <w:sz w:val="24"/>
          <w:szCs w:val="24"/>
        </w:rPr>
        <w:t xml:space="preserve"> feels like for you right now?’ </w:t>
      </w:r>
      <w:r w:rsidRPr="00827E08">
        <w:rPr>
          <w:rFonts w:ascii="Times New Roman" w:hAnsi="Times New Roman" w:cs="Times New Roman"/>
          <w:b/>
          <w:bCs/>
          <w:sz w:val="24"/>
          <w:szCs w:val="24"/>
        </w:rPr>
        <w:br/>
        <w:t>Karen: *brief moment of reflection</w:t>
      </w:r>
      <w:r w:rsidR="008910A1" w:rsidRPr="00827E08">
        <w:rPr>
          <w:rFonts w:ascii="Times New Roman" w:hAnsi="Times New Roman" w:cs="Times New Roman"/>
          <w:b/>
          <w:bCs/>
          <w:sz w:val="24"/>
          <w:szCs w:val="24"/>
        </w:rPr>
        <w:t>*</w:t>
      </w:r>
      <w:r w:rsidRPr="00827E08">
        <w:rPr>
          <w:rFonts w:ascii="Times New Roman" w:hAnsi="Times New Roman" w:cs="Times New Roman"/>
          <w:b/>
          <w:bCs/>
          <w:sz w:val="24"/>
          <w:szCs w:val="24"/>
        </w:rPr>
        <w:t xml:space="preserve"> ‘I’m actually quite proud of myself actually’ *smiles* (Recording, 18:06)</w:t>
      </w:r>
    </w:p>
    <w:p w14:paraId="0CB7F11F" w14:textId="04AD7F10" w:rsidR="008910A1" w:rsidRPr="00827E08" w:rsidRDefault="008910A1"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It was rewarding to assess Karen’s current feelings and it created a nice moment for </w:t>
      </w:r>
      <w:r w:rsidR="00D877D0" w:rsidRPr="00827E08">
        <w:rPr>
          <w:rFonts w:ascii="Times New Roman" w:hAnsi="Times New Roman" w:cs="Times New Roman"/>
          <w:sz w:val="24"/>
          <w:szCs w:val="24"/>
        </w:rPr>
        <w:t>her</w:t>
      </w:r>
      <w:r w:rsidRPr="00827E08">
        <w:rPr>
          <w:rFonts w:ascii="Times New Roman" w:hAnsi="Times New Roman" w:cs="Times New Roman"/>
          <w:sz w:val="24"/>
          <w:szCs w:val="24"/>
        </w:rPr>
        <w:t xml:space="preserve"> to congratulate herself.</w:t>
      </w:r>
      <w:r w:rsidR="0097481B" w:rsidRPr="00827E08">
        <w:rPr>
          <w:rFonts w:ascii="Times New Roman" w:hAnsi="Times New Roman" w:cs="Times New Roman"/>
          <w:sz w:val="24"/>
          <w:szCs w:val="24"/>
        </w:rPr>
        <w:t xml:space="preserve"> I have no doubt that we could have filled the entire session with narrative of past experiences</w:t>
      </w:r>
      <w:r w:rsidR="00D877D0" w:rsidRPr="00827E08">
        <w:rPr>
          <w:rFonts w:ascii="Times New Roman" w:hAnsi="Times New Roman" w:cs="Times New Roman"/>
          <w:sz w:val="24"/>
          <w:szCs w:val="24"/>
        </w:rPr>
        <w:t>,</w:t>
      </w:r>
      <w:r w:rsidR="0097481B" w:rsidRPr="00827E08">
        <w:rPr>
          <w:rFonts w:ascii="Times New Roman" w:hAnsi="Times New Roman" w:cs="Times New Roman"/>
          <w:sz w:val="24"/>
          <w:szCs w:val="24"/>
        </w:rPr>
        <w:t xml:space="preserve"> so using immediacy felt necessary</w:t>
      </w:r>
      <w:r w:rsidR="00D877D0" w:rsidRPr="00827E08">
        <w:rPr>
          <w:rFonts w:ascii="Times New Roman" w:hAnsi="Times New Roman" w:cs="Times New Roman"/>
          <w:sz w:val="24"/>
          <w:szCs w:val="24"/>
        </w:rPr>
        <w:t xml:space="preserve"> and was</w:t>
      </w:r>
      <w:r w:rsidR="0097481B" w:rsidRPr="00827E08">
        <w:rPr>
          <w:rFonts w:ascii="Times New Roman" w:hAnsi="Times New Roman" w:cs="Times New Roman"/>
          <w:sz w:val="24"/>
          <w:szCs w:val="24"/>
        </w:rPr>
        <w:t xml:space="preserve"> ‘inviting the client to explore what is happening [now], with a view to developing a more productive working relationship’</w:t>
      </w:r>
      <w:r w:rsidR="00D877D0" w:rsidRPr="00827E08">
        <w:rPr>
          <w:rFonts w:ascii="Times New Roman" w:hAnsi="Times New Roman" w:cs="Times New Roman"/>
          <w:sz w:val="24"/>
          <w:szCs w:val="24"/>
        </w:rPr>
        <w:t xml:space="preserve">, Sutton &amp; </w:t>
      </w:r>
      <w:proofErr w:type="spellStart"/>
      <w:r w:rsidR="00D877D0" w:rsidRPr="00827E08">
        <w:rPr>
          <w:rFonts w:ascii="Times New Roman" w:hAnsi="Times New Roman" w:cs="Times New Roman"/>
          <w:sz w:val="24"/>
          <w:szCs w:val="24"/>
        </w:rPr>
        <w:t>Stewert</w:t>
      </w:r>
      <w:proofErr w:type="spellEnd"/>
      <w:r w:rsidR="00D877D0" w:rsidRPr="00827E08">
        <w:rPr>
          <w:rFonts w:ascii="Times New Roman" w:hAnsi="Times New Roman" w:cs="Times New Roman"/>
          <w:sz w:val="24"/>
          <w:szCs w:val="24"/>
        </w:rPr>
        <w:t xml:space="preserve"> (2013, p.144) </w:t>
      </w:r>
      <w:r w:rsidR="008D6243" w:rsidRPr="00827E08">
        <w:rPr>
          <w:rFonts w:ascii="Times New Roman" w:hAnsi="Times New Roman" w:cs="Times New Roman"/>
          <w:sz w:val="24"/>
          <w:szCs w:val="24"/>
        </w:rPr>
        <w:t xml:space="preserve">It was a nice moment to have shared with </w:t>
      </w:r>
      <w:r w:rsidR="008D6243" w:rsidRPr="00827E08">
        <w:rPr>
          <w:rFonts w:ascii="Times New Roman" w:hAnsi="Times New Roman" w:cs="Times New Roman"/>
          <w:sz w:val="24"/>
          <w:szCs w:val="24"/>
        </w:rPr>
        <w:lastRenderedPageBreak/>
        <w:t>Karen</w:t>
      </w:r>
      <w:r w:rsidR="005016D6" w:rsidRPr="00827E08">
        <w:rPr>
          <w:rFonts w:ascii="Times New Roman" w:hAnsi="Times New Roman" w:cs="Times New Roman"/>
          <w:sz w:val="24"/>
          <w:szCs w:val="24"/>
        </w:rPr>
        <w:t>, in the present moment. I can appreciate how these moments help create congruence in a helper helpee relationship.</w:t>
      </w:r>
    </w:p>
    <w:p w14:paraId="0EF03386" w14:textId="77777777" w:rsidR="005A0A47" w:rsidRPr="00827E08" w:rsidRDefault="005A0A47" w:rsidP="00827E08">
      <w:pPr>
        <w:spacing w:line="480" w:lineRule="auto"/>
        <w:rPr>
          <w:rFonts w:ascii="Times New Roman" w:hAnsi="Times New Roman" w:cs="Times New Roman"/>
          <w:sz w:val="24"/>
          <w:szCs w:val="24"/>
        </w:rPr>
      </w:pPr>
    </w:p>
    <w:p w14:paraId="25E5F98B" w14:textId="0B8CF72E" w:rsidR="000A0F39" w:rsidRPr="00827E08" w:rsidRDefault="000A0F39"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Paraphrasing is a powerful tool with Karen, as it </w:t>
      </w:r>
      <w:r w:rsidR="002B3257" w:rsidRPr="00827E08">
        <w:rPr>
          <w:rFonts w:ascii="Times New Roman" w:hAnsi="Times New Roman" w:cs="Times New Roman"/>
          <w:sz w:val="24"/>
          <w:szCs w:val="24"/>
        </w:rPr>
        <w:t xml:space="preserve">gently nudges thoughts on, allowing for a </w:t>
      </w:r>
      <w:r w:rsidRPr="00827E08">
        <w:rPr>
          <w:rFonts w:ascii="Times New Roman" w:hAnsi="Times New Roman" w:cs="Times New Roman"/>
          <w:sz w:val="24"/>
          <w:szCs w:val="24"/>
        </w:rPr>
        <w:t xml:space="preserve">continued flow of </w:t>
      </w:r>
      <w:r w:rsidR="002B3257" w:rsidRPr="00827E08">
        <w:rPr>
          <w:rFonts w:ascii="Times New Roman" w:hAnsi="Times New Roman" w:cs="Times New Roman"/>
          <w:sz w:val="24"/>
          <w:szCs w:val="24"/>
        </w:rPr>
        <w:t>discussion</w:t>
      </w:r>
      <w:r w:rsidR="008F6EEC" w:rsidRPr="00827E08">
        <w:rPr>
          <w:rFonts w:ascii="Times New Roman" w:hAnsi="Times New Roman" w:cs="Times New Roman"/>
          <w:sz w:val="24"/>
          <w:szCs w:val="24"/>
        </w:rPr>
        <w:t>.</w:t>
      </w:r>
      <w:r w:rsidR="002B3257" w:rsidRPr="00827E08">
        <w:rPr>
          <w:rFonts w:ascii="Times New Roman" w:hAnsi="Times New Roman" w:cs="Times New Roman"/>
          <w:sz w:val="24"/>
          <w:szCs w:val="24"/>
        </w:rPr>
        <w:t xml:space="preserve"> An example of good use of paraphrasing during the recording is at 13:25 :</w:t>
      </w:r>
      <w:r w:rsidR="008F6EEC" w:rsidRPr="00827E08">
        <w:rPr>
          <w:rFonts w:ascii="Times New Roman" w:hAnsi="Times New Roman" w:cs="Times New Roman"/>
          <w:sz w:val="24"/>
          <w:szCs w:val="24"/>
        </w:rPr>
        <w:t xml:space="preserve"> </w:t>
      </w:r>
    </w:p>
    <w:p w14:paraId="07ABB7B2" w14:textId="73FE1FC4" w:rsidR="006A2683" w:rsidRPr="00827E08" w:rsidRDefault="006A2683" w:rsidP="00827E08">
      <w:pPr>
        <w:spacing w:line="480" w:lineRule="auto"/>
        <w:rPr>
          <w:rFonts w:ascii="Times New Roman" w:hAnsi="Times New Roman" w:cs="Times New Roman"/>
          <w:b/>
          <w:bCs/>
          <w:sz w:val="24"/>
          <w:szCs w:val="24"/>
        </w:rPr>
      </w:pPr>
      <w:r w:rsidRPr="00827E08">
        <w:rPr>
          <w:rFonts w:ascii="Times New Roman" w:hAnsi="Times New Roman" w:cs="Times New Roman"/>
          <w:b/>
          <w:bCs/>
          <w:sz w:val="24"/>
          <w:szCs w:val="24"/>
        </w:rPr>
        <w:t xml:space="preserve">Jodie: These rules feel quite archaic? </w:t>
      </w:r>
      <w:r w:rsidR="005A0A47" w:rsidRPr="00827E08">
        <w:rPr>
          <w:rFonts w:ascii="Times New Roman" w:hAnsi="Times New Roman" w:cs="Times New Roman"/>
          <w:b/>
          <w:bCs/>
          <w:sz w:val="24"/>
          <w:szCs w:val="24"/>
        </w:rPr>
        <w:br/>
      </w:r>
      <w:r w:rsidRPr="00827E08">
        <w:rPr>
          <w:rFonts w:ascii="Times New Roman" w:hAnsi="Times New Roman" w:cs="Times New Roman"/>
          <w:b/>
          <w:bCs/>
          <w:sz w:val="24"/>
          <w:szCs w:val="24"/>
        </w:rPr>
        <w:t xml:space="preserve">Karen: Yeah absolutely, that’s exactly the right word I’d use too, definitely. </w:t>
      </w:r>
    </w:p>
    <w:p w14:paraId="44FD5727" w14:textId="38AACE00" w:rsidR="009F000F" w:rsidRPr="00827E08" w:rsidRDefault="002B3257"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I managed to find the perfect word for what Karen had been describing and her response </w:t>
      </w:r>
      <w:r w:rsidR="00EC2238" w:rsidRPr="00827E08">
        <w:rPr>
          <w:rFonts w:ascii="Times New Roman" w:hAnsi="Times New Roman" w:cs="Times New Roman"/>
          <w:sz w:val="24"/>
          <w:szCs w:val="24"/>
        </w:rPr>
        <w:t xml:space="preserve">shows that she felt that I understood her and she was being heard. </w:t>
      </w:r>
    </w:p>
    <w:p w14:paraId="7F5E83F4" w14:textId="77777777" w:rsidR="00EC2238" w:rsidRPr="00827E08" w:rsidRDefault="00EC2238" w:rsidP="00827E08">
      <w:pPr>
        <w:spacing w:line="480" w:lineRule="auto"/>
        <w:rPr>
          <w:rFonts w:ascii="Times New Roman" w:hAnsi="Times New Roman" w:cs="Times New Roman"/>
          <w:sz w:val="24"/>
          <w:szCs w:val="24"/>
        </w:rPr>
      </w:pPr>
    </w:p>
    <w:p w14:paraId="501738AB" w14:textId="149556C4" w:rsidR="002935ED" w:rsidRPr="00827E08" w:rsidRDefault="002935ED"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A less successful example of my paraphrasing skills appears at </w:t>
      </w:r>
      <w:r w:rsidR="005F548A" w:rsidRPr="00827E08">
        <w:rPr>
          <w:rFonts w:ascii="Times New Roman" w:hAnsi="Times New Roman" w:cs="Times New Roman"/>
          <w:sz w:val="24"/>
          <w:szCs w:val="24"/>
        </w:rPr>
        <w:t>12:57</w:t>
      </w:r>
      <w:r w:rsidR="006C2F3E" w:rsidRPr="00827E08">
        <w:rPr>
          <w:rFonts w:ascii="Times New Roman" w:hAnsi="Times New Roman" w:cs="Times New Roman"/>
          <w:sz w:val="24"/>
          <w:szCs w:val="24"/>
        </w:rPr>
        <w:t>,</w:t>
      </w:r>
      <w:r w:rsidRPr="00827E08">
        <w:rPr>
          <w:rFonts w:ascii="Times New Roman" w:hAnsi="Times New Roman" w:cs="Times New Roman"/>
          <w:sz w:val="24"/>
          <w:szCs w:val="24"/>
        </w:rPr>
        <w:t xml:space="preserve"> when I say ‘inclusivity is important to you’.  This follows Karen having talked specifically about inclusivity and how it is a strong value of hers. Paraphrasing </w:t>
      </w:r>
      <w:r w:rsidR="00A42061" w:rsidRPr="00827E08">
        <w:rPr>
          <w:rFonts w:ascii="Times New Roman" w:hAnsi="Times New Roman" w:cs="Times New Roman"/>
          <w:color w:val="333333"/>
          <w:sz w:val="24"/>
          <w:szCs w:val="24"/>
          <w:shd w:val="clear" w:color="auto" w:fill="FFFFFF"/>
        </w:rPr>
        <w:t>should be ‘</w:t>
      </w:r>
      <w:r w:rsidR="00A42061" w:rsidRPr="00827E08">
        <w:rPr>
          <w:rFonts w:ascii="Times New Roman" w:hAnsi="Times New Roman" w:cs="Times New Roman"/>
          <w:color w:val="333333"/>
          <w:sz w:val="24"/>
          <w:szCs w:val="24"/>
          <w:shd w:val="clear" w:color="auto" w:fill="FFFFFF"/>
        </w:rPr>
        <w:t>repeating back your understanding of the material that has been brought by the client, using your own words</w:t>
      </w:r>
      <w:r w:rsidR="00A42061" w:rsidRPr="00827E08">
        <w:rPr>
          <w:rFonts w:ascii="Times New Roman" w:hAnsi="Times New Roman" w:cs="Times New Roman"/>
          <w:color w:val="333333"/>
          <w:sz w:val="24"/>
          <w:szCs w:val="24"/>
          <w:shd w:val="clear" w:color="auto" w:fill="FFFFFF"/>
        </w:rPr>
        <w:t xml:space="preserve">’ (Counselling Tutor, 2021) </w:t>
      </w:r>
      <w:r w:rsidR="00EE11AC" w:rsidRPr="00827E08">
        <w:rPr>
          <w:rFonts w:ascii="Times New Roman" w:hAnsi="Times New Roman" w:cs="Times New Roman"/>
          <w:color w:val="333333"/>
          <w:sz w:val="24"/>
          <w:szCs w:val="24"/>
          <w:shd w:val="clear" w:color="auto" w:fill="FFFFFF"/>
        </w:rPr>
        <w:t>Rather than re-phrase what Karen has said to me, using my own words, I basically repeat</w:t>
      </w:r>
      <w:r w:rsidR="006C2F3E" w:rsidRPr="00827E08">
        <w:rPr>
          <w:rFonts w:ascii="Times New Roman" w:hAnsi="Times New Roman" w:cs="Times New Roman"/>
          <w:color w:val="333333"/>
          <w:sz w:val="24"/>
          <w:szCs w:val="24"/>
          <w:shd w:val="clear" w:color="auto" w:fill="FFFFFF"/>
        </w:rPr>
        <w:t>ed</w:t>
      </w:r>
      <w:r w:rsidR="00EE11AC" w:rsidRPr="00827E08">
        <w:rPr>
          <w:rFonts w:ascii="Times New Roman" w:hAnsi="Times New Roman" w:cs="Times New Roman"/>
          <w:color w:val="333333"/>
          <w:sz w:val="24"/>
          <w:szCs w:val="24"/>
          <w:shd w:val="clear" w:color="auto" w:fill="FFFFFF"/>
        </w:rPr>
        <w:t xml:space="preserve"> what she ha</w:t>
      </w:r>
      <w:r w:rsidR="005423C9" w:rsidRPr="00827E08">
        <w:rPr>
          <w:rFonts w:ascii="Times New Roman" w:hAnsi="Times New Roman" w:cs="Times New Roman"/>
          <w:color w:val="333333"/>
          <w:sz w:val="24"/>
          <w:szCs w:val="24"/>
          <w:shd w:val="clear" w:color="auto" w:fill="FFFFFF"/>
        </w:rPr>
        <w:t>d</w:t>
      </w:r>
      <w:r w:rsidR="00EE11AC" w:rsidRPr="00827E08">
        <w:rPr>
          <w:rFonts w:ascii="Times New Roman" w:hAnsi="Times New Roman" w:cs="Times New Roman"/>
          <w:color w:val="333333"/>
          <w:sz w:val="24"/>
          <w:szCs w:val="24"/>
          <w:shd w:val="clear" w:color="auto" w:fill="FFFFFF"/>
        </w:rPr>
        <w:t xml:space="preserve"> said back to her. I find that I have stated the obvious and my comment is </w:t>
      </w:r>
      <w:proofErr w:type="spellStart"/>
      <w:r w:rsidR="00EE11AC" w:rsidRPr="00827E08">
        <w:rPr>
          <w:rFonts w:ascii="Times New Roman" w:hAnsi="Times New Roman" w:cs="Times New Roman"/>
          <w:color w:val="333333"/>
          <w:sz w:val="24"/>
          <w:szCs w:val="24"/>
          <w:shd w:val="clear" w:color="auto" w:fill="FFFFFF"/>
        </w:rPr>
        <w:t>unuseful</w:t>
      </w:r>
      <w:proofErr w:type="spellEnd"/>
      <w:r w:rsidR="00EE11AC" w:rsidRPr="00827E08">
        <w:rPr>
          <w:rFonts w:ascii="Times New Roman" w:hAnsi="Times New Roman" w:cs="Times New Roman"/>
          <w:color w:val="333333"/>
          <w:sz w:val="24"/>
          <w:szCs w:val="24"/>
          <w:shd w:val="clear" w:color="auto" w:fill="FFFFFF"/>
        </w:rPr>
        <w:t xml:space="preserve"> to the session. Karen </w:t>
      </w:r>
      <w:r w:rsidR="005F548A" w:rsidRPr="00827E08">
        <w:rPr>
          <w:rFonts w:ascii="Times New Roman" w:hAnsi="Times New Roman" w:cs="Times New Roman"/>
          <w:color w:val="333333"/>
          <w:sz w:val="24"/>
          <w:szCs w:val="24"/>
          <w:shd w:val="clear" w:color="auto" w:fill="FFFFFF"/>
        </w:rPr>
        <w:t>possibly would not feel heard from this comment.</w:t>
      </w:r>
    </w:p>
    <w:p w14:paraId="08F8198B" w14:textId="77777777" w:rsidR="00D03D63" w:rsidRPr="00827E08" w:rsidRDefault="00D03D63"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At the time of recording, I was confident that I was using interventions to guide the discussion down the right path, but I am less confident having listened back to it. At the beginning of the session (17:21) Karen mentions the possibility of leaving her job because the community do not align with her values. This is a significant suggestion, given that she later mentions that she has been in the same job for 20 years. This is not discussed again, and we </w:t>
      </w:r>
      <w:r w:rsidRPr="00827E08">
        <w:rPr>
          <w:rFonts w:ascii="Times New Roman" w:hAnsi="Times New Roman" w:cs="Times New Roman"/>
          <w:sz w:val="24"/>
          <w:szCs w:val="24"/>
        </w:rPr>
        <w:lastRenderedPageBreak/>
        <w:t>pursue a course of conversation focused upon her newfound feelings of empowerment and courage. On reflection, I should have looped back to this point during the closing summary, as it forms part of the bigger picture in Karen’s life. The recording proves to be quite revealing to me as without it, I would never have seen this blind spot in my work. The recording provides a metaphorical magnifying mirror to my work (</w:t>
      </w:r>
      <w:proofErr w:type="spellStart"/>
      <w:r w:rsidRPr="00827E08">
        <w:rPr>
          <w:rFonts w:ascii="Times New Roman" w:hAnsi="Times New Roman" w:cs="Times New Roman"/>
          <w:sz w:val="24"/>
          <w:szCs w:val="24"/>
        </w:rPr>
        <w:t>Bassot</w:t>
      </w:r>
      <w:proofErr w:type="spellEnd"/>
      <w:r w:rsidRPr="00827E08">
        <w:rPr>
          <w:rFonts w:ascii="Times New Roman" w:hAnsi="Times New Roman" w:cs="Times New Roman"/>
          <w:sz w:val="24"/>
          <w:szCs w:val="24"/>
        </w:rPr>
        <w:t>, 2016) and I feel like I will be far more aware in future sessions, as a result of this lesson.</w:t>
      </w:r>
    </w:p>
    <w:p w14:paraId="7E6E4136" w14:textId="77777777" w:rsidR="00AB6157" w:rsidRPr="00827E08" w:rsidRDefault="00AB6157" w:rsidP="00827E08">
      <w:pPr>
        <w:spacing w:line="480" w:lineRule="auto"/>
        <w:rPr>
          <w:rFonts w:ascii="Times New Roman" w:hAnsi="Times New Roman" w:cs="Times New Roman"/>
          <w:sz w:val="24"/>
          <w:szCs w:val="24"/>
        </w:rPr>
      </w:pPr>
    </w:p>
    <w:p w14:paraId="608EA541" w14:textId="77777777" w:rsidR="00161DF5" w:rsidRPr="00827E08" w:rsidRDefault="00161DF5" w:rsidP="00827E08">
      <w:pPr>
        <w:spacing w:line="480" w:lineRule="auto"/>
        <w:rPr>
          <w:rFonts w:ascii="Times New Roman" w:hAnsi="Times New Roman" w:cs="Times New Roman"/>
          <w:color w:val="323130"/>
          <w:sz w:val="24"/>
          <w:szCs w:val="24"/>
        </w:rPr>
      </w:pPr>
      <w:r w:rsidRPr="00827E08">
        <w:rPr>
          <w:rFonts w:ascii="Times New Roman" w:hAnsi="Times New Roman" w:cs="Times New Roman"/>
          <w:sz w:val="24"/>
          <w:szCs w:val="24"/>
        </w:rPr>
        <w:t>Although I feel that I summarised the session fairly well, I also feel that the close of the session was abrupt. My session close was: ‘</w:t>
      </w:r>
      <w:r w:rsidRPr="00827E08">
        <w:rPr>
          <w:rFonts w:ascii="Times New Roman" w:hAnsi="Times New Roman" w:cs="Times New Roman"/>
          <w:color w:val="323130"/>
          <w:sz w:val="24"/>
          <w:szCs w:val="24"/>
        </w:rPr>
        <w:t>You're at a time in your life where you feel the strength to challenge […] and we're going to see how it's going to go. So we are going to end the session there, thank you very much and I’ll see you next week’. (Recording, 26:50)</w:t>
      </w:r>
    </w:p>
    <w:p w14:paraId="5B669C75" w14:textId="77777777" w:rsidR="00161DF5" w:rsidRPr="00827E08" w:rsidRDefault="00161DF5"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I can see how sessions would benefit from the use of a client-helper owned framework.  Having focused primarily on person-centred therapy, I listened to the client’s issue and used counselling skills to assist but without a plan to move forward, the session felt fruitless and unrewarding. At the time of recording, I remember feeling that the close felt like a ‘hot-potato’. Karen had offloaded her problem and was seeking help but without being able to solve the problem for her, or enabling her to solve her own problem yet, I was only able to hand the ‘hot-potato’ back to her without any strategy. I felt unhelpful and unprofessional and imagine that Karen felt deserted. </w:t>
      </w:r>
    </w:p>
    <w:p w14:paraId="0A8D1949" w14:textId="77777777" w:rsidR="00161DF5" w:rsidRPr="00827E08" w:rsidRDefault="00161DF5" w:rsidP="00827E08">
      <w:pPr>
        <w:spacing w:line="480" w:lineRule="auto"/>
        <w:rPr>
          <w:rFonts w:ascii="Times New Roman" w:hAnsi="Times New Roman" w:cs="Times New Roman"/>
          <w:color w:val="323130"/>
          <w:sz w:val="24"/>
          <w:szCs w:val="24"/>
        </w:rPr>
      </w:pPr>
      <w:r w:rsidRPr="00827E08">
        <w:rPr>
          <w:rFonts w:ascii="Times New Roman" w:hAnsi="Times New Roman" w:cs="Times New Roman"/>
          <w:sz w:val="24"/>
          <w:szCs w:val="24"/>
        </w:rPr>
        <w:t xml:space="preserve">Using a model such as Egan’s (2013, p.221) Four Key Problem-Management Process, would encourage the helper to openly discuss the stage of discussion and move through them during a session. Looking critically at my session with Karen against Egan’s model, we discussed the ‘Problem’ stage well and looked at ‘Outcomes’ briefly but failed to enter the ‘Plan’ stage and definitely had no ‘Action’. I would feel better next time, if able to consult a framework to </w:t>
      </w:r>
      <w:r w:rsidRPr="00827E08">
        <w:rPr>
          <w:rFonts w:ascii="Times New Roman" w:hAnsi="Times New Roman" w:cs="Times New Roman"/>
          <w:sz w:val="24"/>
          <w:szCs w:val="24"/>
        </w:rPr>
        <w:lastRenderedPageBreak/>
        <w:t xml:space="preserve">allow for a better-rounded session. In addition to a framework, I would perhaps look to thank the client for sharing and end with an agreement for the next session, to ensure that the client feels held. </w:t>
      </w:r>
    </w:p>
    <w:p w14:paraId="102229EC" w14:textId="09AF00C7" w:rsidR="00FC59F5" w:rsidRPr="00827E08" w:rsidRDefault="00FC59F5" w:rsidP="00827E08">
      <w:pPr>
        <w:spacing w:line="480" w:lineRule="auto"/>
        <w:rPr>
          <w:rFonts w:ascii="Times New Roman" w:hAnsi="Times New Roman" w:cs="Times New Roman"/>
          <w:sz w:val="24"/>
          <w:szCs w:val="24"/>
        </w:rPr>
      </w:pPr>
    </w:p>
    <w:p w14:paraId="19BD950F" w14:textId="301EFBBA" w:rsidR="00FC59F5" w:rsidRPr="00827E08" w:rsidRDefault="005423C9"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This recording has been enlightening to my practise. I genuinely feel as though I am now better equipped to improve my counselling skills </w:t>
      </w:r>
      <w:r w:rsidR="008758F4" w:rsidRPr="00827E08">
        <w:rPr>
          <w:rFonts w:ascii="Times New Roman" w:hAnsi="Times New Roman" w:cs="Times New Roman"/>
          <w:sz w:val="24"/>
          <w:szCs w:val="24"/>
        </w:rPr>
        <w:t>because of</w:t>
      </w:r>
      <w:r w:rsidRPr="00827E08">
        <w:rPr>
          <w:rFonts w:ascii="Times New Roman" w:hAnsi="Times New Roman" w:cs="Times New Roman"/>
          <w:sz w:val="24"/>
          <w:szCs w:val="24"/>
        </w:rPr>
        <w:t xml:space="preserve"> watching this.</w:t>
      </w:r>
    </w:p>
    <w:p w14:paraId="7E7C673E" w14:textId="0591A9D1" w:rsidR="00FC59F5" w:rsidRPr="00827E08" w:rsidRDefault="00FC59F5" w:rsidP="00827E08">
      <w:pPr>
        <w:spacing w:line="480" w:lineRule="auto"/>
        <w:rPr>
          <w:rFonts w:ascii="Times New Roman" w:hAnsi="Times New Roman" w:cs="Times New Roman"/>
          <w:sz w:val="24"/>
          <w:szCs w:val="24"/>
        </w:rPr>
      </w:pPr>
    </w:p>
    <w:p w14:paraId="402C66CE" w14:textId="0270C94D" w:rsidR="00FC59F5" w:rsidRPr="00827E08" w:rsidRDefault="00FC59F5" w:rsidP="00827E08">
      <w:pPr>
        <w:spacing w:line="480" w:lineRule="auto"/>
        <w:rPr>
          <w:rFonts w:ascii="Times New Roman" w:hAnsi="Times New Roman" w:cs="Times New Roman"/>
          <w:sz w:val="24"/>
          <w:szCs w:val="24"/>
        </w:rPr>
      </w:pPr>
    </w:p>
    <w:p w14:paraId="3BE747FE" w14:textId="32C1BDE2" w:rsidR="00FC59F5" w:rsidRPr="00827E08" w:rsidRDefault="00FC59F5" w:rsidP="00827E08">
      <w:pPr>
        <w:spacing w:line="480" w:lineRule="auto"/>
        <w:rPr>
          <w:rFonts w:ascii="Times New Roman" w:hAnsi="Times New Roman" w:cs="Times New Roman"/>
          <w:sz w:val="24"/>
          <w:szCs w:val="24"/>
        </w:rPr>
      </w:pPr>
    </w:p>
    <w:p w14:paraId="4D9E5314" w14:textId="4DE60726" w:rsidR="00FC59F5" w:rsidRPr="00827E08" w:rsidRDefault="00FC59F5" w:rsidP="00827E08">
      <w:pPr>
        <w:spacing w:line="480" w:lineRule="auto"/>
        <w:rPr>
          <w:rFonts w:ascii="Times New Roman" w:hAnsi="Times New Roman" w:cs="Times New Roman"/>
          <w:sz w:val="24"/>
          <w:szCs w:val="24"/>
        </w:rPr>
      </w:pPr>
    </w:p>
    <w:p w14:paraId="0CAD1154" w14:textId="667E72CB" w:rsidR="00FC59F5" w:rsidRPr="00827E08" w:rsidRDefault="00FC59F5" w:rsidP="00827E08">
      <w:pPr>
        <w:spacing w:line="480" w:lineRule="auto"/>
        <w:rPr>
          <w:rFonts w:ascii="Times New Roman" w:hAnsi="Times New Roman" w:cs="Times New Roman"/>
          <w:sz w:val="24"/>
          <w:szCs w:val="24"/>
        </w:rPr>
      </w:pPr>
    </w:p>
    <w:p w14:paraId="1C06C731" w14:textId="4B14566D" w:rsidR="00FC59F5" w:rsidRPr="00827E08" w:rsidRDefault="00FC59F5" w:rsidP="00827E08">
      <w:pPr>
        <w:spacing w:line="480" w:lineRule="auto"/>
        <w:rPr>
          <w:rFonts w:ascii="Times New Roman" w:hAnsi="Times New Roman" w:cs="Times New Roman"/>
          <w:sz w:val="24"/>
          <w:szCs w:val="24"/>
        </w:rPr>
      </w:pPr>
    </w:p>
    <w:p w14:paraId="66447334" w14:textId="48BF4113" w:rsidR="00FC59F5" w:rsidRDefault="00FC59F5" w:rsidP="00827E08">
      <w:pPr>
        <w:spacing w:line="480" w:lineRule="auto"/>
        <w:rPr>
          <w:rFonts w:ascii="Times New Roman" w:hAnsi="Times New Roman" w:cs="Times New Roman"/>
          <w:sz w:val="24"/>
          <w:szCs w:val="24"/>
        </w:rPr>
      </w:pPr>
    </w:p>
    <w:p w14:paraId="6C304746" w14:textId="132B2C50" w:rsidR="009161EF" w:rsidRDefault="009161EF" w:rsidP="00827E08">
      <w:pPr>
        <w:spacing w:line="480" w:lineRule="auto"/>
        <w:rPr>
          <w:rFonts w:ascii="Times New Roman" w:hAnsi="Times New Roman" w:cs="Times New Roman"/>
          <w:sz w:val="24"/>
          <w:szCs w:val="24"/>
        </w:rPr>
      </w:pPr>
    </w:p>
    <w:p w14:paraId="7A4FB17B" w14:textId="5E58B345" w:rsidR="009161EF" w:rsidRDefault="009161EF" w:rsidP="00827E08">
      <w:pPr>
        <w:spacing w:line="480" w:lineRule="auto"/>
        <w:rPr>
          <w:rFonts w:ascii="Times New Roman" w:hAnsi="Times New Roman" w:cs="Times New Roman"/>
          <w:sz w:val="24"/>
          <w:szCs w:val="24"/>
        </w:rPr>
      </w:pPr>
    </w:p>
    <w:p w14:paraId="0BE23403" w14:textId="7FF217AD" w:rsidR="009161EF" w:rsidRDefault="009161EF" w:rsidP="00827E08">
      <w:pPr>
        <w:spacing w:line="480" w:lineRule="auto"/>
        <w:rPr>
          <w:rFonts w:ascii="Times New Roman" w:hAnsi="Times New Roman" w:cs="Times New Roman"/>
          <w:sz w:val="24"/>
          <w:szCs w:val="24"/>
        </w:rPr>
      </w:pPr>
    </w:p>
    <w:p w14:paraId="058337B8" w14:textId="15FD48AA" w:rsidR="009161EF" w:rsidRDefault="009161EF" w:rsidP="00827E08">
      <w:pPr>
        <w:spacing w:line="480" w:lineRule="auto"/>
        <w:rPr>
          <w:rFonts w:ascii="Times New Roman" w:hAnsi="Times New Roman" w:cs="Times New Roman"/>
          <w:sz w:val="24"/>
          <w:szCs w:val="24"/>
        </w:rPr>
      </w:pPr>
    </w:p>
    <w:p w14:paraId="30D96BCA" w14:textId="2008E98B" w:rsidR="009161EF" w:rsidRDefault="009161EF" w:rsidP="00827E08">
      <w:pPr>
        <w:spacing w:line="480" w:lineRule="auto"/>
        <w:rPr>
          <w:rFonts w:ascii="Times New Roman" w:hAnsi="Times New Roman" w:cs="Times New Roman"/>
          <w:sz w:val="24"/>
          <w:szCs w:val="24"/>
        </w:rPr>
      </w:pPr>
    </w:p>
    <w:p w14:paraId="10F44613" w14:textId="77777777" w:rsidR="009161EF" w:rsidRPr="00827E08" w:rsidRDefault="009161EF" w:rsidP="00827E08">
      <w:pPr>
        <w:spacing w:line="480" w:lineRule="auto"/>
        <w:rPr>
          <w:rFonts w:ascii="Times New Roman" w:hAnsi="Times New Roman" w:cs="Times New Roman"/>
          <w:sz w:val="24"/>
          <w:szCs w:val="24"/>
        </w:rPr>
      </w:pPr>
    </w:p>
    <w:p w14:paraId="28180365" w14:textId="3C46FE8D" w:rsidR="00FC59F5" w:rsidRPr="00827E08" w:rsidRDefault="00FC59F5" w:rsidP="00827E08">
      <w:pPr>
        <w:spacing w:line="480" w:lineRule="auto"/>
        <w:rPr>
          <w:rFonts w:ascii="Times New Roman" w:hAnsi="Times New Roman" w:cs="Times New Roman"/>
          <w:sz w:val="24"/>
          <w:szCs w:val="24"/>
        </w:rPr>
      </w:pPr>
    </w:p>
    <w:p w14:paraId="1CB6461A" w14:textId="2FD72D78" w:rsidR="00C3460D" w:rsidRPr="00827E08" w:rsidRDefault="00744F22" w:rsidP="00DE687F">
      <w:pPr>
        <w:spacing w:line="276" w:lineRule="auto"/>
        <w:rPr>
          <w:rFonts w:ascii="Times New Roman" w:hAnsi="Times New Roman" w:cs="Times New Roman"/>
          <w:sz w:val="24"/>
          <w:szCs w:val="24"/>
          <w:u w:val="single"/>
        </w:rPr>
      </w:pPr>
      <w:r w:rsidRPr="00827E08">
        <w:rPr>
          <w:rFonts w:ascii="Times New Roman" w:hAnsi="Times New Roman" w:cs="Times New Roman"/>
          <w:sz w:val="24"/>
          <w:szCs w:val="24"/>
          <w:u w:val="single"/>
        </w:rPr>
        <w:lastRenderedPageBreak/>
        <w:t>Bibliography</w:t>
      </w:r>
    </w:p>
    <w:p w14:paraId="0C81F553" w14:textId="4733AB46" w:rsidR="007E78B2" w:rsidRPr="00827E08" w:rsidRDefault="007E78B2"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Barlow-Haynes, J &amp; </w:t>
      </w:r>
      <w:r w:rsidR="00B84BBE" w:rsidRPr="00827E08">
        <w:rPr>
          <w:rFonts w:ascii="Times New Roman" w:eastAsia="Times New Roman" w:hAnsi="Times New Roman" w:cs="Times New Roman"/>
          <w:color w:val="373A3C"/>
          <w:sz w:val="24"/>
          <w:szCs w:val="24"/>
          <w:lang w:eastAsia="en-GB"/>
        </w:rPr>
        <w:t>,</w:t>
      </w:r>
      <w:r w:rsidRPr="00827E08">
        <w:rPr>
          <w:rFonts w:ascii="Times New Roman" w:eastAsia="Times New Roman" w:hAnsi="Times New Roman" w:cs="Times New Roman"/>
          <w:color w:val="373A3C"/>
          <w:sz w:val="24"/>
          <w:szCs w:val="24"/>
          <w:lang w:eastAsia="en-GB"/>
        </w:rPr>
        <w:t xml:space="preserve">K. </w:t>
      </w:r>
      <w:r w:rsidRPr="00827E08">
        <w:rPr>
          <w:rFonts w:ascii="Times New Roman" w:eastAsia="Times New Roman" w:hAnsi="Times New Roman" w:cs="Times New Roman"/>
          <w:i/>
          <w:iCs/>
          <w:color w:val="373A3C"/>
          <w:sz w:val="24"/>
          <w:szCs w:val="24"/>
          <w:lang w:eastAsia="en-GB"/>
        </w:rPr>
        <w:t>Recording</w:t>
      </w:r>
      <w:r w:rsidRPr="00827E08">
        <w:rPr>
          <w:rFonts w:ascii="Times New Roman" w:eastAsia="Times New Roman" w:hAnsi="Times New Roman" w:cs="Times New Roman"/>
          <w:color w:val="373A3C"/>
          <w:sz w:val="24"/>
          <w:szCs w:val="24"/>
          <w:lang w:eastAsia="en-GB"/>
        </w:rPr>
        <w:t>. (2021)</w:t>
      </w:r>
      <w:r w:rsidR="006945A2" w:rsidRPr="00827E08">
        <w:rPr>
          <w:rFonts w:ascii="Times New Roman" w:eastAsia="Times New Roman" w:hAnsi="Times New Roman" w:cs="Times New Roman"/>
          <w:color w:val="373A3C"/>
          <w:sz w:val="24"/>
          <w:szCs w:val="24"/>
          <w:lang w:eastAsia="en-GB"/>
        </w:rPr>
        <w:t xml:space="preserve"> [Available to view on Teams]</w:t>
      </w:r>
    </w:p>
    <w:p w14:paraId="2CE42DCE" w14:textId="4E131543" w:rsidR="00E5102A" w:rsidRPr="00827E08" w:rsidRDefault="009C2911" w:rsidP="00DE687F">
      <w:pPr>
        <w:spacing w:line="276" w:lineRule="auto"/>
        <w:rPr>
          <w:rFonts w:ascii="Times New Roman" w:hAnsi="Times New Roman" w:cs="Times New Roman"/>
          <w:color w:val="111111"/>
          <w:sz w:val="24"/>
          <w:szCs w:val="24"/>
        </w:rPr>
      </w:pPr>
      <w:proofErr w:type="spellStart"/>
      <w:r w:rsidRPr="00827E08">
        <w:rPr>
          <w:rFonts w:ascii="Times New Roman" w:hAnsi="Times New Roman" w:cs="Times New Roman"/>
          <w:color w:val="373A3C"/>
          <w:sz w:val="24"/>
          <w:szCs w:val="24"/>
        </w:rPr>
        <w:t>Bassot</w:t>
      </w:r>
      <w:proofErr w:type="spellEnd"/>
      <w:r w:rsidRPr="00827E08">
        <w:rPr>
          <w:rFonts w:ascii="Times New Roman" w:hAnsi="Times New Roman" w:cs="Times New Roman"/>
          <w:color w:val="373A3C"/>
          <w:sz w:val="24"/>
          <w:szCs w:val="24"/>
        </w:rPr>
        <w:t xml:space="preserve">, B. (2016) </w:t>
      </w:r>
      <w:r w:rsidRPr="00827E08">
        <w:rPr>
          <w:rFonts w:ascii="Times New Roman" w:hAnsi="Times New Roman" w:cs="Times New Roman"/>
          <w:i/>
          <w:iCs/>
          <w:color w:val="373A3C"/>
          <w:sz w:val="24"/>
          <w:szCs w:val="24"/>
        </w:rPr>
        <w:t>T</w:t>
      </w:r>
      <w:r w:rsidRPr="00827E08">
        <w:rPr>
          <w:rFonts w:ascii="Times New Roman" w:hAnsi="Times New Roman" w:cs="Times New Roman"/>
          <w:i/>
          <w:iCs/>
          <w:color w:val="111111"/>
          <w:sz w:val="24"/>
          <w:szCs w:val="24"/>
        </w:rPr>
        <w:t xml:space="preserve">he </w:t>
      </w:r>
      <w:r w:rsidR="00E5102A" w:rsidRPr="00827E08">
        <w:rPr>
          <w:rFonts w:ascii="Times New Roman" w:hAnsi="Times New Roman" w:cs="Times New Roman"/>
          <w:i/>
          <w:iCs/>
          <w:color w:val="111111"/>
          <w:sz w:val="24"/>
          <w:szCs w:val="24"/>
        </w:rPr>
        <w:t>R</w:t>
      </w:r>
      <w:r w:rsidRPr="00827E08">
        <w:rPr>
          <w:rFonts w:ascii="Times New Roman" w:hAnsi="Times New Roman" w:cs="Times New Roman"/>
          <w:i/>
          <w:iCs/>
          <w:color w:val="111111"/>
          <w:sz w:val="24"/>
          <w:szCs w:val="24"/>
        </w:rPr>
        <w:t xml:space="preserve">eflective </w:t>
      </w:r>
      <w:r w:rsidR="00E5102A" w:rsidRPr="00827E08">
        <w:rPr>
          <w:rFonts w:ascii="Times New Roman" w:hAnsi="Times New Roman" w:cs="Times New Roman"/>
          <w:i/>
          <w:iCs/>
          <w:color w:val="111111"/>
          <w:sz w:val="24"/>
          <w:szCs w:val="24"/>
        </w:rPr>
        <w:t>J</w:t>
      </w:r>
      <w:r w:rsidRPr="00827E08">
        <w:rPr>
          <w:rFonts w:ascii="Times New Roman" w:hAnsi="Times New Roman" w:cs="Times New Roman"/>
          <w:i/>
          <w:iCs/>
          <w:color w:val="111111"/>
          <w:sz w:val="24"/>
          <w:szCs w:val="24"/>
        </w:rPr>
        <w:t>ournal</w:t>
      </w:r>
      <w:r w:rsidRPr="00827E08">
        <w:rPr>
          <w:rFonts w:ascii="Times New Roman" w:hAnsi="Times New Roman" w:cs="Times New Roman"/>
          <w:color w:val="111111"/>
          <w:sz w:val="24"/>
          <w:szCs w:val="24"/>
        </w:rPr>
        <w:t xml:space="preserve">. </w:t>
      </w:r>
      <w:r w:rsidR="00E5102A" w:rsidRPr="00827E08">
        <w:rPr>
          <w:rFonts w:ascii="Times New Roman" w:hAnsi="Times New Roman" w:cs="Times New Roman"/>
          <w:color w:val="222222"/>
          <w:sz w:val="24"/>
          <w:szCs w:val="24"/>
          <w:shd w:val="clear" w:color="auto" w:fill="FFFFFF"/>
        </w:rPr>
        <w:t>Palgrave Macmillan</w:t>
      </w:r>
    </w:p>
    <w:p w14:paraId="6778EB35" w14:textId="063112CF" w:rsidR="00A42061" w:rsidRPr="00827E08" w:rsidRDefault="00A42061" w:rsidP="00DE687F">
      <w:pPr>
        <w:spacing w:line="276" w:lineRule="auto"/>
        <w:rPr>
          <w:rFonts w:ascii="Times New Roman" w:hAnsi="Times New Roman" w:cs="Times New Roman"/>
          <w:color w:val="111111"/>
          <w:sz w:val="24"/>
          <w:szCs w:val="24"/>
        </w:rPr>
      </w:pPr>
      <w:r w:rsidRPr="00827E08">
        <w:rPr>
          <w:rFonts w:ascii="Times New Roman" w:hAnsi="Times New Roman" w:cs="Times New Roman"/>
          <w:color w:val="111111"/>
          <w:sz w:val="24"/>
          <w:szCs w:val="24"/>
        </w:rPr>
        <w:t xml:space="preserve">Counselling Tutor (2021) </w:t>
      </w:r>
      <w:hyperlink r:id="rId5" w:history="1">
        <w:r w:rsidRPr="00827E08">
          <w:rPr>
            <w:rStyle w:val="Hyperlink"/>
            <w:rFonts w:ascii="Times New Roman" w:hAnsi="Times New Roman" w:cs="Times New Roman"/>
            <w:sz w:val="24"/>
            <w:szCs w:val="24"/>
          </w:rPr>
          <w:t>https://counsellingtutor.com/basic-counselling-skills/reflecting-and-paraphrasing/</w:t>
        </w:r>
      </w:hyperlink>
      <w:r w:rsidRPr="00827E08">
        <w:rPr>
          <w:rFonts w:ascii="Times New Roman" w:hAnsi="Times New Roman" w:cs="Times New Roman"/>
          <w:color w:val="111111"/>
          <w:sz w:val="24"/>
          <w:szCs w:val="24"/>
        </w:rPr>
        <w:t xml:space="preserve"> Accessed 05/01/2021</w:t>
      </w:r>
    </w:p>
    <w:p w14:paraId="44BC8F00" w14:textId="7535D2C8" w:rsidR="006E58E0" w:rsidRPr="00827E08" w:rsidRDefault="006E58E0" w:rsidP="00DE687F">
      <w:pPr>
        <w:spacing w:line="276" w:lineRule="auto"/>
        <w:rPr>
          <w:rFonts w:ascii="Times New Roman" w:hAnsi="Times New Roman" w:cs="Times New Roman"/>
          <w:color w:val="111111"/>
          <w:sz w:val="24"/>
          <w:szCs w:val="24"/>
        </w:rPr>
      </w:pPr>
      <w:r w:rsidRPr="00827E08">
        <w:rPr>
          <w:rFonts w:ascii="Times New Roman" w:hAnsi="Times New Roman" w:cs="Times New Roman"/>
          <w:color w:val="373A3C"/>
          <w:sz w:val="24"/>
          <w:szCs w:val="24"/>
        </w:rPr>
        <w:t xml:space="preserve">Egan, G. (2013) </w:t>
      </w:r>
      <w:r w:rsidRPr="00827E08">
        <w:rPr>
          <w:rFonts w:ascii="Times New Roman" w:hAnsi="Times New Roman" w:cs="Times New Roman"/>
          <w:i/>
          <w:iCs/>
          <w:color w:val="373A3C"/>
          <w:sz w:val="24"/>
          <w:szCs w:val="24"/>
        </w:rPr>
        <w:t>The Skilled Helper, A Problem Management and Opportunity Approach.</w:t>
      </w:r>
      <w:r w:rsidRPr="00827E08">
        <w:rPr>
          <w:rFonts w:ascii="Times New Roman" w:hAnsi="Times New Roman" w:cs="Times New Roman"/>
          <w:color w:val="373A3C"/>
          <w:sz w:val="24"/>
          <w:szCs w:val="24"/>
        </w:rPr>
        <w:t xml:space="preserve"> 10th ed. California: Brooks/Cole</w:t>
      </w:r>
    </w:p>
    <w:p w14:paraId="10C6C9D8" w14:textId="77777777" w:rsidR="006E58E0" w:rsidRPr="00827E08" w:rsidRDefault="006E58E0"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Feltham, C and Horton, I., eds (2012) </w:t>
      </w:r>
      <w:r w:rsidRPr="00827E08">
        <w:rPr>
          <w:rFonts w:ascii="Times New Roman" w:eastAsia="Times New Roman" w:hAnsi="Times New Roman" w:cs="Times New Roman"/>
          <w:i/>
          <w:iCs/>
          <w:color w:val="373A3C"/>
          <w:sz w:val="24"/>
          <w:szCs w:val="24"/>
          <w:lang w:eastAsia="en-GB"/>
        </w:rPr>
        <w:t>The Sage Handbook of Counselling and Psychotherapy.</w:t>
      </w:r>
      <w:r w:rsidRPr="00827E08">
        <w:rPr>
          <w:rFonts w:ascii="Times New Roman" w:eastAsia="Times New Roman" w:hAnsi="Times New Roman" w:cs="Times New Roman"/>
          <w:color w:val="373A3C"/>
          <w:sz w:val="24"/>
          <w:szCs w:val="24"/>
          <w:lang w:eastAsia="en-GB"/>
        </w:rPr>
        <w:t xml:space="preserve"> 3rd ed. London: Sage</w:t>
      </w:r>
    </w:p>
    <w:p w14:paraId="353A2AF4" w14:textId="77777777" w:rsidR="006E58E0" w:rsidRPr="00827E08" w:rsidRDefault="006E58E0"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Green, J. (2010) </w:t>
      </w:r>
      <w:r w:rsidRPr="00827E08">
        <w:rPr>
          <w:rFonts w:ascii="Times New Roman" w:eastAsia="Times New Roman" w:hAnsi="Times New Roman" w:cs="Times New Roman"/>
          <w:i/>
          <w:iCs/>
          <w:color w:val="373A3C"/>
          <w:sz w:val="24"/>
          <w:szCs w:val="24"/>
          <w:lang w:eastAsia="en-GB"/>
        </w:rPr>
        <w:t>Creating the </w:t>
      </w:r>
      <w:hyperlink r:id="rId6" w:tooltip="Therapeutic Relationship" w:history="1">
        <w:r w:rsidRPr="00827E08">
          <w:rPr>
            <w:rFonts w:ascii="Times New Roman" w:eastAsia="Times New Roman" w:hAnsi="Times New Roman" w:cs="Times New Roman"/>
            <w:i/>
            <w:iCs/>
            <w:sz w:val="24"/>
            <w:szCs w:val="24"/>
            <w:lang w:eastAsia="en-GB"/>
          </w:rPr>
          <w:t>Therapeutic Relationship</w:t>
        </w:r>
      </w:hyperlink>
      <w:r w:rsidRPr="00827E08">
        <w:rPr>
          <w:rFonts w:ascii="Times New Roman" w:eastAsia="Times New Roman" w:hAnsi="Times New Roman" w:cs="Times New Roman"/>
          <w:i/>
          <w:iCs/>
          <w:sz w:val="24"/>
          <w:szCs w:val="24"/>
          <w:lang w:eastAsia="en-GB"/>
        </w:rPr>
        <w:t xml:space="preserve"> in </w:t>
      </w:r>
      <w:r w:rsidRPr="00827E08">
        <w:rPr>
          <w:rFonts w:ascii="Times New Roman" w:eastAsia="Times New Roman" w:hAnsi="Times New Roman" w:cs="Times New Roman"/>
          <w:i/>
          <w:iCs/>
          <w:color w:val="373A3C"/>
          <w:sz w:val="24"/>
          <w:szCs w:val="24"/>
          <w:lang w:eastAsia="en-GB"/>
        </w:rPr>
        <w:t>Counselling and Psychotherapy</w:t>
      </w:r>
      <w:r w:rsidRPr="00827E08">
        <w:rPr>
          <w:rFonts w:ascii="Times New Roman" w:eastAsia="Times New Roman" w:hAnsi="Times New Roman" w:cs="Times New Roman"/>
          <w:color w:val="373A3C"/>
          <w:sz w:val="24"/>
          <w:szCs w:val="24"/>
          <w:lang w:eastAsia="en-GB"/>
        </w:rPr>
        <w:t xml:space="preserve"> (Counselling and Psychotherapy Practice Series). Exeter: Learning Matters.</w:t>
      </w:r>
    </w:p>
    <w:p w14:paraId="138E910F" w14:textId="5BAFEE56" w:rsidR="006E58E0" w:rsidRPr="00827E08" w:rsidRDefault="006E58E0"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Jones Smith, E. (2015) </w:t>
      </w:r>
      <w:r w:rsidRPr="00827E08">
        <w:rPr>
          <w:rFonts w:ascii="Times New Roman" w:eastAsia="Times New Roman" w:hAnsi="Times New Roman" w:cs="Times New Roman"/>
          <w:i/>
          <w:iCs/>
          <w:color w:val="373A3C"/>
          <w:sz w:val="24"/>
          <w:szCs w:val="24"/>
          <w:lang w:eastAsia="en-GB"/>
        </w:rPr>
        <w:t>Theories of Counse</w:t>
      </w:r>
      <w:r w:rsidR="005A1075" w:rsidRPr="00827E08">
        <w:rPr>
          <w:rFonts w:ascii="Times New Roman" w:eastAsia="Times New Roman" w:hAnsi="Times New Roman" w:cs="Times New Roman"/>
          <w:i/>
          <w:iCs/>
          <w:color w:val="373A3C"/>
          <w:sz w:val="24"/>
          <w:szCs w:val="24"/>
          <w:lang w:eastAsia="en-GB"/>
        </w:rPr>
        <w:t>l</w:t>
      </w:r>
      <w:r w:rsidRPr="00827E08">
        <w:rPr>
          <w:rFonts w:ascii="Times New Roman" w:eastAsia="Times New Roman" w:hAnsi="Times New Roman" w:cs="Times New Roman"/>
          <w:i/>
          <w:iCs/>
          <w:color w:val="373A3C"/>
          <w:sz w:val="24"/>
          <w:szCs w:val="24"/>
          <w:lang w:eastAsia="en-GB"/>
        </w:rPr>
        <w:t>ling and Psychotherapy</w:t>
      </w:r>
      <w:r w:rsidRPr="00827E08">
        <w:rPr>
          <w:rFonts w:ascii="Times New Roman" w:eastAsia="Times New Roman" w:hAnsi="Times New Roman" w:cs="Times New Roman"/>
          <w:color w:val="373A3C"/>
          <w:sz w:val="24"/>
          <w:szCs w:val="24"/>
          <w:lang w:eastAsia="en-GB"/>
        </w:rPr>
        <w:t>: an integrative approach. 2nd ed. Thousand Oaks, California: Sage</w:t>
      </w:r>
    </w:p>
    <w:p w14:paraId="07573EC6" w14:textId="3295B04F" w:rsidR="0025147A" w:rsidRPr="00827E08" w:rsidRDefault="0025147A" w:rsidP="00DE687F">
      <w:pPr>
        <w:spacing w:line="276" w:lineRule="auto"/>
        <w:rPr>
          <w:rFonts w:ascii="Times New Roman" w:hAnsi="Times New Roman" w:cs="Times New Roman"/>
          <w:sz w:val="24"/>
          <w:szCs w:val="24"/>
        </w:rPr>
      </w:pPr>
      <w:r w:rsidRPr="00827E08">
        <w:rPr>
          <w:rFonts w:ascii="Times New Roman" w:hAnsi="Times New Roman" w:cs="Times New Roman"/>
          <w:sz w:val="24"/>
          <w:szCs w:val="24"/>
        </w:rPr>
        <w:t xml:space="preserve">Levin, F 1997 and Modell, A.H (1997). </w:t>
      </w:r>
      <w:proofErr w:type="spellStart"/>
      <w:r w:rsidRPr="00827E08">
        <w:rPr>
          <w:rFonts w:ascii="Times New Roman" w:hAnsi="Times New Roman" w:cs="Times New Roman"/>
          <w:sz w:val="24"/>
          <w:szCs w:val="24"/>
        </w:rPr>
        <w:t>Ptuk</w:t>
      </w:r>
      <w:proofErr w:type="spellEnd"/>
    </w:p>
    <w:p w14:paraId="5EF36B4E" w14:textId="77777777" w:rsidR="0025147A" w:rsidRPr="00827E08" w:rsidRDefault="0025147A"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McLeod, J. and </w:t>
      </w:r>
      <w:proofErr w:type="spellStart"/>
      <w:r w:rsidRPr="00827E08">
        <w:rPr>
          <w:rFonts w:ascii="Times New Roman" w:eastAsia="Times New Roman" w:hAnsi="Times New Roman" w:cs="Times New Roman"/>
          <w:color w:val="373A3C"/>
          <w:sz w:val="24"/>
          <w:szCs w:val="24"/>
          <w:lang w:eastAsia="en-GB"/>
        </w:rPr>
        <w:t>Mcleod</w:t>
      </w:r>
      <w:proofErr w:type="spellEnd"/>
      <w:r w:rsidRPr="00827E08">
        <w:rPr>
          <w:rFonts w:ascii="Times New Roman" w:eastAsia="Times New Roman" w:hAnsi="Times New Roman" w:cs="Times New Roman"/>
          <w:color w:val="373A3C"/>
          <w:sz w:val="24"/>
          <w:szCs w:val="24"/>
          <w:lang w:eastAsia="en-GB"/>
        </w:rPr>
        <w:t xml:space="preserve">, J., (2011) </w:t>
      </w:r>
      <w:r w:rsidRPr="00827E08">
        <w:rPr>
          <w:rFonts w:ascii="Times New Roman" w:eastAsia="Times New Roman" w:hAnsi="Times New Roman" w:cs="Times New Roman"/>
          <w:i/>
          <w:iCs/>
          <w:color w:val="373A3C"/>
          <w:sz w:val="24"/>
          <w:szCs w:val="24"/>
          <w:lang w:eastAsia="en-GB"/>
        </w:rPr>
        <w:t>Counselling Skills: A Practical Guide for Counsellors and Helping Professionals.</w:t>
      </w:r>
      <w:r w:rsidRPr="00827E08">
        <w:rPr>
          <w:rFonts w:ascii="Times New Roman" w:eastAsia="Times New Roman" w:hAnsi="Times New Roman" w:cs="Times New Roman"/>
          <w:color w:val="373A3C"/>
          <w:sz w:val="24"/>
          <w:szCs w:val="24"/>
          <w:lang w:eastAsia="en-GB"/>
        </w:rPr>
        <w:t xml:space="preserve"> Maidenhead, Berkshire: </w:t>
      </w:r>
      <w:proofErr w:type="spellStart"/>
      <w:r w:rsidRPr="00827E08">
        <w:rPr>
          <w:rFonts w:ascii="Times New Roman" w:eastAsia="Times New Roman" w:hAnsi="Times New Roman" w:cs="Times New Roman"/>
          <w:color w:val="373A3C"/>
          <w:sz w:val="24"/>
          <w:szCs w:val="24"/>
          <w:lang w:eastAsia="en-GB"/>
        </w:rPr>
        <w:t>McGrawHill</w:t>
      </w:r>
      <w:proofErr w:type="spellEnd"/>
      <w:r w:rsidRPr="00827E08">
        <w:rPr>
          <w:rFonts w:ascii="Times New Roman" w:eastAsia="Times New Roman" w:hAnsi="Times New Roman" w:cs="Times New Roman"/>
          <w:color w:val="373A3C"/>
          <w:sz w:val="24"/>
          <w:szCs w:val="24"/>
          <w:lang w:eastAsia="en-GB"/>
        </w:rPr>
        <w:t>/Open University Press</w:t>
      </w:r>
    </w:p>
    <w:p w14:paraId="3B68795C" w14:textId="2EB8FF24" w:rsidR="0025147A" w:rsidRPr="00827E08" w:rsidRDefault="0025147A"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Mearns, D. and Thorne, B., with McLeod, J. (2013) </w:t>
      </w:r>
      <w:r w:rsidRPr="00827E08">
        <w:rPr>
          <w:rFonts w:ascii="Times New Roman" w:eastAsia="Times New Roman" w:hAnsi="Times New Roman" w:cs="Times New Roman"/>
          <w:i/>
          <w:iCs/>
          <w:color w:val="373A3C"/>
          <w:sz w:val="24"/>
          <w:szCs w:val="24"/>
          <w:lang w:eastAsia="en-GB"/>
        </w:rPr>
        <w:t>Person-Centred Counselling in action</w:t>
      </w:r>
      <w:r w:rsidRPr="00827E08">
        <w:rPr>
          <w:rFonts w:ascii="Times New Roman" w:eastAsia="Times New Roman" w:hAnsi="Times New Roman" w:cs="Times New Roman"/>
          <w:color w:val="373A3C"/>
          <w:sz w:val="24"/>
          <w:szCs w:val="24"/>
          <w:lang w:eastAsia="en-GB"/>
        </w:rPr>
        <w:t xml:space="preserve">. 4 </w:t>
      </w:r>
      <w:proofErr w:type="spellStart"/>
      <w:r w:rsidRPr="00827E08">
        <w:rPr>
          <w:rFonts w:ascii="Times New Roman" w:eastAsia="Times New Roman" w:hAnsi="Times New Roman" w:cs="Times New Roman"/>
          <w:color w:val="373A3C"/>
          <w:sz w:val="24"/>
          <w:szCs w:val="24"/>
          <w:lang w:eastAsia="en-GB"/>
        </w:rPr>
        <w:t>th</w:t>
      </w:r>
      <w:proofErr w:type="spellEnd"/>
      <w:r w:rsidRPr="00827E08">
        <w:rPr>
          <w:rFonts w:ascii="Times New Roman" w:eastAsia="Times New Roman" w:hAnsi="Times New Roman" w:cs="Times New Roman"/>
          <w:color w:val="373A3C"/>
          <w:sz w:val="24"/>
          <w:szCs w:val="24"/>
          <w:lang w:eastAsia="en-GB"/>
        </w:rPr>
        <w:t xml:space="preserve"> ed. London: Sage .</w:t>
      </w:r>
    </w:p>
    <w:p w14:paraId="0A20D376" w14:textId="12AF987E" w:rsidR="0025147A" w:rsidRPr="00827E08" w:rsidRDefault="0025147A"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McLeod, J. (2011) </w:t>
      </w:r>
      <w:r w:rsidRPr="00827E08">
        <w:rPr>
          <w:rFonts w:ascii="Times New Roman" w:eastAsia="Times New Roman" w:hAnsi="Times New Roman" w:cs="Times New Roman"/>
          <w:i/>
          <w:iCs/>
          <w:color w:val="373A3C"/>
          <w:sz w:val="24"/>
          <w:szCs w:val="24"/>
          <w:lang w:eastAsia="en-GB"/>
        </w:rPr>
        <w:t>Introduction to Counselling</w:t>
      </w:r>
      <w:r w:rsidRPr="00827E08">
        <w:rPr>
          <w:rFonts w:ascii="Times New Roman" w:eastAsia="Times New Roman" w:hAnsi="Times New Roman" w:cs="Times New Roman"/>
          <w:color w:val="373A3C"/>
          <w:sz w:val="24"/>
          <w:szCs w:val="24"/>
          <w:lang w:eastAsia="en-GB"/>
        </w:rPr>
        <w:t>, 4thed. Maidenhead: Open University Press.</w:t>
      </w:r>
    </w:p>
    <w:p w14:paraId="32049916" w14:textId="77777777" w:rsidR="0025147A" w:rsidRPr="00827E08" w:rsidRDefault="0025147A"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Midwinter, R and Dickson, J. (2015) </w:t>
      </w:r>
      <w:r w:rsidRPr="00827E08">
        <w:rPr>
          <w:rFonts w:ascii="Times New Roman" w:eastAsia="Times New Roman" w:hAnsi="Times New Roman" w:cs="Times New Roman"/>
          <w:i/>
          <w:iCs/>
          <w:color w:val="373A3C"/>
          <w:sz w:val="24"/>
          <w:szCs w:val="24"/>
          <w:lang w:eastAsia="en-GB"/>
        </w:rPr>
        <w:t>Embedding Counselling and Communication Skills.</w:t>
      </w:r>
      <w:r w:rsidRPr="00827E08">
        <w:rPr>
          <w:rFonts w:ascii="Times New Roman" w:eastAsia="Times New Roman" w:hAnsi="Times New Roman" w:cs="Times New Roman"/>
          <w:color w:val="373A3C"/>
          <w:sz w:val="24"/>
          <w:szCs w:val="24"/>
          <w:lang w:eastAsia="en-GB"/>
        </w:rPr>
        <w:t xml:space="preserve"> Routledge</w:t>
      </w:r>
    </w:p>
    <w:p w14:paraId="7571B296" w14:textId="57938ECB" w:rsidR="0025147A" w:rsidRPr="00827E08" w:rsidRDefault="0025147A"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Nelson Jones, R. (2016) </w:t>
      </w:r>
      <w:r w:rsidRPr="00827E08">
        <w:rPr>
          <w:rFonts w:ascii="Times New Roman" w:eastAsia="Times New Roman" w:hAnsi="Times New Roman" w:cs="Times New Roman"/>
          <w:i/>
          <w:iCs/>
          <w:color w:val="373A3C"/>
          <w:sz w:val="24"/>
          <w:szCs w:val="24"/>
          <w:lang w:eastAsia="en-GB"/>
        </w:rPr>
        <w:t>Basic Counselling Skills: A Helpers Manual.</w:t>
      </w:r>
      <w:r w:rsidRPr="00827E08">
        <w:rPr>
          <w:rFonts w:ascii="Times New Roman" w:eastAsia="Times New Roman" w:hAnsi="Times New Roman" w:cs="Times New Roman"/>
          <w:color w:val="373A3C"/>
          <w:sz w:val="24"/>
          <w:szCs w:val="24"/>
          <w:lang w:eastAsia="en-GB"/>
        </w:rPr>
        <w:t xml:space="preserve"> London: Sage.</w:t>
      </w:r>
    </w:p>
    <w:p w14:paraId="52D9D42B" w14:textId="6B6BD0E9" w:rsidR="00631396" w:rsidRPr="00827E08" w:rsidRDefault="00631396"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Rees, Judy. (2010) </w:t>
      </w:r>
      <w:r w:rsidRPr="00827E08">
        <w:rPr>
          <w:rFonts w:ascii="Times New Roman" w:eastAsia="Times New Roman" w:hAnsi="Times New Roman" w:cs="Times New Roman"/>
          <w:i/>
          <w:iCs/>
          <w:color w:val="373A3C"/>
          <w:sz w:val="24"/>
          <w:szCs w:val="24"/>
          <w:lang w:eastAsia="en-GB"/>
        </w:rPr>
        <w:t xml:space="preserve">The Power of Parrot-Phrasing. </w:t>
      </w:r>
      <w:hyperlink r:id="rId7" w:history="1">
        <w:r w:rsidRPr="00827E08">
          <w:rPr>
            <w:rStyle w:val="Hyperlink"/>
            <w:rFonts w:ascii="Times New Roman" w:eastAsia="Times New Roman" w:hAnsi="Times New Roman" w:cs="Times New Roman"/>
            <w:sz w:val="24"/>
            <w:szCs w:val="24"/>
            <w:lang w:eastAsia="en-GB"/>
          </w:rPr>
          <w:t>https://www.coachingconfidence.co.uk/the-power-of-parrot-phrasing/</w:t>
        </w:r>
      </w:hyperlink>
      <w:r w:rsidRPr="00827E08">
        <w:rPr>
          <w:rFonts w:ascii="Times New Roman" w:eastAsia="Times New Roman" w:hAnsi="Times New Roman" w:cs="Times New Roman"/>
          <w:color w:val="373A3C"/>
          <w:sz w:val="24"/>
          <w:szCs w:val="24"/>
          <w:lang w:eastAsia="en-GB"/>
        </w:rPr>
        <w:t xml:space="preserve"> Accessed on 05/01/2022</w:t>
      </w:r>
    </w:p>
    <w:p w14:paraId="5F5FABB0" w14:textId="77777777" w:rsidR="006E58E0" w:rsidRPr="00827E08" w:rsidRDefault="006E58E0"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Rogers, C. (1995) </w:t>
      </w:r>
      <w:r w:rsidRPr="00827E08">
        <w:rPr>
          <w:rFonts w:ascii="Times New Roman" w:eastAsia="Times New Roman" w:hAnsi="Times New Roman" w:cs="Times New Roman"/>
          <w:i/>
          <w:iCs/>
          <w:color w:val="373A3C"/>
          <w:sz w:val="24"/>
          <w:szCs w:val="24"/>
          <w:lang w:eastAsia="en-GB"/>
        </w:rPr>
        <w:t>Client Centred Therapy</w:t>
      </w:r>
      <w:r w:rsidRPr="00827E08">
        <w:rPr>
          <w:rFonts w:ascii="Times New Roman" w:eastAsia="Times New Roman" w:hAnsi="Times New Roman" w:cs="Times New Roman"/>
          <w:color w:val="373A3C"/>
          <w:sz w:val="24"/>
          <w:szCs w:val="24"/>
          <w:lang w:eastAsia="en-GB"/>
        </w:rPr>
        <w:t>. New York: Houghton Mifflin</w:t>
      </w:r>
    </w:p>
    <w:p w14:paraId="64FD07CA" w14:textId="77777777" w:rsidR="006E58E0" w:rsidRPr="00827E08" w:rsidRDefault="006E58E0"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Sutton, J and Stewart, W. (2013) </w:t>
      </w:r>
      <w:r w:rsidRPr="00827E08">
        <w:rPr>
          <w:rFonts w:ascii="Times New Roman" w:eastAsia="Times New Roman" w:hAnsi="Times New Roman" w:cs="Times New Roman"/>
          <w:i/>
          <w:iCs/>
          <w:color w:val="373A3C"/>
          <w:sz w:val="24"/>
          <w:szCs w:val="24"/>
          <w:lang w:eastAsia="en-GB"/>
        </w:rPr>
        <w:t>Learning to counsel: Develop the skills, insight and knowledge to counsel others</w:t>
      </w:r>
      <w:r w:rsidRPr="00827E08">
        <w:rPr>
          <w:rFonts w:ascii="Times New Roman" w:eastAsia="Times New Roman" w:hAnsi="Times New Roman" w:cs="Times New Roman"/>
          <w:color w:val="373A3C"/>
          <w:sz w:val="24"/>
          <w:szCs w:val="24"/>
          <w:lang w:eastAsia="en-GB"/>
        </w:rPr>
        <w:t>. Oxford: \how to Books Limited</w:t>
      </w:r>
    </w:p>
    <w:sectPr w:rsidR="006E58E0" w:rsidRPr="00827E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86B80"/>
    <w:multiLevelType w:val="multilevel"/>
    <w:tmpl w:val="CF9AC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743692"/>
    <w:multiLevelType w:val="multilevel"/>
    <w:tmpl w:val="90743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2E658F"/>
    <w:multiLevelType w:val="multilevel"/>
    <w:tmpl w:val="C00E4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CF0630"/>
    <w:multiLevelType w:val="multilevel"/>
    <w:tmpl w:val="38FEF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98A"/>
    <w:rsid w:val="00032291"/>
    <w:rsid w:val="00045B97"/>
    <w:rsid w:val="0005157D"/>
    <w:rsid w:val="000666A9"/>
    <w:rsid w:val="0007298B"/>
    <w:rsid w:val="0008493C"/>
    <w:rsid w:val="000854E5"/>
    <w:rsid w:val="000A0146"/>
    <w:rsid w:val="000A0F39"/>
    <w:rsid w:val="000C5AB4"/>
    <w:rsid w:val="00107A06"/>
    <w:rsid w:val="00161DF5"/>
    <w:rsid w:val="0018055B"/>
    <w:rsid w:val="001A095A"/>
    <w:rsid w:val="001B0C10"/>
    <w:rsid w:val="001B37C3"/>
    <w:rsid w:val="001D215E"/>
    <w:rsid w:val="001E20C0"/>
    <w:rsid w:val="001F2589"/>
    <w:rsid w:val="002146DB"/>
    <w:rsid w:val="00224FA6"/>
    <w:rsid w:val="002323AD"/>
    <w:rsid w:val="0025147A"/>
    <w:rsid w:val="002536FF"/>
    <w:rsid w:val="00253F22"/>
    <w:rsid w:val="00261C08"/>
    <w:rsid w:val="00272EF4"/>
    <w:rsid w:val="00283955"/>
    <w:rsid w:val="002935ED"/>
    <w:rsid w:val="002947F4"/>
    <w:rsid w:val="002968FC"/>
    <w:rsid w:val="002A0DF2"/>
    <w:rsid w:val="002B3257"/>
    <w:rsid w:val="002B3899"/>
    <w:rsid w:val="002C4ABB"/>
    <w:rsid w:val="002C4C81"/>
    <w:rsid w:val="002D1D8F"/>
    <w:rsid w:val="002E0559"/>
    <w:rsid w:val="002E0C5F"/>
    <w:rsid w:val="002E4AFC"/>
    <w:rsid w:val="002F1686"/>
    <w:rsid w:val="00303224"/>
    <w:rsid w:val="00307CFC"/>
    <w:rsid w:val="00337C98"/>
    <w:rsid w:val="00347CBD"/>
    <w:rsid w:val="003558DC"/>
    <w:rsid w:val="00356045"/>
    <w:rsid w:val="00365DB0"/>
    <w:rsid w:val="00382539"/>
    <w:rsid w:val="003A538B"/>
    <w:rsid w:val="003B3134"/>
    <w:rsid w:val="003D52A5"/>
    <w:rsid w:val="003D629C"/>
    <w:rsid w:val="003E283E"/>
    <w:rsid w:val="003F3D87"/>
    <w:rsid w:val="00436B39"/>
    <w:rsid w:val="00455AD2"/>
    <w:rsid w:val="0047025F"/>
    <w:rsid w:val="00483F10"/>
    <w:rsid w:val="00483FBC"/>
    <w:rsid w:val="004A44DB"/>
    <w:rsid w:val="005016D6"/>
    <w:rsid w:val="00506500"/>
    <w:rsid w:val="005409D4"/>
    <w:rsid w:val="005423C9"/>
    <w:rsid w:val="005520C0"/>
    <w:rsid w:val="00574931"/>
    <w:rsid w:val="00576FFE"/>
    <w:rsid w:val="0058095A"/>
    <w:rsid w:val="005941C7"/>
    <w:rsid w:val="005A0A47"/>
    <w:rsid w:val="005A1075"/>
    <w:rsid w:val="005A19A0"/>
    <w:rsid w:val="005A2813"/>
    <w:rsid w:val="005B10A1"/>
    <w:rsid w:val="005B5E4B"/>
    <w:rsid w:val="005C268E"/>
    <w:rsid w:val="005C284E"/>
    <w:rsid w:val="005E724E"/>
    <w:rsid w:val="005F548A"/>
    <w:rsid w:val="005F5E14"/>
    <w:rsid w:val="00601B6B"/>
    <w:rsid w:val="00627644"/>
    <w:rsid w:val="00631396"/>
    <w:rsid w:val="00650666"/>
    <w:rsid w:val="006601E8"/>
    <w:rsid w:val="006945A2"/>
    <w:rsid w:val="006A2683"/>
    <w:rsid w:val="006C2F3E"/>
    <w:rsid w:val="006D636D"/>
    <w:rsid w:val="006E58E0"/>
    <w:rsid w:val="00720641"/>
    <w:rsid w:val="00722625"/>
    <w:rsid w:val="007301D3"/>
    <w:rsid w:val="00744F22"/>
    <w:rsid w:val="007843FD"/>
    <w:rsid w:val="0078578A"/>
    <w:rsid w:val="007B4D11"/>
    <w:rsid w:val="007B6FA7"/>
    <w:rsid w:val="007E78B2"/>
    <w:rsid w:val="00827E08"/>
    <w:rsid w:val="008601B0"/>
    <w:rsid w:val="00861CE3"/>
    <w:rsid w:val="008758F4"/>
    <w:rsid w:val="008835EC"/>
    <w:rsid w:val="008910A1"/>
    <w:rsid w:val="008C7327"/>
    <w:rsid w:val="008D1586"/>
    <w:rsid w:val="008D6243"/>
    <w:rsid w:val="008E545B"/>
    <w:rsid w:val="008F6EEC"/>
    <w:rsid w:val="00913584"/>
    <w:rsid w:val="009161EF"/>
    <w:rsid w:val="00923291"/>
    <w:rsid w:val="00931AAE"/>
    <w:rsid w:val="00944D52"/>
    <w:rsid w:val="00957E28"/>
    <w:rsid w:val="00960A11"/>
    <w:rsid w:val="009635BF"/>
    <w:rsid w:val="00967297"/>
    <w:rsid w:val="0097481B"/>
    <w:rsid w:val="009749A5"/>
    <w:rsid w:val="009C2911"/>
    <w:rsid w:val="009E2CB7"/>
    <w:rsid w:val="009F000F"/>
    <w:rsid w:val="00A27C58"/>
    <w:rsid w:val="00A42061"/>
    <w:rsid w:val="00A45089"/>
    <w:rsid w:val="00A61F93"/>
    <w:rsid w:val="00A75930"/>
    <w:rsid w:val="00A7798B"/>
    <w:rsid w:val="00A8789E"/>
    <w:rsid w:val="00A936E5"/>
    <w:rsid w:val="00AB6157"/>
    <w:rsid w:val="00AD300F"/>
    <w:rsid w:val="00AF28AF"/>
    <w:rsid w:val="00B065DF"/>
    <w:rsid w:val="00B0748C"/>
    <w:rsid w:val="00B2427F"/>
    <w:rsid w:val="00B57C71"/>
    <w:rsid w:val="00B84BBE"/>
    <w:rsid w:val="00B861B2"/>
    <w:rsid w:val="00B91A5B"/>
    <w:rsid w:val="00B96049"/>
    <w:rsid w:val="00BA5B85"/>
    <w:rsid w:val="00BB3EEE"/>
    <w:rsid w:val="00BE0729"/>
    <w:rsid w:val="00BE459A"/>
    <w:rsid w:val="00C3260F"/>
    <w:rsid w:val="00C33DE8"/>
    <w:rsid w:val="00C3460D"/>
    <w:rsid w:val="00C6419B"/>
    <w:rsid w:val="00C93497"/>
    <w:rsid w:val="00C93972"/>
    <w:rsid w:val="00CA2FDB"/>
    <w:rsid w:val="00CC44F3"/>
    <w:rsid w:val="00CE015D"/>
    <w:rsid w:val="00CF533C"/>
    <w:rsid w:val="00D03D63"/>
    <w:rsid w:val="00D066FD"/>
    <w:rsid w:val="00D16132"/>
    <w:rsid w:val="00D166EF"/>
    <w:rsid w:val="00D60F59"/>
    <w:rsid w:val="00D63013"/>
    <w:rsid w:val="00D66B39"/>
    <w:rsid w:val="00D877D0"/>
    <w:rsid w:val="00DA16E1"/>
    <w:rsid w:val="00DC3294"/>
    <w:rsid w:val="00DE1E56"/>
    <w:rsid w:val="00DE4EFB"/>
    <w:rsid w:val="00DE687F"/>
    <w:rsid w:val="00DE72A3"/>
    <w:rsid w:val="00DF1E6D"/>
    <w:rsid w:val="00E251F4"/>
    <w:rsid w:val="00E3041E"/>
    <w:rsid w:val="00E4598A"/>
    <w:rsid w:val="00E5102A"/>
    <w:rsid w:val="00E518F8"/>
    <w:rsid w:val="00E618A6"/>
    <w:rsid w:val="00E71F10"/>
    <w:rsid w:val="00EC2238"/>
    <w:rsid w:val="00ED5C23"/>
    <w:rsid w:val="00EE11AC"/>
    <w:rsid w:val="00F26C7F"/>
    <w:rsid w:val="00F330D6"/>
    <w:rsid w:val="00F37A28"/>
    <w:rsid w:val="00F5124D"/>
    <w:rsid w:val="00F524F3"/>
    <w:rsid w:val="00F54F5B"/>
    <w:rsid w:val="00F94075"/>
    <w:rsid w:val="00FC59F5"/>
    <w:rsid w:val="00FE1AA0"/>
    <w:rsid w:val="00FE4FDC"/>
    <w:rsid w:val="00FE7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C5187"/>
  <w15:chartTrackingRefBased/>
  <w15:docId w15:val="{9EED1F1B-09FB-4540-B910-853C4DF2D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C291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459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3460D"/>
    <w:rPr>
      <w:i/>
      <w:iCs/>
    </w:rPr>
  </w:style>
  <w:style w:type="character" w:styleId="Strong">
    <w:name w:val="Strong"/>
    <w:basedOn w:val="DefaultParagraphFont"/>
    <w:uiPriority w:val="22"/>
    <w:qFormat/>
    <w:rsid w:val="006E58E0"/>
    <w:rPr>
      <w:b/>
      <w:bCs/>
    </w:rPr>
  </w:style>
  <w:style w:type="character" w:styleId="Hyperlink">
    <w:name w:val="Hyperlink"/>
    <w:basedOn w:val="DefaultParagraphFont"/>
    <w:uiPriority w:val="99"/>
    <w:unhideWhenUsed/>
    <w:rsid w:val="006E58E0"/>
    <w:rPr>
      <w:color w:val="0000FF"/>
      <w:u w:val="single"/>
    </w:rPr>
  </w:style>
  <w:style w:type="paragraph" w:customStyle="1" w:styleId="transcript-line">
    <w:name w:val="transcript-line"/>
    <w:basedOn w:val="Normal"/>
    <w:rsid w:val="00A61F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C2911"/>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6313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948772">
      <w:bodyDiv w:val="1"/>
      <w:marLeft w:val="0"/>
      <w:marRight w:val="0"/>
      <w:marTop w:val="0"/>
      <w:marBottom w:val="0"/>
      <w:divBdr>
        <w:top w:val="none" w:sz="0" w:space="0" w:color="auto"/>
        <w:left w:val="none" w:sz="0" w:space="0" w:color="auto"/>
        <w:bottom w:val="none" w:sz="0" w:space="0" w:color="auto"/>
        <w:right w:val="none" w:sz="0" w:space="0" w:color="auto"/>
      </w:divBdr>
    </w:div>
    <w:div w:id="1140924891">
      <w:bodyDiv w:val="1"/>
      <w:marLeft w:val="0"/>
      <w:marRight w:val="0"/>
      <w:marTop w:val="0"/>
      <w:marBottom w:val="0"/>
      <w:divBdr>
        <w:top w:val="none" w:sz="0" w:space="0" w:color="auto"/>
        <w:left w:val="none" w:sz="0" w:space="0" w:color="auto"/>
        <w:bottom w:val="none" w:sz="0" w:space="0" w:color="auto"/>
        <w:right w:val="none" w:sz="0" w:space="0" w:color="auto"/>
      </w:divBdr>
    </w:div>
    <w:div w:id="1283151364">
      <w:bodyDiv w:val="1"/>
      <w:marLeft w:val="0"/>
      <w:marRight w:val="0"/>
      <w:marTop w:val="0"/>
      <w:marBottom w:val="0"/>
      <w:divBdr>
        <w:top w:val="none" w:sz="0" w:space="0" w:color="auto"/>
        <w:left w:val="none" w:sz="0" w:space="0" w:color="auto"/>
        <w:bottom w:val="none" w:sz="0" w:space="0" w:color="auto"/>
        <w:right w:val="none" w:sz="0" w:space="0" w:color="auto"/>
      </w:divBdr>
      <w:divsChild>
        <w:div w:id="375278829">
          <w:marLeft w:val="360"/>
          <w:marRight w:val="0"/>
          <w:marTop w:val="0"/>
          <w:marBottom w:val="0"/>
          <w:divBdr>
            <w:top w:val="none" w:sz="0" w:space="0" w:color="auto"/>
            <w:left w:val="none" w:sz="0" w:space="0" w:color="auto"/>
            <w:bottom w:val="none" w:sz="0" w:space="0" w:color="auto"/>
            <w:right w:val="none" w:sz="0" w:space="0" w:color="auto"/>
          </w:divBdr>
          <w:divsChild>
            <w:div w:id="141566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144151">
      <w:bodyDiv w:val="1"/>
      <w:marLeft w:val="0"/>
      <w:marRight w:val="0"/>
      <w:marTop w:val="0"/>
      <w:marBottom w:val="0"/>
      <w:divBdr>
        <w:top w:val="none" w:sz="0" w:space="0" w:color="auto"/>
        <w:left w:val="none" w:sz="0" w:space="0" w:color="auto"/>
        <w:bottom w:val="none" w:sz="0" w:space="0" w:color="auto"/>
        <w:right w:val="none" w:sz="0" w:space="0" w:color="auto"/>
      </w:divBdr>
      <w:divsChild>
        <w:div w:id="1971400356">
          <w:marLeft w:val="0"/>
          <w:marRight w:val="0"/>
          <w:marTop w:val="0"/>
          <w:marBottom w:val="0"/>
          <w:divBdr>
            <w:top w:val="none" w:sz="0" w:space="0" w:color="auto"/>
            <w:left w:val="none" w:sz="0" w:space="0" w:color="auto"/>
            <w:bottom w:val="none" w:sz="0" w:space="0" w:color="auto"/>
            <w:right w:val="none" w:sz="0" w:space="0" w:color="auto"/>
          </w:divBdr>
          <w:divsChild>
            <w:div w:id="1295408431">
              <w:marLeft w:val="0"/>
              <w:marRight w:val="120"/>
              <w:marTop w:val="0"/>
              <w:marBottom w:val="0"/>
              <w:divBdr>
                <w:top w:val="none" w:sz="0" w:space="0" w:color="auto"/>
                <w:left w:val="none" w:sz="0" w:space="0" w:color="auto"/>
                <w:bottom w:val="none" w:sz="0" w:space="0" w:color="auto"/>
                <w:right w:val="none" w:sz="0" w:space="0" w:color="auto"/>
              </w:divBdr>
              <w:divsChild>
                <w:div w:id="38032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454603">
          <w:marLeft w:val="0"/>
          <w:marRight w:val="0"/>
          <w:marTop w:val="0"/>
          <w:marBottom w:val="0"/>
          <w:divBdr>
            <w:top w:val="none" w:sz="0" w:space="0" w:color="auto"/>
            <w:left w:val="none" w:sz="0" w:space="0" w:color="auto"/>
            <w:bottom w:val="none" w:sz="0" w:space="0" w:color="auto"/>
            <w:right w:val="none" w:sz="0" w:space="0" w:color="auto"/>
          </w:divBdr>
          <w:divsChild>
            <w:div w:id="1630551267">
              <w:marLeft w:val="0"/>
              <w:marRight w:val="0"/>
              <w:marTop w:val="0"/>
              <w:marBottom w:val="0"/>
              <w:divBdr>
                <w:top w:val="none" w:sz="0" w:space="0" w:color="auto"/>
                <w:left w:val="none" w:sz="0" w:space="0" w:color="auto"/>
                <w:bottom w:val="none" w:sz="0" w:space="0" w:color="auto"/>
                <w:right w:val="none" w:sz="0" w:space="0" w:color="auto"/>
              </w:divBdr>
            </w:div>
            <w:div w:id="945889701">
              <w:marLeft w:val="0"/>
              <w:marRight w:val="120"/>
              <w:marTop w:val="0"/>
              <w:marBottom w:val="0"/>
              <w:divBdr>
                <w:top w:val="none" w:sz="0" w:space="0" w:color="auto"/>
                <w:left w:val="none" w:sz="0" w:space="0" w:color="auto"/>
                <w:bottom w:val="none" w:sz="0" w:space="0" w:color="auto"/>
                <w:right w:val="none" w:sz="0" w:space="0" w:color="auto"/>
              </w:divBdr>
              <w:divsChild>
                <w:div w:id="190174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038014">
          <w:marLeft w:val="0"/>
          <w:marRight w:val="0"/>
          <w:marTop w:val="0"/>
          <w:marBottom w:val="0"/>
          <w:divBdr>
            <w:top w:val="none" w:sz="0" w:space="0" w:color="auto"/>
            <w:left w:val="none" w:sz="0" w:space="0" w:color="auto"/>
            <w:bottom w:val="none" w:sz="0" w:space="0" w:color="auto"/>
            <w:right w:val="none" w:sz="0" w:space="0" w:color="auto"/>
          </w:divBdr>
          <w:divsChild>
            <w:div w:id="1288272687">
              <w:marLeft w:val="0"/>
              <w:marRight w:val="0"/>
              <w:marTop w:val="0"/>
              <w:marBottom w:val="0"/>
              <w:divBdr>
                <w:top w:val="none" w:sz="0" w:space="0" w:color="auto"/>
                <w:left w:val="none" w:sz="0" w:space="0" w:color="auto"/>
                <w:bottom w:val="none" w:sz="0" w:space="0" w:color="auto"/>
                <w:right w:val="none" w:sz="0" w:space="0" w:color="auto"/>
              </w:divBdr>
            </w:div>
            <w:div w:id="721490564">
              <w:marLeft w:val="0"/>
              <w:marRight w:val="120"/>
              <w:marTop w:val="0"/>
              <w:marBottom w:val="0"/>
              <w:divBdr>
                <w:top w:val="none" w:sz="0" w:space="0" w:color="auto"/>
                <w:left w:val="none" w:sz="0" w:space="0" w:color="auto"/>
                <w:bottom w:val="none" w:sz="0" w:space="0" w:color="auto"/>
                <w:right w:val="none" w:sz="0" w:space="0" w:color="auto"/>
              </w:divBdr>
              <w:divsChild>
                <w:div w:id="176391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062517">
          <w:marLeft w:val="0"/>
          <w:marRight w:val="0"/>
          <w:marTop w:val="0"/>
          <w:marBottom w:val="0"/>
          <w:divBdr>
            <w:top w:val="none" w:sz="0" w:space="0" w:color="auto"/>
            <w:left w:val="none" w:sz="0" w:space="0" w:color="auto"/>
            <w:bottom w:val="none" w:sz="0" w:space="0" w:color="auto"/>
            <w:right w:val="none" w:sz="0" w:space="0" w:color="auto"/>
          </w:divBdr>
          <w:divsChild>
            <w:div w:id="1976912784">
              <w:marLeft w:val="0"/>
              <w:marRight w:val="0"/>
              <w:marTop w:val="0"/>
              <w:marBottom w:val="0"/>
              <w:divBdr>
                <w:top w:val="none" w:sz="0" w:space="0" w:color="auto"/>
                <w:left w:val="none" w:sz="0" w:space="0" w:color="auto"/>
                <w:bottom w:val="none" w:sz="0" w:space="0" w:color="auto"/>
                <w:right w:val="none" w:sz="0" w:space="0" w:color="auto"/>
              </w:divBdr>
            </w:div>
            <w:div w:id="1104495015">
              <w:marLeft w:val="0"/>
              <w:marRight w:val="120"/>
              <w:marTop w:val="0"/>
              <w:marBottom w:val="0"/>
              <w:divBdr>
                <w:top w:val="none" w:sz="0" w:space="0" w:color="auto"/>
                <w:left w:val="none" w:sz="0" w:space="0" w:color="auto"/>
                <w:bottom w:val="none" w:sz="0" w:space="0" w:color="auto"/>
                <w:right w:val="none" w:sz="0" w:space="0" w:color="auto"/>
              </w:divBdr>
              <w:divsChild>
                <w:div w:id="185665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512605">
          <w:marLeft w:val="0"/>
          <w:marRight w:val="0"/>
          <w:marTop w:val="0"/>
          <w:marBottom w:val="0"/>
          <w:divBdr>
            <w:top w:val="none" w:sz="0" w:space="0" w:color="auto"/>
            <w:left w:val="none" w:sz="0" w:space="0" w:color="auto"/>
            <w:bottom w:val="none" w:sz="0" w:space="0" w:color="auto"/>
            <w:right w:val="none" w:sz="0" w:space="0" w:color="auto"/>
          </w:divBdr>
          <w:divsChild>
            <w:div w:id="1122773105">
              <w:marLeft w:val="0"/>
              <w:marRight w:val="0"/>
              <w:marTop w:val="0"/>
              <w:marBottom w:val="0"/>
              <w:divBdr>
                <w:top w:val="none" w:sz="0" w:space="0" w:color="auto"/>
                <w:left w:val="none" w:sz="0" w:space="0" w:color="auto"/>
                <w:bottom w:val="none" w:sz="0" w:space="0" w:color="auto"/>
                <w:right w:val="none" w:sz="0" w:space="0" w:color="auto"/>
              </w:divBdr>
            </w:div>
            <w:div w:id="1752576932">
              <w:marLeft w:val="0"/>
              <w:marRight w:val="120"/>
              <w:marTop w:val="0"/>
              <w:marBottom w:val="0"/>
              <w:divBdr>
                <w:top w:val="none" w:sz="0" w:space="0" w:color="auto"/>
                <w:left w:val="none" w:sz="0" w:space="0" w:color="auto"/>
                <w:bottom w:val="none" w:sz="0" w:space="0" w:color="auto"/>
                <w:right w:val="none" w:sz="0" w:space="0" w:color="auto"/>
              </w:divBdr>
              <w:divsChild>
                <w:div w:id="37365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413618">
          <w:marLeft w:val="0"/>
          <w:marRight w:val="0"/>
          <w:marTop w:val="0"/>
          <w:marBottom w:val="0"/>
          <w:divBdr>
            <w:top w:val="none" w:sz="0" w:space="0" w:color="auto"/>
            <w:left w:val="none" w:sz="0" w:space="0" w:color="auto"/>
            <w:bottom w:val="none" w:sz="0" w:space="0" w:color="auto"/>
            <w:right w:val="none" w:sz="0" w:space="0" w:color="auto"/>
          </w:divBdr>
          <w:divsChild>
            <w:div w:id="1011182640">
              <w:marLeft w:val="0"/>
              <w:marRight w:val="0"/>
              <w:marTop w:val="0"/>
              <w:marBottom w:val="0"/>
              <w:divBdr>
                <w:top w:val="none" w:sz="0" w:space="0" w:color="auto"/>
                <w:left w:val="none" w:sz="0" w:space="0" w:color="auto"/>
                <w:bottom w:val="none" w:sz="0" w:space="0" w:color="auto"/>
                <w:right w:val="none" w:sz="0" w:space="0" w:color="auto"/>
              </w:divBdr>
            </w:div>
            <w:div w:id="1130900511">
              <w:marLeft w:val="0"/>
              <w:marRight w:val="120"/>
              <w:marTop w:val="0"/>
              <w:marBottom w:val="0"/>
              <w:divBdr>
                <w:top w:val="none" w:sz="0" w:space="0" w:color="auto"/>
                <w:left w:val="none" w:sz="0" w:space="0" w:color="auto"/>
                <w:bottom w:val="none" w:sz="0" w:space="0" w:color="auto"/>
                <w:right w:val="none" w:sz="0" w:space="0" w:color="auto"/>
              </w:divBdr>
              <w:divsChild>
                <w:div w:id="40954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312445">
          <w:marLeft w:val="0"/>
          <w:marRight w:val="0"/>
          <w:marTop w:val="0"/>
          <w:marBottom w:val="0"/>
          <w:divBdr>
            <w:top w:val="none" w:sz="0" w:space="0" w:color="auto"/>
            <w:left w:val="none" w:sz="0" w:space="0" w:color="auto"/>
            <w:bottom w:val="none" w:sz="0" w:space="0" w:color="auto"/>
            <w:right w:val="none" w:sz="0" w:space="0" w:color="auto"/>
          </w:divBdr>
          <w:divsChild>
            <w:div w:id="1592202239">
              <w:marLeft w:val="0"/>
              <w:marRight w:val="0"/>
              <w:marTop w:val="0"/>
              <w:marBottom w:val="0"/>
              <w:divBdr>
                <w:top w:val="none" w:sz="0" w:space="0" w:color="auto"/>
                <w:left w:val="none" w:sz="0" w:space="0" w:color="auto"/>
                <w:bottom w:val="none" w:sz="0" w:space="0" w:color="auto"/>
                <w:right w:val="none" w:sz="0" w:space="0" w:color="auto"/>
              </w:divBdr>
            </w:div>
            <w:div w:id="384111527">
              <w:marLeft w:val="0"/>
              <w:marRight w:val="120"/>
              <w:marTop w:val="0"/>
              <w:marBottom w:val="0"/>
              <w:divBdr>
                <w:top w:val="none" w:sz="0" w:space="0" w:color="auto"/>
                <w:left w:val="none" w:sz="0" w:space="0" w:color="auto"/>
                <w:bottom w:val="none" w:sz="0" w:space="0" w:color="auto"/>
                <w:right w:val="none" w:sz="0" w:space="0" w:color="auto"/>
              </w:divBdr>
              <w:divsChild>
                <w:div w:id="86078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354301">
          <w:marLeft w:val="0"/>
          <w:marRight w:val="0"/>
          <w:marTop w:val="0"/>
          <w:marBottom w:val="0"/>
          <w:divBdr>
            <w:top w:val="none" w:sz="0" w:space="0" w:color="auto"/>
            <w:left w:val="none" w:sz="0" w:space="0" w:color="auto"/>
            <w:bottom w:val="none" w:sz="0" w:space="0" w:color="auto"/>
            <w:right w:val="none" w:sz="0" w:space="0" w:color="auto"/>
          </w:divBdr>
          <w:divsChild>
            <w:div w:id="444931940">
              <w:marLeft w:val="0"/>
              <w:marRight w:val="0"/>
              <w:marTop w:val="0"/>
              <w:marBottom w:val="0"/>
              <w:divBdr>
                <w:top w:val="none" w:sz="0" w:space="0" w:color="auto"/>
                <w:left w:val="none" w:sz="0" w:space="0" w:color="auto"/>
                <w:bottom w:val="none" w:sz="0" w:space="0" w:color="auto"/>
                <w:right w:val="none" w:sz="0" w:space="0" w:color="auto"/>
              </w:divBdr>
            </w:div>
            <w:div w:id="486940165">
              <w:marLeft w:val="0"/>
              <w:marRight w:val="120"/>
              <w:marTop w:val="0"/>
              <w:marBottom w:val="0"/>
              <w:divBdr>
                <w:top w:val="none" w:sz="0" w:space="0" w:color="auto"/>
                <w:left w:val="none" w:sz="0" w:space="0" w:color="auto"/>
                <w:bottom w:val="none" w:sz="0" w:space="0" w:color="auto"/>
                <w:right w:val="none" w:sz="0" w:space="0" w:color="auto"/>
              </w:divBdr>
              <w:divsChild>
                <w:div w:id="136972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756">
          <w:marLeft w:val="0"/>
          <w:marRight w:val="0"/>
          <w:marTop w:val="0"/>
          <w:marBottom w:val="0"/>
          <w:divBdr>
            <w:top w:val="none" w:sz="0" w:space="0" w:color="auto"/>
            <w:left w:val="none" w:sz="0" w:space="0" w:color="auto"/>
            <w:bottom w:val="none" w:sz="0" w:space="0" w:color="auto"/>
            <w:right w:val="none" w:sz="0" w:space="0" w:color="auto"/>
          </w:divBdr>
          <w:divsChild>
            <w:div w:id="451023622">
              <w:marLeft w:val="0"/>
              <w:marRight w:val="0"/>
              <w:marTop w:val="0"/>
              <w:marBottom w:val="0"/>
              <w:divBdr>
                <w:top w:val="none" w:sz="0" w:space="0" w:color="auto"/>
                <w:left w:val="none" w:sz="0" w:space="0" w:color="auto"/>
                <w:bottom w:val="none" w:sz="0" w:space="0" w:color="auto"/>
                <w:right w:val="none" w:sz="0" w:space="0" w:color="auto"/>
              </w:divBdr>
            </w:div>
            <w:div w:id="1566723022">
              <w:marLeft w:val="0"/>
              <w:marRight w:val="120"/>
              <w:marTop w:val="0"/>
              <w:marBottom w:val="0"/>
              <w:divBdr>
                <w:top w:val="none" w:sz="0" w:space="0" w:color="auto"/>
                <w:left w:val="none" w:sz="0" w:space="0" w:color="auto"/>
                <w:bottom w:val="none" w:sz="0" w:space="0" w:color="auto"/>
                <w:right w:val="none" w:sz="0" w:space="0" w:color="auto"/>
              </w:divBdr>
              <w:divsChild>
                <w:div w:id="171680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577934">
      <w:bodyDiv w:val="1"/>
      <w:marLeft w:val="0"/>
      <w:marRight w:val="0"/>
      <w:marTop w:val="0"/>
      <w:marBottom w:val="0"/>
      <w:divBdr>
        <w:top w:val="none" w:sz="0" w:space="0" w:color="auto"/>
        <w:left w:val="none" w:sz="0" w:space="0" w:color="auto"/>
        <w:bottom w:val="none" w:sz="0" w:space="0" w:color="auto"/>
        <w:right w:val="none" w:sz="0" w:space="0" w:color="auto"/>
      </w:divBdr>
      <w:divsChild>
        <w:div w:id="466707821">
          <w:marLeft w:val="0"/>
          <w:marRight w:val="0"/>
          <w:marTop w:val="0"/>
          <w:marBottom w:val="0"/>
          <w:divBdr>
            <w:top w:val="none" w:sz="0" w:space="0" w:color="auto"/>
            <w:left w:val="none" w:sz="0" w:space="0" w:color="auto"/>
            <w:bottom w:val="none" w:sz="0" w:space="0" w:color="auto"/>
            <w:right w:val="none" w:sz="0" w:space="0" w:color="auto"/>
          </w:divBdr>
          <w:divsChild>
            <w:div w:id="1673989622">
              <w:marLeft w:val="0"/>
              <w:marRight w:val="120"/>
              <w:marTop w:val="0"/>
              <w:marBottom w:val="0"/>
              <w:divBdr>
                <w:top w:val="none" w:sz="0" w:space="0" w:color="auto"/>
                <w:left w:val="none" w:sz="0" w:space="0" w:color="auto"/>
                <w:bottom w:val="none" w:sz="0" w:space="0" w:color="auto"/>
                <w:right w:val="none" w:sz="0" w:space="0" w:color="auto"/>
              </w:divBdr>
              <w:divsChild>
                <w:div w:id="15931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138775">
          <w:marLeft w:val="0"/>
          <w:marRight w:val="0"/>
          <w:marTop w:val="0"/>
          <w:marBottom w:val="0"/>
          <w:divBdr>
            <w:top w:val="none" w:sz="0" w:space="0" w:color="auto"/>
            <w:left w:val="none" w:sz="0" w:space="0" w:color="auto"/>
            <w:bottom w:val="none" w:sz="0" w:space="0" w:color="auto"/>
            <w:right w:val="none" w:sz="0" w:space="0" w:color="auto"/>
          </w:divBdr>
          <w:divsChild>
            <w:div w:id="807236587">
              <w:marLeft w:val="0"/>
              <w:marRight w:val="0"/>
              <w:marTop w:val="0"/>
              <w:marBottom w:val="0"/>
              <w:divBdr>
                <w:top w:val="none" w:sz="0" w:space="0" w:color="auto"/>
                <w:left w:val="none" w:sz="0" w:space="0" w:color="auto"/>
                <w:bottom w:val="none" w:sz="0" w:space="0" w:color="auto"/>
                <w:right w:val="none" w:sz="0" w:space="0" w:color="auto"/>
              </w:divBdr>
            </w:div>
            <w:div w:id="1289967601">
              <w:marLeft w:val="0"/>
              <w:marRight w:val="120"/>
              <w:marTop w:val="0"/>
              <w:marBottom w:val="0"/>
              <w:divBdr>
                <w:top w:val="none" w:sz="0" w:space="0" w:color="auto"/>
                <w:left w:val="none" w:sz="0" w:space="0" w:color="auto"/>
                <w:bottom w:val="none" w:sz="0" w:space="0" w:color="auto"/>
                <w:right w:val="none" w:sz="0" w:space="0" w:color="auto"/>
              </w:divBdr>
              <w:divsChild>
                <w:div w:id="51815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426442">
          <w:marLeft w:val="0"/>
          <w:marRight w:val="0"/>
          <w:marTop w:val="0"/>
          <w:marBottom w:val="0"/>
          <w:divBdr>
            <w:top w:val="none" w:sz="0" w:space="0" w:color="auto"/>
            <w:left w:val="none" w:sz="0" w:space="0" w:color="auto"/>
            <w:bottom w:val="none" w:sz="0" w:space="0" w:color="auto"/>
            <w:right w:val="none" w:sz="0" w:space="0" w:color="auto"/>
          </w:divBdr>
          <w:divsChild>
            <w:div w:id="867988849">
              <w:marLeft w:val="0"/>
              <w:marRight w:val="0"/>
              <w:marTop w:val="0"/>
              <w:marBottom w:val="0"/>
              <w:divBdr>
                <w:top w:val="none" w:sz="0" w:space="0" w:color="auto"/>
                <w:left w:val="none" w:sz="0" w:space="0" w:color="auto"/>
                <w:bottom w:val="none" w:sz="0" w:space="0" w:color="auto"/>
                <w:right w:val="none" w:sz="0" w:space="0" w:color="auto"/>
              </w:divBdr>
            </w:div>
            <w:div w:id="724380089">
              <w:marLeft w:val="0"/>
              <w:marRight w:val="120"/>
              <w:marTop w:val="0"/>
              <w:marBottom w:val="0"/>
              <w:divBdr>
                <w:top w:val="none" w:sz="0" w:space="0" w:color="auto"/>
                <w:left w:val="none" w:sz="0" w:space="0" w:color="auto"/>
                <w:bottom w:val="none" w:sz="0" w:space="0" w:color="auto"/>
                <w:right w:val="none" w:sz="0" w:space="0" w:color="auto"/>
              </w:divBdr>
              <w:divsChild>
                <w:div w:id="27630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633400">
          <w:marLeft w:val="0"/>
          <w:marRight w:val="0"/>
          <w:marTop w:val="0"/>
          <w:marBottom w:val="0"/>
          <w:divBdr>
            <w:top w:val="none" w:sz="0" w:space="0" w:color="auto"/>
            <w:left w:val="none" w:sz="0" w:space="0" w:color="auto"/>
            <w:bottom w:val="none" w:sz="0" w:space="0" w:color="auto"/>
            <w:right w:val="none" w:sz="0" w:space="0" w:color="auto"/>
          </w:divBdr>
          <w:divsChild>
            <w:div w:id="1618373644">
              <w:marLeft w:val="0"/>
              <w:marRight w:val="0"/>
              <w:marTop w:val="0"/>
              <w:marBottom w:val="0"/>
              <w:divBdr>
                <w:top w:val="none" w:sz="0" w:space="0" w:color="auto"/>
                <w:left w:val="none" w:sz="0" w:space="0" w:color="auto"/>
                <w:bottom w:val="none" w:sz="0" w:space="0" w:color="auto"/>
                <w:right w:val="none" w:sz="0" w:space="0" w:color="auto"/>
              </w:divBdr>
            </w:div>
            <w:div w:id="2049524615">
              <w:marLeft w:val="0"/>
              <w:marRight w:val="120"/>
              <w:marTop w:val="0"/>
              <w:marBottom w:val="0"/>
              <w:divBdr>
                <w:top w:val="none" w:sz="0" w:space="0" w:color="auto"/>
                <w:left w:val="none" w:sz="0" w:space="0" w:color="auto"/>
                <w:bottom w:val="none" w:sz="0" w:space="0" w:color="auto"/>
                <w:right w:val="none" w:sz="0" w:space="0" w:color="auto"/>
              </w:divBdr>
              <w:divsChild>
                <w:div w:id="78797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42312">
          <w:marLeft w:val="0"/>
          <w:marRight w:val="0"/>
          <w:marTop w:val="0"/>
          <w:marBottom w:val="0"/>
          <w:divBdr>
            <w:top w:val="none" w:sz="0" w:space="0" w:color="auto"/>
            <w:left w:val="none" w:sz="0" w:space="0" w:color="auto"/>
            <w:bottom w:val="none" w:sz="0" w:space="0" w:color="auto"/>
            <w:right w:val="none" w:sz="0" w:space="0" w:color="auto"/>
          </w:divBdr>
          <w:divsChild>
            <w:div w:id="589776194">
              <w:marLeft w:val="0"/>
              <w:marRight w:val="0"/>
              <w:marTop w:val="0"/>
              <w:marBottom w:val="0"/>
              <w:divBdr>
                <w:top w:val="none" w:sz="0" w:space="0" w:color="auto"/>
                <w:left w:val="none" w:sz="0" w:space="0" w:color="auto"/>
                <w:bottom w:val="none" w:sz="0" w:space="0" w:color="auto"/>
                <w:right w:val="none" w:sz="0" w:space="0" w:color="auto"/>
              </w:divBdr>
            </w:div>
            <w:div w:id="314771762">
              <w:marLeft w:val="0"/>
              <w:marRight w:val="120"/>
              <w:marTop w:val="0"/>
              <w:marBottom w:val="0"/>
              <w:divBdr>
                <w:top w:val="none" w:sz="0" w:space="0" w:color="auto"/>
                <w:left w:val="none" w:sz="0" w:space="0" w:color="auto"/>
                <w:bottom w:val="none" w:sz="0" w:space="0" w:color="auto"/>
                <w:right w:val="none" w:sz="0" w:space="0" w:color="auto"/>
              </w:divBdr>
              <w:divsChild>
                <w:div w:id="10388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912272">
      <w:bodyDiv w:val="1"/>
      <w:marLeft w:val="0"/>
      <w:marRight w:val="0"/>
      <w:marTop w:val="0"/>
      <w:marBottom w:val="0"/>
      <w:divBdr>
        <w:top w:val="none" w:sz="0" w:space="0" w:color="auto"/>
        <w:left w:val="none" w:sz="0" w:space="0" w:color="auto"/>
        <w:bottom w:val="none" w:sz="0" w:space="0" w:color="auto"/>
        <w:right w:val="none" w:sz="0" w:space="0" w:color="auto"/>
      </w:divBdr>
      <w:divsChild>
        <w:div w:id="1123042141">
          <w:marLeft w:val="0"/>
          <w:marRight w:val="0"/>
          <w:marTop w:val="0"/>
          <w:marBottom w:val="0"/>
          <w:divBdr>
            <w:top w:val="none" w:sz="0" w:space="0" w:color="auto"/>
            <w:left w:val="none" w:sz="0" w:space="0" w:color="auto"/>
            <w:bottom w:val="none" w:sz="0" w:space="0" w:color="auto"/>
            <w:right w:val="none" w:sz="0" w:space="0" w:color="auto"/>
          </w:divBdr>
          <w:divsChild>
            <w:div w:id="1642228351">
              <w:marLeft w:val="0"/>
              <w:marRight w:val="120"/>
              <w:marTop w:val="0"/>
              <w:marBottom w:val="0"/>
              <w:divBdr>
                <w:top w:val="none" w:sz="0" w:space="0" w:color="auto"/>
                <w:left w:val="none" w:sz="0" w:space="0" w:color="auto"/>
                <w:bottom w:val="none" w:sz="0" w:space="0" w:color="auto"/>
                <w:right w:val="none" w:sz="0" w:space="0" w:color="auto"/>
              </w:divBdr>
              <w:divsChild>
                <w:div w:id="179643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870256">
          <w:marLeft w:val="0"/>
          <w:marRight w:val="0"/>
          <w:marTop w:val="0"/>
          <w:marBottom w:val="0"/>
          <w:divBdr>
            <w:top w:val="none" w:sz="0" w:space="0" w:color="auto"/>
            <w:left w:val="none" w:sz="0" w:space="0" w:color="auto"/>
            <w:bottom w:val="none" w:sz="0" w:space="0" w:color="auto"/>
            <w:right w:val="none" w:sz="0" w:space="0" w:color="auto"/>
          </w:divBdr>
          <w:divsChild>
            <w:div w:id="1691181166">
              <w:marLeft w:val="0"/>
              <w:marRight w:val="0"/>
              <w:marTop w:val="0"/>
              <w:marBottom w:val="0"/>
              <w:divBdr>
                <w:top w:val="none" w:sz="0" w:space="0" w:color="auto"/>
                <w:left w:val="none" w:sz="0" w:space="0" w:color="auto"/>
                <w:bottom w:val="none" w:sz="0" w:space="0" w:color="auto"/>
                <w:right w:val="none" w:sz="0" w:space="0" w:color="auto"/>
              </w:divBdr>
            </w:div>
            <w:div w:id="920142538">
              <w:marLeft w:val="0"/>
              <w:marRight w:val="120"/>
              <w:marTop w:val="0"/>
              <w:marBottom w:val="0"/>
              <w:divBdr>
                <w:top w:val="none" w:sz="0" w:space="0" w:color="auto"/>
                <w:left w:val="none" w:sz="0" w:space="0" w:color="auto"/>
                <w:bottom w:val="none" w:sz="0" w:space="0" w:color="auto"/>
                <w:right w:val="none" w:sz="0" w:space="0" w:color="auto"/>
              </w:divBdr>
              <w:divsChild>
                <w:div w:id="193042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907871">
          <w:marLeft w:val="0"/>
          <w:marRight w:val="0"/>
          <w:marTop w:val="0"/>
          <w:marBottom w:val="0"/>
          <w:divBdr>
            <w:top w:val="none" w:sz="0" w:space="0" w:color="auto"/>
            <w:left w:val="none" w:sz="0" w:space="0" w:color="auto"/>
            <w:bottom w:val="none" w:sz="0" w:space="0" w:color="auto"/>
            <w:right w:val="none" w:sz="0" w:space="0" w:color="auto"/>
          </w:divBdr>
          <w:divsChild>
            <w:div w:id="951666226">
              <w:marLeft w:val="0"/>
              <w:marRight w:val="0"/>
              <w:marTop w:val="0"/>
              <w:marBottom w:val="0"/>
              <w:divBdr>
                <w:top w:val="none" w:sz="0" w:space="0" w:color="auto"/>
                <w:left w:val="none" w:sz="0" w:space="0" w:color="auto"/>
                <w:bottom w:val="none" w:sz="0" w:space="0" w:color="auto"/>
                <w:right w:val="none" w:sz="0" w:space="0" w:color="auto"/>
              </w:divBdr>
            </w:div>
            <w:div w:id="1432775445">
              <w:marLeft w:val="0"/>
              <w:marRight w:val="120"/>
              <w:marTop w:val="0"/>
              <w:marBottom w:val="0"/>
              <w:divBdr>
                <w:top w:val="none" w:sz="0" w:space="0" w:color="auto"/>
                <w:left w:val="none" w:sz="0" w:space="0" w:color="auto"/>
                <w:bottom w:val="none" w:sz="0" w:space="0" w:color="auto"/>
                <w:right w:val="none" w:sz="0" w:space="0" w:color="auto"/>
              </w:divBdr>
              <w:divsChild>
                <w:div w:id="17723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297607">
          <w:marLeft w:val="0"/>
          <w:marRight w:val="0"/>
          <w:marTop w:val="0"/>
          <w:marBottom w:val="0"/>
          <w:divBdr>
            <w:top w:val="none" w:sz="0" w:space="0" w:color="auto"/>
            <w:left w:val="none" w:sz="0" w:space="0" w:color="auto"/>
            <w:bottom w:val="none" w:sz="0" w:space="0" w:color="auto"/>
            <w:right w:val="none" w:sz="0" w:space="0" w:color="auto"/>
          </w:divBdr>
          <w:divsChild>
            <w:div w:id="577177471">
              <w:marLeft w:val="0"/>
              <w:marRight w:val="0"/>
              <w:marTop w:val="0"/>
              <w:marBottom w:val="0"/>
              <w:divBdr>
                <w:top w:val="none" w:sz="0" w:space="0" w:color="auto"/>
                <w:left w:val="none" w:sz="0" w:space="0" w:color="auto"/>
                <w:bottom w:val="none" w:sz="0" w:space="0" w:color="auto"/>
                <w:right w:val="none" w:sz="0" w:space="0" w:color="auto"/>
              </w:divBdr>
            </w:div>
            <w:div w:id="814680090">
              <w:marLeft w:val="0"/>
              <w:marRight w:val="120"/>
              <w:marTop w:val="0"/>
              <w:marBottom w:val="0"/>
              <w:divBdr>
                <w:top w:val="none" w:sz="0" w:space="0" w:color="auto"/>
                <w:left w:val="none" w:sz="0" w:space="0" w:color="auto"/>
                <w:bottom w:val="none" w:sz="0" w:space="0" w:color="auto"/>
                <w:right w:val="none" w:sz="0" w:space="0" w:color="auto"/>
              </w:divBdr>
              <w:divsChild>
                <w:div w:id="52568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169295">
          <w:marLeft w:val="0"/>
          <w:marRight w:val="0"/>
          <w:marTop w:val="0"/>
          <w:marBottom w:val="0"/>
          <w:divBdr>
            <w:top w:val="none" w:sz="0" w:space="0" w:color="auto"/>
            <w:left w:val="none" w:sz="0" w:space="0" w:color="auto"/>
            <w:bottom w:val="none" w:sz="0" w:space="0" w:color="auto"/>
            <w:right w:val="none" w:sz="0" w:space="0" w:color="auto"/>
          </w:divBdr>
          <w:divsChild>
            <w:div w:id="83962963">
              <w:marLeft w:val="0"/>
              <w:marRight w:val="0"/>
              <w:marTop w:val="0"/>
              <w:marBottom w:val="0"/>
              <w:divBdr>
                <w:top w:val="none" w:sz="0" w:space="0" w:color="auto"/>
                <w:left w:val="none" w:sz="0" w:space="0" w:color="auto"/>
                <w:bottom w:val="none" w:sz="0" w:space="0" w:color="auto"/>
                <w:right w:val="none" w:sz="0" w:space="0" w:color="auto"/>
              </w:divBdr>
            </w:div>
            <w:div w:id="346955047">
              <w:marLeft w:val="0"/>
              <w:marRight w:val="120"/>
              <w:marTop w:val="0"/>
              <w:marBottom w:val="0"/>
              <w:divBdr>
                <w:top w:val="none" w:sz="0" w:space="0" w:color="auto"/>
                <w:left w:val="none" w:sz="0" w:space="0" w:color="auto"/>
                <w:bottom w:val="none" w:sz="0" w:space="0" w:color="auto"/>
                <w:right w:val="none" w:sz="0" w:space="0" w:color="auto"/>
              </w:divBdr>
              <w:divsChild>
                <w:div w:id="186562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87488">
          <w:marLeft w:val="0"/>
          <w:marRight w:val="0"/>
          <w:marTop w:val="0"/>
          <w:marBottom w:val="0"/>
          <w:divBdr>
            <w:top w:val="none" w:sz="0" w:space="0" w:color="auto"/>
            <w:left w:val="none" w:sz="0" w:space="0" w:color="auto"/>
            <w:bottom w:val="none" w:sz="0" w:space="0" w:color="auto"/>
            <w:right w:val="none" w:sz="0" w:space="0" w:color="auto"/>
          </w:divBdr>
          <w:divsChild>
            <w:div w:id="1152873574">
              <w:marLeft w:val="0"/>
              <w:marRight w:val="0"/>
              <w:marTop w:val="0"/>
              <w:marBottom w:val="0"/>
              <w:divBdr>
                <w:top w:val="none" w:sz="0" w:space="0" w:color="auto"/>
                <w:left w:val="none" w:sz="0" w:space="0" w:color="auto"/>
                <w:bottom w:val="none" w:sz="0" w:space="0" w:color="auto"/>
                <w:right w:val="none" w:sz="0" w:space="0" w:color="auto"/>
              </w:divBdr>
            </w:div>
            <w:div w:id="756556445">
              <w:marLeft w:val="0"/>
              <w:marRight w:val="120"/>
              <w:marTop w:val="0"/>
              <w:marBottom w:val="0"/>
              <w:divBdr>
                <w:top w:val="none" w:sz="0" w:space="0" w:color="auto"/>
                <w:left w:val="none" w:sz="0" w:space="0" w:color="auto"/>
                <w:bottom w:val="none" w:sz="0" w:space="0" w:color="auto"/>
                <w:right w:val="none" w:sz="0" w:space="0" w:color="auto"/>
              </w:divBdr>
              <w:divsChild>
                <w:div w:id="17473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220227">
          <w:marLeft w:val="0"/>
          <w:marRight w:val="0"/>
          <w:marTop w:val="0"/>
          <w:marBottom w:val="0"/>
          <w:divBdr>
            <w:top w:val="none" w:sz="0" w:space="0" w:color="auto"/>
            <w:left w:val="none" w:sz="0" w:space="0" w:color="auto"/>
            <w:bottom w:val="none" w:sz="0" w:space="0" w:color="auto"/>
            <w:right w:val="none" w:sz="0" w:space="0" w:color="auto"/>
          </w:divBdr>
          <w:divsChild>
            <w:div w:id="1738361204">
              <w:marLeft w:val="0"/>
              <w:marRight w:val="0"/>
              <w:marTop w:val="0"/>
              <w:marBottom w:val="0"/>
              <w:divBdr>
                <w:top w:val="none" w:sz="0" w:space="0" w:color="auto"/>
                <w:left w:val="none" w:sz="0" w:space="0" w:color="auto"/>
                <w:bottom w:val="none" w:sz="0" w:space="0" w:color="auto"/>
                <w:right w:val="none" w:sz="0" w:space="0" w:color="auto"/>
              </w:divBdr>
            </w:div>
            <w:div w:id="1709060821">
              <w:marLeft w:val="0"/>
              <w:marRight w:val="120"/>
              <w:marTop w:val="0"/>
              <w:marBottom w:val="0"/>
              <w:divBdr>
                <w:top w:val="none" w:sz="0" w:space="0" w:color="auto"/>
                <w:left w:val="none" w:sz="0" w:space="0" w:color="auto"/>
                <w:bottom w:val="none" w:sz="0" w:space="0" w:color="auto"/>
                <w:right w:val="none" w:sz="0" w:space="0" w:color="auto"/>
              </w:divBdr>
              <w:divsChild>
                <w:div w:id="34151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933530">
      <w:bodyDiv w:val="1"/>
      <w:marLeft w:val="0"/>
      <w:marRight w:val="0"/>
      <w:marTop w:val="0"/>
      <w:marBottom w:val="0"/>
      <w:divBdr>
        <w:top w:val="none" w:sz="0" w:space="0" w:color="auto"/>
        <w:left w:val="none" w:sz="0" w:space="0" w:color="auto"/>
        <w:bottom w:val="none" w:sz="0" w:space="0" w:color="auto"/>
        <w:right w:val="none" w:sz="0" w:space="0" w:color="auto"/>
      </w:divBdr>
      <w:divsChild>
        <w:div w:id="1101872864">
          <w:marLeft w:val="0"/>
          <w:marRight w:val="0"/>
          <w:marTop w:val="0"/>
          <w:marBottom w:val="0"/>
          <w:divBdr>
            <w:top w:val="none" w:sz="0" w:space="0" w:color="auto"/>
            <w:left w:val="none" w:sz="0" w:space="0" w:color="auto"/>
            <w:bottom w:val="none" w:sz="0" w:space="0" w:color="auto"/>
            <w:right w:val="none" w:sz="0" w:space="0" w:color="auto"/>
          </w:divBdr>
          <w:divsChild>
            <w:div w:id="197206784">
              <w:marLeft w:val="0"/>
              <w:marRight w:val="120"/>
              <w:marTop w:val="0"/>
              <w:marBottom w:val="0"/>
              <w:divBdr>
                <w:top w:val="none" w:sz="0" w:space="0" w:color="auto"/>
                <w:left w:val="none" w:sz="0" w:space="0" w:color="auto"/>
                <w:bottom w:val="none" w:sz="0" w:space="0" w:color="auto"/>
                <w:right w:val="none" w:sz="0" w:space="0" w:color="auto"/>
              </w:divBdr>
              <w:divsChild>
                <w:div w:id="179833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876685">
          <w:marLeft w:val="0"/>
          <w:marRight w:val="0"/>
          <w:marTop w:val="0"/>
          <w:marBottom w:val="0"/>
          <w:divBdr>
            <w:top w:val="none" w:sz="0" w:space="0" w:color="auto"/>
            <w:left w:val="none" w:sz="0" w:space="0" w:color="auto"/>
            <w:bottom w:val="none" w:sz="0" w:space="0" w:color="auto"/>
            <w:right w:val="none" w:sz="0" w:space="0" w:color="auto"/>
          </w:divBdr>
          <w:divsChild>
            <w:div w:id="567036780">
              <w:marLeft w:val="0"/>
              <w:marRight w:val="0"/>
              <w:marTop w:val="0"/>
              <w:marBottom w:val="0"/>
              <w:divBdr>
                <w:top w:val="none" w:sz="0" w:space="0" w:color="auto"/>
                <w:left w:val="none" w:sz="0" w:space="0" w:color="auto"/>
                <w:bottom w:val="none" w:sz="0" w:space="0" w:color="auto"/>
                <w:right w:val="none" w:sz="0" w:space="0" w:color="auto"/>
              </w:divBdr>
            </w:div>
            <w:div w:id="689141780">
              <w:marLeft w:val="0"/>
              <w:marRight w:val="120"/>
              <w:marTop w:val="0"/>
              <w:marBottom w:val="0"/>
              <w:divBdr>
                <w:top w:val="none" w:sz="0" w:space="0" w:color="auto"/>
                <w:left w:val="none" w:sz="0" w:space="0" w:color="auto"/>
                <w:bottom w:val="none" w:sz="0" w:space="0" w:color="auto"/>
                <w:right w:val="none" w:sz="0" w:space="0" w:color="auto"/>
              </w:divBdr>
              <w:divsChild>
                <w:div w:id="27062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777710">
          <w:marLeft w:val="0"/>
          <w:marRight w:val="0"/>
          <w:marTop w:val="0"/>
          <w:marBottom w:val="0"/>
          <w:divBdr>
            <w:top w:val="none" w:sz="0" w:space="0" w:color="auto"/>
            <w:left w:val="none" w:sz="0" w:space="0" w:color="auto"/>
            <w:bottom w:val="none" w:sz="0" w:space="0" w:color="auto"/>
            <w:right w:val="none" w:sz="0" w:space="0" w:color="auto"/>
          </w:divBdr>
          <w:divsChild>
            <w:div w:id="1926767107">
              <w:marLeft w:val="0"/>
              <w:marRight w:val="0"/>
              <w:marTop w:val="0"/>
              <w:marBottom w:val="0"/>
              <w:divBdr>
                <w:top w:val="none" w:sz="0" w:space="0" w:color="auto"/>
                <w:left w:val="none" w:sz="0" w:space="0" w:color="auto"/>
                <w:bottom w:val="none" w:sz="0" w:space="0" w:color="auto"/>
                <w:right w:val="none" w:sz="0" w:space="0" w:color="auto"/>
              </w:divBdr>
            </w:div>
            <w:div w:id="1752047177">
              <w:marLeft w:val="0"/>
              <w:marRight w:val="120"/>
              <w:marTop w:val="0"/>
              <w:marBottom w:val="0"/>
              <w:divBdr>
                <w:top w:val="none" w:sz="0" w:space="0" w:color="auto"/>
                <w:left w:val="none" w:sz="0" w:space="0" w:color="auto"/>
                <w:bottom w:val="none" w:sz="0" w:space="0" w:color="auto"/>
                <w:right w:val="none" w:sz="0" w:space="0" w:color="auto"/>
              </w:divBdr>
              <w:divsChild>
                <w:div w:id="184813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807742">
          <w:marLeft w:val="0"/>
          <w:marRight w:val="0"/>
          <w:marTop w:val="0"/>
          <w:marBottom w:val="0"/>
          <w:divBdr>
            <w:top w:val="none" w:sz="0" w:space="0" w:color="auto"/>
            <w:left w:val="none" w:sz="0" w:space="0" w:color="auto"/>
            <w:bottom w:val="none" w:sz="0" w:space="0" w:color="auto"/>
            <w:right w:val="none" w:sz="0" w:space="0" w:color="auto"/>
          </w:divBdr>
          <w:divsChild>
            <w:div w:id="1805006204">
              <w:marLeft w:val="0"/>
              <w:marRight w:val="0"/>
              <w:marTop w:val="0"/>
              <w:marBottom w:val="0"/>
              <w:divBdr>
                <w:top w:val="none" w:sz="0" w:space="0" w:color="auto"/>
                <w:left w:val="none" w:sz="0" w:space="0" w:color="auto"/>
                <w:bottom w:val="none" w:sz="0" w:space="0" w:color="auto"/>
                <w:right w:val="none" w:sz="0" w:space="0" w:color="auto"/>
              </w:divBdr>
            </w:div>
            <w:div w:id="525143382">
              <w:marLeft w:val="0"/>
              <w:marRight w:val="120"/>
              <w:marTop w:val="0"/>
              <w:marBottom w:val="0"/>
              <w:divBdr>
                <w:top w:val="none" w:sz="0" w:space="0" w:color="auto"/>
                <w:left w:val="none" w:sz="0" w:space="0" w:color="auto"/>
                <w:bottom w:val="none" w:sz="0" w:space="0" w:color="auto"/>
                <w:right w:val="none" w:sz="0" w:space="0" w:color="auto"/>
              </w:divBdr>
              <w:divsChild>
                <w:div w:id="156999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70545">
          <w:marLeft w:val="0"/>
          <w:marRight w:val="0"/>
          <w:marTop w:val="0"/>
          <w:marBottom w:val="0"/>
          <w:divBdr>
            <w:top w:val="none" w:sz="0" w:space="0" w:color="auto"/>
            <w:left w:val="none" w:sz="0" w:space="0" w:color="auto"/>
            <w:bottom w:val="none" w:sz="0" w:space="0" w:color="auto"/>
            <w:right w:val="none" w:sz="0" w:space="0" w:color="auto"/>
          </w:divBdr>
          <w:divsChild>
            <w:div w:id="1313024149">
              <w:marLeft w:val="0"/>
              <w:marRight w:val="0"/>
              <w:marTop w:val="0"/>
              <w:marBottom w:val="0"/>
              <w:divBdr>
                <w:top w:val="none" w:sz="0" w:space="0" w:color="auto"/>
                <w:left w:val="none" w:sz="0" w:space="0" w:color="auto"/>
                <w:bottom w:val="none" w:sz="0" w:space="0" w:color="auto"/>
                <w:right w:val="none" w:sz="0" w:space="0" w:color="auto"/>
              </w:divBdr>
            </w:div>
            <w:div w:id="1322192537">
              <w:marLeft w:val="0"/>
              <w:marRight w:val="120"/>
              <w:marTop w:val="0"/>
              <w:marBottom w:val="0"/>
              <w:divBdr>
                <w:top w:val="none" w:sz="0" w:space="0" w:color="auto"/>
                <w:left w:val="none" w:sz="0" w:space="0" w:color="auto"/>
                <w:bottom w:val="none" w:sz="0" w:space="0" w:color="auto"/>
                <w:right w:val="none" w:sz="0" w:space="0" w:color="auto"/>
              </w:divBdr>
              <w:divsChild>
                <w:div w:id="165865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83435">
          <w:marLeft w:val="0"/>
          <w:marRight w:val="0"/>
          <w:marTop w:val="0"/>
          <w:marBottom w:val="0"/>
          <w:divBdr>
            <w:top w:val="none" w:sz="0" w:space="0" w:color="auto"/>
            <w:left w:val="none" w:sz="0" w:space="0" w:color="auto"/>
            <w:bottom w:val="none" w:sz="0" w:space="0" w:color="auto"/>
            <w:right w:val="none" w:sz="0" w:space="0" w:color="auto"/>
          </w:divBdr>
          <w:divsChild>
            <w:div w:id="198050862">
              <w:marLeft w:val="0"/>
              <w:marRight w:val="0"/>
              <w:marTop w:val="0"/>
              <w:marBottom w:val="0"/>
              <w:divBdr>
                <w:top w:val="none" w:sz="0" w:space="0" w:color="auto"/>
                <w:left w:val="none" w:sz="0" w:space="0" w:color="auto"/>
                <w:bottom w:val="none" w:sz="0" w:space="0" w:color="auto"/>
                <w:right w:val="none" w:sz="0" w:space="0" w:color="auto"/>
              </w:divBdr>
            </w:div>
            <w:div w:id="843324173">
              <w:marLeft w:val="0"/>
              <w:marRight w:val="120"/>
              <w:marTop w:val="0"/>
              <w:marBottom w:val="0"/>
              <w:divBdr>
                <w:top w:val="none" w:sz="0" w:space="0" w:color="auto"/>
                <w:left w:val="none" w:sz="0" w:space="0" w:color="auto"/>
                <w:bottom w:val="none" w:sz="0" w:space="0" w:color="auto"/>
                <w:right w:val="none" w:sz="0" w:space="0" w:color="auto"/>
              </w:divBdr>
              <w:divsChild>
                <w:div w:id="157931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143327">
          <w:marLeft w:val="0"/>
          <w:marRight w:val="0"/>
          <w:marTop w:val="0"/>
          <w:marBottom w:val="0"/>
          <w:divBdr>
            <w:top w:val="none" w:sz="0" w:space="0" w:color="auto"/>
            <w:left w:val="none" w:sz="0" w:space="0" w:color="auto"/>
            <w:bottom w:val="none" w:sz="0" w:space="0" w:color="auto"/>
            <w:right w:val="none" w:sz="0" w:space="0" w:color="auto"/>
          </w:divBdr>
          <w:divsChild>
            <w:div w:id="1773277154">
              <w:marLeft w:val="0"/>
              <w:marRight w:val="0"/>
              <w:marTop w:val="0"/>
              <w:marBottom w:val="0"/>
              <w:divBdr>
                <w:top w:val="none" w:sz="0" w:space="0" w:color="auto"/>
                <w:left w:val="none" w:sz="0" w:space="0" w:color="auto"/>
                <w:bottom w:val="none" w:sz="0" w:space="0" w:color="auto"/>
                <w:right w:val="none" w:sz="0" w:space="0" w:color="auto"/>
              </w:divBdr>
            </w:div>
            <w:div w:id="1276059415">
              <w:marLeft w:val="0"/>
              <w:marRight w:val="120"/>
              <w:marTop w:val="0"/>
              <w:marBottom w:val="0"/>
              <w:divBdr>
                <w:top w:val="none" w:sz="0" w:space="0" w:color="auto"/>
                <w:left w:val="none" w:sz="0" w:space="0" w:color="auto"/>
                <w:bottom w:val="none" w:sz="0" w:space="0" w:color="auto"/>
                <w:right w:val="none" w:sz="0" w:space="0" w:color="auto"/>
              </w:divBdr>
              <w:divsChild>
                <w:div w:id="177177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achingconfidence.co.uk/the-power-of-parrot-phras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odle.uwtsd.ac.uk/mod/resource/view.php?id=379432" TargetMode="External"/><Relationship Id="rId5" Type="http://schemas.openxmlformats.org/officeDocument/2006/relationships/hyperlink" Target="https://counsellingtutor.com/basic-counselling-skills/reflecting-and-paraphrasin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482</TotalTime>
  <Pages>10</Pages>
  <Words>2650</Words>
  <Characters>15110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Cox</dc:creator>
  <cp:keywords/>
  <dc:description/>
  <cp:lastModifiedBy>Jon Cox</cp:lastModifiedBy>
  <cp:revision>25</cp:revision>
  <dcterms:created xsi:type="dcterms:W3CDTF">2022-01-10T13:24:00Z</dcterms:created>
  <dcterms:modified xsi:type="dcterms:W3CDTF">2022-01-10T21:26:00Z</dcterms:modified>
</cp:coreProperties>
</file>