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53C625" w14:textId="77777777" w:rsidR="00252A33" w:rsidRPr="00AD079E" w:rsidRDefault="005027BB">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AD079E">
        <w:rPr>
          <w:rFonts w:ascii="Times New Roman" w:eastAsia="Times New Roman" w:hAnsi="Times New Roman" w:cs="Times New Roman"/>
          <w:noProof/>
          <w:color w:val="000000" w:themeColor="text1"/>
        </w:rPr>
        <w:drawing>
          <wp:inline distT="0" distB="0" distL="0" distR="0" wp14:anchorId="47F1781D" wp14:editId="1599CBBA">
            <wp:extent cx="2619375" cy="1743075"/>
            <wp:effectExtent l="0" t="0" r="0" b="0"/>
            <wp:docPr id="1790861797"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2619375" cy="1743075"/>
                    </a:xfrm>
                    <a:prstGeom prst="rect">
                      <a:avLst/>
                    </a:prstGeom>
                    <a:ln/>
                  </pic:spPr>
                </pic:pic>
              </a:graphicData>
            </a:graphic>
          </wp:inline>
        </w:drawing>
      </w:r>
    </w:p>
    <w:p w14:paraId="12E55B60" w14:textId="77777777" w:rsidR="00252A33" w:rsidRPr="00AD079E" w:rsidRDefault="00252A33">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p>
    <w:p w14:paraId="03EF34F1" w14:textId="77777777" w:rsidR="00252A33" w:rsidRPr="00AD079E" w:rsidRDefault="00252A33">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p>
    <w:p w14:paraId="0ACEA479" w14:textId="77777777" w:rsidR="00252A33" w:rsidRPr="00AD079E" w:rsidRDefault="005027BB">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AD079E">
        <w:rPr>
          <w:rFonts w:ascii="Times New Roman" w:eastAsia="Times New Roman" w:hAnsi="Times New Roman" w:cs="Times New Roman"/>
          <w:color w:val="000000" w:themeColor="text1"/>
          <w:sz w:val="24"/>
          <w:szCs w:val="24"/>
        </w:rPr>
        <w:t>Programme: MBA – Master of Business Administration</w:t>
      </w:r>
    </w:p>
    <w:p w14:paraId="34885BCC" w14:textId="77777777" w:rsidR="00252A33" w:rsidRPr="00AD079E" w:rsidRDefault="005027BB">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AD079E">
        <w:rPr>
          <w:rFonts w:ascii="Times New Roman" w:eastAsia="Times New Roman" w:hAnsi="Times New Roman" w:cs="Times New Roman"/>
          <w:color w:val="000000" w:themeColor="text1"/>
          <w:sz w:val="24"/>
          <w:szCs w:val="24"/>
        </w:rPr>
        <w:t>Module: International Marketing</w:t>
      </w:r>
    </w:p>
    <w:p w14:paraId="6E367088" w14:textId="77777777" w:rsidR="00252A33" w:rsidRPr="00AD079E" w:rsidRDefault="005027BB">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AD079E">
        <w:rPr>
          <w:rFonts w:ascii="Times New Roman" w:eastAsia="Times New Roman" w:hAnsi="Times New Roman" w:cs="Times New Roman"/>
          <w:color w:val="000000" w:themeColor="text1"/>
          <w:sz w:val="24"/>
          <w:szCs w:val="24"/>
        </w:rPr>
        <w:t>Module code: LCMB7006</w:t>
      </w:r>
    </w:p>
    <w:p w14:paraId="3987FFED" w14:textId="77777777" w:rsidR="00252A33" w:rsidRPr="00AD079E" w:rsidRDefault="00252A33">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3171FDF1" w14:textId="77777777" w:rsidR="00252A33" w:rsidRPr="00AD079E" w:rsidRDefault="00252A33">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7D27CE07" w14:textId="77777777" w:rsidR="00252A33" w:rsidRPr="00AD079E" w:rsidRDefault="00252A33">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p>
    <w:p w14:paraId="7B17EDAE" w14:textId="77777777" w:rsidR="00252A33" w:rsidRPr="00AD079E" w:rsidRDefault="00252A33">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p>
    <w:p w14:paraId="60063840" w14:textId="77777777" w:rsidR="00252A33" w:rsidRPr="00AD079E" w:rsidRDefault="00252A33">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p>
    <w:p w14:paraId="69A8DBD2" w14:textId="77777777" w:rsidR="00252A33" w:rsidRPr="00AD079E" w:rsidRDefault="00252A33">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p>
    <w:p w14:paraId="0E05E8B3" w14:textId="77777777" w:rsidR="00252A33" w:rsidRPr="00AD079E" w:rsidRDefault="005027BB">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D079E">
        <w:rPr>
          <w:rFonts w:ascii="Times New Roman" w:eastAsia="Times New Roman" w:hAnsi="Times New Roman" w:cs="Times New Roman"/>
          <w:color w:val="000000" w:themeColor="text1"/>
          <w:sz w:val="24"/>
          <w:szCs w:val="24"/>
        </w:rPr>
        <w:t>Student Name: MOHAMMED ABDUL THAKIE</w:t>
      </w:r>
    </w:p>
    <w:p w14:paraId="13BCD39A" w14:textId="77777777" w:rsidR="00252A33" w:rsidRPr="00AD079E" w:rsidRDefault="005027BB">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D079E">
        <w:rPr>
          <w:rFonts w:ascii="Times New Roman" w:eastAsia="Times New Roman" w:hAnsi="Times New Roman" w:cs="Times New Roman"/>
          <w:color w:val="000000" w:themeColor="text1"/>
          <w:sz w:val="24"/>
          <w:szCs w:val="24"/>
        </w:rPr>
        <w:t>Student ID: 2241639</w:t>
      </w:r>
    </w:p>
    <w:p w14:paraId="4E0E73BE" w14:textId="77777777" w:rsidR="00252A33" w:rsidRPr="00AD079E" w:rsidRDefault="005027BB">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D079E">
        <w:rPr>
          <w:rFonts w:ascii="Times New Roman" w:eastAsia="Times New Roman" w:hAnsi="Times New Roman" w:cs="Times New Roman"/>
          <w:color w:val="000000" w:themeColor="text1"/>
          <w:sz w:val="24"/>
          <w:szCs w:val="24"/>
        </w:rPr>
        <w:t>Word Count: 5000-6000</w:t>
      </w:r>
    </w:p>
    <w:p w14:paraId="1B7B0DBA" w14:textId="77777777" w:rsidR="00252A33" w:rsidRPr="00AD079E" w:rsidRDefault="005027BB">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D079E">
        <w:rPr>
          <w:rFonts w:ascii="Times New Roman" w:eastAsia="Times New Roman" w:hAnsi="Times New Roman" w:cs="Times New Roman"/>
          <w:color w:val="000000" w:themeColor="text1"/>
          <w:sz w:val="24"/>
          <w:szCs w:val="24"/>
        </w:rPr>
        <w:t>Lecturer: TUSHARA BALENDRAN</w:t>
      </w:r>
    </w:p>
    <w:p w14:paraId="5ACA59E8" w14:textId="77777777" w:rsidR="00252A33" w:rsidRPr="00AD079E" w:rsidRDefault="00252A3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1FE8021C" w14:textId="77777777" w:rsidR="00252A33" w:rsidRPr="00AD079E" w:rsidRDefault="00252A3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22A5A412" w14:textId="77777777" w:rsidR="00252A33" w:rsidRPr="00AD079E" w:rsidRDefault="00252A3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47940D59" w14:textId="77777777" w:rsidR="00252A33" w:rsidRPr="00AD079E" w:rsidRDefault="00252A3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15D0DBC3" w14:textId="77777777" w:rsidR="00252A33" w:rsidRPr="00AD079E" w:rsidRDefault="00252A3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088B85CF" w14:textId="77777777" w:rsidR="00252A33" w:rsidRPr="00AD079E" w:rsidRDefault="00252A3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6B9911FD" w14:textId="77777777" w:rsidR="00252A33" w:rsidRPr="00AD079E" w:rsidRDefault="00252A3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6A541529" w14:textId="77777777" w:rsidR="00252A33" w:rsidRPr="00AD079E" w:rsidRDefault="00252A33">
      <w:pPr>
        <w:pBdr>
          <w:top w:val="nil"/>
          <w:left w:val="nil"/>
          <w:bottom w:val="nil"/>
          <w:right w:val="nil"/>
          <w:between w:val="nil"/>
        </w:pBdr>
        <w:spacing w:line="360" w:lineRule="auto"/>
        <w:jc w:val="right"/>
        <w:rPr>
          <w:rFonts w:ascii="Times New Roman" w:eastAsia="Times New Roman" w:hAnsi="Times New Roman" w:cs="Times New Roman"/>
          <w:color w:val="000000" w:themeColor="text1"/>
          <w:sz w:val="24"/>
          <w:szCs w:val="24"/>
        </w:rPr>
      </w:pPr>
    </w:p>
    <w:p w14:paraId="36BCC8A5" w14:textId="60100507" w:rsidR="00806B2D" w:rsidRPr="00AD079E" w:rsidRDefault="005027BB" w:rsidP="00806B2D">
      <w:pPr>
        <w:pBdr>
          <w:top w:val="nil"/>
          <w:left w:val="nil"/>
          <w:bottom w:val="nil"/>
          <w:right w:val="nil"/>
          <w:between w:val="nil"/>
        </w:pBdr>
        <w:spacing w:line="360" w:lineRule="auto"/>
        <w:jc w:val="right"/>
        <w:rPr>
          <w:rFonts w:ascii="Times New Roman" w:eastAsia="Times New Roman" w:hAnsi="Times New Roman" w:cs="Times New Roman"/>
          <w:color w:val="000000" w:themeColor="text1"/>
          <w:sz w:val="24"/>
          <w:szCs w:val="24"/>
        </w:rPr>
      </w:pPr>
      <w:r w:rsidRPr="00AD079E">
        <w:rPr>
          <w:rFonts w:ascii="Times New Roman" w:eastAsia="Times New Roman" w:hAnsi="Times New Roman" w:cs="Times New Roman"/>
          <w:color w:val="000000" w:themeColor="text1"/>
          <w:sz w:val="24"/>
          <w:szCs w:val="24"/>
        </w:rPr>
        <w:t>Date: 1</w:t>
      </w:r>
      <w:r w:rsidR="00AD079E">
        <w:rPr>
          <w:rFonts w:ascii="Times New Roman" w:eastAsia="Times New Roman" w:hAnsi="Times New Roman" w:cs="Times New Roman"/>
          <w:color w:val="000000" w:themeColor="text1"/>
          <w:sz w:val="24"/>
          <w:szCs w:val="24"/>
        </w:rPr>
        <w:t>6</w:t>
      </w:r>
      <w:bookmarkStart w:id="0" w:name="_GoBack"/>
      <w:bookmarkEnd w:id="0"/>
      <w:r w:rsidRPr="00AD079E">
        <w:rPr>
          <w:rFonts w:ascii="Times New Roman" w:eastAsia="Times New Roman" w:hAnsi="Times New Roman" w:cs="Times New Roman"/>
          <w:color w:val="000000" w:themeColor="text1"/>
          <w:sz w:val="24"/>
          <w:szCs w:val="24"/>
        </w:rPr>
        <w:t>/12/2023</w:t>
      </w:r>
      <w:bookmarkStart w:id="1" w:name="_heading=h.gjdgxs" w:colFirst="0" w:colLast="0"/>
      <w:bookmarkEnd w:id="1"/>
    </w:p>
    <w:p w14:paraId="036A3A5C" w14:textId="77777777" w:rsidR="00643CFE" w:rsidRPr="00AD079E" w:rsidRDefault="00643CFE">
      <w:pPr>
        <w:rPr>
          <w:color w:val="000000" w:themeColor="text1"/>
        </w:rPr>
      </w:pPr>
      <w:r w:rsidRPr="00AD079E">
        <w:rPr>
          <w:color w:val="000000" w:themeColor="text1"/>
        </w:rPr>
        <w:br w:type="page"/>
      </w:r>
    </w:p>
    <w:sdt>
      <w:sdtPr>
        <w:rPr>
          <w:rFonts w:ascii="Arial" w:eastAsia="Arial" w:hAnsi="Arial" w:cs="Arial"/>
          <w:b w:val="0"/>
          <w:bCs w:val="0"/>
          <w:color w:val="000000" w:themeColor="text1"/>
          <w:sz w:val="32"/>
          <w:szCs w:val="32"/>
          <w:lang w:val="" w:eastAsia="en-IN"/>
        </w:rPr>
        <w:id w:val="-1813710113"/>
        <w:docPartObj>
          <w:docPartGallery w:val="Table of Contents"/>
          <w:docPartUnique/>
        </w:docPartObj>
      </w:sdtPr>
      <w:sdtEndPr>
        <w:rPr>
          <w:noProof/>
          <w:sz w:val="22"/>
          <w:szCs w:val="22"/>
        </w:rPr>
      </w:sdtEndPr>
      <w:sdtContent>
        <w:p w14:paraId="1D4D9BCA" w14:textId="77777777" w:rsidR="00643CFE" w:rsidRPr="00AD079E" w:rsidRDefault="00643CFE" w:rsidP="00643CFE">
          <w:pPr>
            <w:pStyle w:val="TOCHeading"/>
            <w:spacing w:before="0"/>
            <w:jc w:val="center"/>
            <w:rPr>
              <w:rFonts w:ascii="Times New Roman" w:hAnsi="Times New Roman" w:cs="Times New Roman"/>
              <w:color w:val="000000" w:themeColor="text1"/>
              <w:sz w:val="24"/>
              <w:szCs w:val="24"/>
            </w:rPr>
          </w:pPr>
          <w:r w:rsidRPr="00AD079E">
            <w:rPr>
              <w:rFonts w:ascii="Times New Roman" w:hAnsi="Times New Roman" w:cs="Times New Roman"/>
              <w:color w:val="000000" w:themeColor="text1"/>
              <w:sz w:val="24"/>
              <w:szCs w:val="24"/>
            </w:rPr>
            <w:t>Table of Contents</w:t>
          </w:r>
        </w:p>
        <w:p w14:paraId="455E48FC" w14:textId="77777777" w:rsidR="00643CFE" w:rsidRPr="00AD079E" w:rsidRDefault="00643CFE" w:rsidP="00643CFE">
          <w:pPr>
            <w:pStyle w:val="TOC1"/>
            <w:tabs>
              <w:tab w:val="right" w:leader="dot" w:pos="9016"/>
            </w:tabs>
            <w:spacing w:line="360" w:lineRule="auto"/>
            <w:jc w:val="both"/>
            <w:rPr>
              <w:rFonts w:ascii="Times New Roman" w:eastAsiaTheme="minorEastAsia" w:hAnsi="Times New Roman" w:cs="Times New Roman"/>
              <w:noProof/>
              <w:color w:val="000000" w:themeColor="text1"/>
              <w:lang w:val="en-IN"/>
            </w:rPr>
          </w:pPr>
          <w:r w:rsidRPr="00AD079E">
            <w:rPr>
              <w:rFonts w:ascii="Times New Roman" w:hAnsi="Times New Roman" w:cs="Times New Roman"/>
              <w:color w:val="000000" w:themeColor="text1"/>
            </w:rPr>
            <w:fldChar w:fldCharType="begin"/>
          </w:r>
          <w:r w:rsidRPr="00AD079E">
            <w:rPr>
              <w:rFonts w:ascii="Times New Roman" w:hAnsi="Times New Roman" w:cs="Times New Roman"/>
              <w:color w:val="000000" w:themeColor="text1"/>
            </w:rPr>
            <w:instrText xml:space="preserve"> TOC \o "1-3" \h \z \u </w:instrText>
          </w:r>
          <w:r w:rsidRPr="00AD079E">
            <w:rPr>
              <w:rFonts w:ascii="Times New Roman" w:hAnsi="Times New Roman" w:cs="Times New Roman"/>
              <w:color w:val="000000" w:themeColor="text1"/>
            </w:rPr>
            <w:fldChar w:fldCharType="separate"/>
          </w:r>
          <w:hyperlink w:anchor="_Toc152409247" w:history="1">
            <w:r w:rsidRPr="00AD079E">
              <w:rPr>
                <w:rStyle w:val="Hyperlink"/>
                <w:rFonts w:ascii="Times New Roman" w:hAnsi="Times New Roman" w:cs="Times New Roman"/>
                <w:noProof/>
                <w:color w:val="000000" w:themeColor="text1"/>
              </w:rPr>
              <w:t>Introduction</w:t>
            </w:r>
            <w:r w:rsidRPr="00AD079E">
              <w:rPr>
                <w:rFonts w:ascii="Times New Roman" w:hAnsi="Times New Roman" w:cs="Times New Roman"/>
                <w:noProof/>
                <w:webHidden/>
                <w:color w:val="000000" w:themeColor="text1"/>
              </w:rPr>
              <w:tab/>
            </w:r>
            <w:r w:rsidRPr="00AD079E">
              <w:rPr>
                <w:rFonts w:ascii="Times New Roman" w:hAnsi="Times New Roman" w:cs="Times New Roman"/>
                <w:noProof/>
                <w:webHidden/>
                <w:color w:val="000000" w:themeColor="text1"/>
              </w:rPr>
              <w:fldChar w:fldCharType="begin"/>
            </w:r>
            <w:r w:rsidRPr="00AD079E">
              <w:rPr>
                <w:rFonts w:ascii="Times New Roman" w:hAnsi="Times New Roman" w:cs="Times New Roman"/>
                <w:noProof/>
                <w:webHidden/>
                <w:color w:val="000000" w:themeColor="text1"/>
              </w:rPr>
              <w:instrText xml:space="preserve"> PAGEREF _Toc152409247 \h </w:instrText>
            </w:r>
            <w:r w:rsidRPr="00AD079E">
              <w:rPr>
                <w:rFonts w:ascii="Times New Roman" w:hAnsi="Times New Roman" w:cs="Times New Roman"/>
                <w:noProof/>
                <w:webHidden/>
                <w:color w:val="000000" w:themeColor="text1"/>
              </w:rPr>
            </w:r>
            <w:r w:rsidRPr="00AD079E">
              <w:rPr>
                <w:rFonts w:ascii="Times New Roman" w:hAnsi="Times New Roman" w:cs="Times New Roman"/>
                <w:noProof/>
                <w:webHidden/>
                <w:color w:val="000000" w:themeColor="text1"/>
              </w:rPr>
              <w:fldChar w:fldCharType="separate"/>
            </w:r>
            <w:r w:rsidRPr="00AD079E">
              <w:rPr>
                <w:rFonts w:ascii="Times New Roman" w:hAnsi="Times New Roman" w:cs="Times New Roman"/>
                <w:noProof/>
                <w:webHidden/>
                <w:color w:val="000000" w:themeColor="text1"/>
              </w:rPr>
              <w:t>3</w:t>
            </w:r>
            <w:r w:rsidRPr="00AD079E">
              <w:rPr>
                <w:rFonts w:ascii="Times New Roman" w:hAnsi="Times New Roman" w:cs="Times New Roman"/>
                <w:noProof/>
                <w:webHidden/>
                <w:color w:val="000000" w:themeColor="text1"/>
              </w:rPr>
              <w:fldChar w:fldCharType="end"/>
            </w:r>
          </w:hyperlink>
        </w:p>
        <w:p w14:paraId="4D22B2A7" w14:textId="77777777" w:rsidR="00643CFE" w:rsidRPr="00AD079E" w:rsidRDefault="00C73067" w:rsidP="00643CFE">
          <w:pPr>
            <w:pStyle w:val="TOC1"/>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48" w:history="1">
            <w:r w:rsidR="00643CFE" w:rsidRPr="00AD079E">
              <w:rPr>
                <w:rStyle w:val="Hyperlink"/>
                <w:rFonts w:ascii="Times New Roman" w:hAnsi="Times New Roman" w:cs="Times New Roman"/>
                <w:noProof/>
                <w:color w:val="000000" w:themeColor="text1"/>
              </w:rPr>
              <w:t>1. Overview of the brand</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_Toc152409248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3</w:t>
            </w:r>
            <w:r w:rsidR="00643CFE" w:rsidRPr="00AD079E">
              <w:rPr>
                <w:rFonts w:ascii="Times New Roman" w:hAnsi="Times New Roman" w:cs="Times New Roman"/>
                <w:noProof/>
                <w:webHidden/>
                <w:color w:val="000000" w:themeColor="text1"/>
              </w:rPr>
              <w:fldChar w:fldCharType="end"/>
            </w:r>
          </w:hyperlink>
        </w:p>
        <w:p w14:paraId="472C98F8" w14:textId="77777777" w:rsidR="00643CFE" w:rsidRPr="00AD079E" w:rsidRDefault="00C73067" w:rsidP="00643CFE">
          <w:pPr>
            <w:pStyle w:val="TOC1"/>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49" w:history="1">
            <w:r w:rsidR="00643CFE" w:rsidRPr="00AD079E">
              <w:rPr>
                <w:rStyle w:val="Hyperlink"/>
                <w:rFonts w:ascii="Times New Roman" w:hAnsi="Times New Roman" w:cs="Times New Roman"/>
                <w:noProof/>
                <w:color w:val="000000" w:themeColor="text1"/>
              </w:rPr>
              <w:t>2. Situational analysis models for Nestle (Coffee)</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_Toc152409249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3</w:t>
            </w:r>
            <w:r w:rsidR="00643CFE" w:rsidRPr="00AD079E">
              <w:rPr>
                <w:rFonts w:ascii="Times New Roman" w:hAnsi="Times New Roman" w:cs="Times New Roman"/>
                <w:noProof/>
                <w:webHidden/>
                <w:color w:val="000000" w:themeColor="text1"/>
              </w:rPr>
              <w:fldChar w:fldCharType="end"/>
            </w:r>
          </w:hyperlink>
        </w:p>
        <w:p w14:paraId="14F535F1" w14:textId="77777777" w:rsidR="00643CFE" w:rsidRPr="00AD079E" w:rsidRDefault="00C73067" w:rsidP="00643CFE">
          <w:pPr>
            <w:pStyle w:val="TOC2"/>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50" w:history="1">
            <w:r w:rsidR="00643CFE" w:rsidRPr="00AD079E">
              <w:rPr>
                <w:rStyle w:val="Hyperlink"/>
                <w:rFonts w:ascii="Times New Roman" w:hAnsi="Times New Roman" w:cs="Times New Roman"/>
                <w:noProof/>
                <w:color w:val="000000" w:themeColor="text1"/>
              </w:rPr>
              <w:t>PEST analysis</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_Toc152409250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3</w:t>
            </w:r>
            <w:r w:rsidR="00643CFE" w:rsidRPr="00AD079E">
              <w:rPr>
                <w:rFonts w:ascii="Times New Roman" w:hAnsi="Times New Roman" w:cs="Times New Roman"/>
                <w:noProof/>
                <w:webHidden/>
                <w:color w:val="000000" w:themeColor="text1"/>
              </w:rPr>
              <w:fldChar w:fldCharType="end"/>
            </w:r>
          </w:hyperlink>
        </w:p>
        <w:p w14:paraId="1E231BD8" w14:textId="77777777" w:rsidR="00643CFE" w:rsidRPr="00AD079E" w:rsidRDefault="00C73067" w:rsidP="00643CFE">
          <w:pPr>
            <w:pStyle w:val="TOC2"/>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51" w:history="1">
            <w:r w:rsidR="00643CFE" w:rsidRPr="00AD079E">
              <w:rPr>
                <w:rStyle w:val="Hyperlink"/>
                <w:rFonts w:ascii="Times New Roman" w:hAnsi="Times New Roman" w:cs="Times New Roman"/>
                <w:noProof/>
                <w:color w:val="000000" w:themeColor="text1"/>
              </w:rPr>
              <w:t>Cultural Factors based on Hofstede Model</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_Toc152409251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5</w:t>
            </w:r>
            <w:r w:rsidR="00643CFE" w:rsidRPr="00AD079E">
              <w:rPr>
                <w:rFonts w:ascii="Times New Roman" w:hAnsi="Times New Roman" w:cs="Times New Roman"/>
                <w:noProof/>
                <w:webHidden/>
                <w:color w:val="000000" w:themeColor="text1"/>
              </w:rPr>
              <w:fldChar w:fldCharType="end"/>
            </w:r>
          </w:hyperlink>
        </w:p>
        <w:p w14:paraId="43EFF746" w14:textId="77777777" w:rsidR="00643CFE" w:rsidRPr="00AD079E" w:rsidRDefault="00C73067" w:rsidP="00643CFE">
          <w:pPr>
            <w:pStyle w:val="TOC3"/>
            <w:tabs>
              <w:tab w:val="right" w:leader="dot" w:pos="9016"/>
            </w:tabs>
            <w:spacing w:line="360" w:lineRule="auto"/>
            <w:rPr>
              <w:rFonts w:eastAsiaTheme="minorEastAsia" w:cs="Times New Roman"/>
              <w:noProof/>
              <w:color w:val="000000" w:themeColor="text1"/>
              <w:sz w:val="22"/>
            </w:rPr>
          </w:pPr>
          <w:hyperlink w:anchor="_Toc152409252" w:history="1">
            <w:r w:rsidR="00643CFE" w:rsidRPr="00AD079E">
              <w:rPr>
                <w:rStyle w:val="Hyperlink"/>
                <w:rFonts w:cs="Times New Roman"/>
                <w:noProof/>
                <w:color w:val="000000" w:themeColor="text1"/>
                <w:sz w:val="22"/>
              </w:rPr>
              <w:t>Advantages and disadvantages of the overall model</w:t>
            </w:r>
            <w:r w:rsidR="00643CFE" w:rsidRPr="00AD079E">
              <w:rPr>
                <w:rFonts w:cs="Times New Roman"/>
                <w:noProof/>
                <w:webHidden/>
                <w:color w:val="000000" w:themeColor="text1"/>
                <w:sz w:val="22"/>
              </w:rPr>
              <w:tab/>
            </w:r>
            <w:r w:rsidR="00643CFE" w:rsidRPr="00AD079E">
              <w:rPr>
                <w:rFonts w:cs="Times New Roman"/>
                <w:noProof/>
                <w:webHidden/>
                <w:color w:val="000000" w:themeColor="text1"/>
                <w:sz w:val="22"/>
              </w:rPr>
              <w:fldChar w:fldCharType="begin"/>
            </w:r>
            <w:r w:rsidR="00643CFE" w:rsidRPr="00AD079E">
              <w:rPr>
                <w:rFonts w:cs="Times New Roman"/>
                <w:noProof/>
                <w:webHidden/>
                <w:color w:val="000000" w:themeColor="text1"/>
                <w:sz w:val="22"/>
              </w:rPr>
              <w:instrText xml:space="preserve"> PAGEREF _Toc152409252 \h </w:instrText>
            </w:r>
            <w:r w:rsidR="00643CFE" w:rsidRPr="00AD079E">
              <w:rPr>
                <w:rFonts w:cs="Times New Roman"/>
                <w:noProof/>
                <w:webHidden/>
                <w:color w:val="000000" w:themeColor="text1"/>
                <w:sz w:val="22"/>
              </w:rPr>
            </w:r>
            <w:r w:rsidR="00643CFE" w:rsidRPr="00AD079E">
              <w:rPr>
                <w:rFonts w:cs="Times New Roman"/>
                <w:noProof/>
                <w:webHidden/>
                <w:color w:val="000000" w:themeColor="text1"/>
                <w:sz w:val="22"/>
              </w:rPr>
              <w:fldChar w:fldCharType="separate"/>
            </w:r>
            <w:r w:rsidR="00643CFE" w:rsidRPr="00AD079E">
              <w:rPr>
                <w:rFonts w:cs="Times New Roman"/>
                <w:noProof/>
                <w:webHidden/>
                <w:color w:val="000000" w:themeColor="text1"/>
                <w:sz w:val="22"/>
              </w:rPr>
              <w:t>6</w:t>
            </w:r>
            <w:r w:rsidR="00643CFE" w:rsidRPr="00AD079E">
              <w:rPr>
                <w:rFonts w:cs="Times New Roman"/>
                <w:noProof/>
                <w:webHidden/>
                <w:color w:val="000000" w:themeColor="text1"/>
                <w:sz w:val="22"/>
              </w:rPr>
              <w:fldChar w:fldCharType="end"/>
            </w:r>
          </w:hyperlink>
        </w:p>
        <w:p w14:paraId="67EE0F0B" w14:textId="77777777" w:rsidR="00643CFE" w:rsidRPr="00AD079E" w:rsidRDefault="00C73067" w:rsidP="00643CFE">
          <w:pPr>
            <w:pStyle w:val="TOC3"/>
            <w:tabs>
              <w:tab w:val="right" w:leader="dot" w:pos="9016"/>
            </w:tabs>
            <w:spacing w:line="360" w:lineRule="auto"/>
            <w:rPr>
              <w:rFonts w:eastAsiaTheme="minorEastAsia" w:cs="Times New Roman"/>
              <w:noProof/>
              <w:color w:val="000000" w:themeColor="text1"/>
              <w:sz w:val="22"/>
            </w:rPr>
          </w:pPr>
          <w:hyperlink w:anchor="_Toc152409253" w:history="1">
            <w:r w:rsidR="00643CFE" w:rsidRPr="00AD079E">
              <w:rPr>
                <w:rStyle w:val="Hyperlink"/>
                <w:rFonts w:cs="Times New Roman"/>
                <w:noProof/>
                <w:color w:val="000000" w:themeColor="text1"/>
                <w:sz w:val="22"/>
              </w:rPr>
              <w:t>Similarities and differences should be stated in relation to Pestle analysis and the two countries</w:t>
            </w:r>
            <w:r w:rsidR="00643CFE" w:rsidRPr="00AD079E">
              <w:rPr>
                <w:rFonts w:cs="Times New Roman"/>
                <w:noProof/>
                <w:webHidden/>
                <w:color w:val="000000" w:themeColor="text1"/>
                <w:sz w:val="22"/>
              </w:rPr>
              <w:tab/>
            </w:r>
            <w:r w:rsidR="00643CFE" w:rsidRPr="00AD079E">
              <w:rPr>
                <w:rFonts w:cs="Times New Roman"/>
                <w:noProof/>
                <w:webHidden/>
                <w:color w:val="000000" w:themeColor="text1"/>
                <w:sz w:val="22"/>
              </w:rPr>
              <w:fldChar w:fldCharType="begin"/>
            </w:r>
            <w:r w:rsidR="00643CFE" w:rsidRPr="00AD079E">
              <w:rPr>
                <w:rFonts w:cs="Times New Roman"/>
                <w:noProof/>
                <w:webHidden/>
                <w:color w:val="000000" w:themeColor="text1"/>
                <w:sz w:val="22"/>
              </w:rPr>
              <w:instrText xml:space="preserve"> PAGEREF _Toc152409253 \h </w:instrText>
            </w:r>
            <w:r w:rsidR="00643CFE" w:rsidRPr="00AD079E">
              <w:rPr>
                <w:rFonts w:cs="Times New Roman"/>
                <w:noProof/>
                <w:webHidden/>
                <w:color w:val="000000" w:themeColor="text1"/>
                <w:sz w:val="22"/>
              </w:rPr>
            </w:r>
            <w:r w:rsidR="00643CFE" w:rsidRPr="00AD079E">
              <w:rPr>
                <w:rFonts w:cs="Times New Roman"/>
                <w:noProof/>
                <w:webHidden/>
                <w:color w:val="000000" w:themeColor="text1"/>
                <w:sz w:val="22"/>
              </w:rPr>
              <w:fldChar w:fldCharType="separate"/>
            </w:r>
            <w:r w:rsidR="00643CFE" w:rsidRPr="00AD079E">
              <w:rPr>
                <w:rFonts w:cs="Times New Roman"/>
                <w:noProof/>
                <w:webHidden/>
                <w:color w:val="000000" w:themeColor="text1"/>
                <w:sz w:val="22"/>
              </w:rPr>
              <w:t>6</w:t>
            </w:r>
            <w:r w:rsidR="00643CFE" w:rsidRPr="00AD079E">
              <w:rPr>
                <w:rFonts w:cs="Times New Roman"/>
                <w:noProof/>
                <w:webHidden/>
                <w:color w:val="000000" w:themeColor="text1"/>
                <w:sz w:val="22"/>
              </w:rPr>
              <w:fldChar w:fldCharType="end"/>
            </w:r>
          </w:hyperlink>
        </w:p>
        <w:p w14:paraId="32C4184D" w14:textId="77777777" w:rsidR="00643CFE" w:rsidRPr="00AD079E" w:rsidRDefault="00C73067" w:rsidP="00643CFE">
          <w:pPr>
            <w:pStyle w:val="TOC2"/>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54" w:history="1">
            <w:r w:rsidR="00643CFE" w:rsidRPr="00AD079E">
              <w:rPr>
                <w:rStyle w:val="Hyperlink"/>
                <w:rFonts w:ascii="Times New Roman" w:hAnsi="Times New Roman" w:cs="Times New Roman"/>
                <w:noProof/>
                <w:color w:val="000000" w:themeColor="text1"/>
              </w:rPr>
              <w:t>Porter Five Forces</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_Toc152409254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7</w:t>
            </w:r>
            <w:r w:rsidR="00643CFE" w:rsidRPr="00AD079E">
              <w:rPr>
                <w:rFonts w:ascii="Times New Roman" w:hAnsi="Times New Roman" w:cs="Times New Roman"/>
                <w:noProof/>
                <w:webHidden/>
                <w:color w:val="000000" w:themeColor="text1"/>
              </w:rPr>
              <w:fldChar w:fldCharType="end"/>
            </w:r>
          </w:hyperlink>
        </w:p>
        <w:p w14:paraId="27E50CC1" w14:textId="77777777" w:rsidR="00643CFE" w:rsidRPr="00AD079E" w:rsidRDefault="00C73067" w:rsidP="00643CFE">
          <w:pPr>
            <w:pStyle w:val="TOC2"/>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55" w:history="1">
            <w:r w:rsidR="00643CFE" w:rsidRPr="00AD079E">
              <w:rPr>
                <w:rStyle w:val="Hyperlink"/>
                <w:rFonts w:ascii="Times New Roman" w:hAnsi="Times New Roman" w:cs="Times New Roman"/>
                <w:noProof/>
                <w:color w:val="000000" w:themeColor="text1"/>
              </w:rPr>
              <w:t>A SWOT analysis should be included for the company in both countries and similarities and differences</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_Toc152409255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9</w:t>
            </w:r>
            <w:r w:rsidR="00643CFE" w:rsidRPr="00AD079E">
              <w:rPr>
                <w:rFonts w:ascii="Times New Roman" w:hAnsi="Times New Roman" w:cs="Times New Roman"/>
                <w:noProof/>
                <w:webHidden/>
                <w:color w:val="000000" w:themeColor="text1"/>
              </w:rPr>
              <w:fldChar w:fldCharType="end"/>
            </w:r>
          </w:hyperlink>
        </w:p>
        <w:p w14:paraId="1927063B" w14:textId="77777777" w:rsidR="00643CFE" w:rsidRPr="00AD079E" w:rsidRDefault="00C73067" w:rsidP="00643CFE">
          <w:pPr>
            <w:pStyle w:val="TOC2"/>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56" w:history="1">
            <w:r w:rsidR="00643CFE" w:rsidRPr="00AD079E">
              <w:rPr>
                <w:rStyle w:val="Hyperlink"/>
                <w:rFonts w:ascii="Times New Roman" w:hAnsi="Times New Roman" w:cs="Times New Roman"/>
                <w:noProof/>
                <w:color w:val="000000" w:themeColor="text1"/>
              </w:rPr>
              <w:t>Market size for Nescafe</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_Toc152409256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10</w:t>
            </w:r>
            <w:r w:rsidR="00643CFE" w:rsidRPr="00AD079E">
              <w:rPr>
                <w:rFonts w:ascii="Times New Roman" w:hAnsi="Times New Roman" w:cs="Times New Roman"/>
                <w:noProof/>
                <w:webHidden/>
                <w:color w:val="000000" w:themeColor="text1"/>
              </w:rPr>
              <w:fldChar w:fldCharType="end"/>
            </w:r>
          </w:hyperlink>
        </w:p>
        <w:p w14:paraId="0926CF2B" w14:textId="77777777" w:rsidR="00643CFE" w:rsidRPr="00AD079E" w:rsidRDefault="00C73067" w:rsidP="00643CFE">
          <w:pPr>
            <w:pStyle w:val="TOC3"/>
            <w:tabs>
              <w:tab w:val="right" w:leader="dot" w:pos="9016"/>
            </w:tabs>
            <w:spacing w:line="360" w:lineRule="auto"/>
            <w:rPr>
              <w:rFonts w:eastAsiaTheme="minorEastAsia" w:cs="Times New Roman"/>
              <w:noProof/>
              <w:color w:val="000000" w:themeColor="text1"/>
              <w:sz w:val="22"/>
            </w:rPr>
          </w:pPr>
          <w:hyperlink w:anchor="_Toc152409257" w:history="1">
            <w:r w:rsidR="00643CFE" w:rsidRPr="00AD079E">
              <w:rPr>
                <w:rStyle w:val="Hyperlink"/>
                <w:rFonts w:cs="Times New Roman"/>
                <w:noProof/>
                <w:color w:val="000000" w:themeColor="text1"/>
                <w:sz w:val="22"/>
              </w:rPr>
              <w:t>India</w:t>
            </w:r>
            <w:r w:rsidR="00643CFE" w:rsidRPr="00AD079E">
              <w:rPr>
                <w:rFonts w:cs="Times New Roman"/>
                <w:noProof/>
                <w:webHidden/>
                <w:color w:val="000000" w:themeColor="text1"/>
                <w:sz w:val="22"/>
              </w:rPr>
              <w:tab/>
            </w:r>
            <w:r w:rsidR="00643CFE" w:rsidRPr="00AD079E">
              <w:rPr>
                <w:rFonts w:cs="Times New Roman"/>
                <w:noProof/>
                <w:webHidden/>
                <w:color w:val="000000" w:themeColor="text1"/>
                <w:sz w:val="22"/>
              </w:rPr>
              <w:fldChar w:fldCharType="begin"/>
            </w:r>
            <w:r w:rsidR="00643CFE" w:rsidRPr="00AD079E">
              <w:rPr>
                <w:rFonts w:cs="Times New Roman"/>
                <w:noProof/>
                <w:webHidden/>
                <w:color w:val="000000" w:themeColor="text1"/>
                <w:sz w:val="22"/>
              </w:rPr>
              <w:instrText xml:space="preserve"> PAGEREF _Toc152409257 \h </w:instrText>
            </w:r>
            <w:r w:rsidR="00643CFE" w:rsidRPr="00AD079E">
              <w:rPr>
                <w:rFonts w:cs="Times New Roman"/>
                <w:noProof/>
                <w:webHidden/>
                <w:color w:val="000000" w:themeColor="text1"/>
                <w:sz w:val="22"/>
              </w:rPr>
            </w:r>
            <w:r w:rsidR="00643CFE" w:rsidRPr="00AD079E">
              <w:rPr>
                <w:rFonts w:cs="Times New Roman"/>
                <w:noProof/>
                <w:webHidden/>
                <w:color w:val="000000" w:themeColor="text1"/>
                <w:sz w:val="22"/>
              </w:rPr>
              <w:fldChar w:fldCharType="separate"/>
            </w:r>
            <w:r w:rsidR="00643CFE" w:rsidRPr="00AD079E">
              <w:rPr>
                <w:rFonts w:cs="Times New Roman"/>
                <w:noProof/>
                <w:webHidden/>
                <w:color w:val="000000" w:themeColor="text1"/>
                <w:sz w:val="22"/>
              </w:rPr>
              <w:t>10</w:t>
            </w:r>
            <w:r w:rsidR="00643CFE" w:rsidRPr="00AD079E">
              <w:rPr>
                <w:rFonts w:cs="Times New Roman"/>
                <w:noProof/>
                <w:webHidden/>
                <w:color w:val="000000" w:themeColor="text1"/>
                <w:sz w:val="22"/>
              </w:rPr>
              <w:fldChar w:fldCharType="end"/>
            </w:r>
          </w:hyperlink>
        </w:p>
        <w:p w14:paraId="30E64DE8" w14:textId="77777777" w:rsidR="00643CFE" w:rsidRPr="00AD079E" w:rsidRDefault="00C73067" w:rsidP="00643CFE">
          <w:pPr>
            <w:pStyle w:val="TOC3"/>
            <w:tabs>
              <w:tab w:val="right" w:leader="dot" w:pos="9016"/>
            </w:tabs>
            <w:spacing w:line="360" w:lineRule="auto"/>
            <w:rPr>
              <w:rFonts w:eastAsiaTheme="minorEastAsia" w:cs="Times New Roman"/>
              <w:noProof/>
              <w:color w:val="000000" w:themeColor="text1"/>
              <w:sz w:val="22"/>
            </w:rPr>
          </w:pPr>
          <w:hyperlink w:anchor="_Toc152409258" w:history="1">
            <w:r w:rsidR="00643CFE" w:rsidRPr="00AD079E">
              <w:rPr>
                <w:rStyle w:val="Hyperlink"/>
                <w:rFonts w:cs="Times New Roman"/>
                <w:noProof/>
                <w:color w:val="000000" w:themeColor="text1"/>
                <w:sz w:val="22"/>
              </w:rPr>
              <w:t>UK</w:t>
            </w:r>
            <w:r w:rsidR="00643CFE" w:rsidRPr="00AD079E">
              <w:rPr>
                <w:rFonts w:cs="Times New Roman"/>
                <w:noProof/>
                <w:webHidden/>
                <w:color w:val="000000" w:themeColor="text1"/>
                <w:sz w:val="22"/>
              </w:rPr>
              <w:tab/>
            </w:r>
            <w:r w:rsidR="00643CFE" w:rsidRPr="00AD079E">
              <w:rPr>
                <w:rFonts w:cs="Times New Roman"/>
                <w:noProof/>
                <w:webHidden/>
                <w:color w:val="000000" w:themeColor="text1"/>
                <w:sz w:val="22"/>
              </w:rPr>
              <w:fldChar w:fldCharType="begin"/>
            </w:r>
            <w:r w:rsidR="00643CFE" w:rsidRPr="00AD079E">
              <w:rPr>
                <w:rFonts w:cs="Times New Roman"/>
                <w:noProof/>
                <w:webHidden/>
                <w:color w:val="000000" w:themeColor="text1"/>
                <w:sz w:val="22"/>
              </w:rPr>
              <w:instrText xml:space="preserve"> PAGEREF _Toc152409258 \h </w:instrText>
            </w:r>
            <w:r w:rsidR="00643CFE" w:rsidRPr="00AD079E">
              <w:rPr>
                <w:rFonts w:cs="Times New Roman"/>
                <w:noProof/>
                <w:webHidden/>
                <w:color w:val="000000" w:themeColor="text1"/>
                <w:sz w:val="22"/>
              </w:rPr>
            </w:r>
            <w:r w:rsidR="00643CFE" w:rsidRPr="00AD079E">
              <w:rPr>
                <w:rFonts w:cs="Times New Roman"/>
                <w:noProof/>
                <w:webHidden/>
                <w:color w:val="000000" w:themeColor="text1"/>
                <w:sz w:val="22"/>
              </w:rPr>
              <w:fldChar w:fldCharType="separate"/>
            </w:r>
            <w:r w:rsidR="00643CFE" w:rsidRPr="00AD079E">
              <w:rPr>
                <w:rFonts w:cs="Times New Roman"/>
                <w:noProof/>
                <w:webHidden/>
                <w:color w:val="000000" w:themeColor="text1"/>
                <w:sz w:val="22"/>
              </w:rPr>
              <w:t>10</w:t>
            </w:r>
            <w:r w:rsidR="00643CFE" w:rsidRPr="00AD079E">
              <w:rPr>
                <w:rFonts w:cs="Times New Roman"/>
                <w:noProof/>
                <w:webHidden/>
                <w:color w:val="000000" w:themeColor="text1"/>
                <w:sz w:val="22"/>
              </w:rPr>
              <w:fldChar w:fldCharType="end"/>
            </w:r>
          </w:hyperlink>
        </w:p>
        <w:p w14:paraId="0E479A58" w14:textId="77777777" w:rsidR="00643CFE" w:rsidRPr="00AD079E" w:rsidRDefault="00C73067" w:rsidP="00643CFE">
          <w:pPr>
            <w:pStyle w:val="TOC2"/>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59" w:history="1">
            <w:r w:rsidR="00643CFE" w:rsidRPr="00AD079E">
              <w:rPr>
                <w:rStyle w:val="Hyperlink"/>
                <w:rFonts w:ascii="Times New Roman" w:hAnsi="Times New Roman" w:cs="Times New Roman"/>
                <w:noProof/>
                <w:color w:val="000000" w:themeColor="text1"/>
              </w:rPr>
              <w:t>STP analysis</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_Toc152409259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11</w:t>
            </w:r>
            <w:r w:rsidR="00643CFE" w:rsidRPr="00AD079E">
              <w:rPr>
                <w:rFonts w:ascii="Times New Roman" w:hAnsi="Times New Roman" w:cs="Times New Roman"/>
                <w:noProof/>
                <w:webHidden/>
                <w:color w:val="000000" w:themeColor="text1"/>
              </w:rPr>
              <w:fldChar w:fldCharType="end"/>
            </w:r>
          </w:hyperlink>
        </w:p>
        <w:p w14:paraId="6BF8EC5F" w14:textId="77777777" w:rsidR="00643CFE" w:rsidRPr="00AD079E" w:rsidRDefault="00C73067" w:rsidP="00643CFE">
          <w:pPr>
            <w:pStyle w:val="TOC3"/>
            <w:tabs>
              <w:tab w:val="right" w:leader="dot" w:pos="9016"/>
            </w:tabs>
            <w:spacing w:line="360" w:lineRule="auto"/>
            <w:rPr>
              <w:rFonts w:eastAsiaTheme="minorEastAsia" w:cs="Times New Roman"/>
              <w:noProof/>
              <w:color w:val="000000" w:themeColor="text1"/>
              <w:sz w:val="22"/>
            </w:rPr>
          </w:pPr>
          <w:hyperlink w:anchor="_Toc152409260" w:history="1">
            <w:r w:rsidR="00643CFE" w:rsidRPr="00AD079E">
              <w:rPr>
                <w:rStyle w:val="Hyperlink"/>
                <w:rFonts w:cs="Times New Roman"/>
                <w:noProof/>
                <w:color w:val="000000" w:themeColor="text1"/>
                <w:sz w:val="22"/>
              </w:rPr>
              <w:t>India</w:t>
            </w:r>
            <w:r w:rsidR="00643CFE" w:rsidRPr="00AD079E">
              <w:rPr>
                <w:rFonts w:cs="Times New Roman"/>
                <w:noProof/>
                <w:webHidden/>
                <w:color w:val="000000" w:themeColor="text1"/>
                <w:sz w:val="22"/>
              </w:rPr>
              <w:tab/>
            </w:r>
            <w:r w:rsidR="00643CFE" w:rsidRPr="00AD079E">
              <w:rPr>
                <w:rFonts w:cs="Times New Roman"/>
                <w:noProof/>
                <w:webHidden/>
                <w:color w:val="000000" w:themeColor="text1"/>
                <w:sz w:val="22"/>
              </w:rPr>
              <w:fldChar w:fldCharType="begin"/>
            </w:r>
            <w:r w:rsidR="00643CFE" w:rsidRPr="00AD079E">
              <w:rPr>
                <w:rFonts w:cs="Times New Roman"/>
                <w:noProof/>
                <w:webHidden/>
                <w:color w:val="000000" w:themeColor="text1"/>
                <w:sz w:val="22"/>
              </w:rPr>
              <w:instrText xml:space="preserve"> PAGEREF _Toc152409260 \h </w:instrText>
            </w:r>
            <w:r w:rsidR="00643CFE" w:rsidRPr="00AD079E">
              <w:rPr>
                <w:rFonts w:cs="Times New Roman"/>
                <w:noProof/>
                <w:webHidden/>
                <w:color w:val="000000" w:themeColor="text1"/>
                <w:sz w:val="22"/>
              </w:rPr>
            </w:r>
            <w:r w:rsidR="00643CFE" w:rsidRPr="00AD079E">
              <w:rPr>
                <w:rFonts w:cs="Times New Roman"/>
                <w:noProof/>
                <w:webHidden/>
                <w:color w:val="000000" w:themeColor="text1"/>
                <w:sz w:val="22"/>
              </w:rPr>
              <w:fldChar w:fldCharType="separate"/>
            </w:r>
            <w:r w:rsidR="00643CFE" w:rsidRPr="00AD079E">
              <w:rPr>
                <w:rFonts w:cs="Times New Roman"/>
                <w:noProof/>
                <w:webHidden/>
                <w:color w:val="000000" w:themeColor="text1"/>
                <w:sz w:val="22"/>
              </w:rPr>
              <w:t>11</w:t>
            </w:r>
            <w:r w:rsidR="00643CFE" w:rsidRPr="00AD079E">
              <w:rPr>
                <w:rFonts w:cs="Times New Roman"/>
                <w:noProof/>
                <w:webHidden/>
                <w:color w:val="000000" w:themeColor="text1"/>
                <w:sz w:val="22"/>
              </w:rPr>
              <w:fldChar w:fldCharType="end"/>
            </w:r>
          </w:hyperlink>
        </w:p>
        <w:p w14:paraId="4790E083" w14:textId="77777777" w:rsidR="00643CFE" w:rsidRPr="00AD079E" w:rsidRDefault="00C73067" w:rsidP="00643CFE">
          <w:pPr>
            <w:pStyle w:val="TOC3"/>
            <w:tabs>
              <w:tab w:val="right" w:leader="dot" w:pos="9016"/>
            </w:tabs>
            <w:spacing w:line="360" w:lineRule="auto"/>
            <w:rPr>
              <w:rFonts w:eastAsiaTheme="minorEastAsia" w:cs="Times New Roman"/>
              <w:noProof/>
              <w:color w:val="000000" w:themeColor="text1"/>
              <w:sz w:val="22"/>
            </w:rPr>
          </w:pPr>
          <w:hyperlink w:anchor="_Toc152409261" w:history="1">
            <w:r w:rsidR="00643CFE" w:rsidRPr="00AD079E">
              <w:rPr>
                <w:rStyle w:val="Hyperlink"/>
                <w:rFonts w:cs="Times New Roman"/>
                <w:noProof/>
                <w:color w:val="000000" w:themeColor="text1"/>
                <w:sz w:val="22"/>
              </w:rPr>
              <w:t>UK</w:t>
            </w:r>
            <w:r w:rsidR="00643CFE" w:rsidRPr="00AD079E">
              <w:rPr>
                <w:rFonts w:cs="Times New Roman"/>
                <w:noProof/>
                <w:webHidden/>
                <w:color w:val="000000" w:themeColor="text1"/>
                <w:sz w:val="22"/>
              </w:rPr>
              <w:tab/>
            </w:r>
            <w:r w:rsidR="00643CFE" w:rsidRPr="00AD079E">
              <w:rPr>
                <w:rFonts w:cs="Times New Roman"/>
                <w:noProof/>
                <w:webHidden/>
                <w:color w:val="000000" w:themeColor="text1"/>
                <w:sz w:val="22"/>
              </w:rPr>
              <w:fldChar w:fldCharType="begin"/>
            </w:r>
            <w:r w:rsidR="00643CFE" w:rsidRPr="00AD079E">
              <w:rPr>
                <w:rFonts w:cs="Times New Roman"/>
                <w:noProof/>
                <w:webHidden/>
                <w:color w:val="000000" w:themeColor="text1"/>
                <w:sz w:val="22"/>
              </w:rPr>
              <w:instrText xml:space="preserve"> PAGEREF _Toc152409261 \h </w:instrText>
            </w:r>
            <w:r w:rsidR="00643CFE" w:rsidRPr="00AD079E">
              <w:rPr>
                <w:rFonts w:cs="Times New Roman"/>
                <w:noProof/>
                <w:webHidden/>
                <w:color w:val="000000" w:themeColor="text1"/>
                <w:sz w:val="22"/>
              </w:rPr>
            </w:r>
            <w:r w:rsidR="00643CFE" w:rsidRPr="00AD079E">
              <w:rPr>
                <w:rFonts w:cs="Times New Roman"/>
                <w:noProof/>
                <w:webHidden/>
                <w:color w:val="000000" w:themeColor="text1"/>
                <w:sz w:val="22"/>
              </w:rPr>
              <w:fldChar w:fldCharType="separate"/>
            </w:r>
            <w:r w:rsidR="00643CFE" w:rsidRPr="00AD079E">
              <w:rPr>
                <w:rFonts w:cs="Times New Roman"/>
                <w:noProof/>
                <w:webHidden/>
                <w:color w:val="000000" w:themeColor="text1"/>
                <w:sz w:val="22"/>
              </w:rPr>
              <w:t>12</w:t>
            </w:r>
            <w:r w:rsidR="00643CFE" w:rsidRPr="00AD079E">
              <w:rPr>
                <w:rFonts w:cs="Times New Roman"/>
                <w:noProof/>
                <w:webHidden/>
                <w:color w:val="000000" w:themeColor="text1"/>
                <w:sz w:val="22"/>
              </w:rPr>
              <w:fldChar w:fldCharType="end"/>
            </w:r>
          </w:hyperlink>
        </w:p>
        <w:p w14:paraId="1C01DFED" w14:textId="77777777" w:rsidR="00643CFE" w:rsidRPr="00AD079E" w:rsidRDefault="00C73067" w:rsidP="00643CFE">
          <w:pPr>
            <w:pStyle w:val="TOC2"/>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62" w:history="1">
            <w:r w:rsidR="00643CFE" w:rsidRPr="00AD079E">
              <w:rPr>
                <w:rStyle w:val="Hyperlink"/>
                <w:rFonts w:ascii="Times New Roman" w:hAnsi="Times New Roman" w:cs="Times New Roman"/>
                <w:noProof/>
                <w:color w:val="000000" w:themeColor="text1"/>
              </w:rPr>
              <w:t>7P’s of the marketing strategies</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_Toc152409262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13</w:t>
            </w:r>
            <w:r w:rsidR="00643CFE" w:rsidRPr="00AD079E">
              <w:rPr>
                <w:rFonts w:ascii="Times New Roman" w:hAnsi="Times New Roman" w:cs="Times New Roman"/>
                <w:noProof/>
                <w:webHidden/>
                <w:color w:val="000000" w:themeColor="text1"/>
              </w:rPr>
              <w:fldChar w:fldCharType="end"/>
            </w:r>
          </w:hyperlink>
        </w:p>
        <w:p w14:paraId="0EF854E0" w14:textId="77777777" w:rsidR="00643CFE" w:rsidRPr="00AD079E" w:rsidRDefault="00C73067" w:rsidP="00643CFE">
          <w:pPr>
            <w:pStyle w:val="TOC3"/>
            <w:tabs>
              <w:tab w:val="right" w:leader="dot" w:pos="9016"/>
            </w:tabs>
            <w:spacing w:line="360" w:lineRule="auto"/>
            <w:rPr>
              <w:rFonts w:eastAsiaTheme="minorEastAsia" w:cs="Times New Roman"/>
              <w:noProof/>
              <w:color w:val="000000" w:themeColor="text1"/>
              <w:sz w:val="22"/>
            </w:rPr>
          </w:pPr>
          <w:hyperlink w:anchor="_Toc152409263" w:history="1">
            <w:r w:rsidR="00643CFE" w:rsidRPr="00AD079E">
              <w:rPr>
                <w:rStyle w:val="Hyperlink"/>
                <w:rFonts w:cs="Times New Roman"/>
                <w:noProof/>
                <w:color w:val="000000" w:themeColor="text1"/>
                <w:sz w:val="22"/>
              </w:rPr>
              <w:t>India</w:t>
            </w:r>
            <w:r w:rsidR="00643CFE" w:rsidRPr="00AD079E">
              <w:rPr>
                <w:rFonts w:cs="Times New Roman"/>
                <w:noProof/>
                <w:webHidden/>
                <w:color w:val="000000" w:themeColor="text1"/>
                <w:sz w:val="22"/>
              </w:rPr>
              <w:tab/>
            </w:r>
            <w:r w:rsidR="00643CFE" w:rsidRPr="00AD079E">
              <w:rPr>
                <w:rFonts w:cs="Times New Roman"/>
                <w:noProof/>
                <w:webHidden/>
                <w:color w:val="000000" w:themeColor="text1"/>
                <w:sz w:val="22"/>
              </w:rPr>
              <w:fldChar w:fldCharType="begin"/>
            </w:r>
            <w:r w:rsidR="00643CFE" w:rsidRPr="00AD079E">
              <w:rPr>
                <w:rFonts w:cs="Times New Roman"/>
                <w:noProof/>
                <w:webHidden/>
                <w:color w:val="000000" w:themeColor="text1"/>
                <w:sz w:val="22"/>
              </w:rPr>
              <w:instrText xml:space="preserve"> PAGEREF _Toc152409263 \h </w:instrText>
            </w:r>
            <w:r w:rsidR="00643CFE" w:rsidRPr="00AD079E">
              <w:rPr>
                <w:rFonts w:cs="Times New Roman"/>
                <w:noProof/>
                <w:webHidden/>
                <w:color w:val="000000" w:themeColor="text1"/>
                <w:sz w:val="22"/>
              </w:rPr>
            </w:r>
            <w:r w:rsidR="00643CFE" w:rsidRPr="00AD079E">
              <w:rPr>
                <w:rFonts w:cs="Times New Roman"/>
                <w:noProof/>
                <w:webHidden/>
                <w:color w:val="000000" w:themeColor="text1"/>
                <w:sz w:val="22"/>
              </w:rPr>
              <w:fldChar w:fldCharType="separate"/>
            </w:r>
            <w:r w:rsidR="00643CFE" w:rsidRPr="00AD079E">
              <w:rPr>
                <w:rFonts w:cs="Times New Roman"/>
                <w:noProof/>
                <w:webHidden/>
                <w:color w:val="000000" w:themeColor="text1"/>
                <w:sz w:val="22"/>
              </w:rPr>
              <w:t>13</w:t>
            </w:r>
            <w:r w:rsidR="00643CFE" w:rsidRPr="00AD079E">
              <w:rPr>
                <w:rFonts w:cs="Times New Roman"/>
                <w:noProof/>
                <w:webHidden/>
                <w:color w:val="000000" w:themeColor="text1"/>
                <w:sz w:val="22"/>
              </w:rPr>
              <w:fldChar w:fldCharType="end"/>
            </w:r>
          </w:hyperlink>
        </w:p>
        <w:p w14:paraId="67DCDDAE" w14:textId="77777777" w:rsidR="00643CFE" w:rsidRPr="00AD079E" w:rsidRDefault="00C73067" w:rsidP="00643CFE">
          <w:pPr>
            <w:pStyle w:val="TOC3"/>
            <w:tabs>
              <w:tab w:val="right" w:leader="dot" w:pos="9016"/>
            </w:tabs>
            <w:spacing w:line="360" w:lineRule="auto"/>
            <w:rPr>
              <w:rFonts w:eastAsiaTheme="minorEastAsia" w:cs="Times New Roman"/>
              <w:noProof/>
              <w:color w:val="000000" w:themeColor="text1"/>
              <w:sz w:val="22"/>
            </w:rPr>
          </w:pPr>
          <w:hyperlink w:anchor="_Toc152409264" w:history="1">
            <w:r w:rsidR="00643CFE" w:rsidRPr="00AD079E">
              <w:rPr>
                <w:rStyle w:val="Hyperlink"/>
                <w:rFonts w:cs="Times New Roman"/>
                <w:noProof/>
                <w:color w:val="000000" w:themeColor="text1"/>
                <w:sz w:val="22"/>
              </w:rPr>
              <w:t>UK</w:t>
            </w:r>
            <w:r w:rsidR="00643CFE" w:rsidRPr="00AD079E">
              <w:rPr>
                <w:rFonts w:cs="Times New Roman"/>
                <w:noProof/>
                <w:webHidden/>
                <w:color w:val="000000" w:themeColor="text1"/>
                <w:sz w:val="22"/>
              </w:rPr>
              <w:tab/>
            </w:r>
            <w:r w:rsidR="00643CFE" w:rsidRPr="00AD079E">
              <w:rPr>
                <w:rFonts w:cs="Times New Roman"/>
                <w:noProof/>
                <w:webHidden/>
                <w:color w:val="000000" w:themeColor="text1"/>
                <w:sz w:val="22"/>
              </w:rPr>
              <w:fldChar w:fldCharType="begin"/>
            </w:r>
            <w:r w:rsidR="00643CFE" w:rsidRPr="00AD079E">
              <w:rPr>
                <w:rFonts w:cs="Times New Roman"/>
                <w:noProof/>
                <w:webHidden/>
                <w:color w:val="000000" w:themeColor="text1"/>
                <w:sz w:val="22"/>
              </w:rPr>
              <w:instrText xml:space="preserve"> PAGEREF _Toc152409264 \h </w:instrText>
            </w:r>
            <w:r w:rsidR="00643CFE" w:rsidRPr="00AD079E">
              <w:rPr>
                <w:rFonts w:cs="Times New Roman"/>
                <w:noProof/>
                <w:webHidden/>
                <w:color w:val="000000" w:themeColor="text1"/>
                <w:sz w:val="22"/>
              </w:rPr>
            </w:r>
            <w:r w:rsidR="00643CFE" w:rsidRPr="00AD079E">
              <w:rPr>
                <w:rFonts w:cs="Times New Roman"/>
                <w:noProof/>
                <w:webHidden/>
                <w:color w:val="000000" w:themeColor="text1"/>
                <w:sz w:val="22"/>
              </w:rPr>
              <w:fldChar w:fldCharType="separate"/>
            </w:r>
            <w:r w:rsidR="00643CFE" w:rsidRPr="00AD079E">
              <w:rPr>
                <w:rFonts w:cs="Times New Roman"/>
                <w:noProof/>
                <w:webHidden/>
                <w:color w:val="000000" w:themeColor="text1"/>
                <w:sz w:val="22"/>
              </w:rPr>
              <w:t>14</w:t>
            </w:r>
            <w:r w:rsidR="00643CFE" w:rsidRPr="00AD079E">
              <w:rPr>
                <w:rFonts w:cs="Times New Roman"/>
                <w:noProof/>
                <w:webHidden/>
                <w:color w:val="000000" w:themeColor="text1"/>
                <w:sz w:val="22"/>
              </w:rPr>
              <w:fldChar w:fldCharType="end"/>
            </w:r>
          </w:hyperlink>
        </w:p>
        <w:p w14:paraId="1F3140EB" w14:textId="77777777" w:rsidR="00643CFE" w:rsidRPr="00AD079E" w:rsidRDefault="00C73067" w:rsidP="00643CFE">
          <w:pPr>
            <w:pStyle w:val="TOC2"/>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65" w:history="1">
            <w:r w:rsidR="00643CFE" w:rsidRPr="00AD079E">
              <w:rPr>
                <w:rStyle w:val="Hyperlink"/>
                <w:rFonts w:ascii="Times New Roman" w:hAnsi="Times New Roman" w:cs="Times New Roman"/>
                <w:noProof/>
                <w:color w:val="000000" w:themeColor="text1"/>
              </w:rPr>
              <w:t>Market entry methods used by Nescafe</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_Toc152409265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14</w:t>
            </w:r>
            <w:r w:rsidR="00643CFE" w:rsidRPr="00AD079E">
              <w:rPr>
                <w:rFonts w:ascii="Times New Roman" w:hAnsi="Times New Roman" w:cs="Times New Roman"/>
                <w:noProof/>
                <w:webHidden/>
                <w:color w:val="000000" w:themeColor="text1"/>
              </w:rPr>
              <w:fldChar w:fldCharType="end"/>
            </w:r>
          </w:hyperlink>
        </w:p>
        <w:p w14:paraId="3F942FA5" w14:textId="77777777" w:rsidR="00643CFE" w:rsidRPr="00AD079E" w:rsidRDefault="00C73067" w:rsidP="00643CFE">
          <w:pPr>
            <w:pStyle w:val="TOC3"/>
            <w:tabs>
              <w:tab w:val="right" w:leader="dot" w:pos="9016"/>
            </w:tabs>
            <w:spacing w:line="360" w:lineRule="auto"/>
            <w:rPr>
              <w:rFonts w:eastAsiaTheme="minorEastAsia" w:cs="Times New Roman"/>
              <w:noProof/>
              <w:color w:val="000000" w:themeColor="text1"/>
              <w:sz w:val="22"/>
            </w:rPr>
          </w:pPr>
          <w:hyperlink w:anchor="_Toc152409266" w:history="1">
            <w:r w:rsidR="00643CFE" w:rsidRPr="00AD079E">
              <w:rPr>
                <w:rStyle w:val="Hyperlink"/>
                <w:rFonts w:cs="Times New Roman"/>
                <w:noProof/>
                <w:color w:val="000000" w:themeColor="text1"/>
                <w:sz w:val="22"/>
              </w:rPr>
              <w:t>India</w:t>
            </w:r>
            <w:r w:rsidR="00643CFE" w:rsidRPr="00AD079E">
              <w:rPr>
                <w:rFonts w:cs="Times New Roman"/>
                <w:noProof/>
                <w:webHidden/>
                <w:color w:val="000000" w:themeColor="text1"/>
                <w:sz w:val="22"/>
              </w:rPr>
              <w:tab/>
            </w:r>
            <w:r w:rsidR="00643CFE" w:rsidRPr="00AD079E">
              <w:rPr>
                <w:rFonts w:cs="Times New Roman"/>
                <w:noProof/>
                <w:webHidden/>
                <w:color w:val="000000" w:themeColor="text1"/>
                <w:sz w:val="22"/>
              </w:rPr>
              <w:fldChar w:fldCharType="begin"/>
            </w:r>
            <w:r w:rsidR="00643CFE" w:rsidRPr="00AD079E">
              <w:rPr>
                <w:rFonts w:cs="Times New Roman"/>
                <w:noProof/>
                <w:webHidden/>
                <w:color w:val="000000" w:themeColor="text1"/>
                <w:sz w:val="22"/>
              </w:rPr>
              <w:instrText xml:space="preserve"> PAGEREF _Toc152409266 \h </w:instrText>
            </w:r>
            <w:r w:rsidR="00643CFE" w:rsidRPr="00AD079E">
              <w:rPr>
                <w:rFonts w:cs="Times New Roman"/>
                <w:noProof/>
                <w:webHidden/>
                <w:color w:val="000000" w:themeColor="text1"/>
                <w:sz w:val="22"/>
              </w:rPr>
            </w:r>
            <w:r w:rsidR="00643CFE" w:rsidRPr="00AD079E">
              <w:rPr>
                <w:rFonts w:cs="Times New Roman"/>
                <w:noProof/>
                <w:webHidden/>
                <w:color w:val="000000" w:themeColor="text1"/>
                <w:sz w:val="22"/>
              </w:rPr>
              <w:fldChar w:fldCharType="separate"/>
            </w:r>
            <w:r w:rsidR="00643CFE" w:rsidRPr="00AD079E">
              <w:rPr>
                <w:rFonts w:cs="Times New Roman"/>
                <w:noProof/>
                <w:webHidden/>
                <w:color w:val="000000" w:themeColor="text1"/>
                <w:sz w:val="22"/>
              </w:rPr>
              <w:t>14</w:t>
            </w:r>
            <w:r w:rsidR="00643CFE" w:rsidRPr="00AD079E">
              <w:rPr>
                <w:rFonts w:cs="Times New Roman"/>
                <w:noProof/>
                <w:webHidden/>
                <w:color w:val="000000" w:themeColor="text1"/>
                <w:sz w:val="22"/>
              </w:rPr>
              <w:fldChar w:fldCharType="end"/>
            </w:r>
          </w:hyperlink>
        </w:p>
        <w:p w14:paraId="32F4903A" w14:textId="77777777" w:rsidR="00643CFE" w:rsidRPr="00AD079E" w:rsidRDefault="00C73067" w:rsidP="00643CFE">
          <w:pPr>
            <w:pStyle w:val="TOC3"/>
            <w:tabs>
              <w:tab w:val="right" w:leader="dot" w:pos="9016"/>
            </w:tabs>
            <w:spacing w:line="360" w:lineRule="auto"/>
            <w:rPr>
              <w:rFonts w:eastAsiaTheme="minorEastAsia" w:cs="Times New Roman"/>
              <w:noProof/>
              <w:color w:val="000000" w:themeColor="text1"/>
              <w:sz w:val="22"/>
            </w:rPr>
          </w:pPr>
          <w:hyperlink w:anchor="_Toc152409267" w:history="1">
            <w:r w:rsidR="00643CFE" w:rsidRPr="00AD079E">
              <w:rPr>
                <w:rStyle w:val="Hyperlink"/>
                <w:rFonts w:cs="Times New Roman"/>
                <w:noProof/>
                <w:color w:val="000000" w:themeColor="text1"/>
                <w:sz w:val="22"/>
              </w:rPr>
              <w:t>UK</w:t>
            </w:r>
            <w:r w:rsidR="00643CFE" w:rsidRPr="00AD079E">
              <w:rPr>
                <w:rFonts w:cs="Times New Roman"/>
                <w:noProof/>
                <w:webHidden/>
                <w:color w:val="000000" w:themeColor="text1"/>
                <w:sz w:val="22"/>
              </w:rPr>
              <w:tab/>
            </w:r>
            <w:r w:rsidR="00643CFE" w:rsidRPr="00AD079E">
              <w:rPr>
                <w:rFonts w:cs="Times New Roman"/>
                <w:noProof/>
                <w:webHidden/>
                <w:color w:val="000000" w:themeColor="text1"/>
                <w:sz w:val="22"/>
              </w:rPr>
              <w:fldChar w:fldCharType="begin"/>
            </w:r>
            <w:r w:rsidR="00643CFE" w:rsidRPr="00AD079E">
              <w:rPr>
                <w:rFonts w:cs="Times New Roman"/>
                <w:noProof/>
                <w:webHidden/>
                <w:color w:val="000000" w:themeColor="text1"/>
                <w:sz w:val="22"/>
              </w:rPr>
              <w:instrText xml:space="preserve"> PAGEREF _Toc152409267 \h </w:instrText>
            </w:r>
            <w:r w:rsidR="00643CFE" w:rsidRPr="00AD079E">
              <w:rPr>
                <w:rFonts w:cs="Times New Roman"/>
                <w:noProof/>
                <w:webHidden/>
                <w:color w:val="000000" w:themeColor="text1"/>
                <w:sz w:val="22"/>
              </w:rPr>
            </w:r>
            <w:r w:rsidR="00643CFE" w:rsidRPr="00AD079E">
              <w:rPr>
                <w:rFonts w:cs="Times New Roman"/>
                <w:noProof/>
                <w:webHidden/>
                <w:color w:val="000000" w:themeColor="text1"/>
                <w:sz w:val="22"/>
              </w:rPr>
              <w:fldChar w:fldCharType="separate"/>
            </w:r>
            <w:r w:rsidR="00643CFE" w:rsidRPr="00AD079E">
              <w:rPr>
                <w:rFonts w:cs="Times New Roman"/>
                <w:noProof/>
                <w:webHidden/>
                <w:color w:val="000000" w:themeColor="text1"/>
                <w:sz w:val="22"/>
              </w:rPr>
              <w:t>15</w:t>
            </w:r>
            <w:r w:rsidR="00643CFE" w:rsidRPr="00AD079E">
              <w:rPr>
                <w:rFonts w:cs="Times New Roman"/>
                <w:noProof/>
                <w:webHidden/>
                <w:color w:val="000000" w:themeColor="text1"/>
                <w:sz w:val="22"/>
              </w:rPr>
              <w:fldChar w:fldCharType="end"/>
            </w:r>
          </w:hyperlink>
        </w:p>
        <w:p w14:paraId="6B4DDF41" w14:textId="77777777" w:rsidR="00643CFE" w:rsidRPr="00AD079E" w:rsidRDefault="00C73067" w:rsidP="00643CFE">
          <w:pPr>
            <w:pStyle w:val="TOC2"/>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68" w:history="1">
            <w:r w:rsidR="00643CFE" w:rsidRPr="00AD079E">
              <w:rPr>
                <w:rStyle w:val="Hyperlink"/>
                <w:rFonts w:ascii="Times New Roman" w:hAnsi="Times New Roman" w:cs="Times New Roman"/>
                <w:noProof/>
                <w:color w:val="000000" w:themeColor="text1"/>
                <w:highlight w:val="white"/>
              </w:rPr>
              <w:t>Directional development strategies used by the management</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_Toc152409268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15</w:t>
            </w:r>
            <w:r w:rsidR="00643CFE" w:rsidRPr="00AD079E">
              <w:rPr>
                <w:rFonts w:ascii="Times New Roman" w:hAnsi="Times New Roman" w:cs="Times New Roman"/>
                <w:noProof/>
                <w:webHidden/>
                <w:color w:val="000000" w:themeColor="text1"/>
              </w:rPr>
              <w:fldChar w:fldCharType="end"/>
            </w:r>
          </w:hyperlink>
        </w:p>
        <w:p w14:paraId="257AA6D1" w14:textId="77777777" w:rsidR="00643CFE" w:rsidRPr="00AD079E" w:rsidRDefault="00C73067" w:rsidP="00643CFE">
          <w:pPr>
            <w:pStyle w:val="TOC3"/>
            <w:tabs>
              <w:tab w:val="right" w:leader="dot" w:pos="9016"/>
            </w:tabs>
            <w:spacing w:line="360" w:lineRule="auto"/>
            <w:rPr>
              <w:rFonts w:eastAsiaTheme="minorEastAsia" w:cs="Times New Roman"/>
              <w:noProof/>
              <w:color w:val="000000" w:themeColor="text1"/>
              <w:sz w:val="22"/>
            </w:rPr>
          </w:pPr>
          <w:hyperlink w:anchor="_Toc152409269" w:history="1">
            <w:r w:rsidR="00643CFE" w:rsidRPr="00AD079E">
              <w:rPr>
                <w:rStyle w:val="Hyperlink"/>
                <w:rFonts w:cs="Times New Roman"/>
                <w:noProof/>
                <w:color w:val="000000" w:themeColor="text1"/>
                <w:sz w:val="22"/>
                <w:highlight w:val="white"/>
              </w:rPr>
              <w:t>India</w:t>
            </w:r>
            <w:r w:rsidR="00643CFE" w:rsidRPr="00AD079E">
              <w:rPr>
                <w:rFonts w:cs="Times New Roman"/>
                <w:noProof/>
                <w:webHidden/>
                <w:color w:val="000000" w:themeColor="text1"/>
                <w:sz w:val="22"/>
              </w:rPr>
              <w:tab/>
            </w:r>
            <w:r w:rsidR="00643CFE" w:rsidRPr="00AD079E">
              <w:rPr>
                <w:rFonts w:cs="Times New Roman"/>
                <w:noProof/>
                <w:webHidden/>
                <w:color w:val="000000" w:themeColor="text1"/>
                <w:sz w:val="22"/>
              </w:rPr>
              <w:fldChar w:fldCharType="begin"/>
            </w:r>
            <w:r w:rsidR="00643CFE" w:rsidRPr="00AD079E">
              <w:rPr>
                <w:rFonts w:cs="Times New Roman"/>
                <w:noProof/>
                <w:webHidden/>
                <w:color w:val="000000" w:themeColor="text1"/>
                <w:sz w:val="22"/>
              </w:rPr>
              <w:instrText xml:space="preserve"> PAGEREF _Toc152409269 \h </w:instrText>
            </w:r>
            <w:r w:rsidR="00643CFE" w:rsidRPr="00AD079E">
              <w:rPr>
                <w:rFonts w:cs="Times New Roman"/>
                <w:noProof/>
                <w:webHidden/>
                <w:color w:val="000000" w:themeColor="text1"/>
                <w:sz w:val="22"/>
              </w:rPr>
            </w:r>
            <w:r w:rsidR="00643CFE" w:rsidRPr="00AD079E">
              <w:rPr>
                <w:rFonts w:cs="Times New Roman"/>
                <w:noProof/>
                <w:webHidden/>
                <w:color w:val="000000" w:themeColor="text1"/>
                <w:sz w:val="22"/>
              </w:rPr>
              <w:fldChar w:fldCharType="separate"/>
            </w:r>
            <w:r w:rsidR="00643CFE" w:rsidRPr="00AD079E">
              <w:rPr>
                <w:rFonts w:cs="Times New Roman"/>
                <w:noProof/>
                <w:webHidden/>
                <w:color w:val="000000" w:themeColor="text1"/>
                <w:sz w:val="22"/>
              </w:rPr>
              <w:t>15</w:t>
            </w:r>
            <w:r w:rsidR="00643CFE" w:rsidRPr="00AD079E">
              <w:rPr>
                <w:rFonts w:cs="Times New Roman"/>
                <w:noProof/>
                <w:webHidden/>
                <w:color w:val="000000" w:themeColor="text1"/>
                <w:sz w:val="22"/>
              </w:rPr>
              <w:fldChar w:fldCharType="end"/>
            </w:r>
          </w:hyperlink>
        </w:p>
        <w:p w14:paraId="6D5E7079" w14:textId="77777777" w:rsidR="00643CFE" w:rsidRPr="00AD079E" w:rsidRDefault="00C73067" w:rsidP="00643CFE">
          <w:pPr>
            <w:pStyle w:val="TOC3"/>
            <w:tabs>
              <w:tab w:val="right" w:leader="dot" w:pos="9016"/>
            </w:tabs>
            <w:spacing w:line="360" w:lineRule="auto"/>
            <w:rPr>
              <w:rFonts w:eastAsiaTheme="minorEastAsia" w:cs="Times New Roman"/>
              <w:noProof/>
              <w:color w:val="000000" w:themeColor="text1"/>
              <w:sz w:val="22"/>
            </w:rPr>
          </w:pPr>
          <w:hyperlink w:anchor="_Toc152409270" w:history="1">
            <w:r w:rsidR="00643CFE" w:rsidRPr="00AD079E">
              <w:rPr>
                <w:rStyle w:val="Hyperlink"/>
                <w:rFonts w:cs="Times New Roman"/>
                <w:noProof/>
                <w:color w:val="000000" w:themeColor="text1"/>
                <w:sz w:val="22"/>
              </w:rPr>
              <w:t>UK</w:t>
            </w:r>
            <w:r w:rsidR="00643CFE" w:rsidRPr="00AD079E">
              <w:rPr>
                <w:rFonts w:cs="Times New Roman"/>
                <w:noProof/>
                <w:webHidden/>
                <w:color w:val="000000" w:themeColor="text1"/>
                <w:sz w:val="22"/>
              </w:rPr>
              <w:tab/>
            </w:r>
            <w:r w:rsidR="00643CFE" w:rsidRPr="00AD079E">
              <w:rPr>
                <w:rFonts w:cs="Times New Roman"/>
                <w:noProof/>
                <w:webHidden/>
                <w:color w:val="000000" w:themeColor="text1"/>
                <w:sz w:val="22"/>
              </w:rPr>
              <w:fldChar w:fldCharType="begin"/>
            </w:r>
            <w:r w:rsidR="00643CFE" w:rsidRPr="00AD079E">
              <w:rPr>
                <w:rFonts w:cs="Times New Roman"/>
                <w:noProof/>
                <w:webHidden/>
                <w:color w:val="000000" w:themeColor="text1"/>
                <w:sz w:val="22"/>
              </w:rPr>
              <w:instrText xml:space="preserve"> PAGEREF _Toc152409270 \h </w:instrText>
            </w:r>
            <w:r w:rsidR="00643CFE" w:rsidRPr="00AD079E">
              <w:rPr>
                <w:rFonts w:cs="Times New Roman"/>
                <w:noProof/>
                <w:webHidden/>
                <w:color w:val="000000" w:themeColor="text1"/>
                <w:sz w:val="22"/>
              </w:rPr>
            </w:r>
            <w:r w:rsidR="00643CFE" w:rsidRPr="00AD079E">
              <w:rPr>
                <w:rFonts w:cs="Times New Roman"/>
                <w:noProof/>
                <w:webHidden/>
                <w:color w:val="000000" w:themeColor="text1"/>
                <w:sz w:val="22"/>
              </w:rPr>
              <w:fldChar w:fldCharType="separate"/>
            </w:r>
            <w:r w:rsidR="00643CFE" w:rsidRPr="00AD079E">
              <w:rPr>
                <w:rFonts w:cs="Times New Roman"/>
                <w:noProof/>
                <w:webHidden/>
                <w:color w:val="000000" w:themeColor="text1"/>
                <w:sz w:val="22"/>
              </w:rPr>
              <w:t>15</w:t>
            </w:r>
            <w:r w:rsidR="00643CFE" w:rsidRPr="00AD079E">
              <w:rPr>
                <w:rFonts w:cs="Times New Roman"/>
                <w:noProof/>
                <w:webHidden/>
                <w:color w:val="000000" w:themeColor="text1"/>
                <w:sz w:val="22"/>
              </w:rPr>
              <w:fldChar w:fldCharType="end"/>
            </w:r>
          </w:hyperlink>
        </w:p>
        <w:p w14:paraId="5B0DB5E9" w14:textId="77777777" w:rsidR="00643CFE" w:rsidRPr="00AD079E" w:rsidRDefault="00C73067" w:rsidP="00643CFE">
          <w:pPr>
            <w:pStyle w:val="TOC1"/>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71" w:history="1">
            <w:r w:rsidR="00643CFE" w:rsidRPr="00AD079E">
              <w:rPr>
                <w:rStyle w:val="Hyperlink"/>
                <w:rFonts w:ascii="Times New Roman" w:hAnsi="Times New Roman" w:cs="Times New Roman"/>
                <w:noProof/>
                <w:color w:val="000000" w:themeColor="text1"/>
                <w:highlight w:val="white"/>
              </w:rPr>
              <w:t>4. Analysis of Similarities and differences of each country's market</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_Toc152409271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16</w:t>
            </w:r>
            <w:r w:rsidR="00643CFE" w:rsidRPr="00AD079E">
              <w:rPr>
                <w:rFonts w:ascii="Times New Roman" w:hAnsi="Times New Roman" w:cs="Times New Roman"/>
                <w:noProof/>
                <w:webHidden/>
                <w:color w:val="000000" w:themeColor="text1"/>
              </w:rPr>
              <w:fldChar w:fldCharType="end"/>
            </w:r>
          </w:hyperlink>
        </w:p>
        <w:p w14:paraId="38089179" w14:textId="77777777" w:rsidR="00643CFE" w:rsidRPr="00AD079E" w:rsidRDefault="00C73067" w:rsidP="00643CFE">
          <w:pPr>
            <w:pStyle w:val="TOC1"/>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72" w:history="1">
            <w:r w:rsidR="00643CFE" w:rsidRPr="00AD079E">
              <w:rPr>
                <w:rStyle w:val="Hyperlink"/>
                <w:rFonts w:ascii="Times New Roman" w:hAnsi="Times New Roman" w:cs="Times New Roman"/>
                <w:noProof/>
                <w:color w:val="000000" w:themeColor="text1"/>
                <w:highlight w:val="white"/>
              </w:rPr>
              <w:t>5. Recommendations</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_Toc152409272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20</w:t>
            </w:r>
            <w:r w:rsidR="00643CFE" w:rsidRPr="00AD079E">
              <w:rPr>
                <w:rFonts w:ascii="Times New Roman" w:hAnsi="Times New Roman" w:cs="Times New Roman"/>
                <w:noProof/>
                <w:webHidden/>
                <w:color w:val="000000" w:themeColor="text1"/>
              </w:rPr>
              <w:fldChar w:fldCharType="end"/>
            </w:r>
          </w:hyperlink>
        </w:p>
        <w:p w14:paraId="3BC1A307" w14:textId="77777777" w:rsidR="00643CFE" w:rsidRPr="00AD079E" w:rsidRDefault="00C73067" w:rsidP="00643CFE">
          <w:pPr>
            <w:pStyle w:val="TOC2"/>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73" w:history="1">
            <w:r w:rsidR="00643CFE" w:rsidRPr="00AD079E">
              <w:rPr>
                <w:rStyle w:val="Hyperlink"/>
                <w:rFonts w:ascii="Times New Roman" w:hAnsi="Times New Roman" w:cs="Times New Roman"/>
                <w:noProof/>
                <w:color w:val="000000" w:themeColor="text1"/>
                <w:highlight w:val="white"/>
              </w:rPr>
              <w:t>For India:</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_Toc152409273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20</w:t>
            </w:r>
            <w:r w:rsidR="00643CFE" w:rsidRPr="00AD079E">
              <w:rPr>
                <w:rFonts w:ascii="Times New Roman" w:hAnsi="Times New Roman" w:cs="Times New Roman"/>
                <w:noProof/>
                <w:webHidden/>
                <w:color w:val="000000" w:themeColor="text1"/>
              </w:rPr>
              <w:fldChar w:fldCharType="end"/>
            </w:r>
          </w:hyperlink>
        </w:p>
        <w:p w14:paraId="0E9815BE" w14:textId="77777777" w:rsidR="00643CFE" w:rsidRPr="00AD079E" w:rsidRDefault="00C73067" w:rsidP="00643CFE">
          <w:pPr>
            <w:pStyle w:val="TOC2"/>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74" w:history="1">
            <w:r w:rsidR="00643CFE" w:rsidRPr="00AD079E">
              <w:rPr>
                <w:rStyle w:val="Hyperlink"/>
                <w:rFonts w:ascii="Times New Roman" w:hAnsi="Times New Roman" w:cs="Times New Roman"/>
                <w:noProof/>
                <w:color w:val="000000" w:themeColor="text1"/>
                <w:highlight w:val="white"/>
              </w:rPr>
              <w:t>For the UK:</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_Toc152409274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21</w:t>
            </w:r>
            <w:r w:rsidR="00643CFE" w:rsidRPr="00AD079E">
              <w:rPr>
                <w:rFonts w:ascii="Times New Roman" w:hAnsi="Times New Roman" w:cs="Times New Roman"/>
                <w:noProof/>
                <w:webHidden/>
                <w:color w:val="000000" w:themeColor="text1"/>
              </w:rPr>
              <w:fldChar w:fldCharType="end"/>
            </w:r>
          </w:hyperlink>
        </w:p>
        <w:p w14:paraId="7B86D776" w14:textId="77777777" w:rsidR="00643CFE" w:rsidRPr="00AD079E" w:rsidRDefault="00C73067" w:rsidP="00643CFE">
          <w:pPr>
            <w:pStyle w:val="TOC1"/>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75" w:history="1">
            <w:r w:rsidR="00643CFE" w:rsidRPr="00AD079E">
              <w:rPr>
                <w:rStyle w:val="Hyperlink"/>
                <w:rFonts w:ascii="Times New Roman" w:hAnsi="Times New Roman" w:cs="Times New Roman"/>
                <w:noProof/>
                <w:color w:val="000000" w:themeColor="text1"/>
              </w:rPr>
              <w:t>Conclusion</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_Toc152409275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21</w:t>
            </w:r>
            <w:r w:rsidR="00643CFE" w:rsidRPr="00AD079E">
              <w:rPr>
                <w:rFonts w:ascii="Times New Roman" w:hAnsi="Times New Roman" w:cs="Times New Roman"/>
                <w:noProof/>
                <w:webHidden/>
                <w:color w:val="000000" w:themeColor="text1"/>
              </w:rPr>
              <w:fldChar w:fldCharType="end"/>
            </w:r>
          </w:hyperlink>
        </w:p>
        <w:p w14:paraId="7F04C7F8" w14:textId="77777777" w:rsidR="00643CFE" w:rsidRPr="00AD079E" w:rsidRDefault="00C73067" w:rsidP="00643CFE">
          <w:pPr>
            <w:pStyle w:val="TOC1"/>
            <w:tabs>
              <w:tab w:val="right" w:leader="dot" w:pos="9016"/>
            </w:tabs>
            <w:spacing w:line="360" w:lineRule="auto"/>
            <w:jc w:val="both"/>
            <w:rPr>
              <w:rFonts w:ascii="Times New Roman" w:eastAsiaTheme="minorEastAsia" w:hAnsi="Times New Roman" w:cs="Times New Roman"/>
              <w:noProof/>
              <w:color w:val="000000" w:themeColor="text1"/>
              <w:lang w:val="en-IN"/>
            </w:rPr>
          </w:pPr>
          <w:hyperlink w:anchor="_Toc152409276" w:history="1">
            <w:r w:rsidR="00643CFE" w:rsidRPr="00AD079E">
              <w:rPr>
                <w:rStyle w:val="Hyperlink"/>
                <w:rFonts w:ascii="Times New Roman" w:hAnsi="Times New Roman" w:cs="Times New Roman"/>
                <w:noProof/>
                <w:color w:val="000000" w:themeColor="text1"/>
              </w:rPr>
              <w:t>Reference List</w:t>
            </w:r>
            <w:r w:rsidR="00643CFE" w:rsidRPr="00AD079E">
              <w:rPr>
                <w:rFonts w:ascii="Times New Roman" w:hAnsi="Times New Roman" w:cs="Times New Roman"/>
                <w:noProof/>
                <w:webHidden/>
                <w:color w:val="000000" w:themeColor="text1"/>
              </w:rPr>
              <w:tab/>
            </w:r>
            <w:r w:rsidR="00643CFE" w:rsidRPr="00AD079E">
              <w:rPr>
                <w:rFonts w:ascii="Times New Roman" w:hAnsi="Times New Roman" w:cs="Times New Roman"/>
                <w:noProof/>
                <w:webHidden/>
                <w:color w:val="000000" w:themeColor="text1"/>
              </w:rPr>
              <w:fldChar w:fldCharType="begin"/>
            </w:r>
            <w:r w:rsidR="00643CFE" w:rsidRPr="00AD079E">
              <w:rPr>
                <w:rFonts w:ascii="Times New Roman" w:hAnsi="Times New Roman" w:cs="Times New Roman"/>
                <w:noProof/>
                <w:webHidden/>
                <w:color w:val="000000" w:themeColor="text1"/>
              </w:rPr>
              <w:instrText xml:space="preserve"> PAGEREF _Toc152409276 \h </w:instrText>
            </w:r>
            <w:r w:rsidR="00643CFE" w:rsidRPr="00AD079E">
              <w:rPr>
                <w:rFonts w:ascii="Times New Roman" w:hAnsi="Times New Roman" w:cs="Times New Roman"/>
                <w:noProof/>
                <w:webHidden/>
                <w:color w:val="000000" w:themeColor="text1"/>
              </w:rPr>
            </w:r>
            <w:r w:rsidR="00643CFE" w:rsidRPr="00AD079E">
              <w:rPr>
                <w:rFonts w:ascii="Times New Roman" w:hAnsi="Times New Roman" w:cs="Times New Roman"/>
                <w:noProof/>
                <w:webHidden/>
                <w:color w:val="000000" w:themeColor="text1"/>
              </w:rPr>
              <w:fldChar w:fldCharType="separate"/>
            </w:r>
            <w:r w:rsidR="00643CFE" w:rsidRPr="00AD079E">
              <w:rPr>
                <w:rFonts w:ascii="Times New Roman" w:hAnsi="Times New Roman" w:cs="Times New Roman"/>
                <w:noProof/>
                <w:webHidden/>
                <w:color w:val="000000" w:themeColor="text1"/>
              </w:rPr>
              <w:t>23</w:t>
            </w:r>
            <w:r w:rsidR="00643CFE" w:rsidRPr="00AD079E">
              <w:rPr>
                <w:rFonts w:ascii="Times New Roman" w:hAnsi="Times New Roman" w:cs="Times New Roman"/>
                <w:noProof/>
                <w:webHidden/>
                <w:color w:val="000000" w:themeColor="text1"/>
              </w:rPr>
              <w:fldChar w:fldCharType="end"/>
            </w:r>
          </w:hyperlink>
        </w:p>
        <w:p w14:paraId="757869E7" w14:textId="77777777" w:rsidR="00643CFE" w:rsidRPr="00AD079E" w:rsidRDefault="00643CFE" w:rsidP="00643CFE">
          <w:pPr>
            <w:spacing w:line="360" w:lineRule="auto"/>
            <w:jc w:val="both"/>
            <w:rPr>
              <w:color w:val="000000" w:themeColor="text1"/>
            </w:rPr>
          </w:pPr>
          <w:r w:rsidRPr="00AD079E">
            <w:rPr>
              <w:rFonts w:ascii="Times New Roman" w:hAnsi="Times New Roman" w:cs="Times New Roman"/>
              <w:b/>
              <w:bCs/>
              <w:noProof/>
              <w:color w:val="000000" w:themeColor="text1"/>
            </w:rPr>
            <w:fldChar w:fldCharType="end"/>
          </w:r>
        </w:p>
      </w:sdtContent>
    </w:sdt>
    <w:p w14:paraId="2783CA04" w14:textId="77777777" w:rsidR="00806B2D" w:rsidRPr="00AD079E" w:rsidRDefault="00806B2D">
      <w:pPr>
        <w:rPr>
          <w:color w:val="000000" w:themeColor="text1"/>
        </w:rPr>
      </w:pPr>
      <w:r w:rsidRPr="00AD079E">
        <w:rPr>
          <w:color w:val="000000" w:themeColor="text1"/>
        </w:rPr>
        <w:br w:type="page"/>
      </w:r>
    </w:p>
    <w:p w14:paraId="05E9C21D" w14:textId="77777777" w:rsidR="00252A33" w:rsidRPr="00AD079E" w:rsidRDefault="005027BB" w:rsidP="00806B2D">
      <w:pPr>
        <w:pStyle w:val="Heading1"/>
        <w:rPr>
          <w:rFonts w:cs="Times New Roman"/>
          <w:sz w:val="24"/>
          <w:szCs w:val="24"/>
        </w:rPr>
      </w:pPr>
      <w:bookmarkStart w:id="2" w:name="_Toc152409247"/>
      <w:r w:rsidRPr="00AD079E">
        <w:lastRenderedPageBreak/>
        <w:t>Introduction</w:t>
      </w:r>
      <w:bookmarkEnd w:id="2"/>
      <w:r w:rsidRPr="00AD079E">
        <w:t xml:space="preserve"> </w:t>
      </w:r>
    </w:p>
    <w:p w14:paraId="73C89106" w14:textId="77777777" w:rsidR="00252A33" w:rsidRPr="00AD079E" w:rsidRDefault="005027BB" w:rsidP="00806B2D">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The evaluation focuses on the Anglo-Swiss food and drink conglomerate Nestle which is aiming to enter and market coffee in the markets of India and the UK. A detailed analysis of the Indian market as well as the UK market has been provided by using several models like PESTLE, Porter's Five Forces, market entry strategies, STP of marketing and 7Ps of marketing to grasp a transparent understanding. The overall evaluation further supported the identification of similarities and differences in each country's market in terms of coffee consumption. Recommendations have also been provided for both India and the UK to identify the best possible approach Nestle can opt for to market coffee.</w:t>
      </w:r>
    </w:p>
    <w:p w14:paraId="70707FC0" w14:textId="77777777" w:rsidR="00252A33" w:rsidRPr="00AD079E" w:rsidRDefault="005027BB" w:rsidP="00806B2D">
      <w:pPr>
        <w:pStyle w:val="Heading1"/>
      </w:pPr>
      <w:bookmarkStart w:id="3" w:name="_heading=h.30j0zll" w:colFirst="0" w:colLast="0"/>
      <w:bookmarkStart w:id="4" w:name="_Toc152409248"/>
      <w:bookmarkEnd w:id="3"/>
      <w:r w:rsidRPr="00AD079E">
        <w:t>1. Overview of the brand</w:t>
      </w:r>
      <w:bookmarkEnd w:id="4"/>
      <w:r w:rsidRPr="00AD079E">
        <w:t xml:space="preserve"> </w:t>
      </w:r>
    </w:p>
    <w:p w14:paraId="26E1CA3C" w14:textId="77777777" w:rsidR="00252A33" w:rsidRPr="00AD079E" w:rsidRDefault="005027BB" w:rsidP="00806B2D">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b/>
          <w:i/>
          <w:color w:val="000000" w:themeColor="text1"/>
        </w:rPr>
        <w:t xml:space="preserve">Nestle </w:t>
      </w:r>
      <w:r w:rsidRPr="00AD079E">
        <w:rPr>
          <w:rFonts w:ascii="Times New Roman" w:eastAsia="Times New Roman" w:hAnsi="Times New Roman" w:cs="Times New Roman"/>
          <w:color w:val="000000" w:themeColor="text1"/>
        </w:rPr>
        <w:t>is a food drink processing multinational brand headquartered in Switzerland that began its journey in 1866 which in 1905 merged with Anglo-Swiss to become the Nestle Group (</w:t>
      </w:r>
      <w:r w:rsidRPr="00AD079E">
        <w:rPr>
          <w:rFonts w:ascii="Times New Roman" w:eastAsia="Times New Roman" w:hAnsi="Times New Roman" w:cs="Times New Roman"/>
          <w:color w:val="000000" w:themeColor="text1"/>
          <w:highlight w:val="white"/>
        </w:rPr>
        <w:t>Nestle.com, 2019</w:t>
      </w:r>
      <w:r w:rsidRPr="00AD079E">
        <w:rPr>
          <w:rFonts w:ascii="Times New Roman" w:eastAsia="Times New Roman" w:hAnsi="Times New Roman" w:cs="Times New Roman"/>
          <w:color w:val="000000" w:themeColor="text1"/>
        </w:rPr>
        <w:t>). The brand has a significant global presence and a diversified business portfolio which contributes to its approach towards performance, value and effectiveness. It can be said that Nestle is the world’s largest food and beverage company which provides over 2000 brands including iconic alternatives to local preferences and operates across 191 countries globally (</w:t>
      </w:r>
      <w:r w:rsidRPr="00AD079E">
        <w:rPr>
          <w:rFonts w:ascii="Times New Roman" w:eastAsia="Times New Roman" w:hAnsi="Times New Roman" w:cs="Times New Roman"/>
          <w:color w:val="000000" w:themeColor="text1"/>
          <w:highlight w:val="white"/>
        </w:rPr>
        <w:t>Nestle.in, 2023</w:t>
      </w:r>
      <w:r w:rsidRPr="00AD079E">
        <w:rPr>
          <w:rFonts w:ascii="Times New Roman" w:eastAsia="Times New Roman" w:hAnsi="Times New Roman" w:cs="Times New Roman"/>
          <w:color w:val="000000" w:themeColor="text1"/>
        </w:rPr>
        <w:t>). Observing the financial performance of Nestle it is seen that in 2022 the company generated a revenue of $99.32 billion indicating a 3.78% increase from 2021, however, the company observed a decrease in net profit which amounted to 9.3 billion Swiss Francs (</w:t>
      </w:r>
      <w:r w:rsidRPr="00AD079E">
        <w:rPr>
          <w:rFonts w:ascii="Times New Roman" w:eastAsia="Times New Roman" w:hAnsi="Times New Roman" w:cs="Times New Roman"/>
          <w:color w:val="000000" w:themeColor="text1"/>
          <w:highlight w:val="white"/>
        </w:rPr>
        <w:t>Macrotrends.net, 2022; Statista, 2022)</w:t>
      </w:r>
    </w:p>
    <w:p w14:paraId="3F181F69" w14:textId="77777777" w:rsidR="00252A33" w:rsidRPr="00AD079E" w:rsidRDefault="005027BB">
      <w:pPr>
        <w:pStyle w:val="Heading1"/>
      </w:pPr>
      <w:bookmarkStart w:id="5" w:name="_heading=h.1fob9te" w:colFirst="0" w:colLast="0"/>
      <w:bookmarkStart w:id="6" w:name="_Toc152409249"/>
      <w:bookmarkEnd w:id="5"/>
      <w:r w:rsidRPr="00AD079E">
        <w:t xml:space="preserve">2. </w:t>
      </w:r>
      <w:bookmarkStart w:id="7" w:name="_heading=h.3znysh7" w:colFirst="0" w:colLast="0"/>
      <w:bookmarkEnd w:id="7"/>
      <w:r w:rsidRPr="00AD079E">
        <w:t>Situational analysis models for Nestle (Coffee)</w:t>
      </w:r>
      <w:bookmarkEnd w:id="6"/>
    </w:p>
    <w:p w14:paraId="1B79E127" w14:textId="77777777" w:rsidR="00252A33" w:rsidRPr="00AD079E" w:rsidRDefault="005027BB" w:rsidP="00A20279">
      <w:pPr>
        <w:pStyle w:val="Heading2"/>
      </w:pPr>
      <w:bookmarkStart w:id="8" w:name="_heading=h.2et92p0" w:colFirst="0" w:colLast="0"/>
      <w:bookmarkStart w:id="9" w:name="_Toc152409250"/>
      <w:bookmarkEnd w:id="8"/>
      <w:r w:rsidRPr="00AD079E">
        <w:t>PEST analysis</w:t>
      </w:r>
      <w:bookmarkEnd w:id="9"/>
      <w:r w:rsidRPr="00AD079E">
        <w:t xml:space="preserve"> </w:t>
      </w:r>
    </w:p>
    <w:tbl>
      <w:tblPr>
        <w:tblStyle w:val="a"/>
        <w:tblW w:w="90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58"/>
        <w:gridCol w:w="3725"/>
        <w:gridCol w:w="3723"/>
      </w:tblGrid>
      <w:tr w:rsidR="00AD079E" w:rsidRPr="00AD079E" w14:paraId="25178BA8" w14:textId="77777777">
        <w:tc>
          <w:tcPr>
            <w:tcW w:w="1558" w:type="dxa"/>
            <w:shd w:val="clear" w:color="auto" w:fill="auto"/>
            <w:tcMar>
              <w:top w:w="100" w:type="dxa"/>
              <w:left w:w="100" w:type="dxa"/>
              <w:bottom w:w="100" w:type="dxa"/>
              <w:right w:w="100" w:type="dxa"/>
            </w:tcMar>
          </w:tcPr>
          <w:p w14:paraId="2DBF5F20" w14:textId="77777777" w:rsidR="00252A33" w:rsidRPr="00AD079E" w:rsidRDefault="005027BB" w:rsidP="00806B2D">
            <w:pPr>
              <w:spacing w:line="360" w:lineRule="auto"/>
              <w:jc w:val="center"/>
              <w:rPr>
                <w:rFonts w:ascii="Times New Roman" w:eastAsia="Times New Roman" w:hAnsi="Times New Roman" w:cs="Times New Roman"/>
                <w:b/>
                <w:bCs/>
                <w:color w:val="000000" w:themeColor="text1"/>
              </w:rPr>
            </w:pPr>
            <w:r w:rsidRPr="00AD079E">
              <w:rPr>
                <w:rFonts w:ascii="Times New Roman" w:eastAsia="Times New Roman" w:hAnsi="Times New Roman" w:cs="Times New Roman"/>
                <w:b/>
                <w:bCs/>
                <w:color w:val="000000" w:themeColor="text1"/>
              </w:rPr>
              <w:t>Factors</w:t>
            </w:r>
          </w:p>
        </w:tc>
        <w:tc>
          <w:tcPr>
            <w:tcW w:w="3725" w:type="dxa"/>
            <w:shd w:val="clear" w:color="auto" w:fill="auto"/>
            <w:tcMar>
              <w:top w:w="100" w:type="dxa"/>
              <w:left w:w="100" w:type="dxa"/>
              <w:bottom w:w="100" w:type="dxa"/>
              <w:right w:w="100" w:type="dxa"/>
            </w:tcMar>
          </w:tcPr>
          <w:p w14:paraId="21B10CD1" w14:textId="77777777" w:rsidR="00252A33" w:rsidRPr="00AD079E" w:rsidRDefault="005027BB" w:rsidP="00806B2D">
            <w:pPr>
              <w:spacing w:line="360" w:lineRule="auto"/>
              <w:jc w:val="center"/>
              <w:rPr>
                <w:rFonts w:ascii="Times New Roman" w:eastAsia="Times New Roman" w:hAnsi="Times New Roman" w:cs="Times New Roman"/>
                <w:b/>
                <w:bCs/>
                <w:color w:val="000000" w:themeColor="text1"/>
              </w:rPr>
            </w:pPr>
            <w:r w:rsidRPr="00AD079E">
              <w:rPr>
                <w:rFonts w:ascii="Times New Roman" w:eastAsia="Times New Roman" w:hAnsi="Times New Roman" w:cs="Times New Roman"/>
                <w:b/>
                <w:bCs/>
                <w:color w:val="000000" w:themeColor="text1"/>
              </w:rPr>
              <w:t>India</w:t>
            </w:r>
          </w:p>
        </w:tc>
        <w:tc>
          <w:tcPr>
            <w:tcW w:w="3723" w:type="dxa"/>
          </w:tcPr>
          <w:p w14:paraId="20457EA0" w14:textId="77777777" w:rsidR="00252A33" w:rsidRPr="00AD079E" w:rsidRDefault="005027BB" w:rsidP="00806B2D">
            <w:pPr>
              <w:spacing w:line="360" w:lineRule="auto"/>
              <w:jc w:val="center"/>
              <w:rPr>
                <w:rFonts w:ascii="Times New Roman" w:eastAsia="Times New Roman" w:hAnsi="Times New Roman" w:cs="Times New Roman"/>
                <w:b/>
                <w:bCs/>
                <w:color w:val="000000" w:themeColor="text1"/>
              </w:rPr>
            </w:pPr>
            <w:r w:rsidRPr="00AD079E">
              <w:rPr>
                <w:rFonts w:ascii="Times New Roman" w:eastAsia="Times New Roman" w:hAnsi="Times New Roman" w:cs="Times New Roman"/>
                <w:b/>
                <w:bCs/>
                <w:color w:val="000000" w:themeColor="text1"/>
              </w:rPr>
              <w:t>UK</w:t>
            </w:r>
          </w:p>
        </w:tc>
      </w:tr>
      <w:tr w:rsidR="00AD079E" w:rsidRPr="00AD079E" w14:paraId="61DCF78A" w14:textId="77777777">
        <w:tc>
          <w:tcPr>
            <w:tcW w:w="1558" w:type="dxa"/>
            <w:shd w:val="clear" w:color="auto" w:fill="auto"/>
            <w:tcMar>
              <w:top w:w="100" w:type="dxa"/>
              <w:left w:w="100" w:type="dxa"/>
              <w:bottom w:w="100" w:type="dxa"/>
              <w:right w:w="100" w:type="dxa"/>
            </w:tcMar>
          </w:tcPr>
          <w:p w14:paraId="1355631B" w14:textId="77777777" w:rsidR="00252A33" w:rsidRPr="00AD079E" w:rsidRDefault="005027BB" w:rsidP="00927D39">
            <w:pPr>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Political</w:t>
            </w:r>
          </w:p>
          <w:p w14:paraId="4DC7C9B1" w14:textId="77777777" w:rsidR="00252A33" w:rsidRPr="00AD079E" w:rsidRDefault="005027BB" w:rsidP="00927D39">
            <w:pPr>
              <w:widowControl w:val="0"/>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b/>
                <w:i/>
                <w:color w:val="000000" w:themeColor="text1"/>
              </w:rPr>
              <w:t>(Positive)</w:t>
            </w:r>
          </w:p>
        </w:tc>
        <w:tc>
          <w:tcPr>
            <w:tcW w:w="3725" w:type="dxa"/>
            <w:shd w:val="clear" w:color="auto" w:fill="auto"/>
            <w:tcMar>
              <w:top w:w="100" w:type="dxa"/>
              <w:left w:w="100" w:type="dxa"/>
              <w:bottom w:w="100" w:type="dxa"/>
              <w:right w:w="100" w:type="dxa"/>
            </w:tcMar>
          </w:tcPr>
          <w:p w14:paraId="04915EB3" w14:textId="77777777" w:rsidR="00252A33" w:rsidRPr="00AD079E" w:rsidRDefault="005027BB" w:rsidP="00927D3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political factors refer to government policies in terms of the economy. The political solution in India is stable in the current era and has improved over the past few years.  India has reduced political interference in enterprise management and promotes privatisation. Hence, Nescafe </w:t>
            </w:r>
            <w:r w:rsidR="005E1B4A" w:rsidRPr="00AD079E">
              <w:rPr>
                <w:rFonts w:ascii="Times New Roman" w:eastAsia="Times New Roman" w:hAnsi="Times New Roman" w:cs="Times New Roman"/>
                <w:color w:val="000000" w:themeColor="text1"/>
              </w:rPr>
              <w:t>C</w:t>
            </w:r>
            <w:r w:rsidRPr="00AD079E">
              <w:rPr>
                <w:rFonts w:ascii="Times New Roman" w:eastAsia="Times New Roman" w:hAnsi="Times New Roman" w:cs="Times New Roman"/>
                <w:color w:val="000000" w:themeColor="text1"/>
              </w:rPr>
              <w:t xml:space="preserve">offee has set up several private manufacturing </w:t>
            </w:r>
            <w:r w:rsidRPr="00AD079E">
              <w:rPr>
                <w:rFonts w:ascii="Times New Roman" w:eastAsia="Times New Roman" w:hAnsi="Times New Roman" w:cs="Times New Roman"/>
                <w:color w:val="000000" w:themeColor="text1"/>
              </w:rPr>
              <w:lastRenderedPageBreak/>
              <w:t xml:space="preserve">facilities in India leading to better growth.  Nestle is sourcing coffee from Indian farmers to make products for India and global production as well </w:t>
            </w:r>
            <w:r w:rsidR="005E1B4A" w:rsidRPr="00AD079E">
              <w:rPr>
                <w:rFonts w:ascii="Times New Roman" w:eastAsia="Times New Roman" w:hAnsi="Times New Roman" w:cs="Times New Roman"/>
                <w:color w:val="000000" w:themeColor="text1"/>
              </w:rPr>
              <w:t xml:space="preserve">as </w:t>
            </w:r>
            <w:r w:rsidRPr="00AD079E">
              <w:rPr>
                <w:rFonts w:ascii="Times New Roman" w:eastAsia="Times New Roman" w:hAnsi="Times New Roman" w:cs="Times New Roman"/>
                <w:color w:val="000000" w:themeColor="text1"/>
              </w:rPr>
              <w:t xml:space="preserve">leveraging India for </w:t>
            </w:r>
            <w:r w:rsidR="005E1B4A" w:rsidRPr="00AD079E">
              <w:rPr>
                <w:rFonts w:ascii="Times New Roman" w:eastAsia="Times New Roman" w:hAnsi="Times New Roman" w:cs="Times New Roman"/>
                <w:color w:val="000000" w:themeColor="text1"/>
              </w:rPr>
              <w:t xml:space="preserve">the </w:t>
            </w:r>
            <w:r w:rsidRPr="00AD079E">
              <w:rPr>
                <w:rFonts w:ascii="Times New Roman" w:eastAsia="Times New Roman" w:hAnsi="Times New Roman" w:cs="Times New Roman"/>
                <w:color w:val="000000" w:themeColor="text1"/>
              </w:rPr>
              <w:t xml:space="preserve">global coffee business (Ambwani 2023). </w:t>
            </w:r>
          </w:p>
        </w:tc>
        <w:tc>
          <w:tcPr>
            <w:tcW w:w="3723" w:type="dxa"/>
          </w:tcPr>
          <w:p w14:paraId="57EAB2DF" w14:textId="77777777" w:rsidR="00252A33" w:rsidRPr="00AD079E" w:rsidRDefault="005027BB" w:rsidP="00927D39">
            <w:pPr>
              <w:widowControl w:val="0"/>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lastRenderedPageBreak/>
              <w:t xml:space="preserve">The coffee business is strongly dependent on worldwide trade. The leading producers of coffee across the world are in South America, Africa and Asia. But the drink is mainly famous in North America and Europe. There have been numerous trade pacts recently hence this is a great success factor for the industry and any uncertain business </w:t>
            </w:r>
            <w:r w:rsidRPr="00AD079E">
              <w:rPr>
                <w:rFonts w:ascii="Times New Roman" w:eastAsia="Times New Roman" w:hAnsi="Times New Roman" w:cs="Times New Roman"/>
                <w:color w:val="000000" w:themeColor="text1"/>
              </w:rPr>
              <w:lastRenderedPageBreak/>
              <w:t>circumstances might not affect the market soon. Hence it will be profitable for the company to operate in the future days in the UK (Statista.com, 2023).</w:t>
            </w:r>
          </w:p>
        </w:tc>
      </w:tr>
      <w:tr w:rsidR="00AD079E" w:rsidRPr="00AD079E" w14:paraId="2515E7DD" w14:textId="77777777">
        <w:tc>
          <w:tcPr>
            <w:tcW w:w="1558" w:type="dxa"/>
            <w:shd w:val="clear" w:color="auto" w:fill="auto"/>
            <w:tcMar>
              <w:top w:w="100" w:type="dxa"/>
              <w:left w:w="100" w:type="dxa"/>
              <w:bottom w:w="100" w:type="dxa"/>
              <w:right w:w="100" w:type="dxa"/>
            </w:tcMar>
          </w:tcPr>
          <w:p w14:paraId="751163DD" w14:textId="77777777" w:rsidR="00252A33" w:rsidRPr="00AD079E" w:rsidRDefault="005027BB" w:rsidP="00927D39">
            <w:pPr>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lastRenderedPageBreak/>
              <w:t>Economic</w:t>
            </w:r>
          </w:p>
          <w:p w14:paraId="3731035B" w14:textId="77777777" w:rsidR="00252A33" w:rsidRPr="00AD079E" w:rsidRDefault="005027BB" w:rsidP="00927D39">
            <w:pPr>
              <w:widowControl w:val="0"/>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b/>
                <w:i/>
                <w:color w:val="000000" w:themeColor="text1"/>
              </w:rPr>
              <w:t>(Positive)</w:t>
            </w:r>
          </w:p>
        </w:tc>
        <w:tc>
          <w:tcPr>
            <w:tcW w:w="3725" w:type="dxa"/>
            <w:shd w:val="clear" w:color="auto" w:fill="auto"/>
            <w:tcMar>
              <w:top w:w="100" w:type="dxa"/>
              <w:left w:w="100" w:type="dxa"/>
              <w:bottom w:w="100" w:type="dxa"/>
              <w:right w:w="100" w:type="dxa"/>
            </w:tcMar>
          </w:tcPr>
          <w:p w14:paraId="6E5A8D74" w14:textId="77777777" w:rsidR="00252A33" w:rsidRPr="00AD079E" w:rsidRDefault="005027BB" w:rsidP="00927D3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economic growth of the Coffee sector in India has been growing and is projected to grow at a CAGR </w:t>
            </w:r>
            <w:r w:rsidR="005E1B4A" w:rsidRPr="00AD079E">
              <w:rPr>
                <w:rFonts w:ascii="Times New Roman" w:eastAsia="Times New Roman" w:hAnsi="Times New Roman" w:cs="Times New Roman"/>
                <w:color w:val="000000" w:themeColor="text1"/>
              </w:rPr>
              <w:t xml:space="preserve">of </w:t>
            </w:r>
            <w:r w:rsidRPr="00AD079E">
              <w:rPr>
                <w:rFonts w:ascii="Times New Roman" w:eastAsia="Times New Roman" w:hAnsi="Times New Roman" w:cs="Times New Roman"/>
                <w:color w:val="000000" w:themeColor="text1"/>
              </w:rPr>
              <w:t>8.9% from 2019 to 2025 (levista.in 2023). The lucrative sector is quite beneficial for Nescafe and has seen positive growth. The company</w:t>
            </w:r>
            <w:r w:rsidR="005E1B4A" w:rsidRPr="00AD079E">
              <w:rPr>
                <w:rFonts w:ascii="Times New Roman" w:eastAsia="Times New Roman" w:hAnsi="Times New Roman" w:cs="Times New Roman"/>
                <w:color w:val="000000" w:themeColor="text1"/>
              </w:rPr>
              <w:t>'s</w:t>
            </w:r>
            <w:r w:rsidRPr="00AD079E">
              <w:rPr>
                <w:rFonts w:ascii="Times New Roman" w:eastAsia="Times New Roman" w:hAnsi="Times New Roman" w:cs="Times New Roman"/>
                <w:color w:val="000000" w:themeColor="text1"/>
              </w:rPr>
              <w:t xml:space="preserve"> coffee portfolio has contributed to 12% of Nestle</w:t>
            </w:r>
            <w:r w:rsidR="005E1B4A" w:rsidRPr="00AD079E">
              <w:rPr>
                <w:rFonts w:ascii="Times New Roman" w:eastAsia="Times New Roman" w:hAnsi="Times New Roman" w:cs="Times New Roman"/>
                <w:color w:val="000000" w:themeColor="text1"/>
              </w:rPr>
              <w:t>'s</w:t>
            </w:r>
            <w:r w:rsidRPr="00AD079E">
              <w:rPr>
                <w:rFonts w:ascii="Times New Roman" w:eastAsia="Times New Roman" w:hAnsi="Times New Roman" w:cs="Times New Roman"/>
                <w:color w:val="000000" w:themeColor="text1"/>
              </w:rPr>
              <w:t xml:space="preserve"> revenues.  </w:t>
            </w:r>
          </w:p>
        </w:tc>
        <w:tc>
          <w:tcPr>
            <w:tcW w:w="3723" w:type="dxa"/>
            <w:shd w:val="clear" w:color="auto" w:fill="auto"/>
            <w:tcMar>
              <w:top w:w="100" w:type="dxa"/>
              <w:left w:w="100" w:type="dxa"/>
              <w:bottom w:w="100" w:type="dxa"/>
              <w:right w:w="100" w:type="dxa"/>
            </w:tcMar>
          </w:tcPr>
          <w:p w14:paraId="22F17B5A" w14:textId="77777777" w:rsidR="00252A33" w:rsidRPr="00AD079E" w:rsidRDefault="005027BB" w:rsidP="00927D3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As the economies of the world started growing the consumers’ income is also growing with time. They are more likely to spend their money on drinks and food as well as luxury products. This is especially profitable for the company to prosper in the UK and this factor will lead the customers to choose the premium brand coffee that is Nescafe.</w:t>
            </w:r>
          </w:p>
        </w:tc>
      </w:tr>
      <w:tr w:rsidR="00AD079E" w:rsidRPr="00AD079E" w14:paraId="6CBE31E2" w14:textId="77777777">
        <w:tc>
          <w:tcPr>
            <w:tcW w:w="1558" w:type="dxa"/>
            <w:shd w:val="clear" w:color="auto" w:fill="auto"/>
            <w:tcMar>
              <w:top w:w="100" w:type="dxa"/>
              <w:left w:w="100" w:type="dxa"/>
              <w:bottom w:w="100" w:type="dxa"/>
              <w:right w:w="100" w:type="dxa"/>
            </w:tcMar>
          </w:tcPr>
          <w:p w14:paraId="546CDDA7" w14:textId="77777777" w:rsidR="00252A33" w:rsidRPr="00AD079E" w:rsidRDefault="005027BB" w:rsidP="00927D39">
            <w:pPr>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Social</w:t>
            </w:r>
          </w:p>
          <w:p w14:paraId="6F803DBC" w14:textId="77777777" w:rsidR="00252A33" w:rsidRPr="00AD079E" w:rsidRDefault="005027BB" w:rsidP="00927D39">
            <w:pPr>
              <w:widowControl w:val="0"/>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b/>
                <w:i/>
                <w:color w:val="000000" w:themeColor="text1"/>
              </w:rPr>
              <w:t>(Negative)</w:t>
            </w:r>
          </w:p>
        </w:tc>
        <w:tc>
          <w:tcPr>
            <w:tcW w:w="3725" w:type="dxa"/>
            <w:shd w:val="clear" w:color="auto" w:fill="auto"/>
            <w:tcMar>
              <w:top w:w="100" w:type="dxa"/>
              <w:left w:w="100" w:type="dxa"/>
              <w:bottom w:w="100" w:type="dxa"/>
              <w:right w:w="100" w:type="dxa"/>
            </w:tcMar>
          </w:tcPr>
          <w:p w14:paraId="25CD4EFB" w14:textId="77777777" w:rsidR="00252A33" w:rsidRPr="00AD079E" w:rsidRDefault="005027BB" w:rsidP="00927D3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trends of coffee consumption have grown tremendously over the years and the coffee market has gained positive market share. The rise </w:t>
            </w:r>
            <w:r w:rsidR="005E1B4A" w:rsidRPr="00AD079E">
              <w:rPr>
                <w:rFonts w:ascii="Times New Roman" w:eastAsia="Times New Roman" w:hAnsi="Times New Roman" w:cs="Times New Roman"/>
                <w:color w:val="000000" w:themeColor="text1"/>
              </w:rPr>
              <w:t>in</w:t>
            </w:r>
            <w:r w:rsidRPr="00AD079E">
              <w:rPr>
                <w:rFonts w:ascii="Times New Roman" w:eastAsia="Times New Roman" w:hAnsi="Times New Roman" w:cs="Times New Roman"/>
                <w:color w:val="000000" w:themeColor="text1"/>
              </w:rPr>
              <w:t xml:space="preserve"> coffee consumption has made Nescafe report 20% year</w:t>
            </w:r>
            <w:r w:rsidR="005E1B4A" w:rsidRPr="00AD079E">
              <w:rPr>
                <w:rFonts w:ascii="Times New Roman" w:eastAsia="Times New Roman" w:hAnsi="Times New Roman" w:cs="Times New Roman"/>
                <w:color w:val="000000" w:themeColor="text1"/>
              </w:rPr>
              <w:t>-on-</w:t>
            </w:r>
            <w:r w:rsidRPr="00AD079E">
              <w:rPr>
                <w:rFonts w:ascii="Times New Roman" w:eastAsia="Times New Roman" w:hAnsi="Times New Roman" w:cs="Times New Roman"/>
                <w:color w:val="000000" w:themeColor="text1"/>
              </w:rPr>
              <w:t>year growth in India and India is the fastest</w:t>
            </w:r>
            <w:r w:rsidR="005E1B4A" w:rsidRPr="00AD079E">
              <w:rPr>
                <w:rFonts w:ascii="Times New Roman" w:eastAsia="Times New Roman" w:hAnsi="Times New Roman" w:cs="Times New Roman"/>
                <w:color w:val="000000" w:themeColor="text1"/>
              </w:rPr>
              <w:t>-</w:t>
            </w:r>
            <w:r w:rsidRPr="00AD079E">
              <w:rPr>
                <w:rFonts w:ascii="Times New Roman" w:eastAsia="Times New Roman" w:hAnsi="Times New Roman" w:cs="Times New Roman"/>
                <w:color w:val="000000" w:themeColor="text1"/>
              </w:rPr>
              <w:t xml:space="preserve">growing market for its coffee (worldcoffeeportal.com 2023). </w:t>
            </w:r>
          </w:p>
        </w:tc>
        <w:tc>
          <w:tcPr>
            <w:tcW w:w="3723" w:type="dxa"/>
            <w:shd w:val="clear" w:color="auto" w:fill="auto"/>
            <w:tcMar>
              <w:top w:w="100" w:type="dxa"/>
              <w:left w:w="100" w:type="dxa"/>
              <w:bottom w:w="100" w:type="dxa"/>
              <w:right w:w="100" w:type="dxa"/>
            </w:tcMar>
          </w:tcPr>
          <w:p w14:paraId="505BCC6C" w14:textId="77777777" w:rsidR="00252A33" w:rsidRPr="00AD079E" w:rsidRDefault="005027BB" w:rsidP="00927D3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With the increasing level of health-conscious customers across the world especially in the UK, the caffeinated beverages market might go down. Still, there are lovers of tea and coffee and this is making the market prosper with time for improving sleep, and mood and more consumers almighty give up on coffee and this could be harmful for the company in operating in the UK (Roy, 2021).</w:t>
            </w:r>
          </w:p>
        </w:tc>
      </w:tr>
      <w:tr w:rsidR="00252A33" w:rsidRPr="00AD079E" w14:paraId="6CE048E1" w14:textId="77777777">
        <w:tc>
          <w:tcPr>
            <w:tcW w:w="1558" w:type="dxa"/>
            <w:shd w:val="clear" w:color="auto" w:fill="auto"/>
            <w:tcMar>
              <w:top w:w="100" w:type="dxa"/>
              <w:left w:w="100" w:type="dxa"/>
              <w:bottom w:w="100" w:type="dxa"/>
              <w:right w:w="100" w:type="dxa"/>
            </w:tcMar>
          </w:tcPr>
          <w:p w14:paraId="578CA575" w14:textId="77777777" w:rsidR="00252A33" w:rsidRPr="00AD079E" w:rsidRDefault="005027BB" w:rsidP="00927D39">
            <w:pPr>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Technological</w:t>
            </w:r>
          </w:p>
          <w:p w14:paraId="49B46B2B" w14:textId="77777777" w:rsidR="00252A33" w:rsidRPr="00AD079E" w:rsidRDefault="005027BB" w:rsidP="00927D39">
            <w:pPr>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b/>
                <w:i/>
                <w:color w:val="000000" w:themeColor="text1"/>
              </w:rPr>
              <w:t>(Positive)</w:t>
            </w:r>
          </w:p>
        </w:tc>
        <w:tc>
          <w:tcPr>
            <w:tcW w:w="3725" w:type="dxa"/>
            <w:shd w:val="clear" w:color="auto" w:fill="auto"/>
            <w:tcMar>
              <w:top w:w="100" w:type="dxa"/>
              <w:left w:w="100" w:type="dxa"/>
              <w:bottom w:w="100" w:type="dxa"/>
              <w:right w:w="100" w:type="dxa"/>
            </w:tcMar>
          </w:tcPr>
          <w:p w14:paraId="29803F84" w14:textId="77777777" w:rsidR="00252A33" w:rsidRPr="00AD079E" w:rsidRDefault="005027BB" w:rsidP="00927D3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Nescafe has initiated buried marketing campaigns through social media as part of the digital technologies trends to promote its offerings. </w:t>
            </w:r>
          </w:p>
          <w:p w14:paraId="38117E33" w14:textId="77777777" w:rsidR="00252A33" w:rsidRPr="00AD079E" w:rsidRDefault="005027BB" w:rsidP="00927D3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Nescafe video campaigns such as </w:t>
            </w:r>
            <w:r w:rsidRPr="00AD079E">
              <w:rPr>
                <w:rFonts w:ascii="Times New Roman" w:eastAsia="Times New Roman" w:hAnsi="Times New Roman" w:cs="Times New Roman"/>
                <w:color w:val="000000" w:themeColor="text1"/>
                <w:highlight w:val="white"/>
              </w:rPr>
              <w:t xml:space="preserve"> 360-degree video </w:t>
            </w:r>
            <w:r w:rsidRPr="00AD079E">
              <w:rPr>
                <w:rFonts w:ascii="Times New Roman" w:eastAsia="Times New Roman" w:hAnsi="Times New Roman" w:cs="Times New Roman"/>
                <w:b/>
                <w:color w:val="000000" w:themeColor="text1"/>
                <w:highlight w:val="white"/>
              </w:rPr>
              <w:t>campaigns</w:t>
            </w:r>
            <w:r w:rsidRPr="00AD079E">
              <w:rPr>
                <w:rFonts w:ascii="Times New Roman" w:eastAsia="Times New Roman" w:hAnsi="Times New Roman" w:cs="Times New Roman"/>
                <w:color w:val="000000" w:themeColor="text1"/>
                <w:highlight w:val="white"/>
              </w:rPr>
              <w:t xml:space="preserve"> on Facebook have created engagement and </w:t>
            </w:r>
            <w:r w:rsidRPr="00AD079E">
              <w:rPr>
                <w:rFonts w:ascii="Times New Roman" w:eastAsia="Times New Roman" w:hAnsi="Times New Roman" w:cs="Times New Roman"/>
                <w:color w:val="000000" w:themeColor="text1"/>
                <w:highlight w:val="white"/>
              </w:rPr>
              <w:lastRenderedPageBreak/>
              <w:t>connect to the young generation (Feng, Xie and Lou 2019).</w:t>
            </w:r>
            <w:r w:rsidRPr="00AD079E">
              <w:rPr>
                <w:rFonts w:ascii="Times New Roman" w:eastAsia="Times New Roman" w:hAnsi="Times New Roman" w:cs="Times New Roman"/>
                <w:color w:val="000000" w:themeColor="text1"/>
                <w:sz w:val="21"/>
                <w:szCs w:val="21"/>
                <w:highlight w:val="white"/>
              </w:rPr>
              <w:t xml:space="preserve"> </w:t>
            </w:r>
          </w:p>
        </w:tc>
        <w:tc>
          <w:tcPr>
            <w:tcW w:w="3723" w:type="dxa"/>
          </w:tcPr>
          <w:p w14:paraId="12233CCD" w14:textId="77777777" w:rsidR="00252A33" w:rsidRPr="00AD079E" w:rsidRDefault="005027BB" w:rsidP="00927D39">
            <w:pPr>
              <w:widowControl w:val="0"/>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lastRenderedPageBreak/>
              <w:t xml:space="preserve">The technological changes that the market is witnessing will not likely affect the coffee market however it will surely adversely affect the coffee chains and cafes. Especially in the UK with the advancement of appliances of coffee like - “Coffee grinders, drip machines, and espresso makers” available </w:t>
            </w:r>
            <w:r w:rsidRPr="00AD079E">
              <w:rPr>
                <w:rFonts w:ascii="Times New Roman" w:eastAsia="Times New Roman" w:hAnsi="Times New Roman" w:cs="Times New Roman"/>
                <w:color w:val="000000" w:themeColor="text1"/>
              </w:rPr>
              <w:lastRenderedPageBreak/>
              <w:t>everywhere people are buying them and making coffee at their own houses. Hence the demand for Nescafe is likely to enhance however the demand for it in cafes will likely decrease (Coffetek.co.uk, 2023).</w:t>
            </w:r>
          </w:p>
        </w:tc>
      </w:tr>
    </w:tbl>
    <w:p w14:paraId="7358D9B8" w14:textId="77777777" w:rsidR="00A20279" w:rsidRPr="00AD079E" w:rsidRDefault="00A20279">
      <w:pPr>
        <w:spacing w:line="360" w:lineRule="auto"/>
        <w:rPr>
          <w:color w:val="000000" w:themeColor="text1"/>
        </w:rPr>
      </w:pPr>
    </w:p>
    <w:p w14:paraId="32A55CF5" w14:textId="77777777" w:rsidR="00A20279" w:rsidRPr="00AD079E" w:rsidRDefault="00A20279">
      <w:pPr>
        <w:spacing w:line="360" w:lineRule="auto"/>
        <w:rPr>
          <w:color w:val="000000" w:themeColor="text1"/>
        </w:rPr>
      </w:pPr>
    </w:p>
    <w:bookmarkStart w:id="10" w:name="_Toc152409251"/>
    <w:p w14:paraId="0CEBF940" w14:textId="77777777" w:rsidR="00252A33" w:rsidRPr="00AD079E" w:rsidRDefault="00C73067" w:rsidP="00A20279">
      <w:pPr>
        <w:pStyle w:val="Heading2"/>
      </w:pPr>
      <w:sdt>
        <w:sdtPr>
          <w:tag w:val="goog_rdk_0"/>
          <w:id w:val="-2091612578"/>
        </w:sdtPr>
        <w:sdtEndPr/>
        <w:sdtContent/>
      </w:sdt>
      <w:r w:rsidR="005027BB" w:rsidRPr="00AD079E">
        <w:t xml:space="preserve">Cultural Factors </w:t>
      </w:r>
      <w:r w:rsidR="005E1B4A" w:rsidRPr="00AD079E">
        <w:t>B</w:t>
      </w:r>
      <w:r w:rsidR="005027BB" w:rsidRPr="00AD079E">
        <w:t xml:space="preserve">ased on </w:t>
      </w:r>
      <w:r w:rsidR="005E1B4A" w:rsidRPr="00AD079E">
        <w:t xml:space="preserve">the </w:t>
      </w:r>
      <w:r w:rsidR="005027BB" w:rsidRPr="00AD079E">
        <w:t>Hofstede Model</w:t>
      </w:r>
      <w:bookmarkEnd w:id="10"/>
      <w:r w:rsidR="005027BB" w:rsidRPr="00AD079E">
        <w:t xml:space="preserve">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5"/>
        <w:gridCol w:w="3005"/>
        <w:gridCol w:w="3006"/>
      </w:tblGrid>
      <w:tr w:rsidR="00AD079E" w:rsidRPr="00AD079E" w14:paraId="28904155" w14:textId="77777777">
        <w:tc>
          <w:tcPr>
            <w:tcW w:w="3005" w:type="dxa"/>
          </w:tcPr>
          <w:p w14:paraId="53C5C259" w14:textId="77777777" w:rsidR="00252A33" w:rsidRPr="00AD079E" w:rsidRDefault="005027BB" w:rsidP="009F5F52">
            <w:pPr>
              <w:spacing w:line="360" w:lineRule="auto"/>
              <w:jc w:val="center"/>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Factors</w:t>
            </w:r>
          </w:p>
        </w:tc>
        <w:tc>
          <w:tcPr>
            <w:tcW w:w="3005" w:type="dxa"/>
          </w:tcPr>
          <w:p w14:paraId="64BDAFB7" w14:textId="77777777" w:rsidR="00252A33" w:rsidRPr="00AD079E" w:rsidRDefault="005027BB" w:rsidP="009F5F52">
            <w:pPr>
              <w:spacing w:line="360" w:lineRule="auto"/>
              <w:jc w:val="center"/>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India</w:t>
            </w:r>
          </w:p>
        </w:tc>
        <w:tc>
          <w:tcPr>
            <w:tcW w:w="3006" w:type="dxa"/>
          </w:tcPr>
          <w:p w14:paraId="5C0AE216" w14:textId="77777777" w:rsidR="00252A33" w:rsidRPr="00AD079E" w:rsidRDefault="005027BB" w:rsidP="009F5F52">
            <w:pPr>
              <w:spacing w:line="360" w:lineRule="auto"/>
              <w:jc w:val="center"/>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UK</w:t>
            </w:r>
          </w:p>
        </w:tc>
      </w:tr>
      <w:tr w:rsidR="00AD079E" w:rsidRPr="00AD079E" w14:paraId="2977F1F9" w14:textId="77777777">
        <w:tc>
          <w:tcPr>
            <w:tcW w:w="3005" w:type="dxa"/>
          </w:tcPr>
          <w:p w14:paraId="41271D77" w14:textId="77777777" w:rsidR="00252A33" w:rsidRPr="00AD079E" w:rsidRDefault="005027BB">
            <w:pPr>
              <w:spacing w:line="360" w:lineRule="auto"/>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 xml:space="preserve">Power Distance </w:t>
            </w:r>
          </w:p>
        </w:tc>
        <w:tc>
          <w:tcPr>
            <w:tcW w:w="3005" w:type="dxa"/>
          </w:tcPr>
          <w:p w14:paraId="14A231EE" w14:textId="77777777" w:rsidR="00252A33" w:rsidRPr="00AD079E" w:rsidRDefault="005027BB" w:rsidP="00B41CF7">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In India, the power </w:t>
            </w:r>
            <w:r w:rsidR="005E1B4A" w:rsidRPr="00AD079E">
              <w:rPr>
                <w:rFonts w:ascii="Times New Roman" w:eastAsia="Times New Roman" w:hAnsi="Times New Roman" w:cs="Times New Roman"/>
                <w:color w:val="000000" w:themeColor="text1"/>
              </w:rPr>
              <w:t>is</w:t>
            </w:r>
            <w:r w:rsidRPr="00AD079E">
              <w:rPr>
                <w:rFonts w:ascii="Times New Roman" w:eastAsia="Times New Roman" w:hAnsi="Times New Roman" w:cs="Times New Roman"/>
                <w:color w:val="000000" w:themeColor="text1"/>
              </w:rPr>
              <w:t xml:space="preserve"> distributed among the individual</w:t>
            </w:r>
            <w:r w:rsidR="005E1B4A" w:rsidRPr="00AD079E">
              <w:rPr>
                <w:rFonts w:ascii="Times New Roman" w:eastAsia="Times New Roman" w:hAnsi="Times New Roman" w:cs="Times New Roman"/>
                <w:color w:val="000000" w:themeColor="text1"/>
              </w:rPr>
              <w:t>s</w:t>
            </w:r>
            <w:r w:rsidRPr="00AD079E">
              <w:rPr>
                <w:rFonts w:ascii="Times New Roman" w:eastAsia="Times New Roman" w:hAnsi="Times New Roman" w:cs="Times New Roman"/>
                <w:color w:val="000000" w:themeColor="text1"/>
              </w:rPr>
              <w:t xml:space="preserve"> depending on the job role or the position that they have been holding. Managers used to play a vital role in the coordination of the work. </w:t>
            </w:r>
          </w:p>
        </w:tc>
        <w:tc>
          <w:tcPr>
            <w:tcW w:w="3006" w:type="dxa"/>
          </w:tcPr>
          <w:p w14:paraId="2D6226D1" w14:textId="77777777" w:rsidR="00252A33" w:rsidRPr="00AD079E" w:rsidRDefault="005027BB" w:rsidP="00B41CF7">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people of the UK used to believe less about the equal distribution of power. In a group project, power has been equally distributed to the team members. </w:t>
            </w:r>
          </w:p>
        </w:tc>
      </w:tr>
      <w:tr w:rsidR="00AD079E" w:rsidRPr="00AD079E" w14:paraId="09F07536" w14:textId="77777777">
        <w:tc>
          <w:tcPr>
            <w:tcW w:w="3005" w:type="dxa"/>
          </w:tcPr>
          <w:p w14:paraId="798AB352" w14:textId="77777777" w:rsidR="00252A33" w:rsidRPr="00AD079E" w:rsidRDefault="005027BB">
            <w:pPr>
              <w:spacing w:line="360" w:lineRule="auto"/>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Individualism</w:t>
            </w:r>
          </w:p>
        </w:tc>
        <w:tc>
          <w:tcPr>
            <w:tcW w:w="3005" w:type="dxa"/>
          </w:tcPr>
          <w:p w14:paraId="590E5722" w14:textId="77777777" w:rsidR="00252A33" w:rsidRPr="00AD079E" w:rsidRDefault="005027BB" w:rsidP="00B41CF7">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The decision</w:t>
            </w:r>
            <w:r w:rsidR="005E1B4A" w:rsidRPr="00AD079E">
              <w:rPr>
                <w:rFonts w:ascii="Times New Roman" w:eastAsia="Times New Roman" w:hAnsi="Times New Roman" w:cs="Times New Roman"/>
                <w:color w:val="000000" w:themeColor="text1"/>
              </w:rPr>
              <w:t>-</w:t>
            </w:r>
            <w:r w:rsidRPr="00AD079E">
              <w:rPr>
                <w:rFonts w:ascii="Times New Roman" w:eastAsia="Times New Roman" w:hAnsi="Times New Roman" w:cs="Times New Roman"/>
                <w:color w:val="000000" w:themeColor="text1"/>
              </w:rPr>
              <w:t xml:space="preserve">making process within the organisation about the propagation of business and </w:t>
            </w:r>
            <w:r w:rsidR="005E1B4A" w:rsidRPr="00AD079E">
              <w:rPr>
                <w:rFonts w:ascii="Times New Roman" w:eastAsia="Times New Roman" w:hAnsi="Times New Roman" w:cs="Times New Roman"/>
                <w:color w:val="000000" w:themeColor="text1"/>
              </w:rPr>
              <w:t xml:space="preserve">the </w:t>
            </w:r>
            <w:r w:rsidRPr="00AD079E">
              <w:rPr>
                <w:rFonts w:ascii="Times New Roman" w:eastAsia="Times New Roman" w:hAnsi="Times New Roman" w:cs="Times New Roman"/>
                <w:color w:val="000000" w:themeColor="text1"/>
              </w:rPr>
              <w:t>type of coffee beans that ha</w:t>
            </w:r>
            <w:r w:rsidR="005E1B4A" w:rsidRPr="00AD079E">
              <w:rPr>
                <w:rFonts w:ascii="Times New Roman" w:eastAsia="Times New Roman" w:hAnsi="Times New Roman" w:cs="Times New Roman"/>
                <w:color w:val="000000" w:themeColor="text1"/>
              </w:rPr>
              <w:t>ve</w:t>
            </w:r>
            <w:r w:rsidRPr="00AD079E">
              <w:rPr>
                <w:rFonts w:ascii="Times New Roman" w:eastAsia="Times New Roman" w:hAnsi="Times New Roman" w:cs="Times New Roman"/>
                <w:color w:val="000000" w:themeColor="text1"/>
              </w:rPr>
              <w:t xml:space="preserve"> been used depends largely on the whole business group. </w:t>
            </w:r>
          </w:p>
        </w:tc>
        <w:tc>
          <w:tcPr>
            <w:tcW w:w="3006" w:type="dxa"/>
          </w:tcPr>
          <w:p w14:paraId="1631A76B" w14:textId="77777777" w:rsidR="00252A33" w:rsidRPr="00AD079E" w:rsidRDefault="005027BB" w:rsidP="00B41CF7">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people from the UK try to value other’s privacy and also try to fulfil their accomplishments. The consumers have been very careful to themselves and nearby people, but not towards the society. </w:t>
            </w:r>
          </w:p>
        </w:tc>
      </w:tr>
      <w:tr w:rsidR="00AD079E" w:rsidRPr="00AD079E" w14:paraId="310920A0" w14:textId="77777777">
        <w:tc>
          <w:tcPr>
            <w:tcW w:w="3005" w:type="dxa"/>
          </w:tcPr>
          <w:p w14:paraId="68CD5B14" w14:textId="77777777" w:rsidR="00252A33" w:rsidRPr="00AD079E" w:rsidRDefault="005027BB">
            <w:pPr>
              <w:spacing w:line="360" w:lineRule="auto"/>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Masculinity</w:t>
            </w:r>
          </w:p>
        </w:tc>
        <w:tc>
          <w:tcPr>
            <w:tcW w:w="3005" w:type="dxa"/>
          </w:tcPr>
          <w:p w14:paraId="292BEC87" w14:textId="77777777" w:rsidR="00252A33" w:rsidRPr="00AD079E" w:rsidRDefault="005027BB" w:rsidP="00B41CF7">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Indian society values </w:t>
            </w:r>
            <w:r w:rsidR="005E1B4A" w:rsidRPr="00AD079E">
              <w:rPr>
                <w:rFonts w:ascii="Times New Roman" w:eastAsia="Times New Roman" w:hAnsi="Times New Roman" w:cs="Times New Roman"/>
                <w:color w:val="000000" w:themeColor="text1"/>
              </w:rPr>
              <w:t xml:space="preserve">a </w:t>
            </w:r>
            <w:r w:rsidRPr="00AD079E">
              <w:rPr>
                <w:rFonts w:ascii="Times New Roman" w:eastAsia="Times New Roman" w:hAnsi="Times New Roman" w:cs="Times New Roman"/>
                <w:color w:val="000000" w:themeColor="text1"/>
              </w:rPr>
              <w:t xml:space="preserve">competitive approach </w:t>
            </w:r>
            <w:r w:rsidR="005E1B4A" w:rsidRPr="00AD079E">
              <w:rPr>
                <w:rFonts w:ascii="Times New Roman" w:eastAsia="Times New Roman" w:hAnsi="Times New Roman" w:cs="Times New Roman"/>
                <w:color w:val="000000" w:themeColor="text1"/>
              </w:rPr>
              <w:t>more</w:t>
            </w:r>
            <w:r w:rsidRPr="00AD079E">
              <w:rPr>
                <w:rFonts w:ascii="Times New Roman" w:eastAsia="Times New Roman" w:hAnsi="Times New Roman" w:cs="Times New Roman"/>
                <w:color w:val="000000" w:themeColor="text1"/>
              </w:rPr>
              <w:t xml:space="preserve"> than other market players and they can sustain taking any kind of risk. </w:t>
            </w:r>
          </w:p>
        </w:tc>
        <w:tc>
          <w:tcPr>
            <w:tcW w:w="3006" w:type="dxa"/>
          </w:tcPr>
          <w:p w14:paraId="151DBDDA" w14:textId="77777777" w:rsidR="00252A33" w:rsidRPr="00AD079E" w:rsidRDefault="005027BB" w:rsidP="00B41CF7">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society of the UK used to highly value competitiveness and the achievements or success that one used to gain. </w:t>
            </w:r>
          </w:p>
        </w:tc>
      </w:tr>
      <w:tr w:rsidR="00AD079E" w:rsidRPr="00AD079E" w14:paraId="5581EBFF" w14:textId="77777777">
        <w:tc>
          <w:tcPr>
            <w:tcW w:w="3005" w:type="dxa"/>
          </w:tcPr>
          <w:p w14:paraId="46355817" w14:textId="77777777" w:rsidR="00252A33" w:rsidRPr="00AD079E" w:rsidRDefault="005027BB">
            <w:pPr>
              <w:spacing w:line="360" w:lineRule="auto"/>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lastRenderedPageBreak/>
              <w:t>Avoidance of uncertainty</w:t>
            </w:r>
          </w:p>
        </w:tc>
        <w:tc>
          <w:tcPr>
            <w:tcW w:w="3005" w:type="dxa"/>
          </w:tcPr>
          <w:p w14:paraId="07814C84" w14:textId="77777777" w:rsidR="00252A33" w:rsidRPr="00AD079E" w:rsidRDefault="005027BB" w:rsidP="00B41CF7">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The society and the consumers of India used to be concerned about the uncertain future and the risks that may occur affecting any business.</w:t>
            </w:r>
          </w:p>
        </w:tc>
        <w:tc>
          <w:tcPr>
            <w:tcW w:w="3006" w:type="dxa"/>
          </w:tcPr>
          <w:p w14:paraId="0661157C" w14:textId="77777777" w:rsidR="00252A33" w:rsidRPr="00AD079E" w:rsidRDefault="005027BB" w:rsidP="00B41CF7">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society and the consumers of the UK used to not be at all concerned about the uncertain future and the risks that may occur affecting any business. </w:t>
            </w:r>
          </w:p>
        </w:tc>
      </w:tr>
      <w:tr w:rsidR="00AD079E" w:rsidRPr="00AD079E" w14:paraId="12DA6218" w14:textId="77777777">
        <w:tc>
          <w:tcPr>
            <w:tcW w:w="3005" w:type="dxa"/>
          </w:tcPr>
          <w:p w14:paraId="74476715" w14:textId="77777777" w:rsidR="00252A33" w:rsidRPr="00AD079E" w:rsidRDefault="005027BB">
            <w:pPr>
              <w:spacing w:line="360" w:lineRule="auto"/>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Orientation of time</w:t>
            </w:r>
          </w:p>
        </w:tc>
        <w:tc>
          <w:tcPr>
            <w:tcW w:w="3005" w:type="dxa"/>
          </w:tcPr>
          <w:p w14:paraId="724A7B79" w14:textId="77777777" w:rsidR="00252A33" w:rsidRPr="00AD079E" w:rsidRDefault="005027BB" w:rsidP="00B41CF7">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The management of the coffee business used to value long</w:t>
            </w:r>
            <w:r w:rsidR="005E1B4A" w:rsidRPr="00AD079E">
              <w:rPr>
                <w:rFonts w:ascii="Times New Roman" w:eastAsia="Times New Roman" w:hAnsi="Times New Roman" w:cs="Times New Roman"/>
                <w:color w:val="000000" w:themeColor="text1"/>
              </w:rPr>
              <w:t>-</w:t>
            </w:r>
            <w:r w:rsidRPr="00AD079E">
              <w:rPr>
                <w:rFonts w:ascii="Times New Roman" w:eastAsia="Times New Roman" w:hAnsi="Times New Roman" w:cs="Times New Roman"/>
                <w:color w:val="000000" w:themeColor="text1"/>
              </w:rPr>
              <w:t xml:space="preserve">term goals at a high amount. </w:t>
            </w:r>
          </w:p>
        </w:tc>
        <w:tc>
          <w:tcPr>
            <w:tcW w:w="3006" w:type="dxa"/>
          </w:tcPr>
          <w:p w14:paraId="2E6FD20F" w14:textId="77777777" w:rsidR="00252A33" w:rsidRPr="00AD079E" w:rsidRDefault="005027BB" w:rsidP="00B41CF7">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The people in the UK used to value short</w:t>
            </w:r>
            <w:r w:rsidR="005E1B4A" w:rsidRPr="00AD079E">
              <w:rPr>
                <w:rFonts w:ascii="Times New Roman" w:eastAsia="Times New Roman" w:hAnsi="Times New Roman" w:cs="Times New Roman"/>
                <w:color w:val="000000" w:themeColor="text1"/>
              </w:rPr>
              <w:t>-</w:t>
            </w:r>
            <w:r w:rsidRPr="00AD079E">
              <w:rPr>
                <w:rFonts w:ascii="Times New Roman" w:eastAsia="Times New Roman" w:hAnsi="Times New Roman" w:cs="Times New Roman"/>
                <w:color w:val="000000" w:themeColor="text1"/>
              </w:rPr>
              <w:t>term gains rather than long</w:t>
            </w:r>
            <w:r w:rsidR="005E1B4A" w:rsidRPr="00AD079E">
              <w:rPr>
                <w:rFonts w:ascii="Times New Roman" w:eastAsia="Times New Roman" w:hAnsi="Times New Roman" w:cs="Times New Roman"/>
                <w:color w:val="000000" w:themeColor="text1"/>
              </w:rPr>
              <w:t>-</w:t>
            </w:r>
            <w:r w:rsidRPr="00AD079E">
              <w:rPr>
                <w:rFonts w:ascii="Times New Roman" w:eastAsia="Times New Roman" w:hAnsi="Times New Roman" w:cs="Times New Roman"/>
                <w:color w:val="000000" w:themeColor="text1"/>
              </w:rPr>
              <w:t xml:space="preserve">term prospects. </w:t>
            </w:r>
          </w:p>
        </w:tc>
      </w:tr>
      <w:tr w:rsidR="00252A33" w:rsidRPr="00AD079E" w14:paraId="76C4AE35" w14:textId="77777777">
        <w:tc>
          <w:tcPr>
            <w:tcW w:w="3005" w:type="dxa"/>
          </w:tcPr>
          <w:p w14:paraId="5EF1E19F" w14:textId="77777777" w:rsidR="00252A33" w:rsidRPr="00AD079E" w:rsidRDefault="005027BB">
            <w:pPr>
              <w:spacing w:line="360" w:lineRule="auto"/>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Indulgence</w:t>
            </w:r>
          </w:p>
        </w:tc>
        <w:tc>
          <w:tcPr>
            <w:tcW w:w="3005" w:type="dxa"/>
          </w:tcPr>
          <w:p w14:paraId="006985BB" w14:textId="77777777" w:rsidR="00252A33" w:rsidRPr="00AD079E" w:rsidRDefault="005027BB" w:rsidP="00B41CF7">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Indian customers have been very strong towards impulsive control and the broad nature of society.  </w:t>
            </w:r>
          </w:p>
        </w:tc>
        <w:tc>
          <w:tcPr>
            <w:tcW w:w="3006" w:type="dxa"/>
          </w:tcPr>
          <w:p w14:paraId="6B3BF8CD" w14:textId="77777777" w:rsidR="00252A33" w:rsidRPr="00AD079E" w:rsidRDefault="005027BB" w:rsidP="00B41CF7">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customers in </w:t>
            </w:r>
            <w:r w:rsidR="005E1B4A" w:rsidRPr="00AD079E">
              <w:rPr>
                <w:rFonts w:ascii="Times New Roman" w:eastAsia="Times New Roman" w:hAnsi="Times New Roman" w:cs="Times New Roman"/>
                <w:color w:val="000000" w:themeColor="text1"/>
              </w:rPr>
              <w:t xml:space="preserve">the </w:t>
            </w:r>
            <w:r w:rsidRPr="00AD079E">
              <w:rPr>
                <w:rFonts w:ascii="Times New Roman" w:eastAsia="Times New Roman" w:hAnsi="Times New Roman" w:cs="Times New Roman"/>
                <w:color w:val="000000" w:themeColor="text1"/>
              </w:rPr>
              <w:t>UK ha</w:t>
            </w:r>
            <w:r w:rsidR="005E1B4A" w:rsidRPr="00AD079E">
              <w:rPr>
                <w:rFonts w:ascii="Times New Roman" w:eastAsia="Times New Roman" w:hAnsi="Times New Roman" w:cs="Times New Roman"/>
                <w:color w:val="000000" w:themeColor="text1"/>
              </w:rPr>
              <w:t>ve</w:t>
            </w:r>
            <w:r w:rsidRPr="00AD079E">
              <w:rPr>
                <w:rFonts w:ascii="Times New Roman" w:eastAsia="Times New Roman" w:hAnsi="Times New Roman" w:cs="Times New Roman"/>
                <w:color w:val="000000" w:themeColor="text1"/>
              </w:rPr>
              <w:t xml:space="preserve"> been very weak towards impulsive control and they also show the tendency to realise their desires for more achievements. </w:t>
            </w:r>
          </w:p>
        </w:tc>
      </w:tr>
    </w:tbl>
    <w:p w14:paraId="725C1878" w14:textId="77777777" w:rsidR="00252A33" w:rsidRPr="00AD079E" w:rsidRDefault="00252A33">
      <w:pPr>
        <w:spacing w:line="360" w:lineRule="auto"/>
        <w:rPr>
          <w:rFonts w:ascii="Times New Roman" w:eastAsia="Times New Roman" w:hAnsi="Times New Roman" w:cs="Times New Roman"/>
          <w:b/>
          <w:color w:val="000000" w:themeColor="text1"/>
        </w:rPr>
      </w:pPr>
    </w:p>
    <w:p w14:paraId="52239F1D" w14:textId="77777777" w:rsidR="00252A33" w:rsidRPr="00AD079E" w:rsidRDefault="005027BB" w:rsidP="0021392B">
      <w:pPr>
        <w:pStyle w:val="Heading3"/>
        <w:rPr>
          <w:color w:val="000000" w:themeColor="text1"/>
        </w:rPr>
      </w:pPr>
      <w:bookmarkStart w:id="11" w:name="_Toc152409252"/>
      <w:r w:rsidRPr="00AD079E">
        <w:rPr>
          <w:color w:val="000000" w:themeColor="text1"/>
        </w:rPr>
        <w:t>Advantages and disadvantages of the overall model</w:t>
      </w:r>
      <w:bookmarkEnd w:id="11"/>
    </w:p>
    <w:p w14:paraId="3B9C0E8D" w14:textId="77777777" w:rsidR="00252A33" w:rsidRPr="00AD079E" w:rsidRDefault="005027BB" w:rsidP="00A2027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Hofstede model </w:t>
      </w:r>
      <w:r w:rsidR="00534463" w:rsidRPr="00AD079E">
        <w:rPr>
          <w:rFonts w:ascii="Times New Roman" w:eastAsia="Times New Roman" w:hAnsi="Times New Roman" w:cs="Times New Roman"/>
          <w:color w:val="000000" w:themeColor="text1"/>
        </w:rPr>
        <w:t xml:space="preserve">is </w:t>
      </w:r>
      <w:r w:rsidRPr="00AD079E">
        <w:rPr>
          <w:rFonts w:ascii="Times New Roman" w:eastAsia="Times New Roman" w:hAnsi="Times New Roman" w:cs="Times New Roman"/>
          <w:color w:val="000000" w:themeColor="text1"/>
        </w:rPr>
        <w:t>used to indicate some advantage</w:t>
      </w:r>
      <w:r w:rsidR="00534463" w:rsidRPr="00AD079E">
        <w:rPr>
          <w:rFonts w:ascii="Times New Roman" w:eastAsia="Times New Roman" w:hAnsi="Times New Roman" w:cs="Times New Roman"/>
          <w:color w:val="000000" w:themeColor="text1"/>
        </w:rPr>
        <w:t>s</w:t>
      </w:r>
      <w:r w:rsidRPr="00AD079E">
        <w:rPr>
          <w:rFonts w:ascii="Times New Roman" w:eastAsia="Times New Roman" w:hAnsi="Times New Roman" w:cs="Times New Roman"/>
          <w:color w:val="000000" w:themeColor="text1"/>
        </w:rPr>
        <w:t xml:space="preserve"> for the business of Nescafe in India as the culture suggests thinking deeply about the future and trying to be protective towards society. The hierarchical process in the organisation has been deeply taken into account and along with that, power has been distributed among all the top team members of the company which helps in the proper decision</w:t>
      </w:r>
      <w:r w:rsidR="00534463" w:rsidRPr="00AD079E">
        <w:rPr>
          <w:rFonts w:ascii="Times New Roman" w:eastAsia="Times New Roman" w:hAnsi="Times New Roman" w:cs="Times New Roman"/>
          <w:color w:val="000000" w:themeColor="text1"/>
        </w:rPr>
        <w:t>-</w:t>
      </w:r>
      <w:r w:rsidRPr="00AD079E">
        <w:rPr>
          <w:rFonts w:ascii="Times New Roman" w:eastAsia="Times New Roman" w:hAnsi="Times New Roman" w:cs="Times New Roman"/>
          <w:color w:val="000000" w:themeColor="text1"/>
        </w:rPr>
        <w:t>making process (Timesofindia.indiatimes.com, 2023)</w:t>
      </w:r>
      <w:sdt>
        <w:sdtPr>
          <w:rPr>
            <w:color w:val="000000" w:themeColor="text1"/>
          </w:rPr>
          <w:tag w:val="goog_rdk_1"/>
          <w:id w:val="326793649"/>
        </w:sdtPr>
        <w:sdtEndPr/>
        <w:sdtContent/>
      </w:sdt>
      <w:r w:rsidRPr="00AD079E">
        <w:rPr>
          <w:rFonts w:ascii="Times New Roman" w:eastAsia="Times New Roman" w:hAnsi="Times New Roman" w:cs="Times New Roman"/>
          <w:color w:val="000000" w:themeColor="text1"/>
        </w:rPr>
        <w:t xml:space="preserve">. The problem </w:t>
      </w:r>
      <w:r w:rsidR="00534463" w:rsidRPr="00AD079E">
        <w:rPr>
          <w:rFonts w:ascii="Times New Roman" w:eastAsia="Times New Roman" w:hAnsi="Times New Roman" w:cs="Times New Roman"/>
          <w:color w:val="000000" w:themeColor="text1"/>
        </w:rPr>
        <w:t>with</w:t>
      </w:r>
      <w:r w:rsidRPr="00AD079E">
        <w:rPr>
          <w:rFonts w:ascii="Times New Roman" w:eastAsia="Times New Roman" w:hAnsi="Times New Roman" w:cs="Times New Roman"/>
          <w:color w:val="000000" w:themeColor="text1"/>
        </w:rPr>
        <w:t xml:space="preserve"> doing business in India is that they have been less focused on the present scenario and failed to understand the competitors in the market. The model also suggests a certain amount of advantage towards propagating in the UK due to the competitive nature among the consumers and they have been very optimistic to change things and also try to gather better results. The negative aspect of the model suggests that the people in the UK have been very diplomatic towards themselves and have been less concerned about the future which hampers the business operations of Nescafe in the UK.  </w:t>
      </w:r>
    </w:p>
    <w:p w14:paraId="6CE70A17" w14:textId="77777777" w:rsidR="00252A33" w:rsidRPr="00AD079E" w:rsidRDefault="00252A33" w:rsidP="00A20279">
      <w:pPr>
        <w:spacing w:line="360" w:lineRule="auto"/>
        <w:jc w:val="both"/>
        <w:rPr>
          <w:rFonts w:ascii="Times New Roman" w:eastAsia="Times New Roman" w:hAnsi="Times New Roman" w:cs="Times New Roman"/>
          <w:color w:val="000000" w:themeColor="text1"/>
        </w:rPr>
      </w:pPr>
    </w:p>
    <w:p w14:paraId="767B1082" w14:textId="77777777" w:rsidR="00252A33" w:rsidRPr="00AD079E" w:rsidRDefault="005027BB" w:rsidP="0021392B">
      <w:pPr>
        <w:pStyle w:val="Heading3"/>
        <w:rPr>
          <w:color w:val="000000" w:themeColor="text1"/>
        </w:rPr>
      </w:pPr>
      <w:bookmarkStart w:id="12" w:name="_heading=h.tyjcwt" w:colFirst="0" w:colLast="0"/>
      <w:bookmarkStart w:id="13" w:name="_Toc152409253"/>
      <w:bookmarkEnd w:id="12"/>
      <w:r w:rsidRPr="00AD079E">
        <w:rPr>
          <w:color w:val="000000" w:themeColor="text1"/>
        </w:rPr>
        <w:t>Similarities and differences should be stated in relation to Pestle analysis and the two countries</w:t>
      </w:r>
      <w:bookmarkEnd w:id="13"/>
      <w:r w:rsidRPr="00AD079E">
        <w:rPr>
          <w:color w:val="000000" w:themeColor="text1"/>
        </w:rPr>
        <w:t xml:space="preserve"> </w:t>
      </w:r>
    </w:p>
    <w:p w14:paraId="6A354AAD" w14:textId="77777777" w:rsidR="00A20279" w:rsidRPr="00AD079E" w:rsidRDefault="005027BB" w:rsidP="00A20279">
      <w:pPr>
        <w:spacing w:line="360" w:lineRule="auto"/>
        <w:jc w:val="both"/>
        <w:rPr>
          <w:rFonts w:ascii="Times New Roman" w:eastAsia="Times New Roman" w:hAnsi="Times New Roman" w:cs="Times New Roman"/>
          <w:color w:val="000000" w:themeColor="text1"/>
        </w:rPr>
      </w:pPr>
      <w:bookmarkStart w:id="14" w:name="_heading=h.w8zy6marattg" w:colFirst="0" w:colLast="0"/>
      <w:bookmarkEnd w:id="14"/>
      <w:r w:rsidRPr="00AD079E">
        <w:rPr>
          <w:rFonts w:ascii="Times New Roman" w:eastAsia="Times New Roman" w:hAnsi="Times New Roman" w:cs="Times New Roman"/>
          <w:color w:val="000000" w:themeColor="text1"/>
        </w:rPr>
        <w:t xml:space="preserve">The political factors and the technological aspects in India and </w:t>
      </w:r>
      <w:r w:rsidR="00534463" w:rsidRPr="00AD079E">
        <w:rPr>
          <w:rFonts w:ascii="Times New Roman" w:eastAsia="Times New Roman" w:hAnsi="Times New Roman" w:cs="Times New Roman"/>
          <w:color w:val="000000" w:themeColor="text1"/>
        </w:rPr>
        <w:t xml:space="preserve">the </w:t>
      </w:r>
      <w:r w:rsidRPr="00AD079E">
        <w:rPr>
          <w:rFonts w:ascii="Times New Roman" w:eastAsia="Times New Roman" w:hAnsi="Times New Roman" w:cs="Times New Roman"/>
          <w:color w:val="000000" w:themeColor="text1"/>
        </w:rPr>
        <w:t xml:space="preserve">UK have been very similar for doing business as it shows positivity and there are no concerns expected owing to </w:t>
      </w:r>
      <w:r w:rsidR="00534463" w:rsidRPr="00AD079E">
        <w:rPr>
          <w:rFonts w:ascii="Times New Roman" w:eastAsia="Times New Roman" w:hAnsi="Times New Roman" w:cs="Times New Roman"/>
          <w:color w:val="000000" w:themeColor="text1"/>
        </w:rPr>
        <w:t xml:space="preserve">the </w:t>
      </w:r>
      <w:r w:rsidRPr="00AD079E">
        <w:rPr>
          <w:rFonts w:ascii="Times New Roman" w:eastAsia="Times New Roman" w:hAnsi="Times New Roman" w:cs="Times New Roman"/>
          <w:color w:val="000000" w:themeColor="text1"/>
        </w:rPr>
        <w:t xml:space="preserve">political downturn. But there is a difference in the economic as well as social aspects. The people in the UK have been concerned about themselves rather than working as a team. This has been considered </w:t>
      </w:r>
      <w:r w:rsidR="00534463" w:rsidRPr="00AD079E">
        <w:rPr>
          <w:rFonts w:ascii="Times New Roman" w:eastAsia="Times New Roman" w:hAnsi="Times New Roman" w:cs="Times New Roman"/>
          <w:color w:val="000000" w:themeColor="text1"/>
        </w:rPr>
        <w:t>a</w:t>
      </w:r>
      <w:r w:rsidRPr="00AD079E">
        <w:rPr>
          <w:rFonts w:ascii="Times New Roman" w:eastAsia="Times New Roman" w:hAnsi="Times New Roman" w:cs="Times New Roman"/>
          <w:color w:val="000000" w:themeColor="text1"/>
        </w:rPr>
        <w:t xml:space="preserve"> concerning factor and may provide negativity towards the business (Geller, Koltrowitz and Roelf, 2019). The economic factors </w:t>
      </w:r>
      <w:r w:rsidRPr="00AD079E">
        <w:rPr>
          <w:rFonts w:ascii="Times New Roman" w:eastAsia="Times New Roman" w:hAnsi="Times New Roman" w:cs="Times New Roman"/>
          <w:color w:val="000000" w:themeColor="text1"/>
        </w:rPr>
        <w:lastRenderedPageBreak/>
        <w:t xml:space="preserve">have a positive impact but the UK has been expected to provide better benefits as compared to that of India.  </w:t>
      </w:r>
    </w:p>
    <w:p w14:paraId="197ECE01" w14:textId="77777777" w:rsidR="00252A33" w:rsidRPr="00AD079E" w:rsidRDefault="005027BB" w:rsidP="00A20279">
      <w:pPr>
        <w:pStyle w:val="Heading2"/>
      </w:pPr>
      <w:bookmarkStart w:id="15" w:name="_Toc152409254"/>
      <w:r w:rsidRPr="00AD079E">
        <w:t>Porter Five Forces</w:t>
      </w:r>
      <w:bookmarkEnd w:id="15"/>
      <w:r w:rsidRPr="00AD079E">
        <w:t xml:space="preserve"> </w:t>
      </w:r>
    </w:p>
    <w:tbl>
      <w:tblPr>
        <w:tblStyle w:val="a1"/>
        <w:tblW w:w="90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62"/>
        <w:gridCol w:w="3822"/>
        <w:gridCol w:w="3822"/>
      </w:tblGrid>
      <w:tr w:rsidR="00AD079E" w:rsidRPr="00AD079E" w14:paraId="397DCC25" w14:textId="77777777">
        <w:tc>
          <w:tcPr>
            <w:tcW w:w="1362" w:type="dxa"/>
            <w:shd w:val="clear" w:color="auto" w:fill="auto"/>
            <w:tcMar>
              <w:top w:w="100" w:type="dxa"/>
              <w:left w:w="100" w:type="dxa"/>
              <w:bottom w:w="100" w:type="dxa"/>
              <w:right w:w="100" w:type="dxa"/>
            </w:tcMar>
          </w:tcPr>
          <w:p w14:paraId="30B1B935" w14:textId="77777777" w:rsidR="00252A33" w:rsidRPr="00AD079E" w:rsidRDefault="005027BB" w:rsidP="00A20279">
            <w:pPr>
              <w:spacing w:line="360" w:lineRule="auto"/>
              <w:jc w:val="center"/>
              <w:rPr>
                <w:rFonts w:ascii="Times New Roman" w:eastAsia="Times New Roman" w:hAnsi="Times New Roman" w:cs="Times New Roman"/>
                <w:b/>
                <w:bCs/>
                <w:color w:val="000000" w:themeColor="text1"/>
              </w:rPr>
            </w:pPr>
            <w:r w:rsidRPr="00AD079E">
              <w:rPr>
                <w:rFonts w:ascii="Times New Roman" w:eastAsia="Times New Roman" w:hAnsi="Times New Roman" w:cs="Times New Roman"/>
                <w:b/>
                <w:bCs/>
                <w:color w:val="000000" w:themeColor="text1"/>
              </w:rPr>
              <w:t>Five Forces</w:t>
            </w:r>
          </w:p>
        </w:tc>
        <w:tc>
          <w:tcPr>
            <w:tcW w:w="3822" w:type="dxa"/>
            <w:shd w:val="clear" w:color="auto" w:fill="auto"/>
            <w:tcMar>
              <w:top w:w="100" w:type="dxa"/>
              <w:left w:w="100" w:type="dxa"/>
              <w:bottom w:w="100" w:type="dxa"/>
              <w:right w:w="100" w:type="dxa"/>
            </w:tcMar>
          </w:tcPr>
          <w:p w14:paraId="2D1AEC9D" w14:textId="77777777" w:rsidR="00252A33" w:rsidRPr="00AD079E" w:rsidRDefault="005027BB" w:rsidP="00A20279">
            <w:pPr>
              <w:spacing w:line="360" w:lineRule="auto"/>
              <w:jc w:val="center"/>
              <w:rPr>
                <w:rFonts w:ascii="Times New Roman" w:eastAsia="Times New Roman" w:hAnsi="Times New Roman" w:cs="Times New Roman"/>
                <w:b/>
                <w:bCs/>
                <w:color w:val="000000" w:themeColor="text1"/>
              </w:rPr>
            </w:pPr>
            <w:r w:rsidRPr="00AD079E">
              <w:rPr>
                <w:rFonts w:ascii="Times New Roman" w:eastAsia="Times New Roman" w:hAnsi="Times New Roman" w:cs="Times New Roman"/>
                <w:b/>
                <w:bCs/>
                <w:color w:val="000000" w:themeColor="text1"/>
              </w:rPr>
              <w:t>India</w:t>
            </w:r>
          </w:p>
        </w:tc>
        <w:tc>
          <w:tcPr>
            <w:tcW w:w="3822" w:type="dxa"/>
          </w:tcPr>
          <w:p w14:paraId="7CF40C03" w14:textId="77777777" w:rsidR="00252A33" w:rsidRPr="00AD079E" w:rsidRDefault="005027BB" w:rsidP="00A20279">
            <w:pPr>
              <w:spacing w:line="360" w:lineRule="auto"/>
              <w:jc w:val="center"/>
              <w:rPr>
                <w:rFonts w:ascii="Times New Roman" w:eastAsia="Times New Roman" w:hAnsi="Times New Roman" w:cs="Times New Roman"/>
                <w:b/>
                <w:bCs/>
                <w:color w:val="000000" w:themeColor="text1"/>
              </w:rPr>
            </w:pPr>
            <w:r w:rsidRPr="00AD079E">
              <w:rPr>
                <w:rFonts w:ascii="Times New Roman" w:eastAsia="Times New Roman" w:hAnsi="Times New Roman" w:cs="Times New Roman"/>
                <w:b/>
                <w:bCs/>
                <w:color w:val="000000" w:themeColor="text1"/>
              </w:rPr>
              <w:t>UK</w:t>
            </w:r>
          </w:p>
        </w:tc>
      </w:tr>
      <w:tr w:rsidR="00AD079E" w:rsidRPr="00AD079E" w14:paraId="323AB2A2" w14:textId="77777777">
        <w:tc>
          <w:tcPr>
            <w:tcW w:w="1362" w:type="dxa"/>
            <w:shd w:val="clear" w:color="auto" w:fill="auto"/>
            <w:tcMar>
              <w:top w:w="100" w:type="dxa"/>
              <w:left w:w="100" w:type="dxa"/>
              <w:bottom w:w="100" w:type="dxa"/>
              <w:right w:w="100" w:type="dxa"/>
            </w:tcMar>
          </w:tcPr>
          <w:p w14:paraId="2A0D876D" w14:textId="77777777" w:rsidR="00252A33" w:rsidRPr="00AD079E" w:rsidRDefault="005027BB">
            <w:p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Bargaining power of suppliers </w:t>
            </w:r>
          </w:p>
        </w:tc>
        <w:tc>
          <w:tcPr>
            <w:tcW w:w="3822" w:type="dxa"/>
            <w:shd w:val="clear" w:color="auto" w:fill="auto"/>
            <w:tcMar>
              <w:top w:w="100" w:type="dxa"/>
              <w:left w:w="100" w:type="dxa"/>
              <w:bottom w:w="100" w:type="dxa"/>
              <w:right w:w="100" w:type="dxa"/>
            </w:tcMar>
          </w:tcPr>
          <w:p w14:paraId="64112E39" w14:textId="77777777" w:rsidR="00252A33" w:rsidRPr="00AD079E" w:rsidRDefault="005027BB" w:rsidP="00A2027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bargaining power of suppliers is </w:t>
            </w:r>
            <w:r w:rsidRPr="00AD079E">
              <w:rPr>
                <w:rFonts w:ascii="Times New Roman" w:eastAsia="Times New Roman" w:hAnsi="Times New Roman" w:cs="Times New Roman"/>
                <w:b/>
                <w:i/>
                <w:color w:val="000000" w:themeColor="text1"/>
              </w:rPr>
              <w:t xml:space="preserve">high </w:t>
            </w:r>
            <w:r w:rsidRPr="00AD079E">
              <w:rPr>
                <w:rFonts w:ascii="Times New Roman" w:eastAsia="Times New Roman" w:hAnsi="Times New Roman" w:cs="Times New Roman"/>
                <w:color w:val="000000" w:themeColor="text1"/>
              </w:rPr>
              <w:t>as the quality of the coffee by Nescafe depends highly on raw materials procurement by suppliers.</w:t>
            </w:r>
          </w:p>
        </w:tc>
        <w:tc>
          <w:tcPr>
            <w:tcW w:w="3822" w:type="dxa"/>
            <w:shd w:val="clear" w:color="auto" w:fill="auto"/>
            <w:tcMar>
              <w:top w:w="100" w:type="dxa"/>
              <w:left w:w="100" w:type="dxa"/>
              <w:bottom w:w="100" w:type="dxa"/>
              <w:right w:w="100" w:type="dxa"/>
            </w:tcMar>
          </w:tcPr>
          <w:p w14:paraId="02272172" w14:textId="77777777" w:rsidR="00252A33" w:rsidRPr="00AD079E" w:rsidRDefault="005027BB" w:rsidP="00A2027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In the beverage and food business, Nescafe owes the major share of the marketplace needing a superior quantity of supply chains. These initiations are a tranquil purchaser for the suppliers. All of the providers have not ever exposed any </w:t>
            </w:r>
            <w:r w:rsidR="00534463" w:rsidRPr="00AD079E">
              <w:rPr>
                <w:rFonts w:ascii="Times New Roman" w:eastAsia="Times New Roman" w:hAnsi="Times New Roman" w:cs="Times New Roman"/>
                <w:color w:val="000000" w:themeColor="text1"/>
              </w:rPr>
              <w:t>price complaint</w:t>
            </w:r>
            <w:r w:rsidRPr="00AD079E">
              <w:rPr>
                <w:rFonts w:ascii="Times New Roman" w:eastAsia="Times New Roman" w:hAnsi="Times New Roman" w:cs="Times New Roman"/>
                <w:color w:val="000000" w:themeColor="text1"/>
              </w:rPr>
              <w:t xml:space="preserve"> and the negotiating control is similarly </w:t>
            </w:r>
            <w:r w:rsidRPr="00AD079E">
              <w:rPr>
                <w:rFonts w:ascii="Times New Roman" w:eastAsia="Times New Roman" w:hAnsi="Times New Roman" w:cs="Times New Roman"/>
                <w:b/>
                <w:i/>
                <w:color w:val="000000" w:themeColor="text1"/>
              </w:rPr>
              <w:t>low</w:t>
            </w:r>
            <w:r w:rsidRPr="00AD079E">
              <w:rPr>
                <w:rFonts w:ascii="Times New Roman" w:eastAsia="Times New Roman" w:hAnsi="Times New Roman" w:cs="Times New Roman"/>
                <w:color w:val="000000" w:themeColor="text1"/>
              </w:rPr>
              <w:t>. In reply, Nescafe has a</w:t>
            </w:r>
            <w:r w:rsidR="00534463" w:rsidRPr="00AD079E">
              <w:rPr>
                <w:rFonts w:ascii="Times New Roman" w:eastAsia="Times New Roman" w:hAnsi="Times New Roman" w:cs="Times New Roman"/>
                <w:color w:val="000000" w:themeColor="text1"/>
              </w:rPr>
              <w:t>lso</w:t>
            </w:r>
            <w:r w:rsidRPr="00AD079E">
              <w:rPr>
                <w:rFonts w:ascii="Times New Roman" w:eastAsia="Times New Roman" w:hAnsi="Times New Roman" w:cs="Times New Roman"/>
                <w:color w:val="000000" w:themeColor="text1"/>
              </w:rPr>
              <w:t xml:space="preserve"> been worried for its suppliers as it trusts in long-lasting relationships.</w:t>
            </w:r>
          </w:p>
        </w:tc>
      </w:tr>
      <w:tr w:rsidR="00AD079E" w:rsidRPr="00AD079E" w14:paraId="6D676070" w14:textId="77777777">
        <w:tc>
          <w:tcPr>
            <w:tcW w:w="1362" w:type="dxa"/>
            <w:shd w:val="clear" w:color="auto" w:fill="auto"/>
            <w:tcMar>
              <w:top w:w="100" w:type="dxa"/>
              <w:left w:w="100" w:type="dxa"/>
              <w:bottom w:w="100" w:type="dxa"/>
              <w:right w:w="100" w:type="dxa"/>
            </w:tcMar>
          </w:tcPr>
          <w:p w14:paraId="10E3CEBE" w14:textId="77777777" w:rsidR="00252A33" w:rsidRPr="00AD079E" w:rsidRDefault="005027BB">
            <w:p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Bargaining power of buyers </w:t>
            </w:r>
          </w:p>
        </w:tc>
        <w:tc>
          <w:tcPr>
            <w:tcW w:w="3822" w:type="dxa"/>
            <w:shd w:val="clear" w:color="auto" w:fill="auto"/>
            <w:tcMar>
              <w:top w:w="100" w:type="dxa"/>
              <w:left w:w="100" w:type="dxa"/>
              <w:bottom w:w="100" w:type="dxa"/>
              <w:right w:w="100" w:type="dxa"/>
            </w:tcMar>
          </w:tcPr>
          <w:p w14:paraId="0E7F09FF" w14:textId="77777777" w:rsidR="00252A33" w:rsidRPr="00AD079E" w:rsidRDefault="005027BB" w:rsidP="00A2027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It is a leading brand in India and holds </w:t>
            </w:r>
            <w:r w:rsidR="00534463" w:rsidRPr="00AD079E">
              <w:rPr>
                <w:rFonts w:ascii="Times New Roman" w:eastAsia="Times New Roman" w:hAnsi="Times New Roman" w:cs="Times New Roman"/>
                <w:color w:val="000000" w:themeColor="text1"/>
              </w:rPr>
              <w:t xml:space="preserve">a </w:t>
            </w:r>
            <w:r w:rsidRPr="00AD079E">
              <w:rPr>
                <w:rFonts w:ascii="Times New Roman" w:eastAsia="Times New Roman" w:hAnsi="Times New Roman" w:cs="Times New Roman"/>
                <w:color w:val="000000" w:themeColor="text1"/>
              </w:rPr>
              <w:t xml:space="preserve">35% share in the market. Hence, the threat of new buyers is </w:t>
            </w:r>
            <w:r w:rsidRPr="00AD079E">
              <w:rPr>
                <w:rFonts w:ascii="Times New Roman" w:eastAsia="Times New Roman" w:hAnsi="Times New Roman" w:cs="Times New Roman"/>
                <w:b/>
                <w:i/>
                <w:color w:val="000000" w:themeColor="text1"/>
              </w:rPr>
              <w:t>moderate</w:t>
            </w:r>
            <w:r w:rsidRPr="00AD079E">
              <w:rPr>
                <w:rFonts w:ascii="Times New Roman" w:eastAsia="Times New Roman" w:hAnsi="Times New Roman" w:cs="Times New Roman"/>
                <w:color w:val="000000" w:themeColor="text1"/>
              </w:rPr>
              <w:t xml:space="preserve">. </w:t>
            </w:r>
          </w:p>
        </w:tc>
        <w:tc>
          <w:tcPr>
            <w:tcW w:w="3822" w:type="dxa"/>
            <w:shd w:val="clear" w:color="auto" w:fill="auto"/>
            <w:tcMar>
              <w:top w:w="100" w:type="dxa"/>
              <w:left w:w="100" w:type="dxa"/>
              <w:bottom w:w="100" w:type="dxa"/>
              <w:right w:w="100" w:type="dxa"/>
            </w:tcMar>
          </w:tcPr>
          <w:p w14:paraId="3AAF2D3D" w14:textId="77777777" w:rsidR="00252A33" w:rsidRPr="00AD079E" w:rsidRDefault="005027BB" w:rsidP="00A2027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Nescafe ensures that its customers are satisfied. This has essentially led the brand to be among the most trustworthy companies in the appreciation of its consumers. Hence this power is also </w:t>
            </w:r>
            <w:r w:rsidRPr="00AD079E">
              <w:rPr>
                <w:rFonts w:ascii="Times New Roman" w:eastAsia="Times New Roman" w:hAnsi="Times New Roman" w:cs="Times New Roman"/>
                <w:b/>
                <w:i/>
                <w:color w:val="000000" w:themeColor="text1"/>
              </w:rPr>
              <w:t>low</w:t>
            </w:r>
            <w:r w:rsidRPr="00AD079E">
              <w:rPr>
                <w:rFonts w:ascii="Times New Roman" w:eastAsia="Times New Roman" w:hAnsi="Times New Roman" w:cs="Times New Roman"/>
                <w:color w:val="000000" w:themeColor="text1"/>
              </w:rPr>
              <w:t>.</w:t>
            </w:r>
          </w:p>
        </w:tc>
      </w:tr>
      <w:tr w:rsidR="00AD079E" w:rsidRPr="00AD079E" w14:paraId="28DD5631" w14:textId="77777777">
        <w:tc>
          <w:tcPr>
            <w:tcW w:w="1362" w:type="dxa"/>
            <w:shd w:val="clear" w:color="auto" w:fill="auto"/>
            <w:tcMar>
              <w:top w:w="100" w:type="dxa"/>
              <w:left w:w="100" w:type="dxa"/>
              <w:bottom w:w="100" w:type="dxa"/>
              <w:right w:w="100" w:type="dxa"/>
            </w:tcMar>
          </w:tcPr>
          <w:p w14:paraId="31EB9C61" w14:textId="77777777" w:rsidR="00252A33" w:rsidRPr="00AD079E" w:rsidRDefault="005027BB">
            <w:p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Threat of new entry </w:t>
            </w:r>
          </w:p>
        </w:tc>
        <w:tc>
          <w:tcPr>
            <w:tcW w:w="3822" w:type="dxa"/>
            <w:shd w:val="clear" w:color="auto" w:fill="auto"/>
            <w:tcMar>
              <w:top w:w="100" w:type="dxa"/>
              <w:left w:w="100" w:type="dxa"/>
              <w:bottom w:w="100" w:type="dxa"/>
              <w:right w:w="100" w:type="dxa"/>
            </w:tcMar>
          </w:tcPr>
          <w:p w14:paraId="36DAFA19" w14:textId="77777777" w:rsidR="00252A33" w:rsidRPr="00AD079E" w:rsidRDefault="005027BB" w:rsidP="00A2027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entry of new competitors is </w:t>
            </w:r>
            <w:r w:rsidRPr="00AD079E">
              <w:rPr>
                <w:rFonts w:ascii="Times New Roman" w:eastAsia="Times New Roman" w:hAnsi="Times New Roman" w:cs="Times New Roman"/>
                <w:b/>
                <w:i/>
                <w:color w:val="000000" w:themeColor="text1"/>
              </w:rPr>
              <w:t xml:space="preserve">low </w:t>
            </w:r>
            <w:r w:rsidRPr="00AD079E">
              <w:rPr>
                <w:rFonts w:ascii="Times New Roman" w:eastAsia="Times New Roman" w:hAnsi="Times New Roman" w:cs="Times New Roman"/>
                <w:color w:val="000000" w:themeColor="text1"/>
              </w:rPr>
              <w:t>as it includes high-cost barriers to penetrate the mass market of coffee in India and firms can enter through small levels only. Nescafe has a large loyal base of consumers and through massive prediction</w:t>
            </w:r>
            <w:r w:rsidR="00534463" w:rsidRPr="00AD079E">
              <w:rPr>
                <w:rFonts w:ascii="Times New Roman" w:eastAsia="Times New Roman" w:hAnsi="Times New Roman" w:cs="Times New Roman"/>
                <w:color w:val="000000" w:themeColor="text1"/>
              </w:rPr>
              <w:t>,</w:t>
            </w:r>
            <w:r w:rsidRPr="00AD079E">
              <w:rPr>
                <w:rFonts w:ascii="Times New Roman" w:eastAsia="Times New Roman" w:hAnsi="Times New Roman" w:cs="Times New Roman"/>
                <w:color w:val="000000" w:themeColor="text1"/>
              </w:rPr>
              <w:t xml:space="preserve"> it has economies of scale. Hence, competing with such renowned brands has high entry barriers.  </w:t>
            </w:r>
          </w:p>
        </w:tc>
        <w:tc>
          <w:tcPr>
            <w:tcW w:w="3822" w:type="dxa"/>
            <w:shd w:val="clear" w:color="auto" w:fill="auto"/>
            <w:tcMar>
              <w:top w:w="100" w:type="dxa"/>
              <w:left w:w="100" w:type="dxa"/>
              <w:bottom w:w="100" w:type="dxa"/>
              <w:right w:w="100" w:type="dxa"/>
            </w:tcMar>
          </w:tcPr>
          <w:p w14:paraId="09B96827" w14:textId="77777777" w:rsidR="00252A33" w:rsidRPr="00AD079E" w:rsidRDefault="00534463" w:rsidP="00A2027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Several</w:t>
            </w:r>
            <w:r w:rsidR="005027BB" w:rsidRPr="00AD079E">
              <w:rPr>
                <w:rFonts w:ascii="Times New Roman" w:eastAsia="Times New Roman" w:hAnsi="Times New Roman" w:cs="Times New Roman"/>
                <w:color w:val="000000" w:themeColor="text1"/>
              </w:rPr>
              <w:t xml:space="preserve"> barricades are prevalent for the company’s new competitors to enter the buyer's food manufacturing. Only some competitors are fruitful in this marketplace as there is a prerequisite to understand the buyer requirement which desires time while existing players are well conscious and have progressed with client loyalty over their matters with time. There has been a </w:t>
            </w:r>
            <w:r w:rsidR="005027BB" w:rsidRPr="00AD079E">
              <w:rPr>
                <w:rFonts w:ascii="Times New Roman" w:eastAsia="Times New Roman" w:hAnsi="Times New Roman" w:cs="Times New Roman"/>
                <w:b/>
                <w:i/>
                <w:color w:val="000000" w:themeColor="text1"/>
              </w:rPr>
              <w:t xml:space="preserve">low </w:t>
            </w:r>
            <w:r w:rsidR="005027BB" w:rsidRPr="00AD079E">
              <w:rPr>
                <w:rFonts w:ascii="Times New Roman" w:eastAsia="Times New Roman" w:hAnsi="Times New Roman" w:cs="Times New Roman"/>
                <w:color w:val="000000" w:themeColor="text1"/>
              </w:rPr>
              <w:t xml:space="preserve">“threat of new entrants” to Nescafe as it partakes in a somewhat huge network of movements </w:t>
            </w:r>
            <w:r w:rsidR="005027BB" w:rsidRPr="00AD079E">
              <w:rPr>
                <w:rFonts w:ascii="Times New Roman" w:eastAsia="Times New Roman" w:hAnsi="Times New Roman" w:cs="Times New Roman"/>
                <w:color w:val="000000" w:themeColor="text1"/>
              </w:rPr>
              <w:lastRenderedPageBreak/>
              <w:t>internationally controlled with a well-apparent image (Statista.com, 2023).</w:t>
            </w:r>
          </w:p>
        </w:tc>
      </w:tr>
      <w:tr w:rsidR="00AD079E" w:rsidRPr="00AD079E" w14:paraId="2A2995F4" w14:textId="77777777">
        <w:tc>
          <w:tcPr>
            <w:tcW w:w="1362" w:type="dxa"/>
            <w:shd w:val="clear" w:color="auto" w:fill="auto"/>
            <w:tcMar>
              <w:top w:w="100" w:type="dxa"/>
              <w:left w:w="100" w:type="dxa"/>
              <w:bottom w:w="100" w:type="dxa"/>
              <w:right w:w="100" w:type="dxa"/>
            </w:tcMar>
          </w:tcPr>
          <w:p w14:paraId="4E406E37" w14:textId="77777777" w:rsidR="00252A33" w:rsidRPr="00AD079E" w:rsidRDefault="005027BB">
            <w:p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lastRenderedPageBreak/>
              <w:t xml:space="preserve">Competitive threat </w:t>
            </w:r>
          </w:p>
        </w:tc>
        <w:tc>
          <w:tcPr>
            <w:tcW w:w="3822" w:type="dxa"/>
            <w:shd w:val="clear" w:color="auto" w:fill="auto"/>
            <w:tcMar>
              <w:top w:w="100" w:type="dxa"/>
              <w:left w:w="100" w:type="dxa"/>
              <w:bottom w:w="100" w:type="dxa"/>
              <w:right w:w="100" w:type="dxa"/>
            </w:tcMar>
          </w:tcPr>
          <w:p w14:paraId="18D11AB6" w14:textId="77777777" w:rsidR="00252A33" w:rsidRPr="00AD079E" w:rsidRDefault="005027BB" w:rsidP="00A2027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threat of rivalry is </w:t>
            </w:r>
            <w:r w:rsidRPr="00AD079E">
              <w:rPr>
                <w:rFonts w:ascii="Times New Roman" w:eastAsia="Times New Roman" w:hAnsi="Times New Roman" w:cs="Times New Roman"/>
                <w:b/>
                <w:i/>
                <w:color w:val="000000" w:themeColor="text1"/>
              </w:rPr>
              <w:t xml:space="preserve">high </w:t>
            </w:r>
            <w:r w:rsidRPr="00AD079E">
              <w:rPr>
                <w:rFonts w:ascii="Times New Roman" w:eastAsia="Times New Roman" w:hAnsi="Times New Roman" w:cs="Times New Roman"/>
                <w:color w:val="000000" w:themeColor="text1"/>
              </w:rPr>
              <w:t xml:space="preserve">in India is faced by the threat of several FMCG firms but Nescafe needs to maintain its competitive position with innovation in product launches. </w:t>
            </w:r>
          </w:p>
        </w:tc>
        <w:tc>
          <w:tcPr>
            <w:tcW w:w="3822" w:type="dxa"/>
            <w:shd w:val="clear" w:color="auto" w:fill="auto"/>
            <w:tcMar>
              <w:top w:w="100" w:type="dxa"/>
              <w:left w:w="100" w:type="dxa"/>
              <w:bottom w:w="100" w:type="dxa"/>
              <w:right w:w="100" w:type="dxa"/>
            </w:tcMar>
          </w:tcPr>
          <w:p w14:paraId="28FA6CB8" w14:textId="77777777" w:rsidR="00252A33" w:rsidRPr="00AD079E" w:rsidRDefault="005027BB" w:rsidP="00A2027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Nescafe is one of the foremost corporations in this competitive business with a sum of robust competitors like “Unilever, Kraft Foods and Group DANONE.” Nescafe has been operating well in this run for the past 150 years. The number of contestants in other commercials with the company is quite </w:t>
            </w:r>
            <w:r w:rsidRPr="00AD079E">
              <w:rPr>
                <w:rFonts w:ascii="Times New Roman" w:eastAsia="Times New Roman" w:hAnsi="Times New Roman" w:cs="Times New Roman"/>
                <w:b/>
                <w:i/>
                <w:color w:val="000000" w:themeColor="text1"/>
              </w:rPr>
              <w:t>high</w:t>
            </w:r>
            <w:r w:rsidRPr="00AD079E">
              <w:rPr>
                <w:rFonts w:ascii="Times New Roman" w:eastAsia="Times New Roman" w:hAnsi="Times New Roman" w:cs="Times New Roman"/>
                <w:color w:val="000000" w:themeColor="text1"/>
              </w:rPr>
              <w:t>.</w:t>
            </w:r>
          </w:p>
        </w:tc>
      </w:tr>
      <w:tr w:rsidR="00252A33" w:rsidRPr="00AD079E" w14:paraId="3B9A25FC" w14:textId="77777777">
        <w:tc>
          <w:tcPr>
            <w:tcW w:w="1362" w:type="dxa"/>
            <w:shd w:val="clear" w:color="auto" w:fill="auto"/>
            <w:tcMar>
              <w:top w:w="100" w:type="dxa"/>
              <w:left w:w="100" w:type="dxa"/>
              <w:bottom w:w="100" w:type="dxa"/>
              <w:right w:w="100" w:type="dxa"/>
            </w:tcMar>
          </w:tcPr>
          <w:p w14:paraId="186A7395" w14:textId="77777777" w:rsidR="00252A33" w:rsidRPr="00AD079E" w:rsidRDefault="005027BB">
            <w:p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Threat of substitute </w:t>
            </w:r>
          </w:p>
        </w:tc>
        <w:tc>
          <w:tcPr>
            <w:tcW w:w="3822" w:type="dxa"/>
            <w:shd w:val="clear" w:color="auto" w:fill="auto"/>
            <w:tcMar>
              <w:top w:w="100" w:type="dxa"/>
              <w:left w:w="100" w:type="dxa"/>
              <w:bottom w:w="100" w:type="dxa"/>
              <w:right w:w="100" w:type="dxa"/>
            </w:tcMar>
          </w:tcPr>
          <w:p w14:paraId="46E0C89C" w14:textId="77777777" w:rsidR="00252A33" w:rsidRPr="00AD079E" w:rsidRDefault="005027BB" w:rsidP="00A20279">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This threat is </w:t>
            </w:r>
            <w:r w:rsidRPr="00AD079E">
              <w:rPr>
                <w:rFonts w:ascii="Times New Roman" w:eastAsia="Times New Roman" w:hAnsi="Times New Roman" w:cs="Times New Roman"/>
                <w:b/>
                <w:i/>
                <w:color w:val="000000" w:themeColor="text1"/>
              </w:rPr>
              <w:t xml:space="preserve">moderate </w:t>
            </w:r>
            <w:r w:rsidRPr="00AD079E">
              <w:rPr>
                <w:rFonts w:ascii="Times New Roman" w:eastAsia="Times New Roman" w:hAnsi="Times New Roman" w:cs="Times New Roman"/>
                <w:color w:val="000000" w:themeColor="text1"/>
              </w:rPr>
              <w:t xml:space="preserve">for Nescafe </w:t>
            </w:r>
            <w:r w:rsidR="00534463" w:rsidRPr="00AD079E">
              <w:rPr>
                <w:rFonts w:ascii="Times New Roman" w:eastAsia="Times New Roman" w:hAnsi="Times New Roman" w:cs="Times New Roman"/>
                <w:color w:val="000000" w:themeColor="text1"/>
              </w:rPr>
              <w:t>C</w:t>
            </w:r>
            <w:r w:rsidRPr="00AD079E">
              <w:rPr>
                <w:rFonts w:ascii="Times New Roman" w:eastAsia="Times New Roman" w:hAnsi="Times New Roman" w:cs="Times New Roman"/>
                <w:color w:val="000000" w:themeColor="text1"/>
              </w:rPr>
              <w:t xml:space="preserve">offee by Nestle. There are several competing firms operating in the sector and there is a threat of alternatives for replacing coffee consumption due to high caffeine content affecting health. However, Nescafe has initiated new products such as Nescafe Decaf to cope with the alternative challenge and maintain </w:t>
            </w:r>
            <w:r w:rsidR="00534463" w:rsidRPr="00AD079E">
              <w:rPr>
                <w:rFonts w:ascii="Times New Roman" w:eastAsia="Times New Roman" w:hAnsi="Times New Roman" w:cs="Times New Roman"/>
                <w:color w:val="000000" w:themeColor="text1"/>
              </w:rPr>
              <w:t xml:space="preserve">its </w:t>
            </w:r>
            <w:r w:rsidRPr="00AD079E">
              <w:rPr>
                <w:rFonts w:ascii="Times New Roman" w:eastAsia="Times New Roman" w:hAnsi="Times New Roman" w:cs="Times New Roman"/>
                <w:color w:val="000000" w:themeColor="text1"/>
              </w:rPr>
              <w:t>competiti</w:t>
            </w:r>
            <w:r w:rsidR="00534463" w:rsidRPr="00AD079E">
              <w:rPr>
                <w:rFonts w:ascii="Times New Roman" w:eastAsia="Times New Roman" w:hAnsi="Times New Roman" w:cs="Times New Roman"/>
                <w:color w:val="000000" w:themeColor="text1"/>
              </w:rPr>
              <w:t>ve</w:t>
            </w:r>
            <w:r w:rsidRPr="00AD079E">
              <w:rPr>
                <w:rFonts w:ascii="Times New Roman" w:eastAsia="Times New Roman" w:hAnsi="Times New Roman" w:cs="Times New Roman"/>
                <w:color w:val="000000" w:themeColor="text1"/>
              </w:rPr>
              <w:t xml:space="preserve"> position. </w:t>
            </w:r>
          </w:p>
        </w:tc>
        <w:tc>
          <w:tcPr>
            <w:tcW w:w="3822" w:type="dxa"/>
          </w:tcPr>
          <w:p w14:paraId="387CEC54" w14:textId="77777777" w:rsidR="00252A33" w:rsidRPr="00AD079E" w:rsidRDefault="005027BB" w:rsidP="00A20279">
            <w:pPr>
              <w:widowControl w:val="0"/>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There has remained an eccentric threat of replacements as there are substitutes for a few of Nestle’s goods, for example</w:t>
            </w:r>
            <w:r w:rsidR="00534463" w:rsidRPr="00AD079E">
              <w:rPr>
                <w:rFonts w:ascii="Times New Roman" w:eastAsia="Times New Roman" w:hAnsi="Times New Roman" w:cs="Times New Roman"/>
                <w:color w:val="000000" w:themeColor="text1"/>
              </w:rPr>
              <w:t>,</w:t>
            </w:r>
            <w:r w:rsidRPr="00AD079E">
              <w:rPr>
                <w:rFonts w:ascii="Times New Roman" w:eastAsia="Times New Roman" w:hAnsi="Times New Roman" w:cs="Times New Roman"/>
                <w:color w:val="000000" w:themeColor="text1"/>
              </w:rPr>
              <w:t xml:space="preserve"> “pasteurised milk.” There has similarly been an entitlement that a limited of its goods are not innocuous to use resulting in the concentrated sale. Consequently, Nescafe started giving prominence to the health recompenses of its goods to survive with the substitutions. The company’s coffee products also have some substitutes however they are not strong enough like Nescafe hence the risk is </w:t>
            </w:r>
            <w:r w:rsidRPr="00AD079E">
              <w:rPr>
                <w:rFonts w:ascii="Times New Roman" w:eastAsia="Times New Roman" w:hAnsi="Times New Roman" w:cs="Times New Roman"/>
                <w:b/>
                <w:i/>
                <w:color w:val="000000" w:themeColor="text1"/>
              </w:rPr>
              <w:t>medium</w:t>
            </w:r>
            <w:r w:rsidRPr="00AD079E">
              <w:rPr>
                <w:rFonts w:ascii="Times New Roman" w:eastAsia="Times New Roman" w:hAnsi="Times New Roman" w:cs="Times New Roman"/>
                <w:color w:val="000000" w:themeColor="text1"/>
              </w:rPr>
              <w:t>.</w:t>
            </w:r>
          </w:p>
          <w:p w14:paraId="2B831C52" w14:textId="77777777" w:rsidR="00252A33" w:rsidRPr="00AD079E" w:rsidRDefault="005027BB" w:rsidP="00A20279">
            <w:pPr>
              <w:widowControl w:val="0"/>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noProof/>
                <w:color w:val="000000" w:themeColor="text1"/>
              </w:rPr>
              <w:drawing>
                <wp:inline distT="114300" distB="114300" distL="114300" distR="114300" wp14:anchorId="48295438" wp14:editId="7490C447">
                  <wp:extent cx="2276475" cy="1409700"/>
                  <wp:effectExtent l="12700" t="12700" r="12700" b="12700"/>
                  <wp:docPr id="179086180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2276475" cy="1409700"/>
                          </a:xfrm>
                          <a:prstGeom prst="rect">
                            <a:avLst/>
                          </a:prstGeom>
                          <a:ln w="12700">
                            <a:solidFill>
                              <a:srgbClr val="000000"/>
                            </a:solidFill>
                            <a:prstDash val="solid"/>
                          </a:ln>
                        </pic:spPr>
                      </pic:pic>
                    </a:graphicData>
                  </a:graphic>
                </wp:inline>
              </w:drawing>
            </w:r>
          </w:p>
          <w:p w14:paraId="5FE24C68" w14:textId="143D134D" w:rsidR="00252A33" w:rsidRPr="00AD079E" w:rsidRDefault="005027BB" w:rsidP="00A20279">
            <w:pPr>
              <w:widowControl w:val="0"/>
              <w:spacing w:line="360" w:lineRule="auto"/>
              <w:jc w:val="center"/>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 xml:space="preserve">Figure </w:t>
            </w:r>
            <w:r w:rsidR="003C5A5F" w:rsidRPr="00AD079E">
              <w:rPr>
                <w:rFonts w:ascii="Times New Roman" w:eastAsia="Times New Roman" w:hAnsi="Times New Roman" w:cs="Times New Roman"/>
                <w:b/>
                <w:color w:val="000000" w:themeColor="text1"/>
              </w:rPr>
              <w:t>1</w:t>
            </w:r>
            <w:r w:rsidRPr="00AD079E">
              <w:rPr>
                <w:rFonts w:ascii="Times New Roman" w:eastAsia="Times New Roman" w:hAnsi="Times New Roman" w:cs="Times New Roman"/>
                <w:b/>
                <w:color w:val="000000" w:themeColor="text1"/>
              </w:rPr>
              <w:t>: Sales revenue of famous coffee brands in the UK</w:t>
            </w:r>
          </w:p>
          <w:p w14:paraId="079A0ABA" w14:textId="77777777" w:rsidR="00252A33" w:rsidRPr="00AD079E" w:rsidRDefault="005027BB" w:rsidP="00A20279">
            <w:pPr>
              <w:widowControl w:val="0"/>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(Source: Statista.com, 2023)</w:t>
            </w:r>
          </w:p>
        </w:tc>
      </w:tr>
    </w:tbl>
    <w:p w14:paraId="23B01907" w14:textId="77777777" w:rsidR="00252A33" w:rsidRPr="00AD079E" w:rsidRDefault="00252A33">
      <w:pPr>
        <w:shd w:val="clear" w:color="auto" w:fill="FFFFFF"/>
        <w:spacing w:line="360" w:lineRule="auto"/>
        <w:rPr>
          <w:rFonts w:ascii="Times New Roman" w:eastAsia="Times New Roman" w:hAnsi="Times New Roman" w:cs="Times New Roman"/>
          <w:b/>
          <w:color w:val="000000" w:themeColor="text1"/>
        </w:rPr>
      </w:pPr>
    </w:p>
    <w:p w14:paraId="35BCEB46" w14:textId="77777777" w:rsidR="00252A33" w:rsidRPr="00AD079E" w:rsidRDefault="005027BB" w:rsidP="00063EB6">
      <w:pPr>
        <w:pStyle w:val="Heading2"/>
      </w:pPr>
      <w:bookmarkStart w:id="16" w:name="_Toc152409255"/>
      <w:r w:rsidRPr="00AD079E">
        <w:lastRenderedPageBreak/>
        <w:t>A SWOT analysis should be included for the company in both countries and similarities and differences</w:t>
      </w:r>
      <w:bookmarkEnd w:id="16"/>
    </w:p>
    <w:tbl>
      <w:tblPr>
        <w:tblStyle w:val="a2"/>
        <w:tblW w:w="903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35"/>
        <w:gridCol w:w="2190"/>
        <w:gridCol w:w="2250"/>
        <w:gridCol w:w="2055"/>
      </w:tblGrid>
      <w:tr w:rsidR="00AD079E" w:rsidRPr="00AD079E" w14:paraId="0BF158EC" w14:textId="77777777" w:rsidTr="00A20279">
        <w:trPr>
          <w:jc w:val="center"/>
        </w:trPr>
        <w:tc>
          <w:tcPr>
            <w:tcW w:w="4725" w:type="dxa"/>
            <w:gridSpan w:val="2"/>
          </w:tcPr>
          <w:p w14:paraId="2B9AAC14" w14:textId="77777777" w:rsidR="00252A33" w:rsidRPr="00AD079E" w:rsidRDefault="005027BB" w:rsidP="00A20279">
            <w:pPr>
              <w:spacing w:line="360" w:lineRule="auto"/>
              <w:jc w:val="center"/>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Strengths</w:t>
            </w:r>
          </w:p>
        </w:tc>
        <w:tc>
          <w:tcPr>
            <w:tcW w:w="4305" w:type="dxa"/>
            <w:gridSpan w:val="2"/>
          </w:tcPr>
          <w:p w14:paraId="67C85853" w14:textId="77777777" w:rsidR="00252A33" w:rsidRPr="00AD079E" w:rsidRDefault="005027BB" w:rsidP="00A20279">
            <w:pPr>
              <w:spacing w:line="360" w:lineRule="auto"/>
              <w:jc w:val="center"/>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Weaknesses</w:t>
            </w:r>
          </w:p>
        </w:tc>
      </w:tr>
      <w:tr w:rsidR="00AD079E" w:rsidRPr="00AD079E" w14:paraId="2BC48951" w14:textId="77777777" w:rsidTr="00A20279">
        <w:trPr>
          <w:jc w:val="center"/>
        </w:trPr>
        <w:tc>
          <w:tcPr>
            <w:tcW w:w="2535" w:type="dxa"/>
          </w:tcPr>
          <w:p w14:paraId="44ED175F" w14:textId="77777777" w:rsidR="00252A33" w:rsidRPr="00AD079E" w:rsidRDefault="005027BB" w:rsidP="00A20279">
            <w:pPr>
              <w:spacing w:line="360" w:lineRule="auto"/>
              <w:jc w:val="center"/>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India</w:t>
            </w:r>
          </w:p>
          <w:p w14:paraId="56A675D8" w14:textId="77777777" w:rsidR="00252A33" w:rsidRPr="00AD079E" w:rsidRDefault="00252A33">
            <w:pPr>
              <w:spacing w:line="360" w:lineRule="auto"/>
              <w:rPr>
                <w:rFonts w:ascii="Times New Roman" w:eastAsia="Times New Roman" w:hAnsi="Times New Roman" w:cs="Times New Roman"/>
                <w:color w:val="000000" w:themeColor="text1"/>
              </w:rPr>
            </w:pPr>
          </w:p>
        </w:tc>
        <w:tc>
          <w:tcPr>
            <w:tcW w:w="2190" w:type="dxa"/>
          </w:tcPr>
          <w:p w14:paraId="4B03D39B" w14:textId="77777777" w:rsidR="00252A33" w:rsidRPr="00AD079E" w:rsidRDefault="005027BB" w:rsidP="00A20279">
            <w:pPr>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b/>
                <w:color w:val="000000" w:themeColor="text1"/>
              </w:rPr>
              <w:t>UK</w:t>
            </w:r>
          </w:p>
        </w:tc>
        <w:tc>
          <w:tcPr>
            <w:tcW w:w="2250" w:type="dxa"/>
          </w:tcPr>
          <w:p w14:paraId="6CD9CFFA" w14:textId="77777777" w:rsidR="00252A33" w:rsidRPr="00AD079E" w:rsidRDefault="005027BB" w:rsidP="00A20279">
            <w:pPr>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b/>
                <w:color w:val="000000" w:themeColor="text1"/>
              </w:rPr>
              <w:t>India</w:t>
            </w:r>
          </w:p>
        </w:tc>
        <w:tc>
          <w:tcPr>
            <w:tcW w:w="2055" w:type="dxa"/>
          </w:tcPr>
          <w:p w14:paraId="7B0C8E85" w14:textId="77777777" w:rsidR="00252A33" w:rsidRPr="00AD079E" w:rsidRDefault="005027BB" w:rsidP="00A20279">
            <w:pPr>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b/>
                <w:color w:val="000000" w:themeColor="text1"/>
              </w:rPr>
              <w:t>UK</w:t>
            </w:r>
          </w:p>
        </w:tc>
      </w:tr>
      <w:tr w:rsidR="00AD079E" w:rsidRPr="00AD079E" w14:paraId="6E654EAB" w14:textId="77777777" w:rsidTr="00A20279">
        <w:trPr>
          <w:jc w:val="center"/>
        </w:trPr>
        <w:tc>
          <w:tcPr>
            <w:tcW w:w="2535" w:type="dxa"/>
          </w:tcPr>
          <w:p w14:paraId="2DD4ABCA" w14:textId="77777777" w:rsidR="00252A33" w:rsidRPr="00AD079E" w:rsidRDefault="005027BB">
            <w:pPr>
              <w:numPr>
                <w:ilvl w:val="0"/>
                <w:numId w:val="1"/>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Ability to develop consumer products with nutritional value</w:t>
            </w:r>
          </w:p>
          <w:p w14:paraId="52CF232C" w14:textId="77777777" w:rsidR="00252A33" w:rsidRPr="00AD079E" w:rsidRDefault="005027BB">
            <w:pPr>
              <w:numPr>
                <w:ilvl w:val="0"/>
                <w:numId w:val="1"/>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Trading volume increased for Nestle in India to 147,203 units (Times, 2023).</w:t>
            </w:r>
          </w:p>
          <w:p w14:paraId="6F853110" w14:textId="77777777" w:rsidR="00252A33" w:rsidRPr="00AD079E" w:rsidRDefault="005027BB">
            <w:pPr>
              <w:numPr>
                <w:ilvl w:val="0"/>
                <w:numId w:val="1"/>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In 2022, Nestle had around 8,069 employees in India (Statista, 2022).</w:t>
            </w:r>
          </w:p>
        </w:tc>
        <w:tc>
          <w:tcPr>
            <w:tcW w:w="2190" w:type="dxa"/>
          </w:tcPr>
          <w:p w14:paraId="63B82A19" w14:textId="77777777" w:rsidR="00252A33" w:rsidRPr="00AD079E" w:rsidRDefault="005027BB">
            <w:pPr>
              <w:numPr>
                <w:ilvl w:val="0"/>
                <w:numId w:val="4"/>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Nestle operates with over 80 brands in the UK and Ireland.</w:t>
            </w:r>
          </w:p>
          <w:p w14:paraId="2B33E184" w14:textId="77777777" w:rsidR="00252A33" w:rsidRPr="00AD079E" w:rsidRDefault="005027BB">
            <w:pPr>
              <w:numPr>
                <w:ilvl w:val="0"/>
                <w:numId w:val="4"/>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Over 97% of the UK households have used Nestle products.</w:t>
            </w:r>
          </w:p>
          <w:p w14:paraId="005F5608" w14:textId="77777777" w:rsidR="00252A33" w:rsidRPr="00AD079E" w:rsidRDefault="005027BB">
            <w:pPr>
              <w:numPr>
                <w:ilvl w:val="0"/>
                <w:numId w:val="4"/>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In 2022, Nestle made new additions to its spring confectionary range (Confectionerynews.com, 2022)  </w:t>
            </w:r>
          </w:p>
        </w:tc>
        <w:tc>
          <w:tcPr>
            <w:tcW w:w="2250" w:type="dxa"/>
          </w:tcPr>
          <w:p w14:paraId="6474128C" w14:textId="77777777" w:rsidR="00252A33" w:rsidRPr="00AD079E" w:rsidRDefault="005027BB">
            <w:pPr>
              <w:numPr>
                <w:ilvl w:val="0"/>
                <w:numId w:val="6"/>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Infrastructural problems create weaknesses for Nestle in India</w:t>
            </w:r>
          </w:p>
          <w:p w14:paraId="53F8740E" w14:textId="77777777" w:rsidR="00252A33" w:rsidRPr="00AD079E" w:rsidRDefault="00534463">
            <w:pPr>
              <w:numPr>
                <w:ilvl w:val="0"/>
                <w:numId w:val="6"/>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C</w:t>
            </w:r>
            <w:r w:rsidR="005027BB" w:rsidRPr="00AD079E">
              <w:rPr>
                <w:rFonts w:ascii="Times New Roman" w:eastAsia="Times New Roman" w:hAnsi="Times New Roman" w:cs="Times New Roman"/>
                <w:color w:val="000000" w:themeColor="text1"/>
              </w:rPr>
              <w:t xml:space="preserve">onsumers are more focused on lifestyle products than toiletries or food </w:t>
            </w:r>
          </w:p>
          <w:p w14:paraId="7D891439" w14:textId="77777777" w:rsidR="00252A33" w:rsidRPr="00AD079E" w:rsidRDefault="00534463">
            <w:pPr>
              <w:numPr>
                <w:ilvl w:val="0"/>
                <w:numId w:val="6"/>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The h</w:t>
            </w:r>
            <w:r w:rsidR="005027BB" w:rsidRPr="00AD079E">
              <w:rPr>
                <w:rFonts w:ascii="Times New Roman" w:eastAsia="Times New Roman" w:hAnsi="Times New Roman" w:cs="Times New Roman"/>
                <w:color w:val="000000" w:themeColor="text1"/>
              </w:rPr>
              <w:t>eavy dependence of Nestle India on milk products and nutrition can trigger operational weaknesses</w:t>
            </w:r>
          </w:p>
        </w:tc>
        <w:tc>
          <w:tcPr>
            <w:tcW w:w="2055" w:type="dxa"/>
          </w:tcPr>
          <w:p w14:paraId="0ED9D86E" w14:textId="77777777" w:rsidR="00252A33" w:rsidRPr="00AD079E" w:rsidRDefault="005027BB">
            <w:pPr>
              <w:numPr>
                <w:ilvl w:val="0"/>
                <w:numId w:val="5"/>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Enabling the suppliers to focus on mitigating modern slavery and forced labour create</w:t>
            </w:r>
            <w:r w:rsidR="00534463" w:rsidRPr="00AD079E">
              <w:rPr>
                <w:rFonts w:ascii="Times New Roman" w:eastAsia="Times New Roman" w:hAnsi="Times New Roman" w:cs="Times New Roman"/>
                <w:color w:val="000000" w:themeColor="text1"/>
              </w:rPr>
              <w:t>s</w:t>
            </w:r>
            <w:r w:rsidRPr="00AD079E">
              <w:rPr>
                <w:rFonts w:ascii="Times New Roman" w:eastAsia="Times New Roman" w:hAnsi="Times New Roman" w:cs="Times New Roman"/>
                <w:color w:val="000000" w:themeColor="text1"/>
              </w:rPr>
              <w:t xml:space="preserve"> operational weaknesses</w:t>
            </w:r>
          </w:p>
          <w:p w14:paraId="5650A20A" w14:textId="77777777" w:rsidR="00252A33" w:rsidRPr="00AD079E" w:rsidRDefault="005027BB">
            <w:pPr>
              <w:numPr>
                <w:ilvl w:val="0"/>
                <w:numId w:val="5"/>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challenging market conditions in terms of customer behaviour and cost-of-living crisis create weaknesses </w:t>
            </w:r>
          </w:p>
        </w:tc>
      </w:tr>
      <w:tr w:rsidR="00AD079E" w:rsidRPr="00AD079E" w14:paraId="54515E70" w14:textId="77777777" w:rsidTr="00A20279">
        <w:trPr>
          <w:trHeight w:val="420"/>
          <w:jc w:val="center"/>
        </w:trPr>
        <w:tc>
          <w:tcPr>
            <w:tcW w:w="4725" w:type="dxa"/>
            <w:gridSpan w:val="2"/>
          </w:tcPr>
          <w:p w14:paraId="3F87EBAF" w14:textId="77777777" w:rsidR="00252A33" w:rsidRPr="00AD079E" w:rsidRDefault="005027BB" w:rsidP="00A20279">
            <w:pPr>
              <w:spacing w:line="360" w:lineRule="auto"/>
              <w:jc w:val="center"/>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Opportunities</w:t>
            </w:r>
          </w:p>
        </w:tc>
        <w:tc>
          <w:tcPr>
            <w:tcW w:w="4305" w:type="dxa"/>
            <w:gridSpan w:val="2"/>
          </w:tcPr>
          <w:p w14:paraId="5C697243" w14:textId="77777777" w:rsidR="00252A33" w:rsidRPr="00AD079E" w:rsidRDefault="005027BB" w:rsidP="00A20279">
            <w:pPr>
              <w:spacing w:line="360" w:lineRule="auto"/>
              <w:jc w:val="center"/>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Threats</w:t>
            </w:r>
          </w:p>
        </w:tc>
      </w:tr>
      <w:tr w:rsidR="00AD079E" w:rsidRPr="00AD079E" w14:paraId="51FDD44A" w14:textId="77777777" w:rsidTr="00A20279">
        <w:trPr>
          <w:jc w:val="center"/>
        </w:trPr>
        <w:tc>
          <w:tcPr>
            <w:tcW w:w="2535" w:type="dxa"/>
          </w:tcPr>
          <w:p w14:paraId="50A0D052" w14:textId="77777777" w:rsidR="00252A33" w:rsidRPr="00AD079E" w:rsidRDefault="005027BB" w:rsidP="00A20279">
            <w:pPr>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b/>
                <w:color w:val="000000" w:themeColor="text1"/>
              </w:rPr>
              <w:t>India</w:t>
            </w:r>
          </w:p>
        </w:tc>
        <w:tc>
          <w:tcPr>
            <w:tcW w:w="2190" w:type="dxa"/>
          </w:tcPr>
          <w:p w14:paraId="4464A744" w14:textId="77777777" w:rsidR="00252A33" w:rsidRPr="00AD079E" w:rsidRDefault="005027BB" w:rsidP="00A20279">
            <w:pPr>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b/>
                <w:color w:val="000000" w:themeColor="text1"/>
              </w:rPr>
              <w:t>UK</w:t>
            </w:r>
          </w:p>
        </w:tc>
        <w:tc>
          <w:tcPr>
            <w:tcW w:w="2250" w:type="dxa"/>
          </w:tcPr>
          <w:p w14:paraId="6471AE7F" w14:textId="77777777" w:rsidR="00252A33" w:rsidRPr="00AD079E" w:rsidRDefault="005027BB" w:rsidP="00A20279">
            <w:pPr>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b/>
                <w:color w:val="000000" w:themeColor="text1"/>
              </w:rPr>
              <w:t>India</w:t>
            </w:r>
          </w:p>
        </w:tc>
        <w:tc>
          <w:tcPr>
            <w:tcW w:w="2055" w:type="dxa"/>
          </w:tcPr>
          <w:p w14:paraId="78403352" w14:textId="77777777" w:rsidR="00252A33" w:rsidRPr="00AD079E" w:rsidRDefault="005027BB" w:rsidP="00A20279">
            <w:pPr>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b/>
                <w:color w:val="000000" w:themeColor="text1"/>
              </w:rPr>
              <w:t>UK</w:t>
            </w:r>
          </w:p>
        </w:tc>
      </w:tr>
      <w:tr w:rsidR="00252A33" w:rsidRPr="00AD079E" w14:paraId="6FB5D5C9" w14:textId="77777777" w:rsidTr="00A20279">
        <w:trPr>
          <w:jc w:val="center"/>
        </w:trPr>
        <w:tc>
          <w:tcPr>
            <w:tcW w:w="2535" w:type="dxa"/>
          </w:tcPr>
          <w:p w14:paraId="11C5EC55" w14:textId="77777777" w:rsidR="00252A33" w:rsidRPr="00AD079E" w:rsidRDefault="005027BB">
            <w:pPr>
              <w:numPr>
                <w:ilvl w:val="0"/>
                <w:numId w:val="3"/>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Nestle plans to invest ₹4,200 crores in India to </w:t>
            </w:r>
            <w:r w:rsidRPr="00AD079E">
              <w:rPr>
                <w:rFonts w:ascii="Times New Roman" w:eastAsia="Times New Roman" w:hAnsi="Times New Roman" w:cs="Times New Roman"/>
                <w:color w:val="000000" w:themeColor="text1"/>
              </w:rPr>
              <w:lastRenderedPageBreak/>
              <w:t>expand its capacity to manufacture coffee, noodles and chocolates (Tandon, 2023)</w:t>
            </w:r>
            <w:r w:rsidRPr="00AD079E">
              <w:rPr>
                <w:rFonts w:ascii="Times New Roman" w:eastAsia="Times New Roman" w:hAnsi="Times New Roman" w:cs="Times New Roman"/>
                <w:i/>
                <w:color w:val="000000" w:themeColor="text1"/>
              </w:rPr>
              <w:t xml:space="preserve"> </w:t>
            </w:r>
          </w:p>
          <w:p w14:paraId="71083D5C" w14:textId="77777777" w:rsidR="00252A33" w:rsidRPr="00AD079E" w:rsidRDefault="005027BB">
            <w:pPr>
              <w:numPr>
                <w:ilvl w:val="0"/>
                <w:numId w:val="3"/>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Nestle is investing more in India for its demand probabilities </w:t>
            </w:r>
            <w:r w:rsidR="00534463" w:rsidRPr="00AD079E">
              <w:rPr>
                <w:rFonts w:ascii="Times New Roman" w:eastAsia="Times New Roman" w:hAnsi="Times New Roman" w:cs="Times New Roman"/>
                <w:color w:val="000000" w:themeColor="text1"/>
              </w:rPr>
              <w:t>for</w:t>
            </w:r>
            <w:r w:rsidRPr="00AD079E">
              <w:rPr>
                <w:rFonts w:ascii="Times New Roman" w:eastAsia="Times New Roman" w:hAnsi="Times New Roman" w:cs="Times New Roman"/>
                <w:color w:val="000000" w:themeColor="text1"/>
              </w:rPr>
              <w:t xml:space="preserve"> </w:t>
            </w:r>
            <w:r w:rsidR="00534463" w:rsidRPr="00AD079E">
              <w:rPr>
                <w:rFonts w:ascii="Times New Roman" w:eastAsia="Times New Roman" w:hAnsi="Times New Roman" w:cs="Times New Roman"/>
                <w:color w:val="000000" w:themeColor="text1"/>
              </w:rPr>
              <w:t xml:space="preserve">the </w:t>
            </w:r>
            <w:r w:rsidRPr="00AD079E">
              <w:rPr>
                <w:rFonts w:ascii="Times New Roman" w:eastAsia="Times New Roman" w:hAnsi="Times New Roman" w:cs="Times New Roman"/>
                <w:color w:val="000000" w:themeColor="text1"/>
              </w:rPr>
              <w:t>future (Hr.economictimes.indiatimes.com, 2023).</w:t>
            </w:r>
          </w:p>
          <w:p w14:paraId="6426F35F" w14:textId="77777777" w:rsidR="00252A33" w:rsidRPr="00AD079E" w:rsidRDefault="005027BB">
            <w:pPr>
              <w:numPr>
                <w:ilvl w:val="0"/>
                <w:numId w:val="3"/>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Nestle employed 6000 people out of which 25% are women.</w:t>
            </w:r>
          </w:p>
        </w:tc>
        <w:tc>
          <w:tcPr>
            <w:tcW w:w="2190" w:type="dxa"/>
          </w:tcPr>
          <w:p w14:paraId="45537494" w14:textId="77777777" w:rsidR="00252A33" w:rsidRPr="00AD079E" w:rsidRDefault="005027BB">
            <w:pPr>
              <w:numPr>
                <w:ilvl w:val="0"/>
                <w:numId w:val="9"/>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lastRenderedPageBreak/>
              <w:t xml:space="preserve">In 2022, around 7,585 people were </w:t>
            </w:r>
            <w:r w:rsidRPr="00AD079E">
              <w:rPr>
                <w:rFonts w:ascii="Times New Roman" w:eastAsia="Times New Roman" w:hAnsi="Times New Roman" w:cs="Times New Roman"/>
                <w:color w:val="000000" w:themeColor="text1"/>
              </w:rPr>
              <w:lastRenderedPageBreak/>
              <w:t xml:space="preserve">employed across </w:t>
            </w:r>
            <w:r w:rsidR="00534463" w:rsidRPr="00AD079E">
              <w:rPr>
                <w:rFonts w:ascii="Times New Roman" w:eastAsia="Times New Roman" w:hAnsi="Times New Roman" w:cs="Times New Roman"/>
                <w:color w:val="000000" w:themeColor="text1"/>
              </w:rPr>
              <w:t xml:space="preserve">the </w:t>
            </w:r>
            <w:r w:rsidRPr="00AD079E">
              <w:rPr>
                <w:rFonts w:ascii="Times New Roman" w:eastAsia="Times New Roman" w:hAnsi="Times New Roman" w:cs="Times New Roman"/>
                <w:color w:val="000000" w:themeColor="text1"/>
              </w:rPr>
              <w:t>Nestle value chain creating performance opportunities (Nestle.co.uk, 2022).</w:t>
            </w:r>
          </w:p>
          <w:p w14:paraId="2DAC2F47" w14:textId="77777777" w:rsidR="00252A33" w:rsidRPr="00AD079E" w:rsidRDefault="005027BB">
            <w:pPr>
              <w:numPr>
                <w:ilvl w:val="0"/>
                <w:numId w:val="9"/>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Collaborating with suppliers to trigger sustainability</w:t>
            </w:r>
          </w:p>
        </w:tc>
        <w:tc>
          <w:tcPr>
            <w:tcW w:w="2250" w:type="dxa"/>
          </w:tcPr>
          <w:p w14:paraId="419E84A5" w14:textId="77777777" w:rsidR="00252A33" w:rsidRPr="00AD079E" w:rsidRDefault="005027BB">
            <w:pPr>
              <w:numPr>
                <w:ilvl w:val="0"/>
                <w:numId w:val="2"/>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lastRenderedPageBreak/>
              <w:t xml:space="preserve">International wars in the West can </w:t>
            </w:r>
            <w:r w:rsidRPr="00AD079E">
              <w:rPr>
                <w:rFonts w:ascii="Times New Roman" w:eastAsia="Times New Roman" w:hAnsi="Times New Roman" w:cs="Times New Roman"/>
                <w:color w:val="000000" w:themeColor="text1"/>
              </w:rPr>
              <w:lastRenderedPageBreak/>
              <w:t>create threats of commodity inflation (Timesofindia.indiatimes.com, 2023)</w:t>
            </w:r>
          </w:p>
          <w:p w14:paraId="79537D36" w14:textId="77777777" w:rsidR="00252A33" w:rsidRPr="00AD079E" w:rsidRDefault="005027BB">
            <w:pPr>
              <w:numPr>
                <w:ilvl w:val="0"/>
                <w:numId w:val="2"/>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Even though inflation has come down, the prices of certain commodities like milk are already high</w:t>
            </w:r>
          </w:p>
        </w:tc>
        <w:tc>
          <w:tcPr>
            <w:tcW w:w="2055" w:type="dxa"/>
          </w:tcPr>
          <w:p w14:paraId="12F78791" w14:textId="77777777" w:rsidR="00252A33" w:rsidRPr="00AD079E" w:rsidRDefault="005027BB">
            <w:pPr>
              <w:numPr>
                <w:ilvl w:val="0"/>
                <w:numId w:val="7"/>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lastRenderedPageBreak/>
              <w:t xml:space="preserve">Lack of transparency in the </w:t>
            </w:r>
            <w:r w:rsidRPr="00AD079E">
              <w:rPr>
                <w:rFonts w:ascii="Times New Roman" w:eastAsia="Times New Roman" w:hAnsi="Times New Roman" w:cs="Times New Roman"/>
                <w:color w:val="000000" w:themeColor="text1"/>
              </w:rPr>
              <w:lastRenderedPageBreak/>
              <w:t>supply chain can threaten the company’s ethical standards</w:t>
            </w:r>
          </w:p>
          <w:p w14:paraId="3D187E66" w14:textId="77777777" w:rsidR="00252A33" w:rsidRPr="00AD079E" w:rsidRDefault="005027BB">
            <w:pPr>
              <w:numPr>
                <w:ilvl w:val="0"/>
                <w:numId w:val="7"/>
              </w:num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Ensuring food security and quality if not ensured effectively can threaten consumer loyalty</w:t>
            </w:r>
          </w:p>
        </w:tc>
      </w:tr>
    </w:tbl>
    <w:p w14:paraId="2DD76BD8" w14:textId="77777777" w:rsidR="00252A33" w:rsidRPr="00AD079E" w:rsidRDefault="00252A33">
      <w:pPr>
        <w:shd w:val="clear" w:color="auto" w:fill="FFFFFF"/>
        <w:spacing w:line="360" w:lineRule="auto"/>
        <w:rPr>
          <w:rFonts w:ascii="Times New Roman" w:eastAsia="Times New Roman" w:hAnsi="Times New Roman" w:cs="Times New Roman"/>
          <w:b/>
          <w:color w:val="000000" w:themeColor="text1"/>
        </w:rPr>
      </w:pPr>
    </w:p>
    <w:p w14:paraId="3C50FFA2" w14:textId="77777777" w:rsidR="00252A33" w:rsidRPr="00AD079E" w:rsidRDefault="005027BB" w:rsidP="00EF6B43">
      <w:pPr>
        <w:spacing w:line="360" w:lineRule="auto"/>
        <w:jc w:val="both"/>
        <w:rPr>
          <w:rFonts w:ascii="Times New Roman" w:hAnsi="Times New Roman" w:cs="Times New Roman"/>
          <w:b/>
          <w:color w:val="000000" w:themeColor="text1"/>
        </w:rPr>
      </w:pPr>
      <w:bookmarkStart w:id="17" w:name="_heading=h.kf6m81chxbp6" w:colFirst="0" w:colLast="0"/>
      <w:bookmarkEnd w:id="17"/>
      <w:r w:rsidRPr="00AD079E">
        <w:rPr>
          <w:rFonts w:ascii="Times New Roman" w:hAnsi="Times New Roman" w:cs="Times New Roman"/>
          <w:color w:val="000000" w:themeColor="text1"/>
        </w:rPr>
        <w:t>Nestlé India plans to invest ₹4,200 crore ($564 million) by 2025 to expand its manufacturing capacity for noodles, coffee, and chocolates in the country. The investment will help the company meet the demand for both mass and premium products.</w:t>
      </w:r>
    </w:p>
    <w:p w14:paraId="0A6BAC3E" w14:textId="77777777" w:rsidR="00F34237" w:rsidRPr="00AD079E" w:rsidRDefault="005027BB">
      <w:pPr>
        <w:pStyle w:val="Heading2"/>
      </w:pPr>
      <w:bookmarkStart w:id="18" w:name="_heading=h.3dy6vkm" w:colFirst="0" w:colLast="0"/>
      <w:bookmarkStart w:id="19" w:name="_Toc152409256"/>
      <w:bookmarkEnd w:id="18"/>
      <w:r w:rsidRPr="00AD079E">
        <w:t>Market size for Nescafe</w:t>
      </w:r>
      <w:bookmarkEnd w:id="19"/>
      <w:r w:rsidRPr="00AD079E">
        <w:t xml:space="preserve"> </w:t>
      </w:r>
    </w:p>
    <w:p w14:paraId="5FBB7773" w14:textId="77777777" w:rsidR="00252A33" w:rsidRPr="00AD079E" w:rsidRDefault="005027BB" w:rsidP="00F34237">
      <w:pPr>
        <w:pStyle w:val="Heading3"/>
        <w:rPr>
          <w:color w:val="000000" w:themeColor="text1"/>
        </w:rPr>
      </w:pPr>
      <w:bookmarkStart w:id="20" w:name="_Toc152409257"/>
      <w:r w:rsidRPr="00AD079E">
        <w:rPr>
          <w:color w:val="000000" w:themeColor="text1"/>
        </w:rPr>
        <w:t>India</w:t>
      </w:r>
      <w:bookmarkEnd w:id="20"/>
      <w:r w:rsidRPr="00AD079E">
        <w:rPr>
          <w:color w:val="000000" w:themeColor="text1"/>
        </w:rPr>
        <w:t xml:space="preserve"> </w:t>
      </w:r>
    </w:p>
    <w:p w14:paraId="35E26812"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Nescafe in India apart from several manufacturing units and a large network of distribution has installed numerous coffee machines in varied public places. The firm has high sales contributing to 12% revenues in the country. It accounts for almost 55% market share in the coffee industry in India (business.mapsofindia.com 2023). It has reported sales of $2.05 billion in 2022.</w:t>
      </w:r>
    </w:p>
    <w:p w14:paraId="49BF4697" w14:textId="77777777" w:rsidR="00F34237" w:rsidRPr="00AD079E" w:rsidRDefault="00F34237" w:rsidP="00F34237">
      <w:pPr>
        <w:pStyle w:val="Heading3"/>
        <w:rPr>
          <w:rFonts w:eastAsia="Arial"/>
          <w:color w:val="000000" w:themeColor="text1"/>
        </w:rPr>
      </w:pPr>
      <w:bookmarkStart w:id="21" w:name="_Toc152409258"/>
      <w:r w:rsidRPr="00AD079E">
        <w:rPr>
          <w:color w:val="000000" w:themeColor="text1"/>
        </w:rPr>
        <w:t>UK</w:t>
      </w:r>
      <w:bookmarkEnd w:id="21"/>
    </w:p>
    <w:p w14:paraId="4A03F6B5" w14:textId="77777777" w:rsidR="00252A33" w:rsidRPr="00AD079E" w:rsidRDefault="005027BB">
      <w:pPr>
        <w:spacing w:line="360" w:lineRule="auto"/>
        <w:jc w:val="center"/>
        <w:rPr>
          <w:rFonts w:ascii="Times New Roman" w:eastAsia="Times New Roman" w:hAnsi="Times New Roman" w:cs="Times New Roman"/>
          <w:color w:val="000000" w:themeColor="text1"/>
        </w:rPr>
      </w:pPr>
      <w:bookmarkStart w:id="22" w:name="_heading=h.1dnhz0h9lrgp" w:colFirst="0" w:colLast="0"/>
      <w:bookmarkEnd w:id="22"/>
      <w:r w:rsidRPr="00AD079E">
        <w:rPr>
          <w:rFonts w:ascii="Times New Roman" w:eastAsia="Times New Roman" w:hAnsi="Times New Roman" w:cs="Times New Roman"/>
          <w:noProof/>
          <w:color w:val="000000" w:themeColor="text1"/>
        </w:rPr>
        <w:lastRenderedPageBreak/>
        <w:drawing>
          <wp:inline distT="114300" distB="114300" distL="114300" distR="114300" wp14:anchorId="70C6D31F" wp14:editId="169E4BDE">
            <wp:extent cx="4882780" cy="3090863"/>
            <wp:effectExtent l="12700" t="12700" r="12700" b="12700"/>
            <wp:docPr id="179086179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882780" cy="3090863"/>
                    </a:xfrm>
                    <a:prstGeom prst="rect">
                      <a:avLst/>
                    </a:prstGeom>
                    <a:ln w="12700">
                      <a:solidFill>
                        <a:srgbClr val="000000"/>
                      </a:solidFill>
                      <a:prstDash val="solid"/>
                    </a:ln>
                  </pic:spPr>
                </pic:pic>
              </a:graphicData>
            </a:graphic>
          </wp:inline>
        </w:drawing>
      </w:r>
    </w:p>
    <w:p w14:paraId="151C4E28" w14:textId="3453FD2F" w:rsidR="00252A33" w:rsidRPr="00AD079E" w:rsidRDefault="005027BB">
      <w:pPr>
        <w:spacing w:line="360" w:lineRule="auto"/>
        <w:jc w:val="center"/>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 xml:space="preserve">Figure </w:t>
      </w:r>
      <w:r w:rsidR="003C5A5F" w:rsidRPr="00AD079E">
        <w:rPr>
          <w:rFonts w:ascii="Times New Roman" w:eastAsia="Times New Roman" w:hAnsi="Times New Roman" w:cs="Times New Roman"/>
          <w:b/>
          <w:color w:val="000000" w:themeColor="text1"/>
        </w:rPr>
        <w:t>2</w:t>
      </w:r>
      <w:r w:rsidRPr="00AD079E">
        <w:rPr>
          <w:rFonts w:ascii="Times New Roman" w:eastAsia="Times New Roman" w:hAnsi="Times New Roman" w:cs="Times New Roman"/>
          <w:b/>
          <w:color w:val="000000" w:themeColor="text1"/>
        </w:rPr>
        <w:t>: Customer ranking of Nescafe Products in the UK</w:t>
      </w:r>
    </w:p>
    <w:p w14:paraId="79EF042F" w14:textId="77777777" w:rsidR="00252A33" w:rsidRPr="00AD079E" w:rsidRDefault="005027BB">
      <w:pPr>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(Source: Statista.com, 2023)</w:t>
      </w:r>
    </w:p>
    <w:p w14:paraId="61806CFE" w14:textId="77777777" w:rsidR="00252A33" w:rsidRPr="00AD079E" w:rsidRDefault="005027BB">
      <w:pPr>
        <w:spacing w:line="360" w:lineRule="auto"/>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In the year 2021, it was calculated that 5.66 million individuals consumed the “Nescafe Gold blend”, making the brand’s instant product for coffee with the maximum number of users. After this, the next popular item of the year came - “Nescafe Original” having nearly “5.2 million” customers. As of the year 2023, the foremost coffee company by sales in the UK was the brand Nescafé. It produced an additional “39 million British pounds” in coffee sales, which is more than 3 times the total produced by the foremost player (Statista.com, 2023).</w:t>
      </w:r>
    </w:p>
    <w:p w14:paraId="16E23819" w14:textId="77777777" w:rsidR="00252A33" w:rsidRPr="00AD079E" w:rsidRDefault="005027BB" w:rsidP="00EF6B43">
      <w:pPr>
        <w:pStyle w:val="Heading2"/>
        <w:jc w:val="both"/>
      </w:pPr>
      <w:bookmarkStart w:id="23" w:name="_heading=h.1t3h5sf" w:colFirst="0" w:colLast="0"/>
      <w:bookmarkStart w:id="24" w:name="_Toc152409259"/>
      <w:bookmarkEnd w:id="23"/>
      <w:r w:rsidRPr="00AD079E">
        <w:t>STP analysis</w:t>
      </w:r>
      <w:bookmarkEnd w:id="24"/>
    </w:p>
    <w:p w14:paraId="7F8ED92A" w14:textId="77777777" w:rsidR="00F34237" w:rsidRPr="00AD079E" w:rsidRDefault="00F34237" w:rsidP="00F34237">
      <w:pPr>
        <w:pStyle w:val="Heading3"/>
        <w:rPr>
          <w:rFonts w:eastAsia="Arial"/>
          <w:color w:val="000000" w:themeColor="text1"/>
        </w:rPr>
      </w:pPr>
      <w:bookmarkStart w:id="25" w:name="_Toc152409260"/>
      <w:r w:rsidRPr="00AD079E">
        <w:rPr>
          <w:color w:val="000000" w:themeColor="text1"/>
        </w:rPr>
        <w:t>India</w:t>
      </w:r>
      <w:bookmarkEnd w:id="25"/>
      <w:r w:rsidRPr="00AD079E">
        <w:rPr>
          <w:color w:val="000000" w:themeColor="text1"/>
        </w:rPr>
        <w:t xml:space="preserve"> </w:t>
      </w:r>
    </w:p>
    <w:p w14:paraId="262E2868" w14:textId="77777777" w:rsidR="00252A33" w:rsidRPr="00AD079E" w:rsidRDefault="005027BB" w:rsidP="00EF6B43">
      <w:pPr>
        <w:shd w:val="clear" w:color="auto" w:fill="FFFFFF"/>
        <w:spacing w:line="360" w:lineRule="auto"/>
        <w:jc w:val="both"/>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 xml:space="preserve">Segmentation </w:t>
      </w:r>
    </w:p>
    <w:p w14:paraId="53D0D2E8" w14:textId="77777777" w:rsidR="00252A33" w:rsidRPr="00AD079E" w:rsidRDefault="005027BB" w:rsidP="00EF6B43">
      <w:pPr>
        <w:shd w:val="clear" w:color="auto" w:fill="FFFFFF"/>
        <w:spacing w:line="360" w:lineRule="auto"/>
        <w:jc w:val="both"/>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 xml:space="preserve">Geographic - </w:t>
      </w:r>
      <w:r w:rsidRPr="00AD079E">
        <w:rPr>
          <w:rFonts w:ascii="Times New Roman" w:eastAsia="Times New Roman" w:hAnsi="Times New Roman" w:cs="Times New Roman"/>
          <w:color w:val="000000" w:themeColor="text1"/>
        </w:rPr>
        <w:t>Urban, semi-urban and certain rural areas are the targeted region</w:t>
      </w:r>
      <w:r w:rsidR="00534463" w:rsidRPr="00AD079E">
        <w:rPr>
          <w:rFonts w:ascii="Times New Roman" w:eastAsia="Times New Roman" w:hAnsi="Times New Roman" w:cs="Times New Roman"/>
          <w:color w:val="000000" w:themeColor="text1"/>
        </w:rPr>
        <w:t>s</w:t>
      </w:r>
      <w:r w:rsidRPr="00AD079E">
        <w:rPr>
          <w:rFonts w:ascii="Times New Roman" w:eastAsia="Times New Roman" w:hAnsi="Times New Roman" w:cs="Times New Roman"/>
          <w:color w:val="000000" w:themeColor="text1"/>
        </w:rPr>
        <w:t xml:space="preserve"> for Nescafe in India. </w:t>
      </w:r>
    </w:p>
    <w:p w14:paraId="0D37DFCF"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b/>
          <w:color w:val="000000" w:themeColor="text1"/>
        </w:rPr>
        <w:t xml:space="preserve">Demographic - </w:t>
      </w:r>
      <w:r w:rsidRPr="00AD079E">
        <w:rPr>
          <w:rFonts w:ascii="Times New Roman" w:eastAsia="Times New Roman" w:hAnsi="Times New Roman" w:cs="Times New Roman"/>
          <w:color w:val="000000" w:themeColor="text1"/>
        </w:rPr>
        <w:t>It targets all sections of people from middle</w:t>
      </w:r>
      <w:r w:rsidR="00534463" w:rsidRPr="00AD079E">
        <w:rPr>
          <w:rFonts w:ascii="Times New Roman" w:eastAsia="Times New Roman" w:hAnsi="Times New Roman" w:cs="Times New Roman"/>
          <w:color w:val="000000" w:themeColor="text1"/>
        </w:rPr>
        <w:t>-</w:t>
      </w:r>
      <w:r w:rsidRPr="00AD079E">
        <w:rPr>
          <w:rFonts w:ascii="Times New Roman" w:eastAsia="Times New Roman" w:hAnsi="Times New Roman" w:cs="Times New Roman"/>
          <w:color w:val="000000" w:themeColor="text1"/>
        </w:rPr>
        <w:t>income to higher</w:t>
      </w:r>
      <w:r w:rsidR="00534463" w:rsidRPr="00AD079E">
        <w:rPr>
          <w:rFonts w:ascii="Times New Roman" w:eastAsia="Times New Roman" w:hAnsi="Times New Roman" w:cs="Times New Roman"/>
          <w:color w:val="000000" w:themeColor="text1"/>
        </w:rPr>
        <w:t>-</w:t>
      </w:r>
      <w:r w:rsidRPr="00AD079E">
        <w:rPr>
          <w:rFonts w:ascii="Times New Roman" w:eastAsia="Times New Roman" w:hAnsi="Times New Roman" w:cs="Times New Roman"/>
          <w:color w:val="000000" w:themeColor="text1"/>
        </w:rPr>
        <w:t xml:space="preserve">income segments as it has a very affordable range.  Nescafe coffee is available in small pouches within Rs.2 in India. It targets all people from 7 years onwards who can safely consume coffee.  </w:t>
      </w:r>
    </w:p>
    <w:p w14:paraId="3391AD4A"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b/>
          <w:color w:val="000000" w:themeColor="text1"/>
        </w:rPr>
        <w:t xml:space="preserve">Behavioural - </w:t>
      </w:r>
      <w:r w:rsidR="00534463" w:rsidRPr="00AD079E">
        <w:rPr>
          <w:rFonts w:ascii="Times New Roman" w:eastAsia="Times New Roman" w:hAnsi="Times New Roman" w:cs="Times New Roman"/>
          <w:b/>
          <w:color w:val="000000" w:themeColor="text1"/>
        </w:rPr>
        <w:t>R</w:t>
      </w:r>
      <w:r w:rsidRPr="00AD079E">
        <w:rPr>
          <w:rFonts w:ascii="Times New Roman" w:eastAsia="Times New Roman" w:hAnsi="Times New Roman" w:cs="Times New Roman"/>
          <w:color w:val="000000" w:themeColor="text1"/>
        </w:rPr>
        <w:t xml:space="preserve">egular coffee drinkers and those looking for convenient options for </w:t>
      </w:r>
      <w:r w:rsidR="00534463" w:rsidRPr="00AD079E">
        <w:rPr>
          <w:rFonts w:ascii="Times New Roman" w:eastAsia="Times New Roman" w:hAnsi="Times New Roman" w:cs="Times New Roman"/>
          <w:color w:val="000000" w:themeColor="text1"/>
        </w:rPr>
        <w:t xml:space="preserve">the </w:t>
      </w:r>
      <w:r w:rsidRPr="00AD079E">
        <w:rPr>
          <w:rFonts w:ascii="Times New Roman" w:eastAsia="Times New Roman" w:hAnsi="Times New Roman" w:cs="Times New Roman"/>
          <w:color w:val="000000" w:themeColor="text1"/>
        </w:rPr>
        <w:t xml:space="preserve">consumption of coffee. </w:t>
      </w:r>
    </w:p>
    <w:p w14:paraId="76B1C659"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b/>
          <w:color w:val="000000" w:themeColor="text1"/>
        </w:rPr>
        <w:t>Targeting</w:t>
      </w:r>
      <w:r w:rsidRPr="00AD079E">
        <w:rPr>
          <w:rFonts w:ascii="Times New Roman" w:eastAsia="Times New Roman" w:hAnsi="Times New Roman" w:cs="Times New Roman"/>
          <w:color w:val="000000" w:themeColor="text1"/>
        </w:rPr>
        <w:t xml:space="preserve"> </w:t>
      </w:r>
    </w:p>
    <w:p w14:paraId="1D1335B3"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The target market for Nescafe coffee brands are 7 years old onwards and coffee lovers. It targets all people who want to enjoy coffee without hassles in their home</w:t>
      </w:r>
      <w:r w:rsidR="00534463" w:rsidRPr="00AD079E">
        <w:rPr>
          <w:rFonts w:ascii="Times New Roman" w:eastAsia="Times New Roman" w:hAnsi="Times New Roman" w:cs="Times New Roman"/>
          <w:color w:val="000000" w:themeColor="text1"/>
        </w:rPr>
        <w:t>s</w:t>
      </w:r>
      <w:r w:rsidRPr="00AD079E">
        <w:rPr>
          <w:rFonts w:ascii="Times New Roman" w:eastAsia="Times New Roman" w:hAnsi="Times New Roman" w:cs="Times New Roman"/>
          <w:color w:val="000000" w:themeColor="text1"/>
        </w:rPr>
        <w:t xml:space="preserve"> and offers a wide range of coffee powders and ready</w:t>
      </w:r>
      <w:r w:rsidR="00534463" w:rsidRPr="00AD079E">
        <w:rPr>
          <w:rFonts w:ascii="Times New Roman" w:eastAsia="Times New Roman" w:hAnsi="Times New Roman" w:cs="Times New Roman"/>
          <w:color w:val="000000" w:themeColor="text1"/>
        </w:rPr>
        <w:t>-to-</w:t>
      </w:r>
      <w:r w:rsidRPr="00AD079E">
        <w:rPr>
          <w:rFonts w:ascii="Times New Roman" w:eastAsia="Times New Roman" w:hAnsi="Times New Roman" w:cs="Times New Roman"/>
          <w:color w:val="000000" w:themeColor="text1"/>
        </w:rPr>
        <w:t xml:space="preserve">drink beverages as well. </w:t>
      </w:r>
    </w:p>
    <w:p w14:paraId="04FFE720"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b/>
          <w:color w:val="000000" w:themeColor="text1"/>
        </w:rPr>
        <w:t>Positioning</w:t>
      </w:r>
      <w:r w:rsidRPr="00AD079E">
        <w:rPr>
          <w:rFonts w:ascii="Times New Roman" w:eastAsia="Times New Roman" w:hAnsi="Times New Roman" w:cs="Times New Roman"/>
          <w:color w:val="000000" w:themeColor="text1"/>
        </w:rPr>
        <w:t xml:space="preserve"> </w:t>
      </w:r>
    </w:p>
    <w:p w14:paraId="68527AF5"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lastRenderedPageBreak/>
        <w:t xml:space="preserve">Nescafe's positioning statement aims to cater to all people who need to be inspired </w:t>
      </w:r>
      <w:r w:rsidR="00534463" w:rsidRPr="00AD079E">
        <w:rPr>
          <w:rFonts w:ascii="Times New Roman" w:eastAsia="Times New Roman" w:hAnsi="Times New Roman" w:cs="Times New Roman"/>
          <w:color w:val="000000" w:themeColor="text1"/>
        </w:rPr>
        <w:t>by</w:t>
      </w:r>
      <w:r w:rsidRPr="00AD079E">
        <w:rPr>
          <w:rFonts w:ascii="Times New Roman" w:eastAsia="Times New Roman" w:hAnsi="Times New Roman" w:cs="Times New Roman"/>
          <w:color w:val="000000" w:themeColor="text1"/>
        </w:rPr>
        <w:t xml:space="preserve"> a fresh cup of coffee every morning with a high-quality and original smell of coffee and </w:t>
      </w:r>
      <w:r w:rsidR="00534463" w:rsidRPr="00AD079E">
        <w:rPr>
          <w:rFonts w:ascii="Times New Roman" w:eastAsia="Times New Roman" w:hAnsi="Times New Roman" w:cs="Times New Roman"/>
          <w:color w:val="000000" w:themeColor="text1"/>
        </w:rPr>
        <w:t xml:space="preserve">the </w:t>
      </w:r>
      <w:r w:rsidRPr="00AD079E">
        <w:rPr>
          <w:rFonts w:ascii="Times New Roman" w:eastAsia="Times New Roman" w:hAnsi="Times New Roman" w:cs="Times New Roman"/>
          <w:color w:val="000000" w:themeColor="text1"/>
        </w:rPr>
        <w:t xml:space="preserve">best in form of taste as well. </w:t>
      </w:r>
    </w:p>
    <w:p w14:paraId="3F43FC05" w14:textId="77777777" w:rsidR="00252A33" w:rsidRPr="00AD079E" w:rsidRDefault="005027BB">
      <w:pPr>
        <w:shd w:val="clear" w:color="auto" w:fill="FFFFFF"/>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noProof/>
          <w:color w:val="000000" w:themeColor="text1"/>
        </w:rPr>
        <w:drawing>
          <wp:inline distT="114300" distB="114300" distL="114300" distR="114300" wp14:anchorId="51D14403" wp14:editId="642B020D">
            <wp:extent cx="2844800" cy="2540000"/>
            <wp:effectExtent l="0" t="0" r="0" b="0"/>
            <wp:docPr id="179086179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2844800" cy="2540000"/>
                    </a:xfrm>
                    <a:prstGeom prst="rect">
                      <a:avLst/>
                    </a:prstGeom>
                    <a:ln/>
                  </pic:spPr>
                </pic:pic>
              </a:graphicData>
            </a:graphic>
          </wp:inline>
        </w:drawing>
      </w:r>
    </w:p>
    <w:p w14:paraId="2E281EB0" w14:textId="3CC9208A" w:rsidR="00252A33" w:rsidRPr="00AD079E" w:rsidRDefault="005027BB">
      <w:pPr>
        <w:shd w:val="clear" w:color="auto" w:fill="FFFFFF"/>
        <w:spacing w:line="360" w:lineRule="auto"/>
        <w:jc w:val="center"/>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 xml:space="preserve">Figure </w:t>
      </w:r>
      <w:r w:rsidR="003C5A5F" w:rsidRPr="00AD079E">
        <w:rPr>
          <w:rFonts w:ascii="Times New Roman" w:eastAsia="Times New Roman" w:hAnsi="Times New Roman" w:cs="Times New Roman"/>
          <w:b/>
          <w:color w:val="000000" w:themeColor="text1"/>
        </w:rPr>
        <w:t>3</w:t>
      </w:r>
      <w:r w:rsidRPr="00AD079E">
        <w:rPr>
          <w:rFonts w:ascii="Times New Roman" w:eastAsia="Times New Roman" w:hAnsi="Times New Roman" w:cs="Times New Roman"/>
          <w:b/>
          <w:color w:val="000000" w:themeColor="text1"/>
        </w:rPr>
        <w:t xml:space="preserve">: Perception Map for Nescafe </w:t>
      </w:r>
    </w:p>
    <w:p w14:paraId="542E1BBB" w14:textId="77777777" w:rsidR="00252A33" w:rsidRPr="00AD079E" w:rsidRDefault="005027BB">
      <w:pPr>
        <w:shd w:val="clear" w:color="auto" w:fill="FFFFFF"/>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(Source: Perceptual Map)</w:t>
      </w:r>
    </w:p>
    <w:p w14:paraId="07EAADF4" w14:textId="77777777" w:rsidR="00252A33" w:rsidRPr="00AD079E" w:rsidRDefault="005027BB" w:rsidP="00F34237">
      <w:pPr>
        <w:pStyle w:val="Heading3"/>
        <w:rPr>
          <w:color w:val="000000" w:themeColor="text1"/>
        </w:rPr>
      </w:pPr>
      <w:bookmarkStart w:id="26" w:name="_heading=h.44sinio" w:colFirst="0" w:colLast="0"/>
      <w:bookmarkStart w:id="27" w:name="_Toc152409261"/>
      <w:bookmarkEnd w:id="26"/>
      <w:r w:rsidRPr="00AD079E">
        <w:rPr>
          <w:color w:val="000000" w:themeColor="text1"/>
        </w:rPr>
        <w:t>UK</w:t>
      </w:r>
      <w:bookmarkEnd w:id="27"/>
    </w:p>
    <w:p w14:paraId="51201506" w14:textId="77777777" w:rsidR="00252A33" w:rsidRPr="00AD079E" w:rsidRDefault="005027BB" w:rsidP="00EF6B43">
      <w:pPr>
        <w:spacing w:line="360" w:lineRule="auto"/>
        <w:jc w:val="both"/>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Segmentation</w:t>
      </w:r>
    </w:p>
    <w:p w14:paraId="56D36789" w14:textId="77777777" w:rsidR="00252A33" w:rsidRPr="00AD079E" w:rsidRDefault="005027BB" w:rsidP="00EF6B43">
      <w:pPr>
        <w:numPr>
          <w:ilvl w:val="0"/>
          <w:numId w:val="8"/>
        </w:numPr>
        <w:spacing w:line="360" w:lineRule="auto"/>
        <w:jc w:val="both"/>
        <w:rPr>
          <w:color w:val="000000" w:themeColor="text1"/>
        </w:rPr>
      </w:pPr>
      <w:r w:rsidRPr="00AD079E">
        <w:rPr>
          <w:rFonts w:ascii="Times New Roman" w:eastAsia="Times New Roman" w:hAnsi="Times New Roman" w:cs="Times New Roman"/>
          <w:b/>
          <w:i/>
          <w:color w:val="000000" w:themeColor="text1"/>
        </w:rPr>
        <w:t xml:space="preserve">Geographic </w:t>
      </w:r>
      <w:r w:rsidRPr="00AD079E">
        <w:rPr>
          <w:rFonts w:ascii="Times New Roman" w:eastAsia="Times New Roman" w:hAnsi="Times New Roman" w:cs="Times New Roman"/>
          <w:color w:val="000000" w:themeColor="text1"/>
        </w:rPr>
        <w:t>- all regions of the UK be it the interior and outskirts of the town, or urban and rural regions are the target areas for the brand.</w:t>
      </w:r>
    </w:p>
    <w:p w14:paraId="0737E33E" w14:textId="77777777" w:rsidR="00252A33" w:rsidRPr="00AD079E" w:rsidRDefault="005027BB" w:rsidP="00EF6B43">
      <w:pPr>
        <w:numPr>
          <w:ilvl w:val="0"/>
          <w:numId w:val="8"/>
        </w:numPr>
        <w:spacing w:line="360" w:lineRule="auto"/>
        <w:jc w:val="both"/>
        <w:rPr>
          <w:color w:val="000000" w:themeColor="text1"/>
        </w:rPr>
      </w:pPr>
      <w:r w:rsidRPr="00AD079E">
        <w:rPr>
          <w:rFonts w:ascii="Times New Roman" w:eastAsia="Times New Roman" w:hAnsi="Times New Roman" w:cs="Times New Roman"/>
          <w:b/>
          <w:i/>
          <w:color w:val="000000" w:themeColor="text1"/>
        </w:rPr>
        <w:t xml:space="preserve">Demographic </w:t>
      </w:r>
      <w:r w:rsidRPr="00AD079E">
        <w:rPr>
          <w:rFonts w:ascii="Times New Roman" w:eastAsia="Times New Roman" w:hAnsi="Times New Roman" w:cs="Times New Roman"/>
          <w:color w:val="000000" w:themeColor="text1"/>
        </w:rPr>
        <w:t>- Since the product is cost-effective and is of medium range offering high quality the products are for all income group customers. Also, coffee has been proven to be safe for everyone, hence it can be consumed by children above 5 years to older people.</w:t>
      </w:r>
    </w:p>
    <w:p w14:paraId="0615674B" w14:textId="77777777" w:rsidR="00252A33" w:rsidRPr="00AD079E" w:rsidRDefault="005027BB" w:rsidP="00EF6B43">
      <w:pPr>
        <w:numPr>
          <w:ilvl w:val="0"/>
          <w:numId w:val="8"/>
        </w:numPr>
        <w:spacing w:line="360" w:lineRule="auto"/>
        <w:jc w:val="both"/>
        <w:rPr>
          <w:color w:val="000000" w:themeColor="text1"/>
        </w:rPr>
      </w:pPr>
      <w:r w:rsidRPr="00AD079E">
        <w:rPr>
          <w:rFonts w:ascii="Times New Roman" w:eastAsia="Times New Roman" w:hAnsi="Times New Roman" w:cs="Times New Roman"/>
          <w:b/>
          <w:i/>
          <w:color w:val="000000" w:themeColor="text1"/>
        </w:rPr>
        <w:t xml:space="preserve">Behavioural </w:t>
      </w:r>
      <w:r w:rsidRPr="00AD079E">
        <w:rPr>
          <w:rFonts w:ascii="Times New Roman" w:eastAsia="Times New Roman" w:hAnsi="Times New Roman" w:cs="Times New Roman"/>
          <w:color w:val="000000" w:themeColor="text1"/>
        </w:rPr>
        <w:t>- People who have the urge to switch to substitute beverage options for tea and coffee-lovers.</w:t>
      </w:r>
    </w:p>
    <w:p w14:paraId="7E284A56" w14:textId="77777777" w:rsidR="00252A33" w:rsidRPr="00AD079E" w:rsidRDefault="005027BB" w:rsidP="00EF6B43">
      <w:pPr>
        <w:spacing w:line="360" w:lineRule="auto"/>
        <w:jc w:val="both"/>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Targeting</w:t>
      </w:r>
    </w:p>
    <w:p w14:paraId="6AB8B7E1" w14:textId="77777777" w:rsidR="00252A33" w:rsidRPr="00AD079E" w:rsidRDefault="005027BB" w:rsidP="00EF6B43">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The target consumers for coffee are people who like to switch to coffee over tea, regular drinkers, people who love coffee from the age of five years till older people and people of all income groups.</w:t>
      </w:r>
    </w:p>
    <w:p w14:paraId="4B732FA5" w14:textId="77777777" w:rsidR="00252A33" w:rsidRPr="00AD079E" w:rsidRDefault="005027BB" w:rsidP="00EF6B43">
      <w:pPr>
        <w:spacing w:line="360" w:lineRule="auto"/>
        <w:jc w:val="both"/>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Positioning</w:t>
      </w:r>
    </w:p>
    <w:p w14:paraId="1CF79EEA" w14:textId="77777777" w:rsidR="00252A33" w:rsidRPr="00AD079E" w:rsidRDefault="005027BB" w:rsidP="00EF6B43">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The company positions itself among the market competitors as the brand that delivers premium quality coffee (perceived quality) with a cost-effective pricing range (convenience) for all customer groups.</w:t>
      </w:r>
    </w:p>
    <w:p w14:paraId="629845E8" w14:textId="77777777" w:rsidR="00252A33" w:rsidRPr="00AD079E" w:rsidRDefault="005027BB">
      <w:pPr>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noProof/>
          <w:color w:val="000000" w:themeColor="text1"/>
        </w:rPr>
        <w:lastRenderedPageBreak/>
        <w:drawing>
          <wp:inline distT="114300" distB="114300" distL="114300" distR="114300" wp14:anchorId="60FA9A31" wp14:editId="08FA321B">
            <wp:extent cx="2671763" cy="2671763"/>
            <wp:effectExtent l="0" t="0" r="0" b="0"/>
            <wp:docPr id="179086179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2671763" cy="2671763"/>
                    </a:xfrm>
                    <a:prstGeom prst="rect">
                      <a:avLst/>
                    </a:prstGeom>
                    <a:ln/>
                  </pic:spPr>
                </pic:pic>
              </a:graphicData>
            </a:graphic>
          </wp:inline>
        </w:drawing>
      </w:r>
    </w:p>
    <w:p w14:paraId="06BEB964" w14:textId="77777777" w:rsidR="00252A33" w:rsidRPr="00AD079E" w:rsidRDefault="005027BB">
      <w:pPr>
        <w:spacing w:line="360" w:lineRule="auto"/>
        <w:jc w:val="center"/>
        <w:rPr>
          <w:rFonts w:ascii="Times New Roman" w:eastAsia="Times New Roman" w:hAnsi="Times New Roman" w:cs="Times New Roman"/>
          <w:b/>
          <w:color w:val="000000" w:themeColor="text1"/>
        </w:rPr>
      </w:pPr>
      <w:r w:rsidRPr="00AD079E">
        <w:rPr>
          <w:rFonts w:ascii="Times New Roman" w:eastAsia="Times New Roman" w:hAnsi="Times New Roman" w:cs="Times New Roman"/>
          <w:b/>
          <w:color w:val="000000" w:themeColor="text1"/>
        </w:rPr>
        <w:t>Figure 4: Perceptual Map of Nescafe in the UK</w:t>
      </w:r>
    </w:p>
    <w:p w14:paraId="5DDAD837" w14:textId="77777777" w:rsidR="00252A33" w:rsidRPr="00AD079E" w:rsidRDefault="005027BB" w:rsidP="00EF6B43">
      <w:pPr>
        <w:spacing w:line="360" w:lineRule="auto"/>
        <w:jc w:val="center"/>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(Source: Nescafe.com, 2023)</w:t>
      </w:r>
    </w:p>
    <w:p w14:paraId="2FA59A3C" w14:textId="77777777" w:rsidR="00F34237" w:rsidRPr="00AD079E" w:rsidRDefault="005027BB" w:rsidP="00EF6B43">
      <w:pPr>
        <w:pStyle w:val="Heading2"/>
        <w:jc w:val="both"/>
      </w:pPr>
      <w:bookmarkStart w:id="28" w:name="_heading=h.4d34og8" w:colFirst="0" w:colLast="0"/>
      <w:bookmarkStart w:id="29" w:name="_Toc152409262"/>
      <w:bookmarkEnd w:id="28"/>
      <w:r w:rsidRPr="00AD079E">
        <w:t>7P’s of the marketing strategies</w:t>
      </w:r>
      <w:bookmarkEnd w:id="29"/>
      <w:r w:rsidRPr="00AD079E">
        <w:t xml:space="preserve"> </w:t>
      </w:r>
    </w:p>
    <w:p w14:paraId="7F1ACAFB" w14:textId="77777777" w:rsidR="00252A33" w:rsidRPr="00AD079E" w:rsidRDefault="005027BB" w:rsidP="00F34237">
      <w:pPr>
        <w:pStyle w:val="Heading3"/>
        <w:rPr>
          <w:color w:val="000000" w:themeColor="text1"/>
        </w:rPr>
      </w:pPr>
      <w:bookmarkStart w:id="30" w:name="_Toc152409263"/>
      <w:r w:rsidRPr="00AD079E">
        <w:rPr>
          <w:color w:val="000000" w:themeColor="text1"/>
        </w:rPr>
        <w:t>India</w:t>
      </w:r>
      <w:bookmarkEnd w:id="30"/>
    </w:p>
    <w:p w14:paraId="41EA018F"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b/>
          <w:i/>
          <w:color w:val="000000" w:themeColor="text1"/>
        </w:rPr>
        <w:t xml:space="preserve">Product </w:t>
      </w:r>
      <w:r w:rsidRPr="00AD079E">
        <w:rPr>
          <w:rFonts w:ascii="Times New Roman" w:eastAsia="Times New Roman" w:hAnsi="Times New Roman" w:cs="Times New Roman"/>
          <w:color w:val="000000" w:themeColor="text1"/>
        </w:rPr>
        <w:t>-  It has a wide coffee range such as original blend, gold, decaf and other range of ready</w:t>
      </w:r>
      <w:r w:rsidR="00534463" w:rsidRPr="00AD079E">
        <w:rPr>
          <w:rFonts w:ascii="Times New Roman" w:eastAsia="Times New Roman" w:hAnsi="Times New Roman" w:cs="Times New Roman"/>
          <w:color w:val="000000" w:themeColor="text1"/>
        </w:rPr>
        <w:t>-to-</w:t>
      </w:r>
      <w:r w:rsidRPr="00AD079E">
        <w:rPr>
          <w:rFonts w:ascii="Times New Roman" w:eastAsia="Times New Roman" w:hAnsi="Times New Roman" w:cs="Times New Roman"/>
          <w:color w:val="000000" w:themeColor="text1"/>
        </w:rPr>
        <w:t xml:space="preserve">drink beverages to meet different demographic needs. The wide range of offerings by Nescafe makes it highly competitive in the market. </w:t>
      </w:r>
    </w:p>
    <w:p w14:paraId="494AA6E3"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b/>
          <w:i/>
          <w:color w:val="000000" w:themeColor="text1"/>
        </w:rPr>
        <w:t>Promotion-</w:t>
      </w:r>
      <w:r w:rsidRPr="00AD079E">
        <w:rPr>
          <w:rFonts w:ascii="Times New Roman" w:eastAsia="Times New Roman" w:hAnsi="Times New Roman" w:cs="Times New Roman"/>
          <w:color w:val="000000" w:themeColor="text1"/>
        </w:rPr>
        <w:t xml:space="preserve">  It uses digital marketing campaigns, newspaper advertisements and public relation</w:t>
      </w:r>
      <w:r w:rsidR="00534463" w:rsidRPr="00AD079E">
        <w:rPr>
          <w:rFonts w:ascii="Times New Roman" w:eastAsia="Times New Roman" w:hAnsi="Times New Roman" w:cs="Times New Roman"/>
          <w:color w:val="000000" w:themeColor="text1"/>
        </w:rPr>
        <w:t>s</w:t>
      </w:r>
      <w:r w:rsidRPr="00AD079E">
        <w:rPr>
          <w:rFonts w:ascii="Times New Roman" w:eastAsia="Times New Roman" w:hAnsi="Times New Roman" w:cs="Times New Roman"/>
          <w:color w:val="000000" w:themeColor="text1"/>
        </w:rPr>
        <w:t xml:space="preserve"> activity. The same logo since </w:t>
      </w:r>
      <w:r w:rsidR="00534463" w:rsidRPr="00AD079E">
        <w:rPr>
          <w:rFonts w:ascii="Times New Roman" w:eastAsia="Times New Roman" w:hAnsi="Times New Roman" w:cs="Times New Roman"/>
          <w:color w:val="000000" w:themeColor="text1"/>
        </w:rPr>
        <w:t xml:space="preserve">its </w:t>
      </w:r>
      <w:r w:rsidRPr="00AD079E">
        <w:rPr>
          <w:rFonts w:ascii="Times New Roman" w:eastAsia="Times New Roman" w:hAnsi="Times New Roman" w:cs="Times New Roman"/>
          <w:color w:val="000000" w:themeColor="text1"/>
        </w:rPr>
        <w:t xml:space="preserve">origin helps in brand recall. </w:t>
      </w:r>
    </w:p>
    <w:p w14:paraId="4FF1276F"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b/>
          <w:i/>
          <w:color w:val="000000" w:themeColor="text1"/>
        </w:rPr>
        <w:t>Place</w:t>
      </w:r>
      <w:r w:rsidRPr="00AD079E">
        <w:rPr>
          <w:rFonts w:ascii="Times New Roman" w:eastAsia="Times New Roman" w:hAnsi="Times New Roman" w:cs="Times New Roman"/>
          <w:color w:val="000000" w:themeColor="text1"/>
        </w:rPr>
        <w:t xml:space="preserve"> - It pursues FMCG distribution with manufacturing units and bulk buyers as well as has distributor networks. The bulk buyers are offered gravy trade discounts. It </w:t>
      </w:r>
      <w:r w:rsidR="00534463" w:rsidRPr="00AD079E">
        <w:rPr>
          <w:rFonts w:ascii="Times New Roman" w:eastAsia="Times New Roman" w:hAnsi="Times New Roman" w:cs="Times New Roman"/>
          <w:color w:val="000000" w:themeColor="text1"/>
        </w:rPr>
        <w:t>i</w:t>
      </w:r>
      <w:r w:rsidRPr="00AD079E">
        <w:rPr>
          <w:rFonts w:ascii="Times New Roman" w:eastAsia="Times New Roman" w:hAnsi="Times New Roman" w:cs="Times New Roman"/>
          <w:color w:val="000000" w:themeColor="text1"/>
        </w:rPr>
        <w:t>s availab</w:t>
      </w:r>
      <w:r w:rsidR="00534463" w:rsidRPr="00AD079E">
        <w:rPr>
          <w:rFonts w:ascii="Times New Roman" w:eastAsia="Times New Roman" w:hAnsi="Times New Roman" w:cs="Times New Roman"/>
          <w:color w:val="000000" w:themeColor="text1"/>
        </w:rPr>
        <w:t>le</w:t>
      </w:r>
      <w:r w:rsidRPr="00AD079E">
        <w:rPr>
          <w:rFonts w:ascii="Times New Roman" w:eastAsia="Times New Roman" w:hAnsi="Times New Roman" w:cs="Times New Roman"/>
          <w:color w:val="000000" w:themeColor="text1"/>
        </w:rPr>
        <w:t xml:space="preserve"> through online channels as well. Hence, there is ease of availability and convenience for consumers to get Nescafe products anytime. </w:t>
      </w:r>
    </w:p>
    <w:p w14:paraId="7182A669"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b/>
          <w:i/>
          <w:color w:val="000000" w:themeColor="text1"/>
        </w:rPr>
        <w:t>Pricing strategy</w:t>
      </w:r>
      <w:r w:rsidRPr="00AD079E">
        <w:rPr>
          <w:rFonts w:ascii="Times New Roman" w:eastAsia="Times New Roman" w:hAnsi="Times New Roman" w:cs="Times New Roman"/>
          <w:color w:val="000000" w:themeColor="text1"/>
        </w:rPr>
        <w:t xml:space="preserve"> -  The pricing strategy is highly competitive pricing and high</w:t>
      </w:r>
      <w:r w:rsidR="00534463" w:rsidRPr="00AD079E">
        <w:rPr>
          <w:rFonts w:ascii="Times New Roman" w:eastAsia="Times New Roman" w:hAnsi="Times New Roman" w:cs="Times New Roman"/>
          <w:color w:val="000000" w:themeColor="text1"/>
        </w:rPr>
        <w:t xml:space="preserve"> </w:t>
      </w:r>
      <w:r w:rsidRPr="00AD079E">
        <w:rPr>
          <w:rFonts w:ascii="Times New Roman" w:eastAsia="Times New Roman" w:hAnsi="Times New Roman" w:cs="Times New Roman"/>
          <w:color w:val="000000" w:themeColor="text1"/>
        </w:rPr>
        <w:t xml:space="preserve">quality. It caters to budget-conscious consumers of India. </w:t>
      </w:r>
    </w:p>
    <w:p w14:paraId="3C370939"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b/>
          <w:i/>
          <w:color w:val="000000" w:themeColor="text1"/>
        </w:rPr>
        <w:t>People</w:t>
      </w:r>
      <w:r w:rsidRPr="00AD079E">
        <w:rPr>
          <w:rFonts w:ascii="Times New Roman" w:eastAsia="Times New Roman" w:hAnsi="Times New Roman" w:cs="Times New Roman"/>
          <w:color w:val="000000" w:themeColor="text1"/>
        </w:rPr>
        <w:t xml:space="preserve"> -  It has a highly trained workforce who are given specialised training to ensure consumer services at par excellence. It has a dedicated section </w:t>
      </w:r>
      <w:r w:rsidR="00534463" w:rsidRPr="00AD079E">
        <w:rPr>
          <w:rFonts w:ascii="Times New Roman" w:eastAsia="Times New Roman" w:hAnsi="Times New Roman" w:cs="Times New Roman"/>
          <w:color w:val="000000" w:themeColor="text1"/>
        </w:rPr>
        <w:t>o</w:t>
      </w:r>
      <w:r w:rsidRPr="00AD079E">
        <w:rPr>
          <w:rFonts w:ascii="Times New Roman" w:eastAsia="Times New Roman" w:hAnsi="Times New Roman" w:cs="Times New Roman"/>
          <w:color w:val="000000" w:themeColor="text1"/>
        </w:rPr>
        <w:t xml:space="preserve">n the website as well for consumer complaints. This showcases </w:t>
      </w:r>
      <w:r w:rsidR="00534463" w:rsidRPr="00AD079E">
        <w:rPr>
          <w:rFonts w:ascii="Times New Roman" w:eastAsia="Times New Roman" w:hAnsi="Times New Roman" w:cs="Times New Roman"/>
          <w:color w:val="000000" w:themeColor="text1"/>
        </w:rPr>
        <w:t xml:space="preserve">a </w:t>
      </w:r>
      <w:r w:rsidRPr="00AD079E">
        <w:rPr>
          <w:rFonts w:ascii="Times New Roman" w:eastAsia="Times New Roman" w:hAnsi="Times New Roman" w:cs="Times New Roman"/>
          <w:color w:val="000000" w:themeColor="text1"/>
        </w:rPr>
        <w:t xml:space="preserve">high commitment to excellent customer service. </w:t>
      </w:r>
    </w:p>
    <w:p w14:paraId="2669ABF2"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b/>
          <w:i/>
          <w:color w:val="000000" w:themeColor="text1"/>
        </w:rPr>
        <w:t xml:space="preserve">Process </w:t>
      </w:r>
      <w:r w:rsidRPr="00AD079E">
        <w:rPr>
          <w:rFonts w:ascii="Times New Roman" w:eastAsia="Times New Roman" w:hAnsi="Times New Roman" w:cs="Times New Roman"/>
          <w:color w:val="000000" w:themeColor="text1"/>
        </w:rPr>
        <w:t xml:space="preserve">- It has a strong distribution network and helps in </w:t>
      </w:r>
      <w:r w:rsidR="00534463" w:rsidRPr="00AD079E">
        <w:rPr>
          <w:rFonts w:ascii="Times New Roman" w:eastAsia="Times New Roman" w:hAnsi="Times New Roman" w:cs="Times New Roman"/>
          <w:color w:val="000000" w:themeColor="text1"/>
        </w:rPr>
        <w:t xml:space="preserve">the </w:t>
      </w:r>
      <w:r w:rsidRPr="00AD079E">
        <w:rPr>
          <w:rFonts w:ascii="Times New Roman" w:eastAsia="Times New Roman" w:hAnsi="Times New Roman" w:cs="Times New Roman"/>
          <w:color w:val="000000" w:themeColor="text1"/>
        </w:rPr>
        <w:t xml:space="preserve">global supply of the products. It has large manufacturing units for streamlining </w:t>
      </w:r>
      <w:r w:rsidR="00534463" w:rsidRPr="00AD079E">
        <w:rPr>
          <w:rFonts w:ascii="Times New Roman" w:eastAsia="Times New Roman" w:hAnsi="Times New Roman" w:cs="Times New Roman"/>
          <w:color w:val="000000" w:themeColor="text1"/>
        </w:rPr>
        <w:t xml:space="preserve">the </w:t>
      </w:r>
      <w:r w:rsidRPr="00AD079E">
        <w:rPr>
          <w:rFonts w:ascii="Times New Roman" w:eastAsia="Times New Roman" w:hAnsi="Times New Roman" w:cs="Times New Roman"/>
          <w:color w:val="000000" w:themeColor="text1"/>
        </w:rPr>
        <w:t>prediction of the products. The process ensures efficiency, high</w:t>
      </w:r>
      <w:r w:rsidR="00534463" w:rsidRPr="00AD079E">
        <w:rPr>
          <w:rFonts w:ascii="Times New Roman" w:eastAsia="Times New Roman" w:hAnsi="Times New Roman" w:cs="Times New Roman"/>
          <w:color w:val="000000" w:themeColor="text1"/>
        </w:rPr>
        <w:t xml:space="preserve"> </w:t>
      </w:r>
      <w:r w:rsidRPr="00AD079E">
        <w:rPr>
          <w:rFonts w:ascii="Times New Roman" w:eastAsia="Times New Roman" w:hAnsi="Times New Roman" w:cs="Times New Roman"/>
          <w:color w:val="000000" w:themeColor="text1"/>
        </w:rPr>
        <w:t xml:space="preserve">quality and enhanced taste. </w:t>
      </w:r>
    </w:p>
    <w:p w14:paraId="3EF62D65"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b/>
          <w:i/>
          <w:color w:val="000000" w:themeColor="text1"/>
        </w:rPr>
        <w:t>Physical Evidence-</w:t>
      </w:r>
      <w:r w:rsidRPr="00AD079E">
        <w:rPr>
          <w:rFonts w:ascii="Times New Roman" w:eastAsia="Times New Roman" w:hAnsi="Times New Roman" w:cs="Times New Roman"/>
          <w:color w:val="000000" w:themeColor="text1"/>
        </w:rPr>
        <w:t xml:space="preserve">  Nescafe physical evidence includes tangible aspects such as packaging which are quite attractive. It has several offers such as free cups with the Nescafe instant powder sales to engage </w:t>
      </w:r>
      <w:r w:rsidRPr="00AD079E">
        <w:rPr>
          <w:rFonts w:ascii="Times New Roman" w:eastAsia="Times New Roman" w:hAnsi="Times New Roman" w:cs="Times New Roman"/>
          <w:color w:val="000000" w:themeColor="text1"/>
        </w:rPr>
        <w:lastRenderedPageBreak/>
        <w:t>and attract consumers as well. It also has vending machines for commercial uses to enhance consumers' experiences.</w:t>
      </w:r>
    </w:p>
    <w:p w14:paraId="0538444D" w14:textId="77777777" w:rsidR="00252A33" w:rsidRPr="00AD079E" w:rsidRDefault="005027BB" w:rsidP="00F34237">
      <w:pPr>
        <w:pStyle w:val="Heading3"/>
        <w:rPr>
          <w:color w:val="000000" w:themeColor="text1"/>
        </w:rPr>
      </w:pPr>
      <w:bookmarkStart w:id="31" w:name="_heading=h.2jxsxqh" w:colFirst="0" w:colLast="0"/>
      <w:bookmarkStart w:id="32" w:name="_Toc152409264"/>
      <w:bookmarkEnd w:id="31"/>
      <w:r w:rsidRPr="00AD079E">
        <w:rPr>
          <w:color w:val="000000" w:themeColor="text1"/>
        </w:rPr>
        <w:t>UK</w:t>
      </w:r>
      <w:bookmarkEnd w:id="32"/>
    </w:p>
    <w:p w14:paraId="5AA0F1D2" w14:textId="77777777" w:rsidR="00252A33" w:rsidRPr="00AD079E" w:rsidRDefault="005027BB" w:rsidP="00EF6B43">
      <w:pPr>
        <w:spacing w:line="360" w:lineRule="auto"/>
        <w:jc w:val="both"/>
        <w:rPr>
          <w:rFonts w:ascii="Times New Roman" w:eastAsia="Times New Roman" w:hAnsi="Times New Roman" w:cs="Times New Roman"/>
          <w:b/>
          <w:i/>
          <w:color w:val="000000" w:themeColor="text1"/>
        </w:rPr>
      </w:pPr>
      <w:r w:rsidRPr="00AD079E">
        <w:rPr>
          <w:rFonts w:ascii="Times New Roman" w:eastAsia="Times New Roman" w:hAnsi="Times New Roman" w:cs="Times New Roman"/>
          <w:b/>
          <w:i/>
          <w:color w:val="000000" w:themeColor="text1"/>
        </w:rPr>
        <w:t>Product</w:t>
      </w:r>
    </w:p>
    <w:p w14:paraId="6B69F9CD" w14:textId="77777777" w:rsidR="00252A33" w:rsidRPr="00AD079E" w:rsidRDefault="005027BB" w:rsidP="00EF6B43">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company has a huge variety of products that are readily available in the market, hence for better engagement with a wide range of customers the company adopted </w:t>
      </w:r>
      <w:r w:rsidRPr="00AD079E">
        <w:rPr>
          <w:rFonts w:ascii="Times New Roman" w:eastAsia="Times New Roman" w:hAnsi="Times New Roman" w:cs="Times New Roman"/>
          <w:b/>
          <w:i/>
          <w:color w:val="000000" w:themeColor="text1"/>
        </w:rPr>
        <w:t>product differentiation</w:t>
      </w:r>
      <w:r w:rsidRPr="00AD079E">
        <w:rPr>
          <w:rFonts w:ascii="Times New Roman" w:eastAsia="Times New Roman" w:hAnsi="Times New Roman" w:cs="Times New Roman"/>
          <w:color w:val="000000" w:themeColor="text1"/>
        </w:rPr>
        <w:t xml:space="preserve"> to gain a competitive edge in the market and fight with its competitors.</w:t>
      </w:r>
    </w:p>
    <w:p w14:paraId="5BA1189E" w14:textId="77777777" w:rsidR="00252A33" w:rsidRPr="00AD079E" w:rsidRDefault="005027BB" w:rsidP="00EF6B43">
      <w:pPr>
        <w:spacing w:line="360" w:lineRule="auto"/>
        <w:jc w:val="both"/>
        <w:rPr>
          <w:rFonts w:ascii="Times New Roman" w:eastAsia="Times New Roman" w:hAnsi="Times New Roman" w:cs="Times New Roman"/>
          <w:b/>
          <w:i/>
          <w:color w:val="000000" w:themeColor="text1"/>
        </w:rPr>
      </w:pPr>
      <w:r w:rsidRPr="00AD079E">
        <w:rPr>
          <w:rFonts w:ascii="Times New Roman" w:eastAsia="Times New Roman" w:hAnsi="Times New Roman" w:cs="Times New Roman"/>
          <w:b/>
          <w:i/>
          <w:color w:val="000000" w:themeColor="text1"/>
        </w:rPr>
        <w:t>Pricing</w:t>
      </w:r>
    </w:p>
    <w:p w14:paraId="4E3A5C02" w14:textId="77777777" w:rsidR="00252A33" w:rsidRPr="00AD079E" w:rsidRDefault="005027BB" w:rsidP="00EF6B43">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company applies a </w:t>
      </w:r>
      <w:r w:rsidRPr="00AD079E">
        <w:rPr>
          <w:rFonts w:ascii="Times New Roman" w:eastAsia="Times New Roman" w:hAnsi="Times New Roman" w:cs="Times New Roman"/>
          <w:b/>
          <w:i/>
          <w:color w:val="000000" w:themeColor="text1"/>
        </w:rPr>
        <w:t>competitive pricing strategy</w:t>
      </w:r>
      <w:r w:rsidRPr="00AD079E">
        <w:rPr>
          <w:rFonts w:ascii="Times New Roman" w:eastAsia="Times New Roman" w:hAnsi="Times New Roman" w:cs="Times New Roman"/>
          <w:color w:val="000000" w:themeColor="text1"/>
        </w:rPr>
        <w:t xml:space="preserve"> which is relatively lower than other prevalent coffee brands in the market providing high-grade coffee.</w:t>
      </w:r>
    </w:p>
    <w:p w14:paraId="2FE8A72C" w14:textId="77777777" w:rsidR="00252A33" w:rsidRPr="00AD079E" w:rsidRDefault="005027BB" w:rsidP="00EF6B43">
      <w:pPr>
        <w:spacing w:line="360" w:lineRule="auto"/>
        <w:jc w:val="both"/>
        <w:rPr>
          <w:rFonts w:ascii="Times New Roman" w:eastAsia="Times New Roman" w:hAnsi="Times New Roman" w:cs="Times New Roman"/>
          <w:b/>
          <w:i/>
          <w:color w:val="000000" w:themeColor="text1"/>
        </w:rPr>
      </w:pPr>
      <w:r w:rsidRPr="00AD079E">
        <w:rPr>
          <w:rFonts w:ascii="Times New Roman" w:eastAsia="Times New Roman" w:hAnsi="Times New Roman" w:cs="Times New Roman"/>
          <w:b/>
          <w:i/>
          <w:color w:val="000000" w:themeColor="text1"/>
        </w:rPr>
        <w:t>Place</w:t>
      </w:r>
    </w:p>
    <w:p w14:paraId="0B6212C9" w14:textId="77777777" w:rsidR="00252A33" w:rsidRPr="00AD079E" w:rsidRDefault="005027BB" w:rsidP="00EF6B43">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As the company performs omnichannel marketing, the products are also readily available for sale in retail stores, offline company stores, at their online websites and online in different other company sites of retail businesses or other beverage companies.</w:t>
      </w:r>
    </w:p>
    <w:p w14:paraId="4C776DA7" w14:textId="77777777" w:rsidR="00252A33" w:rsidRPr="00AD079E" w:rsidRDefault="005027BB" w:rsidP="00EF6B43">
      <w:pPr>
        <w:spacing w:line="360" w:lineRule="auto"/>
        <w:jc w:val="both"/>
        <w:rPr>
          <w:rFonts w:ascii="Times New Roman" w:eastAsia="Times New Roman" w:hAnsi="Times New Roman" w:cs="Times New Roman"/>
          <w:b/>
          <w:i/>
          <w:color w:val="000000" w:themeColor="text1"/>
        </w:rPr>
      </w:pPr>
      <w:r w:rsidRPr="00AD079E">
        <w:rPr>
          <w:rFonts w:ascii="Times New Roman" w:eastAsia="Times New Roman" w:hAnsi="Times New Roman" w:cs="Times New Roman"/>
          <w:b/>
          <w:i/>
          <w:color w:val="000000" w:themeColor="text1"/>
        </w:rPr>
        <w:t>Promotion</w:t>
      </w:r>
    </w:p>
    <w:p w14:paraId="1CB68832" w14:textId="77777777" w:rsidR="00252A33" w:rsidRPr="00AD079E" w:rsidRDefault="005027BB" w:rsidP="00EF6B43">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The company uses various mediums for promotion both online and offline, it uses “360-degree promotional activities on social media '', TV commercials, advertising on billboards and newspaper, and numerous promotional campaigns and these helps the company gain more market insights (Sahad, 2022).</w:t>
      </w:r>
    </w:p>
    <w:p w14:paraId="2193A88D" w14:textId="77777777" w:rsidR="00252A33" w:rsidRPr="00AD079E" w:rsidRDefault="005027BB" w:rsidP="00EF6B43">
      <w:pPr>
        <w:spacing w:line="360" w:lineRule="auto"/>
        <w:jc w:val="both"/>
        <w:rPr>
          <w:rFonts w:ascii="Times New Roman" w:eastAsia="Times New Roman" w:hAnsi="Times New Roman" w:cs="Times New Roman"/>
          <w:b/>
          <w:i/>
          <w:color w:val="000000" w:themeColor="text1"/>
        </w:rPr>
      </w:pPr>
      <w:r w:rsidRPr="00AD079E">
        <w:rPr>
          <w:rFonts w:ascii="Times New Roman" w:eastAsia="Times New Roman" w:hAnsi="Times New Roman" w:cs="Times New Roman"/>
          <w:b/>
          <w:i/>
          <w:color w:val="000000" w:themeColor="text1"/>
        </w:rPr>
        <w:t>People</w:t>
      </w:r>
    </w:p>
    <w:p w14:paraId="38B60084" w14:textId="77777777" w:rsidR="00252A33" w:rsidRPr="00AD079E" w:rsidRDefault="005027BB" w:rsidP="00EF6B43">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The people or employees at the company are provided with sufficient training and development options and are trained well which proves the company’s well-structured HR department.</w:t>
      </w:r>
    </w:p>
    <w:p w14:paraId="393E92E2" w14:textId="77777777" w:rsidR="00252A33" w:rsidRPr="00AD079E" w:rsidRDefault="005027BB" w:rsidP="00EF6B43">
      <w:pPr>
        <w:spacing w:line="360" w:lineRule="auto"/>
        <w:jc w:val="both"/>
        <w:rPr>
          <w:rFonts w:ascii="Times New Roman" w:eastAsia="Times New Roman" w:hAnsi="Times New Roman" w:cs="Times New Roman"/>
          <w:b/>
          <w:i/>
          <w:color w:val="000000" w:themeColor="text1"/>
        </w:rPr>
      </w:pPr>
      <w:r w:rsidRPr="00AD079E">
        <w:rPr>
          <w:rFonts w:ascii="Times New Roman" w:eastAsia="Times New Roman" w:hAnsi="Times New Roman" w:cs="Times New Roman"/>
          <w:b/>
          <w:i/>
          <w:color w:val="000000" w:themeColor="text1"/>
        </w:rPr>
        <w:t>Process</w:t>
      </w:r>
    </w:p>
    <w:p w14:paraId="3095B428" w14:textId="77777777" w:rsidR="00252A33" w:rsidRPr="00AD079E" w:rsidRDefault="005027BB" w:rsidP="00EF6B43">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The company has a wide range of supply chains with numerous distribution channels across the world, which are done sustainably.</w:t>
      </w:r>
    </w:p>
    <w:p w14:paraId="7A2D2404" w14:textId="77777777" w:rsidR="00252A33" w:rsidRPr="00AD079E" w:rsidRDefault="005027BB" w:rsidP="00EF6B43">
      <w:pPr>
        <w:spacing w:line="360" w:lineRule="auto"/>
        <w:jc w:val="both"/>
        <w:rPr>
          <w:rFonts w:ascii="Times New Roman" w:eastAsia="Times New Roman" w:hAnsi="Times New Roman" w:cs="Times New Roman"/>
          <w:b/>
          <w:i/>
          <w:color w:val="000000" w:themeColor="text1"/>
        </w:rPr>
      </w:pPr>
      <w:r w:rsidRPr="00AD079E">
        <w:rPr>
          <w:rFonts w:ascii="Times New Roman" w:eastAsia="Times New Roman" w:hAnsi="Times New Roman" w:cs="Times New Roman"/>
          <w:b/>
          <w:i/>
          <w:color w:val="000000" w:themeColor="text1"/>
        </w:rPr>
        <w:t>Physical Evidence</w:t>
      </w:r>
    </w:p>
    <w:p w14:paraId="30CBA437" w14:textId="77777777" w:rsidR="00252A33" w:rsidRPr="00AD079E" w:rsidRDefault="005027BB" w:rsidP="00EF6B43">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The company provides lucrative packaging options that are not only attractive to customers but also made up of sustainable materials like recyclable plastics and recyclable paper boxes.</w:t>
      </w:r>
    </w:p>
    <w:p w14:paraId="0F67A814" w14:textId="77777777" w:rsidR="00252A33" w:rsidRPr="00AD079E" w:rsidRDefault="005027BB" w:rsidP="00EF6B43">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The similarities and differences between the marketing mix elements and other information on both countries have been provided in the below table.</w:t>
      </w:r>
    </w:p>
    <w:p w14:paraId="16A7AF6E" w14:textId="77777777" w:rsidR="00F34237" w:rsidRPr="00AD079E" w:rsidRDefault="005027BB" w:rsidP="00EF6B43">
      <w:pPr>
        <w:pStyle w:val="Heading2"/>
        <w:jc w:val="both"/>
      </w:pPr>
      <w:bookmarkStart w:id="33" w:name="_heading=h.2s8eyo1" w:colFirst="0" w:colLast="0"/>
      <w:bookmarkStart w:id="34" w:name="_Toc152409265"/>
      <w:bookmarkEnd w:id="33"/>
      <w:r w:rsidRPr="00AD079E">
        <w:t>Market entry methods used by Nescafe</w:t>
      </w:r>
      <w:bookmarkEnd w:id="34"/>
      <w:r w:rsidRPr="00AD079E">
        <w:t xml:space="preserve"> </w:t>
      </w:r>
    </w:p>
    <w:p w14:paraId="3A01D039" w14:textId="77777777" w:rsidR="00252A33" w:rsidRPr="00AD079E" w:rsidRDefault="005027BB" w:rsidP="00F34237">
      <w:pPr>
        <w:pStyle w:val="Heading3"/>
        <w:rPr>
          <w:color w:val="000000" w:themeColor="text1"/>
        </w:rPr>
      </w:pPr>
      <w:bookmarkStart w:id="35" w:name="_Toc152409266"/>
      <w:r w:rsidRPr="00AD079E">
        <w:rPr>
          <w:color w:val="000000" w:themeColor="text1"/>
        </w:rPr>
        <w:t>India</w:t>
      </w:r>
      <w:bookmarkEnd w:id="35"/>
    </w:p>
    <w:p w14:paraId="729DFC90"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Nestle</w:t>
      </w:r>
      <w:r w:rsidR="00534463" w:rsidRPr="00AD079E">
        <w:rPr>
          <w:rFonts w:ascii="Times New Roman" w:eastAsia="Times New Roman" w:hAnsi="Times New Roman" w:cs="Times New Roman"/>
          <w:color w:val="000000" w:themeColor="text1"/>
        </w:rPr>
        <w:t>'s</w:t>
      </w:r>
      <w:r w:rsidRPr="00AD079E">
        <w:rPr>
          <w:rFonts w:ascii="Times New Roman" w:eastAsia="Times New Roman" w:hAnsi="Times New Roman" w:cs="Times New Roman"/>
          <w:color w:val="000000" w:themeColor="text1"/>
        </w:rPr>
        <w:t xml:space="preserve"> market entry in India includes joint ventures, Whol</w:t>
      </w:r>
      <w:r w:rsidR="00534463" w:rsidRPr="00AD079E">
        <w:rPr>
          <w:rFonts w:ascii="Times New Roman" w:eastAsia="Times New Roman" w:hAnsi="Times New Roman" w:cs="Times New Roman"/>
          <w:color w:val="000000" w:themeColor="text1"/>
        </w:rPr>
        <w:t>ly</w:t>
      </w:r>
      <w:r w:rsidRPr="00AD079E">
        <w:rPr>
          <w:rFonts w:ascii="Times New Roman" w:eastAsia="Times New Roman" w:hAnsi="Times New Roman" w:cs="Times New Roman"/>
          <w:color w:val="000000" w:themeColor="text1"/>
        </w:rPr>
        <w:t>-owned subsidiaries, and exports. as Nestle and Coca-Cola have a joint venture for distribution of the ready-</w:t>
      </w:r>
      <w:r w:rsidR="00534463" w:rsidRPr="00AD079E">
        <w:rPr>
          <w:rFonts w:ascii="Times New Roman" w:eastAsia="Times New Roman" w:hAnsi="Times New Roman" w:cs="Times New Roman"/>
          <w:color w:val="000000" w:themeColor="text1"/>
        </w:rPr>
        <w:t>to-</w:t>
      </w:r>
      <w:r w:rsidRPr="00AD079E">
        <w:rPr>
          <w:rFonts w:ascii="Times New Roman" w:eastAsia="Times New Roman" w:hAnsi="Times New Roman" w:cs="Times New Roman"/>
          <w:color w:val="000000" w:themeColor="text1"/>
        </w:rPr>
        <w:t xml:space="preserve">drink ventures. Nescafe Coffee is one of the largest exports globally as it exports Nescafe coffee from India to Turkey, </w:t>
      </w:r>
      <w:r w:rsidR="00534463" w:rsidRPr="00AD079E">
        <w:rPr>
          <w:rFonts w:ascii="Times New Roman" w:eastAsia="Times New Roman" w:hAnsi="Times New Roman" w:cs="Times New Roman"/>
          <w:color w:val="000000" w:themeColor="text1"/>
        </w:rPr>
        <w:t xml:space="preserve">the </w:t>
      </w:r>
      <w:r w:rsidRPr="00AD079E">
        <w:rPr>
          <w:rFonts w:ascii="Times New Roman" w:eastAsia="Times New Roman" w:hAnsi="Times New Roman" w:cs="Times New Roman"/>
          <w:color w:val="000000" w:themeColor="text1"/>
        </w:rPr>
        <w:t xml:space="preserve">United States, </w:t>
      </w:r>
      <w:r w:rsidRPr="00AD079E">
        <w:rPr>
          <w:rFonts w:ascii="Times New Roman" w:eastAsia="Times New Roman" w:hAnsi="Times New Roman" w:cs="Times New Roman"/>
          <w:color w:val="000000" w:themeColor="text1"/>
        </w:rPr>
        <w:lastRenderedPageBreak/>
        <w:t xml:space="preserve">and Bangladesh in large quantities (Volza.com 2023). The company started its business in India as a joint venture. This was considered the safest mode out of all the market entry modes to appeal </w:t>
      </w:r>
      <w:r w:rsidR="00534463" w:rsidRPr="00AD079E">
        <w:rPr>
          <w:rFonts w:ascii="Times New Roman" w:eastAsia="Times New Roman" w:hAnsi="Times New Roman" w:cs="Times New Roman"/>
          <w:color w:val="000000" w:themeColor="text1"/>
        </w:rPr>
        <w:t xml:space="preserve">to </w:t>
      </w:r>
      <w:r w:rsidRPr="00AD079E">
        <w:rPr>
          <w:rFonts w:ascii="Times New Roman" w:eastAsia="Times New Roman" w:hAnsi="Times New Roman" w:cs="Times New Roman"/>
          <w:color w:val="000000" w:themeColor="text1"/>
        </w:rPr>
        <w:t>customers as well as earn revenue and fame within a short span of time.</w:t>
      </w:r>
    </w:p>
    <w:p w14:paraId="31EF02B2" w14:textId="77777777" w:rsidR="00252A33" w:rsidRPr="00AD079E" w:rsidRDefault="005027BB" w:rsidP="00F34237">
      <w:pPr>
        <w:pStyle w:val="Heading3"/>
        <w:rPr>
          <w:color w:val="000000" w:themeColor="text1"/>
        </w:rPr>
      </w:pPr>
      <w:bookmarkStart w:id="36" w:name="_heading=h.z337ya" w:colFirst="0" w:colLast="0"/>
      <w:bookmarkStart w:id="37" w:name="_Toc152409267"/>
      <w:bookmarkEnd w:id="36"/>
      <w:r w:rsidRPr="00AD079E">
        <w:rPr>
          <w:color w:val="000000" w:themeColor="text1"/>
        </w:rPr>
        <w:t>UK</w:t>
      </w:r>
      <w:bookmarkEnd w:id="37"/>
    </w:p>
    <w:p w14:paraId="39472D2C" w14:textId="77777777" w:rsidR="00252A33" w:rsidRPr="00AD079E" w:rsidRDefault="005027BB" w:rsidP="00EF6B43">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The main market entry mode that the company adopted while entering the UK coffee market was </w:t>
      </w:r>
      <w:r w:rsidR="00534463" w:rsidRPr="00AD079E">
        <w:rPr>
          <w:rFonts w:ascii="Times New Roman" w:eastAsia="Times New Roman" w:hAnsi="Times New Roman" w:cs="Times New Roman"/>
          <w:color w:val="000000" w:themeColor="text1"/>
        </w:rPr>
        <w:t xml:space="preserve">a </w:t>
      </w:r>
      <w:r w:rsidRPr="00AD079E">
        <w:rPr>
          <w:rFonts w:ascii="Times New Roman" w:eastAsia="Times New Roman" w:hAnsi="Times New Roman" w:cs="Times New Roman"/>
          <w:color w:val="000000" w:themeColor="text1"/>
        </w:rPr>
        <w:t xml:space="preserve">joint venture. After much market penetration, it was known that there were a number of existing players in the business hence the company entered via joint venture and slowly got hold of the business by itself in the UK market (Geller, Koltrowitz and Roelf, 2019). This was considered the safest mode out of all the market entry modes to appeal </w:t>
      </w:r>
      <w:r w:rsidR="00534463" w:rsidRPr="00AD079E">
        <w:rPr>
          <w:rFonts w:ascii="Times New Roman" w:eastAsia="Times New Roman" w:hAnsi="Times New Roman" w:cs="Times New Roman"/>
          <w:color w:val="000000" w:themeColor="text1"/>
        </w:rPr>
        <w:t xml:space="preserve">to </w:t>
      </w:r>
      <w:r w:rsidRPr="00AD079E">
        <w:rPr>
          <w:rFonts w:ascii="Times New Roman" w:eastAsia="Times New Roman" w:hAnsi="Times New Roman" w:cs="Times New Roman"/>
          <w:color w:val="000000" w:themeColor="text1"/>
        </w:rPr>
        <w:t>customers as well as earn revenue and fame within a short span of time.</w:t>
      </w:r>
    </w:p>
    <w:p w14:paraId="7A9CC7E6" w14:textId="77777777" w:rsidR="00F34237" w:rsidRPr="00AD079E" w:rsidRDefault="005027BB" w:rsidP="00EF6B43">
      <w:pPr>
        <w:pStyle w:val="Heading2"/>
        <w:jc w:val="both"/>
        <w:rPr>
          <w:highlight w:val="white"/>
        </w:rPr>
      </w:pPr>
      <w:bookmarkStart w:id="38" w:name="_heading=h.17dp8vu" w:colFirst="0" w:colLast="0"/>
      <w:bookmarkStart w:id="39" w:name="_Toc152409268"/>
      <w:bookmarkEnd w:id="38"/>
      <w:r w:rsidRPr="00AD079E">
        <w:rPr>
          <w:highlight w:val="white"/>
        </w:rPr>
        <w:t>Directional development strategies used by the management</w:t>
      </w:r>
      <w:bookmarkEnd w:id="39"/>
    </w:p>
    <w:p w14:paraId="6BADB75E" w14:textId="77777777" w:rsidR="00252A33" w:rsidRPr="00AD079E" w:rsidRDefault="005027BB" w:rsidP="00F34237">
      <w:pPr>
        <w:pStyle w:val="Heading3"/>
        <w:rPr>
          <w:color w:val="000000" w:themeColor="text1"/>
          <w:highlight w:val="white"/>
        </w:rPr>
      </w:pPr>
      <w:bookmarkStart w:id="40" w:name="_Toc152409269"/>
      <w:r w:rsidRPr="00AD079E">
        <w:rPr>
          <w:color w:val="000000" w:themeColor="text1"/>
          <w:highlight w:val="white"/>
        </w:rPr>
        <w:t>India</w:t>
      </w:r>
      <w:bookmarkEnd w:id="40"/>
      <w:r w:rsidRPr="00AD079E">
        <w:rPr>
          <w:color w:val="000000" w:themeColor="text1"/>
          <w:highlight w:val="white"/>
        </w:rPr>
        <w:t xml:space="preserve"> </w:t>
      </w:r>
    </w:p>
    <w:p w14:paraId="026071E3"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The directional development strategies of Nestle refer to its mission, values, vision and goals which apply to the Indian market.</w:t>
      </w:r>
    </w:p>
    <w:p w14:paraId="48FDB1C2"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b/>
          <w:i/>
          <w:color w:val="000000" w:themeColor="text1"/>
          <w:highlight w:val="white"/>
        </w:rPr>
        <w:t xml:space="preserve">Mission: </w:t>
      </w:r>
      <w:r w:rsidRPr="00AD079E">
        <w:rPr>
          <w:rFonts w:ascii="Times New Roman" w:eastAsia="Times New Roman" w:hAnsi="Times New Roman" w:cs="Times New Roman"/>
          <w:color w:val="000000" w:themeColor="text1"/>
          <w:highlight w:val="white"/>
        </w:rPr>
        <w:t>The mission of Nestle India is to enhance the quality of people’s lives and ensure a healthier and valuable future (Nestle.in, 2023). Providing quality products and ensuring effective management of the planet simultaneously are crucial aspects of its mission.</w:t>
      </w:r>
    </w:p>
    <w:p w14:paraId="47994455"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b/>
          <w:i/>
          <w:color w:val="000000" w:themeColor="text1"/>
          <w:highlight w:val="white"/>
        </w:rPr>
        <w:t xml:space="preserve">Values: </w:t>
      </w:r>
      <w:r w:rsidRPr="00AD079E">
        <w:rPr>
          <w:rFonts w:ascii="Times New Roman" w:eastAsia="Times New Roman" w:hAnsi="Times New Roman" w:cs="Times New Roman"/>
          <w:color w:val="000000" w:themeColor="text1"/>
          <w:highlight w:val="white"/>
        </w:rPr>
        <w:t>The values of Nestle are diverse which are relevant for its approach in India as well. The company ensures to make the values a core aspect of their operations which enables the company to operate legally, honestly and respectfully for both the partners and others (Nestle.in, 2023).</w:t>
      </w:r>
    </w:p>
    <w:p w14:paraId="5DDF4E17"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b/>
          <w:i/>
          <w:color w:val="000000" w:themeColor="text1"/>
          <w:highlight w:val="white"/>
        </w:rPr>
        <w:t xml:space="preserve">Vision: </w:t>
      </w:r>
      <w:r w:rsidRPr="00AD079E">
        <w:rPr>
          <w:rFonts w:ascii="Times New Roman" w:eastAsia="Times New Roman" w:hAnsi="Times New Roman" w:cs="Times New Roman"/>
          <w:color w:val="000000" w:themeColor="text1"/>
          <w:highlight w:val="white"/>
        </w:rPr>
        <w:t xml:space="preserve">The vision of Nestle is to maximise value for its shareholders, wider society and the environment by being a responsible business, preferred seller, efficient partner and valuable employer (Nestle.in, 2023). </w:t>
      </w:r>
      <w:r w:rsidR="00534463" w:rsidRPr="00AD079E">
        <w:rPr>
          <w:rFonts w:ascii="Times New Roman" w:eastAsia="Times New Roman" w:hAnsi="Times New Roman" w:cs="Times New Roman"/>
          <w:color w:val="000000" w:themeColor="text1"/>
          <w:highlight w:val="white"/>
        </w:rPr>
        <w:t>M</w:t>
      </w:r>
      <w:r w:rsidRPr="00AD079E">
        <w:rPr>
          <w:rFonts w:ascii="Times New Roman" w:eastAsia="Times New Roman" w:hAnsi="Times New Roman" w:cs="Times New Roman"/>
          <w:color w:val="000000" w:themeColor="text1"/>
          <w:highlight w:val="white"/>
        </w:rPr>
        <w:t>eeting the coffee needs of the Indian market to enabling responsible business performance are the core aspects of organisational vision.</w:t>
      </w:r>
    </w:p>
    <w:p w14:paraId="5AC3A0B2" w14:textId="77777777" w:rsidR="00252A33" w:rsidRPr="00AD079E" w:rsidRDefault="005027BB" w:rsidP="00EF6B43">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b/>
          <w:i/>
          <w:color w:val="000000" w:themeColor="text1"/>
          <w:highlight w:val="white"/>
        </w:rPr>
        <w:t xml:space="preserve">Goals: </w:t>
      </w:r>
      <w:r w:rsidRPr="00AD079E">
        <w:rPr>
          <w:rFonts w:ascii="Times New Roman" w:eastAsia="Times New Roman" w:hAnsi="Times New Roman" w:cs="Times New Roman"/>
          <w:color w:val="000000" w:themeColor="text1"/>
          <w:highlight w:val="white"/>
        </w:rPr>
        <w:t>The goals of the company include providing 50 million children with better lives, enabling zero environmental impacts by the operations and enhancing 30 million livelihoods that are related to Nestle India activities (Nestle.in, 2023).</w:t>
      </w:r>
    </w:p>
    <w:p w14:paraId="1DF8AC6D" w14:textId="77777777" w:rsidR="00252A33" w:rsidRPr="00AD079E" w:rsidRDefault="005027BB" w:rsidP="00F34237">
      <w:pPr>
        <w:pStyle w:val="Heading3"/>
        <w:rPr>
          <w:color w:val="000000" w:themeColor="text1"/>
        </w:rPr>
      </w:pPr>
      <w:bookmarkStart w:id="41" w:name="_heading=h.3j2qqm3" w:colFirst="0" w:colLast="0"/>
      <w:bookmarkStart w:id="42" w:name="_Toc152409270"/>
      <w:bookmarkEnd w:id="41"/>
      <w:r w:rsidRPr="00AD079E">
        <w:rPr>
          <w:color w:val="000000" w:themeColor="text1"/>
        </w:rPr>
        <w:t>UK</w:t>
      </w:r>
      <w:bookmarkEnd w:id="42"/>
    </w:p>
    <w:p w14:paraId="67FB8A51" w14:textId="77777777" w:rsidR="00252A33" w:rsidRPr="00AD079E" w:rsidRDefault="005027BB" w:rsidP="00EF6B43">
      <w:pPr>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The company maintains utmost sustainability practices that are an appealing factor for the customers, with the use of ethical and sustainable coffee farming practices, respecting the farmers, etc (Nestle.com, 2022). The company always strives for a balanced search of financial development over speedy innovation, operational effectiveness and resource distribution. The company’s long-term plan guarantees they deliver dependable, sustainable accomplishment with good business.</w:t>
      </w:r>
    </w:p>
    <w:p w14:paraId="37F63286" w14:textId="77777777" w:rsidR="00252A33" w:rsidRPr="00AD079E" w:rsidRDefault="005027BB">
      <w:pPr>
        <w:pStyle w:val="Heading1"/>
        <w:rPr>
          <w:highlight w:val="white"/>
        </w:rPr>
      </w:pPr>
      <w:bookmarkStart w:id="43" w:name="_heading=h.1y810tw" w:colFirst="0" w:colLast="0"/>
      <w:bookmarkStart w:id="44" w:name="_Toc152409271"/>
      <w:bookmarkEnd w:id="43"/>
      <w:r w:rsidRPr="00AD079E">
        <w:rPr>
          <w:highlight w:val="white"/>
        </w:rPr>
        <w:lastRenderedPageBreak/>
        <w:t>4. Analysis of Similarities and differences of each country's market</w:t>
      </w:r>
      <w:bookmarkEnd w:id="44"/>
    </w:p>
    <w:tbl>
      <w:tblPr>
        <w:tblStyle w:val="a3"/>
        <w:tblW w:w="9014" w:type="dxa"/>
        <w:jc w:val="center"/>
        <w:tblBorders>
          <w:top w:val="nil"/>
          <w:left w:val="nil"/>
          <w:bottom w:val="nil"/>
          <w:right w:val="nil"/>
          <w:insideH w:val="nil"/>
          <w:insideV w:val="nil"/>
        </w:tblBorders>
        <w:tblLayout w:type="fixed"/>
        <w:tblLook w:val="0600" w:firstRow="0" w:lastRow="0" w:firstColumn="0" w:lastColumn="0" w:noHBand="1" w:noVBand="1"/>
      </w:tblPr>
      <w:tblGrid>
        <w:gridCol w:w="2403"/>
        <w:gridCol w:w="3092"/>
        <w:gridCol w:w="3519"/>
      </w:tblGrid>
      <w:tr w:rsidR="00AD079E" w:rsidRPr="00AD079E" w14:paraId="68D626C9" w14:textId="77777777" w:rsidTr="00BE57D2">
        <w:trPr>
          <w:trHeight w:val="570"/>
          <w:jc w:val="center"/>
        </w:trPr>
        <w:tc>
          <w:tcPr>
            <w:tcW w:w="2403"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7AFD0423" w14:textId="77777777" w:rsidR="00252A33" w:rsidRPr="00AD079E" w:rsidRDefault="005027BB" w:rsidP="00BE57D2">
            <w:pPr>
              <w:pBdr>
                <w:top w:val="nil"/>
                <w:left w:val="nil"/>
                <w:bottom w:val="nil"/>
                <w:right w:val="nil"/>
                <w:between w:val="nil"/>
              </w:pBdr>
              <w:spacing w:before="240" w:line="360" w:lineRule="auto"/>
              <w:jc w:val="center"/>
              <w:rPr>
                <w:rFonts w:ascii="Times New Roman" w:eastAsia="Times New Roman" w:hAnsi="Times New Roman" w:cs="Times New Roman"/>
                <w:b/>
                <w:color w:val="000000" w:themeColor="text1"/>
                <w:highlight w:val="white"/>
              </w:rPr>
            </w:pPr>
            <w:r w:rsidRPr="00AD079E">
              <w:rPr>
                <w:rFonts w:ascii="Times New Roman" w:eastAsia="Times New Roman" w:hAnsi="Times New Roman" w:cs="Times New Roman"/>
                <w:b/>
                <w:color w:val="000000" w:themeColor="text1"/>
                <w:highlight w:val="white"/>
              </w:rPr>
              <w:t>Similarities and difference factors</w:t>
            </w:r>
          </w:p>
        </w:tc>
        <w:tc>
          <w:tcPr>
            <w:tcW w:w="3092"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7949B2A" w14:textId="77777777" w:rsidR="00252A33" w:rsidRPr="00AD079E" w:rsidRDefault="005027BB" w:rsidP="00BE57D2">
            <w:pPr>
              <w:pBdr>
                <w:top w:val="nil"/>
                <w:left w:val="nil"/>
                <w:bottom w:val="nil"/>
                <w:right w:val="nil"/>
                <w:between w:val="nil"/>
              </w:pBdr>
              <w:spacing w:before="240" w:line="360" w:lineRule="auto"/>
              <w:jc w:val="center"/>
              <w:rPr>
                <w:rFonts w:ascii="Times New Roman" w:eastAsia="Times New Roman" w:hAnsi="Times New Roman" w:cs="Times New Roman"/>
                <w:b/>
                <w:color w:val="000000" w:themeColor="text1"/>
                <w:highlight w:val="white"/>
              </w:rPr>
            </w:pPr>
            <w:r w:rsidRPr="00AD079E">
              <w:rPr>
                <w:rFonts w:ascii="Times New Roman" w:eastAsia="Times New Roman" w:hAnsi="Times New Roman" w:cs="Times New Roman"/>
                <w:b/>
                <w:color w:val="000000" w:themeColor="text1"/>
                <w:highlight w:val="white"/>
              </w:rPr>
              <w:t>India</w:t>
            </w:r>
          </w:p>
        </w:tc>
        <w:tc>
          <w:tcPr>
            <w:tcW w:w="3519"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B117C30" w14:textId="77777777" w:rsidR="00252A33" w:rsidRPr="00AD079E" w:rsidRDefault="005027BB" w:rsidP="00BE57D2">
            <w:pPr>
              <w:pBdr>
                <w:top w:val="nil"/>
                <w:left w:val="nil"/>
                <w:bottom w:val="nil"/>
                <w:right w:val="nil"/>
                <w:between w:val="nil"/>
              </w:pBdr>
              <w:spacing w:before="240" w:line="360" w:lineRule="auto"/>
              <w:jc w:val="center"/>
              <w:rPr>
                <w:rFonts w:ascii="Times New Roman" w:eastAsia="Times New Roman" w:hAnsi="Times New Roman" w:cs="Times New Roman"/>
                <w:b/>
                <w:color w:val="000000" w:themeColor="text1"/>
                <w:highlight w:val="white"/>
              </w:rPr>
            </w:pPr>
            <w:r w:rsidRPr="00AD079E">
              <w:rPr>
                <w:rFonts w:ascii="Times New Roman" w:eastAsia="Times New Roman" w:hAnsi="Times New Roman" w:cs="Times New Roman"/>
                <w:b/>
                <w:color w:val="000000" w:themeColor="text1"/>
                <w:highlight w:val="white"/>
              </w:rPr>
              <w:t>The UK</w:t>
            </w:r>
          </w:p>
        </w:tc>
      </w:tr>
      <w:tr w:rsidR="00AD079E" w:rsidRPr="00AD079E" w14:paraId="71876630" w14:textId="77777777" w:rsidTr="00BE57D2">
        <w:trPr>
          <w:trHeight w:val="300"/>
          <w:jc w:val="center"/>
        </w:trPr>
        <w:tc>
          <w:tcPr>
            <w:tcW w:w="2403"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A9AD5D7"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b/>
                <w:color w:val="000000" w:themeColor="text1"/>
                <w:highlight w:val="white"/>
              </w:rPr>
            </w:pPr>
            <w:r w:rsidRPr="00AD079E">
              <w:rPr>
                <w:rFonts w:ascii="Times New Roman" w:eastAsia="Times New Roman" w:hAnsi="Times New Roman" w:cs="Times New Roman"/>
                <w:b/>
                <w:color w:val="000000" w:themeColor="text1"/>
                <w:highlight w:val="white"/>
              </w:rPr>
              <w:t>Product strategy</w:t>
            </w:r>
          </w:p>
        </w:tc>
        <w:tc>
          <w:tcPr>
            <w:tcW w:w="3092" w:type="dxa"/>
            <w:tcBorders>
              <w:top w:val="nil"/>
              <w:left w:val="nil"/>
              <w:bottom w:val="single" w:sz="5" w:space="0" w:color="000000"/>
              <w:right w:val="single" w:sz="5" w:space="0" w:color="000000"/>
            </w:tcBorders>
            <w:tcMar>
              <w:top w:w="0" w:type="dxa"/>
              <w:left w:w="100" w:type="dxa"/>
              <w:bottom w:w="0" w:type="dxa"/>
              <w:right w:w="100" w:type="dxa"/>
            </w:tcMar>
          </w:tcPr>
          <w:p w14:paraId="210A9DBB"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The management needs to localise the product cautiously to meet the overall needs of the customers and also adjust to their preferences. The warm weather conditions may just increase the sales of coffee in some of the Indian regions (Upendranadh and Subbaiah 2021). The company further needs to enter the Indian market for some long-term growth. In some cases, the prices of the product need to be dropped to boost the overall volume of growth.  </w:t>
            </w:r>
          </w:p>
        </w:tc>
        <w:tc>
          <w:tcPr>
            <w:tcW w:w="3519" w:type="dxa"/>
            <w:tcBorders>
              <w:top w:val="nil"/>
              <w:left w:val="nil"/>
              <w:bottom w:val="single" w:sz="5" w:space="0" w:color="000000"/>
              <w:right w:val="single" w:sz="5" w:space="0" w:color="000000"/>
            </w:tcBorders>
            <w:tcMar>
              <w:top w:w="0" w:type="dxa"/>
              <w:left w:w="100" w:type="dxa"/>
              <w:bottom w:w="0" w:type="dxa"/>
              <w:right w:w="100" w:type="dxa"/>
            </w:tcMar>
          </w:tcPr>
          <w:p w14:paraId="2F51D5E4"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The strategy of the orientation of the product depends on the market research which has been useful for the ultimate growth. The company can use CMOs to properly understand the dynamics of the market and the high level of price sensitivity needs to be remembered. The coffee business can be exaggerated through cafes or by selling coffee powder or beans at supermarkets in the UK (Davies 2020). The products need to be contaminated through these prospects.   </w:t>
            </w:r>
          </w:p>
        </w:tc>
      </w:tr>
      <w:tr w:rsidR="00AD079E" w:rsidRPr="00AD079E" w14:paraId="795549A5" w14:textId="77777777" w:rsidTr="00BE57D2">
        <w:trPr>
          <w:trHeight w:val="300"/>
          <w:jc w:val="center"/>
        </w:trPr>
        <w:tc>
          <w:tcPr>
            <w:tcW w:w="2403"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26841E3"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b/>
                <w:color w:val="000000" w:themeColor="text1"/>
                <w:highlight w:val="white"/>
              </w:rPr>
            </w:pPr>
            <w:r w:rsidRPr="00AD079E">
              <w:rPr>
                <w:rFonts w:ascii="Times New Roman" w:eastAsia="Times New Roman" w:hAnsi="Times New Roman" w:cs="Times New Roman"/>
                <w:b/>
                <w:color w:val="000000" w:themeColor="text1"/>
                <w:highlight w:val="white"/>
              </w:rPr>
              <w:t>Pricing strategy</w:t>
            </w:r>
          </w:p>
        </w:tc>
        <w:tc>
          <w:tcPr>
            <w:tcW w:w="3092" w:type="dxa"/>
            <w:tcBorders>
              <w:top w:val="nil"/>
              <w:left w:val="nil"/>
              <w:bottom w:val="single" w:sz="5" w:space="0" w:color="000000"/>
              <w:right w:val="single" w:sz="5" w:space="0" w:color="000000"/>
            </w:tcBorders>
            <w:tcMar>
              <w:top w:w="0" w:type="dxa"/>
              <w:left w:w="100" w:type="dxa"/>
              <w:bottom w:w="0" w:type="dxa"/>
              <w:right w:w="100" w:type="dxa"/>
            </w:tcMar>
          </w:tcPr>
          <w:p w14:paraId="24B48472"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The prices of coffee need to be very diverse in the Indian market. Customers in most rural areas prefer buying 20 ml to 50 ml products while some prefer to visit coffee shops (Anil Kumar, Saleem Khan, and Balakrishnan 2019). The prices need to vary depending on the orientation of the customers. Nestle needs to adjust their prices depending on the economic condition of the Indian state. </w:t>
            </w:r>
          </w:p>
        </w:tc>
        <w:tc>
          <w:tcPr>
            <w:tcW w:w="3519" w:type="dxa"/>
            <w:tcBorders>
              <w:top w:val="nil"/>
              <w:left w:val="nil"/>
              <w:bottom w:val="single" w:sz="5" w:space="0" w:color="000000"/>
              <w:right w:val="single" w:sz="5" w:space="0" w:color="000000"/>
            </w:tcBorders>
            <w:tcMar>
              <w:top w:w="0" w:type="dxa"/>
              <w:left w:w="100" w:type="dxa"/>
              <w:bottom w:w="0" w:type="dxa"/>
              <w:right w:w="100" w:type="dxa"/>
            </w:tcMar>
          </w:tcPr>
          <w:p w14:paraId="3C49E14E"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 In the UK, the management of Nestle can opt for the premium pricing model where the brand value of the company can be optimised. The management can also regulate penetration pricing where the prices have been accounted for lower than other competitors in the market. It helps in gathering the attention of the customers by a huge margin. The pricing strategy in the UK has been quite different from India. </w:t>
            </w:r>
          </w:p>
        </w:tc>
      </w:tr>
      <w:tr w:rsidR="00AD079E" w:rsidRPr="00AD079E" w14:paraId="7BB8B280" w14:textId="77777777" w:rsidTr="00BE57D2">
        <w:trPr>
          <w:trHeight w:val="300"/>
          <w:jc w:val="center"/>
        </w:trPr>
        <w:tc>
          <w:tcPr>
            <w:tcW w:w="2403"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7F736C0"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b/>
                <w:color w:val="000000" w:themeColor="text1"/>
                <w:highlight w:val="white"/>
              </w:rPr>
            </w:pPr>
            <w:r w:rsidRPr="00AD079E">
              <w:rPr>
                <w:rFonts w:ascii="Times New Roman" w:eastAsia="Times New Roman" w:hAnsi="Times New Roman" w:cs="Times New Roman"/>
                <w:b/>
                <w:color w:val="000000" w:themeColor="text1"/>
                <w:highlight w:val="white"/>
              </w:rPr>
              <w:t>Promotional strategy</w:t>
            </w:r>
          </w:p>
        </w:tc>
        <w:tc>
          <w:tcPr>
            <w:tcW w:w="3092" w:type="dxa"/>
            <w:tcBorders>
              <w:top w:val="nil"/>
              <w:left w:val="nil"/>
              <w:bottom w:val="single" w:sz="5" w:space="0" w:color="000000"/>
              <w:right w:val="single" w:sz="5" w:space="0" w:color="000000"/>
            </w:tcBorders>
            <w:tcMar>
              <w:top w:w="0" w:type="dxa"/>
              <w:left w:w="100" w:type="dxa"/>
              <w:bottom w:w="0" w:type="dxa"/>
              <w:right w:w="100" w:type="dxa"/>
            </w:tcMar>
          </w:tcPr>
          <w:p w14:paraId="41FC4EAC"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The promotion strategy for any brand in India has been highly </w:t>
            </w:r>
            <w:r w:rsidRPr="00AD079E">
              <w:rPr>
                <w:rFonts w:ascii="Times New Roman" w:eastAsia="Times New Roman" w:hAnsi="Times New Roman" w:cs="Times New Roman"/>
                <w:color w:val="000000" w:themeColor="text1"/>
                <w:highlight w:val="white"/>
              </w:rPr>
              <w:lastRenderedPageBreak/>
              <w:t xml:space="preserve">regulated with the help of social media as it can reach the maximum number of audiences (Upendranadh and Subbaiah 2021). The process of content marketing and SEO can act as the best promotional strategy for Nestle. Apart from that, paid advertisement and providing free samples can also act as a best strategy (Amesbury, Bennett, and Kennedy 2022). Offline promotions include sharing leaflets, advertisement hoarding can also act as the best strategy for promotion. It has been only applicable to India. </w:t>
            </w:r>
          </w:p>
        </w:tc>
        <w:tc>
          <w:tcPr>
            <w:tcW w:w="3519" w:type="dxa"/>
            <w:tcBorders>
              <w:top w:val="nil"/>
              <w:left w:val="nil"/>
              <w:bottom w:val="single" w:sz="5" w:space="0" w:color="000000"/>
              <w:right w:val="single" w:sz="5" w:space="0" w:color="000000"/>
            </w:tcBorders>
            <w:tcMar>
              <w:top w:w="0" w:type="dxa"/>
              <w:left w:w="100" w:type="dxa"/>
              <w:bottom w:w="0" w:type="dxa"/>
              <w:right w:w="100" w:type="dxa"/>
            </w:tcMar>
          </w:tcPr>
          <w:p w14:paraId="0762FE0B"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lastRenderedPageBreak/>
              <w:t xml:space="preserve"> The promotional strategy for a new brand in the UK includes the products </w:t>
            </w:r>
            <w:r w:rsidRPr="00AD079E">
              <w:rPr>
                <w:rFonts w:ascii="Times New Roman" w:eastAsia="Times New Roman" w:hAnsi="Times New Roman" w:cs="Times New Roman"/>
                <w:color w:val="000000" w:themeColor="text1"/>
                <w:highlight w:val="white"/>
              </w:rPr>
              <w:lastRenderedPageBreak/>
              <w:t xml:space="preserve">that need to be visible in the search engine of any kind of e-commerce platform, then the product needs to be properly optimised on their website. It has also been essential for establishing a sustainable social media image and the presence of the brand will exaggerate the business. The management can also intend some cross-channel campaigns and further implement the sum of the traditional marketing strategy through which the coffee brand can reach the maximum number of customers. </w:t>
            </w:r>
          </w:p>
        </w:tc>
      </w:tr>
      <w:tr w:rsidR="00AD079E" w:rsidRPr="00AD079E" w14:paraId="0170BF15" w14:textId="77777777" w:rsidTr="00BE57D2">
        <w:trPr>
          <w:trHeight w:val="300"/>
          <w:jc w:val="center"/>
        </w:trPr>
        <w:tc>
          <w:tcPr>
            <w:tcW w:w="2403"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7A4D5C7"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b/>
                <w:color w:val="000000" w:themeColor="text1"/>
                <w:highlight w:val="white"/>
              </w:rPr>
            </w:pPr>
            <w:r w:rsidRPr="00AD079E">
              <w:rPr>
                <w:rFonts w:ascii="Times New Roman" w:eastAsia="Times New Roman" w:hAnsi="Times New Roman" w:cs="Times New Roman"/>
                <w:b/>
                <w:color w:val="000000" w:themeColor="text1"/>
                <w:highlight w:val="white"/>
              </w:rPr>
              <w:lastRenderedPageBreak/>
              <w:t>Distribution strategy</w:t>
            </w:r>
          </w:p>
        </w:tc>
        <w:tc>
          <w:tcPr>
            <w:tcW w:w="3092" w:type="dxa"/>
            <w:tcBorders>
              <w:top w:val="nil"/>
              <w:left w:val="nil"/>
              <w:bottom w:val="single" w:sz="5" w:space="0" w:color="000000"/>
              <w:right w:val="single" w:sz="5" w:space="0" w:color="000000"/>
            </w:tcBorders>
            <w:tcMar>
              <w:top w:w="0" w:type="dxa"/>
              <w:left w:w="100" w:type="dxa"/>
              <w:bottom w:w="0" w:type="dxa"/>
              <w:right w:w="100" w:type="dxa"/>
            </w:tcMar>
          </w:tcPr>
          <w:p w14:paraId="09AA281C"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The process of distribution strategy in the Indian market includes setting up coffee plants in some of the hilly regions, then the company needs to accumulate with the distributor, retailers, and the E-commerce platform through which it can be able to reach the maximum number of customers. The distribution strategy has been defined as a particular type of method that has been useful for bringing the products or the goods to the final customers. </w:t>
            </w:r>
          </w:p>
        </w:tc>
        <w:tc>
          <w:tcPr>
            <w:tcW w:w="3519" w:type="dxa"/>
            <w:tcBorders>
              <w:top w:val="nil"/>
              <w:left w:val="nil"/>
              <w:bottom w:val="single" w:sz="5" w:space="0" w:color="000000"/>
              <w:right w:val="single" w:sz="5" w:space="0" w:color="000000"/>
            </w:tcBorders>
            <w:tcMar>
              <w:top w:w="0" w:type="dxa"/>
              <w:left w:w="100" w:type="dxa"/>
              <w:bottom w:w="0" w:type="dxa"/>
              <w:right w:w="100" w:type="dxa"/>
            </w:tcMar>
          </w:tcPr>
          <w:p w14:paraId="5FD1748A"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The distribution strategy of Nestle in the UK can be similar to its strategy in India. However, they can also take advantage of the marketing automation. The increasing market outreach can be able to accumulate the overall business easily. This process includes understanding the channels where the maximum number of customers have been involved and the sales rate of the company will be increased (Davies 2020). It also includes an accumulation of the logistics and the process of those mentioned channels. </w:t>
            </w:r>
          </w:p>
        </w:tc>
      </w:tr>
      <w:tr w:rsidR="00AD079E" w:rsidRPr="00AD079E" w14:paraId="1210374B" w14:textId="77777777" w:rsidTr="00BE57D2">
        <w:trPr>
          <w:trHeight w:val="300"/>
          <w:jc w:val="center"/>
        </w:trPr>
        <w:tc>
          <w:tcPr>
            <w:tcW w:w="2403"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D5F4026"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b/>
                <w:color w:val="000000" w:themeColor="text1"/>
                <w:highlight w:val="white"/>
              </w:rPr>
            </w:pPr>
            <w:r w:rsidRPr="00AD079E">
              <w:rPr>
                <w:rFonts w:ascii="Times New Roman" w:eastAsia="Times New Roman" w:hAnsi="Times New Roman" w:cs="Times New Roman"/>
                <w:b/>
                <w:color w:val="000000" w:themeColor="text1"/>
                <w:highlight w:val="white"/>
              </w:rPr>
              <w:t>Target customers</w:t>
            </w:r>
          </w:p>
        </w:tc>
        <w:tc>
          <w:tcPr>
            <w:tcW w:w="3092" w:type="dxa"/>
            <w:tcBorders>
              <w:top w:val="nil"/>
              <w:left w:val="nil"/>
              <w:bottom w:val="single" w:sz="5" w:space="0" w:color="000000"/>
              <w:right w:val="single" w:sz="5" w:space="0" w:color="000000"/>
            </w:tcBorders>
            <w:tcMar>
              <w:top w:w="0" w:type="dxa"/>
              <w:left w:w="100" w:type="dxa"/>
              <w:bottom w:w="0" w:type="dxa"/>
              <w:right w:w="100" w:type="dxa"/>
            </w:tcMar>
          </w:tcPr>
          <w:p w14:paraId="2A2CE280"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The regular customers who used to consume coffee are mainly travellers and consumers from </w:t>
            </w:r>
            <w:r w:rsidRPr="00AD079E">
              <w:rPr>
                <w:rFonts w:ascii="Times New Roman" w:eastAsia="Times New Roman" w:hAnsi="Times New Roman" w:cs="Times New Roman"/>
                <w:color w:val="000000" w:themeColor="text1"/>
                <w:highlight w:val="white"/>
              </w:rPr>
              <w:lastRenderedPageBreak/>
              <w:t xml:space="preserve">the hilly regions in India (Aoki et al. 2020). The young crowds are the mainly targeted customers and apart from that the variation in the coffee will be able to attract the maximum number of customers. </w:t>
            </w:r>
          </w:p>
        </w:tc>
        <w:tc>
          <w:tcPr>
            <w:tcW w:w="3519" w:type="dxa"/>
            <w:tcBorders>
              <w:top w:val="nil"/>
              <w:left w:val="nil"/>
              <w:bottom w:val="single" w:sz="5" w:space="0" w:color="000000"/>
              <w:right w:val="single" w:sz="5" w:space="0" w:color="000000"/>
            </w:tcBorders>
            <w:tcMar>
              <w:top w:w="0" w:type="dxa"/>
              <w:left w:w="100" w:type="dxa"/>
              <w:bottom w:w="0" w:type="dxa"/>
              <w:right w:w="100" w:type="dxa"/>
            </w:tcMar>
          </w:tcPr>
          <w:p w14:paraId="16FA0EA3"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lastRenderedPageBreak/>
              <w:t xml:space="preserve"> The target customers of coffee in the UK, especially the customers who prefer coffee made by professional </w:t>
            </w:r>
            <w:r w:rsidRPr="00AD079E">
              <w:rPr>
                <w:rFonts w:ascii="Times New Roman" w:eastAsia="Times New Roman" w:hAnsi="Times New Roman" w:cs="Times New Roman"/>
                <w:color w:val="000000" w:themeColor="text1"/>
                <w:highlight w:val="white"/>
              </w:rPr>
              <w:lastRenderedPageBreak/>
              <w:t xml:space="preserve">baristas and the young crowd who have been enjoying spending maximum time in coffee shops or cafes. The millennials are considered to be the best target market as they consume more coffee than other age groups of people. </w:t>
            </w:r>
          </w:p>
        </w:tc>
      </w:tr>
      <w:tr w:rsidR="00AD079E" w:rsidRPr="00AD079E" w14:paraId="6138E727" w14:textId="77777777" w:rsidTr="00BE57D2">
        <w:trPr>
          <w:trHeight w:val="300"/>
          <w:jc w:val="center"/>
        </w:trPr>
        <w:tc>
          <w:tcPr>
            <w:tcW w:w="2403"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325F4F1"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lastRenderedPageBreak/>
              <w:t>Competitive rivalry</w:t>
            </w:r>
          </w:p>
        </w:tc>
        <w:tc>
          <w:tcPr>
            <w:tcW w:w="3092" w:type="dxa"/>
            <w:tcBorders>
              <w:top w:val="nil"/>
              <w:left w:val="nil"/>
              <w:bottom w:val="single" w:sz="5" w:space="0" w:color="000000"/>
              <w:right w:val="single" w:sz="5" w:space="0" w:color="000000"/>
            </w:tcBorders>
            <w:tcMar>
              <w:top w:w="0" w:type="dxa"/>
              <w:left w:w="100" w:type="dxa"/>
              <w:bottom w:w="0" w:type="dxa"/>
              <w:right w:w="100" w:type="dxa"/>
            </w:tcMar>
          </w:tcPr>
          <w:p w14:paraId="323279F9"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Nescafe has been expected to get a huge amount of competition from some of the popular brands in India. It includes Bru, Blue Tokai, Starbucks, and Continental coffee. There are also some of the local brands which created their market value. Nescafe needs to create a unique and niche product that will help it gain a huge amount of competitive advantage. </w:t>
            </w:r>
          </w:p>
        </w:tc>
        <w:tc>
          <w:tcPr>
            <w:tcW w:w="3519" w:type="dxa"/>
            <w:tcBorders>
              <w:top w:val="nil"/>
              <w:left w:val="nil"/>
              <w:bottom w:val="single" w:sz="5" w:space="0" w:color="000000"/>
              <w:right w:val="single" w:sz="5" w:space="0" w:color="000000"/>
            </w:tcBorders>
            <w:tcMar>
              <w:top w:w="0" w:type="dxa"/>
              <w:left w:w="100" w:type="dxa"/>
              <w:bottom w:w="0" w:type="dxa"/>
              <w:right w:w="100" w:type="dxa"/>
            </w:tcMar>
          </w:tcPr>
          <w:p w14:paraId="557E16AE"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 Some of the popular coffee brands in the UK include Starbucks, Costa Coffee, Greggs, Caffe Nero, Muffin Break, and Cafe 2u. All these brands have already imposed a huge amount of customer base which has been supposed to create challenges for Nestle (Ferreira, Ferreira, and Bos 2021). Apart from that, some of the local brands may also create certain challenges regarding the incorporation of the business. </w:t>
            </w:r>
          </w:p>
        </w:tc>
      </w:tr>
      <w:tr w:rsidR="00AD079E" w:rsidRPr="00AD079E" w14:paraId="2DD2B020" w14:textId="77777777" w:rsidTr="00BE57D2">
        <w:trPr>
          <w:trHeight w:val="570"/>
          <w:jc w:val="center"/>
        </w:trPr>
        <w:tc>
          <w:tcPr>
            <w:tcW w:w="2403"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F08AA1E"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b/>
                <w:color w:val="000000" w:themeColor="text1"/>
                <w:highlight w:val="white"/>
              </w:rPr>
            </w:pPr>
            <w:r w:rsidRPr="00AD079E">
              <w:rPr>
                <w:rFonts w:ascii="Times New Roman" w:eastAsia="Times New Roman" w:hAnsi="Times New Roman" w:cs="Times New Roman"/>
                <w:b/>
                <w:color w:val="000000" w:themeColor="text1"/>
                <w:highlight w:val="white"/>
              </w:rPr>
              <w:t>Market entry strategies</w:t>
            </w:r>
          </w:p>
        </w:tc>
        <w:tc>
          <w:tcPr>
            <w:tcW w:w="3092" w:type="dxa"/>
            <w:tcBorders>
              <w:top w:val="nil"/>
              <w:left w:val="nil"/>
              <w:bottom w:val="single" w:sz="5" w:space="0" w:color="000000"/>
              <w:right w:val="single" w:sz="5" w:space="0" w:color="000000"/>
            </w:tcBorders>
            <w:tcMar>
              <w:top w:w="0" w:type="dxa"/>
              <w:left w:w="100" w:type="dxa"/>
              <w:bottom w:w="0" w:type="dxa"/>
              <w:right w:w="100" w:type="dxa"/>
            </w:tcMar>
          </w:tcPr>
          <w:p w14:paraId="6A7330C4"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The process through which Nestle can be able to enter the Indian market is indulging itself through joint ventures. Nestle can register itself in the process of a joint venture with some of the local coffee brands in the Indian market. This will help them to acquire a maximum number of customers and the strategic alliance will be sustainable for the growth of the company. The other processes include "Wholly owned subsidiary" and through these prospects, a foreign brand like </w:t>
            </w:r>
            <w:r w:rsidRPr="00AD079E">
              <w:rPr>
                <w:rFonts w:ascii="Times New Roman" w:eastAsia="Times New Roman" w:hAnsi="Times New Roman" w:cs="Times New Roman"/>
                <w:color w:val="000000" w:themeColor="text1"/>
                <w:highlight w:val="white"/>
              </w:rPr>
              <w:lastRenderedPageBreak/>
              <w:t xml:space="preserve">Nestle can be able to establish its supremacy in the Indian market. </w:t>
            </w:r>
          </w:p>
        </w:tc>
        <w:tc>
          <w:tcPr>
            <w:tcW w:w="3519" w:type="dxa"/>
            <w:tcBorders>
              <w:top w:val="nil"/>
              <w:left w:val="nil"/>
              <w:bottom w:val="single" w:sz="5" w:space="0" w:color="000000"/>
              <w:right w:val="single" w:sz="5" w:space="0" w:color="000000"/>
            </w:tcBorders>
            <w:tcMar>
              <w:top w:w="0" w:type="dxa"/>
              <w:left w:w="100" w:type="dxa"/>
              <w:bottom w:w="0" w:type="dxa"/>
              <w:right w:w="100" w:type="dxa"/>
            </w:tcMar>
          </w:tcPr>
          <w:p w14:paraId="6022B04F"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lastRenderedPageBreak/>
              <w:t xml:space="preserve"> The strategy for a company to enter the market of the UK includes understanding different prospects of the country including their culture, language, and various diverse areas (Haldar and Damodaran 2022). Then the management of Nestle needs to create a perfect network and leverage all kinds of contact before accumulating with the partners to establish the business. The market entry strategy has been quite similar to that of India but few areas need to be considered (Davies 2020). </w:t>
            </w:r>
          </w:p>
        </w:tc>
      </w:tr>
      <w:tr w:rsidR="00AD079E" w:rsidRPr="00AD079E" w14:paraId="70CFE21C" w14:textId="77777777" w:rsidTr="00BE57D2">
        <w:trPr>
          <w:trHeight w:val="570"/>
          <w:jc w:val="center"/>
        </w:trPr>
        <w:tc>
          <w:tcPr>
            <w:tcW w:w="2403"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6BB84E9"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b/>
                <w:color w:val="000000" w:themeColor="text1"/>
                <w:highlight w:val="white"/>
              </w:rPr>
            </w:pPr>
            <w:r w:rsidRPr="00AD079E">
              <w:rPr>
                <w:rFonts w:ascii="Times New Roman" w:eastAsia="Times New Roman" w:hAnsi="Times New Roman" w:cs="Times New Roman"/>
                <w:b/>
                <w:color w:val="000000" w:themeColor="text1"/>
                <w:highlight w:val="white"/>
              </w:rPr>
              <w:t>Development of the market by Nescafe</w:t>
            </w:r>
          </w:p>
        </w:tc>
        <w:tc>
          <w:tcPr>
            <w:tcW w:w="3092" w:type="dxa"/>
            <w:tcBorders>
              <w:top w:val="nil"/>
              <w:left w:val="nil"/>
              <w:bottom w:val="single" w:sz="5" w:space="0" w:color="000000"/>
              <w:right w:val="single" w:sz="5" w:space="0" w:color="000000"/>
            </w:tcBorders>
            <w:tcMar>
              <w:top w:w="0" w:type="dxa"/>
              <w:left w:w="100" w:type="dxa"/>
              <w:bottom w:w="0" w:type="dxa"/>
              <w:right w:w="100" w:type="dxa"/>
            </w:tcMar>
          </w:tcPr>
          <w:p w14:paraId="62E6847B"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 Healthier soils have been very resilient towards the growth of the business and the changes in the climate may interact with the accumulation of the overall business (Erge and Guohong 2023). The market can be developed by setting up new plants and also by opening new outlets where it sells varieties of coffee powder and beans. </w:t>
            </w:r>
          </w:p>
        </w:tc>
        <w:tc>
          <w:tcPr>
            <w:tcW w:w="3519" w:type="dxa"/>
            <w:tcBorders>
              <w:top w:val="nil"/>
              <w:left w:val="nil"/>
              <w:bottom w:val="single" w:sz="5" w:space="0" w:color="000000"/>
              <w:right w:val="single" w:sz="5" w:space="0" w:color="000000"/>
            </w:tcBorders>
            <w:tcMar>
              <w:top w:w="0" w:type="dxa"/>
              <w:left w:w="100" w:type="dxa"/>
              <w:bottom w:w="0" w:type="dxa"/>
              <w:right w:w="100" w:type="dxa"/>
            </w:tcMar>
          </w:tcPr>
          <w:p w14:paraId="40755879"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Regenerative agriculture has been suggested as the perfect area for the growth of the coffee market in the UK. The improvement of the soils, protection of the water resources, and biodiversity have been useful for the growth of the coffee business in the country. </w:t>
            </w:r>
          </w:p>
        </w:tc>
      </w:tr>
      <w:tr w:rsidR="00AD079E" w:rsidRPr="00AD079E" w14:paraId="24FA94D1" w14:textId="77777777" w:rsidTr="00BE57D2">
        <w:trPr>
          <w:trHeight w:val="300"/>
          <w:jc w:val="center"/>
        </w:trPr>
        <w:tc>
          <w:tcPr>
            <w:tcW w:w="2403"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222494D"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b/>
                <w:color w:val="000000" w:themeColor="text1"/>
                <w:highlight w:val="white"/>
              </w:rPr>
            </w:pPr>
            <w:r w:rsidRPr="00AD079E">
              <w:rPr>
                <w:rFonts w:ascii="Times New Roman" w:eastAsia="Times New Roman" w:hAnsi="Times New Roman" w:cs="Times New Roman"/>
                <w:b/>
                <w:color w:val="000000" w:themeColor="text1"/>
                <w:highlight w:val="white"/>
              </w:rPr>
              <w:t>Human resource recruitment</w:t>
            </w:r>
          </w:p>
        </w:tc>
        <w:tc>
          <w:tcPr>
            <w:tcW w:w="3092" w:type="dxa"/>
            <w:tcBorders>
              <w:top w:val="nil"/>
              <w:left w:val="nil"/>
              <w:bottom w:val="single" w:sz="5" w:space="0" w:color="000000"/>
              <w:right w:val="single" w:sz="5" w:space="0" w:color="000000"/>
            </w:tcBorders>
            <w:tcMar>
              <w:top w:w="0" w:type="dxa"/>
              <w:left w:w="100" w:type="dxa"/>
              <w:bottom w:w="0" w:type="dxa"/>
              <w:right w:w="100" w:type="dxa"/>
            </w:tcMar>
          </w:tcPr>
          <w:p w14:paraId="2862F600"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The management of Nestle needs to focus on recruiting the manufacturing units and the business associates depending on the merit and the experience that they have in the Indian market and also in the coffee business (Erge and Guohong 2023). The overall recruitment process regulates the experts of the industry and also the locals to accumulate customers and understand their choices.</w:t>
            </w:r>
          </w:p>
        </w:tc>
        <w:tc>
          <w:tcPr>
            <w:tcW w:w="3519" w:type="dxa"/>
            <w:tcBorders>
              <w:top w:val="nil"/>
              <w:left w:val="nil"/>
              <w:bottom w:val="single" w:sz="5" w:space="0" w:color="000000"/>
              <w:right w:val="single" w:sz="5" w:space="0" w:color="000000"/>
            </w:tcBorders>
            <w:tcMar>
              <w:top w:w="0" w:type="dxa"/>
              <w:left w:w="100" w:type="dxa"/>
              <w:bottom w:w="0" w:type="dxa"/>
              <w:right w:w="100" w:type="dxa"/>
            </w:tcMar>
          </w:tcPr>
          <w:p w14:paraId="77842E8B"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 It has been observed that the coffee or the beans have been sold mainly in the coffee shops or the supermarket. Due to this, it has been essential for the human resource department of Nestle to recruit some of the best interns and also focus on accumulating young people as the serving personnel (Amesbury, Bennett, and Kennedy 2022). They have been useful in understanding the choices and preferences of each customer in the country. </w:t>
            </w:r>
          </w:p>
        </w:tc>
      </w:tr>
      <w:tr w:rsidR="00AD079E" w:rsidRPr="00AD079E" w14:paraId="1BF7C322" w14:textId="77777777" w:rsidTr="00BE57D2">
        <w:trPr>
          <w:trHeight w:val="300"/>
          <w:jc w:val="center"/>
        </w:trPr>
        <w:tc>
          <w:tcPr>
            <w:tcW w:w="2403"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C2BD564"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b/>
                <w:color w:val="000000" w:themeColor="text1"/>
                <w:highlight w:val="white"/>
              </w:rPr>
            </w:pPr>
            <w:r w:rsidRPr="00AD079E">
              <w:rPr>
                <w:rFonts w:ascii="Times New Roman" w:eastAsia="Times New Roman" w:hAnsi="Times New Roman" w:cs="Times New Roman"/>
                <w:b/>
                <w:color w:val="000000" w:themeColor="text1"/>
                <w:highlight w:val="white"/>
              </w:rPr>
              <w:t>Cultural factors</w:t>
            </w:r>
          </w:p>
        </w:tc>
        <w:tc>
          <w:tcPr>
            <w:tcW w:w="3092" w:type="dxa"/>
            <w:tcBorders>
              <w:top w:val="nil"/>
              <w:left w:val="nil"/>
              <w:bottom w:val="single" w:sz="5" w:space="0" w:color="000000"/>
              <w:right w:val="single" w:sz="5" w:space="0" w:color="000000"/>
            </w:tcBorders>
            <w:tcMar>
              <w:top w:w="0" w:type="dxa"/>
              <w:left w:w="100" w:type="dxa"/>
              <w:bottom w:w="0" w:type="dxa"/>
              <w:right w:w="100" w:type="dxa"/>
            </w:tcMar>
          </w:tcPr>
          <w:p w14:paraId="78A63165"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The cultural factors that have been supposed to make an impact on the coffee business include the increase in disposable income and the growth of middle-class people (Millard 2021). It also coincided with the factors that the </w:t>
            </w:r>
            <w:r w:rsidRPr="00AD079E">
              <w:rPr>
                <w:rFonts w:ascii="Times New Roman" w:eastAsia="Times New Roman" w:hAnsi="Times New Roman" w:cs="Times New Roman"/>
                <w:color w:val="000000" w:themeColor="text1"/>
                <w:highlight w:val="white"/>
              </w:rPr>
              <w:lastRenderedPageBreak/>
              <w:t xml:space="preserve">customers have been very much conscious about their health which may be useful for the exaggeration of the growth of the business for Nestle. </w:t>
            </w:r>
          </w:p>
        </w:tc>
        <w:tc>
          <w:tcPr>
            <w:tcW w:w="3519" w:type="dxa"/>
            <w:tcBorders>
              <w:top w:val="nil"/>
              <w:left w:val="nil"/>
              <w:bottom w:val="single" w:sz="5" w:space="0" w:color="000000"/>
              <w:right w:val="single" w:sz="5" w:space="0" w:color="000000"/>
            </w:tcBorders>
            <w:tcMar>
              <w:top w:w="0" w:type="dxa"/>
              <w:left w:w="100" w:type="dxa"/>
              <w:bottom w:w="0" w:type="dxa"/>
              <w:right w:w="100" w:type="dxa"/>
            </w:tcMar>
          </w:tcPr>
          <w:p w14:paraId="1AC1E841"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lastRenderedPageBreak/>
              <w:t xml:space="preserve"> Fairtrade has been recognised as one of the prestigious international movements which help compensate the farmers behind the production process (Millard 2021). The coffee industry has been supposed to be the major area for the regulation of these movements. The cultural aspects in </w:t>
            </w:r>
            <w:r w:rsidRPr="00AD079E">
              <w:rPr>
                <w:rFonts w:ascii="Times New Roman" w:eastAsia="Times New Roman" w:hAnsi="Times New Roman" w:cs="Times New Roman"/>
                <w:color w:val="000000" w:themeColor="text1"/>
                <w:highlight w:val="white"/>
              </w:rPr>
              <w:lastRenderedPageBreak/>
              <w:t xml:space="preserve">the UK have been quite different from India (Vegro and de Almeida 2020). </w:t>
            </w:r>
          </w:p>
        </w:tc>
      </w:tr>
      <w:tr w:rsidR="00AD079E" w:rsidRPr="00AD079E" w14:paraId="6F9B6711" w14:textId="77777777" w:rsidTr="00BE57D2">
        <w:trPr>
          <w:trHeight w:val="300"/>
          <w:jc w:val="center"/>
        </w:trPr>
        <w:tc>
          <w:tcPr>
            <w:tcW w:w="2403"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B05A7B4"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b/>
                <w:color w:val="000000" w:themeColor="text1"/>
                <w:highlight w:val="white"/>
              </w:rPr>
            </w:pPr>
            <w:r w:rsidRPr="00AD079E">
              <w:rPr>
                <w:rFonts w:ascii="Times New Roman" w:eastAsia="Times New Roman" w:hAnsi="Times New Roman" w:cs="Times New Roman"/>
                <w:b/>
                <w:color w:val="000000" w:themeColor="text1"/>
                <w:highlight w:val="white"/>
              </w:rPr>
              <w:lastRenderedPageBreak/>
              <w:t>Consumer behaviour</w:t>
            </w:r>
          </w:p>
        </w:tc>
        <w:tc>
          <w:tcPr>
            <w:tcW w:w="3092" w:type="dxa"/>
            <w:tcBorders>
              <w:top w:val="nil"/>
              <w:left w:val="nil"/>
              <w:bottom w:val="single" w:sz="5" w:space="0" w:color="000000"/>
              <w:right w:val="single" w:sz="5" w:space="0" w:color="000000"/>
            </w:tcBorders>
            <w:tcMar>
              <w:top w:w="0" w:type="dxa"/>
              <w:left w:w="100" w:type="dxa"/>
              <w:bottom w:w="0" w:type="dxa"/>
              <w:right w:w="100" w:type="dxa"/>
            </w:tcMar>
          </w:tcPr>
          <w:p w14:paraId="72FF4847"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The behaviour of the consumers has been influenced by numerous factors which include their experience regarding the consumption of coffee, different types of social influence, the quality of the products, and the atmosphere. Nestle, once able to adapt to this kind of circumstances, can establish a huge amount of growth in the Indian market. </w:t>
            </w:r>
          </w:p>
        </w:tc>
        <w:tc>
          <w:tcPr>
            <w:tcW w:w="3519" w:type="dxa"/>
            <w:tcBorders>
              <w:top w:val="nil"/>
              <w:left w:val="nil"/>
              <w:bottom w:val="single" w:sz="5" w:space="0" w:color="000000"/>
              <w:right w:val="single" w:sz="5" w:space="0" w:color="000000"/>
            </w:tcBorders>
            <w:tcMar>
              <w:top w:w="0" w:type="dxa"/>
              <w:left w:w="100" w:type="dxa"/>
              <w:bottom w:w="0" w:type="dxa"/>
              <w:right w:w="100" w:type="dxa"/>
            </w:tcMar>
          </w:tcPr>
          <w:p w14:paraId="4684CC38" w14:textId="77777777" w:rsidR="00252A33" w:rsidRPr="00AD079E" w:rsidRDefault="005027BB">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The consumers in the UK have been very much socially active which further indicates that they will have their own choices during the consumption. The behaviour of the consumers tends to change in each area which further indicates that Nestle needs to understand the behaviour of the consumer before introducing varieties of products in the market. </w:t>
            </w:r>
          </w:p>
        </w:tc>
      </w:tr>
    </w:tbl>
    <w:p w14:paraId="37CDF881" w14:textId="77777777" w:rsidR="00252A33" w:rsidRPr="00AD079E" w:rsidRDefault="005027BB">
      <w:pPr>
        <w:pStyle w:val="Heading1"/>
        <w:rPr>
          <w:highlight w:val="white"/>
        </w:rPr>
      </w:pPr>
      <w:bookmarkStart w:id="45" w:name="_heading=h.4i7ojhp" w:colFirst="0" w:colLast="0"/>
      <w:bookmarkStart w:id="46" w:name="_Toc152409272"/>
      <w:bookmarkEnd w:id="45"/>
      <w:r w:rsidRPr="00AD079E">
        <w:rPr>
          <w:highlight w:val="white"/>
        </w:rPr>
        <w:t>5. Recommendations</w:t>
      </w:r>
      <w:bookmarkEnd w:id="46"/>
      <w:r w:rsidRPr="00AD079E">
        <w:rPr>
          <w:highlight w:val="white"/>
        </w:rPr>
        <w:t xml:space="preserve"> </w:t>
      </w:r>
    </w:p>
    <w:p w14:paraId="73C3341E" w14:textId="77777777" w:rsidR="00252A33" w:rsidRPr="00AD079E" w:rsidRDefault="005027BB" w:rsidP="00D40B0D">
      <w:pPr>
        <w:pStyle w:val="Heading2"/>
        <w:jc w:val="both"/>
        <w:rPr>
          <w:highlight w:val="white"/>
        </w:rPr>
      </w:pPr>
      <w:bookmarkStart w:id="47" w:name="_heading=h.2xcytpi" w:colFirst="0" w:colLast="0"/>
      <w:bookmarkStart w:id="48" w:name="_Toc152409273"/>
      <w:bookmarkEnd w:id="47"/>
      <w:r w:rsidRPr="00AD079E">
        <w:rPr>
          <w:highlight w:val="white"/>
        </w:rPr>
        <w:t>For India:</w:t>
      </w:r>
      <w:bookmarkEnd w:id="48"/>
    </w:p>
    <w:p w14:paraId="22B35923" w14:textId="77777777" w:rsidR="00252A33" w:rsidRPr="00AD079E" w:rsidRDefault="005027BB" w:rsidP="00D40B0D">
      <w:pPr>
        <w:shd w:val="clear" w:color="auto" w:fill="FFFFFF"/>
        <w:spacing w:line="360" w:lineRule="auto"/>
        <w:jc w:val="both"/>
        <w:rPr>
          <w:rFonts w:ascii="Times New Roman" w:eastAsia="Times New Roman" w:hAnsi="Times New Roman" w:cs="Times New Roman"/>
          <w:b/>
          <w:i/>
          <w:color w:val="000000" w:themeColor="text1"/>
          <w:highlight w:val="white"/>
        </w:rPr>
      </w:pPr>
      <w:r w:rsidRPr="00AD079E">
        <w:rPr>
          <w:rFonts w:ascii="Times New Roman" w:eastAsia="Times New Roman" w:hAnsi="Times New Roman" w:cs="Times New Roman"/>
          <w:b/>
          <w:i/>
          <w:color w:val="000000" w:themeColor="text1"/>
          <w:highlight w:val="white"/>
        </w:rPr>
        <w:t>Rely heavily on social media platforms for promotion:</w:t>
      </w:r>
    </w:p>
    <w:p w14:paraId="556F5F77" w14:textId="77777777" w:rsidR="00252A33" w:rsidRPr="00AD079E" w:rsidRDefault="005027BB" w:rsidP="00D40B0D">
      <w:pPr>
        <w:shd w:val="clear" w:color="auto" w:fill="FFFFFF"/>
        <w:spacing w:line="360" w:lineRule="auto"/>
        <w:jc w:val="both"/>
        <w:rPr>
          <w:rFonts w:ascii="Times New Roman" w:eastAsia="Times New Roman" w:hAnsi="Times New Roman" w:cs="Times New Roman"/>
          <w:b/>
          <w:i/>
          <w:color w:val="000000" w:themeColor="text1"/>
          <w:highlight w:val="white"/>
        </w:rPr>
      </w:pPr>
      <w:r w:rsidRPr="00AD079E">
        <w:rPr>
          <w:rFonts w:ascii="Times New Roman" w:eastAsia="Times New Roman" w:hAnsi="Times New Roman" w:cs="Times New Roman"/>
          <w:color w:val="000000" w:themeColor="text1"/>
          <w:highlight w:val="white"/>
        </w:rPr>
        <w:t>The internet penetration of India is significant which in 2023 amounted to 692.0 million internet users indicating a penetration rate of 48.7% (Datareportal.com, 2023). The heavy traffic of Indian consumers on the internet is recommended to be leveraged by Nestle while marketing coffee through social media platforms like Instagram, Facebook, Twitter and YouTube. The company is recommended to promote the innovative coffee products through appealing and engaging posts, images, blogs and videos while sharing links to the ad campaigns which provide the customers with a deeper knowledge about the product features.</w:t>
      </w:r>
    </w:p>
    <w:p w14:paraId="2CAE4A93" w14:textId="77777777" w:rsidR="00252A33" w:rsidRPr="00AD079E" w:rsidRDefault="005027BB" w:rsidP="00D40B0D">
      <w:pPr>
        <w:shd w:val="clear" w:color="auto" w:fill="FFFFFF"/>
        <w:spacing w:line="360" w:lineRule="auto"/>
        <w:jc w:val="both"/>
        <w:rPr>
          <w:rFonts w:ascii="Times New Roman" w:eastAsia="Times New Roman" w:hAnsi="Times New Roman" w:cs="Times New Roman"/>
          <w:b/>
          <w:i/>
          <w:color w:val="000000" w:themeColor="text1"/>
          <w:highlight w:val="white"/>
        </w:rPr>
      </w:pPr>
      <w:r w:rsidRPr="00AD079E">
        <w:rPr>
          <w:rFonts w:ascii="Times New Roman" w:eastAsia="Times New Roman" w:hAnsi="Times New Roman" w:cs="Times New Roman"/>
          <w:b/>
          <w:i/>
          <w:color w:val="000000" w:themeColor="text1"/>
          <w:highlight w:val="white"/>
        </w:rPr>
        <w:t>Enable market-oriented decision-making:</w:t>
      </w:r>
    </w:p>
    <w:p w14:paraId="356FA3EC" w14:textId="77777777" w:rsidR="00252A33" w:rsidRPr="00AD079E" w:rsidRDefault="005027BB" w:rsidP="00D40B0D">
      <w:pPr>
        <w:shd w:val="clear" w:color="auto" w:fill="FFFFFF"/>
        <w:spacing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The market of India also has a significant preference for tea and it can be a challenge for the company to shift customer preferences from tea to coffee. Therefore, Nestle is recommended to study the market effectively through surveys, analysis, feedback and data statistics to understand the areas of high demand for coffee and the areas that need to be improved in terms of coffee demand. The </w:t>
      </w:r>
      <w:r w:rsidRPr="00AD079E">
        <w:rPr>
          <w:rFonts w:ascii="Times New Roman" w:eastAsia="Times New Roman" w:hAnsi="Times New Roman" w:cs="Times New Roman"/>
          <w:color w:val="000000" w:themeColor="text1"/>
          <w:highlight w:val="white"/>
        </w:rPr>
        <w:lastRenderedPageBreak/>
        <w:t>recommendation to decide the strategies of the market depending on the market trends can be considered significant for Nestle.</w:t>
      </w:r>
    </w:p>
    <w:p w14:paraId="16F06942" w14:textId="77777777" w:rsidR="00252A33" w:rsidRPr="00AD079E" w:rsidRDefault="005027BB" w:rsidP="00D40B0D">
      <w:pPr>
        <w:shd w:val="clear" w:color="auto" w:fill="FFFFFF"/>
        <w:spacing w:line="360" w:lineRule="auto"/>
        <w:jc w:val="both"/>
        <w:rPr>
          <w:rFonts w:ascii="Times New Roman" w:eastAsia="Times New Roman" w:hAnsi="Times New Roman" w:cs="Times New Roman"/>
          <w:b/>
          <w:i/>
          <w:color w:val="000000" w:themeColor="text1"/>
          <w:highlight w:val="white"/>
        </w:rPr>
      </w:pPr>
      <w:r w:rsidRPr="00AD079E">
        <w:rPr>
          <w:rFonts w:ascii="Times New Roman" w:eastAsia="Times New Roman" w:hAnsi="Times New Roman" w:cs="Times New Roman"/>
          <w:b/>
          <w:i/>
          <w:color w:val="000000" w:themeColor="text1"/>
          <w:highlight w:val="white"/>
        </w:rPr>
        <w:t>Provide discounts and offers on bulk purchases:</w:t>
      </w:r>
    </w:p>
    <w:p w14:paraId="2002B842" w14:textId="77777777" w:rsidR="00252A33" w:rsidRPr="00AD079E" w:rsidRDefault="005027BB" w:rsidP="00D40B0D">
      <w:pPr>
        <w:shd w:val="clear" w:color="auto" w:fill="FFFFFF"/>
        <w:spacing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The tea-drinking majority of the Indian market can be provided with certain discounts and offers by Nestle which ensures to attract them to explore coffee and eventually become a retained customer. In other words, Nestle is recommended to provide certain discounts of preferably 10% to 20% to Indian customers on purchasing a certain amount of coffee from the company. As a result, the market that is competitively reliant on tea as well as coffee can choose to explore coffee consumption while purchasing from Nestle.</w:t>
      </w:r>
    </w:p>
    <w:p w14:paraId="2363870F" w14:textId="77777777" w:rsidR="00252A33" w:rsidRPr="00AD079E" w:rsidRDefault="005027BB" w:rsidP="00D40B0D">
      <w:pPr>
        <w:pStyle w:val="Heading2"/>
        <w:jc w:val="both"/>
        <w:rPr>
          <w:highlight w:val="white"/>
        </w:rPr>
      </w:pPr>
      <w:bookmarkStart w:id="49" w:name="_heading=h.1ci93xb" w:colFirst="0" w:colLast="0"/>
      <w:bookmarkStart w:id="50" w:name="_Toc152409274"/>
      <w:bookmarkEnd w:id="49"/>
      <w:r w:rsidRPr="00AD079E">
        <w:rPr>
          <w:highlight w:val="white"/>
        </w:rPr>
        <w:t>For the UK:</w:t>
      </w:r>
      <w:bookmarkEnd w:id="50"/>
    </w:p>
    <w:p w14:paraId="3C40FE13" w14:textId="77777777" w:rsidR="00252A33" w:rsidRPr="00AD079E" w:rsidRDefault="005027BB" w:rsidP="00D40B0D">
      <w:pPr>
        <w:shd w:val="clear" w:color="auto" w:fill="FFFFFF"/>
        <w:spacing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b/>
          <w:i/>
          <w:color w:val="000000" w:themeColor="text1"/>
          <w:highlight w:val="white"/>
        </w:rPr>
        <w:t xml:space="preserve">Pay attention to consumer buying habits in the UK: </w:t>
      </w:r>
      <w:r w:rsidRPr="00AD079E">
        <w:rPr>
          <w:rFonts w:ascii="Times New Roman" w:eastAsia="Times New Roman" w:hAnsi="Times New Roman" w:cs="Times New Roman"/>
          <w:color w:val="000000" w:themeColor="text1"/>
          <w:highlight w:val="white"/>
        </w:rPr>
        <w:t>The marketing strategies for Nestle coffee in the UK are recommended to be in alignment with what the customers expect in terms of the product as well as the payment method. It is seen that the consumers in the UK prefer fresher and premium coffee and 55% agree to consider premium coffee being an affordable luxury (Mintel.com, 2023). It is seen that the UK customers are also willing to pay more for high-quality premium coffee which is a priority that Nestle is recommended to leverage. Debit cards and online payment are two of the most preferred payment methods for UK consumers which also is recommended to be utilised by Nestle (Statista, 2023).</w:t>
      </w:r>
    </w:p>
    <w:p w14:paraId="245FFE83" w14:textId="77777777" w:rsidR="00252A33" w:rsidRPr="00AD079E" w:rsidRDefault="005027BB" w:rsidP="00D40B0D">
      <w:pPr>
        <w:shd w:val="clear" w:color="auto" w:fill="FFFFFF"/>
        <w:spacing w:line="360" w:lineRule="auto"/>
        <w:jc w:val="both"/>
        <w:rPr>
          <w:rFonts w:ascii="Times New Roman" w:eastAsia="Times New Roman" w:hAnsi="Times New Roman" w:cs="Times New Roman"/>
          <w:b/>
          <w:i/>
          <w:color w:val="000000" w:themeColor="text1"/>
          <w:highlight w:val="white"/>
        </w:rPr>
      </w:pPr>
      <w:r w:rsidRPr="00AD079E">
        <w:rPr>
          <w:rFonts w:ascii="Times New Roman" w:eastAsia="Times New Roman" w:hAnsi="Times New Roman" w:cs="Times New Roman"/>
          <w:b/>
          <w:i/>
          <w:color w:val="000000" w:themeColor="text1"/>
          <w:highlight w:val="white"/>
        </w:rPr>
        <w:t>Innovate the products as well as packaging to retain customers:</w:t>
      </w:r>
    </w:p>
    <w:p w14:paraId="11B3B8BE" w14:textId="77777777" w:rsidR="00252A33" w:rsidRPr="00AD079E" w:rsidRDefault="005027BB" w:rsidP="00D40B0D">
      <w:pPr>
        <w:shd w:val="clear" w:color="auto" w:fill="FFFFFF"/>
        <w:spacing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It is seen that 39% of coffee drinkers are ensuring to minimise coffee consumption due to the impacts it has on sleep and mood and, therefore, impacts on coffee sales and Nestle coffee products can be significant (Mintel.com, 2023). Nescafe is recommended to innovate the product range and packaging of the products in such a way that appeals to the consumer's sensibilities irrespective of their health priorities, so that when they consume coffee in calculated proportion they choose Nestle for it.</w:t>
      </w:r>
    </w:p>
    <w:p w14:paraId="36C2F9A3" w14:textId="77777777" w:rsidR="00252A33" w:rsidRPr="00AD079E" w:rsidRDefault="005027BB" w:rsidP="00D40B0D">
      <w:pPr>
        <w:shd w:val="clear" w:color="auto" w:fill="FFFFFF"/>
        <w:spacing w:line="360" w:lineRule="auto"/>
        <w:jc w:val="both"/>
        <w:rPr>
          <w:rFonts w:ascii="Times New Roman" w:eastAsia="Times New Roman" w:hAnsi="Times New Roman" w:cs="Times New Roman"/>
          <w:b/>
          <w:i/>
          <w:color w:val="000000" w:themeColor="text1"/>
          <w:highlight w:val="white"/>
        </w:rPr>
      </w:pPr>
      <w:r w:rsidRPr="00AD079E">
        <w:rPr>
          <w:rFonts w:ascii="Times New Roman" w:eastAsia="Times New Roman" w:hAnsi="Times New Roman" w:cs="Times New Roman"/>
          <w:b/>
          <w:i/>
          <w:color w:val="000000" w:themeColor="text1"/>
          <w:highlight w:val="white"/>
        </w:rPr>
        <w:t>Rely on technology to market and sell coffee:</w:t>
      </w:r>
    </w:p>
    <w:p w14:paraId="70EFA6EC" w14:textId="77777777" w:rsidR="00252A33" w:rsidRPr="00AD079E" w:rsidRDefault="005027BB" w:rsidP="00D40B0D">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highlight w:val="white"/>
        </w:rPr>
        <w:t>Technology has a significant role to play in uplifting performance for any company irrespective of their market position and size. It is known that Nestle is the largest company which already has a significant reliance on technology. The company is recommended to maintain that reliance and promote further deepened accommodation of technology to its processes everywhere that is possible. This way the company will be able to leverage its skills and resources in the most enhanced manner possible and meet volatile market trends effectively.</w:t>
      </w:r>
    </w:p>
    <w:p w14:paraId="34E39B3B" w14:textId="77777777" w:rsidR="00252A33" w:rsidRPr="00AD079E" w:rsidRDefault="005027BB" w:rsidP="00D40B0D">
      <w:pPr>
        <w:pStyle w:val="Heading1"/>
      </w:pPr>
      <w:bookmarkStart w:id="51" w:name="_heading=h.3whwml4" w:colFirst="0" w:colLast="0"/>
      <w:bookmarkStart w:id="52" w:name="_Toc152409275"/>
      <w:bookmarkEnd w:id="51"/>
      <w:r w:rsidRPr="00AD079E">
        <w:t>Conclusion</w:t>
      </w:r>
      <w:bookmarkEnd w:id="52"/>
    </w:p>
    <w:p w14:paraId="1AC6E4B4" w14:textId="77777777" w:rsidR="00252A33" w:rsidRPr="00AD079E" w:rsidRDefault="005027BB" w:rsidP="00D40B0D">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It can be concluded that the study has shed light on the numerous perspectives related to the chosen company Nestle, whose sub-brand Nescafe has been selected for further analysis. In this study, the </w:t>
      </w:r>
      <w:r w:rsidRPr="00AD079E">
        <w:rPr>
          <w:rFonts w:ascii="Times New Roman" w:eastAsia="Times New Roman" w:hAnsi="Times New Roman" w:cs="Times New Roman"/>
          <w:color w:val="000000" w:themeColor="text1"/>
        </w:rPr>
        <w:lastRenderedPageBreak/>
        <w:t>coffee market of two nations has been discussed, namely the UK and India. The brand’s coffee is famous in both nations hence a competitive analysis has been made with respect to both nations. In order to know the basic difference between the factors that influence the buying behaviour of customers in both nations various aspects have been taken into consideration, they are demonstrated using situational analysis models like “PEST and Porter’s Five Forces” analyses, market sizes, STP analysis, 7 Ps of marketing mix, strategies for market entry for both nations. Not only that, the directional developmental strategies by the company in both nations along with analysing the comparison and similarities between the company - Nescafe operating in both nations have been made. Finally, a few strategies have been recommended for the company to gain the ultimate competitive edge in both nations the UK and India irrespective of the highly competitive market and multiple players dominant in the coffee market of both the nations.</w:t>
      </w:r>
    </w:p>
    <w:p w14:paraId="5B407EB1" w14:textId="77777777" w:rsidR="00252A33" w:rsidRPr="00AD079E" w:rsidRDefault="005027BB" w:rsidP="00D40B0D">
      <w:pPr>
        <w:spacing w:line="360" w:lineRule="auto"/>
        <w:jc w:val="both"/>
        <w:rPr>
          <w:rFonts w:ascii="Times New Roman" w:eastAsia="Times New Roman" w:hAnsi="Times New Roman" w:cs="Times New Roman"/>
          <w:b/>
          <w:color w:val="000000" w:themeColor="text1"/>
        </w:rPr>
      </w:pPr>
      <w:r w:rsidRPr="00AD079E">
        <w:rPr>
          <w:color w:val="000000" w:themeColor="text1"/>
        </w:rPr>
        <w:br w:type="page"/>
      </w:r>
    </w:p>
    <w:p w14:paraId="54493A12" w14:textId="77777777" w:rsidR="00252A33" w:rsidRPr="00AD079E" w:rsidRDefault="005027BB" w:rsidP="00D40B0D">
      <w:pPr>
        <w:pStyle w:val="Heading1"/>
      </w:pPr>
      <w:bookmarkStart w:id="53" w:name="_heading=h.2bn6wsx" w:colFirst="0" w:colLast="0"/>
      <w:bookmarkStart w:id="54" w:name="_Toc152409276"/>
      <w:bookmarkEnd w:id="53"/>
      <w:r w:rsidRPr="00AD079E">
        <w:lastRenderedPageBreak/>
        <w:t>Reference List</w:t>
      </w:r>
      <w:bookmarkEnd w:id="54"/>
    </w:p>
    <w:p w14:paraId="7404C43F" w14:textId="77777777" w:rsidR="003C5A5F" w:rsidRPr="00AD079E" w:rsidRDefault="003C5A5F" w:rsidP="00B41CF7">
      <w:pPr>
        <w:shd w:val="clear" w:color="auto" w:fill="FFFFFF"/>
        <w:spacing w:before="240" w:after="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‌Ambwani, M.V. (2023) </w:t>
      </w:r>
      <w:r w:rsidRPr="00AD079E">
        <w:rPr>
          <w:rFonts w:ascii="Times New Roman" w:eastAsia="Times New Roman" w:hAnsi="Times New Roman" w:cs="Times New Roman"/>
          <w:i/>
          <w:color w:val="000000" w:themeColor="text1"/>
        </w:rPr>
        <w:t>India is one of the fastest growing markets for Nescafé: Nestlé</w:t>
      </w:r>
      <w:r w:rsidRPr="00AD079E">
        <w:rPr>
          <w:rFonts w:ascii="Times New Roman" w:eastAsia="Times New Roman" w:hAnsi="Times New Roman" w:cs="Times New Roman"/>
          <w:color w:val="000000" w:themeColor="text1"/>
        </w:rPr>
        <w:t xml:space="preserve">, </w:t>
      </w:r>
      <w:r w:rsidRPr="00AD079E">
        <w:rPr>
          <w:rFonts w:ascii="Times New Roman" w:eastAsia="Times New Roman" w:hAnsi="Times New Roman" w:cs="Times New Roman"/>
          <w:i/>
          <w:color w:val="000000" w:themeColor="text1"/>
        </w:rPr>
        <w:t>BusinessLine</w:t>
      </w:r>
      <w:r w:rsidRPr="00AD079E">
        <w:rPr>
          <w:rFonts w:ascii="Times New Roman" w:eastAsia="Times New Roman" w:hAnsi="Times New Roman" w:cs="Times New Roman"/>
          <w:color w:val="000000" w:themeColor="text1"/>
        </w:rPr>
        <w:t>. Available at: https://www.thehindubusinessline.com/companies/india-is-one-of-the-fastest-growing-markets-for-nescaf%C3%A9-nestl%C3%A9/article66885147.ece (Accessed: 11 November 2023).</w:t>
      </w:r>
    </w:p>
    <w:p w14:paraId="75E98ED5" w14:textId="77777777" w:rsidR="003C5A5F" w:rsidRPr="00AD079E" w:rsidRDefault="003C5A5F" w:rsidP="00B41CF7">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Anesbury, Z.W., Bennett, D. and Kennedy, R., (2022). How persistent are duplications of purchase partitions?. </w:t>
      </w:r>
      <w:r w:rsidRPr="00AD079E">
        <w:rPr>
          <w:rFonts w:ascii="Times New Roman" w:eastAsia="Times New Roman" w:hAnsi="Times New Roman" w:cs="Times New Roman"/>
          <w:i/>
          <w:color w:val="000000" w:themeColor="text1"/>
          <w:highlight w:val="white"/>
        </w:rPr>
        <w:t>Journal of Consumer Behaviour</w:t>
      </w:r>
      <w:r w:rsidRPr="00AD079E">
        <w:rPr>
          <w:rFonts w:ascii="Times New Roman" w:eastAsia="Times New Roman" w:hAnsi="Times New Roman" w:cs="Times New Roman"/>
          <w:color w:val="000000" w:themeColor="text1"/>
          <w:highlight w:val="white"/>
        </w:rPr>
        <w:t xml:space="preserve">, </w:t>
      </w:r>
      <w:r w:rsidRPr="00AD079E">
        <w:rPr>
          <w:rFonts w:ascii="Times New Roman" w:eastAsia="Times New Roman" w:hAnsi="Times New Roman" w:cs="Times New Roman"/>
          <w:i/>
          <w:color w:val="000000" w:themeColor="text1"/>
          <w:highlight w:val="white"/>
        </w:rPr>
        <w:t>21</w:t>
      </w:r>
      <w:r w:rsidRPr="00AD079E">
        <w:rPr>
          <w:rFonts w:ascii="Times New Roman" w:eastAsia="Times New Roman" w:hAnsi="Times New Roman" w:cs="Times New Roman"/>
          <w:color w:val="000000" w:themeColor="text1"/>
          <w:highlight w:val="white"/>
        </w:rPr>
        <w:t xml:space="preserve">(1), pp.137-152. DOI: </w:t>
      </w:r>
      <w:hyperlink r:id="rId14">
        <w:r w:rsidRPr="00AD079E">
          <w:rPr>
            <w:rFonts w:ascii="Times New Roman" w:eastAsia="Times New Roman" w:hAnsi="Times New Roman" w:cs="Times New Roman"/>
            <w:color w:val="000000" w:themeColor="text1"/>
            <w:highlight w:val="white"/>
          </w:rPr>
          <w:t>https://doi.org/10.1002/cb.1985</w:t>
        </w:r>
      </w:hyperlink>
    </w:p>
    <w:p w14:paraId="1C197B97" w14:textId="77777777" w:rsidR="003C5A5F" w:rsidRPr="00AD079E" w:rsidRDefault="003C5A5F" w:rsidP="00B41CF7">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Anil Kumar, N.P., Saleem Khan, A.I.K. and Balakrishnan, V., (2019). Coffee, climate and biodiversity: understanding the carbon stocks of the shade coffee production system of India. </w:t>
      </w:r>
      <w:r w:rsidRPr="00AD079E">
        <w:rPr>
          <w:rFonts w:ascii="Times New Roman" w:eastAsia="Times New Roman" w:hAnsi="Times New Roman" w:cs="Times New Roman"/>
          <w:i/>
          <w:color w:val="000000" w:themeColor="text1"/>
          <w:highlight w:val="white"/>
        </w:rPr>
        <w:t>Handbook of climate change and biodiversity</w:t>
      </w:r>
      <w:r w:rsidRPr="00AD079E">
        <w:rPr>
          <w:rFonts w:ascii="Times New Roman" w:eastAsia="Times New Roman" w:hAnsi="Times New Roman" w:cs="Times New Roman"/>
          <w:color w:val="000000" w:themeColor="text1"/>
          <w:highlight w:val="white"/>
        </w:rPr>
        <w:t xml:space="preserve">, pp.113-134. DOI: </w:t>
      </w:r>
      <w:hyperlink r:id="rId15">
        <w:r w:rsidRPr="00AD079E">
          <w:rPr>
            <w:rFonts w:ascii="Times New Roman" w:eastAsia="Times New Roman" w:hAnsi="Times New Roman" w:cs="Times New Roman"/>
            <w:color w:val="000000" w:themeColor="text1"/>
            <w:u w:val="single"/>
            <w:shd w:val="clear" w:color="auto" w:fill="FCFCFC"/>
          </w:rPr>
          <w:t>https://doi.org/10.1007/978-3-319-98681-4_7</w:t>
        </w:r>
      </w:hyperlink>
    </w:p>
    <w:p w14:paraId="18A70D39" w14:textId="77777777" w:rsidR="003C5A5F" w:rsidRPr="00AD079E" w:rsidRDefault="003C5A5F" w:rsidP="00B41CF7">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Aoki, K., Tudor, R.K., Borders, A.L. and Lester, D., (2020). Why Build Sustainable Relationships with Customers?. Available at: </w:t>
      </w:r>
      <w:hyperlink r:id="rId16">
        <w:r w:rsidRPr="00AD079E">
          <w:rPr>
            <w:rFonts w:ascii="Times New Roman" w:eastAsia="Times New Roman" w:hAnsi="Times New Roman" w:cs="Times New Roman"/>
            <w:color w:val="000000" w:themeColor="text1"/>
            <w:highlight w:val="white"/>
          </w:rPr>
          <w:t>https://digitalcommons.kennesaw.edu/cgi/viewcontent.cgi?article=1427 context=ama_proceedings</w:t>
        </w:r>
      </w:hyperlink>
    </w:p>
    <w:p w14:paraId="5BB3147A" w14:textId="77777777" w:rsidR="003C5A5F" w:rsidRPr="00AD079E" w:rsidRDefault="003C5A5F" w:rsidP="00B41CF7">
      <w:pPr>
        <w:spacing w:before="240" w:after="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Campaignlive.co.uk (2023) </w:t>
      </w:r>
      <w:r w:rsidRPr="00AD079E">
        <w:rPr>
          <w:rFonts w:ascii="Times New Roman" w:eastAsia="Times New Roman" w:hAnsi="Times New Roman" w:cs="Times New Roman"/>
          <w:i/>
          <w:color w:val="000000" w:themeColor="text1"/>
        </w:rPr>
        <w:t>BRAND HEALTH CHECK: Nescafe - Nescafe wakes up and smells the competition. With the emergence of the likes of Starbucks, Nestle’s Nescafe sales have endured a slump. Can new stores on the high street and a youth campaign reverse the trend?</w:t>
      </w:r>
      <w:r w:rsidRPr="00AD079E">
        <w:rPr>
          <w:rFonts w:ascii="Times New Roman" w:eastAsia="Times New Roman" w:hAnsi="Times New Roman" w:cs="Times New Roman"/>
          <w:color w:val="000000" w:themeColor="text1"/>
        </w:rPr>
        <w:t xml:space="preserve">, </w:t>
      </w:r>
      <w:r w:rsidRPr="00AD079E">
        <w:rPr>
          <w:rFonts w:ascii="Times New Roman" w:eastAsia="Times New Roman" w:hAnsi="Times New Roman" w:cs="Times New Roman"/>
          <w:i/>
          <w:color w:val="000000" w:themeColor="text1"/>
        </w:rPr>
        <w:t>www.campaignlive.co.uk</w:t>
      </w:r>
      <w:r w:rsidRPr="00AD079E">
        <w:rPr>
          <w:rFonts w:ascii="Times New Roman" w:eastAsia="Times New Roman" w:hAnsi="Times New Roman" w:cs="Times New Roman"/>
          <w:color w:val="000000" w:themeColor="text1"/>
        </w:rPr>
        <w:t>. Available at: https://www.campaignlive.co.uk/article/brand-health-check-nescafe-nescafe-wakes-smells-competition-emergence-likes-starbucks-nestle-s-nescafe-sales-endured-slump-new-stores-high-street/72215 (Accessed: 11 November 2023).</w:t>
      </w:r>
    </w:p>
    <w:p w14:paraId="0025852F" w14:textId="77777777" w:rsidR="003C5A5F" w:rsidRPr="00AD079E" w:rsidRDefault="003C5A5F" w:rsidP="00B41CF7">
      <w:pPr>
        <w:spacing w:before="240" w:after="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Coffetek.co.uk (2023) </w:t>
      </w:r>
      <w:r w:rsidRPr="00AD079E">
        <w:rPr>
          <w:rFonts w:ascii="Times New Roman" w:eastAsia="Times New Roman" w:hAnsi="Times New Roman" w:cs="Times New Roman"/>
          <w:i/>
          <w:color w:val="000000" w:themeColor="text1"/>
        </w:rPr>
        <w:t>Booming Coffee Culture at Home in the UK</w:t>
      </w:r>
      <w:r w:rsidRPr="00AD079E">
        <w:rPr>
          <w:rFonts w:ascii="Times New Roman" w:eastAsia="Times New Roman" w:hAnsi="Times New Roman" w:cs="Times New Roman"/>
          <w:color w:val="000000" w:themeColor="text1"/>
        </w:rPr>
        <w:t xml:space="preserve">, </w:t>
      </w:r>
      <w:r w:rsidRPr="00AD079E">
        <w:rPr>
          <w:rFonts w:ascii="Times New Roman" w:eastAsia="Times New Roman" w:hAnsi="Times New Roman" w:cs="Times New Roman"/>
          <w:i/>
          <w:color w:val="000000" w:themeColor="text1"/>
        </w:rPr>
        <w:t>Coffetek</w:t>
      </w:r>
      <w:r w:rsidRPr="00AD079E">
        <w:rPr>
          <w:rFonts w:ascii="Times New Roman" w:eastAsia="Times New Roman" w:hAnsi="Times New Roman" w:cs="Times New Roman"/>
          <w:color w:val="000000" w:themeColor="text1"/>
        </w:rPr>
        <w:t>. Available at: https://coffetek.co.uk/news/booming-coffee-culture-at-home-in-the-uk/#:~:text=The%20 Coffee%20At%20Home%20 UK%20report%20 indicates%20that%20total%20sales (Accessed: 11 November 2023).</w:t>
      </w:r>
    </w:p>
    <w:p w14:paraId="3A730F07" w14:textId="77777777" w:rsidR="003C5A5F" w:rsidRPr="00AD079E" w:rsidRDefault="003C5A5F" w:rsidP="00B41CF7">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Confectionerynews.com, (2022). </w:t>
      </w:r>
      <w:r w:rsidRPr="00AD079E">
        <w:rPr>
          <w:rFonts w:ascii="Times New Roman" w:eastAsia="Times New Roman" w:hAnsi="Times New Roman" w:cs="Times New Roman"/>
          <w:i/>
          <w:color w:val="000000" w:themeColor="text1"/>
        </w:rPr>
        <w:t>Nestlé unveils UK confectionery updates for spring 2022</w:t>
      </w:r>
      <w:r w:rsidRPr="00AD079E">
        <w:rPr>
          <w:rFonts w:ascii="Times New Roman" w:eastAsia="Times New Roman" w:hAnsi="Times New Roman" w:cs="Times New Roman"/>
          <w:color w:val="000000" w:themeColor="text1"/>
        </w:rPr>
        <w:t>. [online] confectionerynews.com. Available at: https://www.confectionerynews.com/Article/2022/02/09/nestle-unveils-uk-confectionery-updates-for-spring-2022 (Accessed: 11 November 2023). ‌</w:t>
      </w:r>
    </w:p>
    <w:p w14:paraId="6B1446CD" w14:textId="77777777" w:rsidR="003C5A5F" w:rsidRPr="00AD079E" w:rsidRDefault="003C5A5F" w:rsidP="00B41CF7">
      <w:pPr>
        <w:shd w:val="clear" w:color="auto" w:fill="FFFFFF"/>
        <w:spacing w:before="240" w:after="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Datareportal.com, (2023). </w:t>
      </w:r>
      <w:r w:rsidRPr="00AD079E">
        <w:rPr>
          <w:rFonts w:ascii="Times New Roman" w:eastAsia="Times New Roman" w:hAnsi="Times New Roman" w:cs="Times New Roman"/>
          <w:i/>
          <w:color w:val="000000" w:themeColor="text1"/>
          <w:highlight w:val="white"/>
        </w:rPr>
        <w:t>DataReportal – Global Digital Insights</w:t>
      </w:r>
      <w:r w:rsidRPr="00AD079E">
        <w:rPr>
          <w:rFonts w:ascii="Times New Roman" w:eastAsia="Times New Roman" w:hAnsi="Times New Roman" w:cs="Times New Roman"/>
          <w:color w:val="000000" w:themeColor="text1"/>
          <w:highlight w:val="white"/>
        </w:rPr>
        <w:t xml:space="preserve">. [online] DataReportal – Global Digital Insights. Available at: </w:t>
      </w:r>
      <w:hyperlink r:id="rId17" w:anchor=":~:text=Internet%20use%20in%20India%20in,unchanged%20between%202022%20and%202023">
        <w:r w:rsidRPr="00AD079E">
          <w:rPr>
            <w:rFonts w:ascii="Times New Roman" w:eastAsia="Times New Roman" w:hAnsi="Times New Roman" w:cs="Times New Roman"/>
            <w:color w:val="000000" w:themeColor="text1"/>
            <w:highlight w:val="white"/>
          </w:rPr>
          <w:t>https://datareportal.com/reports/digital-2023-india#:~:text=Internet%20use%20in%20India%20in,unchanged%20between%202022%20and%202023</w:t>
        </w:r>
      </w:hyperlink>
      <w:r w:rsidRPr="00AD079E">
        <w:rPr>
          <w:rFonts w:ascii="Times New Roman" w:eastAsia="Times New Roman" w:hAnsi="Times New Roman" w:cs="Times New Roman"/>
          <w:color w:val="000000" w:themeColor="text1"/>
          <w:highlight w:val="white"/>
        </w:rPr>
        <w:t xml:space="preserve">. </w:t>
      </w:r>
      <w:r w:rsidRPr="00AD079E">
        <w:rPr>
          <w:rFonts w:ascii="Times New Roman" w:eastAsia="Times New Roman" w:hAnsi="Times New Roman" w:cs="Times New Roman"/>
          <w:color w:val="000000" w:themeColor="text1"/>
        </w:rPr>
        <w:t>(Accessed: 11 November 2023).</w:t>
      </w:r>
    </w:p>
    <w:p w14:paraId="03ED04BD" w14:textId="77777777" w:rsidR="003C5A5F" w:rsidRPr="00AD079E" w:rsidRDefault="003C5A5F" w:rsidP="00B41CF7">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Davies, K., (2020). Marketing strategies of European firms: Reconfiguration and expansion. In </w:t>
      </w:r>
      <w:r w:rsidRPr="00AD079E">
        <w:rPr>
          <w:rFonts w:ascii="Times New Roman" w:eastAsia="Times New Roman" w:hAnsi="Times New Roman" w:cs="Times New Roman"/>
          <w:i/>
          <w:color w:val="000000" w:themeColor="text1"/>
          <w:highlight w:val="white"/>
        </w:rPr>
        <w:t xml:space="preserve">Corporate Strategies for South East Asia after the Crisis: A Comparison of Multinational Firms from </w:t>
      </w:r>
      <w:r w:rsidRPr="00AD079E">
        <w:rPr>
          <w:rFonts w:ascii="Times New Roman" w:eastAsia="Times New Roman" w:hAnsi="Times New Roman" w:cs="Times New Roman"/>
          <w:i/>
          <w:color w:val="000000" w:themeColor="text1"/>
          <w:highlight w:val="white"/>
        </w:rPr>
        <w:lastRenderedPageBreak/>
        <w:t>Japan and Europe</w:t>
      </w:r>
      <w:r w:rsidRPr="00AD079E">
        <w:rPr>
          <w:rFonts w:ascii="Times New Roman" w:eastAsia="Times New Roman" w:hAnsi="Times New Roman" w:cs="Times New Roman"/>
          <w:color w:val="000000" w:themeColor="text1"/>
          <w:highlight w:val="white"/>
        </w:rPr>
        <w:t xml:space="preserve"> (pp. 163-184). London: Palgrave Macmillan UK. [DOI: </w:t>
      </w:r>
      <w:hyperlink r:id="rId18">
        <w:r w:rsidRPr="00AD079E">
          <w:rPr>
            <w:rFonts w:ascii="Times New Roman" w:eastAsia="Times New Roman" w:hAnsi="Times New Roman" w:cs="Times New Roman"/>
            <w:color w:val="000000" w:themeColor="text1"/>
            <w:highlight w:val="white"/>
          </w:rPr>
          <w:t>https://doi.org/10.1057/9780230286337</w:t>
        </w:r>
      </w:hyperlink>
      <w:r w:rsidRPr="00AD079E">
        <w:rPr>
          <w:rFonts w:ascii="Times New Roman" w:eastAsia="Times New Roman" w:hAnsi="Times New Roman" w:cs="Times New Roman"/>
          <w:color w:val="000000" w:themeColor="text1"/>
          <w:highlight w:val="white"/>
        </w:rPr>
        <w:t>]</w:t>
      </w:r>
    </w:p>
    <w:p w14:paraId="36DB6741" w14:textId="77777777" w:rsidR="003C5A5F" w:rsidRPr="00AD079E" w:rsidRDefault="003C5A5F" w:rsidP="00B41CF7">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Erge, A. and Guohong, L., (2023). A Multimodal Cognitive Approach to the Conceptualization of Coffee. </w:t>
      </w:r>
      <w:r w:rsidRPr="00AD079E">
        <w:rPr>
          <w:rFonts w:ascii="Times New Roman" w:eastAsia="Times New Roman" w:hAnsi="Times New Roman" w:cs="Times New Roman"/>
          <w:i/>
          <w:color w:val="000000" w:themeColor="text1"/>
          <w:highlight w:val="white"/>
        </w:rPr>
        <w:t>International Journal of Linguistics, Literature and Translation</w:t>
      </w:r>
      <w:r w:rsidRPr="00AD079E">
        <w:rPr>
          <w:rFonts w:ascii="Times New Roman" w:eastAsia="Times New Roman" w:hAnsi="Times New Roman" w:cs="Times New Roman"/>
          <w:color w:val="000000" w:themeColor="text1"/>
          <w:highlight w:val="white"/>
        </w:rPr>
        <w:t xml:space="preserve">, </w:t>
      </w:r>
      <w:r w:rsidRPr="00AD079E">
        <w:rPr>
          <w:rFonts w:ascii="Times New Roman" w:eastAsia="Times New Roman" w:hAnsi="Times New Roman" w:cs="Times New Roman"/>
          <w:i/>
          <w:color w:val="000000" w:themeColor="text1"/>
          <w:highlight w:val="white"/>
        </w:rPr>
        <w:t>6</w:t>
      </w:r>
      <w:r w:rsidRPr="00AD079E">
        <w:rPr>
          <w:rFonts w:ascii="Times New Roman" w:eastAsia="Times New Roman" w:hAnsi="Times New Roman" w:cs="Times New Roman"/>
          <w:color w:val="000000" w:themeColor="text1"/>
          <w:highlight w:val="white"/>
        </w:rPr>
        <w:t xml:space="preserve">(5), pp.59-71. [DOI: </w:t>
      </w:r>
      <w:hyperlink r:id="rId19">
        <w:r w:rsidRPr="00AD079E">
          <w:rPr>
            <w:rFonts w:ascii="Times New Roman" w:eastAsia="Times New Roman" w:hAnsi="Times New Roman" w:cs="Times New Roman"/>
            <w:color w:val="000000" w:themeColor="text1"/>
            <w:shd w:val="clear" w:color="auto" w:fill="F8F8F8"/>
          </w:rPr>
          <w:t>https://doi.org/10.32996/ijllt.2023.6.5.7</w:t>
        </w:r>
      </w:hyperlink>
      <w:r w:rsidRPr="00AD079E">
        <w:rPr>
          <w:rFonts w:ascii="Times New Roman" w:eastAsia="Times New Roman" w:hAnsi="Times New Roman" w:cs="Times New Roman"/>
          <w:color w:val="000000" w:themeColor="text1"/>
          <w:highlight w:val="white"/>
        </w:rPr>
        <w:t>]</w:t>
      </w:r>
    </w:p>
    <w:p w14:paraId="1A1502FB" w14:textId="77777777" w:rsidR="003C5A5F" w:rsidRPr="00AD079E" w:rsidRDefault="003C5A5F" w:rsidP="00B41CF7">
      <w:pPr>
        <w:shd w:val="clear" w:color="auto" w:fill="FFFFFF"/>
        <w:spacing w:before="240" w:after="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highlight w:val="white"/>
        </w:rPr>
        <w:t xml:space="preserve">Feng, Y., Xie, Q. and Lou, C., (2019). The key to 360-degree video advertising: an examination of the degree of narrative structure. </w:t>
      </w:r>
      <w:r w:rsidRPr="00AD079E">
        <w:rPr>
          <w:rFonts w:ascii="Times New Roman" w:eastAsia="Times New Roman" w:hAnsi="Times New Roman" w:cs="Times New Roman"/>
          <w:i/>
          <w:color w:val="000000" w:themeColor="text1"/>
        </w:rPr>
        <w:t>Journal of Advertising</w:t>
      </w:r>
      <w:r w:rsidRPr="00AD079E">
        <w:rPr>
          <w:rFonts w:ascii="Times New Roman" w:eastAsia="Times New Roman" w:hAnsi="Times New Roman" w:cs="Times New Roman"/>
          <w:color w:val="000000" w:themeColor="text1"/>
        </w:rPr>
        <w:t xml:space="preserve">, </w:t>
      </w:r>
      <w:r w:rsidRPr="00AD079E">
        <w:rPr>
          <w:rFonts w:ascii="Times New Roman" w:eastAsia="Times New Roman" w:hAnsi="Times New Roman" w:cs="Times New Roman"/>
          <w:i/>
          <w:color w:val="000000" w:themeColor="text1"/>
        </w:rPr>
        <w:t>48</w:t>
      </w:r>
      <w:r w:rsidRPr="00AD079E">
        <w:rPr>
          <w:rFonts w:ascii="Times New Roman" w:eastAsia="Times New Roman" w:hAnsi="Times New Roman" w:cs="Times New Roman"/>
          <w:color w:val="000000" w:themeColor="text1"/>
        </w:rPr>
        <w:t>(2), pp.137-152.[Available at:</w:t>
      </w:r>
      <w:hyperlink r:id="rId20">
        <w:r w:rsidRPr="00AD079E">
          <w:rPr>
            <w:rFonts w:ascii="Times New Roman" w:eastAsia="Times New Roman" w:hAnsi="Times New Roman" w:cs="Times New Roman"/>
            <w:color w:val="000000" w:themeColor="text1"/>
          </w:rPr>
          <w:t xml:space="preserve"> </w:t>
        </w:r>
      </w:hyperlink>
      <w:hyperlink r:id="rId21">
        <w:r w:rsidRPr="00AD079E">
          <w:rPr>
            <w:rFonts w:ascii="Times New Roman" w:eastAsia="Times New Roman" w:hAnsi="Times New Roman" w:cs="Times New Roman"/>
            <w:color w:val="000000" w:themeColor="text1"/>
          </w:rPr>
          <w:t>https://www.researchgate.net/profile/Yang-Feng-36/publication/332689842_The_Key_to_360-Degree_Video_Advertising_An_Examination_of_the_Degree_of_Narrative_Structure/links/6171a958435dab3b758fb2b5/The-Key-to-360-Degree-Video-Advertising-An-Examination-of-the-Degree-of-Narrative-Structure.pdf</w:t>
        </w:r>
      </w:hyperlink>
      <w:r w:rsidRPr="00AD079E">
        <w:rPr>
          <w:rFonts w:ascii="Times New Roman" w:eastAsia="Times New Roman" w:hAnsi="Times New Roman" w:cs="Times New Roman"/>
          <w:color w:val="000000" w:themeColor="text1"/>
        </w:rPr>
        <w:t>]</w:t>
      </w:r>
    </w:p>
    <w:p w14:paraId="33200CE9" w14:textId="77777777" w:rsidR="003C5A5F" w:rsidRPr="00AD079E" w:rsidRDefault="003C5A5F" w:rsidP="00B41CF7">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Ferreira, J., Ferreira, C. and Bos, E., (2021). Spaces of consumption, connection, and community: Exploring the role of the coffee shop in urban lives. </w:t>
      </w:r>
      <w:r w:rsidRPr="00AD079E">
        <w:rPr>
          <w:rFonts w:ascii="Times New Roman" w:eastAsia="Times New Roman" w:hAnsi="Times New Roman" w:cs="Times New Roman"/>
          <w:i/>
          <w:color w:val="000000" w:themeColor="text1"/>
          <w:highlight w:val="white"/>
        </w:rPr>
        <w:t>Geoforum</w:t>
      </w:r>
      <w:r w:rsidRPr="00AD079E">
        <w:rPr>
          <w:rFonts w:ascii="Times New Roman" w:eastAsia="Times New Roman" w:hAnsi="Times New Roman" w:cs="Times New Roman"/>
          <w:color w:val="000000" w:themeColor="text1"/>
          <w:highlight w:val="white"/>
        </w:rPr>
        <w:t xml:space="preserve">, </w:t>
      </w:r>
      <w:r w:rsidRPr="00AD079E">
        <w:rPr>
          <w:rFonts w:ascii="Times New Roman" w:eastAsia="Times New Roman" w:hAnsi="Times New Roman" w:cs="Times New Roman"/>
          <w:i/>
          <w:color w:val="000000" w:themeColor="text1"/>
          <w:highlight w:val="white"/>
        </w:rPr>
        <w:t>119</w:t>
      </w:r>
      <w:r w:rsidRPr="00AD079E">
        <w:rPr>
          <w:rFonts w:ascii="Times New Roman" w:eastAsia="Times New Roman" w:hAnsi="Times New Roman" w:cs="Times New Roman"/>
          <w:color w:val="000000" w:themeColor="text1"/>
          <w:highlight w:val="white"/>
        </w:rPr>
        <w:t xml:space="preserve">, pp.21-29. [DOI: </w:t>
      </w:r>
      <w:hyperlink r:id="rId22">
        <w:r w:rsidRPr="00AD079E">
          <w:rPr>
            <w:rFonts w:ascii="Times New Roman" w:eastAsia="Times New Roman" w:hAnsi="Times New Roman" w:cs="Times New Roman"/>
            <w:color w:val="000000" w:themeColor="text1"/>
            <w:highlight w:val="white"/>
          </w:rPr>
          <w:t>https://doi.org/10.1016/j.geoforum.2020.12.024</w:t>
        </w:r>
      </w:hyperlink>
      <w:r w:rsidRPr="00AD079E">
        <w:rPr>
          <w:rFonts w:ascii="Times New Roman" w:eastAsia="Times New Roman" w:hAnsi="Times New Roman" w:cs="Times New Roman"/>
          <w:color w:val="000000" w:themeColor="text1"/>
          <w:highlight w:val="white"/>
        </w:rPr>
        <w:t>]</w:t>
      </w:r>
    </w:p>
    <w:p w14:paraId="6F9C032F" w14:textId="77777777" w:rsidR="003C5A5F" w:rsidRPr="00AD079E" w:rsidRDefault="003C5A5F" w:rsidP="00B41CF7">
      <w:pPr>
        <w:spacing w:before="240" w:after="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Geller, M., Koltrowitz, S. and Roelf, W. (2019) ‘Nestle fights to keep coffee crown from keen competitors’, </w:t>
      </w:r>
      <w:r w:rsidRPr="00AD079E">
        <w:rPr>
          <w:rFonts w:ascii="Times New Roman" w:eastAsia="Times New Roman" w:hAnsi="Times New Roman" w:cs="Times New Roman"/>
          <w:i/>
          <w:color w:val="000000" w:themeColor="text1"/>
        </w:rPr>
        <w:t>Reuters</w:t>
      </w:r>
      <w:r w:rsidRPr="00AD079E">
        <w:rPr>
          <w:rFonts w:ascii="Times New Roman" w:eastAsia="Times New Roman" w:hAnsi="Times New Roman" w:cs="Times New Roman"/>
          <w:color w:val="000000" w:themeColor="text1"/>
        </w:rPr>
        <w:t>, 17 August. Available at: https://www.reuters.com/article/uk-nestle-coffee-idUKKCN10S1MF (Accessed: 11 November 2023).</w:t>
      </w:r>
    </w:p>
    <w:p w14:paraId="4F331949" w14:textId="77777777" w:rsidR="003C5A5F" w:rsidRPr="00AD079E" w:rsidRDefault="003C5A5F" w:rsidP="00B41CF7">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Haldar, T. and Damodaran, A., (2022). Identifying market power of retailers and processors: evidence from coffee supply chain in India. </w:t>
      </w:r>
      <w:r w:rsidRPr="00AD079E">
        <w:rPr>
          <w:rFonts w:ascii="Times New Roman" w:eastAsia="Times New Roman" w:hAnsi="Times New Roman" w:cs="Times New Roman"/>
          <w:i/>
          <w:color w:val="000000" w:themeColor="text1"/>
          <w:highlight w:val="white"/>
        </w:rPr>
        <w:t>IIMB Management Review</w:t>
      </w:r>
      <w:r w:rsidRPr="00AD079E">
        <w:rPr>
          <w:rFonts w:ascii="Times New Roman" w:eastAsia="Times New Roman" w:hAnsi="Times New Roman" w:cs="Times New Roman"/>
          <w:color w:val="000000" w:themeColor="text1"/>
          <w:highlight w:val="white"/>
        </w:rPr>
        <w:t xml:space="preserve">, </w:t>
      </w:r>
      <w:r w:rsidRPr="00AD079E">
        <w:rPr>
          <w:rFonts w:ascii="Times New Roman" w:eastAsia="Times New Roman" w:hAnsi="Times New Roman" w:cs="Times New Roman"/>
          <w:i/>
          <w:color w:val="000000" w:themeColor="text1"/>
          <w:highlight w:val="white"/>
        </w:rPr>
        <w:t>34</w:t>
      </w:r>
      <w:r w:rsidRPr="00AD079E">
        <w:rPr>
          <w:rFonts w:ascii="Times New Roman" w:eastAsia="Times New Roman" w:hAnsi="Times New Roman" w:cs="Times New Roman"/>
          <w:color w:val="000000" w:themeColor="text1"/>
          <w:highlight w:val="white"/>
        </w:rPr>
        <w:t xml:space="preserve">(3), pp.286-296. [DOI: </w:t>
      </w:r>
      <w:hyperlink r:id="rId23">
        <w:r w:rsidRPr="00AD079E">
          <w:rPr>
            <w:rFonts w:ascii="Times New Roman" w:eastAsia="Times New Roman" w:hAnsi="Times New Roman" w:cs="Times New Roman"/>
            <w:color w:val="000000" w:themeColor="text1"/>
            <w:highlight w:val="white"/>
          </w:rPr>
          <w:t>https://doi.org/10.1016/j.iimb.2022.09.002</w:t>
        </w:r>
      </w:hyperlink>
      <w:r w:rsidRPr="00AD079E">
        <w:rPr>
          <w:rFonts w:ascii="Times New Roman" w:eastAsia="Times New Roman" w:hAnsi="Times New Roman" w:cs="Times New Roman"/>
          <w:color w:val="000000" w:themeColor="text1"/>
          <w:highlight w:val="white"/>
        </w:rPr>
        <w:t>]</w:t>
      </w:r>
    </w:p>
    <w:p w14:paraId="765DDF0E" w14:textId="77777777" w:rsidR="003C5A5F" w:rsidRPr="00AD079E" w:rsidRDefault="003C5A5F" w:rsidP="00B41CF7">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Hr.economictimes.indiatimes.com, (2023). </w:t>
      </w:r>
      <w:r w:rsidRPr="00AD079E">
        <w:rPr>
          <w:rFonts w:ascii="Times New Roman" w:eastAsia="Times New Roman" w:hAnsi="Times New Roman" w:cs="Times New Roman"/>
          <w:i/>
          <w:color w:val="000000" w:themeColor="text1"/>
        </w:rPr>
        <w:t>Nestle India employs 6,000 people out of which 25% are women</w:t>
      </w:r>
      <w:r w:rsidRPr="00AD079E">
        <w:rPr>
          <w:rFonts w:ascii="Times New Roman" w:eastAsia="Times New Roman" w:hAnsi="Times New Roman" w:cs="Times New Roman"/>
          <w:color w:val="000000" w:themeColor="text1"/>
        </w:rPr>
        <w:t>. [online] ETHRWorld.com. Available at: https://hr.economictimes.indiatimes.com/news/workplace-4-0/diversity-and-inclusion/nestle-india-employs-6000-people-out-of-which-25-are-women/102261428 (Accessed: 11 November 2023). ‌</w:t>
      </w:r>
    </w:p>
    <w:p w14:paraId="0A431E9D" w14:textId="77777777" w:rsidR="003C5A5F" w:rsidRPr="00AD079E" w:rsidRDefault="003C5A5F" w:rsidP="00B41CF7">
      <w:pPr>
        <w:shd w:val="clear" w:color="auto" w:fill="FFFFFF"/>
        <w:spacing w:before="240" w:after="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India, L. (2023) </w:t>
      </w:r>
      <w:r w:rsidRPr="00AD079E">
        <w:rPr>
          <w:rFonts w:ascii="Times New Roman" w:eastAsia="Times New Roman" w:hAnsi="Times New Roman" w:cs="Times New Roman"/>
          <w:i/>
          <w:color w:val="000000" w:themeColor="text1"/>
        </w:rPr>
        <w:t>Indian Coffee Market: Industry Analysis and its future</w:t>
      </w:r>
      <w:r w:rsidRPr="00AD079E">
        <w:rPr>
          <w:rFonts w:ascii="Times New Roman" w:eastAsia="Times New Roman" w:hAnsi="Times New Roman" w:cs="Times New Roman"/>
          <w:color w:val="000000" w:themeColor="text1"/>
        </w:rPr>
        <w:t xml:space="preserve">, </w:t>
      </w:r>
      <w:r w:rsidRPr="00AD079E">
        <w:rPr>
          <w:rFonts w:ascii="Times New Roman" w:eastAsia="Times New Roman" w:hAnsi="Times New Roman" w:cs="Times New Roman"/>
          <w:i/>
          <w:color w:val="000000" w:themeColor="text1"/>
        </w:rPr>
        <w:t>levista.in</w:t>
      </w:r>
      <w:r w:rsidRPr="00AD079E">
        <w:rPr>
          <w:rFonts w:ascii="Times New Roman" w:eastAsia="Times New Roman" w:hAnsi="Times New Roman" w:cs="Times New Roman"/>
          <w:color w:val="000000" w:themeColor="text1"/>
        </w:rPr>
        <w:t>. Available at: https://levista.in/blogs/news/indian-coffee-market#:~:text=How%20big%20is%20the%20 coffee,8.9%25%20from%202020%20to%202025. (Accessed: 11 November 2023).</w:t>
      </w:r>
    </w:p>
    <w:p w14:paraId="4BFA30B2" w14:textId="77777777" w:rsidR="003C5A5F" w:rsidRPr="00AD079E" w:rsidRDefault="003C5A5F" w:rsidP="00B41CF7">
      <w:pPr>
        <w:shd w:val="clear" w:color="auto" w:fill="FFFFFF"/>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Macrotrends.net. (2022). </w:t>
      </w:r>
      <w:r w:rsidRPr="00AD079E">
        <w:rPr>
          <w:rFonts w:ascii="Times New Roman" w:eastAsia="Times New Roman" w:hAnsi="Times New Roman" w:cs="Times New Roman"/>
          <w:i/>
          <w:color w:val="000000" w:themeColor="text1"/>
          <w:highlight w:val="white"/>
        </w:rPr>
        <w:t>Nestle SA Revenue 2010-2022 | NSRGY</w:t>
      </w:r>
      <w:r w:rsidRPr="00AD079E">
        <w:rPr>
          <w:rFonts w:ascii="Times New Roman" w:eastAsia="Times New Roman" w:hAnsi="Times New Roman" w:cs="Times New Roman"/>
          <w:color w:val="000000" w:themeColor="text1"/>
          <w:highlight w:val="white"/>
        </w:rPr>
        <w:t xml:space="preserve">. [online] Available at: </w:t>
      </w:r>
      <w:hyperlink r:id="rId24">
        <w:r w:rsidRPr="00AD079E">
          <w:rPr>
            <w:rFonts w:ascii="Times New Roman" w:eastAsia="Times New Roman" w:hAnsi="Times New Roman" w:cs="Times New Roman"/>
            <w:color w:val="000000" w:themeColor="text1"/>
            <w:highlight w:val="white"/>
          </w:rPr>
          <w:t>https://www.macrotrends.net/stocks/charts/NSRGY/nestle-sa/revenue</w:t>
        </w:r>
      </w:hyperlink>
      <w:r w:rsidRPr="00AD079E">
        <w:rPr>
          <w:rFonts w:ascii="Times New Roman" w:eastAsia="Times New Roman" w:hAnsi="Times New Roman" w:cs="Times New Roman"/>
          <w:color w:val="000000" w:themeColor="text1"/>
          <w:highlight w:val="white"/>
        </w:rPr>
        <w:t xml:space="preserve"> </w:t>
      </w:r>
      <w:r w:rsidRPr="00AD079E">
        <w:rPr>
          <w:rFonts w:ascii="Times New Roman" w:eastAsia="Times New Roman" w:hAnsi="Times New Roman" w:cs="Times New Roman"/>
          <w:color w:val="000000" w:themeColor="text1"/>
        </w:rPr>
        <w:t>(Accessed: 11 November 2023).</w:t>
      </w:r>
    </w:p>
    <w:p w14:paraId="582AF753" w14:textId="77777777" w:rsidR="003C5A5F" w:rsidRPr="00AD079E" w:rsidRDefault="003C5A5F" w:rsidP="00B41CF7">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Millard, E., (2021). How Fair Trade can stay strong as companies scale up their social and environmental programmes. </w:t>
      </w:r>
      <w:r w:rsidRPr="00AD079E">
        <w:rPr>
          <w:rFonts w:ascii="Times New Roman" w:eastAsia="Times New Roman" w:hAnsi="Times New Roman" w:cs="Times New Roman"/>
          <w:i/>
          <w:color w:val="000000" w:themeColor="text1"/>
          <w:highlight w:val="white"/>
        </w:rPr>
        <w:t>Journal of Fair Trade</w:t>
      </w:r>
      <w:r w:rsidRPr="00AD079E">
        <w:rPr>
          <w:rFonts w:ascii="Times New Roman" w:eastAsia="Times New Roman" w:hAnsi="Times New Roman" w:cs="Times New Roman"/>
          <w:color w:val="000000" w:themeColor="text1"/>
          <w:highlight w:val="white"/>
        </w:rPr>
        <w:t>. [DOI: 10.13169/fairtrade.3.1.0054]</w:t>
      </w:r>
    </w:p>
    <w:p w14:paraId="035F231E" w14:textId="77777777" w:rsidR="003C5A5F" w:rsidRPr="00AD079E" w:rsidRDefault="003C5A5F" w:rsidP="00B41CF7">
      <w:pPr>
        <w:shd w:val="clear" w:color="auto" w:fill="FFFFFF"/>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lastRenderedPageBreak/>
        <w:t xml:space="preserve">Mintel.com, (2023). </w:t>
      </w:r>
      <w:r w:rsidRPr="00AD079E">
        <w:rPr>
          <w:rFonts w:ascii="Times New Roman" w:eastAsia="Times New Roman" w:hAnsi="Times New Roman" w:cs="Times New Roman"/>
          <w:i/>
          <w:color w:val="000000" w:themeColor="text1"/>
          <w:highlight w:val="white"/>
        </w:rPr>
        <w:t>Coffee Trends in 2023: What Consumers Want From Coffee and Coffee Shops</w:t>
      </w:r>
      <w:r w:rsidRPr="00AD079E">
        <w:rPr>
          <w:rFonts w:ascii="Times New Roman" w:eastAsia="Times New Roman" w:hAnsi="Times New Roman" w:cs="Times New Roman"/>
          <w:color w:val="000000" w:themeColor="text1"/>
          <w:highlight w:val="white"/>
        </w:rPr>
        <w:t xml:space="preserve">. [online] Available at: </w:t>
      </w:r>
      <w:hyperlink r:id="rId25" w:anchor=":~:text=However%2C%20consumers%20also%20continue%20to,more%20for%20such%20premium%20formats">
        <w:r w:rsidRPr="00AD079E">
          <w:rPr>
            <w:rFonts w:ascii="Times New Roman" w:eastAsia="Times New Roman" w:hAnsi="Times New Roman" w:cs="Times New Roman"/>
            <w:color w:val="000000" w:themeColor="text1"/>
            <w:highlight w:val="white"/>
          </w:rPr>
          <w:t>https://www.mintel.com/food-and-drink-market-news/the-coffee-and-coffee-shop-industries-what-consumers-want-in-coffee/#:~:text=However%2C%20 consumers%20 also%20 continue%20to,more%20for%20such%20 premium%20 formats</w:t>
        </w:r>
      </w:hyperlink>
      <w:r w:rsidRPr="00AD079E">
        <w:rPr>
          <w:rFonts w:ascii="Times New Roman" w:eastAsia="Times New Roman" w:hAnsi="Times New Roman" w:cs="Times New Roman"/>
          <w:color w:val="000000" w:themeColor="text1"/>
          <w:highlight w:val="white"/>
        </w:rPr>
        <w:t xml:space="preserve">. </w:t>
      </w:r>
      <w:r w:rsidRPr="00AD079E">
        <w:rPr>
          <w:rFonts w:ascii="Times New Roman" w:eastAsia="Times New Roman" w:hAnsi="Times New Roman" w:cs="Times New Roman"/>
          <w:color w:val="000000" w:themeColor="text1"/>
        </w:rPr>
        <w:t>(Accessed: 11 November 2023).</w:t>
      </w:r>
    </w:p>
    <w:p w14:paraId="73D2E1F4" w14:textId="77777777" w:rsidR="003C5A5F" w:rsidRPr="00AD079E" w:rsidRDefault="003C5A5F" w:rsidP="00B41CF7">
      <w:pPr>
        <w:shd w:val="clear" w:color="auto" w:fill="FFFFFF"/>
        <w:spacing w:before="240" w:after="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i/>
          <w:color w:val="000000" w:themeColor="text1"/>
        </w:rPr>
        <w:t>Nescafe coffee exports from India</w:t>
      </w:r>
      <w:r w:rsidRPr="00AD079E">
        <w:rPr>
          <w:rFonts w:ascii="Times New Roman" w:eastAsia="Times New Roman" w:hAnsi="Times New Roman" w:cs="Times New Roman"/>
          <w:color w:val="000000" w:themeColor="text1"/>
        </w:rPr>
        <w:t xml:space="preserve"> (2023) </w:t>
      </w:r>
      <w:r w:rsidRPr="00AD079E">
        <w:rPr>
          <w:rFonts w:ascii="Times New Roman" w:eastAsia="Times New Roman" w:hAnsi="Times New Roman" w:cs="Times New Roman"/>
          <w:i/>
          <w:color w:val="000000" w:themeColor="text1"/>
        </w:rPr>
        <w:t>Export data with price, buyer, supplier, HSN code</w:t>
      </w:r>
      <w:r w:rsidRPr="00AD079E">
        <w:rPr>
          <w:rFonts w:ascii="Times New Roman" w:eastAsia="Times New Roman" w:hAnsi="Times New Roman" w:cs="Times New Roman"/>
          <w:color w:val="000000" w:themeColor="text1"/>
        </w:rPr>
        <w:t>. Available at: https://www.volza.com/p/nescafe-coffee/export/export-from-india/ (Accessed: 11 November 2023).</w:t>
      </w:r>
    </w:p>
    <w:p w14:paraId="7C334659" w14:textId="77777777" w:rsidR="003C5A5F" w:rsidRPr="00AD079E" w:rsidRDefault="003C5A5F" w:rsidP="00B41CF7">
      <w:pPr>
        <w:spacing w:before="240" w:after="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Nescafe.com (2023) </w:t>
      </w:r>
      <w:r w:rsidRPr="00AD079E">
        <w:rPr>
          <w:rFonts w:ascii="Times New Roman" w:eastAsia="Times New Roman" w:hAnsi="Times New Roman" w:cs="Times New Roman"/>
          <w:i/>
          <w:color w:val="000000" w:themeColor="text1"/>
        </w:rPr>
        <w:t>All Our Delicious Instant Coffees | Nescafé UK &amp; IE</w:t>
      </w:r>
      <w:r w:rsidRPr="00AD079E">
        <w:rPr>
          <w:rFonts w:ascii="Times New Roman" w:eastAsia="Times New Roman" w:hAnsi="Times New Roman" w:cs="Times New Roman"/>
          <w:color w:val="000000" w:themeColor="text1"/>
        </w:rPr>
        <w:t xml:space="preserve">, </w:t>
      </w:r>
      <w:r w:rsidRPr="00AD079E">
        <w:rPr>
          <w:rFonts w:ascii="Times New Roman" w:eastAsia="Times New Roman" w:hAnsi="Times New Roman" w:cs="Times New Roman"/>
          <w:i/>
          <w:color w:val="000000" w:themeColor="text1"/>
        </w:rPr>
        <w:t>www.nescafe.com</w:t>
      </w:r>
      <w:r w:rsidRPr="00AD079E">
        <w:rPr>
          <w:rFonts w:ascii="Times New Roman" w:eastAsia="Times New Roman" w:hAnsi="Times New Roman" w:cs="Times New Roman"/>
          <w:color w:val="000000" w:themeColor="text1"/>
        </w:rPr>
        <w:t>. Available at: https://www.nescafe.com/gb/coffees#:~:text=All%20Our%20 Delicious%20constant%20Coffees%20%7C%20 Nescafe%C3%A9%20UK%20%26%20 IE (Accessed: 11 November 2023).</w:t>
      </w:r>
    </w:p>
    <w:p w14:paraId="561EB626" w14:textId="77777777" w:rsidR="003C5A5F" w:rsidRPr="00AD079E" w:rsidRDefault="003C5A5F" w:rsidP="00B41CF7">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Nestle.co.uk, (2022). </w:t>
      </w:r>
      <w:r w:rsidRPr="00AD079E">
        <w:rPr>
          <w:rFonts w:ascii="Times New Roman" w:eastAsia="Times New Roman" w:hAnsi="Times New Roman" w:cs="Times New Roman"/>
          <w:i/>
          <w:color w:val="000000" w:themeColor="text1"/>
        </w:rPr>
        <w:t>Gender pay at Nestlé</w:t>
      </w:r>
      <w:r w:rsidRPr="00AD079E">
        <w:rPr>
          <w:rFonts w:ascii="Times New Roman" w:eastAsia="Times New Roman" w:hAnsi="Times New Roman" w:cs="Times New Roman"/>
          <w:color w:val="000000" w:themeColor="text1"/>
        </w:rPr>
        <w:t xml:space="preserve">. [online] Available at: https://www.nestle.co.uk/en-gb/gender-pay-nestle-2022#:~:text=The%202022%20report%20covers%20 approximately,and%20 coffee%20 boutiques%20in%20Ireland. (Accessed: 11 November 2023). </w:t>
      </w:r>
    </w:p>
    <w:p w14:paraId="733EA658" w14:textId="77777777" w:rsidR="003C5A5F" w:rsidRPr="00AD079E" w:rsidRDefault="003C5A5F" w:rsidP="00B41CF7">
      <w:pPr>
        <w:spacing w:before="240" w:after="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Nestle.com (2022) </w:t>
      </w:r>
      <w:r w:rsidRPr="00AD079E">
        <w:rPr>
          <w:rFonts w:ascii="Times New Roman" w:eastAsia="Times New Roman" w:hAnsi="Times New Roman" w:cs="Times New Roman"/>
          <w:i/>
          <w:color w:val="000000" w:themeColor="text1"/>
        </w:rPr>
        <w:t>TEN YEARS OF THE NESCAFÉ PLAN</w:t>
      </w:r>
      <w:r w:rsidRPr="00AD079E">
        <w:rPr>
          <w:rFonts w:ascii="Times New Roman" w:eastAsia="Times New Roman" w:hAnsi="Times New Roman" w:cs="Times New Roman"/>
          <w:color w:val="000000" w:themeColor="text1"/>
        </w:rPr>
        <w:t>. Available at: https://www.nestle.com/sites/default/files/2021-01/sustainable-journey-ten-years-nescafe-plan-2021-en.pdf (Accessed: 11 November 2023).</w:t>
      </w:r>
    </w:p>
    <w:p w14:paraId="4580764E" w14:textId="77777777" w:rsidR="003C5A5F" w:rsidRPr="00AD079E" w:rsidRDefault="003C5A5F" w:rsidP="00B41CF7">
      <w:pPr>
        <w:shd w:val="clear" w:color="auto" w:fill="FFFFFF"/>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Nestle.com, (2019). </w:t>
      </w:r>
      <w:r w:rsidRPr="00AD079E">
        <w:rPr>
          <w:rFonts w:ascii="Times New Roman" w:eastAsia="Times New Roman" w:hAnsi="Times New Roman" w:cs="Times New Roman"/>
          <w:i/>
          <w:color w:val="000000" w:themeColor="text1"/>
          <w:highlight w:val="white"/>
        </w:rPr>
        <w:t>Travel through our history timeline</w:t>
      </w:r>
      <w:r w:rsidRPr="00AD079E">
        <w:rPr>
          <w:rFonts w:ascii="Times New Roman" w:eastAsia="Times New Roman" w:hAnsi="Times New Roman" w:cs="Times New Roman"/>
          <w:color w:val="000000" w:themeColor="text1"/>
          <w:highlight w:val="white"/>
        </w:rPr>
        <w:t xml:space="preserve">. [online] Available at: </w:t>
      </w:r>
      <w:hyperlink r:id="rId26">
        <w:r w:rsidRPr="00AD079E">
          <w:rPr>
            <w:rFonts w:ascii="Times New Roman" w:eastAsia="Times New Roman" w:hAnsi="Times New Roman" w:cs="Times New Roman"/>
            <w:color w:val="000000" w:themeColor="text1"/>
            <w:highlight w:val="white"/>
          </w:rPr>
          <w:t>https://www.nestle.com/about/history/nestle-company-history</w:t>
        </w:r>
      </w:hyperlink>
      <w:r w:rsidRPr="00AD079E">
        <w:rPr>
          <w:rFonts w:ascii="Times New Roman" w:eastAsia="Times New Roman" w:hAnsi="Times New Roman" w:cs="Times New Roman"/>
          <w:color w:val="000000" w:themeColor="text1"/>
          <w:highlight w:val="white"/>
        </w:rPr>
        <w:t xml:space="preserve"> </w:t>
      </w:r>
      <w:r w:rsidRPr="00AD079E">
        <w:rPr>
          <w:rFonts w:ascii="Times New Roman" w:eastAsia="Times New Roman" w:hAnsi="Times New Roman" w:cs="Times New Roman"/>
          <w:color w:val="000000" w:themeColor="text1"/>
        </w:rPr>
        <w:t>(Accessed: 11 November 2023).</w:t>
      </w:r>
    </w:p>
    <w:p w14:paraId="6C475D62" w14:textId="77777777" w:rsidR="003C5A5F" w:rsidRPr="00AD079E" w:rsidRDefault="003C5A5F" w:rsidP="00B41CF7">
      <w:pPr>
        <w:shd w:val="clear" w:color="auto" w:fill="FFFFFF"/>
        <w:spacing w:before="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highlight w:val="white"/>
        </w:rPr>
        <w:t xml:space="preserve">Nestle.in, (2023). </w:t>
      </w:r>
      <w:r w:rsidRPr="00AD079E">
        <w:rPr>
          <w:rFonts w:ascii="Times New Roman" w:eastAsia="Times New Roman" w:hAnsi="Times New Roman" w:cs="Times New Roman"/>
          <w:i/>
          <w:color w:val="000000" w:themeColor="text1"/>
          <w:highlight w:val="white"/>
        </w:rPr>
        <w:t>About us</w:t>
      </w:r>
      <w:r w:rsidRPr="00AD079E">
        <w:rPr>
          <w:rFonts w:ascii="Times New Roman" w:eastAsia="Times New Roman" w:hAnsi="Times New Roman" w:cs="Times New Roman"/>
          <w:color w:val="000000" w:themeColor="text1"/>
          <w:highlight w:val="white"/>
        </w:rPr>
        <w:t xml:space="preserve">. [online] Available at: </w:t>
      </w:r>
      <w:hyperlink r:id="rId27">
        <w:r w:rsidRPr="00AD079E">
          <w:rPr>
            <w:rFonts w:ascii="Times New Roman" w:eastAsia="Times New Roman" w:hAnsi="Times New Roman" w:cs="Times New Roman"/>
            <w:color w:val="000000" w:themeColor="text1"/>
            <w:highlight w:val="white"/>
          </w:rPr>
          <w:t>https://www.nestle.in/aboutus</w:t>
        </w:r>
      </w:hyperlink>
      <w:r w:rsidRPr="00AD079E">
        <w:rPr>
          <w:rFonts w:ascii="Times New Roman" w:eastAsia="Times New Roman" w:hAnsi="Times New Roman" w:cs="Times New Roman"/>
          <w:color w:val="000000" w:themeColor="text1"/>
          <w:highlight w:val="white"/>
        </w:rPr>
        <w:t xml:space="preserve"> </w:t>
      </w:r>
      <w:r w:rsidRPr="00AD079E">
        <w:rPr>
          <w:rFonts w:ascii="Times New Roman" w:eastAsia="Times New Roman" w:hAnsi="Times New Roman" w:cs="Times New Roman"/>
          <w:color w:val="000000" w:themeColor="text1"/>
        </w:rPr>
        <w:t>(Accessed: 11 November 2023).</w:t>
      </w:r>
    </w:p>
    <w:p w14:paraId="08D66AA5" w14:textId="77777777" w:rsidR="003C5A5F" w:rsidRPr="00AD079E" w:rsidRDefault="003C5A5F" w:rsidP="00B41CF7">
      <w:pPr>
        <w:spacing w:before="240" w:after="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Roy, S. (2021) </w:t>
      </w:r>
      <w:r w:rsidRPr="00AD079E">
        <w:rPr>
          <w:rFonts w:ascii="Times New Roman" w:eastAsia="Times New Roman" w:hAnsi="Times New Roman" w:cs="Times New Roman"/>
          <w:i/>
          <w:color w:val="000000" w:themeColor="text1"/>
        </w:rPr>
        <w:t>Nescafe Marketing Strategy: Lesson in Pull Marketing</w:t>
      </w:r>
      <w:r w:rsidRPr="00AD079E">
        <w:rPr>
          <w:rFonts w:ascii="Times New Roman" w:eastAsia="Times New Roman" w:hAnsi="Times New Roman" w:cs="Times New Roman"/>
          <w:color w:val="000000" w:themeColor="text1"/>
        </w:rPr>
        <w:t xml:space="preserve">, </w:t>
      </w:r>
      <w:r w:rsidRPr="00AD079E">
        <w:rPr>
          <w:rFonts w:ascii="Times New Roman" w:eastAsia="Times New Roman" w:hAnsi="Times New Roman" w:cs="Times New Roman"/>
          <w:i/>
          <w:color w:val="000000" w:themeColor="text1"/>
        </w:rPr>
        <w:t>The Strategy Story</w:t>
      </w:r>
      <w:r w:rsidRPr="00AD079E">
        <w:rPr>
          <w:rFonts w:ascii="Times New Roman" w:eastAsia="Times New Roman" w:hAnsi="Times New Roman" w:cs="Times New Roman"/>
          <w:color w:val="000000" w:themeColor="text1"/>
        </w:rPr>
        <w:t>. Available at: https://thestrategystory.com/2021/09/03/nescafe-marketing-strategy-plan-mix/#google_vignette (Accessed: 11 November 2023).</w:t>
      </w:r>
    </w:p>
    <w:p w14:paraId="24C6011A" w14:textId="77777777" w:rsidR="003C5A5F" w:rsidRPr="00AD079E" w:rsidRDefault="003C5A5F" w:rsidP="00B41CF7">
      <w:pPr>
        <w:spacing w:before="240" w:after="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Sahad, T. (2022) </w:t>
      </w:r>
      <w:r w:rsidRPr="00AD079E">
        <w:rPr>
          <w:rFonts w:ascii="Times New Roman" w:eastAsia="Times New Roman" w:hAnsi="Times New Roman" w:cs="Times New Roman"/>
          <w:i/>
          <w:color w:val="000000" w:themeColor="text1"/>
        </w:rPr>
        <w:t>(PDF) Marketing Strategy of NESCAFÉ</w:t>
      </w:r>
      <w:r w:rsidRPr="00AD079E">
        <w:rPr>
          <w:rFonts w:ascii="Times New Roman" w:eastAsia="Times New Roman" w:hAnsi="Times New Roman" w:cs="Times New Roman"/>
          <w:color w:val="000000" w:themeColor="text1"/>
        </w:rPr>
        <w:t xml:space="preserve">, </w:t>
      </w:r>
      <w:r w:rsidRPr="00AD079E">
        <w:rPr>
          <w:rFonts w:ascii="Times New Roman" w:eastAsia="Times New Roman" w:hAnsi="Times New Roman" w:cs="Times New Roman"/>
          <w:i/>
          <w:color w:val="000000" w:themeColor="text1"/>
        </w:rPr>
        <w:t>ResearchGate</w:t>
      </w:r>
      <w:r w:rsidRPr="00AD079E">
        <w:rPr>
          <w:rFonts w:ascii="Times New Roman" w:eastAsia="Times New Roman" w:hAnsi="Times New Roman" w:cs="Times New Roman"/>
          <w:color w:val="000000" w:themeColor="text1"/>
        </w:rPr>
        <w:t>. Available at: https://www.researchgate.net/publication/358117768_Marketing_Strategy_of_NESCAFE (Accessed: 11 November 2023).</w:t>
      </w:r>
    </w:p>
    <w:p w14:paraId="5B250F05" w14:textId="77777777" w:rsidR="003C5A5F" w:rsidRPr="00AD079E" w:rsidRDefault="003C5A5F" w:rsidP="00B41CF7">
      <w:pPr>
        <w:shd w:val="clear" w:color="auto" w:fill="FFFFFF"/>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Statista, (2022). </w:t>
      </w:r>
      <w:r w:rsidRPr="00AD079E">
        <w:rPr>
          <w:rFonts w:ascii="Times New Roman" w:eastAsia="Times New Roman" w:hAnsi="Times New Roman" w:cs="Times New Roman"/>
          <w:i/>
          <w:color w:val="000000" w:themeColor="text1"/>
          <w:highlight w:val="white"/>
        </w:rPr>
        <w:t>Nestlé net profit 2022 | Statista</w:t>
      </w:r>
      <w:r w:rsidRPr="00AD079E">
        <w:rPr>
          <w:rFonts w:ascii="Times New Roman" w:eastAsia="Times New Roman" w:hAnsi="Times New Roman" w:cs="Times New Roman"/>
          <w:color w:val="000000" w:themeColor="text1"/>
          <w:highlight w:val="white"/>
        </w:rPr>
        <w:t xml:space="preserve">. [online] Available at: </w:t>
      </w:r>
      <w:hyperlink r:id="rId28" w:anchor=":~:text=The%20Nestl%C3%A9%20Group's%20net%20profit,brands%20in%20over%20180%20countries">
        <w:r w:rsidRPr="00AD079E">
          <w:rPr>
            <w:rFonts w:ascii="Times New Roman" w:eastAsia="Times New Roman" w:hAnsi="Times New Roman" w:cs="Times New Roman"/>
            <w:color w:val="000000" w:themeColor="text1"/>
            <w:highlight w:val="white"/>
          </w:rPr>
          <w:t>https://www.statista.com/statistics/268889/net-profit-of-the-nestle-group-worldwide/#:~:text=The%20Nestl%C3%A9%20 Group's%20net%20 profit,brands%20in%20 over%20180%20 countries</w:t>
        </w:r>
      </w:hyperlink>
      <w:r w:rsidRPr="00AD079E">
        <w:rPr>
          <w:rFonts w:ascii="Times New Roman" w:eastAsia="Times New Roman" w:hAnsi="Times New Roman" w:cs="Times New Roman"/>
          <w:color w:val="000000" w:themeColor="text1"/>
          <w:highlight w:val="white"/>
        </w:rPr>
        <w:t xml:space="preserve">. </w:t>
      </w:r>
      <w:r w:rsidRPr="00AD079E">
        <w:rPr>
          <w:rFonts w:ascii="Times New Roman" w:eastAsia="Times New Roman" w:hAnsi="Times New Roman" w:cs="Times New Roman"/>
          <w:color w:val="000000" w:themeColor="text1"/>
        </w:rPr>
        <w:t>(Accessed: 11 November 2023).</w:t>
      </w:r>
    </w:p>
    <w:p w14:paraId="37BE2515" w14:textId="77777777" w:rsidR="003C5A5F" w:rsidRPr="00AD079E" w:rsidRDefault="003C5A5F" w:rsidP="00B41CF7">
      <w:pPr>
        <w:shd w:val="clear" w:color="auto" w:fill="FFFFFF"/>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lastRenderedPageBreak/>
        <w:t xml:space="preserve">Statista, (2023). </w:t>
      </w:r>
      <w:r w:rsidRPr="00AD079E">
        <w:rPr>
          <w:rFonts w:ascii="Times New Roman" w:eastAsia="Times New Roman" w:hAnsi="Times New Roman" w:cs="Times New Roman"/>
          <w:i/>
          <w:color w:val="000000" w:themeColor="text1"/>
          <w:highlight w:val="white"/>
        </w:rPr>
        <w:t>Most common online payments by type in the UK 2023 | Statista</w:t>
      </w:r>
      <w:r w:rsidRPr="00AD079E">
        <w:rPr>
          <w:rFonts w:ascii="Times New Roman" w:eastAsia="Times New Roman" w:hAnsi="Times New Roman" w:cs="Times New Roman"/>
          <w:color w:val="000000" w:themeColor="text1"/>
          <w:highlight w:val="white"/>
        </w:rPr>
        <w:t xml:space="preserve">. [online] Available at: </w:t>
      </w:r>
      <w:hyperlink r:id="rId29" w:anchor=":~:text=%22Debit%20card%22%20and%20%22Online,in%20the%20UK%2C%20in%202023">
        <w:r w:rsidRPr="00AD079E">
          <w:rPr>
            <w:rFonts w:ascii="Times New Roman" w:eastAsia="Times New Roman" w:hAnsi="Times New Roman" w:cs="Times New Roman"/>
            <w:color w:val="000000" w:themeColor="text1"/>
            <w:highlight w:val="white"/>
          </w:rPr>
          <w:t>https://www.statista.com/forecasts/997921/most-common-online-payments-by-type-in-the-uk#:~:text=%22 Debit%20card%22%20and%20%22 Online,in%20the%20UK%2C%20in%202023</w:t>
        </w:r>
      </w:hyperlink>
      <w:r w:rsidRPr="00AD079E">
        <w:rPr>
          <w:rFonts w:ascii="Times New Roman" w:eastAsia="Times New Roman" w:hAnsi="Times New Roman" w:cs="Times New Roman"/>
          <w:color w:val="000000" w:themeColor="text1"/>
          <w:highlight w:val="white"/>
        </w:rPr>
        <w:t xml:space="preserve">. </w:t>
      </w:r>
      <w:r w:rsidRPr="00AD079E">
        <w:rPr>
          <w:rFonts w:ascii="Times New Roman" w:eastAsia="Times New Roman" w:hAnsi="Times New Roman" w:cs="Times New Roman"/>
          <w:color w:val="000000" w:themeColor="text1"/>
        </w:rPr>
        <w:t>(Accessed: 11 November 2023).</w:t>
      </w:r>
    </w:p>
    <w:p w14:paraId="14A1708C" w14:textId="77777777" w:rsidR="003C5A5F" w:rsidRPr="00AD079E" w:rsidRDefault="003C5A5F" w:rsidP="00B41CF7">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Statista. (2022). </w:t>
      </w:r>
      <w:r w:rsidRPr="00AD079E">
        <w:rPr>
          <w:rFonts w:ascii="Times New Roman" w:eastAsia="Times New Roman" w:hAnsi="Times New Roman" w:cs="Times New Roman"/>
          <w:i/>
          <w:color w:val="000000" w:themeColor="text1"/>
        </w:rPr>
        <w:t>Nestle India: number of employees 2022 | Statista</w:t>
      </w:r>
      <w:r w:rsidRPr="00AD079E">
        <w:rPr>
          <w:rFonts w:ascii="Times New Roman" w:eastAsia="Times New Roman" w:hAnsi="Times New Roman" w:cs="Times New Roman"/>
          <w:color w:val="000000" w:themeColor="text1"/>
        </w:rPr>
        <w:t xml:space="preserve">. [online] Available at: </w:t>
      </w:r>
      <w:hyperlink r:id="rId30">
        <w:r w:rsidRPr="00AD079E">
          <w:rPr>
            <w:rFonts w:ascii="Times New Roman" w:eastAsia="Times New Roman" w:hAnsi="Times New Roman" w:cs="Times New Roman"/>
            <w:color w:val="000000" w:themeColor="text1"/>
          </w:rPr>
          <w:t>https://www.statista.com/statistics/1305405/nestle-india-number-of-employees/</w:t>
        </w:r>
      </w:hyperlink>
      <w:r w:rsidRPr="00AD079E">
        <w:rPr>
          <w:rFonts w:ascii="Times New Roman" w:eastAsia="Times New Roman" w:hAnsi="Times New Roman" w:cs="Times New Roman"/>
          <w:color w:val="000000" w:themeColor="text1"/>
        </w:rPr>
        <w:t xml:space="preserve"> (Accessed: 11 November 2023). </w:t>
      </w:r>
    </w:p>
    <w:p w14:paraId="10675D24" w14:textId="77777777" w:rsidR="003C5A5F" w:rsidRPr="00AD079E" w:rsidRDefault="003C5A5F" w:rsidP="00B41CF7">
      <w:pPr>
        <w:spacing w:before="240" w:after="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Statista.com (2023) </w:t>
      </w:r>
      <w:r w:rsidRPr="00AD079E">
        <w:rPr>
          <w:rFonts w:ascii="Times New Roman" w:eastAsia="Times New Roman" w:hAnsi="Times New Roman" w:cs="Times New Roman"/>
          <w:i/>
          <w:color w:val="000000" w:themeColor="text1"/>
        </w:rPr>
        <w:t>Nescafé: leading instant coffee brands in the UK 2020</w:t>
      </w:r>
      <w:r w:rsidRPr="00AD079E">
        <w:rPr>
          <w:rFonts w:ascii="Times New Roman" w:eastAsia="Times New Roman" w:hAnsi="Times New Roman" w:cs="Times New Roman"/>
          <w:color w:val="000000" w:themeColor="text1"/>
        </w:rPr>
        <w:t xml:space="preserve">, </w:t>
      </w:r>
      <w:r w:rsidRPr="00AD079E">
        <w:rPr>
          <w:rFonts w:ascii="Times New Roman" w:eastAsia="Times New Roman" w:hAnsi="Times New Roman" w:cs="Times New Roman"/>
          <w:i/>
          <w:color w:val="000000" w:themeColor="text1"/>
        </w:rPr>
        <w:t>Statista</w:t>
      </w:r>
      <w:r w:rsidRPr="00AD079E">
        <w:rPr>
          <w:rFonts w:ascii="Times New Roman" w:eastAsia="Times New Roman" w:hAnsi="Times New Roman" w:cs="Times New Roman"/>
          <w:color w:val="000000" w:themeColor="text1"/>
        </w:rPr>
        <w:t>. Available at: https://www.statista.com/statistics/313037/instant-coffee-brands-of-nescafe-in-the-uk-by-number-of-users/ (Accessed: 11 November 2023).</w:t>
      </w:r>
    </w:p>
    <w:p w14:paraId="686CDCFB" w14:textId="77777777" w:rsidR="003C5A5F" w:rsidRPr="00AD079E" w:rsidRDefault="003C5A5F" w:rsidP="00B41CF7">
      <w:pPr>
        <w:spacing w:before="240" w:after="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Statista.com (2023) </w:t>
      </w:r>
      <w:r w:rsidRPr="00AD079E">
        <w:rPr>
          <w:rFonts w:ascii="Times New Roman" w:eastAsia="Times New Roman" w:hAnsi="Times New Roman" w:cs="Times New Roman"/>
          <w:i/>
          <w:color w:val="000000" w:themeColor="text1"/>
        </w:rPr>
        <w:t>Sales of leading coffee brands UK 2023</w:t>
      </w:r>
      <w:r w:rsidRPr="00AD079E">
        <w:rPr>
          <w:rFonts w:ascii="Times New Roman" w:eastAsia="Times New Roman" w:hAnsi="Times New Roman" w:cs="Times New Roman"/>
          <w:color w:val="000000" w:themeColor="text1"/>
        </w:rPr>
        <w:t xml:space="preserve">, </w:t>
      </w:r>
      <w:r w:rsidRPr="00AD079E">
        <w:rPr>
          <w:rFonts w:ascii="Times New Roman" w:eastAsia="Times New Roman" w:hAnsi="Times New Roman" w:cs="Times New Roman"/>
          <w:i/>
          <w:color w:val="000000" w:themeColor="text1"/>
        </w:rPr>
        <w:t>Statista</w:t>
      </w:r>
      <w:r w:rsidRPr="00AD079E">
        <w:rPr>
          <w:rFonts w:ascii="Times New Roman" w:eastAsia="Times New Roman" w:hAnsi="Times New Roman" w:cs="Times New Roman"/>
          <w:color w:val="000000" w:themeColor="text1"/>
        </w:rPr>
        <w:t>. Available at: https://www.statista.com/statistics/1193614/leading-coffee-brands-retail-sales-revenue-uk/#:~:text=As%20of%202023%2C%20the%20 leading (Accessed: 11 November 2023).</w:t>
      </w:r>
    </w:p>
    <w:p w14:paraId="33667E26" w14:textId="77777777" w:rsidR="003C5A5F" w:rsidRPr="00AD079E" w:rsidRDefault="003C5A5F" w:rsidP="00B41CF7">
      <w:pPr>
        <w:spacing w:before="240" w:after="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Statista.com (2023) </w:t>
      </w:r>
      <w:r w:rsidRPr="00AD079E">
        <w:rPr>
          <w:rFonts w:ascii="Times New Roman" w:eastAsia="Times New Roman" w:hAnsi="Times New Roman" w:cs="Times New Roman"/>
          <w:i/>
          <w:color w:val="000000" w:themeColor="text1"/>
        </w:rPr>
        <w:t>Topic: Coffee market in the UK</w:t>
      </w:r>
      <w:r w:rsidRPr="00AD079E">
        <w:rPr>
          <w:rFonts w:ascii="Times New Roman" w:eastAsia="Times New Roman" w:hAnsi="Times New Roman" w:cs="Times New Roman"/>
          <w:color w:val="000000" w:themeColor="text1"/>
        </w:rPr>
        <w:t xml:space="preserve">, </w:t>
      </w:r>
      <w:r w:rsidRPr="00AD079E">
        <w:rPr>
          <w:rFonts w:ascii="Times New Roman" w:eastAsia="Times New Roman" w:hAnsi="Times New Roman" w:cs="Times New Roman"/>
          <w:i/>
          <w:color w:val="000000" w:themeColor="text1"/>
        </w:rPr>
        <w:t>Statista</w:t>
      </w:r>
      <w:r w:rsidRPr="00AD079E">
        <w:rPr>
          <w:rFonts w:ascii="Times New Roman" w:eastAsia="Times New Roman" w:hAnsi="Times New Roman" w:cs="Times New Roman"/>
          <w:color w:val="000000" w:themeColor="text1"/>
        </w:rPr>
        <w:t>. Available at: https://www.statista.com/topics/6188/coffee-market-in-the-uk/ (Accessed: 11 November 2023).</w:t>
      </w:r>
    </w:p>
    <w:p w14:paraId="7E024008" w14:textId="77777777" w:rsidR="003C5A5F" w:rsidRPr="00AD079E" w:rsidRDefault="003C5A5F" w:rsidP="00B41CF7">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Tandon, S. (2023). </w:t>
      </w:r>
      <w:r w:rsidRPr="00AD079E">
        <w:rPr>
          <w:rFonts w:ascii="Times New Roman" w:eastAsia="Times New Roman" w:hAnsi="Times New Roman" w:cs="Times New Roman"/>
          <w:i/>
          <w:color w:val="000000" w:themeColor="text1"/>
        </w:rPr>
        <w:t>Nestlé to raise chocolate, coffee capacities in India | Mint</w:t>
      </w:r>
      <w:r w:rsidRPr="00AD079E">
        <w:rPr>
          <w:rFonts w:ascii="Times New Roman" w:eastAsia="Times New Roman" w:hAnsi="Times New Roman" w:cs="Times New Roman"/>
          <w:color w:val="000000" w:themeColor="text1"/>
        </w:rPr>
        <w:t xml:space="preserve">. [online] mint. Available at: https://www.livemint.com/companies/news/nestl-india-to-invest-4-200-crore-by-2025-to-expand-noodles-coffee-and-chocolates-manufacturing-capacity-11690566770491.html (Accessed: 11 November 2023). </w:t>
      </w:r>
    </w:p>
    <w:p w14:paraId="375F7701" w14:textId="77777777" w:rsidR="003C5A5F" w:rsidRPr="00AD079E" w:rsidRDefault="003C5A5F" w:rsidP="00B41CF7">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Times, E. (2023). </w:t>
      </w:r>
      <w:r w:rsidRPr="00AD079E">
        <w:rPr>
          <w:rFonts w:ascii="Times New Roman" w:eastAsia="Times New Roman" w:hAnsi="Times New Roman" w:cs="Times New Roman"/>
          <w:i/>
          <w:color w:val="000000" w:themeColor="text1"/>
        </w:rPr>
        <w:t>Volume Updates: Nestle India Witnesses Surge in Trading Volume, Today’s Volume Reaches 147,203 Units</w:t>
      </w:r>
      <w:r w:rsidRPr="00AD079E">
        <w:rPr>
          <w:rFonts w:ascii="Times New Roman" w:eastAsia="Times New Roman" w:hAnsi="Times New Roman" w:cs="Times New Roman"/>
          <w:color w:val="000000" w:themeColor="text1"/>
        </w:rPr>
        <w:t>. [online] The Economic Times. Available at: https://economictimes.indiatimes.com/markets/stocks/stock-liveblog/nestle-india-share-price-today-live-updates-30-nov-2023/liveblog/105607467.cms (Accessed: 11 November 2023).</w:t>
      </w:r>
    </w:p>
    <w:p w14:paraId="64654431" w14:textId="77777777" w:rsidR="003C5A5F" w:rsidRPr="00AD079E" w:rsidRDefault="003C5A5F" w:rsidP="00B41CF7">
      <w:pPr>
        <w:shd w:val="clear" w:color="auto" w:fill="FFFFFF"/>
        <w:spacing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Timesofindia.indiatimes.com, (2023). </w:t>
      </w:r>
      <w:r w:rsidRPr="00AD079E">
        <w:rPr>
          <w:rFonts w:ascii="Times New Roman" w:eastAsia="Times New Roman" w:hAnsi="Times New Roman" w:cs="Times New Roman"/>
          <w:i/>
          <w:color w:val="000000" w:themeColor="text1"/>
        </w:rPr>
        <w:t>‘Business strategy needs to factor in war impact’</w:t>
      </w:r>
      <w:r w:rsidRPr="00AD079E">
        <w:rPr>
          <w:rFonts w:ascii="Times New Roman" w:eastAsia="Times New Roman" w:hAnsi="Times New Roman" w:cs="Times New Roman"/>
          <w:color w:val="000000" w:themeColor="text1"/>
        </w:rPr>
        <w:t>. [online] The Times of India. Available at: https://timesofindia.indiatimes.com/business/india-business/business-strategy-needs-to-factor-in-war-impact/articleshow/104711933.cms?from=mdr (Accessed: 11 November 2023). ‌</w:t>
      </w:r>
    </w:p>
    <w:p w14:paraId="1BF5FC0C" w14:textId="77777777" w:rsidR="003C5A5F" w:rsidRPr="00AD079E" w:rsidRDefault="003C5A5F" w:rsidP="00B41CF7">
      <w:pPr>
        <w:shd w:val="clear" w:color="auto" w:fill="FFFFFF"/>
        <w:spacing w:before="240" w:after="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i/>
          <w:color w:val="000000" w:themeColor="text1"/>
        </w:rPr>
        <w:t>Top coffee brands in India</w:t>
      </w:r>
      <w:r w:rsidRPr="00AD079E">
        <w:rPr>
          <w:rFonts w:ascii="Times New Roman" w:eastAsia="Times New Roman" w:hAnsi="Times New Roman" w:cs="Times New Roman"/>
          <w:color w:val="000000" w:themeColor="text1"/>
        </w:rPr>
        <w:t xml:space="preserve"> (2023) </w:t>
      </w:r>
      <w:r w:rsidRPr="00AD079E">
        <w:rPr>
          <w:rFonts w:ascii="Times New Roman" w:eastAsia="Times New Roman" w:hAnsi="Times New Roman" w:cs="Times New Roman"/>
          <w:i/>
          <w:color w:val="000000" w:themeColor="text1"/>
        </w:rPr>
        <w:t>Maps of India</w:t>
      </w:r>
      <w:r w:rsidRPr="00AD079E">
        <w:rPr>
          <w:rFonts w:ascii="Times New Roman" w:eastAsia="Times New Roman" w:hAnsi="Times New Roman" w:cs="Times New Roman"/>
          <w:color w:val="000000" w:themeColor="text1"/>
        </w:rPr>
        <w:t>. Available at: https://business.mapsofindia.com/top-brands-india/top-coffee-brands-in-india.html (Accessed: 11 November 2023).</w:t>
      </w:r>
    </w:p>
    <w:p w14:paraId="46D30F95" w14:textId="77777777" w:rsidR="003C5A5F" w:rsidRPr="00AD079E" w:rsidRDefault="003C5A5F" w:rsidP="00B41CF7">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t xml:space="preserve">Upendranath, C. and Subbaiah, C., (2021). Small growers and coffee marketing–issues and perspective from the field. [Available at: </w:t>
      </w:r>
      <w:hyperlink r:id="rId31">
        <w:r w:rsidRPr="00AD079E">
          <w:rPr>
            <w:rFonts w:ascii="Times New Roman" w:eastAsia="Times New Roman" w:hAnsi="Times New Roman" w:cs="Times New Roman"/>
            <w:color w:val="000000" w:themeColor="text1"/>
            <w:highlight w:val="white"/>
          </w:rPr>
          <w:t>http://14.139.171.199:8080/xmlui/handle/123456789/537</w:t>
        </w:r>
      </w:hyperlink>
      <w:r w:rsidRPr="00AD079E">
        <w:rPr>
          <w:rFonts w:ascii="Times New Roman" w:eastAsia="Times New Roman" w:hAnsi="Times New Roman" w:cs="Times New Roman"/>
          <w:color w:val="000000" w:themeColor="text1"/>
          <w:highlight w:val="white"/>
        </w:rPr>
        <w:t>]</w:t>
      </w:r>
    </w:p>
    <w:p w14:paraId="2A099BF3" w14:textId="77777777" w:rsidR="003C5A5F" w:rsidRPr="00AD079E" w:rsidRDefault="003C5A5F" w:rsidP="00B41CF7">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highlight w:val="white"/>
        </w:rPr>
      </w:pPr>
      <w:r w:rsidRPr="00AD079E">
        <w:rPr>
          <w:rFonts w:ascii="Times New Roman" w:eastAsia="Times New Roman" w:hAnsi="Times New Roman" w:cs="Times New Roman"/>
          <w:color w:val="000000" w:themeColor="text1"/>
          <w:highlight w:val="white"/>
        </w:rPr>
        <w:lastRenderedPageBreak/>
        <w:t xml:space="preserve">Vegro, C.L.R. and de Almeida, L.F., (2020). Global coffee market: Socio-economic and cultural dynamics. In </w:t>
      </w:r>
      <w:r w:rsidRPr="00AD079E">
        <w:rPr>
          <w:rFonts w:ascii="Times New Roman" w:eastAsia="Times New Roman" w:hAnsi="Times New Roman" w:cs="Times New Roman"/>
          <w:i/>
          <w:color w:val="000000" w:themeColor="text1"/>
          <w:highlight w:val="white"/>
        </w:rPr>
        <w:t>Coffee consumption and industry strategies in the UK</w:t>
      </w:r>
      <w:r w:rsidRPr="00AD079E">
        <w:rPr>
          <w:rFonts w:ascii="Times New Roman" w:eastAsia="Times New Roman" w:hAnsi="Times New Roman" w:cs="Times New Roman"/>
          <w:color w:val="000000" w:themeColor="text1"/>
          <w:highlight w:val="white"/>
        </w:rPr>
        <w:t xml:space="preserve"> (pp. 3-19). Woodhead Publishing. [DOI: </w:t>
      </w:r>
      <w:hyperlink r:id="rId32">
        <w:r w:rsidRPr="00AD079E">
          <w:rPr>
            <w:rFonts w:ascii="Times New Roman" w:eastAsia="Times New Roman" w:hAnsi="Times New Roman" w:cs="Times New Roman"/>
            <w:color w:val="000000" w:themeColor="text1"/>
            <w:highlight w:val="white"/>
          </w:rPr>
          <w:t>https://doi.org/10.1016/B978-0-12-814721-4.00001-9</w:t>
        </w:r>
      </w:hyperlink>
      <w:r w:rsidRPr="00AD079E">
        <w:rPr>
          <w:rFonts w:ascii="Times New Roman" w:eastAsia="Times New Roman" w:hAnsi="Times New Roman" w:cs="Times New Roman"/>
          <w:color w:val="000000" w:themeColor="text1"/>
          <w:highlight w:val="white"/>
        </w:rPr>
        <w:t>]</w:t>
      </w:r>
    </w:p>
    <w:p w14:paraId="4DB0846E" w14:textId="77777777" w:rsidR="003C5A5F" w:rsidRPr="00AD079E" w:rsidRDefault="003C5A5F" w:rsidP="00B41CF7">
      <w:pPr>
        <w:shd w:val="clear" w:color="auto" w:fill="FFFFFF"/>
        <w:spacing w:before="240" w:after="240" w:line="360" w:lineRule="auto"/>
        <w:jc w:val="both"/>
        <w:rPr>
          <w:rFonts w:ascii="Times New Roman" w:eastAsia="Times New Roman" w:hAnsi="Times New Roman" w:cs="Times New Roman"/>
          <w:color w:val="000000" w:themeColor="text1"/>
        </w:rPr>
      </w:pPr>
      <w:r w:rsidRPr="00AD079E">
        <w:rPr>
          <w:rFonts w:ascii="Times New Roman" w:eastAsia="Times New Roman" w:hAnsi="Times New Roman" w:cs="Times New Roman"/>
          <w:color w:val="000000" w:themeColor="text1"/>
        </w:rPr>
        <w:t xml:space="preserve">World Coffee Portal (2023) </w:t>
      </w:r>
      <w:r w:rsidRPr="00AD079E">
        <w:rPr>
          <w:rFonts w:ascii="Times New Roman" w:eastAsia="Times New Roman" w:hAnsi="Times New Roman" w:cs="Times New Roman"/>
          <w:i/>
          <w:color w:val="000000" w:themeColor="text1"/>
        </w:rPr>
        <w:t>India cited as one of the ‘fastest-growing coffee markets’ for Nestlé globally</w:t>
      </w:r>
      <w:r w:rsidRPr="00AD079E">
        <w:rPr>
          <w:rFonts w:ascii="Times New Roman" w:eastAsia="Times New Roman" w:hAnsi="Times New Roman" w:cs="Times New Roman"/>
          <w:color w:val="000000" w:themeColor="text1"/>
        </w:rPr>
        <w:t xml:space="preserve">, </w:t>
      </w:r>
      <w:r w:rsidRPr="00AD079E">
        <w:rPr>
          <w:rFonts w:ascii="Times New Roman" w:eastAsia="Times New Roman" w:hAnsi="Times New Roman" w:cs="Times New Roman"/>
          <w:i/>
          <w:color w:val="000000" w:themeColor="text1"/>
        </w:rPr>
        <w:t>World Coffee Portal</w:t>
      </w:r>
      <w:r w:rsidRPr="00AD079E">
        <w:rPr>
          <w:rFonts w:ascii="Times New Roman" w:eastAsia="Times New Roman" w:hAnsi="Times New Roman" w:cs="Times New Roman"/>
          <w:color w:val="000000" w:themeColor="text1"/>
        </w:rPr>
        <w:t>. Available at: https://www.worldcoffeeportal.com/Latest/News/2023/May/India-cited-as-one-of-the-fastest-growing-coffee-m (Accessed: 11 November 2023).</w:t>
      </w:r>
    </w:p>
    <w:sectPr w:rsidR="003C5A5F" w:rsidRPr="00AD079E">
      <w:headerReference w:type="default" r:id="rId3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0E874E" w14:textId="77777777" w:rsidR="00C73067" w:rsidRDefault="00C73067">
      <w:pPr>
        <w:spacing w:line="240" w:lineRule="auto"/>
      </w:pPr>
      <w:r>
        <w:separator/>
      </w:r>
    </w:p>
  </w:endnote>
  <w:endnote w:type="continuationSeparator" w:id="0">
    <w:p w14:paraId="67B4412B" w14:textId="77777777" w:rsidR="00C73067" w:rsidRDefault="00C730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30DE42" w14:textId="77777777" w:rsidR="00C73067" w:rsidRDefault="00C73067">
      <w:pPr>
        <w:spacing w:line="240" w:lineRule="auto"/>
      </w:pPr>
      <w:r>
        <w:separator/>
      </w:r>
    </w:p>
  </w:footnote>
  <w:footnote w:type="continuationSeparator" w:id="0">
    <w:p w14:paraId="4B99E178" w14:textId="77777777" w:rsidR="00C73067" w:rsidRDefault="00C7306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1D4A23" w14:textId="77777777" w:rsidR="00252A33" w:rsidRDefault="00252A3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F7171"/>
    <w:multiLevelType w:val="multilevel"/>
    <w:tmpl w:val="B01EF7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EB5F5A"/>
    <w:multiLevelType w:val="multilevel"/>
    <w:tmpl w:val="72A804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502078"/>
    <w:multiLevelType w:val="multilevel"/>
    <w:tmpl w:val="B0B6BD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7C27941"/>
    <w:multiLevelType w:val="multilevel"/>
    <w:tmpl w:val="2B2242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F406116"/>
    <w:multiLevelType w:val="multilevel"/>
    <w:tmpl w:val="C18241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07D16E3"/>
    <w:multiLevelType w:val="multilevel"/>
    <w:tmpl w:val="804EC7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BCF56EA"/>
    <w:multiLevelType w:val="multilevel"/>
    <w:tmpl w:val="4D5ADC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F283E6C"/>
    <w:multiLevelType w:val="multilevel"/>
    <w:tmpl w:val="E3D059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9E46E15"/>
    <w:multiLevelType w:val="multilevel"/>
    <w:tmpl w:val="D85829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7"/>
  </w:num>
  <w:num w:numId="3">
    <w:abstractNumId w:val="8"/>
  </w:num>
  <w:num w:numId="4">
    <w:abstractNumId w:val="0"/>
  </w:num>
  <w:num w:numId="5">
    <w:abstractNumId w:val="1"/>
  </w:num>
  <w:num w:numId="6">
    <w:abstractNumId w:val="2"/>
  </w:num>
  <w:num w:numId="7">
    <w:abstractNumId w:val="4"/>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U0N7AwtDQzNjM1NzJX0lEKTi0uzszPAykwrAUAJm3AwCwAAAA="/>
  </w:docVars>
  <w:rsids>
    <w:rsidRoot w:val="00252A33"/>
    <w:rsid w:val="00063EB6"/>
    <w:rsid w:val="0021392B"/>
    <w:rsid w:val="00252A33"/>
    <w:rsid w:val="00331746"/>
    <w:rsid w:val="003C5A5F"/>
    <w:rsid w:val="003F1A2A"/>
    <w:rsid w:val="00445311"/>
    <w:rsid w:val="005027BB"/>
    <w:rsid w:val="00534463"/>
    <w:rsid w:val="005E1B4A"/>
    <w:rsid w:val="00643CFE"/>
    <w:rsid w:val="007327BB"/>
    <w:rsid w:val="00806B2D"/>
    <w:rsid w:val="00927D39"/>
    <w:rsid w:val="009F5F52"/>
    <w:rsid w:val="00A20279"/>
    <w:rsid w:val="00AD079E"/>
    <w:rsid w:val="00B41CF7"/>
    <w:rsid w:val="00BE57D2"/>
    <w:rsid w:val="00C73067"/>
    <w:rsid w:val="00D40B0D"/>
    <w:rsid w:val="00EF6B43"/>
    <w:rsid w:val="00F34237"/>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87CDF"/>
  <w15:docId w15:val="{B541A74F-D891-48BF-A189-5ED6D10BC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36F4"/>
    <w:rPr>
      <w:lang w:val=""/>
    </w:rPr>
  </w:style>
  <w:style w:type="paragraph" w:styleId="Heading1">
    <w:name w:val="heading 1"/>
    <w:basedOn w:val="Normal1"/>
    <w:next w:val="Normal1"/>
    <w:link w:val="Heading1Char"/>
    <w:uiPriority w:val="9"/>
    <w:qFormat/>
    <w:rsid w:val="006636F4"/>
    <w:pPr>
      <w:keepNext/>
      <w:keepLines/>
      <w:spacing w:before="400" w:after="120" w:line="360" w:lineRule="auto"/>
      <w:jc w:val="both"/>
      <w:outlineLvl w:val="0"/>
    </w:pPr>
    <w:rPr>
      <w:rFonts w:ascii="Times New Roman" w:eastAsia="Times New Roman" w:hAnsi="Times New Roman"/>
      <w:b/>
      <w:color w:val="000000" w:themeColor="text1"/>
      <w:sz w:val="28"/>
      <w:szCs w:val="40"/>
    </w:rPr>
  </w:style>
  <w:style w:type="paragraph" w:styleId="Heading2">
    <w:name w:val="heading 2"/>
    <w:basedOn w:val="Normal1"/>
    <w:next w:val="Normal1"/>
    <w:link w:val="Heading2Char"/>
    <w:uiPriority w:val="9"/>
    <w:unhideWhenUsed/>
    <w:qFormat/>
    <w:rsid w:val="006636F4"/>
    <w:pPr>
      <w:keepNext/>
      <w:keepLines/>
      <w:spacing w:before="360" w:after="120" w:line="360" w:lineRule="auto"/>
      <w:outlineLvl w:val="1"/>
    </w:pPr>
    <w:rPr>
      <w:rFonts w:ascii="Times New Roman" w:eastAsia="Times New Roman" w:hAnsi="Times New Roman"/>
      <w:b/>
      <w:color w:val="000000" w:themeColor="text1"/>
      <w:sz w:val="26"/>
      <w:szCs w:val="32"/>
    </w:rPr>
  </w:style>
  <w:style w:type="paragraph" w:styleId="Heading3">
    <w:name w:val="heading 3"/>
    <w:basedOn w:val="Normal"/>
    <w:next w:val="Normal"/>
    <w:link w:val="Heading3Char"/>
    <w:uiPriority w:val="9"/>
    <w:unhideWhenUsed/>
    <w:qFormat/>
    <w:rsid w:val="0021392B"/>
    <w:pPr>
      <w:spacing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rsid w:val="006636F4"/>
    <w:rPr>
      <w:rFonts w:ascii="Times New Roman" w:eastAsia="Times New Roman" w:hAnsi="Times New Roman" w:cs="Arial"/>
      <w:b/>
      <w:color w:val="000000" w:themeColor="text1"/>
      <w:sz w:val="28"/>
      <w:szCs w:val="40"/>
      <w:lang w:val=""/>
    </w:rPr>
  </w:style>
  <w:style w:type="character" w:customStyle="1" w:styleId="Heading2Char">
    <w:name w:val="Heading 2 Char"/>
    <w:basedOn w:val="DefaultParagraphFont"/>
    <w:link w:val="Heading2"/>
    <w:rsid w:val="006636F4"/>
    <w:rPr>
      <w:rFonts w:ascii="Times New Roman" w:eastAsia="Times New Roman" w:hAnsi="Times New Roman" w:cs="Arial"/>
      <w:b/>
      <w:color w:val="000000" w:themeColor="text1"/>
      <w:sz w:val="26"/>
      <w:szCs w:val="32"/>
      <w:lang w:val=""/>
    </w:rPr>
  </w:style>
  <w:style w:type="character" w:customStyle="1" w:styleId="Heading3Char">
    <w:name w:val="Heading 3 Char"/>
    <w:basedOn w:val="DefaultParagraphFont"/>
    <w:link w:val="Heading3"/>
    <w:uiPriority w:val="9"/>
    <w:rsid w:val="0021392B"/>
    <w:rPr>
      <w:rFonts w:ascii="Times New Roman" w:eastAsia="Times New Roman" w:hAnsi="Times New Roman" w:cs="Times New Roman"/>
      <w:b/>
      <w:bCs/>
      <w:sz w:val="24"/>
      <w:szCs w:val="24"/>
      <w:lang w:val=""/>
    </w:rPr>
  </w:style>
  <w:style w:type="character" w:styleId="Hyperlink">
    <w:name w:val="Hyperlink"/>
    <w:basedOn w:val="DefaultParagraphFont"/>
    <w:uiPriority w:val="99"/>
    <w:unhideWhenUsed/>
    <w:rsid w:val="006636F4"/>
    <w:rPr>
      <w:color w:val="0563C1" w:themeColor="hyperlink"/>
      <w:u w:val="single"/>
    </w:rPr>
  </w:style>
  <w:style w:type="paragraph" w:styleId="TOC1">
    <w:name w:val="toc 1"/>
    <w:basedOn w:val="Normal"/>
    <w:next w:val="Normal"/>
    <w:autoRedefine/>
    <w:uiPriority w:val="39"/>
    <w:unhideWhenUsed/>
    <w:rsid w:val="006636F4"/>
    <w:pPr>
      <w:spacing w:after="100"/>
    </w:pPr>
  </w:style>
  <w:style w:type="paragraph" w:styleId="TOC2">
    <w:name w:val="toc 2"/>
    <w:basedOn w:val="Normal"/>
    <w:next w:val="Normal"/>
    <w:autoRedefine/>
    <w:uiPriority w:val="39"/>
    <w:unhideWhenUsed/>
    <w:rsid w:val="006636F4"/>
    <w:pPr>
      <w:spacing w:after="100"/>
      <w:ind w:left="220"/>
    </w:pPr>
  </w:style>
  <w:style w:type="paragraph" w:styleId="TOCHeading">
    <w:name w:val="TOC Heading"/>
    <w:basedOn w:val="Heading1"/>
    <w:next w:val="Normal"/>
    <w:uiPriority w:val="39"/>
    <w:unhideWhenUsed/>
    <w:qFormat/>
    <w:rsid w:val="006636F4"/>
    <w:pPr>
      <w:spacing w:before="480" w:after="0"/>
      <w:outlineLvl w:val="9"/>
    </w:pPr>
    <w:rPr>
      <w:rFonts w:asciiTheme="majorHAnsi" w:eastAsiaTheme="majorEastAsia" w:hAnsiTheme="majorHAnsi" w:cstheme="majorBidi"/>
      <w:bCs/>
      <w:color w:val="2F5496" w:themeColor="accent1" w:themeShade="BF"/>
      <w:szCs w:val="28"/>
      <w:lang w:val="en-US" w:eastAsia="ja-JP"/>
    </w:rPr>
  </w:style>
  <w:style w:type="paragraph" w:customStyle="1" w:styleId="Normal1">
    <w:name w:val="Normal1"/>
    <w:rsid w:val="006636F4"/>
    <w:rPr>
      <w:lang w:val=""/>
    </w:rPr>
  </w:style>
  <w:style w:type="paragraph" w:styleId="NoSpacing">
    <w:name w:val="No Spacing"/>
    <w:uiPriority w:val="1"/>
    <w:qFormat/>
    <w:rsid w:val="006636F4"/>
    <w:pPr>
      <w:spacing w:line="240" w:lineRule="auto"/>
      <w:jc w:val="both"/>
    </w:pPr>
    <w:rPr>
      <w:rFonts w:ascii="Times New Roman" w:hAnsi="Times New Roman"/>
      <w:sz w:val="24"/>
      <w:lang w:val="en-IN"/>
    </w:rPr>
  </w:style>
  <w:style w:type="table" w:customStyle="1" w:styleId="Table1">
    <w:name w:val="Table1"/>
    <w:basedOn w:val="TableNormal"/>
    <w:rsid w:val="006636F4"/>
    <w:rPr>
      <w:lang w:val=""/>
    </w:rPr>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6636F4"/>
    <w:pPr>
      <w:spacing w:after="100" w:line="480" w:lineRule="auto"/>
      <w:ind w:left="480"/>
      <w:jc w:val="both"/>
    </w:pPr>
    <w:rPr>
      <w:rFonts w:ascii="Times New Roman" w:hAnsi="Times New Roman"/>
      <w:sz w:val="24"/>
      <w:lang w:val="en-IN"/>
    </w:rPr>
  </w:style>
  <w:style w:type="paragraph" w:styleId="Header">
    <w:name w:val="header"/>
    <w:basedOn w:val="Normal"/>
    <w:link w:val="HeaderChar"/>
    <w:uiPriority w:val="99"/>
    <w:unhideWhenUsed/>
    <w:rsid w:val="0004623F"/>
    <w:pPr>
      <w:tabs>
        <w:tab w:val="center" w:pos="4680"/>
        <w:tab w:val="right" w:pos="9360"/>
      </w:tabs>
      <w:spacing w:line="240" w:lineRule="auto"/>
    </w:pPr>
  </w:style>
  <w:style w:type="character" w:customStyle="1" w:styleId="HeaderChar">
    <w:name w:val="Header Char"/>
    <w:basedOn w:val="DefaultParagraphFont"/>
    <w:link w:val="Header"/>
    <w:uiPriority w:val="99"/>
    <w:rsid w:val="0004623F"/>
    <w:rPr>
      <w:rFonts w:ascii="Arial" w:eastAsia="Arial" w:hAnsi="Arial" w:cs="Arial"/>
      <w:lang w:val=""/>
    </w:rPr>
  </w:style>
  <w:style w:type="paragraph" w:styleId="Footer">
    <w:name w:val="footer"/>
    <w:basedOn w:val="Normal"/>
    <w:link w:val="FooterChar"/>
    <w:uiPriority w:val="99"/>
    <w:unhideWhenUsed/>
    <w:rsid w:val="0004623F"/>
    <w:pPr>
      <w:tabs>
        <w:tab w:val="center" w:pos="4680"/>
        <w:tab w:val="right" w:pos="9360"/>
      </w:tabs>
      <w:spacing w:line="240" w:lineRule="auto"/>
    </w:pPr>
  </w:style>
  <w:style w:type="character" w:customStyle="1" w:styleId="FooterChar">
    <w:name w:val="Footer Char"/>
    <w:basedOn w:val="DefaultParagraphFont"/>
    <w:link w:val="Footer"/>
    <w:uiPriority w:val="99"/>
    <w:rsid w:val="0004623F"/>
    <w:rPr>
      <w:rFonts w:ascii="Arial" w:eastAsia="Arial" w:hAnsi="Arial" w:cs="Arial"/>
      <w:lang w:val=""/>
    </w:rPr>
  </w:style>
  <w:style w:type="character" w:styleId="CommentReference">
    <w:name w:val="annotation reference"/>
    <w:basedOn w:val="DefaultParagraphFont"/>
    <w:uiPriority w:val="99"/>
    <w:semiHidden/>
    <w:unhideWhenUsed/>
    <w:rsid w:val="00784757"/>
    <w:rPr>
      <w:sz w:val="16"/>
      <w:szCs w:val="16"/>
    </w:rPr>
  </w:style>
  <w:style w:type="paragraph" w:styleId="CommentText">
    <w:name w:val="annotation text"/>
    <w:basedOn w:val="Normal"/>
    <w:link w:val="CommentTextChar"/>
    <w:uiPriority w:val="99"/>
    <w:semiHidden/>
    <w:unhideWhenUsed/>
    <w:rsid w:val="00784757"/>
    <w:pPr>
      <w:spacing w:line="240" w:lineRule="auto"/>
    </w:pPr>
    <w:rPr>
      <w:sz w:val="20"/>
      <w:szCs w:val="20"/>
    </w:rPr>
  </w:style>
  <w:style w:type="character" w:customStyle="1" w:styleId="CommentTextChar">
    <w:name w:val="Comment Text Char"/>
    <w:basedOn w:val="DefaultParagraphFont"/>
    <w:link w:val="CommentText"/>
    <w:uiPriority w:val="99"/>
    <w:semiHidden/>
    <w:rsid w:val="00784757"/>
    <w:rPr>
      <w:rFonts w:ascii="Arial" w:eastAsia="Arial" w:hAnsi="Arial" w:cs="Arial"/>
      <w:sz w:val="20"/>
      <w:szCs w:val="20"/>
      <w:lang w:val=""/>
    </w:rPr>
  </w:style>
  <w:style w:type="paragraph" w:styleId="CommentSubject">
    <w:name w:val="annotation subject"/>
    <w:basedOn w:val="CommentText"/>
    <w:next w:val="CommentText"/>
    <w:link w:val="CommentSubjectChar"/>
    <w:uiPriority w:val="99"/>
    <w:semiHidden/>
    <w:unhideWhenUsed/>
    <w:rsid w:val="00784757"/>
    <w:rPr>
      <w:b/>
      <w:bCs/>
    </w:rPr>
  </w:style>
  <w:style w:type="character" w:customStyle="1" w:styleId="CommentSubjectChar">
    <w:name w:val="Comment Subject Char"/>
    <w:basedOn w:val="CommentTextChar"/>
    <w:link w:val="CommentSubject"/>
    <w:uiPriority w:val="99"/>
    <w:semiHidden/>
    <w:rsid w:val="00784757"/>
    <w:rPr>
      <w:rFonts w:ascii="Arial" w:eastAsia="Arial" w:hAnsi="Arial" w:cs="Arial"/>
      <w:b/>
      <w:bCs/>
      <w:sz w:val="20"/>
      <w:szCs w:val="20"/>
      <w:lang w:val=""/>
    </w:rPr>
  </w:style>
  <w:style w:type="paragraph" w:styleId="BalloonText">
    <w:name w:val="Balloon Text"/>
    <w:basedOn w:val="Normal"/>
    <w:link w:val="BalloonTextChar"/>
    <w:uiPriority w:val="99"/>
    <w:semiHidden/>
    <w:unhideWhenUsed/>
    <w:rsid w:val="0078475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4757"/>
    <w:rPr>
      <w:rFonts w:ascii="Segoe UI" w:eastAsia="Arial" w:hAnsi="Segoe UI" w:cs="Segoe UI"/>
      <w:sz w:val="18"/>
      <w:szCs w:val="18"/>
      <w:lang w:val=""/>
    </w:rPr>
  </w:style>
  <w:style w:type="table" w:styleId="TableGrid">
    <w:name w:val="Table Grid"/>
    <w:basedOn w:val="TableNormal"/>
    <w:uiPriority w:val="39"/>
    <w:rsid w:val="0078475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line="240" w:lineRule="auto"/>
    </w:pPr>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pPr>
      <w:spacing w:line="240" w:lineRule="auto"/>
    </w:pPr>
    <w:tblPr>
      <w:tblStyleRowBandSize w:val="1"/>
      <w:tblStyleColBandSize w:val="1"/>
      <w:tblCellMar>
        <w:top w:w="100" w:type="dxa"/>
        <w:left w:w="100" w:type="dxa"/>
        <w:bottom w:w="100" w:type="dxa"/>
        <w:right w:w="100" w:type="dxa"/>
      </w:tblCellMar>
    </w:tblPr>
  </w:style>
  <w:style w:type="table" w:customStyle="1" w:styleId="a3">
    <w:basedOn w:val="TableNormal"/>
    <w:pPr>
      <w:spacing w:line="240" w:lineRule="auto"/>
    </w:p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057/9780230286337" TargetMode="External"/><Relationship Id="rId26" Type="http://schemas.openxmlformats.org/officeDocument/2006/relationships/hyperlink" Target="https://www.nestle.com/about/history/nestle-company-history" TargetMode="External"/><Relationship Id="rId3" Type="http://schemas.openxmlformats.org/officeDocument/2006/relationships/numbering" Target="numbering.xml"/><Relationship Id="rId21" Type="http://schemas.openxmlformats.org/officeDocument/2006/relationships/hyperlink" Target="https://www.researchgate.net/profile/Yang-Feng-36/publication/332689842_The_Key_to_360-Degree_Video_Advertising_An_Examination_of_the_Degree_of_Narrative_Structure/links/6171a958435dab3b758fb2b5/The-Key-to-360-Degree-Video-Advertising-An-Examination-of-the-Degree-of-Narrative-Structure.pdf"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atareportal.com/reports/digital-2023-india" TargetMode="External"/><Relationship Id="rId25" Type="http://schemas.openxmlformats.org/officeDocument/2006/relationships/hyperlink" Target="https://www.mintel.com/food-and-drink-market-news/the-coffee-and-coffee-shop-industries-what-consumers-want-in-coffee/"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igitalcommons.kennesaw.edu/cgi/viewcontent.cgi?article=1427&amp;context=ama_proceedings" TargetMode="External"/><Relationship Id="rId20" Type="http://schemas.openxmlformats.org/officeDocument/2006/relationships/hyperlink" Target="https://www.researchgate.net/profile/Yang-Feng-36/publication/332689842_The_Key_to_360-Degree_Video_Advertising_An_Examination_of_the_Degree_of_Narrative_Structure/links/6171a958435dab3b758fb2b5/The-Key-to-360-Degree-Video-Advertising-An-Examination-of-the-Degree-of-Narrative-Structure.pdf" TargetMode="External"/><Relationship Id="rId29" Type="http://schemas.openxmlformats.org/officeDocument/2006/relationships/hyperlink" Target="https://www.statista.com/forecasts/997921/most-common-online-payments-by-type-in-the-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macrotrends.net/stocks/charts/NSRGY/nestle-sa/revenue" TargetMode="External"/><Relationship Id="rId32" Type="http://schemas.openxmlformats.org/officeDocument/2006/relationships/hyperlink" Target="https://doi.org/10.1016/B978-0-12-814721-4.00001-9" TargetMode="External"/><Relationship Id="rId5" Type="http://schemas.openxmlformats.org/officeDocument/2006/relationships/settings" Target="settings.xml"/><Relationship Id="rId15" Type="http://schemas.openxmlformats.org/officeDocument/2006/relationships/hyperlink" Target="https://doi.org/10.1007/978-3-319-98681-4_7" TargetMode="External"/><Relationship Id="rId23" Type="http://schemas.openxmlformats.org/officeDocument/2006/relationships/hyperlink" Target="https://doi.org/10.1016/j.iimb.2022.09.002" TargetMode="External"/><Relationship Id="rId28" Type="http://schemas.openxmlformats.org/officeDocument/2006/relationships/hyperlink" Target="https://www.statista.com/statistics/268889/net-profit-of-the-nestle-group-worldwide/" TargetMode="External"/><Relationship Id="rId10" Type="http://schemas.openxmlformats.org/officeDocument/2006/relationships/image" Target="media/image2.png"/><Relationship Id="rId19" Type="http://schemas.openxmlformats.org/officeDocument/2006/relationships/hyperlink" Target="https://doi.org/10.32996/ijllt.2023.6.5.7" TargetMode="External"/><Relationship Id="rId31" Type="http://schemas.openxmlformats.org/officeDocument/2006/relationships/hyperlink" Target="http://14.139.171.199:8080/xmlui/handle/123456789/537"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doi.org/10.1002/cb.1985" TargetMode="External"/><Relationship Id="rId22" Type="http://schemas.openxmlformats.org/officeDocument/2006/relationships/hyperlink" Target="https://doi.org/10.1016/j.geoforum.2020.12.024" TargetMode="External"/><Relationship Id="rId27" Type="http://schemas.openxmlformats.org/officeDocument/2006/relationships/hyperlink" Target="https://www.nestle.in/aboutus" TargetMode="External"/><Relationship Id="rId30" Type="http://schemas.openxmlformats.org/officeDocument/2006/relationships/hyperlink" Target="https://www.statista.com/statistics/1305405/nestle-india-number-of-employees/" TargetMode="External"/><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v9E9V3ZbS3mbynA5V71SE7phiA==">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</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ABC693B-13D5-452D-9CF6-65BF5D27D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28</Pages>
  <Words>8022</Words>
  <Characters>45729</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Taqi Student</dc:creator>
  <cp:lastModifiedBy>Mohammad Mujtahid Hussain</cp:lastModifiedBy>
  <cp:revision>2</cp:revision>
  <dcterms:created xsi:type="dcterms:W3CDTF">2023-12-02T07:19:00Z</dcterms:created>
  <dcterms:modified xsi:type="dcterms:W3CDTF">2023-12-16T16:51:00Z</dcterms:modified>
</cp:coreProperties>
</file>