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E1478" w:rsidRDefault="00FE1478">
      <w:pPr>
        <w:pStyle w:val="Title"/>
      </w:pPr>
      <w:bookmarkStart w:id="0" w:name="_2ghkbi9kr95y" w:colFirst="0" w:colLast="0"/>
      <w:bookmarkEnd w:id="0"/>
    </w:p>
    <w:p w:rsidR="002627CF" w:rsidRDefault="002627CF" w:rsidP="002627CF"/>
    <w:p w:rsidR="002627CF" w:rsidRDefault="002627CF" w:rsidP="002627CF"/>
    <w:p w:rsidR="002627CF" w:rsidRDefault="002627CF" w:rsidP="002627CF"/>
    <w:p w:rsidR="002627CF" w:rsidRDefault="002627CF" w:rsidP="002627CF"/>
    <w:p w:rsidR="002627CF" w:rsidRDefault="002627CF" w:rsidP="002627CF"/>
    <w:p w:rsidR="002627CF" w:rsidRPr="002627CF" w:rsidRDefault="002627CF" w:rsidP="002627CF"/>
    <w:p w:rsidR="00FE1478" w:rsidRDefault="00FE1478">
      <w:pPr>
        <w:pStyle w:val="Title"/>
      </w:pPr>
      <w:bookmarkStart w:id="1" w:name="_qms9uqbnf93w" w:colFirst="0" w:colLast="0"/>
      <w:bookmarkEnd w:id="1"/>
    </w:p>
    <w:p w:rsidR="00FE1478" w:rsidRDefault="00FE1478">
      <w:pPr>
        <w:pStyle w:val="Title"/>
      </w:pPr>
      <w:bookmarkStart w:id="2" w:name="_4yqx0nvnher" w:colFirst="0" w:colLast="0"/>
      <w:bookmarkEnd w:id="2"/>
    </w:p>
    <w:p w:rsidR="00FE1478" w:rsidRDefault="00FE1478">
      <w:pPr>
        <w:pStyle w:val="Title"/>
      </w:pPr>
      <w:bookmarkStart w:id="3" w:name="_jg6uypd5olpa" w:colFirst="0" w:colLast="0"/>
      <w:bookmarkEnd w:id="3"/>
    </w:p>
    <w:p w:rsidR="002627CF" w:rsidRDefault="009C4921">
      <w:pPr>
        <w:pStyle w:val="Title"/>
      </w:pPr>
      <w:bookmarkStart w:id="4" w:name="_ofu7vxwyd5eh" w:colFirst="0" w:colLast="0"/>
      <w:bookmarkEnd w:id="4"/>
      <w:r>
        <w:t>ANALYSING THE IMPACT OF CELEBRITY ENDORSEMENT IN PROMOTING FASHION BRANDS: A CASE STUDY OF ADIDAS</w:t>
      </w:r>
    </w:p>
    <w:p w:rsidR="002627CF" w:rsidRDefault="002627CF" w:rsidP="002627CF">
      <w:pPr>
        <w:rPr>
          <w:sz w:val="32"/>
          <w:szCs w:val="32"/>
        </w:rPr>
      </w:pPr>
      <w:r>
        <w:br w:type="page"/>
      </w:r>
    </w:p>
    <w:sdt>
      <w:sdtPr>
        <w:rPr>
          <w:rFonts w:ascii="Times New Roman" w:eastAsia="Times New Roman" w:hAnsi="Times New Roman" w:cs="Times New Roman"/>
          <w:b/>
          <w:color w:val="auto"/>
          <w:sz w:val="28"/>
          <w:szCs w:val="24"/>
          <w:lang w:val="en-IN" w:eastAsia="en-IN"/>
        </w:rPr>
        <w:id w:val="-98099703"/>
        <w:docPartObj>
          <w:docPartGallery w:val="Table of Contents"/>
          <w:docPartUnique/>
        </w:docPartObj>
      </w:sdtPr>
      <w:sdtEndPr>
        <w:rPr>
          <w:bCs/>
          <w:noProof/>
          <w:sz w:val="24"/>
        </w:rPr>
      </w:sdtEndPr>
      <w:sdtContent>
        <w:p w:rsidR="002627CF" w:rsidRPr="002627CF" w:rsidRDefault="002627CF" w:rsidP="002627CF">
          <w:pPr>
            <w:pStyle w:val="TOCHeading"/>
            <w:jc w:val="center"/>
            <w:rPr>
              <w:rFonts w:ascii="Times New Roman" w:hAnsi="Times New Roman" w:cs="Times New Roman"/>
              <w:b/>
              <w:color w:val="auto"/>
              <w:sz w:val="28"/>
            </w:rPr>
          </w:pPr>
          <w:r w:rsidRPr="002627CF">
            <w:rPr>
              <w:rFonts w:ascii="Times New Roman" w:hAnsi="Times New Roman" w:cs="Times New Roman"/>
              <w:b/>
              <w:color w:val="auto"/>
              <w:sz w:val="28"/>
            </w:rPr>
            <w:t>Table of Contents</w:t>
          </w:r>
        </w:p>
        <w:p w:rsidR="002627CF" w:rsidRDefault="002627CF">
          <w:pPr>
            <w:pStyle w:val="TOC1"/>
            <w:tabs>
              <w:tab w:val="right" w:leader="dot" w:pos="9019"/>
            </w:tabs>
            <w:rPr>
              <w:noProof/>
            </w:rPr>
          </w:pPr>
          <w:r>
            <w:fldChar w:fldCharType="begin"/>
          </w:r>
          <w:r>
            <w:instrText xml:space="preserve"> TOC \o "1-3" \h \z \u </w:instrText>
          </w:r>
          <w:r>
            <w:fldChar w:fldCharType="separate"/>
          </w:r>
          <w:hyperlink w:anchor="_Toc128754638" w:history="1">
            <w:r w:rsidRPr="00672642">
              <w:rPr>
                <w:rStyle w:val="Hyperlink"/>
                <w:noProof/>
              </w:rPr>
              <w:t>1. Introduction</w:t>
            </w:r>
            <w:r>
              <w:rPr>
                <w:noProof/>
                <w:webHidden/>
              </w:rPr>
              <w:tab/>
            </w:r>
            <w:r>
              <w:rPr>
                <w:noProof/>
                <w:webHidden/>
              </w:rPr>
              <w:fldChar w:fldCharType="begin"/>
            </w:r>
            <w:r>
              <w:rPr>
                <w:noProof/>
                <w:webHidden/>
              </w:rPr>
              <w:instrText xml:space="preserve"> PAGEREF _Toc128754638 \h </w:instrText>
            </w:r>
            <w:r>
              <w:rPr>
                <w:noProof/>
                <w:webHidden/>
              </w:rPr>
            </w:r>
            <w:r>
              <w:rPr>
                <w:noProof/>
                <w:webHidden/>
              </w:rPr>
              <w:fldChar w:fldCharType="separate"/>
            </w:r>
            <w:r>
              <w:rPr>
                <w:noProof/>
                <w:webHidden/>
              </w:rPr>
              <w:t>3</w:t>
            </w:r>
            <w:r>
              <w:rPr>
                <w:noProof/>
                <w:webHidden/>
              </w:rPr>
              <w:fldChar w:fldCharType="end"/>
            </w:r>
          </w:hyperlink>
        </w:p>
        <w:p w:rsidR="002627CF" w:rsidRDefault="00000000">
          <w:pPr>
            <w:pStyle w:val="TOC2"/>
            <w:tabs>
              <w:tab w:val="right" w:leader="dot" w:pos="9019"/>
            </w:tabs>
            <w:rPr>
              <w:noProof/>
            </w:rPr>
          </w:pPr>
          <w:hyperlink w:anchor="_Toc128754639" w:history="1">
            <w:r w:rsidR="002627CF" w:rsidRPr="00672642">
              <w:rPr>
                <w:rStyle w:val="Hyperlink"/>
                <w:noProof/>
              </w:rPr>
              <w:t>1.1 Background</w:t>
            </w:r>
            <w:r w:rsidR="002627CF">
              <w:rPr>
                <w:noProof/>
                <w:webHidden/>
              </w:rPr>
              <w:tab/>
            </w:r>
            <w:r w:rsidR="002627CF">
              <w:rPr>
                <w:noProof/>
                <w:webHidden/>
              </w:rPr>
              <w:fldChar w:fldCharType="begin"/>
            </w:r>
            <w:r w:rsidR="002627CF">
              <w:rPr>
                <w:noProof/>
                <w:webHidden/>
              </w:rPr>
              <w:instrText xml:space="preserve"> PAGEREF _Toc128754639 \h </w:instrText>
            </w:r>
            <w:r w:rsidR="002627CF">
              <w:rPr>
                <w:noProof/>
                <w:webHidden/>
              </w:rPr>
            </w:r>
            <w:r w:rsidR="002627CF">
              <w:rPr>
                <w:noProof/>
                <w:webHidden/>
              </w:rPr>
              <w:fldChar w:fldCharType="separate"/>
            </w:r>
            <w:r w:rsidR="002627CF">
              <w:rPr>
                <w:noProof/>
                <w:webHidden/>
              </w:rPr>
              <w:t>3</w:t>
            </w:r>
            <w:r w:rsidR="002627CF">
              <w:rPr>
                <w:noProof/>
                <w:webHidden/>
              </w:rPr>
              <w:fldChar w:fldCharType="end"/>
            </w:r>
          </w:hyperlink>
        </w:p>
        <w:p w:rsidR="002627CF" w:rsidRDefault="00000000">
          <w:pPr>
            <w:pStyle w:val="TOC2"/>
            <w:tabs>
              <w:tab w:val="right" w:leader="dot" w:pos="9019"/>
            </w:tabs>
            <w:rPr>
              <w:noProof/>
            </w:rPr>
          </w:pPr>
          <w:hyperlink w:anchor="_Toc128754640" w:history="1">
            <w:r w:rsidR="002627CF" w:rsidRPr="00672642">
              <w:rPr>
                <w:rStyle w:val="Hyperlink"/>
                <w:noProof/>
              </w:rPr>
              <w:t>1.2 Aim</w:t>
            </w:r>
            <w:r w:rsidR="002627CF">
              <w:rPr>
                <w:noProof/>
                <w:webHidden/>
              </w:rPr>
              <w:tab/>
            </w:r>
            <w:r w:rsidR="002627CF">
              <w:rPr>
                <w:noProof/>
                <w:webHidden/>
              </w:rPr>
              <w:fldChar w:fldCharType="begin"/>
            </w:r>
            <w:r w:rsidR="002627CF">
              <w:rPr>
                <w:noProof/>
                <w:webHidden/>
              </w:rPr>
              <w:instrText xml:space="preserve"> PAGEREF _Toc128754640 \h </w:instrText>
            </w:r>
            <w:r w:rsidR="002627CF">
              <w:rPr>
                <w:noProof/>
                <w:webHidden/>
              </w:rPr>
            </w:r>
            <w:r w:rsidR="002627CF">
              <w:rPr>
                <w:noProof/>
                <w:webHidden/>
              </w:rPr>
              <w:fldChar w:fldCharType="separate"/>
            </w:r>
            <w:r w:rsidR="002627CF">
              <w:rPr>
                <w:noProof/>
                <w:webHidden/>
              </w:rPr>
              <w:t>3</w:t>
            </w:r>
            <w:r w:rsidR="002627CF">
              <w:rPr>
                <w:noProof/>
                <w:webHidden/>
              </w:rPr>
              <w:fldChar w:fldCharType="end"/>
            </w:r>
          </w:hyperlink>
        </w:p>
        <w:p w:rsidR="002627CF" w:rsidRDefault="00000000">
          <w:pPr>
            <w:pStyle w:val="TOC2"/>
            <w:tabs>
              <w:tab w:val="right" w:leader="dot" w:pos="9019"/>
            </w:tabs>
            <w:rPr>
              <w:noProof/>
            </w:rPr>
          </w:pPr>
          <w:hyperlink w:anchor="_Toc128754641" w:history="1">
            <w:r w:rsidR="002627CF" w:rsidRPr="00672642">
              <w:rPr>
                <w:rStyle w:val="Hyperlink"/>
                <w:noProof/>
              </w:rPr>
              <w:t>1.3 Objective</w:t>
            </w:r>
            <w:r w:rsidR="002627CF">
              <w:rPr>
                <w:noProof/>
                <w:webHidden/>
              </w:rPr>
              <w:tab/>
            </w:r>
            <w:r w:rsidR="002627CF">
              <w:rPr>
                <w:noProof/>
                <w:webHidden/>
              </w:rPr>
              <w:fldChar w:fldCharType="begin"/>
            </w:r>
            <w:r w:rsidR="002627CF">
              <w:rPr>
                <w:noProof/>
                <w:webHidden/>
              </w:rPr>
              <w:instrText xml:space="preserve"> PAGEREF _Toc128754641 \h </w:instrText>
            </w:r>
            <w:r w:rsidR="002627CF">
              <w:rPr>
                <w:noProof/>
                <w:webHidden/>
              </w:rPr>
            </w:r>
            <w:r w:rsidR="002627CF">
              <w:rPr>
                <w:noProof/>
                <w:webHidden/>
              </w:rPr>
              <w:fldChar w:fldCharType="separate"/>
            </w:r>
            <w:r w:rsidR="002627CF">
              <w:rPr>
                <w:noProof/>
                <w:webHidden/>
              </w:rPr>
              <w:t>4</w:t>
            </w:r>
            <w:r w:rsidR="002627CF">
              <w:rPr>
                <w:noProof/>
                <w:webHidden/>
              </w:rPr>
              <w:fldChar w:fldCharType="end"/>
            </w:r>
          </w:hyperlink>
        </w:p>
        <w:p w:rsidR="002627CF" w:rsidRDefault="00000000">
          <w:pPr>
            <w:pStyle w:val="TOC1"/>
            <w:tabs>
              <w:tab w:val="right" w:leader="dot" w:pos="9019"/>
            </w:tabs>
            <w:rPr>
              <w:noProof/>
            </w:rPr>
          </w:pPr>
          <w:hyperlink w:anchor="_Toc128754642" w:history="1">
            <w:r w:rsidR="002627CF" w:rsidRPr="00672642">
              <w:rPr>
                <w:rStyle w:val="Hyperlink"/>
                <w:noProof/>
              </w:rPr>
              <w:t>2. Methodology</w:t>
            </w:r>
            <w:r w:rsidR="002627CF">
              <w:rPr>
                <w:noProof/>
                <w:webHidden/>
              </w:rPr>
              <w:tab/>
            </w:r>
            <w:r w:rsidR="002627CF">
              <w:rPr>
                <w:noProof/>
                <w:webHidden/>
              </w:rPr>
              <w:fldChar w:fldCharType="begin"/>
            </w:r>
            <w:r w:rsidR="002627CF">
              <w:rPr>
                <w:noProof/>
                <w:webHidden/>
              </w:rPr>
              <w:instrText xml:space="preserve"> PAGEREF _Toc128754642 \h </w:instrText>
            </w:r>
            <w:r w:rsidR="002627CF">
              <w:rPr>
                <w:noProof/>
                <w:webHidden/>
              </w:rPr>
            </w:r>
            <w:r w:rsidR="002627CF">
              <w:rPr>
                <w:noProof/>
                <w:webHidden/>
              </w:rPr>
              <w:fldChar w:fldCharType="separate"/>
            </w:r>
            <w:r w:rsidR="002627CF">
              <w:rPr>
                <w:noProof/>
                <w:webHidden/>
              </w:rPr>
              <w:t>4</w:t>
            </w:r>
            <w:r w:rsidR="002627CF">
              <w:rPr>
                <w:noProof/>
                <w:webHidden/>
              </w:rPr>
              <w:fldChar w:fldCharType="end"/>
            </w:r>
          </w:hyperlink>
        </w:p>
        <w:p w:rsidR="002627CF" w:rsidRDefault="00000000">
          <w:pPr>
            <w:pStyle w:val="TOC1"/>
            <w:tabs>
              <w:tab w:val="right" w:leader="dot" w:pos="9019"/>
            </w:tabs>
            <w:rPr>
              <w:noProof/>
            </w:rPr>
          </w:pPr>
          <w:hyperlink w:anchor="_Toc128754643" w:history="1">
            <w:r w:rsidR="002627CF" w:rsidRPr="00672642">
              <w:rPr>
                <w:rStyle w:val="Hyperlink"/>
                <w:noProof/>
              </w:rPr>
              <w:t>3. Literature review</w:t>
            </w:r>
            <w:r w:rsidR="002627CF">
              <w:rPr>
                <w:noProof/>
                <w:webHidden/>
              </w:rPr>
              <w:tab/>
            </w:r>
            <w:r w:rsidR="002627CF">
              <w:rPr>
                <w:noProof/>
                <w:webHidden/>
              </w:rPr>
              <w:fldChar w:fldCharType="begin"/>
            </w:r>
            <w:r w:rsidR="002627CF">
              <w:rPr>
                <w:noProof/>
                <w:webHidden/>
              </w:rPr>
              <w:instrText xml:space="preserve"> PAGEREF _Toc128754643 \h </w:instrText>
            </w:r>
            <w:r w:rsidR="002627CF">
              <w:rPr>
                <w:noProof/>
                <w:webHidden/>
              </w:rPr>
            </w:r>
            <w:r w:rsidR="002627CF">
              <w:rPr>
                <w:noProof/>
                <w:webHidden/>
              </w:rPr>
              <w:fldChar w:fldCharType="separate"/>
            </w:r>
            <w:r w:rsidR="002627CF">
              <w:rPr>
                <w:noProof/>
                <w:webHidden/>
              </w:rPr>
              <w:t>5</w:t>
            </w:r>
            <w:r w:rsidR="002627CF">
              <w:rPr>
                <w:noProof/>
                <w:webHidden/>
              </w:rPr>
              <w:fldChar w:fldCharType="end"/>
            </w:r>
          </w:hyperlink>
        </w:p>
        <w:p w:rsidR="002627CF" w:rsidRDefault="00000000">
          <w:pPr>
            <w:pStyle w:val="TOC2"/>
            <w:tabs>
              <w:tab w:val="right" w:leader="dot" w:pos="9019"/>
            </w:tabs>
            <w:rPr>
              <w:noProof/>
            </w:rPr>
          </w:pPr>
          <w:hyperlink w:anchor="_Toc128754644" w:history="1">
            <w:r w:rsidR="002627CF" w:rsidRPr="00672642">
              <w:rPr>
                <w:rStyle w:val="Hyperlink"/>
                <w:noProof/>
              </w:rPr>
              <w:t>3.1 Celebrity endorsement in brand promotion</w:t>
            </w:r>
            <w:r w:rsidR="002627CF">
              <w:rPr>
                <w:noProof/>
                <w:webHidden/>
              </w:rPr>
              <w:tab/>
            </w:r>
            <w:r w:rsidR="002627CF">
              <w:rPr>
                <w:noProof/>
                <w:webHidden/>
              </w:rPr>
              <w:fldChar w:fldCharType="begin"/>
            </w:r>
            <w:r w:rsidR="002627CF">
              <w:rPr>
                <w:noProof/>
                <w:webHidden/>
              </w:rPr>
              <w:instrText xml:space="preserve"> PAGEREF _Toc128754644 \h </w:instrText>
            </w:r>
            <w:r w:rsidR="002627CF">
              <w:rPr>
                <w:noProof/>
                <w:webHidden/>
              </w:rPr>
            </w:r>
            <w:r w:rsidR="002627CF">
              <w:rPr>
                <w:noProof/>
                <w:webHidden/>
              </w:rPr>
              <w:fldChar w:fldCharType="separate"/>
            </w:r>
            <w:r w:rsidR="002627CF">
              <w:rPr>
                <w:noProof/>
                <w:webHidden/>
              </w:rPr>
              <w:t>5</w:t>
            </w:r>
            <w:r w:rsidR="002627CF">
              <w:rPr>
                <w:noProof/>
                <w:webHidden/>
              </w:rPr>
              <w:fldChar w:fldCharType="end"/>
            </w:r>
          </w:hyperlink>
        </w:p>
        <w:p w:rsidR="002627CF" w:rsidRDefault="00000000">
          <w:pPr>
            <w:pStyle w:val="TOC2"/>
            <w:tabs>
              <w:tab w:val="right" w:leader="dot" w:pos="9019"/>
            </w:tabs>
            <w:rPr>
              <w:noProof/>
            </w:rPr>
          </w:pPr>
          <w:hyperlink w:anchor="_Toc128754645" w:history="1">
            <w:r w:rsidR="002627CF" w:rsidRPr="00672642">
              <w:rPr>
                <w:rStyle w:val="Hyperlink"/>
                <w:noProof/>
              </w:rPr>
              <w:t>3.2 The connection between celebrity endorsement and brand knowledge</w:t>
            </w:r>
            <w:r w:rsidR="002627CF">
              <w:rPr>
                <w:noProof/>
                <w:webHidden/>
              </w:rPr>
              <w:tab/>
            </w:r>
            <w:r w:rsidR="002627CF">
              <w:rPr>
                <w:noProof/>
                <w:webHidden/>
              </w:rPr>
              <w:fldChar w:fldCharType="begin"/>
            </w:r>
            <w:r w:rsidR="002627CF">
              <w:rPr>
                <w:noProof/>
                <w:webHidden/>
              </w:rPr>
              <w:instrText xml:space="preserve"> PAGEREF _Toc128754645 \h </w:instrText>
            </w:r>
            <w:r w:rsidR="002627CF">
              <w:rPr>
                <w:noProof/>
                <w:webHidden/>
              </w:rPr>
            </w:r>
            <w:r w:rsidR="002627CF">
              <w:rPr>
                <w:noProof/>
                <w:webHidden/>
              </w:rPr>
              <w:fldChar w:fldCharType="separate"/>
            </w:r>
            <w:r w:rsidR="002627CF">
              <w:rPr>
                <w:noProof/>
                <w:webHidden/>
              </w:rPr>
              <w:t>5</w:t>
            </w:r>
            <w:r w:rsidR="002627CF">
              <w:rPr>
                <w:noProof/>
                <w:webHidden/>
              </w:rPr>
              <w:fldChar w:fldCharType="end"/>
            </w:r>
          </w:hyperlink>
        </w:p>
        <w:p w:rsidR="002627CF" w:rsidRDefault="00000000">
          <w:pPr>
            <w:pStyle w:val="TOC2"/>
            <w:tabs>
              <w:tab w:val="right" w:leader="dot" w:pos="9019"/>
            </w:tabs>
            <w:rPr>
              <w:noProof/>
            </w:rPr>
          </w:pPr>
          <w:hyperlink w:anchor="_Toc128754646" w:history="1">
            <w:r w:rsidR="002627CF" w:rsidRPr="00672642">
              <w:rPr>
                <w:rStyle w:val="Hyperlink"/>
                <w:noProof/>
              </w:rPr>
              <w:t>3.4 Theoretical aspects</w:t>
            </w:r>
            <w:r w:rsidR="002627CF">
              <w:rPr>
                <w:noProof/>
                <w:webHidden/>
              </w:rPr>
              <w:tab/>
            </w:r>
            <w:r w:rsidR="002627CF">
              <w:rPr>
                <w:noProof/>
                <w:webHidden/>
              </w:rPr>
              <w:fldChar w:fldCharType="begin"/>
            </w:r>
            <w:r w:rsidR="002627CF">
              <w:rPr>
                <w:noProof/>
                <w:webHidden/>
              </w:rPr>
              <w:instrText xml:space="preserve"> PAGEREF _Toc128754646 \h </w:instrText>
            </w:r>
            <w:r w:rsidR="002627CF">
              <w:rPr>
                <w:noProof/>
                <w:webHidden/>
              </w:rPr>
            </w:r>
            <w:r w:rsidR="002627CF">
              <w:rPr>
                <w:noProof/>
                <w:webHidden/>
              </w:rPr>
              <w:fldChar w:fldCharType="separate"/>
            </w:r>
            <w:r w:rsidR="002627CF">
              <w:rPr>
                <w:noProof/>
                <w:webHidden/>
              </w:rPr>
              <w:t>6</w:t>
            </w:r>
            <w:r w:rsidR="002627CF">
              <w:rPr>
                <w:noProof/>
                <w:webHidden/>
              </w:rPr>
              <w:fldChar w:fldCharType="end"/>
            </w:r>
          </w:hyperlink>
        </w:p>
        <w:p w:rsidR="002627CF" w:rsidRDefault="00000000">
          <w:pPr>
            <w:pStyle w:val="TOC2"/>
            <w:tabs>
              <w:tab w:val="right" w:leader="dot" w:pos="9019"/>
            </w:tabs>
            <w:rPr>
              <w:noProof/>
            </w:rPr>
          </w:pPr>
          <w:hyperlink w:anchor="_Toc128754647" w:history="1">
            <w:r w:rsidR="002627CF" w:rsidRPr="00672642">
              <w:rPr>
                <w:rStyle w:val="Hyperlink"/>
                <w:noProof/>
              </w:rPr>
              <w:t>3.5 Literature gap</w:t>
            </w:r>
            <w:r w:rsidR="002627CF">
              <w:rPr>
                <w:noProof/>
                <w:webHidden/>
              </w:rPr>
              <w:tab/>
            </w:r>
            <w:r w:rsidR="002627CF">
              <w:rPr>
                <w:noProof/>
                <w:webHidden/>
              </w:rPr>
              <w:fldChar w:fldCharType="begin"/>
            </w:r>
            <w:r w:rsidR="002627CF">
              <w:rPr>
                <w:noProof/>
                <w:webHidden/>
              </w:rPr>
              <w:instrText xml:space="preserve"> PAGEREF _Toc128754647 \h </w:instrText>
            </w:r>
            <w:r w:rsidR="002627CF">
              <w:rPr>
                <w:noProof/>
                <w:webHidden/>
              </w:rPr>
            </w:r>
            <w:r w:rsidR="002627CF">
              <w:rPr>
                <w:noProof/>
                <w:webHidden/>
              </w:rPr>
              <w:fldChar w:fldCharType="separate"/>
            </w:r>
            <w:r w:rsidR="002627CF">
              <w:rPr>
                <w:noProof/>
                <w:webHidden/>
              </w:rPr>
              <w:t>7</w:t>
            </w:r>
            <w:r w:rsidR="002627CF">
              <w:rPr>
                <w:noProof/>
                <w:webHidden/>
              </w:rPr>
              <w:fldChar w:fldCharType="end"/>
            </w:r>
          </w:hyperlink>
        </w:p>
        <w:p w:rsidR="002627CF" w:rsidRDefault="00000000">
          <w:pPr>
            <w:pStyle w:val="TOC1"/>
            <w:tabs>
              <w:tab w:val="right" w:leader="dot" w:pos="9019"/>
            </w:tabs>
            <w:rPr>
              <w:noProof/>
            </w:rPr>
          </w:pPr>
          <w:hyperlink w:anchor="_Toc128754648" w:history="1">
            <w:r w:rsidR="002627CF" w:rsidRPr="00672642">
              <w:rPr>
                <w:rStyle w:val="Hyperlink"/>
                <w:noProof/>
              </w:rPr>
              <w:t>4. Limitations</w:t>
            </w:r>
            <w:r w:rsidR="002627CF">
              <w:rPr>
                <w:noProof/>
                <w:webHidden/>
              </w:rPr>
              <w:tab/>
            </w:r>
            <w:r w:rsidR="002627CF">
              <w:rPr>
                <w:noProof/>
                <w:webHidden/>
              </w:rPr>
              <w:fldChar w:fldCharType="begin"/>
            </w:r>
            <w:r w:rsidR="002627CF">
              <w:rPr>
                <w:noProof/>
                <w:webHidden/>
              </w:rPr>
              <w:instrText xml:space="preserve"> PAGEREF _Toc128754648 \h </w:instrText>
            </w:r>
            <w:r w:rsidR="002627CF">
              <w:rPr>
                <w:noProof/>
                <w:webHidden/>
              </w:rPr>
            </w:r>
            <w:r w:rsidR="002627CF">
              <w:rPr>
                <w:noProof/>
                <w:webHidden/>
              </w:rPr>
              <w:fldChar w:fldCharType="separate"/>
            </w:r>
            <w:r w:rsidR="002627CF">
              <w:rPr>
                <w:noProof/>
                <w:webHidden/>
              </w:rPr>
              <w:t>7</w:t>
            </w:r>
            <w:r w:rsidR="002627CF">
              <w:rPr>
                <w:noProof/>
                <w:webHidden/>
              </w:rPr>
              <w:fldChar w:fldCharType="end"/>
            </w:r>
          </w:hyperlink>
        </w:p>
        <w:p w:rsidR="002627CF" w:rsidRDefault="00000000">
          <w:pPr>
            <w:pStyle w:val="TOC1"/>
            <w:tabs>
              <w:tab w:val="right" w:leader="dot" w:pos="9019"/>
            </w:tabs>
            <w:rPr>
              <w:noProof/>
            </w:rPr>
          </w:pPr>
          <w:hyperlink w:anchor="_Toc128754649" w:history="1">
            <w:r w:rsidR="002627CF" w:rsidRPr="00672642">
              <w:rPr>
                <w:rStyle w:val="Hyperlink"/>
                <w:noProof/>
              </w:rPr>
              <w:t>5. Ethical considerations</w:t>
            </w:r>
            <w:r w:rsidR="002627CF">
              <w:rPr>
                <w:noProof/>
                <w:webHidden/>
              </w:rPr>
              <w:tab/>
            </w:r>
            <w:r w:rsidR="002627CF">
              <w:rPr>
                <w:noProof/>
                <w:webHidden/>
              </w:rPr>
              <w:fldChar w:fldCharType="begin"/>
            </w:r>
            <w:r w:rsidR="002627CF">
              <w:rPr>
                <w:noProof/>
                <w:webHidden/>
              </w:rPr>
              <w:instrText xml:space="preserve"> PAGEREF _Toc128754649 \h </w:instrText>
            </w:r>
            <w:r w:rsidR="002627CF">
              <w:rPr>
                <w:noProof/>
                <w:webHidden/>
              </w:rPr>
            </w:r>
            <w:r w:rsidR="002627CF">
              <w:rPr>
                <w:noProof/>
                <w:webHidden/>
              </w:rPr>
              <w:fldChar w:fldCharType="separate"/>
            </w:r>
            <w:r w:rsidR="002627CF">
              <w:rPr>
                <w:noProof/>
                <w:webHidden/>
              </w:rPr>
              <w:t>7</w:t>
            </w:r>
            <w:r w:rsidR="002627CF">
              <w:rPr>
                <w:noProof/>
                <w:webHidden/>
              </w:rPr>
              <w:fldChar w:fldCharType="end"/>
            </w:r>
          </w:hyperlink>
        </w:p>
        <w:p w:rsidR="002627CF" w:rsidRDefault="00000000">
          <w:pPr>
            <w:pStyle w:val="TOC1"/>
            <w:tabs>
              <w:tab w:val="right" w:leader="dot" w:pos="9019"/>
            </w:tabs>
            <w:rPr>
              <w:noProof/>
            </w:rPr>
          </w:pPr>
          <w:hyperlink w:anchor="_Toc128754650" w:history="1">
            <w:r w:rsidR="002627CF" w:rsidRPr="00672642">
              <w:rPr>
                <w:rStyle w:val="Hyperlink"/>
                <w:noProof/>
              </w:rPr>
              <w:t>6. Timeframe</w:t>
            </w:r>
            <w:r w:rsidR="002627CF">
              <w:rPr>
                <w:noProof/>
                <w:webHidden/>
              </w:rPr>
              <w:tab/>
            </w:r>
            <w:r w:rsidR="002627CF">
              <w:rPr>
                <w:noProof/>
                <w:webHidden/>
              </w:rPr>
              <w:fldChar w:fldCharType="begin"/>
            </w:r>
            <w:r w:rsidR="002627CF">
              <w:rPr>
                <w:noProof/>
                <w:webHidden/>
              </w:rPr>
              <w:instrText xml:space="preserve"> PAGEREF _Toc128754650 \h </w:instrText>
            </w:r>
            <w:r w:rsidR="002627CF">
              <w:rPr>
                <w:noProof/>
                <w:webHidden/>
              </w:rPr>
            </w:r>
            <w:r w:rsidR="002627CF">
              <w:rPr>
                <w:noProof/>
                <w:webHidden/>
              </w:rPr>
              <w:fldChar w:fldCharType="separate"/>
            </w:r>
            <w:r w:rsidR="002627CF">
              <w:rPr>
                <w:noProof/>
                <w:webHidden/>
              </w:rPr>
              <w:t>8</w:t>
            </w:r>
            <w:r w:rsidR="002627CF">
              <w:rPr>
                <w:noProof/>
                <w:webHidden/>
              </w:rPr>
              <w:fldChar w:fldCharType="end"/>
            </w:r>
          </w:hyperlink>
        </w:p>
        <w:p w:rsidR="002627CF" w:rsidRDefault="00000000">
          <w:pPr>
            <w:pStyle w:val="TOC1"/>
            <w:tabs>
              <w:tab w:val="right" w:leader="dot" w:pos="9019"/>
            </w:tabs>
            <w:rPr>
              <w:noProof/>
            </w:rPr>
          </w:pPr>
          <w:hyperlink w:anchor="_Toc128754651" w:history="1">
            <w:r w:rsidR="002627CF" w:rsidRPr="00672642">
              <w:rPr>
                <w:rStyle w:val="Hyperlink"/>
                <w:noProof/>
              </w:rPr>
              <w:t>7. Conclusion</w:t>
            </w:r>
            <w:r w:rsidR="002627CF">
              <w:rPr>
                <w:noProof/>
                <w:webHidden/>
              </w:rPr>
              <w:tab/>
            </w:r>
            <w:r w:rsidR="002627CF">
              <w:rPr>
                <w:noProof/>
                <w:webHidden/>
              </w:rPr>
              <w:fldChar w:fldCharType="begin"/>
            </w:r>
            <w:r w:rsidR="002627CF">
              <w:rPr>
                <w:noProof/>
                <w:webHidden/>
              </w:rPr>
              <w:instrText xml:space="preserve"> PAGEREF _Toc128754651 \h </w:instrText>
            </w:r>
            <w:r w:rsidR="002627CF">
              <w:rPr>
                <w:noProof/>
                <w:webHidden/>
              </w:rPr>
            </w:r>
            <w:r w:rsidR="002627CF">
              <w:rPr>
                <w:noProof/>
                <w:webHidden/>
              </w:rPr>
              <w:fldChar w:fldCharType="separate"/>
            </w:r>
            <w:r w:rsidR="002627CF">
              <w:rPr>
                <w:noProof/>
                <w:webHidden/>
              </w:rPr>
              <w:t>8</w:t>
            </w:r>
            <w:r w:rsidR="002627CF">
              <w:rPr>
                <w:noProof/>
                <w:webHidden/>
              </w:rPr>
              <w:fldChar w:fldCharType="end"/>
            </w:r>
          </w:hyperlink>
        </w:p>
        <w:p w:rsidR="002627CF" w:rsidRDefault="00000000">
          <w:pPr>
            <w:pStyle w:val="TOC1"/>
            <w:tabs>
              <w:tab w:val="right" w:leader="dot" w:pos="9019"/>
            </w:tabs>
            <w:rPr>
              <w:noProof/>
            </w:rPr>
          </w:pPr>
          <w:hyperlink w:anchor="_Toc128754652" w:history="1">
            <w:r w:rsidR="002627CF" w:rsidRPr="00672642">
              <w:rPr>
                <w:rStyle w:val="Hyperlink"/>
                <w:noProof/>
              </w:rPr>
              <w:t>References</w:t>
            </w:r>
            <w:r w:rsidR="002627CF">
              <w:rPr>
                <w:noProof/>
                <w:webHidden/>
              </w:rPr>
              <w:tab/>
            </w:r>
            <w:r w:rsidR="002627CF">
              <w:rPr>
                <w:noProof/>
                <w:webHidden/>
              </w:rPr>
              <w:fldChar w:fldCharType="begin"/>
            </w:r>
            <w:r w:rsidR="002627CF">
              <w:rPr>
                <w:noProof/>
                <w:webHidden/>
              </w:rPr>
              <w:instrText xml:space="preserve"> PAGEREF _Toc128754652 \h </w:instrText>
            </w:r>
            <w:r w:rsidR="002627CF">
              <w:rPr>
                <w:noProof/>
                <w:webHidden/>
              </w:rPr>
            </w:r>
            <w:r w:rsidR="002627CF">
              <w:rPr>
                <w:noProof/>
                <w:webHidden/>
              </w:rPr>
              <w:fldChar w:fldCharType="separate"/>
            </w:r>
            <w:r w:rsidR="002627CF">
              <w:rPr>
                <w:noProof/>
                <w:webHidden/>
              </w:rPr>
              <w:t>9</w:t>
            </w:r>
            <w:r w:rsidR="002627CF">
              <w:rPr>
                <w:noProof/>
                <w:webHidden/>
              </w:rPr>
              <w:fldChar w:fldCharType="end"/>
            </w:r>
          </w:hyperlink>
        </w:p>
        <w:p w:rsidR="002627CF" w:rsidRDefault="002627CF">
          <w:r>
            <w:rPr>
              <w:b/>
              <w:bCs/>
              <w:noProof/>
            </w:rPr>
            <w:fldChar w:fldCharType="end"/>
          </w:r>
        </w:p>
      </w:sdtContent>
    </w:sdt>
    <w:p w:rsidR="00FE1478" w:rsidRDefault="009C4921">
      <w:pPr>
        <w:pStyle w:val="Title"/>
      </w:pPr>
      <w:r>
        <w:br w:type="page"/>
      </w:r>
    </w:p>
    <w:p w:rsidR="00FE1478" w:rsidRDefault="009C4921">
      <w:pPr>
        <w:pStyle w:val="Heading1"/>
      </w:pPr>
      <w:bookmarkStart w:id="5" w:name="_9u2oo8b5awkm" w:colFirst="0" w:colLast="0"/>
      <w:bookmarkStart w:id="6" w:name="_Toc128754638"/>
      <w:bookmarkEnd w:id="5"/>
      <w:r>
        <w:lastRenderedPageBreak/>
        <w:t>1. Introduction</w:t>
      </w:r>
      <w:bookmarkEnd w:id="6"/>
    </w:p>
    <w:p w:rsidR="00FE1478" w:rsidRDefault="009C4921">
      <w:r>
        <w:t xml:space="preserve">Celebrity Endorsement is a method used by </w:t>
      </w:r>
      <w:r w:rsidR="002627CF">
        <w:t>Adidas that</w:t>
      </w:r>
      <w:r>
        <w:t xml:space="preserve"> has assisted the company to attract consumers of </w:t>
      </w:r>
      <w:proofErr w:type="spellStart"/>
      <w:r>
        <w:t>Genz</w:t>
      </w:r>
      <w:proofErr w:type="spellEnd"/>
      <w:r>
        <w:t xml:space="preserve"> and millennials and has assisted the brand to reach its height and build a stronger image. Appeal, accomplishments, and ethical activities are a few of the attributes of good endorsers (</w:t>
      </w:r>
      <w:proofErr w:type="spellStart"/>
      <w:r>
        <w:t>Carrillat</w:t>
      </w:r>
      <w:proofErr w:type="spellEnd"/>
      <w:r>
        <w:t xml:space="preserve"> and </w:t>
      </w:r>
      <w:proofErr w:type="spellStart"/>
      <w:r>
        <w:t>Ilicic</w:t>
      </w:r>
      <w:proofErr w:type="spellEnd"/>
      <w:r>
        <w:t xml:space="preserve">, 2019). This study is a measure to develop the relationship between Brand knowledge and Celebrity Endorsement. This study considered the brand Adidas in the sports attire industry. The brand knowledge of the respondents was </w:t>
      </w:r>
      <w:proofErr w:type="spellStart"/>
      <w:r>
        <w:t>analyzed</w:t>
      </w:r>
      <w:proofErr w:type="spellEnd"/>
      <w:r>
        <w:t xml:space="preserve"> as well as how the latter pertained to celebrity influencers. This study is done a quantitative acknowledgement methodology by circulating digital questionnaires. The acknowledgement of this study demonstrated that was a relationship bridge between Brand knowledge and Celebrity Endorsement and no similar contrast in the Brand knowledge of Adidas. However, when the brand collaborated with celebrity endorsers it had an impact on different Brand Knowledge. This study attains the acknowledgement of knowledge and recognises the significance and influences of celebrity endorsement in a more significant way.</w:t>
      </w:r>
    </w:p>
    <w:p w:rsidR="00FE1478" w:rsidRDefault="009C4921">
      <w:pPr>
        <w:pStyle w:val="Heading2"/>
      </w:pPr>
      <w:bookmarkStart w:id="7" w:name="_lkhn3w9h64h4" w:colFirst="0" w:colLast="0"/>
      <w:bookmarkStart w:id="8" w:name="_Toc128754639"/>
      <w:bookmarkEnd w:id="7"/>
      <w:r>
        <w:t>1.1 Background</w:t>
      </w:r>
      <w:bookmarkEnd w:id="8"/>
      <w:r>
        <w:t xml:space="preserve"> </w:t>
      </w:r>
    </w:p>
    <w:p w:rsidR="00FE1478" w:rsidRDefault="009C4921">
      <w:r>
        <w:t xml:space="preserve">Leaders of Adidas could implement this acknowledgement to improve their endorsement plan. This study is an attempt to shed light on an unknown spot. Huge companies recently collaborates with celebrities to advertise their products, one of them is Adidas which collaborated with Kanye West as a celebrity endorser so that they may be able to advertise their products. For Indian Territory, the brand endorsed Deepika Padukone to showcase its products and attract more consumers (Bhardwaj and </w:t>
      </w:r>
      <w:proofErr w:type="spellStart"/>
      <w:r>
        <w:t>Pegu</w:t>
      </w:r>
      <w:proofErr w:type="spellEnd"/>
      <w:r>
        <w:t>, 2021). As opined by Market Watch claim a celebrity endorsement has increased revenues and sales by an estimated 4% almost instantly. The global media news source estimated that the company’s stock may hike up to 25% after the celebrity endorsement or athlete collaboration is established from Adidas (Salgado, 2020). Companies are considered to see celebrities or pay attention to various attributes, namely celebrity legitimacy, attractiveness, proficiency, significance, familiarity, liking and match-up agreement with the brand or products (</w:t>
      </w:r>
      <w:proofErr w:type="spellStart"/>
      <w:r>
        <w:t>Wuisan</w:t>
      </w:r>
      <w:proofErr w:type="spellEnd"/>
      <w:r>
        <w:t xml:space="preserve"> et al., 2020). The derivative from the consumers of Adidas was </w:t>
      </w:r>
      <w:proofErr w:type="spellStart"/>
      <w:r>
        <w:t>analyzed</w:t>
      </w:r>
      <w:proofErr w:type="spellEnd"/>
      <w:r>
        <w:t xml:space="preserve"> so that consumers would do purchase intention moderated by consumer perspective toward the brand (</w:t>
      </w:r>
      <w:proofErr w:type="spellStart"/>
      <w:r>
        <w:t>Carrillat</w:t>
      </w:r>
      <w:proofErr w:type="spellEnd"/>
      <w:r>
        <w:t xml:space="preserve"> and </w:t>
      </w:r>
      <w:proofErr w:type="spellStart"/>
      <w:r>
        <w:t>Ilicic</w:t>
      </w:r>
      <w:proofErr w:type="spellEnd"/>
      <w:r>
        <w:t xml:space="preserve">, 2019). </w:t>
      </w:r>
    </w:p>
    <w:p w:rsidR="00FE1478" w:rsidRDefault="009C4921">
      <w:pPr>
        <w:pStyle w:val="Heading2"/>
      </w:pPr>
      <w:bookmarkStart w:id="9" w:name="_tt5bctj5dtfq" w:colFirst="0" w:colLast="0"/>
      <w:bookmarkStart w:id="10" w:name="_Toc128754640"/>
      <w:bookmarkEnd w:id="9"/>
      <w:r>
        <w:t>1.2 Aim</w:t>
      </w:r>
      <w:bookmarkEnd w:id="10"/>
    </w:p>
    <w:p w:rsidR="00FE1478" w:rsidRDefault="009C4921">
      <w:r>
        <w:t>The overall aim of this study is used to recognize whether there is a key difference in the brand knowledge of Adidas consumers when affected by Celebrity Endorsement and the impact of celebrity endorsement in promoting fashion brands.</w:t>
      </w:r>
    </w:p>
    <w:p w:rsidR="00FE1478" w:rsidRDefault="00FE1478"/>
    <w:p w:rsidR="00FE1478" w:rsidRDefault="009C4921">
      <w:pPr>
        <w:pStyle w:val="Heading2"/>
      </w:pPr>
      <w:bookmarkStart w:id="11" w:name="_nfzhsvklmygx" w:colFirst="0" w:colLast="0"/>
      <w:bookmarkStart w:id="12" w:name="_Toc128754641"/>
      <w:bookmarkEnd w:id="11"/>
      <w:r>
        <w:t>1.3 Objective</w:t>
      </w:r>
      <w:bookmarkEnd w:id="12"/>
      <w:r>
        <w:t xml:space="preserve"> </w:t>
      </w:r>
    </w:p>
    <w:p w:rsidR="00FE1478" w:rsidRDefault="009C4921">
      <w:pPr>
        <w:numPr>
          <w:ilvl w:val="0"/>
          <w:numId w:val="1"/>
        </w:numPr>
      </w:pPr>
      <w:r>
        <w:t xml:space="preserve">To analyse the celebrity endorsement study to attract the </w:t>
      </w:r>
      <w:proofErr w:type="spellStart"/>
      <w:r>
        <w:t>Genz</w:t>
      </w:r>
      <w:proofErr w:type="spellEnd"/>
      <w:r>
        <w:t xml:space="preserve"> and millennials for the brand Adidas. </w:t>
      </w:r>
    </w:p>
    <w:p w:rsidR="00FE1478" w:rsidRDefault="009C4921">
      <w:pPr>
        <w:numPr>
          <w:ilvl w:val="0"/>
          <w:numId w:val="1"/>
        </w:numPr>
      </w:pPr>
      <w:r>
        <w:t xml:space="preserve">To develop the relationship between “Brand knowledge” and “Celebrity Endorsement” for the brand. </w:t>
      </w:r>
    </w:p>
    <w:p w:rsidR="00FE1478" w:rsidRDefault="009C4921">
      <w:pPr>
        <w:numPr>
          <w:ilvl w:val="0"/>
          <w:numId w:val="1"/>
        </w:numPr>
      </w:pPr>
      <w:r>
        <w:t xml:space="preserve">To discuss the existing relationship between Adidas’s company knowledge and celebrity endorsement. </w:t>
      </w:r>
    </w:p>
    <w:p w:rsidR="00FE1478" w:rsidRDefault="009C4921">
      <w:pPr>
        <w:numPr>
          <w:ilvl w:val="0"/>
          <w:numId w:val="1"/>
        </w:numPr>
      </w:pPr>
      <w:r>
        <w:t xml:space="preserve">To discuss the acknowledgement of understanding and identifying the importance and impacts of celebrity endorsement on brand knowledge in a more deep way. </w:t>
      </w:r>
    </w:p>
    <w:p w:rsidR="00FE1478" w:rsidRDefault="009C4921">
      <w:pPr>
        <w:numPr>
          <w:ilvl w:val="0"/>
          <w:numId w:val="1"/>
        </w:numPr>
      </w:pPr>
      <w:r>
        <w:t xml:space="preserve">To analyse the key factors for a brand to collaborate with celebrities regarding their fans' perspective so that their fans may be attracted to the brand too and assist in more sales for the company. </w:t>
      </w:r>
    </w:p>
    <w:p w:rsidR="00F21E16" w:rsidRDefault="00F21E16" w:rsidP="00F21E16">
      <w:pPr>
        <w:pStyle w:val="Heading2"/>
      </w:pPr>
      <w:r>
        <w:t xml:space="preserve">1.4 Research questions </w:t>
      </w:r>
    </w:p>
    <w:p w:rsidR="00F21E16" w:rsidRDefault="00F21E16" w:rsidP="00F21E16">
      <w:r>
        <w:t xml:space="preserve">RQ. 1 - How to analyse the celebrity endorsement study to attract the </w:t>
      </w:r>
      <w:proofErr w:type="spellStart"/>
      <w:r>
        <w:t>Genz</w:t>
      </w:r>
      <w:proofErr w:type="spellEnd"/>
      <w:r>
        <w:t xml:space="preserve"> and millennials for the</w:t>
      </w:r>
    </w:p>
    <w:p w:rsidR="00F21E16" w:rsidRDefault="00F21E16" w:rsidP="00F21E16">
      <w:r>
        <w:t>brand Adidas?</w:t>
      </w:r>
    </w:p>
    <w:p w:rsidR="00F21E16" w:rsidRDefault="00F21E16" w:rsidP="00F21E16">
      <w:r>
        <w:t>RQ. 2-</w:t>
      </w:r>
      <w:r>
        <w:t xml:space="preserve"> </w:t>
      </w:r>
      <w:r>
        <w:t>What are the ways to develop the relationship between “Brand knowledge” and “Celebrity</w:t>
      </w:r>
    </w:p>
    <w:p w:rsidR="00F21E16" w:rsidRDefault="00F21E16" w:rsidP="00F21E16">
      <w:r>
        <w:t xml:space="preserve">Endorsement” for the brand? </w:t>
      </w:r>
    </w:p>
    <w:p w:rsidR="00F21E16" w:rsidRDefault="00F21E16" w:rsidP="00F21E16">
      <w:r>
        <w:t>RQ. 3- What is the existing relationship between Adidas’s company knowledge and</w:t>
      </w:r>
    </w:p>
    <w:p w:rsidR="00F21E16" w:rsidRDefault="00F21E16" w:rsidP="00F21E16">
      <w:r>
        <w:t>celebrity endorsement?</w:t>
      </w:r>
    </w:p>
    <w:p w:rsidR="00F21E16" w:rsidRDefault="00F21E16" w:rsidP="00F21E16">
      <w:r>
        <w:t>RQ.4- What are the acknowledgements of understanding and identifying the importance and</w:t>
      </w:r>
    </w:p>
    <w:p w:rsidR="00F21E16" w:rsidRDefault="00F21E16" w:rsidP="00F21E16">
      <w:r>
        <w:t xml:space="preserve">impacts of celebrity endorsement on brand knowledge in a </w:t>
      </w:r>
      <w:proofErr w:type="gramStart"/>
      <w:r>
        <w:t>more deep</w:t>
      </w:r>
      <w:proofErr w:type="gramEnd"/>
      <w:r>
        <w:t xml:space="preserve"> way? </w:t>
      </w:r>
    </w:p>
    <w:p w:rsidR="00F21E16" w:rsidRDefault="00F21E16" w:rsidP="00F21E16">
      <w:r>
        <w:t xml:space="preserve">RQ. 5- </w:t>
      </w:r>
      <w:r>
        <w:t>W</w:t>
      </w:r>
      <w:r>
        <w:t xml:space="preserve">hat are the key factors for a brand to collaborate with celebrities regarding </w:t>
      </w:r>
      <w:proofErr w:type="gramStart"/>
      <w:r>
        <w:t>their</w:t>
      </w:r>
      <w:proofErr w:type="gramEnd"/>
    </w:p>
    <w:p w:rsidR="00F21E16" w:rsidRDefault="00F21E16" w:rsidP="00F21E16">
      <w:r>
        <w:t xml:space="preserve"> perspective so that their fans may be attracted to the brand too and assist in </w:t>
      </w:r>
      <w:proofErr w:type="gramStart"/>
      <w:r>
        <w:t>more</w:t>
      </w:r>
      <w:proofErr w:type="gramEnd"/>
    </w:p>
    <w:p w:rsidR="00F21E16" w:rsidRDefault="00F21E16" w:rsidP="00F21E16">
      <w:r>
        <w:t>sales for the company?</w:t>
      </w:r>
    </w:p>
    <w:p w:rsidR="00F21E16" w:rsidRDefault="00F21E16" w:rsidP="00F21E16"/>
    <w:p w:rsidR="00FE1478" w:rsidRDefault="009C4921">
      <w:pPr>
        <w:pStyle w:val="Heading1"/>
      </w:pPr>
      <w:bookmarkStart w:id="13" w:name="_pkwl9nmlnmqq" w:colFirst="0" w:colLast="0"/>
      <w:bookmarkStart w:id="14" w:name="_Toc128754642"/>
      <w:bookmarkEnd w:id="13"/>
      <w:r>
        <w:t>2. Methodology</w:t>
      </w:r>
      <w:bookmarkEnd w:id="14"/>
      <w:r>
        <w:t xml:space="preserve">  </w:t>
      </w:r>
    </w:p>
    <w:p w:rsidR="00FE1478" w:rsidRDefault="009C4921">
      <w:r>
        <w:t xml:space="preserve">This section is all about the methodology and the research methods of the research proposal. The research is about finding the impacts of celebrity endorsement on brand promotion, especially in regard to the fashion industry and the related influence on Adidas. This research </w:t>
      </w:r>
      <w:r>
        <w:lastRenderedPageBreak/>
        <w:t xml:space="preserve">will be completed by using a primary method, where real-life data and insights will be used to determine the impacts and importance. </w:t>
      </w:r>
    </w:p>
    <w:p w:rsidR="00FE1478" w:rsidRDefault="009C4921">
      <w:r>
        <w:t xml:space="preserve">However, the research will be done taking the </w:t>
      </w:r>
      <w:r>
        <w:rPr>
          <w:b/>
          <w:i/>
        </w:rPr>
        <w:t>positivism philosophy</w:t>
      </w:r>
      <w:r>
        <w:t xml:space="preserve"> into consideration. The researchers can present the evidence they have gathered in a concise, clear, and conscious manner because of the positivism philosophy (</w:t>
      </w:r>
      <w:proofErr w:type="spellStart"/>
      <w:r>
        <w:t>Tamminen</w:t>
      </w:r>
      <w:proofErr w:type="spellEnd"/>
      <w:r>
        <w:t xml:space="preserve"> and </w:t>
      </w:r>
      <w:proofErr w:type="spellStart"/>
      <w:r>
        <w:t>Poucher</w:t>
      </w:r>
      <w:proofErr w:type="spellEnd"/>
      <w:r>
        <w:t xml:space="preserve">, 2020). The use of interpretivism, realism and pragmatism will not be used since excessive descriptiveness can be avoided by this. The researcher will be able to get information that is extremely helpful for developing the research's assumption with the aid of the </w:t>
      </w:r>
      <w:r>
        <w:rPr>
          <w:b/>
          <w:i/>
        </w:rPr>
        <w:t>deductive approach</w:t>
      </w:r>
      <w:r>
        <w:t>. In addition, by using this strategy, the importance of the data gathered will also be appreciated (Opie, 2019).</w:t>
      </w:r>
    </w:p>
    <w:p w:rsidR="00FE1478" w:rsidRDefault="009C4921">
      <w:r>
        <w:t xml:space="preserve">In this regard, the data-gathering process will be done by taking a </w:t>
      </w:r>
      <w:r>
        <w:rPr>
          <w:b/>
          <w:i/>
        </w:rPr>
        <w:t>primary research approach</w:t>
      </w:r>
      <w:r>
        <w:t xml:space="preserve">. This process is beneficial for collecting up-to-date and relevant data on the importance of celebrity endorsement in terms of the fashion industry (Skinner, 2020). Here, a mono method comprising a </w:t>
      </w:r>
      <w:r>
        <w:rPr>
          <w:b/>
          <w:i/>
        </w:rPr>
        <w:t>quantitative design</w:t>
      </w:r>
      <w:r>
        <w:t xml:space="preserve"> will be followed as the research design. Due to the lack of knowledge and expertise, a mixed approach will not be used and this can be considered a research limitation as well. However, the data will be gathered through a </w:t>
      </w:r>
      <w:r>
        <w:rPr>
          <w:b/>
          <w:i/>
        </w:rPr>
        <w:t>survey</w:t>
      </w:r>
      <w:r>
        <w:t xml:space="preserve"> using some designed self-sufficient and closed-ended questionnaires. The sample selection procedures will include probability sampling using a </w:t>
      </w:r>
      <w:r>
        <w:rPr>
          <w:b/>
          <w:i/>
        </w:rPr>
        <w:t>random sampling</w:t>
      </w:r>
      <w:r>
        <w:t xml:space="preserve"> method. The target population for the research will be the customer base of the Adidas brand. An online survey method will be used here using email and 100 participants will be encouraged to take part in the survey. However, the data gathered through the survey will be analysed using a statistical data analysis method using the SPSS tool. </w:t>
      </w:r>
    </w:p>
    <w:p w:rsidR="00FE1478" w:rsidRDefault="009C4921">
      <w:pPr>
        <w:pStyle w:val="Heading1"/>
      </w:pPr>
      <w:bookmarkStart w:id="15" w:name="_ebrtmcy8sbju" w:colFirst="0" w:colLast="0"/>
      <w:bookmarkStart w:id="16" w:name="_Toc128754643"/>
      <w:bookmarkEnd w:id="15"/>
      <w:r>
        <w:t>3. Literature review</w:t>
      </w:r>
      <w:bookmarkEnd w:id="16"/>
      <w:r>
        <w:t xml:space="preserve"> </w:t>
      </w:r>
    </w:p>
    <w:p w:rsidR="00FE1478" w:rsidRDefault="009C4921">
      <w:pPr>
        <w:pStyle w:val="Heading2"/>
      </w:pPr>
      <w:bookmarkStart w:id="17" w:name="_iact7l6hirp9" w:colFirst="0" w:colLast="0"/>
      <w:bookmarkStart w:id="18" w:name="_Toc128754644"/>
      <w:bookmarkEnd w:id="17"/>
      <w:r>
        <w:t>3.1 Celebrity endorsement in brand promotion</w:t>
      </w:r>
      <w:bookmarkEnd w:id="18"/>
    </w:p>
    <w:p w:rsidR="00FE1478" w:rsidRDefault="009C4921">
      <w:r>
        <w:t>In the modern day, celebrity endorsement for brand product and service advertising has been split into two categories: conventional endorsement via TV, radio, and magazines; and internet-based endorsement mostly taking over social media or websites (</w:t>
      </w:r>
      <w:proofErr w:type="spellStart"/>
      <w:r>
        <w:t>Azizan</w:t>
      </w:r>
      <w:proofErr w:type="spellEnd"/>
      <w:r>
        <w:t xml:space="preserve"> </w:t>
      </w:r>
      <w:r>
        <w:rPr>
          <w:i/>
        </w:rPr>
        <w:t xml:space="preserve">et al. </w:t>
      </w:r>
      <w:r>
        <w:t>2022). Any of the two approaches are used to increase customer awareness, brand recognition, product or service consciousness, advertising awareness and recall recognition, among other things (</w:t>
      </w:r>
      <w:proofErr w:type="spellStart"/>
      <w:r>
        <w:t>Carrillat</w:t>
      </w:r>
      <w:proofErr w:type="spellEnd"/>
      <w:r>
        <w:t xml:space="preserve"> and </w:t>
      </w:r>
      <w:proofErr w:type="spellStart"/>
      <w:r>
        <w:t>Ilicic</w:t>
      </w:r>
      <w:proofErr w:type="spellEnd"/>
      <w:r>
        <w:t xml:space="preserve">, 2019; </w:t>
      </w:r>
      <w:proofErr w:type="spellStart"/>
      <w:r>
        <w:t>Febrian</w:t>
      </w:r>
      <w:proofErr w:type="spellEnd"/>
      <w:r>
        <w:t xml:space="preserve"> and </w:t>
      </w:r>
      <w:proofErr w:type="spellStart"/>
      <w:r>
        <w:t>Fadly</w:t>
      </w:r>
      <w:proofErr w:type="spellEnd"/>
      <w:r>
        <w:t>, 2021). Nike's promotion of a product through the use of well-known football star Cristiano Ronaldo, who is worth $30 million, is an example of a celebrity endorsement (</w:t>
      </w:r>
      <w:proofErr w:type="spellStart"/>
      <w:r>
        <w:t>Dikčius</w:t>
      </w:r>
      <w:proofErr w:type="spellEnd"/>
      <w:r>
        <w:t xml:space="preserve"> and </w:t>
      </w:r>
      <w:proofErr w:type="spellStart"/>
      <w:r>
        <w:t>Ilciukiene</w:t>
      </w:r>
      <w:proofErr w:type="spellEnd"/>
      <w:r>
        <w:t xml:space="preserve">, 2021). In this method, the celebrities engaged can influence the customer's perception of the associated brand in order to win over the customer's trust. The customer associates the goods with the companies along with growing </w:t>
      </w:r>
      <w:r>
        <w:lastRenderedPageBreak/>
        <w:t>attractiveness to the good or service, ultimately having a significant impact on the choice to make the final purchase (</w:t>
      </w:r>
      <w:proofErr w:type="spellStart"/>
      <w:r>
        <w:t>Febrian</w:t>
      </w:r>
      <w:proofErr w:type="spellEnd"/>
      <w:r>
        <w:t xml:space="preserve"> and </w:t>
      </w:r>
      <w:proofErr w:type="spellStart"/>
      <w:r>
        <w:t>Fadly</w:t>
      </w:r>
      <w:proofErr w:type="spellEnd"/>
      <w:r>
        <w:t>, 2021)</w:t>
      </w:r>
    </w:p>
    <w:p w:rsidR="00FE1478" w:rsidRDefault="009C4921">
      <w:r>
        <w:t xml:space="preserve">Celebrity endorsement frequently occurs through some kind of agreement in which the celebrity participating in the brand or product marketing simply testifies to the company's overall quality and the utility of the product (Ford, 2018; Moodley and Naidoo, 2022). According to a study by Kang </w:t>
      </w:r>
      <w:r>
        <w:rPr>
          <w:i/>
        </w:rPr>
        <w:t xml:space="preserve">et al. </w:t>
      </w:r>
      <w:r>
        <w:t>(2019), celebrity endorsement had an effect on 62% of consumer clothes purchases. This demonstrates the significance and importance of famous people's statements in endorsing any company. The biggest problem with celebrity endorsement, which stars must deal with, arises when a business engages in unethical behaviour. In this circumstance, the celebrity's standing and dependability may be in jeopardy, which may limit their capacity to adjust to changing market conditions (</w:t>
      </w:r>
      <w:proofErr w:type="spellStart"/>
      <w:r>
        <w:t>Dikčius</w:t>
      </w:r>
      <w:proofErr w:type="spellEnd"/>
      <w:r>
        <w:t xml:space="preserve"> and </w:t>
      </w:r>
      <w:proofErr w:type="spellStart"/>
      <w:r>
        <w:t>Ilciukiene</w:t>
      </w:r>
      <w:proofErr w:type="spellEnd"/>
      <w:r>
        <w:t xml:space="preserve">, 2021; </w:t>
      </w:r>
      <w:proofErr w:type="spellStart"/>
      <w:r>
        <w:t>Kervyn</w:t>
      </w:r>
      <w:proofErr w:type="spellEnd"/>
      <w:r>
        <w:t xml:space="preserve"> </w:t>
      </w:r>
      <w:r>
        <w:rPr>
          <w:i/>
        </w:rPr>
        <w:t xml:space="preserve">et al. </w:t>
      </w:r>
      <w:r>
        <w:t>2022).</w:t>
      </w:r>
    </w:p>
    <w:p w:rsidR="00FE1478" w:rsidRDefault="009C4921">
      <w:pPr>
        <w:pStyle w:val="Heading2"/>
      </w:pPr>
      <w:bookmarkStart w:id="19" w:name="_c7jnelt658l0" w:colFirst="0" w:colLast="0"/>
      <w:bookmarkStart w:id="20" w:name="_Toc128754645"/>
      <w:bookmarkEnd w:id="19"/>
      <w:r>
        <w:t>3.2 The connection between celebrity endorsement and brand knowledge</w:t>
      </w:r>
      <w:bookmarkEnd w:id="20"/>
    </w:p>
    <w:p w:rsidR="00FE1478" w:rsidRDefault="009C4921">
      <w:r>
        <w:t xml:space="preserve">Several companies employ endorsement marketing to combine meeting customer demands from an extremely psychological point of view. The publicity level depends on the celebrity's attitude towards the company as well as the brand itself (Myrick </w:t>
      </w:r>
      <w:r>
        <w:rPr>
          <w:i/>
        </w:rPr>
        <w:t xml:space="preserve">et al. </w:t>
      </w:r>
      <w:r>
        <w:t xml:space="preserve">2019; Swoboda and Sinning, 2021). 22% of millennials, according to </w:t>
      </w:r>
      <w:proofErr w:type="spellStart"/>
      <w:r>
        <w:t>Kervyn</w:t>
      </w:r>
      <w:proofErr w:type="spellEnd"/>
      <w:r>
        <w:t xml:space="preserve"> </w:t>
      </w:r>
      <w:r>
        <w:rPr>
          <w:i/>
        </w:rPr>
        <w:t xml:space="preserve">et al. </w:t>
      </w:r>
      <w:r>
        <w:t xml:space="preserve">(2022), are more inclined to rely on their purchases on celebrity endorsement. According to the views of Parmar </w:t>
      </w:r>
      <w:r>
        <w:rPr>
          <w:i/>
        </w:rPr>
        <w:t xml:space="preserve">et al. </w:t>
      </w:r>
      <w:r>
        <w:t xml:space="preserve">(2020), a substantial part of millennials prefers endorsements from real-life influencers since they're able to relate to them more easily. In addition, the majority of celebrities use influencer marketing techniques to sway public opinion on social media. The majority of the time, "celebrity endorsement" is a win-win situation for the company and the celebrity, with the brand benefiting greatly from the endorsement while the celebrities gain fame and have a significant impact on the product being promoted (Sheehan </w:t>
      </w:r>
      <w:r>
        <w:rPr>
          <w:i/>
        </w:rPr>
        <w:t xml:space="preserve">et al. </w:t>
      </w:r>
      <w:r>
        <w:t xml:space="preserve">2020; </w:t>
      </w:r>
      <w:proofErr w:type="spellStart"/>
      <w:r>
        <w:t>Dikčius</w:t>
      </w:r>
      <w:proofErr w:type="spellEnd"/>
      <w:r>
        <w:t xml:space="preserve"> and </w:t>
      </w:r>
      <w:proofErr w:type="spellStart"/>
      <w:r>
        <w:t>Ilciukiene</w:t>
      </w:r>
      <w:proofErr w:type="spellEnd"/>
      <w:r>
        <w:t>, 2021).</w:t>
      </w:r>
    </w:p>
    <w:p w:rsidR="00FE1478" w:rsidRDefault="009C4921">
      <w:r>
        <w:t xml:space="preserve">It's time for companies to employ a famous person's persona to change the audience's perspective and boost consumer trust (Johnson </w:t>
      </w:r>
      <w:r>
        <w:rPr>
          <w:i/>
        </w:rPr>
        <w:t xml:space="preserve">et al. </w:t>
      </w:r>
      <w:r>
        <w:t xml:space="preserve">2022). Up to 44% of the advantages enjoyed by the current global organisation come from "celebrity endorsement" (Cooley and Parks-Yancy, 2019). The variety, morality, and perceived standing of the target brand's major stakeholders, including its partners in business, consumers, and workers, are all related to its moral reputation (Moodley and Naidoo, 2022). This is a result of the emotional bond that consumers have with the celebrity who is endorsing the business and the qualities of dependability and trust that lead to brand promotion, providing a decisive competitive advantage. As argued by </w:t>
      </w:r>
      <w:proofErr w:type="spellStart"/>
      <w:r>
        <w:t>Saupi</w:t>
      </w:r>
      <w:proofErr w:type="spellEnd"/>
      <w:r>
        <w:t xml:space="preserve"> </w:t>
      </w:r>
      <w:r>
        <w:rPr>
          <w:i/>
        </w:rPr>
        <w:t xml:space="preserve">et al. </w:t>
      </w:r>
      <w:r>
        <w:t xml:space="preserve">(2019), the celebrity's endorsement portfolio may be </w:t>
      </w:r>
      <w:r>
        <w:lastRenderedPageBreak/>
        <w:t xml:space="preserve">severely harmed by a brand crisis at any one time since the renown and reputation of the influencer or celebrity are linked to the success or failure of the company. This is important since celebrities appear in approximately 16% of global firms' commercials, and more than 38% of those advertisements leverage online influencers to draw in online customers (Swoboda and Sinning, 2021). </w:t>
      </w:r>
    </w:p>
    <w:p w:rsidR="00FE1478" w:rsidRDefault="009C4921">
      <w:pPr>
        <w:pStyle w:val="Heading2"/>
      </w:pPr>
      <w:bookmarkStart w:id="21" w:name="_2nmhcme8je1o" w:colFirst="0" w:colLast="0"/>
      <w:bookmarkStart w:id="22" w:name="_Toc128754646"/>
      <w:bookmarkEnd w:id="21"/>
      <w:r>
        <w:t>3.4 Theoretical aspects</w:t>
      </w:r>
      <w:bookmarkEnd w:id="22"/>
      <w:r>
        <w:t xml:space="preserve"> </w:t>
      </w:r>
    </w:p>
    <w:p w:rsidR="00FE1478" w:rsidRDefault="009C4921">
      <w:r>
        <w:t>The "S</w:t>
      </w:r>
      <w:r>
        <w:rPr>
          <w:b/>
          <w:i/>
        </w:rPr>
        <w:t>timulus-Organism-Response (S-O-R) Theory</w:t>
      </w:r>
      <w:r>
        <w:t>” and “</w:t>
      </w:r>
      <w:r>
        <w:rPr>
          <w:b/>
          <w:i/>
        </w:rPr>
        <w:t>Balance theory</w:t>
      </w:r>
      <w:r>
        <w:t xml:space="preserve">” may be used in the investigation (Ford, 2018; Zhou </w:t>
      </w:r>
      <w:r>
        <w:rPr>
          <w:i/>
        </w:rPr>
        <w:t xml:space="preserve">et al. </w:t>
      </w:r>
      <w:r>
        <w:t>2019). These two theories relate to consumer consistency and aid in examining the bond between the business and the endorsement.</w:t>
      </w:r>
    </w:p>
    <w:p w:rsidR="00FE1478" w:rsidRDefault="009C4921">
      <w:pPr>
        <w:spacing w:after="240"/>
        <w:jc w:val="center"/>
      </w:pPr>
      <w:r>
        <w:rPr>
          <w:noProof/>
        </w:rPr>
        <w:drawing>
          <wp:inline distT="114300" distB="114300" distL="114300" distR="114300">
            <wp:extent cx="5482694" cy="11918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82694" cy="1191890"/>
                    </a:xfrm>
                    <a:prstGeom prst="rect">
                      <a:avLst/>
                    </a:prstGeom>
                    <a:ln/>
                  </pic:spPr>
                </pic:pic>
              </a:graphicData>
            </a:graphic>
          </wp:inline>
        </w:drawing>
      </w:r>
    </w:p>
    <w:p w:rsidR="00FE1478" w:rsidRDefault="009C4921">
      <w:pPr>
        <w:jc w:val="center"/>
        <w:rPr>
          <w:b/>
        </w:rPr>
      </w:pPr>
      <w:r>
        <w:rPr>
          <w:b/>
        </w:rPr>
        <w:t>Figure 1: Theoretical framework</w:t>
      </w:r>
    </w:p>
    <w:p w:rsidR="00FE1478" w:rsidRDefault="009C4921">
      <w:pPr>
        <w:jc w:val="center"/>
      </w:pPr>
      <w:r>
        <w:t xml:space="preserve">(Source: Zhou </w:t>
      </w:r>
      <w:r>
        <w:rPr>
          <w:i/>
        </w:rPr>
        <w:t xml:space="preserve">et al. </w:t>
      </w:r>
      <w:r>
        <w:t>2019)</w:t>
      </w:r>
    </w:p>
    <w:p w:rsidR="00FE1478" w:rsidRDefault="009C4921">
      <w:pPr>
        <w:pStyle w:val="Heading2"/>
      </w:pPr>
      <w:bookmarkStart w:id="23" w:name="_gkpdqi10mwau" w:colFirst="0" w:colLast="0"/>
      <w:bookmarkStart w:id="24" w:name="_Toc128754647"/>
      <w:bookmarkEnd w:id="23"/>
      <w:r>
        <w:t>3.5 Literature gap</w:t>
      </w:r>
      <w:bookmarkEnd w:id="24"/>
      <w:r>
        <w:t xml:space="preserve"> </w:t>
      </w:r>
    </w:p>
    <w:p w:rsidR="00FE1478" w:rsidRDefault="009C4921">
      <w:r>
        <w:t xml:space="preserve">Studies on how brand crises affect celebrities and their portfolios are quite rare. From a commercial standpoint, endorsement marketing has always been resilient to regional variations, the success of brand recognition, and the celebrity's level of influence (Ford, 2018; Johnson </w:t>
      </w:r>
      <w:r>
        <w:rPr>
          <w:i/>
        </w:rPr>
        <w:t xml:space="preserve">et al. </w:t>
      </w:r>
      <w:r>
        <w:t>2022). This entails an ongoing change in relation to the business climate and shifting dynamics of the fashion world. The connected pieces of literature are ignored despite the fact that they demonstrate the significance of the crucial step in further study on this subject due to the restricted intervention on the effects of celebrity endorsement on brand promotion.</w:t>
      </w:r>
    </w:p>
    <w:p w:rsidR="00FE1478" w:rsidRDefault="009C4921">
      <w:pPr>
        <w:pStyle w:val="Heading1"/>
      </w:pPr>
      <w:bookmarkStart w:id="25" w:name="_rzi4k11csosg" w:colFirst="0" w:colLast="0"/>
      <w:bookmarkStart w:id="26" w:name="_Toc128754648"/>
      <w:bookmarkEnd w:id="25"/>
      <w:r>
        <w:t>4. Limitations</w:t>
      </w:r>
      <w:bookmarkEnd w:id="26"/>
    </w:p>
    <w:p w:rsidR="00FE1478" w:rsidRDefault="009C4921">
      <w:r>
        <w:t xml:space="preserve">As the research considers a mono method and primary data for research will have some limitations. Gathering data in a quantitative model is incredibly unstructured and rigid, by which the researcher might face difficulty. Besides that, there is the scope for some researcher bias as the questionnaire will be designed in a closed-ended manner to reduce research complexity and the ease of data handling. Moreover, the research area is limited to the fashion industry, especially in terms of Adidas, and thus the research implications will also get limited.  </w:t>
      </w:r>
    </w:p>
    <w:p w:rsidR="00FE1478" w:rsidRDefault="009C4921">
      <w:pPr>
        <w:pStyle w:val="Heading1"/>
      </w:pPr>
      <w:bookmarkStart w:id="27" w:name="_lhyj1q1xx4i" w:colFirst="0" w:colLast="0"/>
      <w:bookmarkStart w:id="28" w:name="_Toc128754649"/>
      <w:bookmarkEnd w:id="27"/>
      <w:r>
        <w:lastRenderedPageBreak/>
        <w:t>5. Ethical considerations</w:t>
      </w:r>
      <w:bookmarkEnd w:id="28"/>
    </w:p>
    <w:p w:rsidR="00FE1478" w:rsidRDefault="009C4921">
      <w:r>
        <w:t>The research will, however, follow some ethical norms in order to integrate the protection of the rights and dignity of all the research participants. The researcher will ensure voluntary participation and anonymity along with confidentiality, and informed consent. The data gathered in the process will be password protected and will only be used for research purposes aiming for greater value in the fashion industry.  The researcher will also follow the "</w:t>
      </w:r>
      <w:r>
        <w:rPr>
          <w:b/>
          <w:i/>
        </w:rPr>
        <w:t>data protection act 2017</w:t>
      </w:r>
      <w:r>
        <w:t xml:space="preserve">" to cope with data security and confidentiality of the collected data (Isaak and Hanna, 2018). </w:t>
      </w:r>
    </w:p>
    <w:p w:rsidR="00FE1478" w:rsidRDefault="009C4921">
      <w:pPr>
        <w:pStyle w:val="Heading1"/>
      </w:pPr>
      <w:bookmarkStart w:id="29" w:name="_y84f40xyum0w" w:colFirst="0" w:colLast="0"/>
      <w:bookmarkStart w:id="30" w:name="_Toc128754650"/>
      <w:bookmarkEnd w:id="29"/>
      <w:r>
        <w:t>6. Timeframe</w:t>
      </w:r>
      <w:bookmarkEnd w:id="30"/>
    </w:p>
    <w:p w:rsidR="00FE1478" w:rsidRDefault="009C4921">
      <w:r>
        <w:rPr>
          <w:noProof/>
        </w:rPr>
        <w:drawing>
          <wp:inline distT="114300" distB="114300" distL="114300" distR="114300">
            <wp:extent cx="5731200" cy="3632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632200"/>
                    </a:xfrm>
                    <a:prstGeom prst="rect">
                      <a:avLst/>
                    </a:prstGeom>
                    <a:ln/>
                  </pic:spPr>
                </pic:pic>
              </a:graphicData>
            </a:graphic>
          </wp:inline>
        </w:drawing>
      </w:r>
    </w:p>
    <w:p w:rsidR="00FE1478" w:rsidRDefault="009C4921">
      <w:pPr>
        <w:jc w:val="center"/>
        <w:rPr>
          <w:b/>
        </w:rPr>
      </w:pPr>
      <w:r>
        <w:rPr>
          <w:b/>
        </w:rPr>
        <w:t>Figure 2: Timeframe</w:t>
      </w:r>
    </w:p>
    <w:p w:rsidR="00FE1478" w:rsidRDefault="009C4921">
      <w:pPr>
        <w:jc w:val="center"/>
      </w:pPr>
      <w:r>
        <w:t>(Source: Self-created)</w:t>
      </w:r>
    </w:p>
    <w:p w:rsidR="00FE1478" w:rsidRDefault="009C4921">
      <w:pPr>
        <w:pStyle w:val="Heading1"/>
      </w:pPr>
      <w:bookmarkStart w:id="31" w:name="_93zbt6yyq3gu" w:colFirst="0" w:colLast="0"/>
      <w:bookmarkStart w:id="32" w:name="_Toc128754651"/>
      <w:bookmarkEnd w:id="31"/>
      <w:r>
        <w:t>7. Conclusion</w:t>
      </w:r>
      <w:bookmarkEnd w:id="32"/>
    </w:p>
    <w:p w:rsidR="00FE1478" w:rsidRDefault="009C4921">
      <w:r>
        <w:t xml:space="preserve">Celebrity endorsement marketing has several advantages, such as promoting products, brand recognition, market capture, and other key success factors. The research will be carried out by taking a quantitative design using primary data gathered with the help of a survey. The survey population will be selected by "random sampling method". The research findings will be derived by analysing the gathered data with the help of SPSS software. When signing contracts with companies to endorse their goods unconditionally, celebrities and brand managers should take into consideration the findings of this research. As a result, this inquiry can be a helpful </w:t>
      </w:r>
      <w:r>
        <w:lastRenderedPageBreak/>
        <w:t xml:space="preserve">instrument for comprehending the effects of brand crises as well as how to deal with problems with the celebrity's reputation that arise during brand endorsement events. Lastly, the expected outcome of the study will be beneficial for gathering knowledge and a useful source of strategic planning for businesses in the fashion industry to include celebrity endorsement and ensure greater venues in this way. </w:t>
      </w:r>
      <w:r>
        <w:br w:type="page"/>
      </w:r>
    </w:p>
    <w:p w:rsidR="00FE1478" w:rsidRDefault="009C4921">
      <w:pPr>
        <w:pStyle w:val="Heading1"/>
        <w:jc w:val="both"/>
      </w:pPr>
      <w:bookmarkStart w:id="33" w:name="_gs9krhxwiqky" w:colFirst="0" w:colLast="0"/>
      <w:bookmarkStart w:id="34" w:name="_Toc128754652"/>
      <w:bookmarkEnd w:id="33"/>
      <w:r>
        <w:lastRenderedPageBreak/>
        <w:t>References</w:t>
      </w:r>
      <w:bookmarkEnd w:id="34"/>
      <w:r>
        <w:t xml:space="preserve"> </w:t>
      </w:r>
    </w:p>
    <w:p w:rsidR="002627CF" w:rsidRDefault="002627CF" w:rsidP="002627CF">
      <w:pPr>
        <w:spacing w:after="240"/>
      </w:pPr>
      <w:proofErr w:type="spellStart"/>
      <w:r>
        <w:t>Azizan</w:t>
      </w:r>
      <w:proofErr w:type="spellEnd"/>
      <w:r>
        <w:t xml:space="preserve">, N.F., </w:t>
      </w:r>
      <w:proofErr w:type="spellStart"/>
      <w:r>
        <w:t>Hafit</w:t>
      </w:r>
      <w:proofErr w:type="spellEnd"/>
      <w:r>
        <w:t xml:space="preserve">, N.I.A., </w:t>
      </w:r>
      <w:proofErr w:type="spellStart"/>
      <w:r>
        <w:t>Zainudin</w:t>
      </w:r>
      <w:proofErr w:type="spellEnd"/>
      <w:r>
        <w:t xml:space="preserve">, A., Mohd, R. and </w:t>
      </w:r>
      <w:proofErr w:type="spellStart"/>
      <w:r>
        <w:t>Kamaruddin</w:t>
      </w:r>
      <w:proofErr w:type="spellEnd"/>
      <w:r>
        <w:t xml:space="preserve">, B.H., 2022. Does religiosity matter in celebrity endorsement and advertising effectiveness? Evidence from the tourism sector. </w:t>
      </w:r>
      <w:r>
        <w:rPr>
          <w:i/>
        </w:rPr>
        <w:t>Journal of Emerging Economies and Islamic Research</w:t>
      </w:r>
      <w:r>
        <w:t xml:space="preserve">, </w:t>
      </w:r>
      <w:r>
        <w:rPr>
          <w:i/>
        </w:rPr>
        <w:t>10</w:t>
      </w:r>
      <w:r>
        <w:t>(2), pp.1-31.</w:t>
      </w:r>
    </w:p>
    <w:p w:rsidR="002627CF" w:rsidRDefault="002627CF" w:rsidP="002627CF">
      <w:pPr>
        <w:spacing w:after="240"/>
      </w:pPr>
      <w:proofErr w:type="spellStart"/>
      <w:r>
        <w:t>Carrillat</w:t>
      </w:r>
      <w:proofErr w:type="spellEnd"/>
      <w:r>
        <w:t xml:space="preserve">, F.A. and </w:t>
      </w:r>
      <w:proofErr w:type="spellStart"/>
      <w:r>
        <w:t>Ilicic</w:t>
      </w:r>
      <w:proofErr w:type="spellEnd"/>
      <w:r>
        <w:t xml:space="preserve">, J., 2019. The celebrity capital life cycle: A framework for future research directions on celebrity endorsement. </w:t>
      </w:r>
      <w:r>
        <w:rPr>
          <w:i/>
        </w:rPr>
        <w:t>Journal of Advertising</w:t>
      </w:r>
      <w:r>
        <w:t xml:space="preserve">, </w:t>
      </w:r>
      <w:r>
        <w:rPr>
          <w:i/>
        </w:rPr>
        <w:t>48</w:t>
      </w:r>
      <w:r>
        <w:t>(1), pp.61-71.</w:t>
      </w:r>
    </w:p>
    <w:p w:rsidR="002627CF" w:rsidRDefault="002627CF" w:rsidP="002627CF">
      <w:pPr>
        <w:spacing w:after="240"/>
      </w:pPr>
      <w:r>
        <w:t xml:space="preserve">Cooley, D. and Parks-Yancy, R., 2019. The effect of social media on perceived information credibility and decision making. </w:t>
      </w:r>
      <w:r>
        <w:rPr>
          <w:i/>
        </w:rPr>
        <w:t>Journal of Internet Commerce</w:t>
      </w:r>
      <w:r>
        <w:t xml:space="preserve">, </w:t>
      </w:r>
      <w:r>
        <w:rPr>
          <w:i/>
        </w:rPr>
        <w:t>18</w:t>
      </w:r>
      <w:r>
        <w:t>(3), pp.249-269.</w:t>
      </w:r>
    </w:p>
    <w:p w:rsidR="002627CF" w:rsidRDefault="002627CF" w:rsidP="002627CF">
      <w:pPr>
        <w:spacing w:after="240"/>
      </w:pPr>
      <w:proofErr w:type="spellStart"/>
      <w:r>
        <w:t>Dikčius</w:t>
      </w:r>
      <w:proofErr w:type="spellEnd"/>
      <w:r>
        <w:t xml:space="preserve">, V. and </w:t>
      </w:r>
      <w:proofErr w:type="spellStart"/>
      <w:r>
        <w:t>Ilciukiene</w:t>
      </w:r>
      <w:proofErr w:type="spellEnd"/>
      <w:r>
        <w:t xml:space="preserve">, S., 2021. National or global? Moderated mediation impact of sports celebrity credibility on consumer’s purchase intention. </w:t>
      </w:r>
      <w:r>
        <w:rPr>
          <w:i/>
        </w:rPr>
        <w:t>Organizations and markets in emerging economies</w:t>
      </w:r>
      <w:r>
        <w:t xml:space="preserve">, </w:t>
      </w:r>
      <w:r>
        <w:rPr>
          <w:i/>
        </w:rPr>
        <w:t>12</w:t>
      </w:r>
      <w:r>
        <w:t>(1), pp.160-177.</w:t>
      </w:r>
    </w:p>
    <w:p w:rsidR="002627CF" w:rsidRDefault="002627CF" w:rsidP="002627CF">
      <w:pPr>
        <w:spacing w:after="240"/>
      </w:pPr>
      <w:proofErr w:type="spellStart"/>
      <w:r>
        <w:t>Febrian</w:t>
      </w:r>
      <w:proofErr w:type="spellEnd"/>
      <w:r>
        <w:t xml:space="preserve">, A. and </w:t>
      </w:r>
      <w:proofErr w:type="spellStart"/>
      <w:r>
        <w:t>Fadly</w:t>
      </w:r>
      <w:proofErr w:type="spellEnd"/>
      <w:r>
        <w:t xml:space="preserve">, M., 2021. Brand Trust </w:t>
      </w:r>
      <w:proofErr w:type="gramStart"/>
      <w:r>
        <w:t>As</w:t>
      </w:r>
      <w:proofErr w:type="gramEnd"/>
      <w:r>
        <w:t xml:space="preserve"> Celebrity Endorser Marketing </w:t>
      </w:r>
      <w:proofErr w:type="spellStart"/>
      <w:r>
        <w:t>Moderator’S</w:t>
      </w:r>
      <w:proofErr w:type="spellEnd"/>
      <w:r>
        <w:t xml:space="preserve"> Role. </w:t>
      </w:r>
      <w:proofErr w:type="spellStart"/>
      <w:r>
        <w:rPr>
          <w:i/>
        </w:rPr>
        <w:t>Jurnal</w:t>
      </w:r>
      <w:proofErr w:type="spellEnd"/>
      <w:r>
        <w:rPr>
          <w:i/>
        </w:rPr>
        <w:t xml:space="preserve"> </w:t>
      </w:r>
      <w:proofErr w:type="spellStart"/>
      <w:r>
        <w:rPr>
          <w:i/>
        </w:rPr>
        <w:t>Aplikasi</w:t>
      </w:r>
      <w:proofErr w:type="spellEnd"/>
      <w:r>
        <w:rPr>
          <w:i/>
        </w:rPr>
        <w:t xml:space="preserve"> </w:t>
      </w:r>
      <w:proofErr w:type="spellStart"/>
      <w:r>
        <w:rPr>
          <w:i/>
        </w:rPr>
        <w:t>Manajemen</w:t>
      </w:r>
      <w:proofErr w:type="spellEnd"/>
      <w:r>
        <w:t xml:space="preserve">, </w:t>
      </w:r>
      <w:r>
        <w:rPr>
          <w:i/>
        </w:rPr>
        <w:t>19</w:t>
      </w:r>
      <w:r>
        <w:t>(1), pp.207-216.</w:t>
      </w:r>
    </w:p>
    <w:p w:rsidR="002627CF" w:rsidRDefault="002627CF" w:rsidP="002627CF">
      <w:pPr>
        <w:spacing w:after="240"/>
      </w:pPr>
      <w:r>
        <w:t xml:space="preserve">Ford, J.B., 2018. What do we know about celebrity endorsement in </w:t>
      </w:r>
      <w:proofErr w:type="gramStart"/>
      <w:r>
        <w:t>advertising?.</w:t>
      </w:r>
      <w:proofErr w:type="gramEnd"/>
      <w:r>
        <w:t xml:space="preserve"> </w:t>
      </w:r>
      <w:r>
        <w:rPr>
          <w:i/>
        </w:rPr>
        <w:t>Journal of Advertising Research</w:t>
      </w:r>
      <w:r>
        <w:t xml:space="preserve">, </w:t>
      </w:r>
      <w:r>
        <w:rPr>
          <w:i/>
        </w:rPr>
        <w:t>58</w:t>
      </w:r>
      <w:r>
        <w:t>(1), pp.1-2.</w:t>
      </w:r>
    </w:p>
    <w:p w:rsidR="002627CF" w:rsidRDefault="002627CF" w:rsidP="002627CF">
      <w:pPr>
        <w:spacing w:after="240"/>
      </w:pPr>
      <w:r>
        <w:rPr>
          <w:color w:val="222222"/>
        </w:rPr>
        <w:t xml:space="preserve">Isaak, J. and Hanna, M.J., 2018. User data privacy: Facebook, Cambridge Analytica, and privacy protection. </w:t>
      </w:r>
      <w:r>
        <w:rPr>
          <w:i/>
          <w:color w:val="222222"/>
        </w:rPr>
        <w:t>Computer</w:t>
      </w:r>
      <w:r>
        <w:rPr>
          <w:color w:val="222222"/>
        </w:rPr>
        <w:t xml:space="preserve">, </w:t>
      </w:r>
      <w:r>
        <w:rPr>
          <w:i/>
          <w:color w:val="222222"/>
        </w:rPr>
        <w:t>51</w:t>
      </w:r>
      <w:r>
        <w:rPr>
          <w:color w:val="222222"/>
        </w:rPr>
        <w:t>(8), pp.56-59.</w:t>
      </w:r>
    </w:p>
    <w:p w:rsidR="002627CF" w:rsidRDefault="002627CF" w:rsidP="002627CF">
      <w:pPr>
        <w:spacing w:after="240"/>
      </w:pPr>
      <w:r>
        <w:t xml:space="preserve">Johnson, C.D., Bauer, B.C. and Arnold, M.J., 2022. The effect of brand crises on endorser reputation and endorsement portfolios. </w:t>
      </w:r>
      <w:r>
        <w:rPr>
          <w:i/>
        </w:rPr>
        <w:t>Psychology &amp; Marketing</w:t>
      </w:r>
      <w:r>
        <w:t>.</w:t>
      </w:r>
    </w:p>
    <w:p w:rsidR="002627CF" w:rsidRDefault="002627CF" w:rsidP="002627CF">
      <w:pPr>
        <w:spacing w:after="240"/>
      </w:pPr>
      <w:r>
        <w:t xml:space="preserve">Kang, M.Y., Choi, Y. and Choi, J., 2019. The effect of celebrity endorsement on sustainable firm value: Evidence from the Korean telecommunications industry. </w:t>
      </w:r>
      <w:r>
        <w:rPr>
          <w:i/>
        </w:rPr>
        <w:t>International Journal of Advertising</w:t>
      </w:r>
      <w:r>
        <w:t xml:space="preserve">, </w:t>
      </w:r>
      <w:r>
        <w:rPr>
          <w:i/>
        </w:rPr>
        <w:t>38</w:t>
      </w:r>
      <w:r>
        <w:t>(4), pp.563-576.</w:t>
      </w:r>
    </w:p>
    <w:p w:rsidR="002627CF" w:rsidRDefault="002627CF" w:rsidP="002627CF">
      <w:pPr>
        <w:spacing w:after="240"/>
      </w:pPr>
      <w:proofErr w:type="spellStart"/>
      <w:r>
        <w:t>Kervyn</w:t>
      </w:r>
      <w:proofErr w:type="spellEnd"/>
      <w:r>
        <w:t xml:space="preserve">, N., Fiske, S.T. and Malone, C., 2022. Social perception of brands: Warmth and competence define images of both brands and social groups. </w:t>
      </w:r>
      <w:r>
        <w:rPr>
          <w:i/>
        </w:rPr>
        <w:t>Consumer Psychology Review</w:t>
      </w:r>
      <w:r>
        <w:t xml:space="preserve">, </w:t>
      </w:r>
      <w:r>
        <w:rPr>
          <w:i/>
        </w:rPr>
        <w:t>5</w:t>
      </w:r>
      <w:r>
        <w:t>(1), pp.51-68.</w:t>
      </w:r>
    </w:p>
    <w:p w:rsidR="002627CF" w:rsidRDefault="002627CF" w:rsidP="002627CF">
      <w:pPr>
        <w:spacing w:after="240"/>
      </w:pPr>
      <w:r>
        <w:t xml:space="preserve">Moodley, M.N. and Naidoo, S., 2022. The Evolution of Promotional Marketing Strategies of Tourism Businesses in South Africa-Post Covid-19. </w:t>
      </w:r>
      <w:r>
        <w:rPr>
          <w:i/>
        </w:rPr>
        <w:t>African Journal of Hospitality, Tourism and Leisure</w:t>
      </w:r>
      <w:r>
        <w:t>, pp.1038-1052.</w:t>
      </w:r>
    </w:p>
    <w:p w:rsidR="002627CF" w:rsidRDefault="002627CF" w:rsidP="002627CF">
      <w:pPr>
        <w:spacing w:after="240"/>
      </w:pPr>
      <w:r>
        <w:lastRenderedPageBreak/>
        <w:t xml:space="preserve">Myrick, J.G., Ahern, L., Shao, R. and </w:t>
      </w:r>
      <w:proofErr w:type="spellStart"/>
      <w:r>
        <w:t>Conlin</w:t>
      </w:r>
      <w:proofErr w:type="spellEnd"/>
      <w:r>
        <w:t xml:space="preserve">, J., 2019. Technology name and celebrity endorsement effects of autonomous vehicle promotional messages: Mechanisms and moderators. </w:t>
      </w:r>
      <w:r>
        <w:rPr>
          <w:i/>
        </w:rPr>
        <w:t>Science Communication</w:t>
      </w:r>
      <w:r>
        <w:t xml:space="preserve">, </w:t>
      </w:r>
      <w:r>
        <w:rPr>
          <w:i/>
        </w:rPr>
        <w:t>41</w:t>
      </w:r>
      <w:r>
        <w:t>(1), pp.38-65.</w:t>
      </w:r>
    </w:p>
    <w:p w:rsidR="002627CF" w:rsidRDefault="002627CF" w:rsidP="002627CF">
      <w:pPr>
        <w:spacing w:after="240"/>
        <w:rPr>
          <w:color w:val="222222"/>
        </w:rPr>
      </w:pPr>
      <w:r>
        <w:rPr>
          <w:color w:val="222222"/>
        </w:rPr>
        <w:t xml:space="preserve">Opie, C., 2019. Research approaches. </w:t>
      </w:r>
      <w:r>
        <w:rPr>
          <w:i/>
          <w:color w:val="222222"/>
        </w:rPr>
        <w:t>Getting Started in Your Educational Research: Design, Data Production and Analysis</w:t>
      </w:r>
      <w:r>
        <w:rPr>
          <w:color w:val="222222"/>
        </w:rPr>
        <w:t xml:space="preserve">, </w:t>
      </w:r>
      <w:r>
        <w:rPr>
          <w:i/>
          <w:color w:val="222222"/>
        </w:rPr>
        <w:t>137</w:t>
      </w:r>
      <w:r>
        <w:rPr>
          <w:color w:val="222222"/>
        </w:rPr>
        <w:t>.</w:t>
      </w:r>
    </w:p>
    <w:p w:rsidR="002627CF" w:rsidRDefault="002627CF" w:rsidP="002627CF">
      <w:pPr>
        <w:spacing w:after="240"/>
      </w:pPr>
      <w:r>
        <w:t xml:space="preserve">Parmar, Y., Mann, B.J.S. and </w:t>
      </w:r>
      <w:proofErr w:type="spellStart"/>
      <w:r>
        <w:t>Ghuman</w:t>
      </w:r>
      <w:proofErr w:type="spellEnd"/>
      <w:r>
        <w:t xml:space="preserve">, M.K., 2020. Impact of celebrity endorser as in-store stimuli on impulse buying. </w:t>
      </w:r>
      <w:r>
        <w:rPr>
          <w:i/>
        </w:rPr>
        <w:t>The International Review of Retail, Distribution and Consumer Research</w:t>
      </w:r>
      <w:r>
        <w:t xml:space="preserve">, </w:t>
      </w:r>
      <w:r>
        <w:rPr>
          <w:i/>
        </w:rPr>
        <w:t>30</w:t>
      </w:r>
      <w:r>
        <w:t>(5), pp.576-595.</w:t>
      </w:r>
    </w:p>
    <w:p w:rsidR="002627CF" w:rsidRDefault="002627CF" w:rsidP="002627CF">
      <w:pPr>
        <w:spacing w:after="240"/>
      </w:pPr>
      <w:proofErr w:type="spellStart"/>
      <w:r>
        <w:t>Saupi</w:t>
      </w:r>
      <w:proofErr w:type="spellEnd"/>
      <w:r>
        <w:t xml:space="preserve">, N.B., Harun, A., Ali, R., Ismael, D.A. and Othman, B., 2019. Umrah celebrity endorsement: Issues and revised pater model. </w:t>
      </w:r>
      <w:r>
        <w:rPr>
          <w:i/>
        </w:rPr>
        <w:t>International Journal of Psychosocial Rehabilitation</w:t>
      </w:r>
      <w:r>
        <w:t xml:space="preserve">, </w:t>
      </w:r>
      <w:r>
        <w:rPr>
          <w:i/>
        </w:rPr>
        <w:t>23</w:t>
      </w:r>
      <w:r>
        <w:t>(2), pp.529-547.</w:t>
      </w:r>
    </w:p>
    <w:p w:rsidR="002627CF" w:rsidRDefault="002627CF" w:rsidP="002627CF">
      <w:pPr>
        <w:spacing w:after="240"/>
      </w:pPr>
      <w:r>
        <w:t xml:space="preserve">Sheehan, K., 2020. Who, Moi? Exploring the fit between celebrity </w:t>
      </w:r>
      <w:proofErr w:type="spellStart"/>
      <w:r>
        <w:t>spokescharacters</w:t>
      </w:r>
      <w:proofErr w:type="spellEnd"/>
      <w:r>
        <w:t xml:space="preserve"> and luxury brands. </w:t>
      </w:r>
      <w:r>
        <w:rPr>
          <w:i/>
        </w:rPr>
        <w:t>Journal of Current Issues &amp; Research in Advertising</w:t>
      </w:r>
      <w:r>
        <w:t xml:space="preserve">, </w:t>
      </w:r>
      <w:r>
        <w:rPr>
          <w:i/>
        </w:rPr>
        <w:t>41</w:t>
      </w:r>
      <w:r>
        <w:t>(2), pp.144-159.</w:t>
      </w:r>
    </w:p>
    <w:p w:rsidR="002627CF" w:rsidRDefault="002627CF" w:rsidP="002627CF">
      <w:pPr>
        <w:spacing w:after="240"/>
        <w:rPr>
          <w:color w:val="222222"/>
        </w:rPr>
      </w:pPr>
      <w:r>
        <w:rPr>
          <w:color w:val="222222"/>
        </w:rPr>
        <w:t xml:space="preserve">Skinner, C., 2020. Quantitative research. In </w:t>
      </w:r>
      <w:r>
        <w:rPr>
          <w:i/>
          <w:color w:val="222222"/>
        </w:rPr>
        <w:t>Handbook for research students in the social sciences</w:t>
      </w:r>
      <w:r>
        <w:rPr>
          <w:color w:val="222222"/>
        </w:rPr>
        <w:t xml:space="preserve"> (pp. 215-224). Routledge.</w:t>
      </w:r>
    </w:p>
    <w:p w:rsidR="002627CF" w:rsidRDefault="002627CF" w:rsidP="002627CF">
      <w:pPr>
        <w:spacing w:after="240"/>
      </w:pPr>
      <w:r>
        <w:t xml:space="preserve">Swoboda, B. and Sinning, C., 2021. Endorsement of Global Product Brands by Global Corporate Brands–A Consumer Perspective Across Nations. </w:t>
      </w:r>
      <w:r>
        <w:rPr>
          <w:i/>
        </w:rPr>
        <w:t>Management International Review</w:t>
      </w:r>
      <w:r>
        <w:t xml:space="preserve">, </w:t>
      </w:r>
      <w:r>
        <w:rPr>
          <w:i/>
        </w:rPr>
        <w:t>61</w:t>
      </w:r>
      <w:r>
        <w:t>(4), pp.563-598.</w:t>
      </w:r>
    </w:p>
    <w:p w:rsidR="002627CF" w:rsidRDefault="002627CF" w:rsidP="002627CF">
      <w:pPr>
        <w:spacing w:after="240"/>
        <w:rPr>
          <w:color w:val="222222"/>
        </w:rPr>
      </w:pPr>
      <w:proofErr w:type="spellStart"/>
      <w:r>
        <w:rPr>
          <w:color w:val="222222"/>
        </w:rPr>
        <w:t>Tamminen</w:t>
      </w:r>
      <w:proofErr w:type="spellEnd"/>
      <w:r>
        <w:rPr>
          <w:color w:val="222222"/>
        </w:rPr>
        <w:t xml:space="preserve">, K.A. and </w:t>
      </w:r>
      <w:proofErr w:type="spellStart"/>
      <w:r>
        <w:rPr>
          <w:color w:val="222222"/>
        </w:rPr>
        <w:t>Poucher</w:t>
      </w:r>
      <w:proofErr w:type="spellEnd"/>
      <w:r>
        <w:rPr>
          <w:color w:val="222222"/>
        </w:rPr>
        <w:t xml:space="preserve">, Z.A., 2020. Research philosophies. In </w:t>
      </w:r>
      <w:r>
        <w:rPr>
          <w:i/>
          <w:color w:val="222222"/>
        </w:rPr>
        <w:t xml:space="preserve">The Routledge international </w:t>
      </w:r>
      <w:proofErr w:type="spellStart"/>
      <w:r>
        <w:rPr>
          <w:i/>
          <w:color w:val="222222"/>
        </w:rPr>
        <w:t>encyclopedia</w:t>
      </w:r>
      <w:proofErr w:type="spellEnd"/>
      <w:r>
        <w:rPr>
          <w:i/>
          <w:color w:val="222222"/>
        </w:rPr>
        <w:t xml:space="preserve"> of sport and exercise psychology</w:t>
      </w:r>
      <w:r>
        <w:rPr>
          <w:color w:val="222222"/>
        </w:rPr>
        <w:t xml:space="preserve"> (pp. 535-549). Routledge.</w:t>
      </w:r>
    </w:p>
    <w:p w:rsidR="002627CF" w:rsidRDefault="002627CF" w:rsidP="002627CF">
      <w:pPr>
        <w:spacing w:after="240"/>
      </w:pPr>
      <w:r>
        <w:t xml:space="preserve">Zhou, M., </w:t>
      </w:r>
      <w:proofErr w:type="spellStart"/>
      <w:r>
        <w:t>Rajamohan</w:t>
      </w:r>
      <w:proofErr w:type="spellEnd"/>
      <w:r>
        <w:t xml:space="preserve">, S., Hedrick, V., </w:t>
      </w:r>
      <w:proofErr w:type="spellStart"/>
      <w:r>
        <w:t>Rincón</w:t>
      </w:r>
      <w:proofErr w:type="spellEnd"/>
      <w:r>
        <w:t xml:space="preserve">-Gallardo </w:t>
      </w:r>
      <w:proofErr w:type="spellStart"/>
      <w:r>
        <w:t>Patiño</w:t>
      </w:r>
      <w:proofErr w:type="spellEnd"/>
      <w:r>
        <w:t xml:space="preserve">, S., Abidi, F., Polys, N. and </w:t>
      </w:r>
      <w:proofErr w:type="spellStart"/>
      <w:r>
        <w:t>Kraak</w:t>
      </w:r>
      <w:proofErr w:type="spellEnd"/>
      <w:r>
        <w:t xml:space="preserve">, V., 2019. Mapping the celebrity endorsement of branded food and beverage products and marketing campaigns in the United States, 1990–2017. </w:t>
      </w:r>
      <w:r>
        <w:rPr>
          <w:i/>
        </w:rPr>
        <w:t>International journal of environmental research and public health</w:t>
      </w:r>
      <w:r>
        <w:t xml:space="preserve">, </w:t>
      </w:r>
      <w:r>
        <w:rPr>
          <w:i/>
        </w:rPr>
        <w:t>16</w:t>
      </w:r>
      <w:r>
        <w:t>(19), p.3743.</w:t>
      </w:r>
    </w:p>
    <w:sectPr w:rsidR="002627CF" w:rsidSect="002627CF">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0742" w:rsidRDefault="00910742">
      <w:pPr>
        <w:spacing w:line="240" w:lineRule="auto"/>
      </w:pPr>
      <w:r>
        <w:separator/>
      </w:r>
    </w:p>
  </w:endnote>
  <w:endnote w:type="continuationSeparator" w:id="0">
    <w:p w:rsidR="00910742" w:rsidRDefault="00910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1478" w:rsidRDefault="009C4921">
    <w:pPr>
      <w:jc w:val="right"/>
      <w:rPr>
        <w:sz w:val="20"/>
        <w:szCs w:val="20"/>
      </w:rPr>
    </w:pPr>
    <w:r>
      <w:rPr>
        <w:sz w:val="20"/>
        <w:szCs w:val="20"/>
      </w:rPr>
      <w:fldChar w:fldCharType="begin"/>
    </w:r>
    <w:r>
      <w:rPr>
        <w:sz w:val="20"/>
        <w:szCs w:val="20"/>
      </w:rPr>
      <w:instrText>PAGE</w:instrText>
    </w:r>
    <w:r>
      <w:rPr>
        <w:sz w:val="20"/>
        <w:szCs w:val="20"/>
      </w:rPr>
      <w:fldChar w:fldCharType="separate"/>
    </w:r>
    <w:r w:rsidR="002627CF">
      <w:rPr>
        <w:noProof/>
        <w:sz w:val="20"/>
        <w:szCs w:val="20"/>
      </w:rPr>
      <w:t>10</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1478" w:rsidRDefault="00FE14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0742" w:rsidRDefault="00910742">
      <w:pPr>
        <w:spacing w:line="240" w:lineRule="auto"/>
      </w:pPr>
      <w:r>
        <w:separator/>
      </w:r>
    </w:p>
  </w:footnote>
  <w:footnote w:type="continuationSeparator" w:id="0">
    <w:p w:rsidR="00910742" w:rsidRDefault="009107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1478" w:rsidRDefault="00FE147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A696E"/>
    <w:multiLevelType w:val="multilevel"/>
    <w:tmpl w:val="E0EA1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3923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78"/>
    <w:rsid w:val="002627CF"/>
    <w:rsid w:val="00910742"/>
    <w:rsid w:val="009C4921"/>
    <w:rsid w:val="00F21E16"/>
    <w:rsid w:val="00FE14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5057"/>
  <w15:docId w15:val="{D21069A2-5A18-46F0-81B9-7F90D75D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left"/>
      <w:outlineLvl w:val="0"/>
    </w:pPr>
    <w:rPr>
      <w:b/>
      <w:sz w:val="28"/>
      <w:szCs w:val="28"/>
    </w:rPr>
  </w:style>
  <w:style w:type="paragraph" w:styleId="Heading2">
    <w:name w:val="heading 2"/>
    <w:basedOn w:val="Normal"/>
    <w:next w:val="Normal"/>
    <w:pPr>
      <w:keepNext/>
      <w:keepLines/>
      <w:jc w:val="left"/>
      <w:outlineLvl w:val="1"/>
    </w:pPr>
    <w:rPr>
      <w:b/>
    </w:rPr>
  </w:style>
  <w:style w:type="paragraph" w:styleId="Heading3">
    <w:name w:val="heading 3"/>
    <w:basedOn w:val="Normal"/>
    <w:next w:val="Normal"/>
    <w:pPr>
      <w:keepNext/>
      <w:keepLines/>
      <w:jc w:val="left"/>
      <w:outlineLvl w:val="2"/>
    </w:pPr>
    <w:rPr>
      <w:b/>
      <w:i/>
    </w:rPr>
  </w:style>
  <w:style w:type="paragraph" w:styleId="Heading4">
    <w:name w:val="heading 4"/>
    <w:basedOn w:val="Normal"/>
    <w:next w:val="Normal"/>
    <w:pPr>
      <w:keepNext/>
      <w:keepLines/>
      <w:jc w:val="center"/>
      <w:outlineLvl w:val="3"/>
    </w:pPr>
    <w:rPr>
      <w:b/>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627CF"/>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627CF"/>
    <w:pPr>
      <w:spacing w:after="100"/>
    </w:pPr>
  </w:style>
  <w:style w:type="paragraph" w:styleId="TOC2">
    <w:name w:val="toc 2"/>
    <w:basedOn w:val="Normal"/>
    <w:next w:val="Normal"/>
    <w:autoRedefine/>
    <w:uiPriority w:val="39"/>
    <w:unhideWhenUsed/>
    <w:rsid w:val="002627CF"/>
    <w:pPr>
      <w:spacing w:after="100"/>
      <w:ind w:left="240"/>
    </w:pPr>
  </w:style>
  <w:style w:type="character" w:styleId="Hyperlink">
    <w:name w:val="Hyperlink"/>
    <w:basedOn w:val="DefaultParagraphFont"/>
    <w:uiPriority w:val="99"/>
    <w:unhideWhenUsed/>
    <w:rsid w:val="002627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437707">
      <w:bodyDiv w:val="1"/>
      <w:marLeft w:val="0"/>
      <w:marRight w:val="0"/>
      <w:marTop w:val="0"/>
      <w:marBottom w:val="0"/>
      <w:divBdr>
        <w:top w:val="none" w:sz="0" w:space="0" w:color="auto"/>
        <w:left w:val="none" w:sz="0" w:space="0" w:color="auto"/>
        <w:bottom w:val="none" w:sz="0" w:space="0" w:color="auto"/>
        <w:right w:val="none" w:sz="0" w:space="0" w:color="auto"/>
      </w:divBdr>
      <w:divsChild>
        <w:div w:id="3900068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9D66C-CEF7-44F3-A607-B36C2B1D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2827</Words>
  <Characters>16117</Characters>
  <Application>Microsoft Office Word</Application>
  <DocSecurity>0</DocSecurity>
  <Lines>134</Lines>
  <Paragraphs>37</Paragraphs>
  <ScaleCrop>false</ScaleCrop>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sayani6000@gmail.com</cp:lastModifiedBy>
  <cp:revision>3</cp:revision>
  <dcterms:created xsi:type="dcterms:W3CDTF">2023-03-03T11:19:00Z</dcterms:created>
  <dcterms:modified xsi:type="dcterms:W3CDTF">2023-03-08T04:35:00Z</dcterms:modified>
</cp:coreProperties>
</file>