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F0EC52" w14:textId="3BF87480" w:rsidR="005D671F" w:rsidRPr="005D671F" w:rsidRDefault="005D671F" w:rsidP="005D671F">
      <w:pPr>
        <w:rPr>
          <w:lang w:val="en-US"/>
        </w:rPr>
      </w:pPr>
      <w:r w:rsidRPr="005D671F">
        <w:rPr>
          <w:b/>
          <w:bCs/>
          <w:lang w:val="en-US"/>
        </w:rPr>
        <w:t>Private Limited Company (Ltd) – Limited by Shares</w:t>
      </w:r>
      <w:r w:rsidRPr="005D671F">
        <w:rPr>
          <w:lang w:val="en-US"/>
        </w:rPr>
        <w:t xml:space="preserve"> is the best choice for </w:t>
      </w:r>
      <w:r w:rsidR="008C7FE3" w:rsidRPr="008C7FE3">
        <w:rPr>
          <w:lang w:val="en-US"/>
        </w:rPr>
        <w:t>The Healing Shiba Inu Café</w:t>
      </w:r>
      <w:r w:rsidRPr="005D671F">
        <w:rPr>
          <w:lang w:val="en-US"/>
        </w:rPr>
        <w:t>:</w:t>
      </w:r>
    </w:p>
    <w:p w14:paraId="53A6CA0C" w14:textId="3E2DAED7" w:rsidR="005D671F" w:rsidRPr="005D671F" w:rsidRDefault="005D671F" w:rsidP="005D671F">
      <w:pPr>
        <w:numPr>
          <w:ilvl w:val="0"/>
          <w:numId w:val="1"/>
        </w:numPr>
        <w:rPr>
          <w:lang w:val="en-US"/>
        </w:rPr>
      </w:pPr>
      <w:r w:rsidRPr="005D671F">
        <w:rPr>
          <w:lang w:val="en-US"/>
        </w:rPr>
        <w:t xml:space="preserve">The company is a separate legal entity. </w:t>
      </w:r>
      <w:r>
        <w:rPr>
          <w:lang w:val="en-US"/>
        </w:rPr>
        <w:t>P</w:t>
      </w:r>
      <w:r w:rsidRPr="005D671F">
        <w:rPr>
          <w:lang w:val="en-US"/>
        </w:rPr>
        <w:t xml:space="preserve">ersonal savings and </w:t>
      </w:r>
      <w:r w:rsidR="008A1F2A">
        <w:rPr>
          <w:lang w:val="en-US"/>
        </w:rPr>
        <w:t>property</w:t>
      </w:r>
      <w:r w:rsidRPr="005D671F">
        <w:rPr>
          <w:lang w:val="en-US"/>
        </w:rPr>
        <w:t xml:space="preserve"> are 100% safe if the business gets into debt or faces legal issues.</w:t>
      </w:r>
    </w:p>
    <w:p w14:paraId="23D0258F" w14:textId="63D336D4" w:rsidR="008C7FE3" w:rsidRDefault="008C7FE3" w:rsidP="005D671F">
      <w:pPr>
        <w:numPr>
          <w:ilvl w:val="0"/>
          <w:numId w:val="1"/>
        </w:numPr>
        <w:rPr>
          <w:lang w:val="en-US"/>
        </w:rPr>
      </w:pPr>
      <w:r w:rsidRPr="008C7FE3">
        <w:rPr>
          <w:lang w:val="en-US"/>
        </w:rPr>
        <w:t>High Risk Protection: Dogs can accidentally bite customers, and customers can trip over dogs or slip on drinks. If someone sues</w:t>
      </w:r>
      <w:r>
        <w:rPr>
          <w:lang w:val="en-US"/>
        </w:rPr>
        <w:t xml:space="preserve"> the</w:t>
      </w:r>
      <w:r w:rsidRPr="008C7FE3">
        <w:rPr>
          <w:lang w:val="en-US"/>
        </w:rPr>
        <w:t xml:space="preserve"> café for an injury,</w:t>
      </w:r>
      <w:r>
        <w:rPr>
          <w:lang w:val="en-US"/>
        </w:rPr>
        <w:t xml:space="preserve"> </w:t>
      </w:r>
      <w:r w:rsidRPr="008C7FE3">
        <w:rPr>
          <w:lang w:val="en-US"/>
        </w:rPr>
        <w:t xml:space="preserve">personal money, savings, and home are safe. </w:t>
      </w:r>
    </w:p>
    <w:p w14:paraId="58CD8F69" w14:textId="4B556B3B" w:rsidR="008C7FE3" w:rsidRDefault="008C7FE3" w:rsidP="005D671F">
      <w:pPr>
        <w:numPr>
          <w:ilvl w:val="0"/>
          <w:numId w:val="1"/>
        </w:numPr>
        <w:rPr>
          <w:lang w:val="en-US"/>
        </w:rPr>
      </w:pPr>
      <w:r w:rsidRPr="008C7FE3">
        <w:rPr>
          <w:lang w:val="en-US"/>
        </w:rPr>
        <w:t xml:space="preserve">High Startup Costs: Opening a physical café is expensive. </w:t>
      </w:r>
      <w:r>
        <w:rPr>
          <w:lang w:val="en-US"/>
        </w:rPr>
        <w:t>We</w:t>
      </w:r>
      <w:r w:rsidRPr="008C7FE3">
        <w:rPr>
          <w:lang w:val="en-US"/>
        </w:rPr>
        <w:t xml:space="preserve"> need money for shop rent, renovation, kitchen equipment, and buying/caring for the Shiba Inus. </w:t>
      </w:r>
      <w:r w:rsidRPr="008C7FE3">
        <w:rPr>
          <w:lang w:val="en-US"/>
        </w:rPr>
        <w:t>A</w:t>
      </w:r>
      <w:r w:rsidRPr="008C7FE3">
        <w:rPr>
          <w:lang w:val="en-US"/>
        </w:rPr>
        <w:t xml:space="preserve"> Ltd structure allows </w:t>
      </w:r>
      <w:r>
        <w:rPr>
          <w:lang w:val="en-US"/>
        </w:rPr>
        <w:t>us</w:t>
      </w:r>
      <w:r w:rsidRPr="008C7FE3">
        <w:rPr>
          <w:lang w:val="en-US"/>
        </w:rPr>
        <w:t xml:space="preserve"> to sell shares to investors or partners to get this setup money easily.</w:t>
      </w:r>
    </w:p>
    <w:p w14:paraId="7EFE2758" w14:textId="2DF86021" w:rsidR="005D671F" w:rsidRPr="008C7FE3" w:rsidRDefault="008C7FE3" w:rsidP="005D671F">
      <w:pPr>
        <w:numPr>
          <w:ilvl w:val="0"/>
          <w:numId w:val="1"/>
        </w:numPr>
        <w:rPr>
          <w:lang w:val="en-US"/>
        </w:rPr>
      </w:pPr>
      <w:r w:rsidRPr="008C7FE3">
        <w:rPr>
          <w:lang w:val="en-US"/>
        </w:rPr>
        <w:t>Easier to Get Licenses: A dog café needs many government permits (food safety licenses, animal welfare licenses). Landlords and government offices prefer dealing with an official "Ltd" company because it looks professional and legally stable.</w:t>
      </w:r>
    </w:p>
    <w:p w14:paraId="1863636D" w14:textId="037FAFF4" w:rsidR="00A50A12" w:rsidRPr="002248A3" w:rsidRDefault="005D671F" w:rsidP="002248A3">
      <w:r w:rsidRPr="005D671F">
        <w:rPr>
          <w:lang w:val="en-US"/>
        </w:rPr>
        <w:t xml:space="preserve">Other options like Sole Trader are too risky for </w:t>
      </w:r>
      <w:r w:rsidR="009728DF">
        <w:rPr>
          <w:lang w:val="en-US"/>
        </w:rPr>
        <w:t xml:space="preserve">owner </w:t>
      </w:r>
      <w:r w:rsidRPr="005D671F">
        <w:rPr>
          <w:lang w:val="en-US"/>
        </w:rPr>
        <w:t>personal wealth, while Charities and Partnerships do not allow to share ownership or keep profits easily.</w:t>
      </w:r>
    </w:p>
    <w:sectPr w:rsidR="00A50A12" w:rsidRPr="002248A3">
      <w:pgSz w:w="11906" w:h="16838"/>
      <w:pgMar w:top="1440" w:right="1800" w:bottom="1440" w:left="1800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88ACC9A" w14:textId="77777777" w:rsidR="00EB7464" w:rsidRDefault="00EB7464" w:rsidP="008A1F2A">
      <w:pPr>
        <w:spacing w:after="0" w:line="240" w:lineRule="auto"/>
      </w:pPr>
      <w:r>
        <w:separator/>
      </w:r>
    </w:p>
  </w:endnote>
  <w:endnote w:type="continuationSeparator" w:id="0">
    <w:p w14:paraId="4C080C32" w14:textId="77777777" w:rsidR="00EB7464" w:rsidRDefault="00EB7464" w:rsidP="008A1F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B89036" w14:textId="77777777" w:rsidR="00EB7464" w:rsidRDefault="00EB7464" w:rsidP="008A1F2A">
      <w:pPr>
        <w:spacing w:after="0" w:line="240" w:lineRule="auto"/>
      </w:pPr>
      <w:r>
        <w:separator/>
      </w:r>
    </w:p>
  </w:footnote>
  <w:footnote w:type="continuationSeparator" w:id="0">
    <w:p w14:paraId="5A641723" w14:textId="77777777" w:rsidR="00EB7464" w:rsidRDefault="00EB7464" w:rsidP="008A1F2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90E50F3"/>
    <w:multiLevelType w:val="multilevel"/>
    <w:tmpl w:val="8E1C47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396259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bordersDoNotSurroundHeader/>
  <w:bordersDoNotSurroundFooter/>
  <w:defaultTabStop w:val="480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48A3"/>
    <w:rsid w:val="00086F85"/>
    <w:rsid w:val="002248A3"/>
    <w:rsid w:val="005D671F"/>
    <w:rsid w:val="006F4889"/>
    <w:rsid w:val="00776BA5"/>
    <w:rsid w:val="008249F8"/>
    <w:rsid w:val="008A1F2A"/>
    <w:rsid w:val="008C7FE3"/>
    <w:rsid w:val="009728DF"/>
    <w:rsid w:val="00A50A12"/>
    <w:rsid w:val="00A73A33"/>
    <w:rsid w:val="00C24CF2"/>
    <w:rsid w:val="00EB7464"/>
    <w:rsid w:val="00FC66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3F7F39B"/>
  <w15:chartTrackingRefBased/>
  <w15:docId w15:val="{3ED17D4E-FAC4-4E3B-B4EC-3C0F875ACE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TW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248A3"/>
    <w:pPr>
      <w:spacing w:line="259" w:lineRule="auto"/>
    </w:pPr>
    <w:rPr>
      <w:rFonts w:ascii="Arial" w:hAnsi="Arial"/>
      <w:kern w:val="0"/>
      <w:sz w:val="22"/>
      <w:szCs w:val="22"/>
      <w:lang w:val="en-GB" w:eastAsia="zh-CN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248A3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248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248A3"/>
    <w:pPr>
      <w:keepNext/>
      <w:keepLines/>
      <w:spacing w:before="160" w:after="40"/>
      <w:outlineLvl w:val="2"/>
    </w:pPr>
    <w:rPr>
      <w:rFonts w:eastAsiaTheme="majorEastAsia" w:cstheme="majorBidi"/>
      <w:color w:val="0F4761" w:themeColor="accent1" w:themeShade="BF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248A3"/>
    <w:pPr>
      <w:keepNext/>
      <w:keepLines/>
      <w:spacing w:before="160" w:after="40"/>
      <w:outlineLvl w:val="3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248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248A3"/>
    <w:pPr>
      <w:keepNext/>
      <w:keepLines/>
      <w:spacing w:before="40" w:after="0"/>
      <w:outlineLvl w:val="5"/>
    </w:pPr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248A3"/>
    <w:pPr>
      <w:keepNext/>
      <w:keepLines/>
      <w:spacing w:before="40" w:after="0"/>
      <w:ind w:leftChars="100" w:left="10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248A3"/>
    <w:pPr>
      <w:keepNext/>
      <w:keepLines/>
      <w:spacing w:before="40" w:after="0"/>
      <w:ind w:leftChars="200" w:left="200"/>
      <w:outlineLvl w:val="7"/>
    </w:pPr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248A3"/>
    <w:pPr>
      <w:keepNext/>
      <w:keepLines/>
      <w:spacing w:before="40" w:after="0"/>
      <w:ind w:leftChars="300" w:left="30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48A3"/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248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248A3"/>
    <w:rPr>
      <w:rFonts w:eastAsiaTheme="majorEastAsia" w:cstheme="majorBidi"/>
      <w:color w:val="0F4761" w:themeColor="accent1" w:themeShade="BF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248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248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248A3"/>
    <w:rPr>
      <w:rFonts w:eastAsiaTheme="majorEastAsia" w:cstheme="majorBidi"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248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248A3"/>
    <w:rPr>
      <w:rFonts w:eastAsiaTheme="majorEastAsia" w:cstheme="majorBidi"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248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248A3"/>
    <w:pPr>
      <w:spacing w:after="80" w:line="240" w:lineRule="auto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248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48A3"/>
    <w:pPr>
      <w:numPr>
        <w:ilvl w:val="1"/>
      </w:numPr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248A3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248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248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248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248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248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248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248A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A1F2A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8A1F2A"/>
    <w:rPr>
      <w:rFonts w:ascii="Arial" w:hAnsi="Arial"/>
      <w:kern w:val="0"/>
      <w:sz w:val="20"/>
      <w:szCs w:val="20"/>
      <w:lang w:val="en-GB" w:eastAsia="zh-CN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A1F2A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FooterChar">
    <w:name w:val="Footer Char"/>
    <w:basedOn w:val="DefaultParagraphFont"/>
    <w:link w:val="Footer"/>
    <w:uiPriority w:val="99"/>
    <w:rsid w:val="008A1F2A"/>
    <w:rPr>
      <w:rFonts w:ascii="Arial" w:hAnsi="Arial"/>
      <w:kern w:val="0"/>
      <w:sz w:val="20"/>
      <w:szCs w:val="20"/>
      <w:lang w:val="en-GB" w:eastAsia="zh-C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</TotalTime>
  <Pages>1</Pages>
  <Words>163</Words>
  <Characters>931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Wang Lui Chow (2514934)</dc:creator>
  <cp:keywords/>
  <dc:description/>
  <cp:lastModifiedBy>Wang Lui Chow (2514934)</cp:lastModifiedBy>
  <cp:revision>5</cp:revision>
  <dcterms:created xsi:type="dcterms:W3CDTF">2026-06-28T14:53:00Z</dcterms:created>
  <dcterms:modified xsi:type="dcterms:W3CDTF">2026-07-12T13:53:00Z</dcterms:modified>
</cp:coreProperties>
</file>