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D67623" w14:textId="4C4FC658" w:rsidR="00BF6A73" w:rsidRDefault="00BF6A73" w:rsidP="00585384">
      <w:pPr>
        <w:jc w:val="both"/>
        <w:rPr>
          <w:rFonts w:ascii="Arial" w:hAnsi="Arial" w:cs="Arial"/>
          <w:sz w:val="24"/>
          <w:szCs w:val="24"/>
        </w:rPr>
      </w:pPr>
    </w:p>
    <w:p w14:paraId="2F152D77" w14:textId="77777777" w:rsidR="0073778E" w:rsidRDefault="0073778E" w:rsidP="0073778E">
      <w:pPr>
        <w:jc w:val="both"/>
        <w:rPr>
          <w:rFonts w:ascii="Arial" w:hAnsi="Arial" w:cs="Arial"/>
          <w:sz w:val="24"/>
          <w:szCs w:val="24"/>
        </w:rPr>
      </w:pPr>
      <w:r>
        <w:rPr>
          <w:rFonts w:ascii="Arial" w:hAnsi="Arial" w:cs="Arial"/>
          <w:sz w:val="24"/>
          <w:szCs w:val="24"/>
        </w:rPr>
        <w:t>Megan Whitbread</w:t>
      </w:r>
    </w:p>
    <w:p w14:paraId="5A7DFA95" w14:textId="77777777" w:rsidR="0073778E" w:rsidRDefault="0073778E" w:rsidP="0073778E">
      <w:pPr>
        <w:jc w:val="both"/>
        <w:rPr>
          <w:rFonts w:ascii="Arial" w:hAnsi="Arial" w:cs="Arial"/>
          <w:sz w:val="24"/>
          <w:szCs w:val="24"/>
        </w:rPr>
      </w:pPr>
      <w:r>
        <w:rPr>
          <w:rFonts w:ascii="Arial" w:hAnsi="Arial" w:cs="Arial"/>
          <w:sz w:val="24"/>
          <w:szCs w:val="24"/>
        </w:rPr>
        <w:t>Student Number:2009545</w:t>
      </w:r>
    </w:p>
    <w:p w14:paraId="2E03037E" w14:textId="77777777" w:rsidR="0073778E" w:rsidRDefault="0073778E" w:rsidP="0073778E">
      <w:pPr>
        <w:jc w:val="both"/>
        <w:rPr>
          <w:rFonts w:ascii="Arial" w:hAnsi="Arial" w:cs="Arial"/>
          <w:sz w:val="24"/>
          <w:szCs w:val="24"/>
        </w:rPr>
      </w:pPr>
      <w:r>
        <w:rPr>
          <w:rFonts w:ascii="Arial" w:hAnsi="Arial" w:cs="Arial"/>
          <w:sz w:val="24"/>
          <w:szCs w:val="24"/>
        </w:rPr>
        <w:t xml:space="preserve">Module number: </w:t>
      </w:r>
    </w:p>
    <w:p w14:paraId="44A9B8B0" w14:textId="77777777" w:rsidR="0073778E" w:rsidRDefault="0073778E" w:rsidP="0073778E">
      <w:pPr>
        <w:jc w:val="both"/>
        <w:rPr>
          <w:rFonts w:ascii="Arial" w:hAnsi="Arial" w:cs="Arial"/>
          <w:sz w:val="24"/>
          <w:szCs w:val="24"/>
        </w:rPr>
      </w:pPr>
      <w:r>
        <w:rPr>
          <w:rFonts w:ascii="Arial" w:hAnsi="Arial" w:cs="Arial"/>
          <w:sz w:val="24"/>
          <w:szCs w:val="24"/>
        </w:rPr>
        <w:t>Discuss the role of the teaching assistant as a provider of pastoral care to students.</w:t>
      </w:r>
    </w:p>
    <w:p w14:paraId="51FED18D" w14:textId="37B9E0B8" w:rsidR="00BF6A73" w:rsidRDefault="00BF6A73" w:rsidP="00585384">
      <w:pPr>
        <w:jc w:val="both"/>
        <w:rPr>
          <w:rFonts w:ascii="Arial" w:hAnsi="Arial" w:cs="Arial"/>
          <w:sz w:val="24"/>
          <w:szCs w:val="24"/>
        </w:rPr>
      </w:pPr>
    </w:p>
    <w:p w14:paraId="49D3C5E0" w14:textId="19059080" w:rsidR="00031266" w:rsidRDefault="00604E30" w:rsidP="00585384">
      <w:pPr>
        <w:jc w:val="both"/>
        <w:rPr>
          <w:rFonts w:ascii="Arial" w:hAnsi="Arial" w:cs="Arial"/>
          <w:sz w:val="24"/>
          <w:szCs w:val="24"/>
        </w:rPr>
      </w:pPr>
      <w:r>
        <w:rPr>
          <w:rFonts w:ascii="Arial" w:hAnsi="Arial" w:cs="Arial"/>
          <w:sz w:val="24"/>
          <w:szCs w:val="24"/>
        </w:rPr>
        <w:t xml:space="preserve">According to The Open university </w:t>
      </w:r>
      <w:r w:rsidR="00113CC5">
        <w:rPr>
          <w:rFonts w:ascii="Arial" w:hAnsi="Arial" w:cs="Arial"/>
          <w:sz w:val="24"/>
          <w:szCs w:val="24"/>
        </w:rPr>
        <w:t xml:space="preserve">(2016) </w:t>
      </w:r>
      <w:r w:rsidR="00BF6A73">
        <w:rPr>
          <w:rFonts w:ascii="Arial" w:hAnsi="Arial" w:cs="Arial"/>
          <w:sz w:val="24"/>
          <w:szCs w:val="24"/>
        </w:rPr>
        <w:t xml:space="preserve">In the 1960’s aides or helpers were introduced into schools to help the main teacher within a classroom. </w:t>
      </w:r>
      <w:r w:rsidR="004758F4">
        <w:rPr>
          <w:rFonts w:ascii="Arial" w:hAnsi="Arial" w:cs="Arial"/>
          <w:sz w:val="24"/>
          <w:szCs w:val="24"/>
        </w:rPr>
        <w:t>Through the evolvement of time these helpers have gained recognition, whilst also gaining knowledge</w:t>
      </w:r>
      <w:r w:rsidR="006D54D7">
        <w:rPr>
          <w:rFonts w:ascii="Arial" w:hAnsi="Arial" w:cs="Arial"/>
          <w:sz w:val="24"/>
          <w:szCs w:val="24"/>
        </w:rPr>
        <w:t xml:space="preserve"> and professional status</w:t>
      </w:r>
      <w:r w:rsidR="004758F4">
        <w:rPr>
          <w:rFonts w:ascii="Arial" w:hAnsi="Arial" w:cs="Arial"/>
          <w:sz w:val="24"/>
          <w:szCs w:val="24"/>
        </w:rPr>
        <w:t xml:space="preserve">. Government now address these professional adults as teaching assistants or learning support assistants. They can be known as other names depending on the school or department. (Gov.uk). </w:t>
      </w:r>
      <w:r w:rsidR="00C80A09">
        <w:rPr>
          <w:rFonts w:ascii="Arial" w:hAnsi="Arial" w:cs="Arial"/>
          <w:sz w:val="24"/>
          <w:szCs w:val="24"/>
        </w:rPr>
        <w:t xml:space="preserve">The role of the teaching Assistant </w:t>
      </w:r>
      <w:r w:rsidR="004758F4">
        <w:rPr>
          <w:rFonts w:ascii="Arial" w:hAnsi="Arial" w:cs="Arial"/>
          <w:sz w:val="24"/>
          <w:szCs w:val="24"/>
        </w:rPr>
        <w:t xml:space="preserve">has been </w:t>
      </w:r>
      <w:r w:rsidR="00C80A09">
        <w:rPr>
          <w:rFonts w:ascii="Arial" w:hAnsi="Arial" w:cs="Arial"/>
          <w:sz w:val="24"/>
          <w:szCs w:val="24"/>
        </w:rPr>
        <w:t>scrutin</w:t>
      </w:r>
      <w:r w:rsidR="004758F4">
        <w:rPr>
          <w:rFonts w:ascii="Arial" w:hAnsi="Arial" w:cs="Arial"/>
          <w:sz w:val="24"/>
          <w:szCs w:val="24"/>
        </w:rPr>
        <w:t>ised in the past</w:t>
      </w:r>
      <w:r w:rsidR="00C80A09">
        <w:rPr>
          <w:rFonts w:ascii="Arial" w:hAnsi="Arial" w:cs="Arial"/>
          <w:sz w:val="24"/>
          <w:szCs w:val="24"/>
        </w:rPr>
        <w:t>, as the profession</w:t>
      </w:r>
      <w:r w:rsidR="004758F4">
        <w:rPr>
          <w:rFonts w:ascii="Arial" w:hAnsi="Arial" w:cs="Arial"/>
          <w:sz w:val="24"/>
          <w:szCs w:val="24"/>
        </w:rPr>
        <w:t>al</w:t>
      </w:r>
      <w:r w:rsidR="00C80A09">
        <w:rPr>
          <w:rFonts w:ascii="Arial" w:hAnsi="Arial" w:cs="Arial"/>
          <w:sz w:val="24"/>
          <w:szCs w:val="24"/>
        </w:rPr>
        <w:t xml:space="preserve"> was</w:t>
      </w:r>
      <w:r w:rsidR="00585384">
        <w:rPr>
          <w:rFonts w:ascii="Arial" w:hAnsi="Arial" w:cs="Arial"/>
          <w:sz w:val="24"/>
          <w:szCs w:val="24"/>
        </w:rPr>
        <w:t xml:space="preserve"> always</w:t>
      </w:r>
      <w:r w:rsidR="00C80A09">
        <w:rPr>
          <w:rFonts w:ascii="Arial" w:hAnsi="Arial" w:cs="Arial"/>
          <w:sz w:val="24"/>
          <w:szCs w:val="24"/>
        </w:rPr>
        <w:t xml:space="preserve"> the class teacher. The teaching assistant was viewed to just be a helper not a qualified profession</w:t>
      </w:r>
      <w:r w:rsidR="004758F4">
        <w:rPr>
          <w:rFonts w:ascii="Arial" w:hAnsi="Arial" w:cs="Arial"/>
          <w:sz w:val="24"/>
          <w:szCs w:val="24"/>
        </w:rPr>
        <w:t>al</w:t>
      </w:r>
      <w:r w:rsidR="00C80A09">
        <w:rPr>
          <w:rFonts w:ascii="Arial" w:hAnsi="Arial" w:cs="Arial"/>
          <w:sz w:val="24"/>
          <w:szCs w:val="24"/>
        </w:rPr>
        <w:t xml:space="preserve">. </w:t>
      </w:r>
      <w:r w:rsidR="00BF6A73">
        <w:rPr>
          <w:rFonts w:ascii="Arial" w:hAnsi="Arial" w:cs="Arial"/>
          <w:sz w:val="24"/>
          <w:szCs w:val="24"/>
        </w:rPr>
        <w:t>Teaching assistants are a substantial part of the school workforce. Helpin</w:t>
      </w:r>
      <w:r w:rsidR="006E52B6">
        <w:rPr>
          <w:rFonts w:ascii="Arial" w:hAnsi="Arial" w:cs="Arial"/>
          <w:sz w:val="24"/>
          <w:szCs w:val="24"/>
        </w:rPr>
        <w:t>g, supplementing and supporting the class teacher with their daily agenda.</w:t>
      </w:r>
      <w:r w:rsidR="00C8605F" w:rsidRPr="00C8605F">
        <w:rPr>
          <w:rFonts w:ascii="Arial" w:hAnsi="Arial" w:cs="Arial"/>
          <w:sz w:val="24"/>
          <w:szCs w:val="24"/>
        </w:rPr>
        <w:t xml:space="preserve"> </w:t>
      </w:r>
      <w:r>
        <w:rPr>
          <w:rFonts w:ascii="Arial" w:hAnsi="Arial" w:cs="Arial"/>
          <w:sz w:val="24"/>
          <w:szCs w:val="24"/>
        </w:rPr>
        <w:t xml:space="preserve">Teaching assistants </w:t>
      </w:r>
      <w:r w:rsidR="00113CC5">
        <w:rPr>
          <w:rFonts w:ascii="Arial" w:hAnsi="Arial" w:cs="Arial"/>
          <w:sz w:val="24"/>
          <w:szCs w:val="24"/>
        </w:rPr>
        <w:t>job description</w:t>
      </w:r>
      <w:r>
        <w:rPr>
          <w:rFonts w:ascii="Arial" w:hAnsi="Arial" w:cs="Arial"/>
          <w:sz w:val="24"/>
          <w:szCs w:val="24"/>
        </w:rPr>
        <w:t xml:space="preserve"> varies depending on the</w:t>
      </w:r>
      <w:r w:rsidR="00113CC5">
        <w:rPr>
          <w:rFonts w:ascii="Arial" w:hAnsi="Arial" w:cs="Arial"/>
          <w:sz w:val="24"/>
          <w:szCs w:val="24"/>
        </w:rPr>
        <w:t xml:space="preserve"> </w:t>
      </w:r>
      <w:r>
        <w:rPr>
          <w:rFonts w:ascii="Arial" w:hAnsi="Arial" w:cs="Arial"/>
          <w:sz w:val="24"/>
          <w:szCs w:val="24"/>
        </w:rPr>
        <w:t>school or classrooms needs. They could provide support to a large classroom of pupils or provide support to small groups or just an individual pupil.</w:t>
      </w:r>
      <w:r w:rsidR="00113CC5">
        <w:rPr>
          <w:rFonts w:ascii="Arial" w:hAnsi="Arial" w:cs="Arial"/>
          <w:sz w:val="24"/>
          <w:szCs w:val="24"/>
        </w:rPr>
        <w:t xml:space="preserve"> (The Education Endowment Foundation 2001)</w:t>
      </w:r>
      <w:r w:rsidR="00585384">
        <w:rPr>
          <w:rFonts w:ascii="Arial" w:hAnsi="Arial" w:cs="Arial"/>
          <w:sz w:val="24"/>
          <w:szCs w:val="24"/>
        </w:rPr>
        <w:t xml:space="preserve">. </w:t>
      </w:r>
      <w:r w:rsidR="00C80A09">
        <w:rPr>
          <w:rFonts w:ascii="Arial" w:hAnsi="Arial" w:cs="Arial"/>
          <w:sz w:val="24"/>
          <w:szCs w:val="24"/>
        </w:rPr>
        <w:t xml:space="preserve">The number of </w:t>
      </w:r>
      <w:r w:rsidR="00585384">
        <w:rPr>
          <w:rFonts w:ascii="Arial" w:hAnsi="Arial" w:cs="Arial"/>
          <w:sz w:val="24"/>
          <w:szCs w:val="24"/>
        </w:rPr>
        <w:t>full-time</w:t>
      </w:r>
      <w:r w:rsidR="00C80A09">
        <w:rPr>
          <w:rFonts w:ascii="Arial" w:hAnsi="Arial" w:cs="Arial"/>
          <w:sz w:val="24"/>
          <w:szCs w:val="24"/>
        </w:rPr>
        <w:t xml:space="preserve"> teaching assistance has more than trebled since the year 2000. A</w:t>
      </w:r>
      <w:r w:rsidR="00C8605F">
        <w:rPr>
          <w:rFonts w:ascii="Arial" w:hAnsi="Arial" w:cs="Arial"/>
          <w:sz w:val="24"/>
          <w:szCs w:val="24"/>
        </w:rPr>
        <w:t xml:space="preserve"> substantial amount</w:t>
      </w:r>
      <w:r w:rsidR="00C80A09">
        <w:rPr>
          <w:rFonts w:ascii="Arial" w:hAnsi="Arial" w:cs="Arial"/>
          <w:sz w:val="24"/>
          <w:szCs w:val="24"/>
        </w:rPr>
        <w:t xml:space="preserve"> of the education</w:t>
      </w:r>
      <w:r w:rsidR="00C8605F">
        <w:rPr>
          <w:rFonts w:ascii="Arial" w:hAnsi="Arial" w:cs="Arial"/>
          <w:sz w:val="24"/>
          <w:szCs w:val="24"/>
        </w:rPr>
        <w:t>al</w:t>
      </w:r>
      <w:r w:rsidR="00C80A09">
        <w:rPr>
          <w:rFonts w:ascii="Arial" w:hAnsi="Arial" w:cs="Arial"/>
          <w:sz w:val="24"/>
          <w:szCs w:val="24"/>
        </w:rPr>
        <w:t xml:space="preserve"> budget is spen</w:t>
      </w:r>
      <w:r w:rsidR="004758F4">
        <w:rPr>
          <w:rFonts w:ascii="Arial" w:hAnsi="Arial" w:cs="Arial"/>
          <w:sz w:val="24"/>
          <w:szCs w:val="24"/>
        </w:rPr>
        <w:t>t</w:t>
      </w:r>
      <w:r w:rsidR="00C80A09">
        <w:rPr>
          <w:rFonts w:ascii="Arial" w:hAnsi="Arial" w:cs="Arial"/>
          <w:sz w:val="24"/>
          <w:szCs w:val="24"/>
        </w:rPr>
        <w:t xml:space="preserve"> on Teaching Assistants. With this increase taking place there is now more teaching assistants </w:t>
      </w:r>
      <w:r w:rsidR="00585384">
        <w:rPr>
          <w:rFonts w:ascii="Arial" w:hAnsi="Arial" w:cs="Arial"/>
          <w:sz w:val="24"/>
          <w:szCs w:val="24"/>
        </w:rPr>
        <w:t xml:space="preserve">present </w:t>
      </w:r>
      <w:r w:rsidR="00C80A09">
        <w:rPr>
          <w:rFonts w:ascii="Arial" w:hAnsi="Arial" w:cs="Arial"/>
          <w:sz w:val="24"/>
          <w:szCs w:val="24"/>
        </w:rPr>
        <w:t>in a classroom</w:t>
      </w:r>
      <w:r w:rsidR="00585384">
        <w:rPr>
          <w:rFonts w:ascii="Arial" w:hAnsi="Arial" w:cs="Arial"/>
          <w:sz w:val="24"/>
          <w:szCs w:val="24"/>
        </w:rPr>
        <w:t xml:space="preserve"> than ever before</w:t>
      </w:r>
      <w:r w:rsidR="00C80A09">
        <w:rPr>
          <w:rFonts w:ascii="Arial" w:hAnsi="Arial" w:cs="Arial"/>
          <w:sz w:val="24"/>
          <w:szCs w:val="24"/>
        </w:rPr>
        <w:t xml:space="preserve">. This has a positive effect on the classroom teacher and </w:t>
      </w:r>
      <w:r w:rsidR="00585384">
        <w:rPr>
          <w:rFonts w:ascii="Arial" w:hAnsi="Arial" w:cs="Arial"/>
          <w:sz w:val="24"/>
          <w:szCs w:val="24"/>
        </w:rPr>
        <w:t xml:space="preserve">pupils. </w:t>
      </w:r>
      <w:r w:rsidR="00C8605F">
        <w:rPr>
          <w:rFonts w:ascii="Arial" w:hAnsi="Arial" w:cs="Arial"/>
          <w:sz w:val="24"/>
          <w:szCs w:val="24"/>
        </w:rPr>
        <w:t xml:space="preserve">Pupils can form a respectful bond with the teaching assistant, as the pupil can approach the teaching assistant for help or guidance. Being able to have a close supportive role with a pupil can further their academic knowledge whilst engaging with their social and emotional wellbeing. Whilst providing </w:t>
      </w:r>
      <w:r w:rsidR="0036608D">
        <w:rPr>
          <w:rFonts w:ascii="Arial" w:hAnsi="Arial" w:cs="Arial"/>
          <w:sz w:val="24"/>
          <w:szCs w:val="24"/>
        </w:rPr>
        <w:t xml:space="preserve">a caring and nurturing environment for a pupil, teaching assistants can boose their self-esteem both in a school environment and home environment. Pupils </w:t>
      </w:r>
      <w:r w:rsidR="001C3EB4">
        <w:rPr>
          <w:rFonts w:ascii="Arial" w:hAnsi="Arial" w:cs="Arial"/>
          <w:sz w:val="24"/>
          <w:szCs w:val="24"/>
        </w:rPr>
        <w:t>who</w:t>
      </w:r>
      <w:r w:rsidR="0036608D">
        <w:rPr>
          <w:rFonts w:ascii="Arial" w:hAnsi="Arial" w:cs="Arial"/>
          <w:sz w:val="24"/>
          <w:szCs w:val="24"/>
        </w:rPr>
        <w:t xml:space="preserve"> receive this help have achieved a change in attitude and moral</w:t>
      </w:r>
      <w:r w:rsidR="001C3EB4">
        <w:rPr>
          <w:rFonts w:ascii="Arial" w:hAnsi="Arial" w:cs="Arial"/>
          <w:sz w:val="24"/>
          <w:szCs w:val="24"/>
        </w:rPr>
        <w:t>s</w:t>
      </w:r>
      <w:r w:rsidR="0036608D">
        <w:rPr>
          <w:rFonts w:ascii="Arial" w:hAnsi="Arial" w:cs="Arial"/>
          <w:sz w:val="24"/>
          <w:szCs w:val="24"/>
        </w:rPr>
        <w:t xml:space="preserve"> towards teachers or school </w:t>
      </w:r>
      <w:r w:rsidR="008B22D5">
        <w:rPr>
          <w:rFonts w:ascii="Arial" w:hAnsi="Arial" w:cs="Arial"/>
          <w:sz w:val="24"/>
          <w:szCs w:val="24"/>
        </w:rPr>
        <w:t>members. (</w:t>
      </w:r>
      <w:r w:rsidR="0036608D">
        <w:rPr>
          <w:rFonts w:ascii="Arial" w:hAnsi="Arial" w:cs="Arial"/>
          <w:sz w:val="24"/>
          <w:szCs w:val="24"/>
        </w:rPr>
        <w:t>The Education Endowment Foundation 2001</w:t>
      </w:r>
      <w:r w:rsidR="00585384">
        <w:rPr>
          <w:rFonts w:ascii="Arial" w:hAnsi="Arial" w:cs="Arial"/>
          <w:sz w:val="24"/>
          <w:szCs w:val="24"/>
        </w:rPr>
        <w:t>)</w:t>
      </w:r>
      <w:r w:rsidR="00200D49">
        <w:rPr>
          <w:rFonts w:ascii="Arial" w:hAnsi="Arial" w:cs="Arial"/>
          <w:sz w:val="24"/>
          <w:szCs w:val="24"/>
        </w:rPr>
        <w:t xml:space="preserve">. </w:t>
      </w:r>
      <w:r w:rsidR="00031266">
        <w:rPr>
          <w:rFonts w:ascii="Arial" w:hAnsi="Arial" w:cs="Arial"/>
          <w:sz w:val="24"/>
          <w:szCs w:val="24"/>
        </w:rPr>
        <w:t>Teaching assistants can provide support to pupils with or without addition learning needs</w:t>
      </w:r>
      <w:r w:rsidR="004758F4">
        <w:rPr>
          <w:rFonts w:ascii="Arial" w:hAnsi="Arial" w:cs="Arial"/>
          <w:sz w:val="24"/>
          <w:szCs w:val="24"/>
        </w:rPr>
        <w:t xml:space="preserve"> </w:t>
      </w:r>
      <w:r w:rsidR="00D22D95">
        <w:rPr>
          <w:rFonts w:ascii="Arial" w:hAnsi="Arial" w:cs="Arial"/>
          <w:sz w:val="24"/>
          <w:szCs w:val="24"/>
        </w:rPr>
        <w:t>(</w:t>
      </w:r>
      <w:proofErr w:type="spellStart"/>
      <w:r w:rsidR="00D22D95">
        <w:rPr>
          <w:rFonts w:ascii="Arial" w:hAnsi="Arial" w:cs="Arial"/>
          <w:sz w:val="24"/>
          <w:szCs w:val="24"/>
        </w:rPr>
        <w:t>aln</w:t>
      </w:r>
      <w:proofErr w:type="spellEnd"/>
      <w:r w:rsidR="00D22D95">
        <w:rPr>
          <w:rFonts w:ascii="Arial" w:hAnsi="Arial" w:cs="Arial"/>
          <w:sz w:val="24"/>
          <w:szCs w:val="24"/>
        </w:rPr>
        <w:t xml:space="preserve">) </w:t>
      </w:r>
      <w:r w:rsidR="004758F4">
        <w:rPr>
          <w:rFonts w:ascii="Arial" w:hAnsi="Arial" w:cs="Arial"/>
          <w:sz w:val="24"/>
          <w:szCs w:val="24"/>
        </w:rPr>
        <w:t>or special education needs</w:t>
      </w:r>
      <w:r w:rsidR="001C3EB4">
        <w:rPr>
          <w:rFonts w:ascii="Arial" w:hAnsi="Arial" w:cs="Arial"/>
          <w:sz w:val="24"/>
          <w:szCs w:val="24"/>
        </w:rPr>
        <w:t xml:space="preserve"> (</w:t>
      </w:r>
      <w:proofErr w:type="spellStart"/>
      <w:r w:rsidR="001C3EB4">
        <w:rPr>
          <w:rFonts w:ascii="Arial" w:hAnsi="Arial" w:cs="Arial"/>
          <w:sz w:val="24"/>
          <w:szCs w:val="24"/>
        </w:rPr>
        <w:t>sen</w:t>
      </w:r>
      <w:proofErr w:type="spellEnd"/>
      <w:r w:rsidR="001C3EB4">
        <w:rPr>
          <w:rFonts w:ascii="Arial" w:hAnsi="Arial" w:cs="Arial"/>
          <w:sz w:val="24"/>
          <w:szCs w:val="24"/>
        </w:rPr>
        <w:t>)</w:t>
      </w:r>
      <w:r w:rsidR="00031266">
        <w:rPr>
          <w:rFonts w:ascii="Arial" w:hAnsi="Arial" w:cs="Arial"/>
          <w:sz w:val="24"/>
          <w:szCs w:val="24"/>
        </w:rPr>
        <w:t xml:space="preserve">. </w:t>
      </w:r>
      <w:r w:rsidR="003D5A68">
        <w:rPr>
          <w:rFonts w:ascii="Arial" w:hAnsi="Arial" w:cs="Arial"/>
          <w:sz w:val="24"/>
          <w:szCs w:val="24"/>
        </w:rPr>
        <w:t>Pupils with addition learning need</w:t>
      </w:r>
      <w:r w:rsidR="004758F4">
        <w:rPr>
          <w:rFonts w:ascii="Arial" w:hAnsi="Arial" w:cs="Arial"/>
          <w:sz w:val="24"/>
          <w:szCs w:val="24"/>
        </w:rPr>
        <w:t>s or special ed</w:t>
      </w:r>
      <w:r w:rsidR="00D67DD2">
        <w:rPr>
          <w:rFonts w:ascii="Arial" w:hAnsi="Arial" w:cs="Arial"/>
          <w:sz w:val="24"/>
          <w:szCs w:val="24"/>
        </w:rPr>
        <w:t>ucation needs require</w:t>
      </w:r>
      <w:r w:rsidR="003D5A68">
        <w:rPr>
          <w:rFonts w:ascii="Arial" w:hAnsi="Arial" w:cs="Arial"/>
          <w:sz w:val="24"/>
          <w:szCs w:val="24"/>
        </w:rPr>
        <w:t xml:space="preserve"> more support and intervention</w:t>
      </w:r>
      <w:r w:rsidR="00D67DD2">
        <w:rPr>
          <w:rFonts w:ascii="Arial" w:hAnsi="Arial" w:cs="Arial"/>
          <w:sz w:val="24"/>
          <w:szCs w:val="24"/>
        </w:rPr>
        <w:t>s</w:t>
      </w:r>
      <w:r w:rsidR="003D5A68">
        <w:rPr>
          <w:rFonts w:ascii="Arial" w:hAnsi="Arial" w:cs="Arial"/>
          <w:sz w:val="24"/>
          <w:szCs w:val="24"/>
        </w:rPr>
        <w:t xml:space="preserve"> put in place for them</w:t>
      </w:r>
      <w:r w:rsidR="008B22D5">
        <w:rPr>
          <w:rFonts w:ascii="Arial" w:hAnsi="Arial" w:cs="Arial"/>
          <w:sz w:val="24"/>
          <w:szCs w:val="24"/>
        </w:rPr>
        <w:t xml:space="preserve">, this can be a reason why a teaching assistant will be allocated to a certain pupil. </w:t>
      </w:r>
      <w:proofErr w:type="spellStart"/>
      <w:r w:rsidR="003D5A68">
        <w:rPr>
          <w:rFonts w:ascii="Arial" w:hAnsi="Arial" w:cs="Arial"/>
          <w:sz w:val="24"/>
          <w:szCs w:val="24"/>
        </w:rPr>
        <w:t>Gov.Wales</w:t>
      </w:r>
      <w:proofErr w:type="spellEnd"/>
      <w:r w:rsidR="003D5A68">
        <w:rPr>
          <w:rFonts w:ascii="Arial" w:hAnsi="Arial" w:cs="Arial"/>
          <w:sz w:val="24"/>
          <w:szCs w:val="24"/>
        </w:rPr>
        <w:t xml:space="preserve"> (2018) has provided the following information regarding pupils with addition learning needs</w:t>
      </w:r>
      <w:r w:rsidR="001C3EB4">
        <w:rPr>
          <w:rFonts w:ascii="Arial" w:hAnsi="Arial" w:cs="Arial"/>
          <w:sz w:val="24"/>
          <w:szCs w:val="24"/>
        </w:rPr>
        <w:t xml:space="preserve"> (</w:t>
      </w:r>
      <w:proofErr w:type="spellStart"/>
      <w:r w:rsidR="001C3EB4">
        <w:rPr>
          <w:rFonts w:ascii="Arial" w:hAnsi="Arial" w:cs="Arial"/>
          <w:sz w:val="24"/>
          <w:szCs w:val="24"/>
        </w:rPr>
        <w:t>aln</w:t>
      </w:r>
      <w:proofErr w:type="spellEnd"/>
      <w:r w:rsidR="001C3EB4">
        <w:rPr>
          <w:rFonts w:ascii="Arial" w:hAnsi="Arial" w:cs="Arial"/>
          <w:sz w:val="24"/>
          <w:szCs w:val="24"/>
        </w:rPr>
        <w:t>)</w:t>
      </w:r>
      <w:r w:rsidR="003D5A68">
        <w:rPr>
          <w:rFonts w:ascii="Arial" w:hAnsi="Arial" w:cs="Arial"/>
          <w:sz w:val="24"/>
          <w:szCs w:val="24"/>
        </w:rPr>
        <w:t xml:space="preserve">. </w:t>
      </w:r>
    </w:p>
    <w:p w14:paraId="7BBFB58A" w14:textId="51750FD0" w:rsidR="003D5A68" w:rsidRDefault="003D5A68" w:rsidP="003D5A68">
      <w:pPr>
        <w:ind w:left="720"/>
        <w:jc w:val="both"/>
      </w:pPr>
      <w:r>
        <w:t xml:space="preserve">3. School pupils may therefore require additional learning support if they have difficulty in learning because for example: • they have special educational needs; • they have a disability; • they have medical needs; • they have gaps in their knowledge or skills due to prolonged absences from the education system e.g. school refusers, school </w:t>
      </w:r>
      <w:proofErr w:type="spellStart"/>
      <w:r>
        <w:t>phobics</w:t>
      </w:r>
      <w:proofErr w:type="spellEnd"/>
      <w:r>
        <w:t xml:space="preserve"> or young offenders; • they have difficult family circumstances e.g. due to bereavement; • they access education inconsistently e.g. Gypsy and traveller pupils; or • their first language is not English or Welsh e.g. asylum seekers/ refugees/children of migrant workers; • they are looked after by the local </w:t>
      </w:r>
      <w:r>
        <w:lastRenderedPageBreak/>
        <w:t>authority e.g. a child whose schooling was disrupted before being taken into care or has had frequent changes of school since taken into care; • they are underachieving due to care responsibilities e.g. young carers; or • they are pregnant or a young parent; • they are being bullied by their peers or other persons, due to their sexual orientation e.g. lesbian, gay, bisexual and transgender pupils; or • they are pupils who perform or who have employment.</w:t>
      </w:r>
    </w:p>
    <w:p w14:paraId="4F0F1168" w14:textId="75658D5F" w:rsidR="00D179CD" w:rsidRDefault="008B22D5" w:rsidP="00585384">
      <w:pPr>
        <w:jc w:val="both"/>
        <w:rPr>
          <w:rFonts w:ascii="Arial" w:hAnsi="Arial" w:cs="Arial"/>
          <w:sz w:val="24"/>
          <w:szCs w:val="24"/>
        </w:rPr>
      </w:pPr>
      <w:r>
        <w:rPr>
          <w:rFonts w:ascii="Arial" w:hAnsi="Arial" w:cs="Arial"/>
          <w:sz w:val="24"/>
          <w:szCs w:val="24"/>
        </w:rPr>
        <w:t>There are certain signs that a child may need addition</w:t>
      </w:r>
      <w:r>
        <w:rPr>
          <w:rFonts w:ascii="Arial" w:hAnsi="Arial" w:cs="Arial"/>
          <w:sz w:val="24"/>
          <w:szCs w:val="24"/>
        </w:rPr>
        <w:t>al</w:t>
      </w:r>
      <w:r>
        <w:rPr>
          <w:rFonts w:ascii="Arial" w:hAnsi="Arial" w:cs="Arial"/>
          <w:sz w:val="24"/>
          <w:szCs w:val="24"/>
        </w:rPr>
        <w:t xml:space="preserve"> help with their work or emotion</w:t>
      </w:r>
      <w:r>
        <w:rPr>
          <w:rFonts w:ascii="Arial" w:hAnsi="Arial" w:cs="Arial"/>
          <w:sz w:val="24"/>
          <w:szCs w:val="24"/>
        </w:rPr>
        <w:t>al</w:t>
      </w:r>
      <w:r>
        <w:rPr>
          <w:rFonts w:ascii="Arial" w:hAnsi="Arial" w:cs="Arial"/>
          <w:sz w:val="24"/>
          <w:szCs w:val="24"/>
        </w:rPr>
        <w:t xml:space="preserve"> wellbeing. Teaching assistants can recognise when a child does not participate in classroom activities. These activities could be not raising their hand to answer a question. A child may not want to read out loud within a class, this could be a sign of a deeper problem. This could be an example of a child experiencing low confidence. Some children may act out to gain addition</w:t>
      </w:r>
      <w:r>
        <w:rPr>
          <w:rFonts w:ascii="Arial" w:hAnsi="Arial" w:cs="Arial"/>
          <w:sz w:val="24"/>
          <w:szCs w:val="24"/>
        </w:rPr>
        <w:t>al</w:t>
      </w:r>
      <w:r>
        <w:rPr>
          <w:rFonts w:ascii="Arial" w:hAnsi="Arial" w:cs="Arial"/>
          <w:sz w:val="24"/>
          <w:szCs w:val="24"/>
        </w:rPr>
        <w:t xml:space="preserve"> attention from the class or teacher. This bad behaviour or disruption may be a sign that the child may need additional help or </w:t>
      </w:r>
      <w:r>
        <w:rPr>
          <w:rFonts w:ascii="Arial" w:hAnsi="Arial" w:cs="Arial"/>
          <w:sz w:val="24"/>
          <w:szCs w:val="24"/>
        </w:rPr>
        <w:t>encouragement. (central college for education, 2016)</w:t>
      </w:r>
      <w:r w:rsidR="00E42A59">
        <w:rPr>
          <w:rFonts w:ascii="Arial" w:hAnsi="Arial" w:cs="Arial"/>
          <w:sz w:val="24"/>
          <w:szCs w:val="24"/>
        </w:rPr>
        <w:t xml:space="preserve">. </w:t>
      </w:r>
      <w:r w:rsidR="00D67DD2">
        <w:rPr>
          <w:rFonts w:ascii="Arial" w:hAnsi="Arial" w:cs="Arial"/>
          <w:sz w:val="24"/>
          <w:szCs w:val="24"/>
        </w:rPr>
        <w:t xml:space="preserve">This additional support and help to a pupil </w:t>
      </w:r>
      <w:r w:rsidR="001C3EB4">
        <w:rPr>
          <w:rFonts w:ascii="Arial" w:hAnsi="Arial" w:cs="Arial"/>
          <w:sz w:val="24"/>
          <w:szCs w:val="24"/>
        </w:rPr>
        <w:t>provide</w:t>
      </w:r>
      <w:r w:rsidR="00D67DD2">
        <w:rPr>
          <w:rFonts w:ascii="Arial" w:hAnsi="Arial" w:cs="Arial"/>
          <w:sz w:val="24"/>
          <w:szCs w:val="24"/>
        </w:rPr>
        <w:t xml:space="preserve"> them with pastoral care</w:t>
      </w:r>
      <w:r>
        <w:rPr>
          <w:rFonts w:ascii="Arial" w:hAnsi="Arial" w:cs="Arial"/>
          <w:sz w:val="24"/>
          <w:szCs w:val="24"/>
        </w:rPr>
        <w:t>, although all school staff are trained in providing pastoral care</w:t>
      </w:r>
      <w:r w:rsidR="00D67DD2">
        <w:rPr>
          <w:rFonts w:ascii="Arial" w:hAnsi="Arial" w:cs="Arial"/>
          <w:sz w:val="24"/>
          <w:szCs w:val="24"/>
        </w:rPr>
        <w:t>.</w:t>
      </w:r>
      <w:r w:rsidR="00200D49">
        <w:rPr>
          <w:rFonts w:ascii="Arial" w:hAnsi="Arial" w:cs="Arial"/>
          <w:sz w:val="24"/>
          <w:szCs w:val="24"/>
        </w:rPr>
        <w:t xml:space="preserve"> </w:t>
      </w:r>
      <w:r w:rsidR="00D67DD2">
        <w:rPr>
          <w:rFonts w:ascii="Arial" w:hAnsi="Arial" w:cs="Arial"/>
          <w:sz w:val="24"/>
          <w:szCs w:val="24"/>
        </w:rPr>
        <w:t xml:space="preserve">Teaching assistants </w:t>
      </w:r>
      <w:r w:rsidR="00200D49">
        <w:rPr>
          <w:rFonts w:ascii="Arial" w:hAnsi="Arial" w:cs="Arial"/>
          <w:sz w:val="24"/>
          <w:szCs w:val="24"/>
        </w:rPr>
        <w:t>nurture the natural curiosity of a child, whilst helping them gain skills to further their academic knowledge.</w:t>
      </w:r>
      <w:r w:rsidR="00E6007C">
        <w:rPr>
          <w:rFonts w:ascii="Arial" w:hAnsi="Arial" w:cs="Arial"/>
          <w:sz w:val="24"/>
          <w:szCs w:val="24"/>
        </w:rPr>
        <w:t xml:space="preserve"> Pastoral care is the prevision a school makes to engage children’s physical</w:t>
      </w:r>
      <w:r>
        <w:rPr>
          <w:rFonts w:ascii="Arial" w:hAnsi="Arial" w:cs="Arial"/>
          <w:sz w:val="24"/>
          <w:szCs w:val="24"/>
        </w:rPr>
        <w:t>, intellectual</w:t>
      </w:r>
      <w:r w:rsidR="00E6007C">
        <w:rPr>
          <w:rFonts w:ascii="Arial" w:hAnsi="Arial" w:cs="Arial"/>
          <w:sz w:val="24"/>
          <w:szCs w:val="24"/>
        </w:rPr>
        <w:t xml:space="preserve"> and emotional welfare. </w:t>
      </w:r>
      <w:r w:rsidR="00D179CD">
        <w:rPr>
          <w:rFonts w:ascii="Arial" w:hAnsi="Arial" w:cs="Arial"/>
          <w:sz w:val="24"/>
          <w:szCs w:val="24"/>
        </w:rPr>
        <w:t xml:space="preserve"> Pastoral care is a close </w:t>
      </w:r>
      <w:r w:rsidR="00E6007C">
        <w:rPr>
          <w:rFonts w:ascii="Arial" w:hAnsi="Arial" w:cs="Arial"/>
          <w:sz w:val="24"/>
          <w:szCs w:val="24"/>
        </w:rPr>
        <w:t>built</w:t>
      </w:r>
      <w:r w:rsidR="00D179CD">
        <w:rPr>
          <w:rFonts w:ascii="Arial" w:hAnsi="Arial" w:cs="Arial"/>
          <w:sz w:val="24"/>
          <w:szCs w:val="24"/>
        </w:rPr>
        <w:t xml:space="preserve"> relationship between the teaching assistant and pupil. When providing this care teaching assistants must be caring, wanting to learn aspects of the </w:t>
      </w:r>
      <w:r w:rsidR="00D67DD2">
        <w:rPr>
          <w:rFonts w:ascii="Arial" w:hAnsi="Arial" w:cs="Arial"/>
          <w:sz w:val="24"/>
          <w:szCs w:val="24"/>
        </w:rPr>
        <w:t>child’s</w:t>
      </w:r>
      <w:r w:rsidR="00D179CD">
        <w:rPr>
          <w:rFonts w:ascii="Arial" w:hAnsi="Arial" w:cs="Arial"/>
          <w:sz w:val="24"/>
          <w:szCs w:val="24"/>
        </w:rPr>
        <w:t xml:space="preserve"> life including</w:t>
      </w:r>
      <w:r>
        <w:rPr>
          <w:rFonts w:ascii="Arial" w:hAnsi="Arial" w:cs="Arial"/>
          <w:sz w:val="24"/>
          <w:szCs w:val="24"/>
        </w:rPr>
        <w:t xml:space="preserve"> their</w:t>
      </w:r>
      <w:r w:rsidR="00D179CD">
        <w:rPr>
          <w:rFonts w:ascii="Arial" w:hAnsi="Arial" w:cs="Arial"/>
          <w:sz w:val="24"/>
          <w:szCs w:val="24"/>
        </w:rPr>
        <w:t xml:space="preserve"> likes and dislikes of certain elements inside and outside of the school setting. The teaching assistant must be nurturing to be able to buil</w:t>
      </w:r>
      <w:r w:rsidR="00E6007C">
        <w:rPr>
          <w:rFonts w:ascii="Arial" w:hAnsi="Arial" w:cs="Arial"/>
          <w:sz w:val="24"/>
          <w:szCs w:val="24"/>
        </w:rPr>
        <w:t>d</w:t>
      </w:r>
      <w:r w:rsidR="00D179CD">
        <w:rPr>
          <w:rFonts w:ascii="Arial" w:hAnsi="Arial" w:cs="Arial"/>
          <w:sz w:val="24"/>
          <w:szCs w:val="24"/>
        </w:rPr>
        <w:t xml:space="preserve"> confidence between themselves and the pupil. </w:t>
      </w:r>
      <w:r w:rsidR="00D67DD2">
        <w:rPr>
          <w:rFonts w:ascii="Arial" w:hAnsi="Arial" w:cs="Arial"/>
          <w:sz w:val="24"/>
          <w:szCs w:val="24"/>
        </w:rPr>
        <w:t xml:space="preserve">Respecting the pupil views and opinions with no judgement of their own. the </w:t>
      </w:r>
      <w:r w:rsidR="009A275F">
        <w:rPr>
          <w:rFonts w:ascii="Arial" w:hAnsi="Arial" w:cs="Arial"/>
          <w:sz w:val="24"/>
          <w:szCs w:val="24"/>
        </w:rPr>
        <w:t>teaching</w:t>
      </w:r>
      <w:r>
        <w:rPr>
          <w:rFonts w:ascii="Arial" w:hAnsi="Arial" w:cs="Arial"/>
          <w:sz w:val="24"/>
          <w:szCs w:val="24"/>
        </w:rPr>
        <w:t xml:space="preserve"> assistant must build trust with the pupil, as the pupil can</w:t>
      </w:r>
      <w:r w:rsidR="00D179CD">
        <w:rPr>
          <w:rFonts w:ascii="Arial" w:hAnsi="Arial" w:cs="Arial"/>
          <w:sz w:val="24"/>
          <w:szCs w:val="24"/>
        </w:rPr>
        <w:t xml:space="preserve"> be more open to confide personal </w:t>
      </w:r>
      <w:r w:rsidR="00E6007C">
        <w:rPr>
          <w:rFonts w:ascii="Arial" w:hAnsi="Arial" w:cs="Arial"/>
          <w:sz w:val="24"/>
          <w:szCs w:val="24"/>
        </w:rPr>
        <w:t>experiences</w:t>
      </w:r>
      <w:r w:rsidR="00D179CD">
        <w:rPr>
          <w:rFonts w:ascii="Arial" w:hAnsi="Arial" w:cs="Arial"/>
          <w:sz w:val="24"/>
          <w:szCs w:val="24"/>
        </w:rPr>
        <w:t xml:space="preserve"> with</w:t>
      </w:r>
      <w:r w:rsidR="00E6007C">
        <w:rPr>
          <w:rFonts w:ascii="Arial" w:hAnsi="Arial" w:cs="Arial"/>
          <w:sz w:val="24"/>
          <w:szCs w:val="24"/>
        </w:rPr>
        <w:t xml:space="preserve"> the</w:t>
      </w:r>
      <w:r w:rsidR="00D179CD">
        <w:rPr>
          <w:rFonts w:ascii="Arial" w:hAnsi="Arial" w:cs="Arial"/>
          <w:sz w:val="24"/>
          <w:szCs w:val="24"/>
        </w:rPr>
        <w:t xml:space="preserve"> teaching assistant. Pastoral care can also be delivered through social support for the pupil, helping them gain skills and qualities to adapt into their school or home environment. Counselling is also another route of pastoral care that is available to pupils within a school setting. This can be most beneficial to children throughout their school life. </w:t>
      </w:r>
      <w:r w:rsidR="00E6007C">
        <w:rPr>
          <w:rFonts w:ascii="Arial" w:hAnsi="Arial" w:cs="Arial"/>
          <w:sz w:val="24"/>
          <w:szCs w:val="24"/>
        </w:rPr>
        <w:t>(</w:t>
      </w:r>
      <w:proofErr w:type="spellStart"/>
      <w:r w:rsidR="00E6007C">
        <w:rPr>
          <w:rFonts w:ascii="Arial" w:hAnsi="Arial" w:cs="Arial"/>
          <w:sz w:val="24"/>
          <w:szCs w:val="24"/>
        </w:rPr>
        <w:t>Schoolsmith</w:t>
      </w:r>
      <w:proofErr w:type="spellEnd"/>
      <w:r w:rsidR="00E6007C">
        <w:rPr>
          <w:rFonts w:ascii="Arial" w:hAnsi="Arial" w:cs="Arial"/>
          <w:sz w:val="24"/>
          <w:szCs w:val="24"/>
        </w:rPr>
        <w:t>, 2020)</w:t>
      </w:r>
      <w:r w:rsidR="009A275F">
        <w:rPr>
          <w:rFonts w:ascii="Arial" w:hAnsi="Arial" w:cs="Arial"/>
          <w:sz w:val="24"/>
          <w:szCs w:val="24"/>
        </w:rPr>
        <w:t xml:space="preserve"> </w:t>
      </w:r>
      <w:r w:rsidR="00E42A59">
        <w:rPr>
          <w:rFonts w:ascii="Arial" w:hAnsi="Arial" w:cs="Arial"/>
          <w:sz w:val="24"/>
          <w:szCs w:val="24"/>
        </w:rPr>
        <w:t xml:space="preserve">There are many interventions that can be put in place for special education needs or </w:t>
      </w:r>
      <w:proofErr w:type="spellStart"/>
      <w:r w:rsidR="00E42A59">
        <w:rPr>
          <w:rFonts w:ascii="Arial" w:hAnsi="Arial" w:cs="Arial"/>
          <w:sz w:val="24"/>
          <w:szCs w:val="24"/>
        </w:rPr>
        <w:t>sen</w:t>
      </w:r>
      <w:proofErr w:type="spellEnd"/>
      <w:r w:rsidR="00E42A59">
        <w:rPr>
          <w:rFonts w:ascii="Arial" w:hAnsi="Arial" w:cs="Arial"/>
          <w:sz w:val="24"/>
          <w:szCs w:val="24"/>
        </w:rPr>
        <w:t xml:space="preserve"> pupils</w:t>
      </w:r>
      <w:r w:rsidR="00D22D95">
        <w:rPr>
          <w:rFonts w:ascii="Arial" w:hAnsi="Arial" w:cs="Arial"/>
          <w:sz w:val="24"/>
          <w:szCs w:val="24"/>
        </w:rPr>
        <w:t xml:space="preserve"> to make schools more inclusive</w:t>
      </w:r>
      <w:r w:rsidR="00E42A59">
        <w:rPr>
          <w:rFonts w:ascii="Arial" w:hAnsi="Arial" w:cs="Arial"/>
          <w:sz w:val="24"/>
          <w:szCs w:val="24"/>
        </w:rPr>
        <w:t>. School A provides pupils with Read, Write Inc. This program learn</w:t>
      </w:r>
      <w:r w:rsidR="001C3EB4">
        <w:rPr>
          <w:rFonts w:ascii="Arial" w:hAnsi="Arial" w:cs="Arial"/>
          <w:sz w:val="24"/>
          <w:szCs w:val="24"/>
        </w:rPr>
        <w:t>s</w:t>
      </w:r>
      <w:r w:rsidR="00E42A59">
        <w:rPr>
          <w:rFonts w:ascii="Arial" w:hAnsi="Arial" w:cs="Arial"/>
          <w:sz w:val="24"/>
          <w:szCs w:val="24"/>
        </w:rPr>
        <w:t xml:space="preserve"> and encourages pupils aged 4-8 years to learn alphabetic code. First by learning one way to read sounds then blending them into words. Then once this has been achieved the pupil will re learning the alphabetic code but associating the new sounds with different graphemes. This program is taught for 1 hour a day by the teaching assistant although a teacher could perform the lesson. </w:t>
      </w:r>
      <w:r w:rsidR="00381281">
        <w:rPr>
          <w:rFonts w:ascii="Arial" w:hAnsi="Arial" w:cs="Arial"/>
          <w:sz w:val="24"/>
          <w:szCs w:val="24"/>
        </w:rPr>
        <w:t xml:space="preserve">The size of the group is dependent on the pupil’s ability, School A has a group </w:t>
      </w:r>
      <w:proofErr w:type="gramStart"/>
      <w:r w:rsidR="00381281">
        <w:rPr>
          <w:rFonts w:ascii="Arial" w:hAnsi="Arial" w:cs="Arial"/>
          <w:sz w:val="24"/>
          <w:szCs w:val="24"/>
        </w:rPr>
        <w:t>A</w:t>
      </w:r>
      <w:proofErr w:type="gramEnd"/>
      <w:r w:rsidR="00381281">
        <w:rPr>
          <w:rFonts w:ascii="Arial" w:hAnsi="Arial" w:cs="Arial"/>
          <w:sz w:val="24"/>
          <w:szCs w:val="24"/>
        </w:rPr>
        <w:t xml:space="preserve"> and a group B. Group B is for pupils who need more time to learn the sounds before blending them. Whilst group A have grasped this and start to learn how to blend more tricky words. The children are assessed every half term to see their progress.</w:t>
      </w:r>
      <w:r w:rsidR="001C3EB4">
        <w:rPr>
          <w:rFonts w:ascii="Arial" w:hAnsi="Arial" w:cs="Arial"/>
          <w:sz w:val="24"/>
          <w:szCs w:val="24"/>
        </w:rPr>
        <w:t xml:space="preserve"> </w:t>
      </w:r>
      <w:r w:rsidR="0073778E">
        <w:rPr>
          <w:rFonts w:ascii="Arial" w:hAnsi="Arial" w:cs="Arial"/>
          <w:sz w:val="24"/>
          <w:szCs w:val="24"/>
        </w:rPr>
        <w:t>(Ruthmiskin,2019)</w:t>
      </w:r>
      <w:r w:rsidR="00381281">
        <w:rPr>
          <w:rFonts w:ascii="Arial" w:hAnsi="Arial" w:cs="Arial"/>
          <w:sz w:val="24"/>
          <w:szCs w:val="24"/>
        </w:rPr>
        <w:t xml:space="preserve"> School A has an ELSA who can be allocated to pupils depending on their needs. ELSA is an Emotion Literacy Support </w:t>
      </w:r>
      <w:proofErr w:type="gramStart"/>
      <w:r w:rsidR="00381281">
        <w:rPr>
          <w:rFonts w:ascii="Arial" w:hAnsi="Arial" w:cs="Arial"/>
          <w:sz w:val="24"/>
          <w:szCs w:val="24"/>
        </w:rPr>
        <w:t>Assistant,</w:t>
      </w:r>
      <w:proofErr w:type="gramEnd"/>
      <w:r w:rsidR="00381281">
        <w:rPr>
          <w:rFonts w:ascii="Arial" w:hAnsi="Arial" w:cs="Arial"/>
          <w:sz w:val="24"/>
          <w:szCs w:val="24"/>
        </w:rPr>
        <w:t xml:space="preserve"> this is another intervention School A has </w:t>
      </w:r>
      <w:r w:rsidR="001C3EB4">
        <w:rPr>
          <w:rFonts w:ascii="Arial" w:hAnsi="Arial" w:cs="Arial"/>
          <w:sz w:val="24"/>
          <w:szCs w:val="24"/>
        </w:rPr>
        <w:t>i</w:t>
      </w:r>
      <w:r w:rsidR="00381281">
        <w:rPr>
          <w:rFonts w:ascii="Arial" w:hAnsi="Arial" w:cs="Arial"/>
          <w:sz w:val="24"/>
          <w:szCs w:val="24"/>
        </w:rPr>
        <w:t xml:space="preserve">n place for pupils wellbeing. Teaching assistants can train to become an ELSA with further training, </w:t>
      </w:r>
      <w:r w:rsidR="00A20ED0">
        <w:rPr>
          <w:rFonts w:ascii="Arial" w:hAnsi="Arial" w:cs="Arial"/>
          <w:sz w:val="24"/>
          <w:szCs w:val="24"/>
        </w:rPr>
        <w:t xml:space="preserve">this provides pupils with emotional support. It has been recognised that a child learns more academically if they are </w:t>
      </w:r>
      <w:r w:rsidR="0073778E">
        <w:rPr>
          <w:rFonts w:ascii="Arial" w:hAnsi="Arial" w:cs="Arial"/>
          <w:sz w:val="24"/>
          <w:szCs w:val="24"/>
        </w:rPr>
        <w:t xml:space="preserve">emotionally happy. The purpose of an ELSA is not to try and fix a </w:t>
      </w:r>
      <w:proofErr w:type="gramStart"/>
      <w:r w:rsidR="0073778E">
        <w:rPr>
          <w:rFonts w:ascii="Arial" w:hAnsi="Arial" w:cs="Arial"/>
          <w:sz w:val="24"/>
          <w:szCs w:val="24"/>
        </w:rPr>
        <w:t>pupils</w:t>
      </w:r>
      <w:proofErr w:type="gramEnd"/>
      <w:r w:rsidR="0073778E">
        <w:rPr>
          <w:rFonts w:ascii="Arial" w:hAnsi="Arial" w:cs="Arial"/>
          <w:sz w:val="24"/>
          <w:szCs w:val="24"/>
        </w:rPr>
        <w:t xml:space="preserve"> problems but to provide them with emotion support. To provide pupils with </w:t>
      </w:r>
      <w:r w:rsidR="0073778E">
        <w:rPr>
          <w:rFonts w:ascii="Arial" w:hAnsi="Arial" w:cs="Arial"/>
          <w:sz w:val="24"/>
          <w:szCs w:val="24"/>
        </w:rPr>
        <w:lastRenderedPageBreak/>
        <w:t>a reflective space where they can feel open and honest about their feelings. (</w:t>
      </w:r>
      <w:proofErr w:type="spellStart"/>
      <w:r w:rsidR="0073778E">
        <w:rPr>
          <w:rFonts w:ascii="Arial" w:hAnsi="Arial" w:cs="Arial"/>
          <w:sz w:val="24"/>
          <w:szCs w:val="24"/>
        </w:rPr>
        <w:t>elsanet</w:t>
      </w:r>
      <w:proofErr w:type="spellEnd"/>
      <w:r w:rsidR="0073778E">
        <w:rPr>
          <w:rFonts w:ascii="Arial" w:hAnsi="Arial" w:cs="Arial"/>
          <w:sz w:val="24"/>
          <w:szCs w:val="24"/>
        </w:rPr>
        <w:t xml:space="preserve">, 2017). </w:t>
      </w:r>
      <w:r w:rsidR="00557E2C">
        <w:rPr>
          <w:rFonts w:ascii="Arial" w:hAnsi="Arial" w:cs="Arial"/>
          <w:sz w:val="24"/>
          <w:szCs w:val="24"/>
        </w:rPr>
        <w:t xml:space="preserve">It is important that a teaching assistant remains ethical and professional throughout the school day. Always abiding by the rules and policy’s the school has in place. Teaching assistants must listen and identify the problem a child might be experiencing, then approaching the designated person to deal with the information. These rules must be obeyed to safeguard the pupil, the teaching assistants must always pass disclosures on to the appropriate member of staff. </w:t>
      </w:r>
      <w:r w:rsidR="009A275F">
        <w:rPr>
          <w:rFonts w:ascii="Arial" w:hAnsi="Arial" w:cs="Arial"/>
          <w:sz w:val="24"/>
          <w:szCs w:val="24"/>
        </w:rPr>
        <w:t xml:space="preserve">Most of the pupils </w:t>
      </w:r>
      <w:r w:rsidR="00E42A59">
        <w:rPr>
          <w:rFonts w:ascii="Arial" w:hAnsi="Arial" w:cs="Arial"/>
          <w:sz w:val="24"/>
          <w:szCs w:val="24"/>
        </w:rPr>
        <w:t xml:space="preserve">attending School A </w:t>
      </w:r>
      <w:r w:rsidR="009A275F">
        <w:rPr>
          <w:rFonts w:ascii="Arial" w:hAnsi="Arial" w:cs="Arial"/>
          <w:sz w:val="24"/>
          <w:szCs w:val="24"/>
        </w:rPr>
        <w:t xml:space="preserve">are from a </w:t>
      </w:r>
      <w:r w:rsidR="0073778E">
        <w:rPr>
          <w:rFonts w:ascii="Arial" w:hAnsi="Arial" w:cs="Arial"/>
          <w:sz w:val="24"/>
          <w:szCs w:val="24"/>
        </w:rPr>
        <w:t>low-income</w:t>
      </w:r>
      <w:r w:rsidR="009A275F">
        <w:rPr>
          <w:rFonts w:ascii="Arial" w:hAnsi="Arial" w:cs="Arial"/>
          <w:sz w:val="24"/>
          <w:szCs w:val="24"/>
        </w:rPr>
        <w:t xml:space="preserve"> </w:t>
      </w:r>
      <w:proofErr w:type="gramStart"/>
      <w:r w:rsidR="001C3EB4">
        <w:rPr>
          <w:rFonts w:ascii="Arial" w:hAnsi="Arial" w:cs="Arial"/>
          <w:sz w:val="24"/>
          <w:szCs w:val="24"/>
        </w:rPr>
        <w:t>family’s</w:t>
      </w:r>
      <w:proofErr w:type="gramEnd"/>
      <w:r w:rsidR="009A275F">
        <w:rPr>
          <w:rFonts w:ascii="Arial" w:hAnsi="Arial" w:cs="Arial"/>
          <w:sz w:val="24"/>
          <w:szCs w:val="24"/>
        </w:rPr>
        <w:t>. A study was made by National Education Union</w:t>
      </w:r>
      <w:r w:rsidR="0073778E">
        <w:rPr>
          <w:rFonts w:ascii="Arial" w:hAnsi="Arial" w:cs="Arial"/>
          <w:sz w:val="24"/>
          <w:szCs w:val="24"/>
        </w:rPr>
        <w:t xml:space="preserve"> </w:t>
      </w:r>
      <w:r w:rsidR="009A275F">
        <w:rPr>
          <w:rFonts w:ascii="Arial" w:hAnsi="Arial" w:cs="Arial"/>
          <w:sz w:val="24"/>
          <w:szCs w:val="24"/>
        </w:rPr>
        <w:t>(2018) this reviled that in a classroom of 30 pupils 9 pupils are officially poor. This can then have a negative effect on children’s mental health and emotion welfare.</w:t>
      </w:r>
      <w:r w:rsidR="00794FE3">
        <w:rPr>
          <w:rFonts w:ascii="Arial" w:hAnsi="Arial" w:cs="Arial"/>
          <w:sz w:val="24"/>
          <w:szCs w:val="24"/>
        </w:rPr>
        <w:t xml:space="preserve"> Their education is also </w:t>
      </w:r>
      <w:r w:rsidR="0027747C">
        <w:rPr>
          <w:rFonts w:ascii="Arial" w:hAnsi="Arial" w:cs="Arial"/>
          <w:sz w:val="24"/>
          <w:szCs w:val="24"/>
        </w:rPr>
        <w:t>affected</w:t>
      </w:r>
      <w:r w:rsidR="00794FE3">
        <w:rPr>
          <w:rFonts w:ascii="Arial" w:hAnsi="Arial" w:cs="Arial"/>
          <w:sz w:val="24"/>
          <w:szCs w:val="24"/>
        </w:rPr>
        <w:t xml:space="preserve"> schools have policy’s in place to safeguard children and promote a thriving environment. Following the Education Act, 2002 section 175,</w:t>
      </w:r>
      <w:r w:rsidR="0027747C">
        <w:rPr>
          <w:rFonts w:ascii="Arial" w:hAnsi="Arial" w:cs="Arial"/>
          <w:sz w:val="24"/>
          <w:szCs w:val="24"/>
        </w:rPr>
        <w:t xml:space="preserve"> </w:t>
      </w:r>
      <w:r w:rsidR="00794FE3">
        <w:rPr>
          <w:rFonts w:ascii="Arial" w:hAnsi="Arial" w:cs="Arial"/>
          <w:sz w:val="24"/>
          <w:szCs w:val="24"/>
        </w:rPr>
        <w:t xml:space="preserve">school A has a child protection policy in place. Within this policy it states </w:t>
      </w:r>
      <w:r w:rsidR="0027747C">
        <w:rPr>
          <w:rFonts w:ascii="Arial" w:hAnsi="Arial" w:cs="Arial"/>
          <w:sz w:val="24"/>
          <w:szCs w:val="24"/>
        </w:rPr>
        <w:t>how teachers must deal with confided personal information received from a child, who to get involved and how to comfort the child. School A also has a child emotion</w:t>
      </w:r>
      <w:r w:rsidR="001C3EB4">
        <w:rPr>
          <w:rFonts w:ascii="Arial" w:hAnsi="Arial" w:cs="Arial"/>
          <w:sz w:val="24"/>
          <w:szCs w:val="24"/>
        </w:rPr>
        <w:t>al</w:t>
      </w:r>
      <w:r w:rsidR="0027747C">
        <w:rPr>
          <w:rFonts w:ascii="Arial" w:hAnsi="Arial" w:cs="Arial"/>
          <w:sz w:val="24"/>
          <w:szCs w:val="24"/>
        </w:rPr>
        <w:t xml:space="preserve"> health and wellbeing policy, this policy is </w:t>
      </w:r>
      <w:r w:rsidR="0027747C">
        <w:rPr>
          <w:rFonts w:ascii="Arial" w:hAnsi="Arial" w:cs="Arial"/>
          <w:sz w:val="24"/>
          <w:szCs w:val="24"/>
        </w:rPr>
        <w:t xml:space="preserve">set up in the context of Pembrokeshire County Council’s Emotional Health and Well-Being Framework and in line with the Education Service’s Emotional Health and Well-Being Strategy Document. </w:t>
      </w:r>
      <w:r w:rsidR="0027747C">
        <w:rPr>
          <w:rFonts w:ascii="Arial" w:hAnsi="Arial" w:cs="Arial"/>
          <w:sz w:val="24"/>
          <w:szCs w:val="24"/>
        </w:rPr>
        <w:t xml:space="preserve">Within this document School A has written their aims for pupils and teachers to be able to achieve attending this school. This document also briefly discusses other policies and how training is available to teaching staff. </w:t>
      </w:r>
      <w:r w:rsidR="00194531">
        <w:rPr>
          <w:rFonts w:ascii="Arial" w:hAnsi="Arial" w:cs="Arial"/>
          <w:sz w:val="24"/>
          <w:szCs w:val="24"/>
        </w:rPr>
        <w:t>School A also provides help to pupils and parents by offering free school meal</w:t>
      </w:r>
      <w:r w:rsidR="001C3EB4">
        <w:rPr>
          <w:rFonts w:ascii="Arial" w:hAnsi="Arial" w:cs="Arial"/>
          <w:sz w:val="24"/>
          <w:szCs w:val="24"/>
        </w:rPr>
        <w:t>s (</w:t>
      </w:r>
      <w:proofErr w:type="spellStart"/>
      <w:r w:rsidR="001C3EB4">
        <w:rPr>
          <w:rFonts w:ascii="Arial" w:hAnsi="Arial" w:cs="Arial"/>
          <w:sz w:val="24"/>
          <w:szCs w:val="24"/>
        </w:rPr>
        <w:t>fsm</w:t>
      </w:r>
      <w:proofErr w:type="spellEnd"/>
      <w:r w:rsidR="001C3EB4">
        <w:rPr>
          <w:rFonts w:ascii="Arial" w:hAnsi="Arial" w:cs="Arial"/>
          <w:sz w:val="24"/>
          <w:szCs w:val="24"/>
        </w:rPr>
        <w:t>)</w:t>
      </w:r>
      <w:r w:rsidR="00194531">
        <w:rPr>
          <w:rFonts w:ascii="Arial" w:hAnsi="Arial" w:cs="Arial"/>
          <w:sz w:val="24"/>
          <w:szCs w:val="24"/>
        </w:rPr>
        <w:t xml:space="preserve"> to those from a low-income background. There is also a free breakfast club available to all pupils at School A, encouraging pupils to start their school day with a healthy breakfast. School A also provides</w:t>
      </w:r>
      <w:r w:rsidR="001C3EB4">
        <w:rPr>
          <w:rFonts w:ascii="Arial" w:hAnsi="Arial" w:cs="Arial"/>
          <w:sz w:val="24"/>
          <w:szCs w:val="24"/>
        </w:rPr>
        <w:t xml:space="preserve"> a</w:t>
      </w:r>
      <w:r w:rsidR="00194531">
        <w:rPr>
          <w:rFonts w:ascii="Arial" w:hAnsi="Arial" w:cs="Arial"/>
          <w:sz w:val="24"/>
          <w:szCs w:val="24"/>
        </w:rPr>
        <w:t xml:space="preserve"> drop-in service to parents and guardians, to help them with ICT, getting people back into work or help filling in forms. School A also works closely with other organisations to provide the community with different educational courses, School A also offers financial</w:t>
      </w:r>
      <w:r w:rsidR="001C3EB4">
        <w:rPr>
          <w:rFonts w:ascii="Arial" w:hAnsi="Arial" w:cs="Arial"/>
          <w:sz w:val="24"/>
          <w:szCs w:val="24"/>
        </w:rPr>
        <w:t xml:space="preserve"> </w:t>
      </w:r>
      <w:r w:rsidR="00194531">
        <w:rPr>
          <w:rFonts w:ascii="Arial" w:hAnsi="Arial" w:cs="Arial"/>
          <w:sz w:val="24"/>
          <w:szCs w:val="24"/>
        </w:rPr>
        <w:t xml:space="preserve">and budgeting lessons. </w:t>
      </w:r>
    </w:p>
    <w:p w14:paraId="0D7F9B02" w14:textId="53ED6D8C" w:rsidR="00D179CD" w:rsidRDefault="00D179CD" w:rsidP="00585384">
      <w:pPr>
        <w:jc w:val="both"/>
        <w:rPr>
          <w:rFonts w:ascii="Arial" w:hAnsi="Arial" w:cs="Arial"/>
          <w:sz w:val="24"/>
          <w:szCs w:val="24"/>
        </w:rPr>
      </w:pPr>
    </w:p>
    <w:p w14:paraId="3A6B61FC" w14:textId="77777777" w:rsidR="007A3FEF" w:rsidRDefault="00566D76" w:rsidP="007A3FEF">
      <w:pPr>
        <w:jc w:val="both"/>
        <w:rPr>
          <w:rFonts w:ascii="Arial" w:hAnsi="Arial" w:cs="Arial"/>
          <w:sz w:val="24"/>
          <w:szCs w:val="24"/>
        </w:rPr>
      </w:pPr>
      <w:r>
        <w:rPr>
          <w:rFonts w:ascii="Arial" w:hAnsi="Arial" w:cs="Arial"/>
          <w:sz w:val="24"/>
          <w:szCs w:val="24"/>
        </w:rPr>
        <w:t>Department for Education 20</w:t>
      </w:r>
      <w:r w:rsidR="00133EFE">
        <w:rPr>
          <w:rFonts w:ascii="Arial" w:hAnsi="Arial" w:cs="Arial"/>
          <w:sz w:val="24"/>
          <w:szCs w:val="24"/>
        </w:rPr>
        <w:t>19</w:t>
      </w:r>
      <w:r>
        <w:rPr>
          <w:rFonts w:ascii="Arial" w:hAnsi="Arial" w:cs="Arial"/>
          <w:sz w:val="24"/>
          <w:szCs w:val="24"/>
        </w:rPr>
        <w:t xml:space="preserve"> </w:t>
      </w:r>
      <w:r w:rsidR="00133EFE">
        <w:rPr>
          <w:rFonts w:ascii="Arial" w:hAnsi="Arial" w:cs="Arial"/>
          <w:sz w:val="24"/>
          <w:szCs w:val="24"/>
        </w:rPr>
        <w:t>published</w:t>
      </w:r>
      <w:r>
        <w:rPr>
          <w:rFonts w:ascii="Arial" w:hAnsi="Arial" w:cs="Arial"/>
          <w:sz w:val="24"/>
          <w:szCs w:val="24"/>
        </w:rPr>
        <w:t xml:space="preserve"> a report about teaching assistants, within this document </w:t>
      </w:r>
      <w:r w:rsidR="00D22D95">
        <w:rPr>
          <w:rFonts w:ascii="Arial" w:hAnsi="Arial" w:cs="Arial"/>
          <w:sz w:val="24"/>
          <w:szCs w:val="24"/>
        </w:rPr>
        <w:t xml:space="preserve">Teaching assistants report that their job is very rewarding. Working with young children and adults watching them progress at every stage in their education. Teaching assistants find they are can </w:t>
      </w:r>
      <w:r w:rsidR="00047F10">
        <w:rPr>
          <w:rFonts w:ascii="Arial" w:hAnsi="Arial" w:cs="Arial"/>
          <w:sz w:val="24"/>
          <w:szCs w:val="24"/>
        </w:rPr>
        <w:t xml:space="preserve">nurture pupils by them with more personal support time, which cannot be provided by the class teacher because of timing and class size. Although teaching assistants did report that they were anxious about their future careers, as job dependency relies on </w:t>
      </w:r>
      <w:proofErr w:type="spellStart"/>
      <w:r w:rsidR="00047F10">
        <w:rPr>
          <w:rFonts w:ascii="Arial" w:hAnsi="Arial" w:cs="Arial"/>
          <w:sz w:val="24"/>
          <w:szCs w:val="24"/>
        </w:rPr>
        <w:t>sen</w:t>
      </w:r>
      <w:proofErr w:type="spellEnd"/>
      <w:r w:rsidR="00047F10">
        <w:rPr>
          <w:rFonts w:ascii="Arial" w:hAnsi="Arial" w:cs="Arial"/>
          <w:sz w:val="24"/>
          <w:szCs w:val="24"/>
        </w:rPr>
        <w:t xml:space="preserve"> funding. </w:t>
      </w:r>
    </w:p>
    <w:p w14:paraId="02FE020C" w14:textId="77777777" w:rsidR="007A3FEF" w:rsidRDefault="00047F10" w:rsidP="007A3FEF">
      <w:pPr>
        <w:ind w:left="720"/>
        <w:jc w:val="both"/>
        <w:rPr>
          <w:rFonts w:ascii="Arial" w:hAnsi="Arial" w:cs="Arial"/>
          <w:sz w:val="24"/>
          <w:szCs w:val="24"/>
        </w:rPr>
      </w:pPr>
      <w:r>
        <w:rPr>
          <w:rFonts w:ascii="Arial" w:hAnsi="Arial" w:cs="Arial"/>
          <w:sz w:val="24"/>
          <w:szCs w:val="24"/>
        </w:rPr>
        <w:t xml:space="preserve"> </w:t>
      </w:r>
      <w:r>
        <w:t xml:space="preserve">‘After [working] one-to-one with children with special needs I realised it was something I was passionate about and I wanted to further my career with children in mainstream school’. (Full-time TA, secondary LA </w:t>
      </w:r>
      <w:r w:rsidR="00133EFE">
        <w:t>maintained)</w:t>
      </w:r>
      <w:r w:rsidR="00133EFE">
        <w:rPr>
          <w:rFonts w:ascii="Arial" w:hAnsi="Arial" w:cs="Arial"/>
          <w:sz w:val="24"/>
          <w:szCs w:val="24"/>
        </w:rPr>
        <w:t>.</w:t>
      </w:r>
      <w:r w:rsidR="00566D76">
        <w:rPr>
          <w:rFonts w:ascii="Arial" w:hAnsi="Arial" w:cs="Arial"/>
          <w:sz w:val="24"/>
          <w:szCs w:val="24"/>
        </w:rPr>
        <w:t xml:space="preserve"> </w:t>
      </w:r>
    </w:p>
    <w:p w14:paraId="56906D66" w14:textId="449AD584" w:rsidR="00D22D95" w:rsidRDefault="00566D76" w:rsidP="007A3FEF">
      <w:pPr>
        <w:jc w:val="both"/>
        <w:rPr>
          <w:rFonts w:ascii="Arial" w:hAnsi="Arial" w:cs="Arial"/>
          <w:sz w:val="24"/>
          <w:szCs w:val="24"/>
        </w:rPr>
      </w:pPr>
      <w:r>
        <w:rPr>
          <w:rFonts w:ascii="Arial" w:hAnsi="Arial" w:cs="Arial"/>
          <w:sz w:val="24"/>
          <w:szCs w:val="24"/>
        </w:rPr>
        <w:t xml:space="preserve">This is just one opinion of a teaching assistant in this department of education document, explaining why they have chosen this career. In this document several teaching </w:t>
      </w:r>
      <w:r w:rsidR="00133EFE">
        <w:rPr>
          <w:rFonts w:ascii="Arial" w:hAnsi="Arial" w:cs="Arial"/>
          <w:sz w:val="24"/>
          <w:szCs w:val="24"/>
        </w:rPr>
        <w:t>assistants</w:t>
      </w:r>
      <w:r>
        <w:rPr>
          <w:rFonts w:ascii="Arial" w:hAnsi="Arial" w:cs="Arial"/>
          <w:sz w:val="24"/>
          <w:szCs w:val="24"/>
        </w:rPr>
        <w:t xml:space="preserve"> expressed their ambition to further their careers and become teachers. The nature of the role is very appealing to people as it varies no two days are the same. In my experience Teaching assistants have gained knowledge and </w:t>
      </w:r>
      <w:r>
        <w:rPr>
          <w:rFonts w:ascii="Arial" w:hAnsi="Arial" w:cs="Arial"/>
          <w:sz w:val="24"/>
          <w:szCs w:val="24"/>
        </w:rPr>
        <w:lastRenderedPageBreak/>
        <w:t>power through the years. Teaching assistants are now a valued part of a school team.</w:t>
      </w:r>
      <w:r w:rsidR="007A3FEF">
        <w:rPr>
          <w:rFonts w:ascii="Arial" w:hAnsi="Arial" w:cs="Arial"/>
          <w:sz w:val="24"/>
          <w:szCs w:val="24"/>
        </w:rPr>
        <w:t xml:space="preserve"> Children are very appreciative of teaching assistants and the extra support they can offer. I have gained knowledge of how many interventions are available to pupils with or without special education needs.</w:t>
      </w:r>
      <w:r>
        <w:rPr>
          <w:rFonts w:ascii="Arial" w:hAnsi="Arial" w:cs="Arial"/>
          <w:sz w:val="24"/>
          <w:szCs w:val="24"/>
        </w:rPr>
        <w:t xml:space="preserve"> I have gained a greater insight to </w:t>
      </w:r>
      <w:r w:rsidR="00133EFE">
        <w:rPr>
          <w:rFonts w:ascii="Arial" w:hAnsi="Arial" w:cs="Arial"/>
          <w:sz w:val="24"/>
          <w:szCs w:val="24"/>
        </w:rPr>
        <w:t>children’s</w:t>
      </w:r>
      <w:r>
        <w:rPr>
          <w:rFonts w:ascii="Arial" w:hAnsi="Arial" w:cs="Arial"/>
          <w:sz w:val="24"/>
          <w:szCs w:val="24"/>
        </w:rPr>
        <w:t xml:space="preserve"> behaviour</w:t>
      </w:r>
      <w:r w:rsidR="00133EFE">
        <w:rPr>
          <w:rFonts w:ascii="Arial" w:hAnsi="Arial" w:cs="Arial"/>
          <w:sz w:val="24"/>
          <w:szCs w:val="24"/>
        </w:rPr>
        <w:t xml:space="preserve"> and different methods they are able to learn through. I am eager to learn more and gain more experience of an inclusive environment. </w:t>
      </w:r>
    </w:p>
    <w:p w14:paraId="3FC1D909" w14:textId="0AB01048" w:rsidR="007A3FEF" w:rsidRDefault="007A3FEF" w:rsidP="00566D76">
      <w:pPr>
        <w:ind w:left="720"/>
        <w:jc w:val="both"/>
        <w:rPr>
          <w:rFonts w:ascii="Arial" w:hAnsi="Arial" w:cs="Arial"/>
          <w:sz w:val="24"/>
          <w:szCs w:val="24"/>
        </w:rPr>
      </w:pPr>
    </w:p>
    <w:p w14:paraId="1F6D3DC0" w14:textId="3CE6ACF1" w:rsidR="007A3FEF" w:rsidRDefault="007A3FEF" w:rsidP="00566D76">
      <w:pPr>
        <w:ind w:left="720"/>
        <w:jc w:val="both"/>
        <w:rPr>
          <w:rFonts w:ascii="Arial" w:hAnsi="Arial" w:cs="Arial"/>
          <w:sz w:val="24"/>
          <w:szCs w:val="24"/>
        </w:rPr>
      </w:pPr>
    </w:p>
    <w:p w14:paraId="78856A3F" w14:textId="3149E4C7" w:rsidR="007A3FEF" w:rsidRDefault="007A3FEF" w:rsidP="00566D76">
      <w:pPr>
        <w:ind w:left="720"/>
        <w:jc w:val="both"/>
        <w:rPr>
          <w:rFonts w:ascii="Arial" w:hAnsi="Arial" w:cs="Arial"/>
          <w:sz w:val="24"/>
          <w:szCs w:val="24"/>
        </w:rPr>
      </w:pPr>
    </w:p>
    <w:p w14:paraId="7ADA83BA" w14:textId="2BFC63D1" w:rsidR="007A3FEF" w:rsidRDefault="007A3FEF" w:rsidP="00566D76">
      <w:pPr>
        <w:ind w:left="720"/>
        <w:jc w:val="both"/>
        <w:rPr>
          <w:rFonts w:ascii="Arial" w:hAnsi="Arial" w:cs="Arial"/>
          <w:sz w:val="24"/>
          <w:szCs w:val="24"/>
        </w:rPr>
      </w:pPr>
    </w:p>
    <w:p w14:paraId="0C8E1C79" w14:textId="42E715BD" w:rsidR="007A3FEF" w:rsidRDefault="007A3FEF" w:rsidP="00566D76">
      <w:pPr>
        <w:ind w:left="720"/>
        <w:jc w:val="both"/>
        <w:rPr>
          <w:rFonts w:ascii="Arial" w:hAnsi="Arial" w:cs="Arial"/>
          <w:sz w:val="24"/>
          <w:szCs w:val="24"/>
        </w:rPr>
      </w:pPr>
    </w:p>
    <w:p w14:paraId="3639CDF3" w14:textId="629EB865" w:rsidR="007A3FEF" w:rsidRDefault="007A3FEF" w:rsidP="00566D76">
      <w:pPr>
        <w:ind w:left="720"/>
        <w:jc w:val="both"/>
        <w:rPr>
          <w:rFonts w:ascii="Arial" w:hAnsi="Arial" w:cs="Arial"/>
          <w:sz w:val="24"/>
          <w:szCs w:val="24"/>
        </w:rPr>
      </w:pPr>
    </w:p>
    <w:p w14:paraId="7E14E1B7" w14:textId="02242052" w:rsidR="007A3FEF" w:rsidRDefault="007A3FEF" w:rsidP="00566D76">
      <w:pPr>
        <w:ind w:left="720"/>
        <w:jc w:val="both"/>
        <w:rPr>
          <w:rFonts w:ascii="Arial" w:hAnsi="Arial" w:cs="Arial"/>
          <w:sz w:val="24"/>
          <w:szCs w:val="24"/>
        </w:rPr>
      </w:pPr>
    </w:p>
    <w:p w14:paraId="3EF8A090" w14:textId="633485AF" w:rsidR="007A3FEF" w:rsidRDefault="007A3FEF" w:rsidP="00566D76">
      <w:pPr>
        <w:ind w:left="720"/>
        <w:jc w:val="both"/>
        <w:rPr>
          <w:rFonts w:ascii="Arial" w:hAnsi="Arial" w:cs="Arial"/>
          <w:sz w:val="24"/>
          <w:szCs w:val="24"/>
        </w:rPr>
      </w:pPr>
    </w:p>
    <w:p w14:paraId="70F98574" w14:textId="2F81AF26" w:rsidR="007A3FEF" w:rsidRDefault="007A3FEF" w:rsidP="00566D76">
      <w:pPr>
        <w:ind w:left="720"/>
        <w:jc w:val="both"/>
        <w:rPr>
          <w:rFonts w:ascii="Arial" w:hAnsi="Arial" w:cs="Arial"/>
          <w:sz w:val="24"/>
          <w:szCs w:val="24"/>
        </w:rPr>
      </w:pPr>
    </w:p>
    <w:p w14:paraId="1D290FF6" w14:textId="4B560AF6" w:rsidR="007A3FEF" w:rsidRDefault="007A3FEF" w:rsidP="00566D76">
      <w:pPr>
        <w:ind w:left="720"/>
        <w:jc w:val="both"/>
        <w:rPr>
          <w:rFonts w:ascii="Arial" w:hAnsi="Arial" w:cs="Arial"/>
          <w:sz w:val="24"/>
          <w:szCs w:val="24"/>
        </w:rPr>
      </w:pPr>
    </w:p>
    <w:p w14:paraId="3EEF5ADB" w14:textId="7F7D5514" w:rsidR="007A3FEF" w:rsidRDefault="007A3FEF" w:rsidP="00566D76">
      <w:pPr>
        <w:ind w:left="720"/>
        <w:jc w:val="both"/>
        <w:rPr>
          <w:rFonts w:ascii="Arial" w:hAnsi="Arial" w:cs="Arial"/>
          <w:sz w:val="24"/>
          <w:szCs w:val="24"/>
        </w:rPr>
      </w:pPr>
    </w:p>
    <w:p w14:paraId="0635D216" w14:textId="59C9462B" w:rsidR="007A3FEF" w:rsidRDefault="007A3FEF" w:rsidP="00566D76">
      <w:pPr>
        <w:ind w:left="720"/>
        <w:jc w:val="both"/>
        <w:rPr>
          <w:rFonts w:ascii="Arial" w:hAnsi="Arial" w:cs="Arial"/>
          <w:sz w:val="24"/>
          <w:szCs w:val="24"/>
        </w:rPr>
      </w:pPr>
    </w:p>
    <w:p w14:paraId="1995D7F5" w14:textId="248AA0E8" w:rsidR="007A3FEF" w:rsidRDefault="007A3FEF" w:rsidP="00566D76">
      <w:pPr>
        <w:ind w:left="720"/>
        <w:jc w:val="both"/>
        <w:rPr>
          <w:rFonts w:ascii="Arial" w:hAnsi="Arial" w:cs="Arial"/>
          <w:sz w:val="24"/>
          <w:szCs w:val="24"/>
        </w:rPr>
      </w:pPr>
    </w:p>
    <w:p w14:paraId="754BA205" w14:textId="71938D6E" w:rsidR="007A3FEF" w:rsidRDefault="007A3FEF" w:rsidP="00566D76">
      <w:pPr>
        <w:ind w:left="720"/>
        <w:jc w:val="both"/>
        <w:rPr>
          <w:rFonts w:ascii="Arial" w:hAnsi="Arial" w:cs="Arial"/>
          <w:sz w:val="24"/>
          <w:szCs w:val="24"/>
        </w:rPr>
      </w:pPr>
    </w:p>
    <w:p w14:paraId="44A5994A" w14:textId="1FF68E1E" w:rsidR="007A3FEF" w:rsidRDefault="007A3FEF" w:rsidP="00566D76">
      <w:pPr>
        <w:ind w:left="720"/>
        <w:jc w:val="both"/>
        <w:rPr>
          <w:rFonts w:ascii="Arial" w:hAnsi="Arial" w:cs="Arial"/>
          <w:sz w:val="24"/>
          <w:szCs w:val="24"/>
        </w:rPr>
      </w:pPr>
    </w:p>
    <w:p w14:paraId="50B6CD65" w14:textId="0FF273E3" w:rsidR="007A3FEF" w:rsidRDefault="007A3FEF" w:rsidP="00566D76">
      <w:pPr>
        <w:ind w:left="720"/>
        <w:jc w:val="both"/>
        <w:rPr>
          <w:rFonts w:ascii="Arial" w:hAnsi="Arial" w:cs="Arial"/>
          <w:sz w:val="24"/>
          <w:szCs w:val="24"/>
        </w:rPr>
      </w:pPr>
    </w:p>
    <w:p w14:paraId="635476EC" w14:textId="3A632310" w:rsidR="007A3FEF" w:rsidRDefault="007A3FEF" w:rsidP="00566D76">
      <w:pPr>
        <w:ind w:left="720"/>
        <w:jc w:val="both"/>
        <w:rPr>
          <w:rFonts w:ascii="Arial" w:hAnsi="Arial" w:cs="Arial"/>
          <w:sz w:val="24"/>
          <w:szCs w:val="24"/>
        </w:rPr>
      </w:pPr>
    </w:p>
    <w:p w14:paraId="0844E2CD" w14:textId="55BD789C" w:rsidR="007A3FEF" w:rsidRDefault="007A3FEF" w:rsidP="00566D76">
      <w:pPr>
        <w:ind w:left="720"/>
        <w:jc w:val="both"/>
        <w:rPr>
          <w:rFonts w:ascii="Arial" w:hAnsi="Arial" w:cs="Arial"/>
          <w:sz w:val="24"/>
          <w:szCs w:val="24"/>
        </w:rPr>
      </w:pPr>
    </w:p>
    <w:p w14:paraId="60C8E3F8" w14:textId="15DE7F22" w:rsidR="007A3FEF" w:rsidRDefault="007A3FEF" w:rsidP="00566D76">
      <w:pPr>
        <w:ind w:left="720"/>
        <w:jc w:val="both"/>
        <w:rPr>
          <w:rFonts w:ascii="Arial" w:hAnsi="Arial" w:cs="Arial"/>
          <w:sz w:val="24"/>
          <w:szCs w:val="24"/>
        </w:rPr>
      </w:pPr>
    </w:p>
    <w:p w14:paraId="13BFED42" w14:textId="44FDAF67" w:rsidR="007A3FEF" w:rsidRDefault="007A3FEF" w:rsidP="00566D76">
      <w:pPr>
        <w:ind w:left="720"/>
        <w:jc w:val="both"/>
        <w:rPr>
          <w:rFonts w:ascii="Arial" w:hAnsi="Arial" w:cs="Arial"/>
          <w:sz w:val="24"/>
          <w:szCs w:val="24"/>
        </w:rPr>
      </w:pPr>
    </w:p>
    <w:p w14:paraId="533EE59F" w14:textId="2EFBF17C" w:rsidR="007A3FEF" w:rsidRDefault="007A3FEF" w:rsidP="00566D76">
      <w:pPr>
        <w:ind w:left="720"/>
        <w:jc w:val="both"/>
        <w:rPr>
          <w:rFonts w:ascii="Arial" w:hAnsi="Arial" w:cs="Arial"/>
          <w:sz w:val="24"/>
          <w:szCs w:val="24"/>
        </w:rPr>
      </w:pPr>
    </w:p>
    <w:p w14:paraId="126BEB08" w14:textId="5124423C" w:rsidR="007A3FEF" w:rsidRDefault="007A3FEF" w:rsidP="00566D76">
      <w:pPr>
        <w:ind w:left="720"/>
        <w:jc w:val="both"/>
        <w:rPr>
          <w:rFonts w:ascii="Arial" w:hAnsi="Arial" w:cs="Arial"/>
          <w:sz w:val="24"/>
          <w:szCs w:val="24"/>
        </w:rPr>
      </w:pPr>
    </w:p>
    <w:p w14:paraId="770DD7B4" w14:textId="69190169" w:rsidR="007A3FEF" w:rsidRDefault="007A3FEF" w:rsidP="00566D76">
      <w:pPr>
        <w:ind w:left="720"/>
        <w:jc w:val="both"/>
        <w:rPr>
          <w:rFonts w:ascii="Arial" w:hAnsi="Arial" w:cs="Arial"/>
          <w:sz w:val="24"/>
          <w:szCs w:val="24"/>
        </w:rPr>
      </w:pPr>
    </w:p>
    <w:p w14:paraId="7F57FE12" w14:textId="6DBAEC13" w:rsidR="007A3FEF" w:rsidRDefault="007A3FEF" w:rsidP="00566D76">
      <w:pPr>
        <w:ind w:left="720"/>
        <w:jc w:val="both"/>
        <w:rPr>
          <w:rFonts w:ascii="Arial" w:hAnsi="Arial" w:cs="Arial"/>
          <w:sz w:val="24"/>
          <w:szCs w:val="24"/>
        </w:rPr>
      </w:pPr>
    </w:p>
    <w:p w14:paraId="36FF98B4" w14:textId="0691F85A" w:rsidR="007A3FEF" w:rsidRDefault="007A3FEF" w:rsidP="00566D76">
      <w:pPr>
        <w:ind w:left="720"/>
        <w:jc w:val="both"/>
        <w:rPr>
          <w:rFonts w:ascii="Arial" w:hAnsi="Arial" w:cs="Arial"/>
          <w:sz w:val="24"/>
          <w:szCs w:val="24"/>
        </w:rPr>
      </w:pPr>
    </w:p>
    <w:p w14:paraId="564F98A8" w14:textId="46A035E1" w:rsidR="007A3FEF" w:rsidRDefault="007A3FEF" w:rsidP="00566D76">
      <w:pPr>
        <w:ind w:left="720"/>
        <w:jc w:val="both"/>
        <w:rPr>
          <w:rFonts w:ascii="Arial" w:hAnsi="Arial" w:cs="Arial"/>
          <w:sz w:val="24"/>
          <w:szCs w:val="24"/>
        </w:rPr>
      </w:pPr>
    </w:p>
    <w:p w14:paraId="2A6FEA16" w14:textId="77777777" w:rsidR="007A3FEF" w:rsidRDefault="007A3FEF" w:rsidP="007A3FEF">
      <w:pPr>
        <w:jc w:val="both"/>
      </w:pPr>
      <w:hyperlink r:id="rId7" w:history="1">
        <w:r w:rsidRPr="007E6226">
          <w:rPr>
            <w:rStyle w:val="Hyperlink"/>
          </w:rPr>
          <w:t>https://core.ac.uk/download/pdf/111071011.pdf</w:t>
        </w:r>
      </w:hyperlink>
    </w:p>
    <w:p w14:paraId="227415A0" w14:textId="77777777" w:rsidR="007A3FEF" w:rsidRDefault="007A3FEF" w:rsidP="007A3FEF">
      <w:pPr>
        <w:jc w:val="both"/>
        <w:rPr>
          <w:rFonts w:ascii="Arial" w:hAnsi="Arial" w:cs="Arial"/>
          <w:sz w:val="24"/>
          <w:szCs w:val="24"/>
        </w:rPr>
      </w:pPr>
      <w:hyperlink r:id="rId8" w:anchor=":~:text=Since%20first%20being%20introduced%20into,the%20UK%20and%20further%20afield" w:history="1">
        <w:r w:rsidRPr="007E6226">
          <w:rPr>
            <w:rStyle w:val="Hyperlink"/>
            <w:rFonts w:ascii="Arial" w:hAnsi="Arial" w:cs="Arial"/>
            <w:sz w:val="24"/>
            <w:szCs w:val="24"/>
          </w:rPr>
          <w:t>https://www.open.edu/openlearn/ocw/mod/oucontent/view.php?id=14315&amp;printable=1#:~:text=Since%20first%20being%20introduced%20into,the%20UK%20and%20further%20afield</w:t>
        </w:r>
      </w:hyperlink>
      <w:r w:rsidRPr="006E52B6">
        <w:rPr>
          <w:rFonts w:ascii="Arial" w:hAnsi="Arial" w:cs="Arial"/>
          <w:sz w:val="24"/>
          <w:szCs w:val="24"/>
        </w:rPr>
        <w:t>.</w:t>
      </w:r>
    </w:p>
    <w:p w14:paraId="5A6E677A" w14:textId="77777777" w:rsidR="007A3FEF" w:rsidRDefault="007A3FEF" w:rsidP="007A3FEF">
      <w:pPr>
        <w:jc w:val="both"/>
        <w:rPr>
          <w:rFonts w:ascii="Arial" w:hAnsi="Arial" w:cs="Arial"/>
          <w:sz w:val="24"/>
          <w:szCs w:val="24"/>
        </w:rPr>
      </w:pPr>
    </w:p>
    <w:p w14:paraId="588490AE" w14:textId="77777777" w:rsidR="007A3FEF" w:rsidRDefault="007A3FEF" w:rsidP="007A3FEF">
      <w:pPr>
        <w:jc w:val="both"/>
        <w:rPr>
          <w:rFonts w:ascii="Arial" w:hAnsi="Arial" w:cs="Arial"/>
          <w:sz w:val="24"/>
          <w:szCs w:val="24"/>
        </w:rPr>
      </w:pPr>
      <w:r w:rsidRPr="00381281">
        <w:rPr>
          <w:rFonts w:ascii="Arial" w:hAnsi="Arial" w:cs="Arial"/>
          <w:sz w:val="24"/>
          <w:szCs w:val="24"/>
        </w:rPr>
        <w:t>https://www.elsanetwork.org/about/</w:t>
      </w:r>
    </w:p>
    <w:p w14:paraId="70AF497C" w14:textId="77777777" w:rsidR="007A3FEF" w:rsidRDefault="007A3FEF" w:rsidP="007A3FEF">
      <w:pPr>
        <w:jc w:val="both"/>
        <w:rPr>
          <w:rFonts w:ascii="Arial" w:hAnsi="Arial" w:cs="Arial"/>
          <w:sz w:val="24"/>
          <w:szCs w:val="24"/>
        </w:rPr>
      </w:pPr>
      <w:r w:rsidRPr="0027747C">
        <w:rPr>
          <w:rFonts w:ascii="Arial" w:hAnsi="Arial" w:cs="Arial"/>
          <w:sz w:val="24"/>
          <w:szCs w:val="24"/>
        </w:rPr>
        <w:t>https://www.monktonpriory.co.uk/policies/</w:t>
      </w:r>
    </w:p>
    <w:p w14:paraId="0FA317EE" w14:textId="77777777" w:rsidR="007A3FEF" w:rsidRDefault="007A3FEF" w:rsidP="007A3FEF">
      <w:pPr>
        <w:jc w:val="both"/>
        <w:rPr>
          <w:rFonts w:ascii="Arial" w:hAnsi="Arial" w:cs="Arial"/>
          <w:sz w:val="24"/>
          <w:szCs w:val="24"/>
        </w:rPr>
      </w:pPr>
    </w:p>
    <w:p w14:paraId="7ED9BEED" w14:textId="77777777" w:rsidR="007A3FEF" w:rsidRDefault="007A3FEF" w:rsidP="007A3FEF">
      <w:pPr>
        <w:jc w:val="both"/>
        <w:rPr>
          <w:rFonts w:ascii="Arial" w:hAnsi="Arial" w:cs="Arial"/>
          <w:sz w:val="24"/>
          <w:szCs w:val="24"/>
        </w:rPr>
      </w:pPr>
      <w:r w:rsidRPr="0027747C">
        <w:rPr>
          <w:rFonts w:ascii="Arial" w:hAnsi="Arial" w:cs="Arial"/>
          <w:sz w:val="24"/>
          <w:szCs w:val="24"/>
        </w:rPr>
        <w:t>https://www.monktonpriory.co.uk/child-protection-policy/</w:t>
      </w:r>
    </w:p>
    <w:p w14:paraId="027E9684" w14:textId="77777777" w:rsidR="007A3FEF" w:rsidRDefault="007A3FEF" w:rsidP="007A3FEF">
      <w:pPr>
        <w:jc w:val="both"/>
        <w:rPr>
          <w:rFonts w:ascii="Arial" w:hAnsi="Arial" w:cs="Arial"/>
          <w:sz w:val="24"/>
          <w:szCs w:val="24"/>
        </w:rPr>
      </w:pPr>
      <w:r w:rsidRPr="00113CC5">
        <w:rPr>
          <w:rFonts w:ascii="Arial" w:hAnsi="Arial" w:cs="Arial"/>
          <w:sz w:val="24"/>
          <w:szCs w:val="24"/>
        </w:rPr>
        <w:t>https://www.ccfedu.co.uk/blog/the-importance-of-teaching-assistants-for-young-children/#:~:text=Teaching%20assistants%20help%20to%20reduce,get%20structured%20help%20from%20assistants%E2%80%9D.</w:t>
      </w:r>
    </w:p>
    <w:p w14:paraId="4D6108B7" w14:textId="77777777" w:rsidR="007A3FEF" w:rsidRDefault="007A3FEF" w:rsidP="007A3FEF">
      <w:pPr>
        <w:jc w:val="both"/>
        <w:rPr>
          <w:rFonts w:ascii="Arial" w:hAnsi="Arial" w:cs="Arial"/>
          <w:sz w:val="24"/>
          <w:szCs w:val="24"/>
        </w:rPr>
      </w:pPr>
    </w:p>
    <w:p w14:paraId="1E982841" w14:textId="77777777" w:rsidR="007A3FEF" w:rsidRDefault="007A3FEF" w:rsidP="007A3FEF">
      <w:pPr>
        <w:jc w:val="both"/>
        <w:rPr>
          <w:rFonts w:ascii="Arial" w:hAnsi="Arial" w:cs="Arial"/>
          <w:sz w:val="24"/>
          <w:szCs w:val="24"/>
        </w:rPr>
      </w:pPr>
      <w:r w:rsidRPr="00381281">
        <w:rPr>
          <w:rFonts w:ascii="Arial" w:hAnsi="Arial" w:cs="Arial"/>
          <w:sz w:val="24"/>
          <w:szCs w:val="24"/>
        </w:rPr>
        <w:t>https://www.ruthmiskin.com/en/programmes/phonics/</w:t>
      </w:r>
    </w:p>
    <w:p w14:paraId="4E4D12F0" w14:textId="77777777" w:rsidR="007A3FEF" w:rsidRDefault="007A3FEF" w:rsidP="007A3FEF">
      <w:pPr>
        <w:jc w:val="both"/>
        <w:rPr>
          <w:rFonts w:ascii="Arial" w:hAnsi="Arial" w:cs="Arial"/>
          <w:sz w:val="24"/>
          <w:szCs w:val="24"/>
        </w:rPr>
      </w:pPr>
      <w:r w:rsidRPr="00194531">
        <w:rPr>
          <w:rFonts w:ascii="Arial" w:hAnsi="Arial" w:cs="Arial"/>
          <w:sz w:val="24"/>
          <w:szCs w:val="24"/>
        </w:rPr>
        <w:t>https://www.monktonpriory.co.uk/fsm-form/</w:t>
      </w:r>
    </w:p>
    <w:p w14:paraId="7DDC6C68" w14:textId="77777777" w:rsidR="007A3FEF" w:rsidRDefault="007A3FEF" w:rsidP="007A3FEF">
      <w:pPr>
        <w:jc w:val="both"/>
        <w:rPr>
          <w:rStyle w:val="Hyperlink"/>
          <w:rFonts w:ascii="Arial" w:hAnsi="Arial" w:cs="Arial"/>
          <w:sz w:val="24"/>
          <w:szCs w:val="24"/>
        </w:rPr>
      </w:pPr>
      <w:hyperlink r:id="rId9" w:history="1">
        <w:r w:rsidRPr="007E6226">
          <w:rPr>
            <w:rStyle w:val="Hyperlink"/>
            <w:rFonts w:ascii="Arial" w:hAnsi="Arial" w:cs="Arial"/>
            <w:sz w:val="24"/>
            <w:szCs w:val="24"/>
          </w:rPr>
          <w:t>https://educationendowmentfoundation.org.uk/evidence-summaries/teaching-learning-toolkit/teaching-assistants/</w:t>
        </w:r>
      </w:hyperlink>
    </w:p>
    <w:p w14:paraId="0C37CF37" w14:textId="77777777" w:rsidR="007A3FEF" w:rsidRDefault="007A3FEF" w:rsidP="007A3FEF">
      <w:pPr>
        <w:jc w:val="both"/>
        <w:rPr>
          <w:rFonts w:ascii="Arial" w:hAnsi="Arial" w:cs="Arial"/>
          <w:sz w:val="24"/>
          <w:szCs w:val="24"/>
        </w:rPr>
      </w:pPr>
      <w:r w:rsidRPr="009A275F">
        <w:rPr>
          <w:rFonts w:ascii="Arial" w:hAnsi="Arial" w:cs="Arial"/>
          <w:sz w:val="24"/>
          <w:szCs w:val="24"/>
        </w:rPr>
        <w:t>https://neu.org.uk/child-poverty-facts</w:t>
      </w:r>
    </w:p>
    <w:p w14:paraId="54152727" w14:textId="77777777" w:rsidR="007A3FEF" w:rsidRDefault="007A3FEF" w:rsidP="007A3FEF">
      <w:pPr>
        <w:jc w:val="both"/>
        <w:rPr>
          <w:rFonts w:ascii="Arial" w:hAnsi="Arial" w:cs="Arial"/>
          <w:sz w:val="24"/>
          <w:szCs w:val="24"/>
        </w:rPr>
      </w:pPr>
    </w:p>
    <w:p w14:paraId="4A8BE985" w14:textId="77777777" w:rsidR="007A3FEF" w:rsidRDefault="007A3FEF" w:rsidP="007A3FEF">
      <w:pPr>
        <w:jc w:val="both"/>
        <w:rPr>
          <w:rFonts w:ascii="Arial" w:hAnsi="Arial" w:cs="Arial"/>
          <w:sz w:val="24"/>
          <w:szCs w:val="24"/>
        </w:rPr>
      </w:pPr>
      <w:hyperlink r:id="rId10" w:history="1">
        <w:r w:rsidRPr="00625074">
          <w:rPr>
            <w:rStyle w:val="Hyperlink"/>
            <w:rFonts w:ascii="Arial" w:hAnsi="Arial" w:cs="Arial"/>
            <w:sz w:val="24"/>
            <w:szCs w:val="24"/>
          </w:rPr>
          <w:t>https://gov.wales/sites/default/files/publications/2018-03/13-children-with-additional-learning-needs.pdf</w:t>
        </w:r>
      </w:hyperlink>
    </w:p>
    <w:p w14:paraId="748A71CC" w14:textId="77777777" w:rsidR="007A3FEF" w:rsidRDefault="007A3FEF" w:rsidP="007A3FEF">
      <w:pPr>
        <w:jc w:val="both"/>
        <w:rPr>
          <w:rFonts w:ascii="Arial" w:hAnsi="Arial" w:cs="Arial"/>
          <w:sz w:val="24"/>
          <w:szCs w:val="24"/>
        </w:rPr>
      </w:pPr>
    </w:p>
    <w:p w14:paraId="7E3CA12E" w14:textId="77777777" w:rsidR="007A3FEF" w:rsidRDefault="007A3FEF" w:rsidP="007A3FEF">
      <w:pPr>
        <w:jc w:val="both"/>
        <w:rPr>
          <w:rFonts w:ascii="Arial" w:hAnsi="Arial" w:cs="Arial"/>
          <w:sz w:val="24"/>
          <w:szCs w:val="24"/>
        </w:rPr>
      </w:pPr>
      <w:r w:rsidRPr="00133EFE">
        <w:rPr>
          <w:rFonts w:ascii="Arial" w:hAnsi="Arial" w:cs="Arial"/>
          <w:sz w:val="24"/>
          <w:szCs w:val="24"/>
        </w:rPr>
        <w:t>https://assets.publishing.service.gov.uk/government/uploads/system/uploads/attachment_data/file/827973/TAsintoTeaching_report.pdf</w:t>
      </w:r>
    </w:p>
    <w:p w14:paraId="77006E80" w14:textId="77777777" w:rsidR="007A3FEF" w:rsidRDefault="007A3FEF" w:rsidP="007A3FEF">
      <w:pPr>
        <w:jc w:val="both"/>
        <w:rPr>
          <w:rFonts w:ascii="Arial" w:hAnsi="Arial" w:cs="Arial"/>
          <w:sz w:val="24"/>
          <w:szCs w:val="24"/>
        </w:rPr>
      </w:pPr>
    </w:p>
    <w:p w14:paraId="669C0A07" w14:textId="77777777" w:rsidR="007A3FEF" w:rsidRDefault="007A3FEF" w:rsidP="007A3FEF">
      <w:pPr>
        <w:jc w:val="both"/>
        <w:rPr>
          <w:rFonts w:ascii="Arial" w:hAnsi="Arial" w:cs="Arial"/>
          <w:sz w:val="24"/>
          <w:szCs w:val="24"/>
        </w:rPr>
      </w:pPr>
      <w:r w:rsidRPr="00031266">
        <w:rPr>
          <w:rFonts w:ascii="Arial" w:hAnsi="Arial" w:cs="Arial"/>
          <w:sz w:val="24"/>
          <w:szCs w:val="24"/>
        </w:rPr>
        <w:t>https://www.swansea.gov.uk/article/46473/Types-of-Additional-Learning-Needs</w:t>
      </w:r>
    </w:p>
    <w:p w14:paraId="0B398D2E" w14:textId="77777777" w:rsidR="007A3FEF" w:rsidRDefault="007A3FEF" w:rsidP="007A3FEF">
      <w:pPr>
        <w:jc w:val="both"/>
        <w:rPr>
          <w:rFonts w:ascii="Arial" w:hAnsi="Arial" w:cs="Arial"/>
          <w:sz w:val="24"/>
          <w:szCs w:val="24"/>
        </w:rPr>
      </w:pPr>
      <w:r w:rsidRPr="00E6007C">
        <w:rPr>
          <w:rFonts w:ascii="Arial" w:hAnsi="Arial" w:cs="Arial"/>
          <w:sz w:val="24"/>
          <w:szCs w:val="24"/>
        </w:rPr>
        <w:t>https://www.schoolsmith.co.uk/pastoral-care-schools/</w:t>
      </w:r>
    </w:p>
    <w:p w14:paraId="0B3FD235" w14:textId="77777777" w:rsidR="007A3FEF" w:rsidRDefault="007A3FEF" w:rsidP="00566D76">
      <w:pPr>
        <w:ind w:left="720"/>
        <w:jc w:val="both"/>
        <w:rPr>
          <w:rFonts w:ascii="Arial" w:hAnsi="Arial" w:cs="Arial"/>
          <w:sz w:val="24"/>
          <w:szCs w:val="24"/>
        </w:rPr>
      </w:pPr>
    </w:p>
    <w:p w14:paraId="3B1341A3" w14:textId="71FB4330" w:rsidR="00200D49" w:rsidRDefault="00200D49" w:rsidP="00585384">
      <w:pPr>
        <w:jc w:val="both"/>
        <w:rPr>
          <w:rFonts w:ascii="Arial" w:hAnsi="Arial" w:cs="Arial"/>
          <w:sz w:val="24"/>
          <w:szCs w:val="24"/>
        </w:rPr>
      </w:pPr>
      <w:r>
        <w:rPr>
          <w:rFonts w:ascii="Arial" w:hAnsi="Arial" w:cs="Arial"/>
          <w:sz w:val="24"/>
          <w:szCs w:val="24"/>
        </w:rPr>
        <w:t xml:space="preserve"> </w:t>
      </w:r>
    </w:p>
    <w:p w14:paraId="18DFB785" w14:textId="77777777" w:rsidR="00200D49" w:rsidRDefault="00200D49" w:rsidP="00585384">
      <w:pPr>
        <w:jc w:val="both"/>
        <w:rPr>
          <w:rFonts w:ascii="Arial" w:hAnsi="Arial" w:cs="Arial"/>
          <w:sz w:val="24"/>
          <w:szCs w:val="24"/>
        </w:rPr>
      </w:pPr>
    </w:p>
    <w:p w14:paraId="5EC3A806" w14:textId="2425C6B1" w:rsidR="00200D49" w:rsidRDefault="00200D49" w:rsidP="00585384">
      <w:pPr>
        <w:jc w:val="both"/>
        <w:rPr>
          <w:rFonts w:ascii="Arial" w:hAnsi="Arial" w:cs="Arial"/>
          <w:sz w:val="24"/>
          <w:szCs w:val="24"/>
        </w:rPr>
      </w:pPr>
    </w:p>
    <w:p w14:paraId="62698367" w14:textId="04E2E97A" w:rsidR="006E52B6" w:rsidRDefault="006E52B6" w:rsidP="00585384">
      <w:pPr>
        <w:jc w:val="both"/>
        <w:rPr>
          <w:rFonts w:ascii="Arial" w:hAnsi="Arial" w:cs="Arial"/>
          <w:sz w:val="24"/>
          <w:szCs w:val="24"/>
        </w:rPr>
      </w:pPr>
    </w:p>
    <w:p w14:paraId="754068F6" w14:textId="77777777" w:rsidR="00C80A09" w:rsidRPr="00BF6A73" w:rsidRDefault="00C80A09" w:rsidP="00585384">
      <w:pPr>
        <w:jc w:val="both"/>
        <w:rPr>
          <w:rFonts w:ascii="Arial" w:hAnsi="Arial" w:cs="Arial"/>
          <w:sz w:val="24"/>
          <w:szCs w:val="24"/>
        </w:rPr>
      </w:pPr>
    </w:p>
    <w:sectPr w:rsidR="00C80A09" w:rsidRPr="00BF6A7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703C6E" w14:textId="77777777" w:rsidR="00CB2E39" w:rsidRDefault="00CB2E39" w:rsidP="00D740A3">
      <w:pPr>
        <w:spacing w:after="0" w:line="240" w:lineRule="auto"/>
      </w:pPr>
      <w:r>
        <w:separator/>
      </w:r>
    </w:p>
  </w:endnote>
  <w:endnote w:type="continuationSeparator" w:id="0">
    <w:p w14:paraId="4E04C555" w14:textId="77777777" w:rsidR="00CB2E39" w:rsidRDefault="00CB2E39" w:rsidP="00D74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8FC726" w14:textId="56475CA0" w:rsidR="00D740A3" w:rsidRDefault="00D740A3">
    <w:pPr>
      <w:pStyle w:val="Footer"/>
    </w:pPr>
    <w:r>
      <w:t>Megan Whitbread</w:t>
    </w:r>
    <w:r>
      <w:ptab w:relativeTo="margin" w:alignment="center" w:leader="none"/>
    </w:r>
    <w:r>
      <w:t>Student Number:2009545</w:t>
    </w:r>
    <w:r>
      <w:ptab w:relativeTo="margin" w:alignment="right" w:leader="none"/>
    </w:r>
    <w:r>
      <w:t>Modul Number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FC0341" w14:textId="77777777" w:rsidR="00CB2E39" w:rsidRDefault="00CB2E39" w:rsidP="00D740A3">
      <w:pPr>
        <w:spacing w:after="0" w:line="240" w:lineRule="auto"/>
      </w:pPr>
      <w:r>
        <w:separator/>
      </w:r>
    </w:p>
  </w:footnote>
  <w:footnote w:type="continuationSeparator" w:id="0">
    <w:p w14:paraId="072DB7B6" w14:textId="77777777" w:rsidR="00CB2E39" w:rsidRDefault="00CB2E39" w:rsidP="00D740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A73"/>
    <w:rsid w:val="00031266"/>
    <w:rsid w:val="00047F10"/>
    <w:rsid w:val="00113CC5"/>
    <w:rsid w:val="00132412"/>
    <w:rsid w:val="00133EFE"/>
    <w:rsid w:val="00194531"/>
    <w:rsid w:val="001C3EB4"/>
    <w:rsid w:val="00200D49"/>
    <w:rsid w:val="0027747C"/>
    <w:rsid w:val="002D7E95"/>
    <w:rsid w:val="0036608D"/>
    <w:rsid w:val="003777CC"/>
    <w:rsid w:val="00381281"/>
    <w:rsid w:val="003D5A68"/>
    <w:rsid w:val="004758F4"/>
    <w:rsid w:val="00557E2C"/>
    <w:rsid w:val="00566D76"/>
    <w:rsid w:val="00585384"/>
    <w:rsid w:val="00604E30"/>
    <w:rsid w:val="006D54D7"/>
    <w:rsid w:val="006E52B6"/>
    <w:rsid w:val="0073778E"/>
    <w:rsid w:val="00794FE3"/>
    <w:rsid w:val="007A3FEF"/>
    <w:rsid w:val="008635EE"/>
    <w:rsid w:val="008B22D5"/>
    <w:rsid w:val="009A275F"/>
    <w:rsid w:val="009B4732"/>
    <w:rsid w:val="00A20ED0"/>
    <w:rsid w:val="00BF6A73"/>
    <w:rsid w:val="00C80A09"/>
    <w:rsid w:val="00C8605F"/>
    <w:rsid w:val="00CB2E39"/>
    <w:rsid w:val="00D179CD"/>
    <w:rsid w:val="00D22D95"/>
    <w:rsid w:val="00D67DD2"/>
    <w:rsid w:val="00D740A3"/>
    <w:rsid w:val="00E42A59"/>
    <w:rsid w:val="00E60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7FF3F"/>
  <w15:chartTrackingRefBased/>
  <w15:docId w15:val="{687610AD-0196-488E-A99D-BC8A7B0E8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6A73"/>
    <w:rPr>
      <w:color w:val="0563C1" w:themeColor="hyperlink"/>
      <w:u w:val="single"/>
    </w:rPr>
  </w:style>
  <w:style w:type="character" w:styleId="UnresolvedMention">
    <w:name w:val="Unresolved Mention"/>
    <w:basedOn w:val="DefaultParagraphFont"/>
    <w:uiPriority w:val="99"/>
    <w:semiHidden/>
    <w:unhideWhenUsed/>
    <w:rsid w:val="00BF6A73"/>
    <w:rPr>
      <w:color w:val="605E5C"/>
      <w:shd w:val="clear" w:color="auto" w:fill="E1DFDD"/>
    </w:rPr>
  </w:style>
  <w:style w:type="paragraph" w:styleId="Header">
    <w:name w:val="header"/>
    <w:basedOn w:val="Normal"/>
    <w:link w:val="HeaderChar"/>
    <w:uiPriority w:val="99"/>
    <w:unhideWhenUsed/>
    <w:rsid w:val="00D740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0A3"/>
  </w:style>
  <w:style w:type="paragraph" w:styleId="Footer">
    <w:name w:val="footer"/>
    <w:basedOn w:val="Normal"/>
    <w:link w:val="FooterChar"/>
    <w:uiPriority w:val="99"/>
    <w:unhideWhenUsed/>
    <w:rsid w:val="00D74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0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ocw/mod/oucontent/view.php?id=14315&amp;printable=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ore.ac.uk/download/pdf/111071011.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gov.wales/sites/default/files/publications/2018-03/13-children-with-additional-learning-needs.pdf" TargetMode="External"/><Relationship Id="rId4" Type="http://schemas.openxmlformats.org/officeDocument/2006/relationships/webSettings" Target="webSettings.xml"/><Relationship Id="rId9" Type="http://schemas.openxmlformats.org/officeDocument/2006/relationships/hyperlink" Target="https://educationendowmentfoundation.org.uk/evidence-summaries/teaching-learning-toolkit/teaching-assista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24D5D-CC01-43CD-ABE7-13F30DF9DA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1795</Words>
  <Characters>10486</Characters>
  <Application>Microsoft Office Word</Application>
  <DocSecurity>0</DocSecurity>
  <Lines>197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whitbread</dc:creator>
  <cp:keywords/>
  <dc:description/>
  <cp:lastModifiedBy>megan whitbread</cp:lastModifiedBy>
  <cp:revision>2</cp:revision>
  <dcterms:created xsi:type="dcterms:W3CDTF">2021-01-01T22:06:00Z</dcterms:created>
  <dcterms:modified xsi:type="dcterms:W3CDTF">2021-01-01T22:06:00Z</dcterms:modified>
</cp:coreProperties>
</file>