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805502129"/>
        <w:docPartObj>
          <w:docPartGallery w:val="Cover Pages"/>
          <w:docPartUnique/>
        </w:docPartObj>
      </w:sdtPr>
      <w:sdtEndPr>
        <w:rPr>
          <w:rFonts w:eastAsia="Times New Roman"/>
        </w:rPr>
      </w:sdtEndPr>
      <w:sdtContent>
        <w:p w:rsidR="002A2535" w:rsidRPr="001D5B05" w:rsidRDefault="002A2535" w:rsidP="001D5B05">
          <w:pPr>
            <w:spacing w:line="360" w:lineRule="auto"/>
            <w:rPr>
              <w:rFonts w:ascii="Times New Roman" w:hAnsi="Times New Roman" w:cs="Times New Roman"/>
              <w:sz w:val="24"/>
              <w:szCs w:val="24"/>
            </w:rPr>
          </w:pPr>
          <w:r w:rsidRPr="001D5B05">
            <w:rPr>
              <w:rFonts w:ascii="Times New Roman" w:hAnsi="Times New Roman" w:cs="Times New Roman"/>
              <w:noProof/>
              <w:sz w:val="24"/>
              <w:szCs w:val="24"/>
              <w:lang w:val="en-GB" w:eastAsia="en-GB"/>
            </w:rPr>
            <mc:AlternateContent>
              <mc:Choice Requires="wpg">
                <w:drawing>
                  <wp:anchor distT="0" distB="0" distL="114300" distR="114300" simplePos="0" relativeHeight="251660288" behindDoc="0" locked="0" layoutInCell="1" allowOverlap="1" wp14:anchorId="6B00F683" wp14:editId="1EFDF3F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3478DAF"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1D5B05">
            <w:rPr>
              <w:rFonts w:ascii="Times New Roman" w:hAnsi="Times New Roman" w:cs="Times New Roman"/>
              <w:noProof/>
              <w:sz w:val="24"/>
              <w:szCs w:val="24"/>
              <w:lang w:val="en-GB" w:eastAsia="en-GB"/>
            </w:rPr>
            <mc:AlternateContent>
              <mc:Choice Requires="wps">
                <w:drawing>
                  <wp:anchor distT="0" distB="0" distL="114300" distR="114300" simplePos="0" relativeHeight="251659264" behindDoc="0" locked="0" layoutInCell="1" allowOverlap="1" wp14:anchorId="0F84B4EE" wp14:editId="711DC76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47B6" w:rsidRPr="003447B6" w:rsidRDefault="00EF37AE" w:rsidP="002A2535">
                                <w:pPr>
                                  <w:jc w:val="right"/>
                                  <w:rPr>
                                    <w:rFonts w:ascii="Arial" w:hAnsi="Arial" w:cs="Arial"/>
                                    <w:sz w:val="42"/>
                                    <w:szCs w:val="42"/>
                                  </w:rPr>
                                </w:pPr>
                                <w:r w:rsidRPr="003447B6">
                                  <w:rPr>
                                    <w:rFonts w:ascii="Arial" w:hAnsi="Arial" w:cs="Arial"/>
                                    <w:sz w:val="42"/>
                                    <w:szCs w:val="42"/>
                                  </w:rPr>
                                  <w:t>Foreign Languages &amp; Cultural Awareness (BMIH5003)</w:t>
                                </w:r>
                              </w:p>
                              <w:p w:rsidR="002A2535" w:rsidRDefault="002A2535" w:rsidP="002A2535">
                                <w:pPr>
                                  <w:jc w:val="right"/>
                                  <w:rPr>
                                    <w:smallCaps/>
                                    <w:color w:val="404040" w:themeColor="text1" w:themeTint="BF"/>
                                    <w:sz w:val="36"/>
                                    <w:szCs w:val="36"/>
                                  </w:rPr>
                                </w:pPr>
                                <w:r w:rsidRPr="006978E6">
                                  <w:rPr>
                                    <w:rFonts w:ascii="Arial" w:hAnsi="Arial" w:cs="Arial"/>
                                    <w:sz w:val="24"/>
                                    <w:szCs w:val="24"/>
                                  </w:rPr>
                                  <w:t xml:space="preserve"> BMIH5005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F84B4E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3447B6" w:rsidRPr="003447B6" w:rsidRDefault="00EF37AE" w:rsidP="002A2535">
                          <w:pPr>
                            <w:jc w:val="right"/>
                            <w:rPr>
                              <w:rFonts w:ascii="Arial" w:hAnsi="Arial" w:cs="Arial"/>
                              <w:sz w:val="42"/>
                              <w:szCs w:val="42"/>
                            </w:rPr>
                          </w:pPr>
                          <w:r w:rsidRPr="003447B6">
                            <w:rPr>
                              <w:rFonts w:ascii="Arial" w:hAnsi="Arial" w:cs="Arial"/>
                              <w:sz w:val="42"/>
                              <w:szCs w:val="42"/>
                            </w:rPr>
                            <w:t>Foreign Languages &amp; Cultural Awareness (BMIH5003)</w:t>
                          </w:r>
                        </w:p>
                        <w:p w:rsidR="002A2535" w:rsidRDefault="002A2535" w:rsidP="002A2535">
                          <w:pPr>
                            <w:jc w:val="right"/>
                            <w:rPr>
                              <w:smallCaps/>
                              <w:color w:val="404040" w:themeColor="text1" w:themeTint="BF"/>
                              <w:sz w:val="36"/>
                              <w:szCs w:val="36"/>
                            </w:rPr>
                          </w:pPr>
                          <w:r w:rsidRPr="006978E6">
                            <w:rPr>
                              <w:rFonts w:ascii="Arial" w:hAnsi="Arial" w:cs="Arial"/>
                              <w:sz w:val="24"/>
                              <w:szCs w:val="24"/>
                            </w:rPr>
                            <w:t xml:space="preserve"> BMIH5005</w:t>
                          </w:r>
                        </w:p>
                      </w:txbxContent>
                    </v:textbox>
                    <w10:wrap type="square" anchorx="page" anchory="page"/>
                  </v:shape>
                </w:pict>
              </mc:Fallback>
            </mc:AlternateContent>
          </w:r>
        </w:p>
        <w:p w:rsidR="002A2535" w:rsidRPr="001D5B05" w:rsidRDefault="002A2535" w:rsidP="001D5B05">
          <w:pPr>
            <w:spacing w:line="360" w:lineRule="auto"/>
            <w:rPr>
              <w:rFonts w:ascii="Times New Roman" w:eastAsia="Times New Roman" w:hAnsi="Times New Roman" w:cs="Times New Roman"/>
              <w:b/>
              <w:color w:val="2F5496" w:themeColor="accent1" w:themeShade="BF"/>
              <w:sz w:val="24"/>
              <w:szCs w:val="24"/>
            </w:rPr>
          </w:pPr>
          <w:r w:rsidRPr="001D5B05">
            <w:rPr>
              <w:rFonts w:ascii="Times New Roman" w:eastAsia="Times New Roman" w:hAnsi="Times New Roman" w:cs="Times New Roman"/>
              <w:sz w:val="24"/>
              <w:szCs w:val="24"/>
            </w:rPr>
            <w:br w:type="page"/>
          </w:r>
        </w:p>
      </w:sdtContent>
    </w:sdt>
    <w:p w:rsidR="002A2535" w:rsidRPr="001D5B05" w:rsidRDefault="002A2535" w:rsidP="001D5B05">
      <w:pPr>
        <w:spacing w:line="360" w:lineRule="auto"/>
        <w:jc w:val="both"/>
        <w:rPr>
          <w:rFonts w:ascii="Times New Roman" w:hAnsi="Times New Roman" w:cs="Times New Roman"/>
          <w:sz w:val="24"/>
          <w:szCs w:val="24"/>
        </w:rPr>
      </w:pPr>
      <w:r w:rsidRPr="001D5B05">
        <w:rPr>
          <w:rFonts w:ascii="Times New Roman" w:hAnsi="Times New Roman" w:cs="Times New Roman"/>
          <w:b/>
          <w:sz w:val="24"/>
          <w:szCs w:val="24"/>
        </w:rPr>
        <w:lastRenderedPageBreak/>
        <w:t>Name:</w:t>
      </w:r>
      <w:r w:rsidRPr="001D5B05">
        <w:rPr>
          <w:rFonts w:ascii="Times New Roman" w:hAnsi="Times New Roman" w:cs="Times New Roman"/>
          <w:sz w:val="24"/>
          <w:szCs w:val="24"/>
        </w:rPr>
        <w:t xml:space="preserve"> Florentina Babache</w:t>
      </w:r>
    </w:p>
    <w:p w:rsidR="002A2535" w:rsidRPr="001D5B05" w:rsidRDefault="002A2535" w:rsidP="001D5B05">
      <w:pPr>
        <w:spacing w:line="360" w:lineRule="auto"/>
        <w:jc w:val="both"/>
        <w:rPr>
          <w:rFonts w:ascii="Times New Roman" w:hAnsi="Times New Roman" w:cs="Times New Roman"/>
          <w:sz w:val="24"/>
          <w:szCs w:val="24"/>
        </w:rPr>
      </w:pPr>
      <w:r w:rsidRPr="001D5B05">
        <w:rPr>
          <w:rFonts w:ascii="Times New Roman" w:hAnsi="Times New Roman" w:cs="Times New Roman"/>
          <w:b/>
          <w:sz w:val="24"/>
          <w:szCs w:val="24"/>
        </w:rPr>
        <w:t>Student ID:</w:t>
      </w:r>
      <w:r w:rsidRPr="001D5B05">
        <w:rPr>
          <w:rFonts w:ascii="Times New Roman" w:hAnsi="Times New Roman" w:cs="Times New Roman"/>
          <w:sz w:val="24"/>
          <w:szCs w:val="24"/>
        </w:rPr>
        <w:t xml:space="preserve"> 2240975</w:t>
      </w:r>
    </w:p>
    <w:p w:rsidR="00EF37AE" w:rsidRPr="001D5B05" w:rsidRDefault="002A2535" w:rsidP="001D5B05">
      <w:pPr>
        <w:spacing w:line="360" w:lineRule="auto"/>
        <w:jc w:val="both"/>
        <w:rPr>
          <w:rFonts w:ascii="Times New Roman" w:hAnsi="Times New Roman" w:cs="Times New Roman"/>
          <w:sz w:val="24"/>
          <w:szCs w:val="24"/>
        </w:rPr>
      </w:pPr>
      <w:r w:rsidRPr="001D5B05">
        <w:rPr>
          <w:rFonts w:ascii="Times New Roman" w:hAnsi="Times New Roman" w:cs="Times New Roman"/>
          <w:b/>
          <w:sz w:val="24"/>
          <w:szCs w:val="24"/>
        </w:rPr>
        <w:t>Assessment:</w:t>
      </w:r>
      <w:r w:rsidRPr="001D5B05">
        <w:rPr>
          <w:rFonts w:ascii="Times New Roman" w:hAnsi="Times New Roman" w:cs="Times New Roman"/>
          <w:sz w:val="24"/>
          <w:szCs w:val="24"/>
        </w:rPr>
        <w:t xml:space="preserve"> </w:t>
      </w:r>
      <w:r w:rsidR="00EF37AE" w:rsidRPr="001D5B05">
        <w:rPr>
          <w:rFonts w:ascii="Times New Roman" w:hAnsi="Times New Roman" w:cs="Times New Roman"/>
          <w:sz w:val="24"/>
          <w:szCs w:val="24"/>
        </w:rPr>
        <w:t>Foreign Languages &amp; Cultural Awareness (BMIH5003)</w:t>
      </w:r>
    </w:p>
    <w:p w:rsidR="00EF37AE" w:rsidRPr="001D5B05" w:rsidRDefault="002A2535" w:rsidP="001D5B05">
      <w:pPr>
        <w:spacing w:line="360" w:lineRule="auto"/>
        <w:jc w:val="both"/>
        <w:rPr>
          <w:rFonts w:ascii="Times New Roman" w:hAnsi="Times New Roman" w:cs="Times New Roman"/>
          <w:sz w:val="24"/>
          <w:szCs w:val="24"/>
        </w:rPr>
      </w:pPr>
      <w:r w:rsidRPr="001D5B05">
        <w:rPr>
          <w:rFonts w:ascii="Times New Roman" w:hAnsi="Times New Roman" w:cs="Times New Roman"/>
          <w:b/>
          <w:sz w:val="24"/>
          <w:szCs w:val="24"/>
        </w:rPr>
        <w:t>Lecturer:</w:t>
      </w:r>
      <w:r w:rsidRPr="001D5B05">
        <w:rPr>
          <w:rFonts w:ascii="Times New Roman" w:hAnsi="Times New Roman" w:cs="Times New Roman"/>
          <w:sz w:val="24"/>
          <w:szCs w:val="24"/>
        </w:rPr>
        <w:t xml:space="preserve"> </w:t>
      </w:r>
      <w:r w:rsidR="00EF37AE" w:rsidRPr="001D5B05">
        <w:rPr>
          <w:rFonts w:ascii="Times New Roman" w:hAnsi="Times New Roman" w:cs="Times New Roman"/>
          <w:sz w:val="24"/>
          <w:szCs w:val="24"/>
        </w:rPr>
        <w:t>Giulia Chifari</w:t>
      </w:r>
    </w:p>
    <w:p w:rsidR="002A2535" w:rsidRPr="001D5B05" w:rsidRDefault="002A2535" w:rsidP="001D5B05">
      <w:pPr>
        <w:spacing w:line="360" w:lineRule="auto"/>
        <w:jc w:val="both"/>
        <w:rPr>
          <w:rFonts w:ascii="Times New Roman" w:hAnsi="Times New Roman" w:cs="Times New Roman"/>
          <w:sz w:val="24"/>
          <w:szCs w:val="24"/>
        </w:rPr>
      </w:pPr>
    </w:p>
    <w:p w:rsidR="002A2535" w:rsidRPr="001D5B05" w:rsidRDefault="002A2535" w:rsidP="001D5B05">
      <w:pPr>
        <w:spacing w:line="360" w:lineRule="auto"/>
        <w:rPr>
          <w:rFonts w:ascii="Times New Roman" w:eastAsiaTheme="majorEastAsia" w:hAnsi="Times New Roman" w:cs="Times New Roman"/>
          <w:b/>
          <w:color w:val="2F5496" w:themeColor="accent1" w:themeShade="BF"/>
          <w:sz w:val="24"/>
          <w:szCs w:val="24"/>
        </w:rPr>
      </w:pPr>
    </w:p>
    <w:p w:rsidR="002A2535" w:rsidRPr="001D5B05" w:rsidRDefault="002A2535" w:rsidP="001D5B05">
      <w:pPr>
        <w:spacing w:line="360" w:lineRule="auto"/>
        <w:rPr>
          <w:rFonts w:ascii="Times New Roman" w:hAnsi="Times New Roman" w:cs="Times New Roman"/>
          <w:sz w:val="24"/>
          <w:szCs w:val="24"/>
        </w:rPr>
      </w:pPr>
    </w:p>
    <w:p w:rsidR="002A2535" w:rsidRPr="001D5B05" w:rsidRDefault="002A2535" w:rsidP="001D5B05">
      <w:pPr>
        <w:spacing w:line="360" w:lineRule="auto"/>
        <w:rPr>
          <w:rFonts w:ascii="Times New Roman" w:hAnsi="Times New Roman" w:cs="Times New Roman"/>
          <w:sz w:val="24"/>
          <w:szCs w:val="24"/>
        </w:rPr>
      </w:pPr>
      <w:r w:rsidRPr="001D5B05">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265307665"/>
        <w:docPartObj>
          <w:docPartGallery w:val="Table of Contents"/>
          <w:docPartUnique/>
        </w:docPartObj>
      </w:sdtPr>
      <w:sdtEndPr>
        <w:rPr>
          <w:b/>
          <w:bCs/>
          <w:noProof/>
        </w:rPr>
      </w:sdtEndPr>
      <w:sdtContent>
        <w:p w:rsidR="002A2535" w:rsidRPr="001D5B05" w:rsidRDefault="002A2535" w:rsidP="001D5B05">
          <w:pPr>
            <w:pStyle w:val="TOCHeading"/>
            <w:spacing w:line="360" w:lineRule="auto"/>
            <w:rPr>
              <w:rFonts w:ascii="Times New Roman" w:hAnsi="Times New Roman" w:cs="Times New Roman"/>
              <w:sz w:val="24"/>
              <w:szCs w:val="24"/>
            </w:rPr>
          </w:pPr>
          <w:r w:rsidRPr="001D5B05">
            <w:rPr>
              <w:rFonts w:ascii="Times New Roman" w:hAnsi="Times New Roman" w:cs="Times New Roman"/>
              <w:sz w:val="24"/>
              <w:szCs w:val="24"/>
            </w:rPr>
            <w:t>Table of Contents</w:t>
          </w:r>
        </w:p>
        <w:p w:rsidR="002A2535" w:rsidRPr="001D5B05" w:rsidRDefault="002A2535" w:rsidP="001D5B05">
          <w:pPr>
            <w:pStyle w:val="TOC1"/>
            <w:tabs>
              <w:tab w:val="right" w:leader="dot" w:pos="9350"/>
            </w:tabs>
            <w:spacing w:line="360" w:lineRule="auto"/>
            <w:rPr>
              <w:rFonts w:ascii="Times New Roman" w:hAnsi="Times New Roman" w:cs="Times New Roman"/>
              <w:noProof/>
              <w:sz w:val="24"/>
              <w:szCs w:val="24"/>
            </w:rPr>
          </w:pPr>
          <w:r w:rsidRPr="001D5B05">
            <w:rPr>
              <w:rFonts w:ascii="Times New Roman" w:hAnsi="Times New Roman" w:cs="Times New Roman"/>
              <w:sz w:val="24"/>
              <w:szCs w:val="24"/>
            </w:rPr>
            <w:fldChar w:fldCharType="begin"/>
          </w:r>
          <w:r w:rsidRPr="001D5B05">
            <w:rPr>
              <w:rFonts w:ascii="Times New Roman" w:hAnsi="Times New Roman" w:cs="Times New Roman"/>
              <w:sz w:val="24"/>
              <w:szCs w:val="24"/>
            </w:rPr>
            <w:instrText xml:space="preserve"> TOC \o "1-3" \h \z \u </w:instrText>
          </w:r>
          <w:r w:rsidRPr="001D5B05">
            <w:rPr>
              <w:rFonts w:ascii="Times New Roman" w:hAnsi="Times New Roman" w:cs="Times New Roman"/>
              <w:sz w:val="24"/>
              <w:szCs w:val="24"/>
            </w:rPr>
            <w:fldChar w:fldCharType="separate"/>
          </w:r>
          <w:hyperlink w:anchor="_Toc165832989" w:history="1">
            <w:r w:rsidRPr="001D5B05">
              <w:rPr>
                <w:rStyle w:val="Hyperlink"/>
                <w:rFonts w:ascii="Times New Roman" w:hAnsi="Times New Roman" w:cs="Times New Roman"/>
                <w:noProof/>
                <w:sz w:val="24"/>
                <w:szCs w:val="24"/>
              </w:rPr>
              <w:t>Scenario:</w:t>
            </w:r>
            <w:r w:rsidRPr="001D5B05">
              <w:rPr>
                <w:rFonts w:ascii="Times New Roman" w:hAnsi="Times New Roman" w:cs="Times New Roman"/>
                <w:noProof/>
                <w:webHidden/>
                <w:sz w:val="24"/>
                <w:szCs w:val="24"/>
              </w:rPr>
              <w:tab/>
            </w:r>
            <w:r w:rsidRPr="001D5B05">
              <w:rPr>
                <w:rFonts w:ascii="Times New Roman" w:hAnsi="Times New Roman" w:cs="Times New Roman"/>
                <w:noProof/>
                <w:webHidden/>
                <w:sz w:val="24"/>
                <w:szCs w:val="24"/>
              </w:rPr>
              <w:fldChar w:fldCharType="begin"/>
            </w:r>
            <w:r w:rsidRPr="001D5B05">
              <w:rPr>
                <w:rFonts w:ascii="Times New Roman" w:hAnsi="Times New Roman" w:cs="Times New Roman"/>
                <w:noProof/>
                <w:webHidden/>
                <w:sz w:val="24"/>
                <w:szCs w:val="24"/>
              </w:rPr>
              <w:instrText xml:space="preserve"> PAGEREF _Toc165832989 \h </w:instrText>
            </w:r>
            <w:r w:rsidRPr="001D5B05">
              <w:rPr>
                <w:rFonts w:ascii="Times New Roman" w:hAnsi="Times New Roman" w:cs="Times New Roman"/>
                <w:noProof/>
                <w:webHidden/>
                <w:sz w:val="24"/>
                <w:szCs w:val="24"/>
              </w:rPr>
            </w:r>
            <w:r w:rsidRPr="001D5B05">
              <w:rPr>
                <w:rFonts w:ascii="Times New Roman" w:hAnsi="Times New Roman" w:cs="Times New Roman"/>
                <w:noProof/>
                <w:webHidden/>
                <w:sz w:val="24"/>
                <w:szCs w:val="24"/>
              </w:rPr>
              <w:fldChar w:fldCharType="separate"/>
            </w:r>
            <w:r w:rsidRPr="001D5B05">
              <w:rPr>
                <w:rFonts w:ascii="Times New Roman" w:hAnsi="Times New Roman" w:cs="Times New Roman"/>
                <w:noProof/>
                <w:webHidden/>
                <w:sz w:val="24"/>
                <w:szCs w:val="24"/>
              </w:rPr>
              <w:t>4</w:t>
            </w:r>
            <w:r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2990" w:history="1">
            <w:r w:rsidR="002A2535" w:rsidRPr="001D5B05">
              <w:rPr>
                <w:rStyle w:val="Hyperlink"/>
                <w:rFonts w:ascii="Times New Roman" w:hAnsi="Times New Roman" w:cs="Times New Roman"/>
                <w:noProof/>
                <w:sz w:val="24"/>
                <w:szCs w:val="24"/>
              </w:rPr>
              <w:t>Explanation of Cultural Misunderstanding:</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_Toc165832990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4</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2991" w:history="1">
            <w:r w:rsidR="002A2535" w:rsidRPr="001D5B05">
              <w:rPr>
                <w:rStyle w:val="Hyperlink"/>
                <w:rFonts w:ascii="Times New Roman" w:eastAsia="Times New Roman" w:hAnsi="Times New Roman" w:cs="Times New Roman"/>
                <w:noProof/>
                <w:sz w:val="24"/>
                <w:szCs w:val="24"/>
              </w:rPr>
              <w:t>Reflective Analysis:</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_Toc165832991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4</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1"/>
            <w:tabs>
              <w:tab w:val="right" w:leader="dot" w:pos="9350"/>
            </w:tabs>
            <w:spacing w:line="360" w:lineRule="auto"/>
            <w:rPr>
              <w:rFonts w:ascii="Times New Roman" w:hAnsi="Times New Roman" w:cs="Times New Roman"/>
              <w:noProof/>
              <w:sz w:val="24"/>
              <w:szCs w:val="24"/>
            </w:rPr>
          </w:pPr>
          <w:hyperlink w:anchor="_Toc165832992" w:history="1">
            <w:r w:rsidR="002A2535" w:rsidRPr="001D5B05">
              <w:rPr>
                <w:rStyle w:val="Hyperlink"/>
                <w:rFonts w:ascii="Times New Roman" w:eastAsia="Times New Roman" w:hAnsi="Times New Roman" w:cs="Times New Roman"/>
                <w:noProof/>
                <w:sz w:val="24"/>
                <w:szCs w:val="24"/>
              </w:rPr>
              <w:t>Training Plan:</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_Toc165832992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5</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2993" w:history="1">
            <w:r w:rsidR="002A2535" w:rsidRPr="001D5B05">
              <w:rPr>
                <w:rStyle w:val="Hyperlink"/>
                <w:rFonts w:ascii="Times New Roman" w:eastAsia="Times New Roman" w:hAnsi="Times New Roman" w:cs="Times New Roman"/>
                <w:noProof/>
                <w:sz w:val="24"/>
                <w:szCs w:val="24"/>
              </w:rPr>
              <w:t>Implementation:</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_Toc165832993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6</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1"/>
            <w:tabs>
              <w:tab w:val="right" w:leader="dot" w:pos="9350"/>
            </w:tabs>
            <w:spacing w:line="360" w:lineRule="auto"/>
            <w:rPr>
              <w:rFonts w:ascii="Times New Roman" w:hAnsi="Times New Roman" w:cs="Times New Roman"/>
              <w:noProof/>
              <w:sz w:val="24"/>
              <w:szCs w:val="24"/>
            </w:rPr>
          </w:pPr>
          <w:hyperlink w:anchor="_Toc165832994" w:history="1">
            <w:r w:rsidR="002A2535" w:rsidRPr="001D5B05">
              <w:rPr>
                <w:rStyle w:val="Hyperlink"/>
                <w:rFonts w:ascii="Times New Roman" w:hAnsi="Times New Roman" w:cs="Times New Roman"/>
                <w:noProof/>
                <w:sz w:val="24"/>
                <w:szCs w:val="24"/>
              </w:rPr>
              <w:t>Reflection:</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_Toc165832994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7</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2995" w:history="1">
            <w:r w:rsidR="002A2535" w:rsidRPr="001D5B05">
              <w:rPr>
                <w:rStyle w:val="Hyperlink"/>
                <w:rFonts w:ascii="Times New Roman" w:hAnsi="Times New Roman" w:cs="Times New Roman"/>
                <w:noProof/>
                <w:sz w:val="24"/>
                <w:szCs w:val="24"/>
              </w:rPr>
              <w:t>Description:</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_Toc165832995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7</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2996" w:history="1">
            <w:r w:rsidR="002A2535" w:rsidRPr="001D5B05">
              <w:rPr>
                <w:rStyle w:val="Hyperlink"/>
                <w:rFonts w:ascii="Times New Roman" w:hAnsi="Times New Roman" w:cs="Times New Roman"/>
                <w:noProof/>
                <w:sz w:val="24"/>
                <w:szCs w:val="24"/>
              </w:rPr>
              <w:t>Feelings:</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_Toc165832996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7</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2997" w:history="1">
            <w:r w:rsidR="002A2535" w:rsidRPr="001D5B05">
              <w:rPr>
                <w:rStyle w:val="Hyperlink"/>
                <w:rFonts w:ascii="Times New Roman" w:hAnsi="Times New Roman" w:cs="Times New Roman"/>
                <w:noProof/>
                <w:sz w:val="24"/>
                <w:szCs w:val="24"/>
              </w:rPr>
              <w:t>Evaluation:</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_Toc165832997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7</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2998" w:history="1">
            <w:r w:rsidR="002A2535" w:rsidRPr="001D5B05">
              <w:rPr>
                <w:rStyle w:val="Hyperlink"/>
                <w:rFonts w:ascii="Times New Roman" w:hAnsi="Times New Roman" w:cs="Times New Roman"/>
                <w:noProof/>
                <w:sz w:val="24"/>
                <w:szCs w:val="24"/>
              </w:rPr>
              <w:t>Analysis:</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_Toc165832998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8</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2999" w:history="1">
            <w:r w:rsidR="002A2535" w:rsidRPr="001D5B05">
              <w:rPr>
                <w:rStyle w:val="Hyperlink"/>
                <w:rFonts w:ascii="Times New Roman" w:hAnsi="Times New Roman" w:cs="Times New Roman"/>
                <w:noProof/>
                <w:sz w:val="24"/>
                <w:szCs w:val="24"/>
              </w:rPr>
              <w:t>Conclusion:</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_Toc165832999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8</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1"/>
            <w:tabs>
              <w:tab w:val="right" w:leader="dot" w:pos="9350"/>
            </w:tabs>
            <w:spacing w:line="360" w:lineRule="auto"/>
            <w:rPr>
              <w:rFonts w:ascii="Times New Roman" w:hAnsi="Times New Roman" w:cs="Times New Roman"/>
              <w:noProof/>
              <w:sz w:val="24"/>
              <w:szCs w:val="24"/>
            </w:rPr>
          </w:pPr>
          <w:hyperlink w:anchor="_Toc165833000" w:history="1">
            <w:r w:rsidR="002A2535" w:rsidRPr="001D5B05">
              <w:rPr>
                <w:rStyle w:val="Hyperlink"/>
                <w:rFonts w:ascii="Times New Roman" w:eastAsia="Times New Roman" w:hAnsi="Times New Roman" w:cs="Times New Roman"/>
                <w:noProof/>
                <w:sz w:val="24"/>
                <w:szCs w:val="24"/>
              </w:rPr>
              <w:t>Action Plan:</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_Toc165833000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8</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1"/>
            <w:tabs>
              <w:tab w:val="right" w:leader="dot" w:pos="9350"/>
            </w:tabs>
            <w:spacing w:line="360" w:lineRule="auto"/>
            <w:rPr>
              <w:rFonts w:ascii="Times New Roman" w:hAnsi="Times New Roman" w:cs="Times New Roman"/>
              <w:noProof/>
              <w:sz w:val="24"/>
              <w:szCs w:val="24"/>
            </w:rPr>
          </w:pPr>
          <w:hyperlink w:anchor="_Toc165833001" w:history="1">
            <w:r w:rsidR="002A2535" w:rsidRPr="001D5B05">
              <w:rPr>
                <w:rStyle w:val="Hyperlink"/>
                <w:rFonts w:ascii="Times New Roman" w:hAnsi="Times New Roman" w:cs="Times New Roman"/>
                <w:noProof/>
                <w:sz w:val="24"/>
                <w:szCs w:val="24"/>
              </w:rPr>
              <w:t>Presentation Notes:</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_Toc165833001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8</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3002" w:history="1">
            <w:r w:rsidR="002A2535" w:rsidRPr="001D5B05">
              <w:rPr>
                <w:rStyle w:val="Hyperlink"/>
                <w:rFonts w:ascii="Times New Roman" w:hAnsi="Times New Roman" w:cs="Times New Roman"/>
                <w:noProof/>
                <w:sz w:val="24"/>
                <w:szCs w:val="24"/>
              </w:rPr>
              <w:t>Slide:1 Introduction:</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_Toc165833002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8</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3003" w:history="1">
            <w:r w:rsidR="002A2535" w:rsidRPr="001D5B05">
              <w:rPr>
                <w:rStyle w:val="Hyperlink"/>
                <w:rFonts w:ascii="Times New Roman" w:hAnsi="Times New Roman" w:cs="Times New Roman"/>
                <w:noProof/>
                <w:sz w:val="24"/>
                <w:szCs w:val="24"/>
              </w:rPr>
              <w:t>Slide:2 The Benefits of Multilingualism: The Irish Language:</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_Toc165833003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9</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3004" w:history="1">
            <w:r w:rsidR="002A2535" w:rsidRPr="001D5B05">
              <w:rPr>
                <w:rStyle w:val="Hyperlink"/>
                <w:rFonts w:ascii="Times New Roman" w:hAnsi="Times New Roman" w:cs="Times New Roman"/>
                <w:noProof/>
                <w:sz w:val="24"/>
                <w:szCs w:val="24"/>
              </w:rPr>
              <w:t>Slide:3 Politeness in Business Context:</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_Toc165833004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9</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3005" w:history="1">
            <w:r w:rsidR="002A2535" w:rsidRPr="001D5B05">
              <w:rPr>
                <w:rStyle w:val="Hyperlink"/>
                <w:rFonts w:ascii="Times New Roman" w:eastAsia="Times New Roman" w:hAnsi="Times New Roman" w:cs="Times New Roman"/>
                <w:noProof/>
                <w:sz w:val="24"/>
                <w:szCs w:val="24"/>
              </w:rPr>
              <w:t>Slide:4 Mastering a Single Language Fluently</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_Toc165833005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9</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3006" w:history="1">
            <w:r w:rsidR="002A2535" w:rsidRPr="001D5B05">
              <w:rPr>
                <w:rStyle w:val="Hyperlink"/>
                <w:rFonts w:ascii="Times New Roman" w:hAnsi="Times New Roman" w:cs="Times New Roman"/>
                <w:noProof/>
                <w:sz w:val="24"/>
                <w:szCs w:val="24"/>
              </w:rPr>
              <w:t>Slide:5 Importance of language awareness skills</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_Toc165833006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9</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3007" w:history="1">
            <w:r w:rsidR="002A2535" w:rsidRPr="001D5B05">
              <w:rPr>
                <w:rStyle w:val="Hyperlink"/>
                <w:rFonts w:ascii="Times New Roman" w:hAnsi="Times New Roman" w:cs="Times New Roman"/>
                <w:noProof/>
                <w:sz w:val="24"/>
                <w:szCs w:val="24"/>
              </w:rPr>
              <w:t>Slide:6 Practical Application in the Hotel Industry</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_Toc165833007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10</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2"/>
            <w:tabs>
              <w:tab w:val="right" w:leader="dot" w:pos="9350"/>
            </w:tabs>
            <w:spacing w:line="360" w:lineRule="auto"/>
            <w:rPr>
              <w:rFonts w:ascii="Times New Roman" w:hAnsi="Times New Roman" w:cs="Times New Roman"/>
              <w:noProof/>
              <w:sz w:val="24"/>
              <w:szCs w:val="24"/>
            </w:rPr>
          </w:pPr>
          <w:hyperlink w:anchor="_Toc165833008" w:history="1">
            <w:r w:rsidR="002A2535" w:rsidRPr="001D5B05">
              <w:rPr>
                <w:rStyle w:val="Hyperlink"/>
                <w:rFonts w:ascii="Times New Roman" w:hAnsi="Times New Roman" w:cs="Times New Roman"/>
                <w:noProof/>
                <w:sz w:val="24"/>
                <w:szCs w:val="24"/>
              </w:rPr>
              <w:t>Slide:7 Conclusion:</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_Toc165833008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10</w:t>
            </w:r>
            <w:r w:rsidR="002A2535" w:rsidRPr="001D5B05">
              <w:rPr>
                <w:rFonts w:ascii="Times New Roman" w:hAnsi="Times New Roman" w:cs="Times New Roman"/>
                <w:noProof/>
                <w:webHidden/>
                <w:sz w:val="24"/>
                <w:szCs w:val="24"/>
              </w:rPr>
              <w:fldChar w:fldCharType="end"/>
            </w:r>
          </w:hyperlink>
        </w:p>
        <w:p w:rsidR="002A2535" w:rsidRPr="001D5B05" w:rsidRDefault="00A43E52" w:rsidP="001D5B05">
          <w:pPr>
            <w:pStyle w:val="TOC1"/>
            <w:tabs>
              <w:tab w:val="right" w:leader="dot" w:pos="9350"/>
            </w:tabs>
            <w:spacing w:line="360" w:lineRule="auto"/>
            <w:rPr>
              <w:rFonts w:ascii="Times New Roman" w:hAnsi="Times New Roman" w:cs="Times New Roman"/>
              <w:noProof/>
              <w:sz w:val="24"/>
              <w:szCs w:val="24"/>
            </w:rPr>
          </w:pPr>
          <w:hyperlink w:anchor="_Toc165833009" w:history="1">
            <w:r w:rsidR="002A2535" w:rsidRPr="001D5B05">
              <w:rPr>
                <w:rStyle w:val="Hyperlink"/>
                <w:rFonts w:ascii="Times New Roman" w:hAnsi="Times New Roman" w:cs="Times New Roman"/>
                <w:noProof/>
                <w:sz w:val="24"/>
                <w:szCs w:val="24"/>
              </w:rPr>
              <w:t>References</w:t>
            </w:r>
            <w:r w:rsidR="002A2535" w:rsidRPr="001D5B05">
              <w:rPr>
                <w:rFonts w:ascii="Times New Roman" w:hAnsi="Times New Roman" w:cs="Times New Roman"/>
                <w:noProof/>
                <w:webHidden/>
                <w:sz w:val="24"/>
                <w:szCs w:val="24"/>
              </w:rPr>
              <w:tab/>
            </w:r>
            <w:r w:rsidR="002A2535" w:rsidRPr="001D5B05">
              <w:rPr>
                <w:rFonts w:ascii="Times New Roman" w:hAnsi="Times New Roman" w:cs="Times New Roman"/>
                <w:noProof/>
                <w:webHidden/>
                <w:sz w:val="24"/>
                <w:szCs w:val="24"/>
              </w:rPr>
              <w:fldChar w:fldCharType="begin"/>
            </w:r>
            <w:r w:rsidR="002A2535" w:rsidRPr="001D5B05">
              <w:rPr>
                <w:rFonts w:ascii="Times New Roman" w:hAnsi="Times New Roman" w:cs="Times New Roman"/>
                <w:noProof/>
                <w:webHidden/>
                <w:sz w:val="24"/>
                <w:szCs w:val="24"/>
              </w:rPr>
              <w:instrText xml:space="preserve"> PAGEREF _Toc165833009 \h </w:instrText>
            </w:r>
            <w:r w:rsidR="002A2535" w:rsidRPr="001D5B05">
              <w:rPr>
                <w:rFonts w:ascii="Times New Roman" w:hAnsi="Times New Roman" w:cs="Times New Roman"/>
                <w:noProof/>
                <w:webHidden/>
                <w:sz w:val="24"/>
                <w:szCs w:val="24"/>
              </w:rPr>
            </w:r>
            <w:r w:rsidR="002A2535" w:rsidRPr="001D5B05">
              <w:rPr>
                <w:rFonts w:ascii="Times New Roman" w:hAnsi="Times New Roman" w:cs="Times New Roman"/>
                <w:noProof/>
                <w:webHidden/>
                <w:sz w:val="24"/>
                <w:szCs w:val="24"/>
              </w:rPr>
              <w:fldChar w:fldCharType="separate"/>
            </w:r>
            <w:r w:rsidR="002A2535" w:rsidRPr="001D5B05">
              <w:rPr>
                <w:rFonts w:ascii="Times New Roman" w:hAnsi="Times New Roman" w:cs="Times New Roman"/>
                <w:noProof/>
                <w:webHidden/>
                <w:sz w:val="24"/>
                <w:szCs w:val="24"/>
              </w:rPr>
              <w:t>10</w:t>
            </w:r>
            <w:r w:rsidR="002A2535" w:rsidRPr="001D5B05">
              <w:rPr>
                <w:rFonts w:ascii="Times New Roman" w:hAnsi="Times New Roman" w:cs="Times New Roman"/>
                <w:noProof/>
                <w:webHidden/>
                <w:sz w:val="24"/>
                <w:szCs w:val="24"/>
              </w:rPr>
              <w:fldChar w:fldCharType="end"/>
            </w:r>
          </w:hyperlink>
        </w:p>
        <w:p w:rsidR="002A2535" w:rsidRPr="001D5B05" w:rsidRDefault="002A2535" w:rsidP="001D5B05">
          <w:pPr>
            <w:spacing w:line="360" w:lineRule="auto"/>
            <w:rPr>
              <w:rFonts w:ascii="Times New Roman" w:hAnsi="Times New Roman" w:cs="Times New Roman"/>
              <w:sz w:val="24"/>
              <w:szCs w:val="24"/>
            </w:rPr>
          </w:pPr>
          <w:r w:rsidRPr="001D5B05">
            <w:rPr>
              <w:rFonts w:ascii="Times New Roman" w:hAnsi="Times New Roman" w:cs="Times New Roman"/>
              <w:b/>
              <w:bCs/>
              <w:noProof/>
              <w:sz w:val="24"/>
              <w:szCs w:val="24"/>
            </w:rPr>
            <w:fldChar w:fldCharType="end"/>
          </w:r>
        </w:p>
      </w:sdtContent>
    </w:sdt>
    <w:p w:rsidR="002A2535" w:rsidRPr="001D5B05" w:rsidRDefault="002A2535" w:rsidP="001D5B05">
      <w:pPr>
        <w:spacing w:line="360" w:lineRule="auto"/>
        <w:rPr>
          <w:rFonts w:ascii="Times New Roman" w:eastAsiaTheme="majorEastAsia" w:hAnsi="Times New Roman" w:cs="Times New Roman"/>
          <w:b/>
          <w:color w:val="2F5496" w:themeColor="accent1" w:themeShade="BF"/>
          <w:sz w:val="24"/>
          <w:szCs w:val="24"/>
        </w:rPr>
      </w:pPr>
      <w:r w:rsidRPr="001D5B05">
        <w:rPr>
          <w:rFonts w:ascii="Times New Roman" w:hAnsi="Times New Roman" w:cs="Times New Roman"/>
          <w:sz w:val="24"/>
          <w:szCs w:val="24"/>
        </w:rPr>
        <w:br w:type="page"/>
      </w:r>
    </w:p>
    <w:p w:rsidR="00380194" w:rsidRPr="001D5B05" w:rsidRDefault="0093587A" w:rsidP="001D5B05">
      <w:pPr>
        <w:pStyle w:val="Heading1"/>
        <w:rPr>
          <w:rFonts w:ascii="Times New Roman" w:hAnsi="Times New Roman" w:cs="Times New Roman"/>
          <w:szCs w:val="24"/>
        </w:rPr>
      </w:pPr>
      <w:bookmarkStart w:id="0" w:name="_Toc165832989"/>
      <w:r w:rsidRPr="001D5B05">
        <w:rPr>
          <w:rFonts w:ascii="Times New Roman" w:hAnsi="Times New Roman" w:cs="Times New Roman"/>
          <w:szCs w:val="24"/>
        </w:rPr>
        <w:lastRenderedPageBreak/>
        <w:t>Scenario:</w:t>
      </w:r>
      <w:bookmarkEnd w:id="0"/>
      <w:r w:rsidR="00380194" w:rsidRPr="001D5B05">
        <w:rPr>
          <w:rFonts w:ascii="Times New Roman" w:hAnsi="Times New Roman" w:cs="Times New Roman"/>
          <w:szCs w:val="24"/>
        </w:rPr>
        <w:t xml:space="preserve"> </w:t>
      </w:r>
    </w:p>
    <w:p w:rsidR="000C6AD5" w:rsidRPr="001D5B05" w:rsidRDefault="00BA39B7" w:rsidP="001D5B05">
      <w:pPr>
        <w:spacing w:line="360" w:lineRule="auto"/>
        <w:jc w:val="both"/>
        <w:rPr>
          <w:rFonts w:ascii="Times New Roman" w:hAnsi="Times New Roman" w:cs="Times New Roman"/>
          <w:sz w:val="24"/>
          <w:szCs w:val="24"/>
        </w:rPr>
      </w:pPr>
      <w:r w:rsidRPr="001D5B05">
        <w:rPr>
          <w:rFonts w:ascii="Times New Roman" w:eastAsia="Times New Roman" w:hAnsi="Times New Roman" w:cs="Times New Roman"/>
          <w:sz w:val="24"/>
          <w:szCs w:val="24"/>
        </w:rPr>
        <w:t>Mr. Takahashi, a Japanese client,</w:t>
      </w:r>
      <w:r w:rsidR="00EC0A99" w:rsidRPr="001D5B05">
        <w:rPr>
          <w:rFonts w:ascii="Times New Roman" w:eastAsia="Times New Roman" w:hAnsi="Times New Roman" w:cs="Times New Roman"/>
          <w:sz w:val="24"/>
          <w:szCs w:val="24"/>
        </w:rPr>
        <w:t xml:space="preserve"> was</w:t>
      </w:r>
      <w:r w:rsidRPr="001D5B05">
        <w:rPr>
          <w:rFonts w:ascii="Times New Roman" w:eastAsia="Times New Roman" w:hAnsi="Times New Roman" w:cs="Times New Roman"/>
          <w:sz w:val="24"/>
          <w:szCs w:val="24"/>
        </w:rPr>
        <w:t xml:space="preserve"> </w:t>
      </w:r>
      <w:r w:rsidR="002A4F59" w:rsidRPr="001D5B05">
        <w:rPr>
          <w:rFonts w:ascii="Times New Roman" w:eastAsia="Times New Roman" w:hAnsi="Times New Roman" w:cs="Times New Roman"/>
          <w:sz w:val="24"/>
          <w:szCs w:val="24"/>
        </w:rPr>
        <w:t>served</w:t>
      </w:r>
      <w:r w:rsidRPr="001D5B05">
        <w:rPr>
          <w:rFonts w:ascii="Times New Roman" w:eastAsia="Times New Roman" w:hAnsi="Times New Roman" w:cs="Times New Roman"/>
          <w:sz w:val="24"/>
          <w:szCs w:val="24"/>
        </w:rPr>
        <w:t xml:space="preserve"> by</w:t>
      </w:r>
      <w:r w:rsidR="002B5410" w:rsidRPr="001D5B05">
        <w:rPr>
          <w:rFonts w:ascii="Times New Roman" w:eastAsia="Times New Roman" w:hAnsi="Times New Roman" w:cs="Times New Roman"/>
          <w:sz w:val="24"/>
          <w:szCs w:val="24"/>
        </w:rPr>
        <w:t xml:space="preserve"> an</w:t>
      </w:r>
      <w:r w:rsidRPr="001D5B05">
        <w:rPr>
          <w:rFonts w:ascii="Times New Roman" w:eastAsia="Times New Roman" w:hAnsi="Times New Roman" w:cs="Times New Roman"/>
          <w:sz w:val="24"/>
          <w:szCs w:val="24"/>
        </w:rPr>
        <w:t xml:space="preserve"> assistant</w:t>
      </w:r>
      <w:r w:rsidR="00EC0A99" w:rsidRPr="001D5B05">
        <w:rPr>
          <w:rFonts w:ascii="Times New Roman" w:eastAsia="Times New Roman" w:hAnsi="Times New Roman" w:cs="Times New Roman"/>
          <w:sz w:val="24"/>
          <w:szCs w:val="24"/>
        </w:rPr>
        <w:t xml:space="preserve"> of </w:t>
      </w:r>
      <w:r w:rsidR="003447B6" w:rsidRPr="001D5B05">
        <w:rPr>
          <w:rFonts w:ascii="Times New Roman" w:eastAsia="Times New Roman" w:hAnsi="Times New Roman" w:cs="Times New Roman"/>
          <w:sz w:val="24"/>
          <w:szCs w:val="24"/>
        </w:rPr>
        <w:t>Novotel</w:t>
      </w:r>
      <w:r w:rsidR="00EC0A99" w:rsidRPr="001D5B05">
        <w:rPr>
          <w:rFonts w:ascii="Times New Roman" w:eastAsia="Times New Roman" w:hAnsi="Times New Roman" w:cs="Times New Roman"/>
          <w:sz w:val="24"/>
          <w:szCs w:val="24"/>
        </w:rPr>
        <w:t xml:space="preserve"> Hotel</w:t>
      </w:r>
      <w:r w:rsidR="007F51FA" w:rsidRPr="001D5B05">
        <w:rPr>
          <w:rFonts w:ascii="Times New Roman" w:eastAsia="Times New Roman" w:hAnsi="Times New Roman" w:cs="Times New Roman"/>
          <w:sz w:val="24"/>
          <w:szCs w:val="24"/>
        </w:rPr>
        <w:t>,</w:t>
      </w:r>
      <w:r w:rsidR="002B5410" w:rsidRPr="001D5B05">
        <w:rPr>
          <w:rFonts w:ascii="Times New Roman" w:eastAsia="Times New Roman" w:hAnsi="Times New Roman" w:cs="Times New Roman"/>
          <w:sz w:val="24"/>
          <w:szCs w:val="24"/>
        </w:rPr>
        <w:t xml:space="preserve"> </w:t>
      </w:r>
      <w:r w:rsidRPr="001D5B05">
        <w:rPr>
          <w:rFonts w:ascii="Times New Roman" w:eastAsia="Times New Roman" w:hAnsi="Times New Roman" w:cs="Times New Roman"/>
          <w:sz w:val="24"/>
          <w:szCs w:val="24"/>
        </w:rPr>
        <w:t>James</w:t>
      </w:r>
      <w:r w:rsidR="002B5410" w:rsidRPr="001D5B05">
        <w:rPr>
          <w:rFonts w:ascii="Times New Roman" w:eastAsia="Times New Roman" w:hAnsi="Times New Roman" w:cs="Times New Roman"/>
          <w:sz w:val="24"/>
          <w:szCs w:val="24"/>
        </w:rPr>
        <w:t>. The customer</w:t>
      </w:r>
      <w:r w:rsidRPr="001D5B05">
        <w:rPr>
          <w:rFonts w:ascii="Times New Roman" w:eastAsia="Times New Roman" w:hAnsi="Times New Roman" w:cs="Times New Roman"/>
          <w:sz w:val="24"/>
          <w:szCs w:val="24"/>
        </w:rPr>
        <w:t xml:space="preserve"> </w:t>
      </w:r>
      <w:r w:rsidR="002B5410" w:rsidRPr="001D5B05">
        <w:rPr>
          <w:rFonts w:ascii="Times New Roman" w:eastAsia="Times New Roman" w:hAnsi="Times New Roman" w:cs="Times New Roman"/>
          <w:sz w:val="24"/>
          <w:szCs w:val="24"/>
        </w:rPr>
        <w:t xml:space="preserve">was </w:t>
      </w:r>
      <w:r w:rsidRPr="001D5B05">
        <w:rPr>
          <w:rFonts w:ascii="Times New Roman" w:eastAsia="Times New Roman" w:hAnsi="Times New Roman" w:cs="Times New Roman"/>
          <w:sz w:val="24"/>
          <w:szCs w:val="24"/>
        </w:rPr>
        <w:t>expressing discontent with his breakfast and being overly critical. Mr. Takahashi requested a traditional Japanese breakfast, but upon receiving it, he appeared perplexed and averse to eating because it had not been prepared as he had expected. James observes the reaction to the distress expressed by Mr. Takahashi</w:t>
      </w:r>
      <w:sdt>
        <w:sdtPr>
          <w:rPr>
            <w:rFonts w:ascii="Times New Roman" w:eastAsia="Times New Roman" w:hAnsi="Times New Roman" w:cs="Times New Roman"/>
            <w:sz w:val="24"/>
            <w:szCs w:val="24"/>
          </w:rPr>
          <w:id w:val="632523344"/>
          <w:citation/>
        </w:sdtPr>
        <w:sdtEndPr/>
        <w:sdtContent>
          <w:r w:rsidR="00272CF1" w:rsidRPr="001D5B05">
            <w:rPr>
              <w:rFonts w:ascii="Times New Roman" w:eastAsia="Times New Roman" w:hAnsi="Times New Roman" w:cs="Times New Roman"/>
              <w:sz w:val="24"/>
              <w:szCs w:val="24"/>
            </w:rPr>
            <w:fldChar w:fldCharType="begin"/>
          </w:r>
          <w:r w:rsidR="00272CF1" w:rsidRPr="001D5B05">
            <w:rPr>
              <w:rFonts w:ascii="Times New Roman" w:eastAsia="Times New Roman" w:hAnsi="Times New Roman" w:cs="Times New Roman"/>
              <w:sz w:val="24"/>
              <w:szCs w:val="24"/>
            </w:rPr>
            <w:instrText xml:space="preserve"> CITATION May04 \l 1033 </w:instrText>
          </w:r>
          <w:r w:rsidR="00272CF1" w:rsidRPr="001D5B05">
            <w:rPr>
              <w:rFonts w:ascii="Times New Roman" w:eastAsia="Times New Roman" w:hAnsi="Times New Roman" w:cs="Times New Roman"/>
              <w:sz w:val="24"/>
              <w:szCs w:val="24"/>
            </w:rPr>
            <w:fldChar w:fldCharType="separate"/>
          </w:r>
          <w:r w:rsidR="00272CF1" w:rsidRPr="001D5B05">
            <w:rPr>
              <w:rFonts w:ascii="Times New Roman" w:eastAsia="Times New Roman" w:hAnsi="Times New Roman" w:cs="Times New Roman"/>
              <w:noProof/>
              <w:sz w:val="24"/>
              <w:szCs w:val="24"/>
            </w:rPr>
            <w:t xml:space="preserve"> (Mayo, 2004)</w:t>
          </w:r>
          <w:r w:rsidR="00272CF1" w:rsidRPr="001D5B05">
            <w:rPr>
              <w:rFonts w:ascii="Times New Roman" w:eastAsia="Times New Roman" w:hAnsi="Times New Roman" w:cs="Times New Roman"/>
              <w:sz w:val="24"/>
              <w:szCs w:val="24"/>
            </w:rPr>
            <w:fldChar w:fldCharType="end"/>
          </w:r>
        </w:sdtContent>
      </w:sdt>
      <w:r w:rsidRPr="001D5B05">
        <w:rPr>
          <w:rFonts w:ascii="Times New Roman" w:eastAsia="Times New Roman" w:hAnsi="Times New Roman" w:cs="Times New Roman"/>
          <w:sz w:val="24"/>
          <w:szCs w:val="24"/>
        </w:rPr>
        <w:t xml:space="preserve">. The customer discerned that James was exerting </w:t>
      </w:r>
      <w:r w:rsidR="002B5410" w:rsidRPr="001D5B05">
        <w:rPr>
          <w:rFonts w:ascii="Times New Roman" w:eastAsia="Times New Roman" w:hAnsi="Times New Roman" w:cs="Times New Roman"/>
          <w:sz w:val="24"/>
          <w:szCs w:val="24"/>
        </w:rPr>
        <w:t xml:space="preserve">undue </w:t>
      </w:r>
      <w:r w:rsidRPr="001D5B05">
        <w:rPr>
          <w:rFonts w:ascii="Times New Roman" w:eastAsia="Times New Roman" w:hAnsi="Times New Roman" w:cs="Times New Roman"/>
          <w:sz w:val="24"/>
          <w:szCs w:val="24"/>
        </w:rPr>
        <w:t xml:space="preserve">effort to appear cordial. </w:t>
      </w:r>
      <w:r w:rsidR="008C429F" w:rsidRPr="001D5B05">
        <w:rPr>
          <w:rFonts w:ascii="Times New Roman" w:eastAsia="Times New Roman" w:hAnsi="Times New Roman" w:cs="Times New Roman"/>
          <w:sz w:val="24"/>
          <w:szCs w:val="24"/>
        </w:rPr>
        <w:t>James</w:t>
      </w:r>
      <w:r w:rsidRPr="001D5B05">
        <w:rPr>
          <w:rFonts w:ascii="Times New Roman" w:eastAsia="Times New Roman" w:hAnsi="Times New Roman" w:cs="Times New Roman"/>
          <w:sz w:val="24"/>
          <w:szCs w:val="24"/>
        </w:rPr>
        <w:t xml:space="preserve"> was afflicted with anxiety and perspiration as a result of his first day of work at the </w:t>
      </w:r>
      <w:r w:rsidR="003447B6" w:rsidRPr="001D5B05">
        <w:rPr>
          <w:rFonts w:ascii="Times New Roman" w:eastAsia="Times New Roman" w:hAnsi="Times New Roman" w:cs="Times New Roman"/>
          <w:sz w:val="24"/>
          <w:szCs w:val="24"/>
        </w:rPr>
        <w:t>Novotel</w:t>
      </w:r>
      <w:r w:rsidRPr="001D5B05">
        <w:rPr>
          <w:rFonts w:ascii="Times New Roman" w:eastAsia="Times New Roman" w:hAnsi="Times New Roman" w:cs="Times New Roman"/>
          <w:sz w:val="24"/>
          <w:szCs w:val="24"/>
        </w:rPr>
        <w:t xml:space="preserve"> Hotel. </w:t>
      </w:r>
    </w:p>
    <w:p w:rsidR="0093587A" w:rsidRPr="001D5B05" w:rsidRDefault="00911565" w:rsidP="001D5B05">
      <w:pPr>
        <w:pStyle w:val="Heading2"/>
        <w:rPr>
          <w:rFonts w:ascii="Times New Roman" w:hAnsi="Times New Roman" w:cs="Times New Roman"/>
          <w:szCs w:val="24"/>
        </w:rPr>
      </w:pPr>
      <w:bookmarkStart w:id="1" w:name="_Toc165832990"/>
      <w:r w:rsidRPr="001D5B05">
        <w:rPr>
          <w:rFonts w:ascii="Times New Roman" w:hAnsi="Times New Roman" w:cs="Times New Roman"/>
          <w:szCs w:val="24"/>
        </w:rPr>
        <w:softHyphen/>
      </w:r>
      <w:r w:rsidRPr="001D5B05">
        <w:rPr>
          <w:rFonts w:ascii="Times New Roman" w:hAnsi="Times New Roman" w:cs="Times New Roman"/>
          <w:szCs w:val="24"/>
        </w:rPr>
        <w:softHyphen/>
      </w:r>
      <w:r w:rsidR="0093587A" w:rsidRPr="001D5B05">
        <w:rPr>
          <w:rFonts w:ascii="Times New Roman" w:hAnsi="Times New Roman" w:cs="Times New Roman"/>
          <w:szCs w:val="24"/>
        </w:rPr>
        <w:t>Explanation of Cultural Misunderstanding:</w:t>
      </w:r>
      <w:bookmarkEnd w:id="1"/>
    </w:p>
    <w:p w:rsidR="00BA39B7" w:rsidRPr="001D5B05" w:rsidRDefault="002B5410" w:rsidP="001D5B05">
      <w:pPr>
        <w:spacing w:line="360" w:lineRule="auto"/>
        <w:jc w:val="both"/>
        <w:rPr>
          <w:rFonts w:ascii="Times New Roman" w:hAnsi="Times New Roman" w:cs="Times New Roman"/>
          <w:b/>
          <w:sz w:val="24"/>
          <w:szCs w:val="24"/>
        </w:rPr>
      </w:pPr>
      <w:r w:rsidRPr="001D5B05">
        <w:rPr>
          <w:rFonts w:ascii="Times New Roman" w:eastAsia="Times New Roman" w:hAnsi="Times New Roman" w:cs="Times New Roman"/>
          <w:sz w:val="24"/>
          <w:szCs w:val="24"/>
        </w:rPr>
        <w:t xml:space="preserve">Cultural misunderstanding could be attributed to the discrepancy between Western and Japanese cuisine </w:t>
      </w:r>
      <w:r w:rsidR="003739EE" w:rsidRPr="001D5B05">
        <w:rPr>
          <w:rFonts w:ascii="Times New Roman" w:eastAsia="Times New Roman" w:hAnsi="Times New Roman" w:cs="Times New Roman"/>
          <w:sz w:val="24"/>
          <w:szCs w:val="24"/>
        </w:rPr>
        <w:t>in terms of</w:t>
      </w:r>
      <w:r w:rsidR="00BA39B7" w:rsidRPr="001D5B05">
        <w:rPr>
          <w:rFonts w:ascii="Times New Roman" w:eastAsia="Times New Roman" w:hAnsi="Times New Roman" w:cs="Times New Roman"/>
          <w:sz w:val="24"/>
          <w:szCs w:val="24"/>
        </w:rPr>
        <w:t xml:space="preserve"> presentation and culinary attributes. </w:t>
      </w:r>
      <w:r w:rsidRPr="001D5B05">
        <w:rPr>
          <w:rFonts w:ascii="Times New Roman" w:eastAsia="Times New Roman" w:hAnsi="Times New Roman" w:cs="Times New Roman"/>
          <w:sz w:val="24"/>
          <w:szCs w:val="24"/>
        </w:rPr>
        <w:t>Japan's breakfast comprises</w:t>
      </w:r>
      <w:r w:rsidR="00BA39B7" w:rsidRPr="001D5B05">
        <w:rPr>
          <w:rFonts w:ascii="Times New Roman" w:eastAsia="Times New Roman" w:hAnsi="Times New Roman" w:cs="Times New Roman"/>
          <w:sz w:val="24"/>
          <w:szCs w:val="24"/>
        </w:rPr>
        <w:t xml:space="preserve"> a harmonious amalgamation of miso soup, grilled seafood, pickled vegetables, and rice. Each dish is delectably prepared and presented </w:t>
      </w:r>
      <w:r w:rsidRPr="001D5B05">
        <w:rPr>
          <w:rFonts w:ascii="Times New Roman" w:eastAsia="Times New Roman" w:hAnsi="Times New Roman" w:cs="Times New Roman"/>
          <w:sz w:val="24"/>
          <w:szCs w:val="24"/>
        </w:rPr>
        <w:t>due to</w:t>
      </w:r>
      <w:r w:rsidR="00BA39B7" w:rsidRPr="001D5B05">
        <w:rPr>
          <w:rFonts w:ascii="Times New Roman" w:eastAsia="Times New Roman" w:hAnsi="Times New Roman" w:cs="Times New Roman"/>
          <w:sz w:val="24"/>
          <w:szCs w:val="24"/>
        </w:rPr>
        <w:t xml:space="preserve"> the Japanese people's profound regard for harmony and aesthetics in cuisine. Monsieur Takahashi is perplexed and vehemently affected by the Western-style brunch offered at the restaurant of the </w:t>
      </w:r>
      <w:r w:rsidR="003447B6" w:rsidRPr="001D5B05">
        <w:rPr>
          <w:rFonts w:ascii="Times New Roman" w:eastAsia="Times New Roman" w:hAnsi="Times New Roman" w:cs="Times New Roman"/>
          <w:sz w:val="24"/>
          <w:szCs w:val="24"/>
        </w:rPr>
        <w:t>Novotel</w:t>
      </w:r>
      <w:r w:rsidR="00BA39B7" w:rsidRPr="001D5B05">
        <w:rPr>
          <w:rFonts w:ascii="Times New Roman" w:eastAsia="Times New Roman" w:hAnsi="Times New Roman" w:cs="Times New Roman"/>
          <w:sz w:val="24"/>
          <w:szCs w:val="24"/>
        </w:rPr>
        <w:t xml:space="preserve"> Hotel, as he had expected it to adhere to specific cultural norms</w:t>
      </w:r>
      <w:sdt>
        <w:sdtPr>
          <w:rPr>
            <w:rFonts w:ascii="Times New Roman" w:eastAsia="Times New Roman" w:hAnsi="Times New Roman" w:cs="Times New Roman"/>
            <w:sz w:val="24"/>
            <w:szCs w:val="24"/>
          </w:rPr>
          <w:id w:val="1099301903"/>
          <w:citation/>
        </w:sdtPr>
        <w:sdtEndPr/>
        <w:sdtContent>
          <w:r w:rsidR="00272CF1" w:rsidRPr="001D5B05">
            <w:rPr>
              <w:rFonts w:ascii="Times New Roman" w:eastAsia="Times New Roman" w:hAnsi="Times New Roman" w:cs="Times New Roman"/>
              <w:sz w:val="24"/>
              <w:szCs w:val="24"/>
            </w:rPr>
            <w:fldChar w:fldCharType="begin"/>
          </w:r>
          <w:r w:rsidR="00272CF1" w:rsidRPr="001D5B05">
            <w:rPr>
              <w:rFonts w:ascii="Times New Roman" w:eastAsia="Times New Roman" w:hAnsi="Times New Roman" w:cs="Times New Roman"/>
              <w:sz w:val="24"/>
              <w:szCs w:val="24"/>
            </w:rPr>
            <w:instrText xml:space="preserve"> CITATION Paa04 \l 1033 </w:instrText>
          </w:r>
          <w:r w:rsidR="00272CF1" w:rsidRPr="001D5B05">
            <w:rPr>
              <w:rFonts w:ascii="Times New Roman" w:eastAsia="Times New Roman" w:hAnsi="Times New Roman" w:cs="Times New Roman"/>
              <w:sz w:val="24"/>
              <w:szCs w:val="24"/>
            </w:rPr>
            <w:fldChar w:fldCharType="separate"/>
          </w:r>
          <w:r w:rsidR="00272CF1" w:rsidRPr="001D5B05">
            <w:rPr>
              <w:rFonts w:ascii="Times New Roman" w:eastAsia="Times New Roman" w:hAnsi="Times New Roman" w:cs="Times New Roman"/>
              <w:noProof/>
              <w:sz w:val="24"/>
              <w:szCs w:val="24"/>
            </w:rPr>
            <w:t xml:space="preserve"> (Paauwe, 2004)</w:t>
          </w:r>
          <w:r w:rsidR="00272CF1" w:rsidRPr="001D5B05">
            <w:rPr>
              <w:rFonts w:ascii="Times New Roman" w:eastAsia="Times New Roman" w:hAnsi="Times New Roman" w:cs="Times New Roman"/>
              <w:sz w:val="24"/>
              <w:szCs w:val="24"/>
            </w:rPr>
            <w:fldChar w:fldCharType="end"/>
          </w:r>
        </w:sdtContent>
      </w:sdt>
      <w:r w:rsidR="00BA39B7" w:rsidRPr="001D5B05">
        <w:rPr>
          <w:rFonts w:ascii="Times New Roman" w:eastAsia="Times New Roman" w:hAnsi="Times New Roman" w:cs="Times New Roman"/>
          <w:sz w:val="24"/>
          <w:szCs w:val="24"/>
        </w:rPr>
        <w:t xml:space="preserve">. </w:t>
      </w:r>
    </w:p>
    <w:p w:rsidR="0093587A" w:rsidRPr="001D5B05" w:rsidRDefault="0093587A" w:rsidP="001D5B05">
      <w:pPr>
        <w:pStyle w:val="Heading2"/>
        <w:rPr>
          <w:rFonts w:ascii="Times New Roman" w:eastAsia="Times New Roman" w:hAnsi="Times New Roman" w:cs="Times New Roman"/>
          <w:szCs w:val="24"/>
        </w:rPr>
      </w:pPr>
      <w:bookmarkStart w:id="2" w:name="_Toc165832991"/>
      <w:r w:rsidRPr="001D5B05">
        <w:rPr>
          <w:rFonts w:ascii="Times New Roman" w:eastAsia="Times New Roman" w:hAnsi="Times New Roman" w:cs="Times New Roman"/>
          <w:szCs w:val="24"/>
        </w:rPr>
        <w:t>Reflective Analysis:</w:t>
      </w:r>
      <w:bookmarkEnd w:id="2"/>
    </w:p>
    <w:p w:rsidR="0064471D" w:rsidRPr="001D5B05" w:rsidRDefault="00BA39B7"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 xml:space="preserve">As James observes Mr. Takahashi and the server, he reflects on the </w:t>
      </w:r>
      <w:proofErr w:type="spellStart"/>
      <w:r w:rsidRPr="001D5B05">
        <w:rPr>
          <w:rFonts w:ascii="Times New Roman" w:eastAsia="Times New Roman" w:hAnsi="Times New Roman" w:cs="Times New Roman"/>
          <w:sz w:val="24"/>
          <w:szCs w:val="24"/>
        </w:rPr>
        <w:t>behaviours</w:t>
      </w:r>
      <w:proofErr w:type="spellEnd"/>
      <w:r w:rsidRPr="001D5B05">
        <w:rPr>
          <w:rFonts w:ascii="Times New Roman" w:eastAsia="Times New Roman" w:hAnsi="Times New Roman" w:cs="Times New Roman"/>
          <w:sz w:val="24"/>
          <w:szCs w:val="24"/>
        </w:rPr>
        <w:t xml:space="preserve"> and competencies that may be employed to prevent future cultural misunderstandings. James acknowledges the importance of </w:t>
      </w:r>
      <w:r w:rsidR="002B5410" w:rsidRPr="001D5B05">
        <w:rPr>
          <w:rFonts w:ascii="Times New Roman" w:eastAsia="Times New Roman" w:hAnsi="Times New Roman" w:cs="Times New Roman"/>
          <w:sz w:val="24"/>
          <w:szCs w:val="24"/>
        </w:rPr>
        <w:t>understanding</w:t>
      </w:r>
      <w:r w:rsidRPr="001D5B05">
        <w:rPr>
          <w:rFonts w:ascii="Times New Roman" w:eastAsia="Times New Roman" w:hAnsi="Times New Roman" w:cs="Times New Roman"/>
          <w:sz w:val="24"/>
          <w:szCs w:val="24"/>
        </w:rPr>
        <w:t xml:space="preserve"> the complexities associated with various culinary styles and techniques of food presentation. James can improve his capacity to accommodate his guests' dietary preferences and deliver meals that reflect their values and beliefs by acquiring an all-encompassing understanding of the brunch traditions observed in various cultures. </w:t>
      </w:r>
    </w:p>
    <w:p w:rsidR="0064471D" w:rsidRPr="001D5B05" w:rsidRDefault="00BA39B7"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 xml:space="preserve">James </w:t>
      </w:r>
      <w:r w:rsidR="002B5410" w:rsidRPr="001D5B05">
        <w:rPr>
          <w:rFonts w:ascii="Times New Roman" w:eastAsia="Times New Roman" w:hAnsi="Times New Roman" w:cs="Times New Roman"/>
          <w:sz w:val="24"/>
          <w:szCs w:val="24"/>
        </w:rPr>
        <w:t>must</w:t>
      </w:r>
      <w:r w:rsidRPr="001D5B05">
        <w:rPr>
          <w:rFonts w:ascii="Times New Roman" w:eastAsia="Times New Roman" w:hAnsi="Times New Roman" w:cs="Times New Roman"/>
          <w:sz w:val="24"/>
          <w:szCs w:val="24"/>
        </w:rPr>
        <w:t xml:space="preserve"> </w:t>
      </w:r>
      <w:r w:rsidR="002B5410" w:rsidRPr="001D5B05">
        <w:rPr>
          <w:rFonts w:ascii="Times New Roman" w:eastAsia="Times New Roman" w:hAnsi="Times New Roman" w:cs="Times New Roman"/>
          <w:sz w:val="24"/>
          <w:szCs w:val="24"/>
        </w:rPr>
        <w:t>develop the maturity level</w:t>
      </w:r>
      <w:r w:rsidRPr="001D5B05">
        <w:rPr>
          <w:rFonts w:ascii="Times New Roman" w:eastAsia="Times New Roman" w:hAnsi="Times New Roman" w:cs="Times New Roman"/>
          <w:sz w:val="24"/>
          <w:szCs w:val="24"/>
        </w:rPr>
        <w:t xml:space="preserve"> to understand the importance of interacting with people of various cultural backgrounds</w:t>
      </w:r>
      <w:sdt>
        <w:sdtPr>
          <w:rPr>
            <w:rFonts w:ascii="Times New Roman" w:eastAsia="Times New Roman" w:hAnsi="Times New Roman" w:cs="Times New Roman"/>
            <w:sz w:val="24"/>
            <w:szCs w:val="24"/>
          </w:rPr>
          <w:id w:val="321707577"/>
          <w:citation/>
        </w:sdtPr>
        <w:sdtEndPr/>
        <w:sdtContent>
          <w:r w:rsidR="005443F3" w:rsidRPr="001D5B05">
            <w:rPr>
              <w:rFonts w:ascii="Times New Roman" w:eastAsia="Times New Roman" w:hAnsi="Times New Roman" w:cs="Times New Roman"/>
              <w:sz w:val="24"/>
              <w:szCs w:val="24"/>
            </w:rPr>
            <w:fldChar w:fldCharType="begin"/>
          </w:r>
          <w:r w:rsidR="005443F3" w:rsidRPr="001D5B05">
            <w:rPr>
              <w:rFonts w:ascii="Times New Roman" w:eastAsia="Times New Roman" w:hAnsi="Times New Roman" w:cs="Times New Roman"/>
              <w:sz w:val="24"/>
              <w:szCs w:val="24"/>
            </w:rPr>
            <w:instrText xml:space="preserve"> CITATION Ree14 \l 1033 </w:instrText>
          </w:r>
          <w:r w:rsidR="005443F3" w:rsidRPr="001D5B05">
            <w:rPr>
              <w:rFonts w:ascii="Times New Roman" w:eastAsia="Times New Roman" w:hAnsi="Times New Roman" w:cs="Times New Roman"/>
              <w:sz w:val="24"/>
              <w:szCs w:val="24"/>
            </w:rPr>
            <w:fldChar w:fldCharType="separate"/>
          </w:r>
          <w:r w:rsidR="005443F3" w:rsidRPr="001D5B05">
            <w:rPr>
              <w:rFonts w:ascii="Times New Roman" w:eastAsia="Times New Roman" w:hAnsi="Times New Roman" w:cs="Times New Roman"/>
              <w:noProof/>
              <w:sz w:val="24"/>
              <w:szCs w:val="24"/>
            </w:rPr>
            <w:t xml:space="preserve"> (Rees &amp; Smith, 2014)</w:t>
          </w:r>
          <w:r w:rsidR="005443F3" w:rsidRPr="001D5B05">
            <w:rPr>
              <w:rFonts w:ascii="Times New Roman" w:eastAsia="Times New Roman" w:hAnsi="Times New Roman" w:cs="Times New Roman"/>
              <w:sz w:val="24"/>
              <w:szCs w:val="24"/>
            </w:rPr>
            <w:fldChar w:fldCharType="end"/>
          </w:r>
        </w:sdtContent>
      </w:sdt>
      <w:r w:rsidRPr="001D5B05">
        <w:rPr>
          <w:rFonts w:ascii="Times New Roman" w:eastAsia="Times New Roman" w:hAnsi="Times New Roman" w:cs="Times New Roman"/>
          <w:sz w:val="24"/>
          <w:szCs w:val="24"/>
        </w:rPr>
        <w:t xml:space="preserve">. It is imperative that James conscientiously address </w:t>
      </w:r>
      <w:r w:rsidR="002B5410" w:rsidRPr="001D5B05">
        <w:rPr>
          <w:rFonts w:ascii="Times New Roman" w:eastAsia="Times New Roman" w:hAnsi="Times New Roman" w:cs="Times New Roman"/>
          <w:sz w:val="24"/>
          <w:szCs w:val="24"/>
        </w:rPr>
        <w:t>attendees' concerns</w:t>
      </w:r>
      <w:r w:rsidRPr="001D5B05">
        <w:rPr>
          <w:rFonts w:ascii="Times New Roman" w:eastAsia="Times New Roman" w:hAnsi="Times New Roman" w:cs="Times New Roman"/>
          <w:sz w:val="24"/>
          <w:szCs w:val="24"/>
        </w:rPr>
        <w:t xml:space="preserve"> in culturally heterogeneous environments, exhibiting compassion for their anguish and deftly resolving any obstacles or complications that may emerge. </w:t>
      </w:r>
      <w:r w:rsidRPr="001D5B05">
        <w:rPr>
          <w:rFonts w:ascii="Times New Roman" w:eastAsia="Times New Roman" w:hAnsi="Times New Roman" w:cs="Times New Roman"/>
          <w:sz w:val="24"/>
          <w:szCs w:val="24"/>
        </w:rPr>
        <w:br/>
        <w:t xml:space="preserve">James recognises the importance of conforming to </w:t>
      </w:r>
      <w:r w:rsidR="002B5410" w:rsidRPr="001D5B05">
        <w:rPr>
          <w:rFonts w:ascii="Times New Roman" w:eastAsia="Times New Roman" w:hAnsi="Times New Roman" w:cs="Times New Roman"/>
          <w:sz w:val="24"/>
          <w:szCs w:val="24"/>
        </w:rPr>
        <w:t xml:space="preserve">customers' cultural norms and </w:t>
      </w:r>
      <w:proofErr w:type="spellStart"/>
      <w:r w:rsidR="002B5410" w:rsidRPr="001D5B05">
        <w:rPr>
          <w:rFonts w:ascii="Times New Roman" w:eastAsia="Times New Roman" w:hAnsi="Times New Roman" w:cs="Times New Roman"/>
          <w:sz w:val="24"/>
          <w:szCs w:val="24"/>
        </w:rPr>
        <w:t>behaviours</w:t>
      </w:r>
      <w:proofErr w:type="spellEnd"/>
      <w:r w:rsidR="002B5410" w:rsidRPr="001D5B05">
        <w:rPr>
          <w:rFonts w:ascii="Times New Roman" w:eastAsia="Times New Roman" w:hAnsi="Times New Roman" w:cs="Times New Roman"/>
          <w:sz w:val="24"/>
          <w:szCs w:val="24"/>
        </w:rPr>
        <w:t xml:space="preserve">. James ought to demonstrate flexibility instead of rigidly adhering to conventions to accommodate the requirements of the customers of </w:t>
      </w:r>
      <w:r w:rsidR="003447B6" w:rsidRPr="001D5B05">
        <w:rPr>
          <w:rFonts w:ascii="Times New Roman" w:eastAsia="Times New Roman" w:hAnsi="Times New Roman" w:cs="Times New Roman"/>
          <w:sz w:val="24"/>
          <w:szCs w:val="24"/>
        </w:rPr>
        <w:t>Novotel</w:t>
      </w:r>
      <w:r w:rsidR="002B5410" w:rsidRPr="001D5B05">
        <w:rPr>
          <w:rFonts w:ascii="Times New Roman" w:eastAsia="Times New Roman" w:hAnsi="Times New Roman" w:cs="Times New Roman"/>
          <w:sz w:val="24"/>
          <w:szCs w:val="24"/>
        </w:rPr>
        <w:t xml:space="preserve"> Hotel</w:t>
      </w:r>
      <w:r w:rsidRPr="001D5B05">
        <w:rPr>
          <w:rFonts w:ascii="Times New Roman" w:eastAsia="Times New Roman" w:hAnsi="Times New Roman" w:cs="Times New Roman"/>
          <w:sz w:val="24"/>
          <w:szCs w:val="24"/>
        </w:rPr>
        <w:t xml:space="preserve">. </w:t>
      </w:r>
    </w:p>
    <w:p w:rsidR="0064471D" w:rsidRPr="001D5B05" w:rsidRDefault="00BA39B7"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lastRenderedPageBreak/>
        <w:t xml:space="preserve">James has an exhaustive comprehension of the fundamental tenets of culinary arts and the skill required to present cuisine visually. James can </w:t>
      </w:r>
      <w:proofErr w:type="spellStart"/>
      <w:r w:rsidRPr="001D5B05">
        <w:rPr>
          <w:rFonts w:ascii="Times New Roman" w:eastAsia="Times New Roman" w:hAnsi="Times New Roman" w:cs="Times New Roman"/>
          <w:sz w:val="24"/>
          <w:szCs w:val="24"/>
        </w:rPr>
        <w:t>optimise</w:t>
      </w:r>
      <w:proofErr w:type="spellEnd"/>
      <w:r w:rsidRPr="001D5B05">
        <w:rPr>
          <w:rFonts w:ascii="Times New Roman" w:eastAsia="Times New Roman" w:hAnsi="Times New Roman" w:cs="Times New Roman"/>
          <w:sz w:val="24"/>
          <w:szCs w:val="24"/>
        </w:rPr>
        <w:t xml:space="preserve"> client satisfaction and prevent cultural misinterpretations </w:t>
      </w:r>
      <w:r w:rsidR="002B5410" w:rsidRPr="001D5B05">
        <w:rPr>
          <w:rFonts w:ascii="Times New Roman" w:eastAsia="Times New Roman" w:hAnsi="Times New Roman" w:cs="Times New Roman"/>
          <w:sz w:val="24"/>
          <w:szCs w:val="24"/>
        </w:rPr>
        <w:t>by maintaining</w:t>
      </w:r>
      <w:r w:rsidRPr="001D5B05">
        <w:rPr>
          <w:rFonts w:ascii="Times New Roman" w:eastAsia="Times New Roman" w:hAnsi="Times New Roman" w:cs="Times New Roman"/>
          <w:sz w:val="24"/>
          <w:szCs w:val="24"/>
        </w:rPr>
        <w:t xml:space="preserve"> consistency and accuracy in every facet of service. </w:t>
      </w:r>
      <w:r w:rsidRPr="001D5B05">
        <w:rPr>
          <w:rFonts w:ascii="Times New Roman" w:eastAsia="Times New Roman" w:hAnsi="Times New Roman" w:cs="Times New Roman"/>
          <w:sz w:val="24"/>
          <w:szCs w:val="24"/>
        </w:rPr>
        <w:br/>
        <w:t xml:space="preserve">James </w:t>
      </w:r>
      <w:r w:rsidR="002B5410" w:rsidRPr="001D5B05">
        <w:rPr>
          <w:rFonts w:ascii="Times New Roman" w:eastAsia="Times New Roman" w:hAnsi="Times New Roman" w:cs="Times New Roman"/>
          <w:sz w:val="24"/>
          <w:szCs w:val="24"/>
        </w:rPr>
        <w:t>thinks</w:t>
      </w:r>
      <w:r w:rsidRPr="001D5B05">
        <w:rPr>
          <w:rFonts w:ascii="Times New Roman" w:eastAsia="Times New Roman" w:hAnsi="Times New Roman" w:cs="Times New Roman"/>
          <w:sz w:val="24"/>
          <w:szCs w:val="24"/>
        </w:rPr>
        <w:t xml:space="preserve"> </w:t>
      </w:r>
      <w:r w:rsidR="002B5410" w:rsidRPr="001D5B05">
        <w:rPr>
          <w:rFonts w:ascii="Times New Roman" w:eastAsia="Times New Roman" w:hAnsi="Times New Roman" w:cs="Times New Roman"/>
          <w:sz w:val="24"/>
          <w:szCs w:val="24"/>
        </w:rPr>
        <w:t xml:space="preserve">empathy </w:t>
      </w:r>
      <w:r w:rsidR="004B67C6" w:rsidRPr="001D5B05">
        <w:rPr>
          <w:rFonts w:ascii="Times New Roman" w:eastAsia="Times New Roman" w:hAnsi="Times New Roman" w:cs="Times New Roman"/>
          <w:sz w:val="24"/>
          <w:szCs w:val="24"/>
        </w:rPr>
        <w:t>is pivotal</w:t>
      </w:r>
      <w:r w:rsidR="002B5410" w:rsidRPr="001D5B05">
        <w:rPr>
          <w:rFonts w:ascii="Times New Roman" w:eastAsia="Times New Roman" w:hAnsi="Times New Roman" w:cs="Times New Roman"/>
          <w:sz w:val="24"/>
          <w:szCs w:val="24"/>
        </w:rPr>
        <w:t xml:space="preserve"> in fostering customer relationships and surmounting cultural obstacles</w:t>
      </w:r>
      <w:r w:rsidRPr="001D5B05">
        <w:rPr>
          <w:rFonts w:ascii="Times New Roman" w:eastAsia="Times New Roman" w:hAnsi="Times New Roman" w:cs="Times New Roman"/>
          <w:sz w:val="24"/>
          <w:szCs w:val="24"/>
        </w:rPr>
        <w:t xml:space="preserve">. James improves customer satisfaction </w:t>
      </w:r>
      <w:r w:rsidR="004B67C6" w:rsidRPr="001D5B05">
        <w:rPr>
          <w:rFonts w:ascii="Times New Roman" w:eastAsia="Times New Roman" w:hAnsi="Times New Roman" w:cs="Times New Roman"/>
          <w:sz w:val="24"/>
          <w:szCs w:val="24"/>
        </w:rPr>
        <w:t>by demonstrating compassion and acquiring</w:t>
      </w:r>
      <w:r w:rsidRPr="001D5B05">
        <w:rPr>
          <w:rFonts w:ascii="Times New Roman" w:eastAsia="Times New Roman" w:hAnsi="Times New Roman" w:cs="Times New Roman"/>
          <w:sz w:val="24"/>
          <w:szCs w:val="24"/>
        </w:rPr>
        <w:t xml:space="preserve"> cultural awareness and perspective knowledge</w:t>
      </w:r>
      <w:sdt>
        <w:sdtPr>
          <w:rPr>
            <w:rFonts w:ascii="Times New Roman" w:eastAsia="Times New Roman" w:hAnsi="Times New Roman" w:cs="Times New Roman"/>
            <w:sz w:val="24"/>
            <w:szCs w:val="24"/>
          </w:rPr>
          <w:id w:val="2094895714"/>
          <w:citation/>
        </w:sdtPr>
        <w:sdtEndPr/>
        <w:sdtContent>
          <w:r w:rsidR="004343EE" w:rsidRPr="001D5B05">
            <w:rPr>
              <w:rFonts w:ascii="Times New Roman" w:eastAsia="Times New Roman" w:hAnsi="Times New Roman" w:cs="Times New Roman"/>
              <w:sz w:val="24"/>
              <w:szCs w:val="24"/>
            </w:rPr>
            <w:fldChar w:fldCharType="begin"/>
          </w:r>
          <w:r w:rsidR="004343EE" w:rsidRPr="001D5B05">
            <w:rPr>
              <w:rFonts w:ascii="Times New Roman" w:eastAsia="Times New Roman" w:hAnsi="Times New Roman" w:cs="Times New Roman"/>
              <w:sz w:val="24"/>
              <w:szCs w:val="24"/>
            </w:rPr>
            <w:instrText xml:space="preserve"> CITATION Spa15 \l 1033 </w:instrText>
          </w:r>
          <w:r w:rsidR="004343EE" w:rsidRPr="001D5B05">
            <w:rPr>
              <w:rFonts w:ascii="Times New Roman" w:eastAsia="Times New Roman" w:hAnsi="Times New Roman" w:cs="Times New Roman"/>
              <w:sz w:val="24"/>
              <w:szCs w:val="24"/>
            </w:rPr>
            <w:fldChar w:fldCharType="separate"/>
          </w:r>
          <w:r w:rsidR="004343EE" w:rsidRPr="001D5B05">
            <w:rPr>
              <w:rFonts w:ascii="Times New Roman" w:eastAsia="Times New Roman" w:hAnsi="Times New Roman" w:cs="Times New Roman"/>
              <w:noProof/>
              <w:sz w:val="24"/>
              <w:szCs w:val="24"/>
            </w:rPr>
            <w:t xml:space="preserve"> (Sparrow, Hird, &amp; Cooper, 2015)</w:t>
          </w:r>
          <w:r w:rsidR="004343EE" w:rsidRPr="001D5B05">
            <w:rPr>
              <w:rFonts w:ascii="Times New Roman" w:eastAsia="Times New Roman" w:hAnsi="Times New Roman" w:cs="Times New Roman"/>
              <w:sz w:val="24"/>
              <w:szCs w:val="24"/>
            </w:rPr>
            <w:fldChar w:fldCharType="end"/>
          </w:r>
        </w:sdtContent>
      </w:sdt>
      <w:r w:rsidRPr="001D5B05">
        <w:rPr>
          <w:rFonts w:ascii="Times New Roman" w:eastAsia="Times New Roman" w:hAnsi="Times New Roman" w:cs="Times New Roman"/>
          <w:sz w:val="24"/>
          <w:szCs w:val="24"/>
        </w:rPr>
        <w:t>.</w:t>
      </w:r>
    </w:p>
    <w:p w:rsidR="000C6AD5" w:rsidRPr="001D5B05" w:rsidRDefault="00BA39B7" w:rsidP="001D5B05">
      <w:pPr>
        <w:spacing w:line="360" w:lineRule="auto"/>
        <w:jc w:val="both"/>
        <w:rPr>
          <w:rFonts w:ascii="Times New Roman" w:hAnsi="Times New Roman" w:cs="Times New Roman"/>
          <w:b/>
          <w:sz w:val="24"/>
          <w:szCs w:val="24"/>
        </w:rPr>
      </w:pPr>
      <w:r w:rsidRPr="001D5B05">
        <w:rPr>
          <w:rFonts w:ascii="Times New Roman" w:eastAsia="Times New Roman" w:hAnsi="Times New Roman" w:cs="Times New Roman"/>
          <w:sz w:val="24"/>
          <w:szCs w:val="24"/>
        </w:rPr>
        <w:t xml:space="preserve">This enables him to provide more beneficial interactions and experiences for his clients. </w:t>
      </w:r>
      <w:r w:rsidRPr="001D5B05">
        <w:rPr>
          <w:rFonts w:ascii="Times New Roman" w:eastAsia="Times New Roman" w:hAnsi="Times New Roman" w:cs="Times New Roman"/>
          <w:sz w:val="24"/>
          <w:szCs w:val="24"/>
        </w:rPr>
        <w:br/>
      </w:r>
      <w:r w:rsidR="002B5410" w:rsidRPr="001D5B05">
        <w:rPr>
          <w:rFonts w:ascii="Times New Roman" w:eastAsia="Times New Roman" w:hAnsi="Times New Roman" w:cs="Times New Roman"/>
          <w:sz w:val="24"/>
          <w:szCs w:val="24"/>
        </w:rPr>
        <w:t>To</w:t>
      </w:r>
      <w:r w:rsidRPr="001D5B05">
        <w:rPr>
          <w:rFonts w:ascii="Times New Roman" w:eastAsia="Times New Roman" w:hAnsi="Times New Roman" w:cs="Times New Roman"/>
          <w:sz w:val="24"/>
          <w:szCs w:val="24"/>
        </w:rPr>
        <w:t xml:space="preserve"> prevent further cultural miscommunications, James may benefit from introspection to assess the root causes of his errors and pinpoint areas where he can develop his abilities and conduct more effectively. James consistently provides outstanding service to guests at the restaurants of the </w:t>
      </w:r>
      <w:r w:rsidR="003447B6" w:rsidRPr="001D5B05">
        <w:rPr>
          <w:rFonts w:ascii="Times New Roman" w:eastAsia="Times New Roman" w:hAnsi="Times New Roman" w:cs="Times New Roman"/>
          <w:sz w:val="24"/>
          <w:szCs w:val="24"/>
        </w:rPr>
        <w:t>Novotel</w:t>
      </w:r>
      <w:r w:rsidRPr="001D5B05">
        <w:rPr>
          <w:rFonts w:ascii="Times New Roman" w:eastAsia="Times New Roman" w:hAnsi="Times New Roman" w:cs="Times New Roman"/>
          <w:sz w:val="24"/>
          <w:szCs w:val="24"/>
        </w:rPr>
        <w:t xml:space="preserve"> Hotel by demonstrating reverence for their cultural heritage and enriching their dining experience with sensitivity, understanding of different cultures, proficient communication, versatility, and adaptability.</w:t>
      </w:r>
    </w:p>
    <w:p w:rsidR="0093587A" w:rsidRPr="001D5B05" w:rsidRDefault="0093587A" w:rsidP="001D5B05">
      <w:pPr>
        <w:pStyle w:val="Heading1"/>
        <w:rPr>
          <w:rFonts w:ascii="Times New Roman" w:eastAsia="Times New Roman" w:hAnsi="Times New Roman" w:cs="Times New Roman"/>
          <w:szCs w:val="24"/>
        </w:rPr>
      </w:pPr>
      <w:bookmarkStart w:id="3" w:name="_Toc165832992"/>
      <w:r w:rsidRPr="001D5B05">
        <w:rPr>
          <w:rFonts w:ascii="Times New Roman" w:eastAsia="Times New Roman" w:hAnsi="Times New Roman" w:cs="Times New Roman"/>
          <w:szCs w:val="24"/>
        </w:rPr>
        <w:t>Training Plan:</w:t>
      </w:r>
      <w:bookmarkEnd w:id="3"/>
    </w:p>
    <w:p w:rsidR="0064471D" w:rsidRPr="001D5B05" w:rsidRDefault="00BA39B7"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 xml:space="preserve">The </w:t>
      </w:r>
      <w:r w:rsidR="003447B6" w:rsidRPr="001D5B05">
        <w:rPr>
          <w:rFonts w:ascii="Times New Roman" w:eastAsia="Times New Roman" w:hAnsi="Times New Roman" w:cs="Times New Roman"/>
          <w:sz w:val="24"/>
          <w:szCs w:val="24"/>
        </w:rPr>
        <w:t>Novotel</w:t>
      </w:r>
      <w:r w:rsidRPr="001D5B05">
        <w:rPr>
          <w:rFonts w:ascii="Times New Roman" w:eastAsia="Times New Roman" w:hAnsi="Times New Roman" w:cs="Times New Roman"/>
          <w:sz w:val="24"/>
          <w:szCs w:val="24"/>
        </w:rPr>
        <w:t xml:space="preserve"> Hotel places great emphasis on providing outstanding service. </w:t>
      </w:r>
      <w:r w:rsidR="002B5410" w:rsidRPr="001D5B05">
        <w:rPr>
          <w:rFonts w:ascii="Times New Roman" w:eastAsia="Times New Roman" w:hAnsi="Times New Roman" w:cs="Times New Roman"/>
          <w:sz w:val="24"/>
          <w:szCs w:val="24"/>
        </w:rPr>
        <w:t>Modern hospitality's cornerstone is accepting and appreciating</w:t>
      </w:r>
      <w:r w:rsidRPr="001D5B05">
        <w:rPr>
          <w:rFonts w:ascii="Times New Roman" w:eastAsia="Times New Roman" w:hAnsi="Times New Roman" w:cs="Times New Roman"/>
          <w:sz w:val="24"/>
          <w:szCs w:val="24"/>
        </w:rPr>
        <w:t xml:space="preserve"> cultural diversity; this commitment recognises and appreciates it</w:t>
      </w:r>
      <w:sdt>
        <w:sdtPr>
          <w:rPr>
            <w:rFonts w:ascii="Times New Roman" w:eastAsia="Times New Roman" w:hAnsi="Times New Roman" w:cs="Times New Roman"/>
            <w:sz w:val="24"/>
            <w:szCs w:val="24"/>
          </w:rPr>
          <w:id w:val="1745304701"/>
          <w:citation/>
        </w:sdtPr>
        <w:sdtEndPr/>
        <w:sdtContent>
          <w:r w:rsidR="004343EE" w:rsidRPr="001D5B05">
            <w:rPr>
              <w:rFonts w:ascii="Times New Roman" w:eastAsia="Times New Roman" w:hAnsi="Times New Roman" w:cs="Times New Roman"/>
              <w:sz w:val="24"/>
              <w:szCs w:val="24"/>
            </w:rPr>
            <w:fldChar w:fldCharType="begin"/>
          </w:r>
          <w:r w:rsidR="004343EE" w:rsidRPr="001D5B05">
            <w:rPr>
              <w:rFonts w:ascii="Times New Roman" w:eastAsia="Times New Roman" w:hAnsi="Times New Roman" w:cs="Times New Roman"/>
              <w:sz w:val="24"/>
              <w:szCs w:val="24"/>
            </w:rPr>
            <w:instrText xml:space="preserve"> CITATION Sta14 \l 1033 </w:instrText>
          </w:r>
          <w:r w:rsidR="004343EE" w:rsidRPr="001D5B05">
            <w:rPr>
              <w:rFonts w:ascii="Times New Roman" w:eastAsia="Times New Roman" w:hAnsi="Times New Roman" w:cs="Times New Roman"/>
              <w:sz w:val="24"/>
              <w:szCs w:val="24"/>
            </w:rPr>
            <w:fldChar w:fldCharType="separate"/>
          </w:r>
          <w:r w:rsidR="004343EE" w:rsidRPr="001D5B05">
            <w:rPr>
              <w:rFonts w:ascii="Times New Roman" w:eastAsia="Times New Roman" w:hAnsi="Times New Roman" w:cs="Times New Roman"/>
              <w:noProof/>
              <w:sz w:val="24"/>
              <w:szCs w:val="24"/>
            </w:rPr>
            <w:t xml:space="preserve"> (Starr, 2014)</w:t>
          </w:r>
          <w:r w:rsidR="004343EE" w:rsidRPr="001D5B05">
            <w:rPr>
              <w:rFonts w:ascii="Times New Roman" w:eastAsia="Times New Roman" w:hAnsi="Times New Roman" w:cs="Times New Roman"/>
              <w:sz w:val="24"/>
              <w:szCs w:val="24"/>
            </w:rPr>
            <w:fldChar w:fldCharType="end"/>
          </w:r>
        </w:sdtContent>
      </w:sdt>
      <w:r w:rsidRPr="001D5B05">
        <w:rPr>
          <w:rFonts w:ascii="Times New Roman" w:eastAsia="Times New Roman" w:hAnsi="Times New Roman" w:cs="Times New Roman"/>
          <w:sz w:val="24"/>
          <w:szCs w:val="24"/>
        </w:rPr>
        <w:t xml:space="preserve">. The recent incidents of cultural misunderstanding at our establishment have underscored the criticality of providing cultural competency training to our personnel and upholding our exceptional service standing. This approach ensures that all staff members receive thorough training in cultural sensitivity </w:t>
      </w:r>
      <w:r w:rsidR="002B5410" w:rsidRPr="001D5B05">
        <w:rPr>
          <w:rFonts w:ascii="Times New Roman" w:eastAsia="Times New Roman" w:hAnsi="Times New Roman" w:cs="Times New Roman"/>
          <w:sz w:val="24"/>
          <w:szCs w:val="24"/>
        </w:rPr>
        <w:t>to</w:t>
      </w:r>
      <w:r w:rsidRPr="001D5B05">
        <w:rPr>
          <w:rFonts w:ascii="Times New Roman" w:eastAsia="Times New Roman" w:hAnsi="Times New Roman" w:cs="Times New Roman"/>
          <w:sz w:val="24"/>
          <w:szCs w:val="24"/>
        </w:rPr>
        <w:t xml:space="preserve"> interact with </w:t>
      </w:r>
      <w:r w:rsidR="00F93B11" w:rsidRPr="001D5B05">
        <w:rPr>
          <w:rFonts w:ascii="Times New Roman" w:eastAsia="Times New Roman" w:hAnsi="Times New Roman" w:cs="Times New Roman"/>
          <w:sz w:val="24"/>
          <w:szCs w:val="24"/>
        </w:rPr>
        <w:t>clients</w:t>
      </w:r>
      <w:r w:rsidRPr="001D5B05">
        <w:rPr>
          <w:rFonts w:ascii="Times New Roman" w:eastAsia="Times New Roman" w:hAnsi="Times New Roman" w:cs="Times New Roman"/>
          <w:sz w:val="24"/>
          <w:szCs w:val="24"/>
        </w:rPr>
        <w:t xml:space="preserve"> of various cultural backgrounds </w:t>
      </w:r>
      <w:r w:rsidR="002B5410" w:rsidRPr="001D5B05">
        <w:rPr>
          <w:rFonts w:ascii="Times New Roman" w:eastAsia="Times New Roman" w:hAnsi="Times New Roman" w:cs="Times New Roman"/>
          <w:sz w:val="24"/>
          <w:szCs w:val="24"/>
        </w:rPr>
        <w:t>compassionately and efficiently</w:t>
      </w:r>
      <w:r w:rsidRPr="001D5B05">
        <w:rPr>
          <w:rFonts w:ascii="Times New Roman" w:eastAsia="Times New Roman" w:hAnsi="Times New Roman" w:cs="Times New Roman"/>
          <w:sz w:val="24"/>
          <w:szCs w:val="24"/>
        </w:rPr>
        <w:t xml:space="preserve">, fulfilling this requirement. </w:t>
      </w:r>
    </w:p>
    <w:p w:rsidR="00F74671" w:rsidRPr="001D5B05" w:rsidRDefault="002B5410"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 xml:space="preserve">Our training </w:t>
      </w:r>
      <w:proofErr w:type="spellStart"/>
      <w:r w:rsidRPr="001D5B05">
        <w:rPr>
          <w:rFonts w:ascii="Times New Roman" w:eastAsia="Times New Roman" w:hAnsi="Times New Roman" w:cs="Times New Roman"/>
          <w:sz w:val="24"/>
          <w:szCs w:val="24"/>
        </w:rPr>
        <w:t>programme</w:t>
      </w:r>
      <w:proofErr w:type="spellEnd"/>
      <w:r w:rsidRPr="001D5B05">
        <w:rPr>
          <w:rFonts w:ascii="Times New Roman" w:eastAsia="Times New Roman" w:hAnsi="Times New Roman" w:cs="Times New Roman"/>
          <w:sz w:val="24"/>
          <w:szCs w:val="24"/>
        </w:rPr>
        <w:t xml:space="preserve"> aims to augment our personnel's cultural consciousness</w:t>
      </w:r>
      <w:r w:rsidR="00BA39B7" w:rsidRPr="001D5B05">
        <w:rPr>
          <w:rFonts w:ascii="Times New Roman" w:eastAsia="Times New Roman" w:hAnsi="Times New Roman" w:cs="Times New Roman"/>
          <w:sz w:val="24"/>
          <w:szCs w:val="24"/>
        </w:rPr>
        <w:t xml:space="preserve">. </w:t>
      </w:r>
      <w:r w:rsidRPr="001D5B05">
        <w:rPr>
          <w:rFonts w:ascii="Times New Roman" w:eastAsia="Times New Roman" w:hAnsi="Times New Roman" w:cs="Times New Roman"/>
          <w:sz w:val="24"/>
          <w:szCs w:val="24"/>
        </w:rPr>
        <w:t>Using</w:t>
      </w:r>
      <w:r w:rsidR="00BA39B7" w:rsidRPr="001D5B05">
        <w:rPr>
          <w:rFonts w:ascii="Times New Roman" w:eastAsia="Times New Roman" w:hAnsi="Times New Roman" w:cs="Times New Roman"/>
          <w:sz w:val="24"/>
          <w:szCs w:val="24"/>
        </w:rPr>
        <w:t xml:space="preserve"> rigorous training and </w:t>
      </w:r>
      <w:r w:rsidRPr="001D5B05">
        <w:rPr>
          <w:rFonts w:ascii="Times New Roman" w:eastAsia="Times New Roman" w:hAnsi="Times New Roman" w:cs="Times New Roman"/>
          <w:sz w:val="24"/>
          <w:szCs w:val="24"/>
        </w:rPr>
        <w:t>energetic</w:t>
      </w:r>
      <w:r w:rsidR="00BA39B7" w:rsidRPr="001D5B05">
        <w:rPr>
          <w:rFonts w:ascii="Times New Roman" w:eastAsia="Times New Roman" w:hAnsi="Times New Roman" w:cs="Times New Roman"/>
          <w:sz w:val="24"/>
          <w:szCs w:val="24"/>
        </w:rPr>
        <w:t xml:space="preserve"> group discussions, our personnel </w:t>
      </w:r>
      <w:r w:rsidR="004B67C6" w:rsidRPr="001D5B05">
        <w:rPr>
          <w:rFonts w:ascii="Times New Roman" w:eastAsia="Times New Roman" w:hAnsi="Times New Roman" w:cs="Times New Roman"/>
          <w:sz w:val="24"/>
          <w:szCs w:val="24"/>
        </w:rPr>
        <w:t>comprehensively understand</w:t>
      </w:r>
      <w:r w:rsidR="00BA39B7" w:rsidRPr="001D5B05">
        <w:rPr>
          <w:rFonts w:ascii="Times New Roman" w:eastAsia="Times New Roman" w:hAnsi="Times New Roman" w:cs="Times New Roman"/>
          <w:sz w:val="24"/>
          <w:szCs w:val="24"/>
        </w:rPr>
        <w:t xml:space="preserve"> the various cultural nuances, preferences, and </w:t>
      </w:r>
      <w:proofErr w:type="spellStart"/>
      <w:r w:rsidR="00BA39B7" w:rsidRPr="001D5B05">
        <w:rPr>
          <w:rFonts w:ascii="Times New Roman" w:eastAsia="Times New Roman" w:hAnsi="Times New Roman" w:cs="Times New Roman"/>
          <w:sz w:val="24"/>
          <w:szCs w:val="24"/>
        </w:rPr>
        <w:t>behaviours</w:t>
      </w:r>
      <w:proofErr w:type="spellEnd"/>
      <w:r w:rsidR="00BA39B7" w:rsidRPr="001D5B05">
        <w:rPr>
          <w:rFonts w:ascii="Times New Roman" w:eastAsia="Times New Roman" w:hAnsi="Times New Roman" w:cs="Times New Roman"/>
          <w:sz w:val="24"/>
          <w:szCs w:val="24"/>
        </w:rPr>
        <w:t xml:space="preserve"> that influence </w:t>
      </w:r>
      <w:r w:rsidRPr="001D5B05">
        <w:rPr>
          <w:rFonts w:ascii="Times New Roman" w:eastAsia="Times New Roman" w:hAnsi="Times New Roman" w:cs="Times New Roman"/>
          <w:sz w:val="24"/>
          <w:szCs w:val="24"/>
        </w:rPr>
        <w:t>our guests' experiences</w:t>
      </w:r>
      <w:r w:rsidR="00BA39B7" w:rsidRPr="001D5B05">
        <w:rPr>
          <w:rFonts w:ascii="Times New Roman" w:eastAsia="Times New Roman" w:hAnsi="Times New Roman" w:cs="Times New Roman"/>
          <w:sz w:val="24"/>
          <w:szCs w:val="24"/>
        </w:rPr>
        <w:t xml:space="preserve">. Hospitality professionals investigate ethnic diversity in </w:t>
      </w:r>
      <w:r w:rsidRPr="001D5B05">
        <w:rPr>
          <w:rFonts w:ascii="Times New Roman" w:eastAsia="Times New Roman" w:hAnsi="Times New Roman" w:cs="Times New Roman"/>
          <w:sz w:val="24"/>
          <w:szCs w:val="24"/>
        </w:rPr>
        <w:t>multiple</w:t>
      </w:r>
      <w:r w:rsidR="00BA39B7" w:rsidRPr="001D5B05">
        <w:rPr>
          <w:rFonts w:ascii="Times New Roman" w:eastAsia="Times New Roman" w:hAnsi="Times New Roman" w:cs="Times New Roman"/>
          <w:sz w:val="24"/>
          <w:szCs w:val="24"/>
        </w:rPr>
        <w:t xml:space="preserve"> contexts, including modes of communication and dietary practices</w:t>
      </w:r>
      <w:sdt>
        <w:sdtPr>
          <w:rPr>
            <w:rFonts w:ascii="Times New Roman" w:eastAsia="Times New Roman" w:hAnsi="Times New Roman" w:cs="Times New Roman"/>
            <w:sz w:val="24"/>
            <w:szCs w:val="24"/>
          </w:rPr>
          <w:id w:val="942962573"/>
          <w:citation/>
        </w:sdtPr>
        <w:sdtEndPr/>
        <w:sdtContent>
          <w:r w:rsidR="00F74671" w:rsidRPr="001D5B05">
            <w:rPr>
              <w:rFonts w:ascii="Times New Roman" w:eastAsia="Times New Roman" w:hAnsi="Times New Roman" w:cs="Times New Roman"/>
              <w:sz w:val="24"/>
              <w:szCs w:val="24"/>
            </w:rPr>
            <w:fldChar w:fldCharType="begin"/>
          </w:r>
          <w:r w:rsidR="00F74671" w:rsidRPr="001D5B05">
            <w:rPr>
              <w:rFonts w:ascii="Times New Roman" w:eastAsia="Times New Roman" w:hAnsi="Times New Roman" w:cs="Times New Roman"/>
              <w:sz w:val="24"/>
              <w:szCs w:val="24"/>
            </w:rPr>
            <w:instrText xml:space="preserve"> CITATION Sto92 \l 1033 </w:instrText>
          </w:r>
          <w:r w:rsidR="00F74671" w:rsidRPr="001D5B05">
            <w:rPr>
              <w:rFonts w:ascii="Times New Roman" w:eastAsia="Times New Roman" w:hAnsi="Times New Roman" w:cs="Times New Roman"/>
              <w:sz w:val="24"/>
              <w:szCs w:val="24"/>
            </w:rPr>
            <w:fldChar w:fldCharType="separate"/>
          </w:r>
          <w:r w:rsidR="00F74671" w:rsidRPr="001D5B05">
            <w:rPr>
              <w:rFonts w:ascii="Times New Roman" w:eastAsia="Times New Roman" w:hAnsi="Times New Roman" w:cs="Times New Roman"/>
              <w:noProof/>
              <w:sz w:val="24"/>
              <w:szCs w:val="24"/>
            </w:rPr>
            <w:t xml:space="preserve"> (Storey, 1992)</w:t>
          </w:r>
          <w:r w:rsidR="00F74671" w:rsidRPr="001D5B05">
            <w:rPr>
              <w:rFonts w:ascii="Times New Roman" w:eastAsia="Times New Roman" w:hAnsi="Times New Roman" w:cs="Times New Roman"/>
              <w:sz w:val="24"/>
              <w:szCs w:val="24"/>
            </w:rPr>
            <w:fldChar w:fldCharType="end"/>
          </w:r>
        </w:sdtContent>
      </w:sdt>
      <w:r w:rsidR="00BA39B7" w:rsidRPr="001D5B05">
        <w:rPr>
          <w:rFonts w:ascii="Times New Roman" w:eastAsia="Times New Roman" w:hAnsi="Times New Roman" w:cs="Times New Roman"/>
          <w:sz w:val="24"/>
          <w:szCs w:val="24"/>
        </w:rPr>
        <w:t xml:space="preserve">. </w:t>
      </w:r>
    </w:p>
    <w:p w:rsidR="008D34D0" w:rsidRPr="001D5B05" w:rsidRDefault="00BA39B7"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 xml:space="preserve">Our instructional methodology not only prioritises the cultivation of cultural comprehension but also furnishes </w:t>
      </w:r>
      <w:r w:rsidR="002B5410" w:rsidRPr="001D5B05">
        <w:rPr>
          <w:rFonts w:ascii="Times New Roman" w:eastAsia="Times New Roman" w:hAnsi="Times New Roman" w:cs="Times New Roman"/>
          <w:sz w:val="24"/>
          <w:szCs w:val="24"/>
        </w:rPr>
        <w:t>staff</w:t>
      </w:r>
      <w:r w:rsidRPr="001D5B05">
        <w:rPr>
          <w:rFonts w:ascii="Times New Roman" w:eastAsia="Times New Roman" w:hAnsi="Times New Roman" w:cs="Times New Roman"/>
          <w:sz w:val="24"/>
          <w:szCs w:val="24"/>
        </w:rPr>
        <w:t xml:space="preserve"> with the necessary aptitudes for effective communication. </w:t>
      </w:r>
      <w:r w:rsidR="00F93B11" w:rsidRPr="001D5B05">
        <w:rPr>
          <w:rFonts w:ascii="Times New Roman" w:eastAsia="Times New Roman" w:hAnsi="Times New Roman" w:cs="Times New Roman"/>
          <w:sz w:val="24"/>
          <w:szCs w:val="24"/>
        </w:rPr>
        <w:t>Staff is</w:t>
      </w:r>
      <w:r w:rsidRPr="001D5B05">
        <w:rPr>
          <w:rFonts w:ascii="Times New Roman" w:eastAsia="Times New Roman" w:hAnsi="Times New Roman" w:cs="Times New Roman"/>
          <w:sz w:val="24"/>
          <w:szCs w:val="24"/>
        </w:rPr>
        <w:t xml:space="preserve"> guided </w:t>
      </w:r>
      <w:r w:rsidR="002B5410" w:rsidRPr="001D5B05">
        <w:rPr>
          <w:rFonts w:ascii="Times New Roman" w:eastAsia="Times New Roman" w:hAnsi="Times New Roman" w:cs="Times New Roman"/>
          <w:sz w:val="24"/>
          <w:szCs w:val="24"/>
        </w:rPr>
        <w:t>to listen and actively understand their guests' cultural preferences</w:t>
      </w:r>
      <w:r w:rsidRPr="001D5B05">
        <w:rPr>
          <w:rFonts w:ascii="Times New Roman" w:eastAsia="Times New Roman" w:hAnsi="Times New Roman" w:cs="Times New Roman"/>
          <w:sz w:val="24"/>
          <w:szCs w:val="24"/>
        </w:rPr>
        <w:t xml:space="preserve">. </w:t>
      </w:r>
      <w:r w:rsidR="008D34D0" w:rsidRPr="001D5B05">
        <w:rPr>
          <w:rFonts w:ascii="Times New Roman" w:eastAsia="Times New Roman" w:hAnsi="Times New Roman" w:cs="Times New Roman"/>
          <w:sz w:val="24"/>
          <w:szCs w:val="24"/>
        </w:rPr>
        <w:t xml:space="preserve">Moreover, they should be able to </w:t>
      </w:r>
      <w:r w:rsidR="008D34D0" w:rsidRPr="001D5B05">
        <w:rPr>
          <w:rFonts w:ascii="Times New Roman" w:eastAsia="Times New Roman" w:hAnsi="Times New Roman" w:cs="Times New Roman"/>
          <w:sz w:val="24"/>
          <w:szCs w:val="24"/>
        </w:rPr>
        <w:lastRenderedPageBreak/>
        <w:t>communicate clearly and be courteous enough for international collaborations. They can be made to effectively communicate by making them enact a situation and playing roles whereby misinterpretations will be reduced and satisfaction among the visitors maximized.</w:t>
      </w:r>
    </w:p>
    <w:p w:rsidR="008D34D0" w:rsidRPr="001D5B05" w:rsidRDefault="008D34D0"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 xml:space="preserve">Our training </w:t>
      </w:r>
      <w:proofErr w:type="spellStart"/>
      <w:r w:rsidRPr="001D5B05">
        <w:rPr>
          <w:rFonts w:ascii="Times New Roman" w:eastAsia="Times New Roman" w:hAnsi="Times New Roman" w:cs="Times New Roman"/>
          <w:sz w:val="24"/>
          <w:szCs w:val="24"/>
        </w:rPr>
        <w:t>programme</w:t>
      </w:r>
      <w:proofErr w:type="spellEnd"/>
      <w:r w:rsidRPr="001D5B05">
        <w:rPr>
          <w:rFonts w:ascii="Times New Roman" w:eastAsia="Times New Roman" w:hAnsi="Times New Roman" w:cs="Times New Roman"/>
          <w:sz w:val="24"/>
          <w:szCs w:val="24"/>
        </w:rPr>
        <w:t xml:space="preserve"> ensures that delegates from other socio-cultural backgrounds receive the orientation on how to become perceptive and sensitive. In creating connections grounded in mutual consideration, staff undergo cultural awareness training for developing the skills to respect the individual culture and norms of the customers. Visitors are greeted through simulations that foster respectful communication and foster empathy.</w:t>
      </w:r>
    </w:p>
    <w:p w:rsidR="008D34D0" w:rsidRPr="001D5B05" w:rsidRDefault="008D34D0"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Also, flexibility is one of the aspects included in the training program. Service personnel are educated to accommodate ethnic preference among patrons without compromising on quality. The employees are enabled to identify and embrace cultural diversity for more inclusive engagements between the customers and the personnel</w:t>
      </w:r>
      <w:sdt>
        <w:sdtPr>
          <w:rPr>
            <w:rFonts w:ascii="Times New Roman" w:eastAsia="Times New Roman" w:hAnsi="Times New Roman" w:cs="Times New Roman"/>
            <w:sz w:val="24"/>
            <w:szCs w:val="24"/>
          </w:rPr>
          <w:id w:val="-442683947"/>
          <w:citation/>
        </w:sdtPr>
        <w:sdtEndPr/>
        <w:sdtContent>
          <w:r w:rsidRPr="001D5B05">
            <w:rPr>
              <w:rFonts w:ascii="Times New Roman" w:eastAsia="Times New Roman" w:hAnsi="Times New Roman" w:cs="Times New Roman"/>
              <w:sz w:val="24"/>
              <w:szCs w:val="24"/>
            </w:rPr>
            <w:fldChar w:fldCharType="begin"/>
          </w:r>
          <w:r w:rsidRPr="001D5B05">
            <w:rPr>
              <w:rFonts w:ascii="Times New Roman" w:eastAsia="Times New Roman" w:hAnsi="Times New Roman" w:cs="Times New Roman"/>
              <w:sz w:val="24"/>
              <w:szCs w:val="24"/>
            </w:rPr>
            <w:instrText xml:space="preserve"> CITATION Tho08 \l 1033 </w:instrText>
          </w:r>
          <w:r w:rsidRPr="001D5B05">
            <w:rPr>
              <w:rFonts w:ascii="Times New Roman" w:eastAsia="Times New Roman" w:hAnsi="Times New Roman" w:cs="Times New Roman"/>
              <w:sz w:val="24"/>
              <w:szCs w:val="24"/>
            </w:rPr>
            <w:fldChar w:fldCharType="separate"/>
          </w:r>
          <w:r w:rsidRPr="001D5B05">
            <w:rPr>
              <w:rFonts w:ascii="Times New Roman" w:eastAsia="Times New Roman" w:hAnsi="Times New Roman" w:cs="Times New Roman"/>
              <w:noProof/>
              <w:sz w:val="24"/>
              <w:szCs w:val="24"/>
            </w:rPr>
            <w:t xml:space="preserve"> (Thorpe &amp; Holloway, 2008)</w:t>
          </w:r>
          <w:r w:rsidRPr="001D5B05">
            <w:rPr>
              <w:rFonts w:ascii="Times New Roman" w:eastAsia="Times New Roman" w:hAnsi="Times New Roman" w:cs="Times New Roman"/>
              <w:sz w:val="24"/>
              <w:szCs w:val="24"/>
            </w:rPr>
            <w:fldChar w:fldCharType="end"/>
          </w:r>
        </w:sdtContent>
      </w:sdt>
      <w:r w:rsidRPr="001D5B05">
        <w:rPr>
          <w:rFonts w:ascii="Times New Roman" w:eastAsia="Times New Roman" w:hAnsi="Times New Roman" w:cs="Times New Roman"/>
          <w:sz w:val="24"/>
          <w:szCs w:val="24"/>
        </w:rPr>
        <w:t>.</w:t>
      </w:r>
    </w:p>
    <w:p w:rsidR="000C6AD5" w:rsidRPr="001D5B05" w:rsidRDefault="008D34D0" w:rsidP="001D5B05">
      <w:pPr>
        <w:spacing w:line="360" w:lineRule="auto"/>
        <w:jc w:val="both"/>
        <w:rPr>
          <w:rFonts w:ascii="Times New Roman" w:hAnsi="Times New Roman" w:cs="Times New Roman"/>
          <w:sz w:val="24"/>
          <w:szCs w:val="24"/>
        </w:rPr>
      </w:pPr>
      <w:r w:rsidRPr="001D5B05">
        <w:rPr>
          <w:rFonts w:ascii="Times New Roman" w:eastAsia="Times New Roman" w:hAnsi="Times New Roman" w:cs="Times New Roman"/>
          <w:sz w:val="24"/>
          <w:szCs w:val="24"/>
        </w:rPr>
        <w:t>Conclusion The strategies on how to effectively handle the cultural differences will form part of the training program. To assist guests on how to avoid cultural misinterpretation, we have assembled a series of proactive steps on how to deal with these situations effectively. The ability for staff to adjust service and communication tactics that reflect cultural elements and preferences enables the staff to achieve the best customer experience</w:t>
      </w:r>
      <w:r w:rsidR="00BA39B7" w:rsidRPr="001D5B05">
        <w:rPr>
          <w:rFonts w:ascii="Times New Roman" w:eastAsia="Times New Roman" w:hAnsi="Times New Roman" w:cs="Times New Roman"/>
          <w:sz w:val="24"/>
          <w:szCs w:val="24"/>
        </w:rPr>
        <w:t xml:space="preserve">. </w:t>
      </w:r>
      <w:r w:rsidR="00380194" w:rsidRPr="001D5B05">
        <w:rPr>
          <w:rFonts w:ascii="Times New Roman" w:hAnsi="Times New Roman" w:cs="Times New Roman"/>
          <w:sz w:val="24"/>
          <w:szCs w:val="24"/>
        </w:rPr>
        <w:t xml:space="preserve"> </w:t>
      </w:r>
    </w:p>
    <w:p w:rsidR="0093587A" w:rsidRPr="001D5B05" w:rsidRDefault="0093587A" w:rsidP="001D5B05">
      <w:pPr>
        <w:pStyle w:val="Heading2"/>
        <w:rPr>
          <w:rFonts w:ascii="Times New Roman" w:eastAsia="Times New Roman" w:hAnsi="Times New Roman" w:cs="Times New Roman"/>
          <w:szCs w:val="24"/>
        </w:rPr>
      </w:pPr>
      <w:bookmarkStart w:id="4" w:name="_Toc165832993"/>
      <w:r w:rsidRPr="001D5B05">
        <w:rPr>
          <w:rFonts w:ascii="Times New Roman" w:eastAsia="Times New Roman" w:hAnsi="Times New Roman" w:cs="Times New Roman"/>
          <w:szCs w:val="24"/>
        </w:rPr>
        <w:t>Implementation:</w:t>
      </w:r>
      <w:bookmarkEnd w:id="4"/>
    </w:p>
    <w:p w:rsidR="006E7BFB" w:rsidRPr="001D5B05" w:rsidRDefault="008D34D0"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The comprehensive training program will be done through mentoring, interactive seminars, and simulated situations. The effectiveness of the training will be evaluated through surveys and focus groups that gather feedback. The training program within the Novotel Hotel is consistently assessed and adapted if needed to ensure that each staff member is equipped to have productive conversations with customers who have diverse cultural backgrounds.  The Novotel Hotel offers all staff an extensive training program to ensure cultural competency that will enable them to effectively work within the hospitality industry in the most excellent way possible. According to Ulrich, our vision is to offer superior service that views customers beyond the confines of cultural standards, all the while creating memorable experiences for visitors through the development of a sense of understanding and appreciation for cultural diversity and effective communication, adaptability, and practical methods to solving cultural misunderstandings</w:t>
      </w:r>
      <w:r w:rsidR="00BA39B7" w:rsidRPr="001D5B05">
        <w:rPr>
          <w:rFonts w:ascii="Times New Roman" w:eastAsia="Times New Roman" w:hAnsi="Times New Roman" w:cs="Times New Roman"/>
          <w:sz w:val="24"/>
          <w:szCs w:val="24"/>
        </w:rPr>
        <w:t xml:space="preserve">. </w:t>
      </w:r>
      <w:r w:rsidR="0093587A" w:rsidRPr="001D5B05">
        <w:rPr>
          <w:rFonts w:ascii="Times New Roman" w:eastAsia="Times New Roman" w:hAnsi="Times New Roman" w:cs="Times New Roman"/>
          <w:sz w:val="24"/>
          <w:szCs w:val="24"/>
        </w:rPr>
        <w:t xml:space="preserve">We achieved our goal </w:t>
      </w:r>
      <w:r w:rsidR="002B5410" w:rsidRPr="001D5B05">
        <w:rPr>
          <w:rFonts w:ascii="Times New Roman" w:eastAsia="Times New Roman" w:hAnsi="Times New Roman" w:cs="Times New Roman"/>
          <w:sz w:val="24"/>
          <w:szCs w:val="24"/>
        </w:rPr>
        <w:t>by</w:t>
      </w:r>
      <w:r w:rsidR="0093587A" w:rsidRPr="001D5B05">
        <w:rPr>
          <w:rFonts w:ascii="Times New Roman" w:eastAsia="Times New Roman" w:hAnsi="Times New Roman" w:cs="Times New Roman"/>
          <w:sz w:val="24"/>
          <w:szCs w:val="24"/>
        </w:rPr>
        <w:t xml:space="preserve"> </w:t>
      </w:r>
      <w:r w:rsidR="002B5410" w:rsidRPr="001D5B05">
        <w:rPr>
          <w:rFonts w:ascii="Times New Roman" w:eastAsia="Times New Roman" w:hAnsi="Times New Roman" w:cs="Times New Roman"/>
          <w:sz w:val="24"/>
          <w:szCs w:val="24"/>
        </w:rPr>
        <w:t xml:space="preserve">implementing a predetermined strategy, transparent communication, and mutual aid, primarily </w:t>
      </w:r>
      <w:r w:rsidR="002B5410" w:rsidRPr="001D5B05">
        <w:rPr>
          <w:rFonts w:ascii="Times New Roman" w:eastAsia="Times New Roman" w:hAnsi="Times New Roman" w:cs="Times New Roman"/>
          <w:sz w:val="24"/>
          <w:szCs w:val="24"/>
        </w:rPr>
        <w:lastRenderedPageBreak/>
        <w:t>due to</w:t>
      </w:r>
      <w:r w:rsidR="0093587A" w:rsidRPr="001D5B05">
        <w:rPr>
          <w:rFonts w:ascii="Times New Roman" w:eastAsia="Times New Roman" w:hAnsi="Times New Roman" w:cs="Times New Roman"/>
          <w:sz w:val="24"/>
          <w:szCs w:val="24"/>
        </w:rPr>
        <w:t xml:space="preserve"> our unified team dynamic and the exchange of valuable information. Scholarly investigations suggest that clear objectives and transparent communication among group participants are critical for success. </w:t>
      </w:r>
    </w:p>
    <w:p w:rsidR="006E7BFB" w:rsidRPr="001D5B05" w:rsidRDefault="0093587A" w:rsidP="001D5B05">
      <w:pPr>
        <w:pStyle w:val="Heading1"/>
        <w:rPr>
          <w:rFonts w:ascii="Times New Roman" w:hAnsi="Times New Roman" w:cs="Times New Roman"/>
          <w:szCs w:val="24"/>
        </w:rPr>
      </w:pPr>
      <w:bookmarkStart w:id="5" w:name="_Toc165832994"/>
      <w:r w:rsidRPr="001D5B05">
        <w:rPr>
          <w:rFonts w:ascii="Times New Roman" w:hAnsi="Times New Roman" w:cs="Times New Roman"/>
          <w:szCs w:val="24"/>
        </w:rPr>
        <w:t>Reflection:</w:t>
      </w:r>
      <w:bookmarkEnd w:id="5"/>
    </w:p>
    <w:p w:rsidR="000C6AD5" w:rsidRPr="001D5B05" w:rsidRDefault="0093587A" w:rsidP="001D5B05">
      <w:pPr>
        <w:spacing w:line="360" w:lineRule="auto"/>
        <w:jc w:val="both"/>
        <w:rPr>
          <w:rFonts w:ascii="Times New Roman" w:hAnsi="Times New Roman" w:cs="Times New Roman"/>
          <w:b/>
          <w:sz w:val="24"/>
          <w:szCs w:val="24"/>
        </w:rPr>
      </w:pPr>
      <w:r w:rsidRPr="001D5B05">
        <w:rPr>
          <w:rFonts w:ascii="Times New Roman" w:eastAsia="Times New Roman" w:hAnsi="Times New Roman" w:cs="Times New Roman"/>
          <w:sz w:val="24"/>
          <w:szCs w:val="24"/>
        </w:rPr>
        <w:t xml:space="preserve">I have come to </w:t>
      </w:r>
      <w:proofErr w:type="spellStart"/>
      <w:r w:rsidRPr="001D5B05">
        <w:rPr>
          <w:rFonts w:ascii="Times New Roman" w:eastAsia="Times New Roman" w:hAnsi="Times New Roman" w:cs="Times New Roman"/>
          <w:sz w:val="24"/>
          <w:szCs w:val="24"/>
        </w:rPr>
        <w:t>recognise</w:t>
      </w:r>
      <w:proofErr w:type="spellEnd"/>
      <w:r w:rsidRPr="001D5B05">
        <w:rPr>
          <w:rFonts w:ascii="Times New Roman" w:eastAsia="Times New Roman" w:hAnsi="Times New Roman" w:cs="Times New Roman"/>
          <w:sz w:val="24"/>
          <w:szCs w:val="24"/>
        </w:rPr>
        <w:t xml:space="preserve"> the importance of cultural sensitivity. In the past, my perception of cultural awareness encompassed merely </w:t>
      </w:r>
      <w:r w:rsidR="002B5410" w:rsidRPr="001D5B05">
        <w:rPr>
          <w:rFonts w:ascii="Times New Roman" w:eastAsia="Times New Roman" w:hAnsi="Times New Roman" w:cs="Times New Roman"/>
          <w:sz w:val="24"/>
          <w:szCs w:val="24"/>
        </w:rPr>
        <w:t>respecting</w:t>
      </w:r>
      <w:r w:rsidRPr="001D5B05">
        <w:rPr>
          <w:rFonts w:ascii="Times New Roman" w:eastAsia="Times New Roman" w:hAnsi="Times New Roman" w:cs="Times New Roman"/>
          <w:sz w:val="24"/>
          <w:szCs w:val="24"/>
        </w:rPr>
        <w:t xml:space="preserve"> the traditions and conventions of various </w:t>
      </w:r>
      <w:proofErr w:type="spellStart"/>
      <w:r w:rsidR="002B5410" w:rsidRPr="001D5B05">
        <w:rPr>
          <w:rFonts w:ascii="Times New Roman" w:eastAsia="Times New Roman" w:hAnsi="Times New Roman" w:cs="Times New Roman"/>
          <w:sz w:val="24"/>
          <w:szCs w:val="24"/>
        </w:rPr>
        <w:t>civilisations</w:t>
      </w:r>
      <w:proofErr w:type="spellEnd"/>
      <w:sdt>
        <w:sdtPr>
          <w:rPr>
            <w:rFonts w:ascii="Times New Roman" w:eastAsia="Times New Roman" w:hAnsi="Times New Roman" w:cs="Times New Roman"/>
            <w:sz w:val="24"/>
            <w:szCs w:val="24"/>
          </w:rPr>
          <w:id w:val="-1050064372"/>
          <w:citation/>
        </w:sdtPr>
        <w:sdtEndPr/>
        <w:sdtContent>
          <w:r w:rsidR="00A246F8" w:rsidRPr="001D5B05">
            <w:rPr>
              <w:rFonts w:ascii="Times New Roman" w:eastAsia="Times New Roman" w:hAnsi="Times New Roman" w:cs="Times New Roman"/>
              <w:sz w:val="24"/>
              <w:szCs w:val="24"/>
            </w:rPr>
            <w:fldChar w:fldCharType="begin"/>
          </w:r>
          <w:r w:rsidR="00A246F8" w:rsidRPr="001D5B05">
            <w:rPr>
              <w:rFonts w:ascii="Times New Roman" w:eastAsia="Times New Roman" w:hAnsi="Times New Roman" w:cs="Times New Roman"/>
              <w:sz w:val="24"/>
              <w:szCs w:val="24"/>
            </w:rPr>
            <w:instrText xml:space="preserve"> CITATION Wat14 \l 1033 </w:instrText>
          </w:r>
          <w:r w:rsidR="00A246F8" w:rsidRPr="001D5B05">
            <w:rPr>
              <w:rFonts w:ascii="Times New Roman" w:eastAsia="Times New Roman" w:hAnsi="Times New Roman" w:cs="Times New Roman"/>
              <w:sz w:val="24"/>
              <w:szCs w:val="24"/>
            </w:rPr>
            <w:fldChar w:fldCharType="separate"/>
          </w:r>
          <w:r w:rsidR="00A246F8" w:rsidRPr="001D5B05">
            <w:rPr>
              <w:rFonts w:ascii="Times New Roman" w:eastAsia="Times New Roman" w:hAnsi="Times New Roman" w:cs="Times New Roman"/>
              <w:noProof/>
              <w:sz w:val="24"/>
              <w:szCs w:val="24"/>
            </w:rPr>
            <w:t xml:space="preserve"> (Watson &amp; Reissner, 2014)</w:t>
          </w:r>
          <w:r w:rsidR="00A246F8" w:rsidRPr="001D5B05">
            <w:rPr>
              <w:rFonts w:ascii="Times New Roman" w:eastAsia="Times New Roman" w:hAnsi="Times New Roman" w:cs="Times New Roman"/>
              <w:sz w:val="24"/>
              <w:szCs w:val="24"/>
            </w:rPr>
            <w:fldChar w:fldCharType="end"/>
          </w:r>
        </w:sdtContent>
      </w:sdt>
      <w:r w:rsidRPr="001D5B05">
        <w:rPr>
          <w:rFonts w:ascii="Times New Roman" w:eastAsia="Times New Roman" w:hAnsi="Times New Roman" w:cs="Times New Roman"/>
          <w:sz w:val="24"/>
          <w:szCs w:val="24"/>
        </w:rPr>
        <w:t>. Proficiency in culture extends beyond surface-level recognition and is critical for providing outstanding hospitality service, as my personal experiences and academic trajectory attest.</w:t>
      </w:r>
    </w:p>
    <w:p w:rsidR="0093587A" w:rsidRPr="001D5B05" w:rsidRDefault="0093587A" w:rsidP="001D5B05">
      <w:pPr>
        <w:pStyle w:val="Heading2"/>
        <w:rPr>
          <w:rFonts w:ascii="Times New Roman" w:hAnsi="Times New Roman" w:cs="Times New Roman"/>
          <w:szCs w:val="24"/>
        </w:rPr>
      </w:pPr>
      <w:bookmarkStart w:id="6" w:name="_Toc165832995"/>
      <w:r w:rsidRPr="001D5B05">
        <w:rPr>
          <w:rFonts w:ascii="Times New Roman" w:hAnsi="Times New Roman" w:cs="Times New Roman"/>
          <w:szCs w:val="24"/>
        </w:rPr>
        <w:t>Description:</w:t>
      </w:r>
      <w:bookmarkEnd w:id="6"/>
    </w:p>
    <w:p w:rsidR="000C6AD5" w:rsidRPr="001D5B05" w:rsidRDefault="0093587A" w:rsidP="001D5B05">
      <w:pPr>
        <w:spacing w:line="360" w:lineRule="auto"/>
        <w:jc w:val="both"/>
        <w:rPr>
          <w:rFonts w:ascii="Times New Roman" w:hAnsi="Times New Roman" w:cs="Times New Roman"/>
          <w:b/>
          <w:sz w:val="24"/>
          <w:szCs w:val="24"/>
        </w:rPr>
      </w:pPr>
      <w:r w:rsidRPr="001D5B05">
        <w:rPr>
          <w:rFonts w:ascii="Times New Roman" w:eastAsia="Times New Roman" w:hAnsi="Times New Roman" w:cs="Times New Roman"/>
          <w:sz w:val="24"/>
          <w:szCs w:val="24"/>
        </w:rPr>
        <w:t xml:space="preserve">Upon initial reflection regarding </w:t>
      </w:r>
      <w:r w:rsidR="00911565" w:rsidRPr="001D5B05">
        <w:rPr>
          <w:rFonts w:ascii="Times New Roman" w:eastAsia="Times New Roman" w:hAnsi="Times New Roman" w:cs="Times New Roman"/>
          <w:sz w:val="24"/>
          <w:szCs w:val="24"/>
        </w:rPr>
        <w:t xml:space="preserve">my work at the setting, an </w:t>
      </w:r>
      <w:r w:rsidR="004B67C6" w:rsidRPr="001D5B05">
        <w:rPr>
          <w:rFonts w:ascii="Times New Roman" w:eastAsia="Times New Roman" w:hAnsi="Times New Roman" w:cs="Times New Roman"/>
          <w:sz w:val="24"/>
          <w:szCs w:val="24"/>
        </w:rPr>
        <w:t xml:space="preserve">Irish customer had issues with his </w:t>
      </w:r>
      <w:r w:rsidR="00911565" w:rsidRPr="001D5B05">
        <w:rPr>
          <w:rFonts w:ascii="Times New Roman" w:eastAsia="Times New Roman" w:hAnsi="Times New Roman" w:cs="Times New Roman"/>
          <w:sz w:val="24"/>
          <w:szCs w:val="24"/>
        </w:rPr>
        <w:t>cup of tea as he wanted it salty instead of sweet.</w:t>
      </w:r>
      <w:r w:rsidRPr="001D5B05">
        <w:rPr>
          <w:rFonts w:ascii="Times New Roman" w:eastAsia="Times New Roman" w:hAnsi="Times New Roman" w:cs="Times New Roman"/>
          <w:sz w:val="24"/>
          <w:szCs w:val="24"/>
        </w:rPr>
        <w:t xml:space="preserve"> </w:t>
      </w:r>
      <w:r w:rsidR="00911565" w:rsidRPr="001D5B05">
        <w:rPr>
          <w:rFonts w:ascii="Times New Roman" w:eastAsia="Times New Roman" w:hAnsi="Times New Roman" w:cs="Times New Roman"/>
          <w:sz w:val="24"/>
          <w:szCs w:val="24"/>
        </w:rPr>
        <w:t>He called me out shouting</w:t>
      </w:r>
      <w:r w:rsidR="004B67C6" w:rsidRPr="001D5B05">
        <w:rPr>
          <w:rFonts w:ascii="Times New Roman" w:eastAsia="Times New Roman" w:hAnsi="Times New Roman" w:cs="Times New Roman"/>
          <w:sz w:val="24"/>
          <w:szCs w:val="24"/>
        </w:rPr>
        <w:t>,</w:t>
      </w:r>
      <w:r w:rsidR="00911565" w:rsidRPr="001D5B05">
        <w:rPr>
          <w:rFonts w:ascii="Times New Roman" w:eastAsia="Times New Roman" w:hAnsi="Times New Roman" w:cs="Times New Roman"/>
          <w:sz w:val="24"/>
          <w:szCs w:val="24"/>
        </w:rPr>
        <w:t xml:space="preserve"> and the whole room went silent. I walked over to him</w:t>
      </w:r>
      <w:r w:rsidR="004B67C6" w:rsidRPr="001D5B05">
        <w:rPr>
          <w:rFonts w:ascii="Times New Roman" w:eastAsia="Times New Roman" w:hAnsi="Times New Roman" w:cs="Times New Roman"/>
          <w:sz w:val="24"/>
          <w:szCs w:val="24"/>
        </w:rPr>
        <w:t>, and he burst out on me,</w:t>
      </w:r>
      <w:r w:rsidR="00911565" w:rsidRPr="001D5B05">
        <w:rPr>
          <w:rFonts w:ascii="Times New Roman" w:eastAsia="Times New Roman" w:hAnsi="Times New Roman" w:cs="Times New Roman"/>
          <w:sz w:val="24"/>
          <w:szCs w:val="24"/>
        </w:rPr>
        <w:t xml:space="preserve"> which was fearful. T</w:t>
      </w:r>
      <w:r w:rsidRPr="001D5B05">
        <w:rPr>
          <w:rFonts w:ascii="Times New Roman" w:eastAsia="Times New Roman" w:hAnsi="Times New Roman" w:cs="Times New Roman"/>
          <w:sz w:val="24"/>
          <w:szCs w:val="24"/>
        </w:rPr>
        <w:t xml:space="preserve">he notions of diversity and inclusion occupied the forefront of my thoughts. </w:t>
      </w:r>
      <w:r w:rsidR="002B5410" w:rsidRPr="001D5B05">
        <w:rPr>
          <w:rFonts w:ascii="Times New Roman" w:eastAsia="Times New Roman" w:hAnsi="Times New Roman" w:cs="Times New Roman"/>
          <w:sz w:val="24"/>
          <w:szCs w:val="24"/>
        </w:rPr>
        <w:t>My undivided attention would be required to accommodate visitors of diverse cultural backgrounds</w:t>
      </w:r>
      <w:r w:rsidRPr="001D5B05">
        <w:rPr>
          <w:rFonts w:ascii="Times New Roman" w:eastAsia="Times New Roman" w:hAnsi="Times New Roman" w:cs="Times New Roman"/>
          <w:sz w:val="24"/>
          <w:szCs w:val="24"/>
        </w:rPr>
        <w:t xml:space="preserve">. </w:t>
      </w:r>
    </w:p>
    <w:p w:rsidR="008977CB" w:rsidRPr="001D5B05" w:rsidRDefault="0093587A" w:rsidP="001D5B05">
      <w:pPr>
        <w:spacing w:line="360" w:lineRule="auto"/>
        <w:jc w:val="both"/>
        <w:rPr>
          <w:rFonts w:ascii="Times New Roman" w:hAnsi="Times New Roman" w:cs="Times New Roman"/>
          <w:sz w:val="24"/>
          <w:szCs w:val="24"/>
        </w:rPr>
      </w:pPr>
      <w:bookmarkStart w:id="7" w:name="_Toc165832996"/>
      <w:r w:rsidRPr="001D5B05">
        <w:rPr>
          <w:rStyle w:val="Heading2Char"/>
          <w:rFonts w:ascii="Times New Roman" w:hAnsi="Times New Roman" w:cs="Times New Roman"/>
          <w:szCs w:val="24"/>
        </w:rPr>
        <w:t>Feelings:</w:t>
      </w:r>
      <w:bookmarkEnd w:id="7"/>
      <w:r w:rsidR="00380194" w:rsidRPr="001D5B05">
        <w:rPr>
          <w:rFonts w:ascii="Times New Roman" w:hAnsi="Times New Roman" w:cs="Times New Roman"/>
          <w:sz w:val="24"/>
          <w:szCs w:val="24"/>
        </w:rPr>
        <w:t xml:space="preserve"> </w:t>
      </w:r>
    </w:p>
    <w:p w:rsidR="000C6AD5" w:rsidRPr="001D5B05" w:rsidRDefault="0093587A"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 xml:space="preserve">At the </w:t>
      </w:r>
      <w:r w:rsidR="00911565" w:rsidRPr="001D5B05">
        <w:rPr>
          <w:rFonts w:ascii="Times New Roman" w:eastAsia="Times New Roman" w:hAnsi="Times New Roman" w:cs="Times New Roman"/>
          <w:sz w:val="24"/>
          <w:szCs w:val="24"/>
        </w:rPr>
        <w:t>setting</w:t>
      </w:r>
      <w:r w:rsidRPr="001D5B05">
        <w:rPr>
          <w:rFonts w:ascii="Times New Roman" w:eastAsia="Times New Roman" w:hAnsi="Times New Roman" w:cs="Times New Roman"/>
          <w:sz w:val="24"/>
          <w:szCs w:val="24"/>
        </w:rPr>
        <w:t xml:space="preserve">, I encountered </w:t>
      </w:r>
      <w:r w:rsidR="004B67C6" w:rsidRPr="001D5B05">
        <w:rPr>
          <w:rFonts w:ascii="Times New Roman" w:eastAsia="Times New Roman" w:hAnsi="Times New Roman" w:cs="Times New Roman"/>
          <w:sz w:val="24"/>
          <w:szCs w:val="24"/>
        </w:rPr>
        <w:t>apologies regarding the issue that my comprehension of the visitors' cultures might be flawed and that I might have inadvertently provoked</w:t>
      </w:r>
      <w:r w:rsidRPr="001D5B05">
        <w:rPr>
          <w:rFonts w:ascii="Times New Roman" w:eastAsia="Times New Roman" w:hAnsi="Times New Roman" w:cs="Times New Roman"/>
          <w:sz w:val="24"/>
          <w:szCs w:val="24"/>
        </w:rPr>
        <w:t xml:space="preserve"> offence</w:t>
      </w:r>
      <w:sdt>
        <w:sdtPr>
          <w:rPr>
            <w:rFonts w:ascii="Times New Roman" w:eastAsia="Times New Roman" w:hAnsi="Times New Roman" w:cs="Times New Roman"/>
            <w:sz w:val="24"/>
            <w:szCs w:val="24"/>
          </w:rPr>
          <w:id w:val="1125039530"/>
          <w:citation/>
        </w:sdtPr>
        <w:sdtEndPr/>
        <w:sdtContent>
          <w:r w:rsidR="00BD103D" w:rsidRPr="001D5B05">
            <w:rPr>
              <w:rFonts w:ascii="Times New Roman" w:eastAsia="Times New Roman" w:hAnsi="Times New Roman" w:cs="Times New Roman"/>
              <w:sz w:val="24"/>
              <w:szCs w:val="24"/>
            </w:rPr>
            <w:fldChar w:fldCharType="begin"/>
          </w:r>
          <w:r w:rsidR="00BD103D" w:rsidRPr="001D5B05">
            <w:rPr>
              <w:rFonts w:ascii="Times New Roman" w:eastAsia="Times New Roman" w:hAnsi="Times New Roman" w:cs="Times New Roman"/>
              <w:sz w:val="24"/>
              <w:szCs w:val="24"/>
            </w:rPr>
            <w:instrText xml:space="preserve"> CITATION Wet14 \l 1033 </w:instrText>
          </w:r>
          <w:r w:rsidR="00BD103D" w:rsidRPr="001D5B05">
            <w:rPr>
              <w:rFonts w:ascii="Times New Roman" w:eastAsia="Times New Roman" w:hAnsi="Times New Roman" w:cs="Times New Roman"/>
              <w:sz w:val="24"/>
              <w:szCs w:val="24"/>
            </w:rPr>
            <w:fldChar w:fldCharType="separate"/>
          </w:r>
          <w:r w:rsidR="00BD103D" w:rsidRPr="001D5B05">
            <w:rPr>
              <w:rFonts w:ascii="Times New Roman" w:eastAsia="Times New Roman" w:hAnsi="Times New Roman" w:cs="Times New Roman"/>
              <w:noProof/>
              <w:sz w:val="24"/>
              <w:szCs w:val="24"/>
            </w:rPr>
            <w:t xml:space="preserve"> (Wetherly &amp; Otter, 2014)</w:t>
          </w:r>
          <w:r w:rsidR="00BD103D" w:rsidRPr="001D5B05">
            <w:rPr>
              <w:rFonts w:ascii="Times New Roman" w:eastAsia="Times New Roman" w:hAnsi="Times New Roman" w:cs="Times New Roman"/>
              <w:sz w:val="24"/>
              <w:szCs w:val="24"/>
            </w:rPr>
            <w:fldChar w:fldCharType="end"/>
          </w:r>
        </w:sdtContent>
      </w:sdt>
      <w:r w:rsidRPr="001D5B05">
        <w:rPr>
          <w:rFonts w:ascii="Times New Roman" w:eastAsia="Times New Roman" w:hAnsi="Times New Roman" w:cs="Times New Roman"/>
          <w:sz w:val="24"/>
          <w:szCs w:val="24"/>
        </w:rPr>
        <w:t xml:space="preserve">. However, as my proficiency and understanding expanded, I experienced </w:t>
      </w:r>
      <w:r w:rsidR="002B5410" w:rsidRPr="001D5B05">
        <w:rPr>
          <w:rFonts w:ascii="Times New Roman" w:eastAsia="Times New Roman" w:hAnsi="Times New Roman" w:cs="Times New Roman"/>
          <w:sz w:val="24"/>
          <w:szCs w:val="24"/>
        </w:rPr>
        <w:t xml:space="preserve">increased </w:t>
      </w:r>
      <w:r w:rsidRPr="001D5B05">
        <w:rPr>
          <w:rFonts w:ascii="Times New Roman" w:eastAsia="Times New Roman" w:hAnsi="Times New Roman" w:cs="Times New Roman"/>
          <w:sz w:val="24"/>
          <w:szCs w:val="24"/>
        </w:rPr>
        <w:t>comfort when establishing rapport with people of diverse cultural backgrounds.</w:t>
      </w:r>
    </w:p>
    <w:p w:rsidR="009F706B" w:rsidRPr="001D5B05" w:rsidRDefault="009F706B" w:rsidP="001D5B05">
      <w:pPr>
        <w:pStyle w:val="Heading2"/>
        <w:rPr>
          <w:rFonts w:ascii="Times New Roman" w:hAnsi="Times New Roman" w:cs="Times New Roman"/>
          <w:szCs w:val="24"/>
        </w:rPr>
      </w:pPr>
      <w:bookmarkStart w:id="8" w:name="_Toc165832997"/>
      <w:r w:rsidRPr="001D5B05">
        <w:rPr>
          <w:rFonts w:ascii="Times New Roman" w:hAnsi="Times New Roman" w:cs="Times New Roman"/>
          <w:szCs w:val="24"/>
        </w:rPr>
        <w:t>Evaluation:</w:t>
      </w:r>
      <w:bookmarkEnd w:id="8"/>
    </w:p>
    <w:p w:rsidR="000C6AD5" w:rsidRPr="001D5B05" w:rsidRDefault="0093587A"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Based on personal observation and experience, authentic hospitality necessitates a thorough understanding of various cultures. Exhibiting profound respect for cultural customs and preferences elicits immense delight from visitors. A</w:t>
      </w:r>
      <w:r w:rsidR="00911565" w:rsidRPr="001D5B05">
        <w:rPr>
          <w:rFonts w:ascii="Times New Roman" w:eastAsia="Times New Roman" w:hAnsi="Times New Roman" w:cs="Times New Roman"/>
          <w:sz w:val="24"/>
          <w:szCs w:val="24"/>
        </w:rPr>
        <w:t>n Irish</w:t>
      </w:r>
      <w:r w:rsidRPr="001D5B05">
        <w:rPr>
          <w:rFonts w:ascii="Times New Roman" w:eastAsia="Times New Roman" w:hAnsi="Times New Roman" w:cs="Times New Roman"/>
          <w:sz w:val="24"/>
          <w:szCs w:val="24"/>
        </w:rPr>
        <w:t xml:space="preserve"> tourist encountered me during my hotel internship and conveyed </w:t>
      </w:r>
      <w:r w:rsidR="00911565" w:rsidRPr="001D5B05">
        <w:rPr>
          <w:rFonts w:ascii="Times New Roman" w:eastAsia="Times New Roman" w:hAnsi="Times New Roman" w:cs="Times New Roman"/>
          <w:sz w:val="24"/>
          <w:szCs w:val="24"/>
        </w:rPr>
        <w:t xml:space="preserve">an apology </w:t>
      </w:r>
      <w:r w:rsidRPr="001D5B05">
        <w:rPr>
          <w:rFonts w:ascii="Times New Roman" w:eastAsia="Times New Roman" w:hAnsi="Times New Roman" w:cs="Times New Roman"/>
          <w:sz w:val="24"/>
          <w:szCs w:val="24"/>
        </w:rPr>
        <w:t xml:space="preserve">for </w:t>
      </w:r>
      <w:r w:rsidR="00911565" w:rsidRPr="001D5B05">
        <w:rPr>
          <w:rFonts w:ascii="Times New Roman" w:eastAsia="Times New Roman" w:hAnsi="Times New Roman" w:cs="Times New Roman"/>
          <w:sz w:val="24"/>
          <w:szCs w:val="24"/>
        </w:rPr>
        <w:t>being too aggressive.</w:t>
      </w:r>
      <w:r w:rsidRPr="001D5B05">
        <w:rPr>
          <w:rFonts w:ascii="Times New Roman" w:eastAsia="Times New Roman" w:hAnsi="Times New Roman" w:cs="Times New Roman"/>
          <w:sz w:val="24"/>
          <w:szCs w:val="24"/>
        </w:rPr>
        <w:t xml:space="preserve"> A positive impact was generated </w:t>
      </w:r>
      <w:r w:rsidR="002B5410" w:rsidRPr="001D5B05">
        <w:rPr>
          <w:rFonts w:ascii="Times New Roman" w:eastAsia="Times New Roman" w:hAnsi="Times New Roman" w:cs="Times New Roman"/>
          <w:sz w:val="24"/>
          <w:szCs w:val="24"/>
        </w:rPr>
        <w:t>due to</w:t>
      </w:r>
      <w:r w:rsidRPr="001D5B05">
        <w:rPr>
          <w:rFonts w:ascii="Times New Roman" w:eastAsia="Times New Roman" w:hAnsi="Times New Roman" w:cs="Times New Roman"/>
          <w:sz w:val="24"/>
          <w:szCs w:val="24"/>
        </w:rPr>
        <w:t xml:space="preserve"> my recognition and fulfilment of the guest's request, which enhanced their experience</w:t>
      </w:r>
      <w:r w:rsidR="00380194" w:rsidRPr="001D5B05">
        <w:rPr>
          <w:rFonts w:ascii="Times New Roman" w:hAnsi="Times New Roman" w:cs="Times New Roman"/>
          <w:sz w:val="24"/>
          <w:szCs w:val="24"/>
        </w:rPr>
        <w:t>.</w:t>
      </w:r>
      <w:r w:rsidR="006E7BFB" w:rsidRPr="001D5B05">
        <w:rPr>
          <w:rFonts w:ascii="Times New Roman" w:hAnsi="Times New Roman" w:cs="Times New Roman"/>
          <w:sz w:val="24"/>
          <w:szCs w:val="24"/>
        </w:rPr>
        <w:t xml:space="preserve"> </w:t>
      </w:r>
      <w:r w:rsidR="006E7BFB" w:rsidRPr="001D5B05">
        <w:rPr>
          <w:rFonts w:ascii="Times New Roman" w:eastAsia="Times New Roman" w:hAnsi="Times New Roman" w:cs="Times New Roman"/>
          <w:sz w:val="24"/>
          <w:szCs w:val="24"/>
        </w:rPr>
        <w:t xml:space="preserve">I have also acquired knowledge regarding the influence of cultural sensitivity on visitor loyalty and satisfaction. By exhibiting cultural sensitivity and understanding, I effectively forged long-lasting relationships with clientele, adeptly represented the </w:t>
      </w:r>
      <w:r w:rsidR="003447B6" w:rsidRPr="001D5B05">
        <w:rPr>
          <w:rFonts w:ascii="Times New Roman" w:eastAsia="Times New Roman" w:hAnsi="Times New Roman" w:cs="Times New Roman"/>
          <w:sz w:val="24"/>
          <w:szCs w:val="24"/>
        </w:rPr>
        <w:t>Novotel</w:t>
      </w:r>
      <w:r w:rsidR="006E7BFB" w:rsidRPr="001D5B05">
        <w:rPr>
          <w:rFonts w:ascii="Times New Roman" w:eastAsia="Times New Roman" w:hAnsi="Times New Roman" w:cs="Times New Roman"/>
          <w:sz w:val="24"/>
          <w:szCs w:val="24"/>
        </w:rPr>
        <w:t xml:space="preserve"> Hotel, and provided them with </w:t>
      </w:r>
      <w:r w:rsidR="006E7BFB" w:rsidRPr="001D5B05">
        <w:rPr>
          <w:rFonts w:ascii="Times New Roman" w:eastAsia="Times New Roman" w:hAnsi="Times New Roman" w:cs="Times New Roman"/>
          <w:sz w:val="24"/>
          <w:szCs w:val="24"/>
        </w:rPr>
        <w:lastRenderedPageBreak/>
        <w:t xml:space="preserve">exceptional and memorable experiences. </w:t>
      </w:r>
      <w:r w:rsidR="00911565" w:rsidRPr="001D5B05">
        <w:rPr>
          <w:rFonts w:ascii="Times New Roman" w:eastAsia="Times New Roman" w:hAnsi="Times New Roman" w:cs="Times New Roman"/>
          <w:sz w:val="24"/>
          <w:szCs w:val="24"/>
        </w:rPr>
        <w:t>Internships and work placements facilitated my development as a culturally conscious individual later in life.</w:t>
      </w:r>
    </w:p>
    <w:p w:rsidR="009F706B" w:rsidRPr="001D5B05" w:rsidRDefault="009F706B" w:rsidP="001D5B05">
      <w:pPr>
        <w:pStyle w:val="Heading2"/>
        <w:rPr>
          <w:rFonts w:ascii="Times New Roman" w:hAnsi="Times New Roman" w:cs="Times New Roman"/>
          <w:szCs w:val="24"/>
        </w:rPr>
      </w:pPr>
      <w:bookmarkStart w:id="9" w:name="_Toc165832998"/>
      <w:r w:rsidRPr="001D5B05">
        <w:rPr>
          <w:rFonts w:ascii="Times New Roman" w:hAnsi="Times New Roman" w:cs="Times New Roman"/>
          <w:szCs w:val="24"/>
        </w:rPr>
        <w:t>Analysis:</w:t>
      </w:r>
      <w:bookmarkEnd w:id="9"/>
    </w:p>
    <w:p w:rsidR="000C6AD5" w:rsidRPr="001D5B05" w:rsidRDefault="0093587A" w:rsidP="001D5B05">
      <w:pPr>
        <w:spacing w:line="360" w:lineRule="auto"/>
        <w:jc w:val="both"/>
        <w:rPr>
          <w:rFonts w:ascii="Times New Roman" w:hAnsi="Times New Roman" w:cs="Times New Roman"/>
          <w:b/>
          <w:sz w:val="24"/>
          <w:szCs w:val="24"/>
        </w:rPr>
      </w:pPr>
      <w:r w:rsidRPr="001D5B05">
        <w:rPr>
          <w:rFonts w:ascii="Times New Roman" w:eastAsia="Times New Roman" w:hAnsi="Times New Roman" w:cs="Times New Roman"/>
          <w:sz w:val="24"/>
          <w:szCs w:val="24"/>
        </w:rPr>
        <w:t>Cultural consciousness is the mental state in which one actively seeks to understand and embrace diversity. Curiosity, empathy, and a willingness to gain knowledge are essential qualities</w:t>
      </w:r>
      <w:sdt>
        <w:sdtPr>
          <w:rPr>
            <w:rFonts w:ascii="Times New Roman" w:eastAsia="Times New Roman" w:hAnsi="Times New Roman" w:cs="Times New Roman"/>
            <w:sz w:val="24"/>
            <w:szCs w:val="24"/>
          </w:rPr>
          <w:id w:val="-1101800659"/>
          <w:citation/>
        </w:sdtPr>
        <w:sdtEndPr/>
        <w:sdtContent>
          <w:r w:rsidR="00BD103D" w:rsidRPr="001D5B05">
            <w:rPr>
              <w:rFonts w:ascii="Times New Roman" w:eastAsia="Times New Roman" w:hAnsi="Times New Roman" w:cs="Times New Roman"/>
              <w:sz w:val="24"/>
              <w:szCs w:val="24"/>
            </w:rPr>
            <w:fldChar w:fldCharType="begin"/>
          </w:r>
          <w:r w:rsidR="00AA2E12" w:rsidRPr="001D5B05">
            <w:rPr>
              <w:rFonts w:ascii="Times New Roman" w:eastAsia="Times New Roman" w:hAnsi="Times New Roman" w:cs="Times New Roman"/>
              <w:sz w:val="24"/>
              <w:szCs w:val="24"/>
            </w:rPr>
            <w:instrText xml:space="preserve">CITATION hit09 \l 1033 </w:instrText>
          </w:r>
          <w:r w:rsidR="00BD103D" w:rsidRPr="001D5B05">
            <w:rPr>
              <w:rFonts w:ascii="Times New Roman" w:eastAsia="Times New Roman" w:hAnsi="Times New Roman" w:cs="Times New Roman"/>
              <w:sz w:val="24"/>
              <w:szCs w:val="24"/>
            </w:rPr>
            <w:fldChar w:fldCharType="separate"/>
          </w:r>
          <w:r w:rsidR="00AA2E12" w:rsidRPr="001D5B05">
            <w:rPr>
              <w:rFonts w:ascii="Times New Roman" w:eastAsia="Times New Roman" w:hAnsi="Times New Roman" w:cs="Times New Roman"/>
              <w:noProof/>
              <w:sz w:val="24"/>
              <w:szCs w:val="24"/>
            </w:rPr>
            <w:t xml:space="preserve"> (Whitmore, 2009)</w:t>
          </w:r>
          <w:r w:rsidR="00BD103D" w:rsidRPr="001D5B05">
            <w:rPr>
              <w:rFonts w:ascii="Times New Roman" w:eastAsia="Times New Roman" w:hAnsi="Times New Roman" w:cs="Times New Roman"/>
              <w:sz w:val="24"/>
              <w:szCs w:val="24"/>
            </w:rPr>
            <w:fldChar w:fldCharType="end"/>
          </w:r>
        </w:sdtContent>
      </w:sdt>
      <w:r w:rsidRPr="001D5B05">
        <w:rPr>
          <w:rFonts w:ascii="Times New Roman" w:eastAsia="Times New Roman" w:hAnsi="Times New Roman" w:cs="Times New Roman"/>
          <w:sz w:val="24"/>
          <w:szCs w:val="24"/>
        </w:rPr>
        <w:t xml:space="preserve">. Through my interactions with </w:t>
      </w:r>
      <w:r w:rsidR="002B5410" w:rsidRPr="001D5B05">
        <w:rPr>
          <w:rFonts w:ascii="Times New Roman" w:eastAsia="Times New Roman" w:hAnsi="Times New Roman" w:cs="Times New Roman"/>
          <w:sz w:val="24"/>
          <w:szCs w:val="24"/>
        </w:rPr>
        <w:t>many</w:t>
      </w:r>
      <w:r w:rsidRPr="001D5B05">
        <w:rPr>
          <w:rFonts w:ascii="Times New Roman" w:eastAsia="Times New Roman" w:hAnsi="Times New Roman" w:cs="Times New Roman"/>
          <w:sz w:val="24"/>
          <w:szCs w:val="24"/>
        </w:rPr>
        <w:t xml:space="preserve"> clients and colleagues, I have developed a profound admiration for cultural diversity and an authentic inquisitiveness towards alternative viewpoints. </w:t>
      </w:r>
      <w:r w:rsidR="006E7BFB" w:rsidRPr="001D5B05">
        <w:rPr>
          <w:rFonts w:ascii="Times New Roman" w:eastAsia="Times New Roman" w:hAnsi="Times New Roman" w:cs="Times New Roman"/>
          <w:sz w:val="24"/>
          <w:szCs w:val="24"/>
        </w:rPr>
        <w:t xml:space="preserve">Through introspection, I </w:t>
      </w:r>
      <w:proofErr w:type="spellStart"/>
      <w:r w:rsidR="006E7BFB" w:rsidRPr="001D5B05">
        <w:rPr>
          <w:rFonts w:ascii="Times New Roman" w:eastAsia="Times New Roman" w:hAnsi="Times New Roman" w:cs="Times New Roman"/>
          <w:sz w:val="24"/>
          <w:szCs w:val="24"/>
        </w:rPr>
        <w:t>realised</w:t>
      </w:r>
      <w:proofErr w:type="spellEnd"/>
      <w:r w:rsidR="006E7BFB" w:rsidRPr="001D5B05">
        <w:rPr>
          <w:rFonts w:ascii="Times New Roman" w:eastAsia="Times New Roman" w:hAnsi="Times New Roman" w:cs="Times New Roman"/>
          <w:sz w:val="24"/>
          <w:szCs w:val="24"/>
        </w:rPr>
        <w:t xml:space="preserve"> the criticality of perpetually seeking knowledge and expanding one's cultural consciousness. I proactively sought occasions to engage in cultural immersion, training, and thought-provoking dialogues with diverse visitors and colleagues. These experiences broadened my understanding of different cultures and enhanced my admiration for the diversity inherent in the hospitality industry. </w:t>
      </w:r>
    </w:p>
    <w:p w:rsidR="009F706B" w:rsidRPr="001D5B05" w:rsidRDefault="009F706B" w:rsidP="001D5B05">
      <w:pPr>
        <w:pStyle w:val="Heading2"/>
        <w:rPr>
          <w:rFonts w:ascii="Times New Roman" w:hAnsi="Times New Roman" w:cs="Times New Roman"/>
          <w:szCs w:val="24"/>
        </w:rPr>
      </w:pPr>
      <w:bookmarkStart w:id="10" w:name="_Toc165832999"/>
      <w:r w:rsidRPr="001D5B05">
        <w:rPr>
          <w:rFonts w:ascii="Times New Roman" w:hAnsi="Times New Roman" w:cs="Times New Roman"/>
          <w:szCs w:val="24"/>
        </w:rPr>
        <w:t>Conclusion:</w:t>
      </w:r>
      <w:bookmarkEnd w:id="10"/>
    </w:p>
    <w:p w:rsidR="00985746" w:rsidRPr="001D5B05" w:rsidRDefault="00911565"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My reflection</w:t>
      </w:r>
      <w:r w:rsidR="0093587A" w:rsidRPr="001D5B05">
        <w:rPr>
          <w:rFonts w:ascii="Times New Roman" w:eastAsia="Times New Roman" w:hAnsi="Times New Roman" w:cs="Times New Roman"/>
          <w:sz w:val="24"/>
          <w:szCs w:val="24"/>
        </w:rPr>
        <w:t xml:space="preserve"> </w:t>
      </w:r>
      <w:r w:rsidR="002B5410" w:rsidRPr="001D5B05">
        <w:rPr>
          <w:rFonts w:ascii="Times New Roman" w:eastAsia="Times New Roman" w:hAnsi="Times New Roman" w:cs="Times New Roman"/>
          <w:sz w:val="24"/>
          <w:szCs w:val="24"/>
        </w:rPr>
        <w:t>analyses</w:t>
      </w:r>
      <w:r w:rsidR="0093587A" w:rsidRPr="001D5B05">
        <w:rPr>
          <w:rFonts w:ascii="Times New Roman" w:eastAsia="Times New Roman" w:hAnsi="Times New Roman" w:cs="Times New Roman"/>
          <w:sz w:val="24"/>
          <w:szCs w:val="24"/>
        </w:rPr>
        <w:t xml:space="preserve"> the diverse benefits cultural awareness training can offer the hospitality industry. Guests experience </w:t>
      </w:r>
      <w:r w:rsidR="002B5410" w:rsidRPr="001D5B05">
        <w:rPr>
          <w:rFonts w:ascii="Times New Roman" w:eastAsia="Times New Roman" w:hAnsi="Times New Roman" w:cs="Times New Roman"/>
          <w:sz w:val="24"/>
          <w:szCs w:val="24"/>
        </w:rPr>
        <w:t xml:space="preserve">elevated </w:t>
      </w:r>
      <w:r w:rsidR="0093587A" w:rsidRPr="001D5B05">
        <w:rPr>
          <w:rFonts w:ascii="Times New Roman" w:eastAsia="Times New Roman" w:hAnsi="Times New Roman" w:cs="Times New Roman"/>
          <w:sz w:val="24"/>
          <w:szCs w:val="24"/>
        </w:rPr>
        <w:t xml:space="preserve">satisfaction and ease when our services are customised to suit their specific requirements. Moreover, it cultivates an all-encompassing professional atmosphere that appreciates and applauds diversity. Ultimately, </w:t>
      </w:r>
      <w:r w:rsidR="002B5410" w:rsidRPr="001D5B05">
        <w:rPr>
          <w:rFonts w:ascii="Times New Roman" w:eastAsia="Times New Roman" w:hAnsi="Times New Roman" w:cs="Times New Roman"/>
          <w:sz w:val="24"/>
          <w:szCs w:val="24"/>
        </w:rPr>
        <w:t xml:space="preserve">understanding and empathy are promoted in this age of intensifying </w:t>
      </w:r>
      <w:proofErr w:type="spellStart"/>
      <w:r w:rsidR="002B5410" w:rsidRPr="001D5B05">
        <w:rPr>
          <w:rFonts w:ascii="Times New Roman" w:eastAsia="Times New Roman" w:hAnsi="Times New Roman" w:cs="Times New Roman"/>
          <w:sz w:val="24"/>
          <w:szCs w:val="24"/>
        </w:rPr>
        <w:t>globalisation</w:t>
      </w:r>
      <w:proofErr w:type="spellEnd"/>
      <w:r w:rsidR="0093587A" w:rsidRPr="001D5B05">
        <w:rPr>
          <w:rFonts w:ascii="Times New Roman" w:eastAsia="Times New Roman" w:hAnsi="Times New Roman" w:cs="Times New Roman"/>
          <w:sz w:val="24"/>
          <w:szCs w:val="24"/>
        </w:rPr>
        <w:t xml:space="preserve">. </w:t>
      </w:r>
    </w:p>
    <w:p w:rsidR="000C6AD5" w:rsidRPr="001D5B05" w:rsidRDefault="00985746" w:rsidP="001D5B05">
      <w:pPr>
        <w:pStyle w:val="Heading1"/>
        <w:rPr>
          <w:rFonts w:ascii="Times New Roman" w:hAnsi="Times New Roman" w:cs="Times New Roman"/>
          <w:szCs w:val="24"/>
        </w:rPr>
      </w:pPr>
      <w:bookmarkStart w:id="11" w:name="_Toc165833000"/>
      <w:r w:rsidRPr="001D5B05">
        <w:rPr>
          <w:rFonts w:ascii="Times New Roman" w:eastAsia="Times New Roman" w:hAnsi="Times New Roman" w:cs="Times New Roman"/>
          <w:szCs w:val="24"/>
        </w:rPr>
        <w:t>Action Plan:</w:t>
      </w:r>
      <w:bookmarkEnd w:id="11"/>
    </w:p>
    <w:p w:rsidR="000C6AD5" w:rsidRDefault="0093587A" w:rsidP="001D5B05">
      <w:pPr>
        <w:spacing w:line="360" w:lineRule="auto"/>
        <w:jc w:val="both"/>
        <w:rPr>
          <w:rFonts w:ascii="Times New Roman" w:eastAsia="Times New Roman" w:hAnsi="Times New Roman" w:cs="Times New Roman"/>
          <w:sz w:val="24"/>
          <w:szCs w:val="24"/>
        </w:rPr>
      </w:pPr>
      <w:r w:rsidRPr="001D5B05">
        <w:rPr>
          <w:rFonts w:ascii="Times New Roman" w:eastAsia="Times New Roman" w:hAnsi="Times New Roman" w:cs="Times New Roman"/>
          <w:sz w:val="24"/>
          <w:szCs w:val="24"/>
        </w:rPr>
        <w:t xml:space="preserve">The subsequent course of action involves augmenting my comprehension and contemplating the significance of cultural sensitivity. Participating in cultural immersion via </w:t>
      </w:r>
      <w:proofErr w:type="spellStart"/>
      <w:r w:rsidRPr="001D5B05">
        <w:rPr>
          <w:rFonts w:ascii="Times New Roman" w:eastAsia="Times New Roman" w:hAnsi="Times New Roman" w:cs="Times New Roman"/>
          <w:sz w:val="24"/>
          <w:szCs w:val="24"/>
        </w:rPr>
        <w:t>endeavours</w:t>
      </w:r>
      <w:proofErr w:type="spellEnd"/>
      <w:r w:rsidRPr="001D5B05">
        <w:rPr>
          <w:rFonts w:ascii="Times New Roman" w:eastAsia="Times New Roman" w:hAnsi="Times New Roman" w:cs="Times New Roman"/>
          <w:sz w:val="24"/>
          <w:szCs w:val="24"/>
        </w:rPr>
        <w:t xml:space="preserve"> such as language courses or journeying</w:t>
      </w:r>
      <w:r w:rsidR="002B5410" w:rsidRPr="001D5B05">
        <w:rPr>
          <w:rFonts w:ascii="Times New Roman" w:eastAsia="Times New Roman" w:hAnsi="Times New Roman" w:cs="Times New Roman"/>
          <w:sz w:val="24"/>
          <w:szCs w:val="24"/>
        </w:rPr>
        <w:t xml:space="preserve"> while actively soliciting the perspectives of visitors and associates</w:t>
      </w:r>
      <w:r w:rsidRPr="001D5B05">
        <w:rPr>
          <w:rFonts w:ascii="Times New Roman" w:eastAsia="Times New Roman" w:hAnsi="Times New Roman" w:cs="Times New Roman"/>
          <w:sz w:val="24"/>
          <w:szCs w:val="24"/>
        </w:rPr>
        <w:t xml:space="preserve"> can yield advantageous outcomes. </w:t>
      </w:r>
      <w:r w:rsidR="002B5410" w:rsidRPr="001D5B05">
        <w:rPr>
          <w:rFonts w:ascii="Times New Roman" w:eastAsia="Times New Roman" w:hAnsi="Times New Roman" w:cs="Times New Roman"/>
          <w:sz w:val="24"/>
          <w:szCs w:val="24"/>
        </w:rPr>
        <w:t>I aim</w:t>
      </w:r>
      <w:r w:rsidRPr="001D5B05">
        <w:rPr>
          <w:rFonts w:ascii="Times New Roman" w:eastAsia="Times New Roman" w:hAnsi="Times New Roman" w:cs="Times New Roman"/>
          <w:sz w:val="24"/>
          <w:szCs w:val="24"/>
        </w:rPr>
        <w:t xml:space="preserve"> to improve my understanding of cultural diversity </w:t>
      </w:r>
      <w:r w:rsidR="002B5410" w:rsidRPr="001D5B05">
        <w:rPr>
          <w:rFonts w:ascii="Times New Roman" w:eastAsia="Times New Roman" w:hAnsi="Times New Roman" w:cs="Times New Roman"/>
          <w:sz w:val="24"/>
          <w:szCs w:val="24"/>
        </w:rPr>
        <w:t>to</w:t>
      </w:r>
      <w:r w:rsidRPr="001D5B05">
        <w:rPr>
          <w:rFonts w:ascii="Times New Roman" w:eastAsia="Times New Roman" w:hAnsi="Times New Roman" w:cs="Times New Roman"/>
          <w:sz w:val="24"/>
          <w:szCs w:val="24"/>
        </w:rPr>
        <w:t xml:space="preserve"> foster growth as a proficient and empathetic professional in the hospitality industry. </w:t>
      </w:r>
    </w:p>
    <w:p w:rsidR="004050C7" w:rsidRDefault="004050C7" w:rsidP="001D5B05">
      <w:pPr>
        <w:spacing w:line="360" w:lineRule="auto"/>
        <w:jc w:val="both"/>
        <w:rPr>
          <w:rFonts w:ascii="Times New Roman" w:eastAsia="Times New Roman" w:hAnsi="Times New Roman" w:cs="Times New Roman"/>
          <w:sz w:val="24"/>
          <w:szCs w:val="24"/>
        </w:rPr>
      </w:pPr>
    </w:p>
    <w:p w:rsidR="004050C7" w:rsidRDefault="004050C7" w:rsidP="001D5B05">
      <w:pPr>
        <w:spacing w:line="360" w:lineRule="auto"/>
        <w:jc w:val="both"/>
        <w:rPr>
          <w:rFonts w:ascii="Times New Roman" w:eastAsia="Times New Roman" w:hAnsi="Times New Roman" w:cs="Times New Roman"/>
          <w:sz w:val="24"/>
          <w:szCs w:val="24"/>
        </w:rPr>
      </w:pPr>
    </w:p>
    <w:p w:rsidR="004050C7" w:rsidRDefault="004050C7" w:rsidP="001D5B05">
      <w:pPr>
        <w:spacing w:line="360" w:lineRule="auto"/>
        <w:jc w:val="both"/>
        <w:rPr>
          <w:rFonts w:ascii="Times New Roman" w:eastAsia="Times New Roman" w:hAnsi="Times New Roman" w:cs="Times New Roman"/>
          <w:sz w:val="24"/>
          <w:szCs w:val="24"/>
        </w:rPr>
      </w:pPr>
    </w:p>
    <w:p w:rsidR="004050C7" w:rsidRPr="001E5C62" w:rsidRDefault="00692460" w:rsidP="004050C7">
      <w:pPr>
        <w:pStyle w:val="Heading1"/>
        <w:rPr>
          <w:noProof/>
        </w:rPr>
      </w:pPr>
      <w:r>
        <w:rPr>
          <w:rFonts w:eastAsia="Times New Roman"/>
        </w:rPr>
        <w:lastRenderedPageBreak/>
        <w:t>Component 4:</w:t>
      </w:r>
      <w:bookmarkStart w:id="12" w:name="_Toc165833009"/>
    </w:p>
    <w:p w:rsidR="00692460" w:rsidRDefault="001E5C62" w:rsidP="00692460">
      <w:pPr>
        <w:rPr>
          <w:noProof/>
        </w:rPr>
      </w:pPr>
      <w:r w:rsidRPr="001E5C62">
        <w:rPr>
          <w:noProof/>
        </w:rPr>
        <w:t xml:space="preserve"> </w:t>
      </w:r>
    </w:p>
    <w:p w:rsidR="004050C7" w:rsidRDefault="004050C7" w:rsidP="00692460">
      <w:pPr>
        <w:rPr>
          <w:noProof/>
        </w:rPr>
      </w:pPr>
      <w:r>
        <w:rPr>
          <w:noProof/>
        </w:rPr>
        <w:object w:dxaOrig="21600" w:dyaOrig="121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492.75pt;height:276.75pt" o:ole="">
            <v:imagedata r:id="rId8" o:title=""/>
          </v:shape>
          <o:OLEObject Type="Embed" ProgID="Acrobat.Document.DC" ShapeID="_x0000_i1034" DrawAspect="Content" ObjectID="_1777479808" r:id="rId9"/>
        </w:object>
      </w:r>
    </w:p>
    <w:p w:rsidR="00F74456" w:rsidRDefault="00F74456" w:rsidP="00692460">
      <w:pPr>
        <w:rPr>
          <w:noProof/>
        </w:rPr>
      </w:pPr>
      <w:r>
        <w:rPr>
          <w:noProof/>
          <w:lang w:val="en-GB" w:eastAsia="en-GB"/>
        </w:rPr>
        <w:drawing>
          <wp:inline distT="0" distB="0" distL="0" distR="0" wp14:anchorId="67B9ACA2" wp14:editId="571BD673">
            <wp:extent cx="6276975" cy="3619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76975" cy="3619500"/>
                    </a:xfrm>
                    <a:prstGeom prst="rect">
                      <a:avLst/>
                    </a:prstGeom>
                  </pic:spPr>
                </pic:pic>
              </a:graphicData>
            </a:graphic>
          </wp:inline>
        </w:drawing>
      </w:r>
    </w:p>
    <w:p w:rsidR="00F74456" w:rsidRDefault="00F74456" w:rsidP="00692460">
      <w:pPr>
        <w:rPr>
          <w:noProof/>
        </w:rPr>
      </w:pPr>
      <w:r>
        <w:rPr>
          <w:noProof/>
          <w:lang w:val="en-GB" w:eastAsia="en-GB"/>
        </w:rPr>
        <w:lastRenderedPageBreak/>
        <w:drawing>
          <wp:inline distT="0" distB="0" distL="0" distR="0" wp14:anchorId="5188FFEF" wp14:editId="6807A093">
            <wp:extent cx="5972175" cy="35337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72175" cy="3533775"/>
                    </a:xfrm>
                    <a:prstGeom prst="rect">
                      <a:avLst/>
                    </a:prstGeom>
                  </pic:spPr>
                </pic:pic>
              </a:graphicData>
            </a:graphic>
          </wp:inline>
        </w:drawing>
      </w:r>
    </w:p>
    <w:p w:rsidR="00F74456" w:rsidRDefault="00F74456" w:rsidP="00692460">
      <w:pPr>
        <w:rPr>
          <w:noProof/>
        </w:rPr>
      </w:pPr>
      <w:r>
        <w:rPr>
          <w:noProof/>
          <w:lang w:val="en-GB" w:eastAsia="en-GB"/>
        </w:rPr>
        <w:drawing>
          <wp:inline distT="0" distB="0" distL="0" distR="0" wp14:anchorId="50E45B31" wp14:editId="77AA5CE6">
            <wp:extent cx="5953125" cy="35337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53125" cy="3533775"/>
                    </a:xfrm>
                    <a:prstGeom prst="rect">
                      <a:avLst/>
                    </a:prstGeom>
                  </pic:spPr>
                </pic:pic>
              </a:graphicData>
            </a:graphic>
          </wp:inline>
        </w:drawing>
      </w:r>
    </w:p>
    <w:p w:rsidR="00F74456" w:rsidRDefault="00F74456" w:rsidP="00692460">
      <w:pPr>
        <w:rPr>
          <w:noProof/>
        </w:rPr>
      </w:pPr>
      <w:r>
        <w:rPr>
          <w:noProof/>
          <w:lang w:val="en-GB" w:eastAsia="en-GB"/>
        </w:rPr>
        <w:lastRenderedPageBreak/>
        <w:drawing>
          <wp:inline distT="0" distB="0" distL="0" distR="0" wp14:anchorId="4AF48640" wp14:editId="252181EA">
            <wp:extent cx="5819775" cy="32956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19775" cy="3295650"/>
                    </a:xfrm>
                    <a:prstGeom prst="rect">
                      <a:avLst/>
                    </a:prstGeom>
                  </pic:spPr>
                </pic:pic>
              </a:graphicData>
            </a:graphic>
          </wp:inline>
        </w:drawing>
      </w:r>
    </w:p>
    <w:p w:rsidR="00F74456" w:rsidRDefault="00F74456" w:rsidP="00692460">
      <w:pPr>
        <w:rPr>
          <w:noProof/>
        </w:rPr>
      </w:pPr>
    </w:p>
    <w:p w:rsidR="004050C7" w:rsidRDefault="00F74456" w:rsidP="00692460">
      <w:pPr>
        <w:rPr>
          <w:noProof/>
        </w:rPr>
      </w:pPr>
      <w:r>
        <w:rPr>
          <w:noProof/>
          <w:lang w:val="en-GB" w:eastAsia="en-GB"/>
        </w:rPr>
        <w:drawing>
          <wp:inline distT="0" distB="0" distL="0" distR="0" wp14:anchorId="6837A372" wp14:editId="5BAD59DD">
            <wp:extent cx="5810250" cy="31813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10250" cy="3181350"/>
                    </a:xfrm>
                    <a:prstGeom prst="rect">
                      <a:avLst/>
                    </a:prstGeom>
                  </pic:spPr>
                </pic:pic>
              </a:graphicData>
            </a:graphic>
          </wp:inline>
        </w:drawing>
      </w:r>
    </w:p>
    <w:p w:rsidR="004050C7" w:rsidRDefault="00F74456" w:rsidP="00692460">
      <w:pPr>
        <w:rPr>
          <w:noProof/>
        </w:rPr>
      </w:pPr>
      <w:r>
        <w:rPr>
          <w:noProof/>
          <w:lang w:val="en-GB" w:eastAsia="en-GB"/>
        </w:rPr>
        <w:lastRenderedPageBreak/>
        <w:drawing>
          <wp:inline distT="0" distB="0" distL="0" distR="0" wp14:anchorId="0A8F049A" wp14:editId="55C1C6BD">
            <wp:extent cx="6229350" cy="37814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29350" cy="3781425"/>
                    </a:xfrm>
                    <a:prstGeom prst="rect">
                      <a:avLst/>
                    </a:prstGeom>
                  </pic:spPr>
                </pic:pic>
              </a:graphicData>
            </a:graphic>
          </wp:inline>
        </w:drawing>
      </w:r>
    </w:p>
    <w:p w:rsidR="00A43E52" w:rsidRDefault="00A43E52" w:rsidP="00692460">
      <w:pPr>
        <w:rPr>
          <w:noProof/>
        </w:rPr>
      </w:pPr>
    </w:p>
    <w:p w:rsidR="00A43E52" w:rsidRDefault="00A43E52" w:rsidP="00692460">
      <w:pPr>
        <w:rPr>
          <w:noProof/>
        </w:rPr>
      </w:pPr>
    </w:p>
    <w:p w:rsidR="00A43E52" w:rsidRDefault="00A43E52" w:rsidP="00692460">
      <w:pPr>
        <w:rPr>
          <w:noProof/>
        </w:rPr>
      </w:pPr>
    </w:p>
    <w:p w:rsidR="00A43E52" w:rsidRDefault="00A43E52" w:rsidP="00692460">
      <w:pPr>
        <w:rPr>
          <w:noProof/>
        </w:rPr>
      </w:pPr>
    </w:p>
    <w:p w:rsidR="00F74456" w:rsidRDefault="00A43E52" w:rsidP="00692460">
      <w:pPr>
        <w:rPr>
          <w:noProof/>
        </w:rPr>
      </w:pPr>
      <w:r>
        <w:rPr>
          <w:noProof/>
          <w:lang w:val="en-GB" w:eastAsia="en-GB"/>
        </w:rPr>
        <w:lastRenderedPageBreak/>
        <w:drawing>
          <wp:inline distT="0" distB="0" distL="0" distR="0" wp14:anchorId="68B7AF1F" wp14:editId="382CE045">
            <wp:extent cx="5781675" cy="32766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81675" cy="3276600"/>
                    </a:xfrm>
                    <a:prstGeom prst="rect">
                      <a:avLst/>
                    </a:prstGeom>
                  </pic:spPr>
                </pic:pic>
              </a:graphicData>
            </a:graphic>
          </wp:inline>
        </w:drawing>
      </w:r>
    </w:p>
    <w:p w:rsidR="00A43E52" w:rsidRDefault="00A43E52" w:rsidP="00692460">
      <w:pPr>
        <w:rPr>
          <w:noProof/>
        </w:rPr>
      </w:pPr>
      <w:r>
        <w:rPr>
          <w:noProof/>
          <w:lang w:val="en-GB" w:eastAsia="en-GB"/>
        </w:rPr>
        <w:drawing>
          <wp:inline distT="0" distB="0" distL="0" distR="0" wp14:anchorId="09E970A1" wp14:editId="0FB0E682">
            <wp:extent cx="5753100" cy="26003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53100" cy="2600325"/>
                    </a:xfrm>
                    <a:prstGeom prst="rect">
                      <a:avLst/>
                    </a:prstGeom>
                  </pic:spPr>
                </pic:pic>
              </a:graphicData>
            </a:graphic>
          </wp:inline>
        </w:drawing>
      </w:r>
    </w:p>
    <w:p w:rsidR="00A43E52" w:rsidRDefault="00A43E52" w:rsidP="00692460">
      <w:pPr>
        <w:rPr>
          <w:noProof/>
        </w:rPr>
      </w:pPr>
      <w:r>
        <w:rPr>
          <w:noProof/>
          <w:lang w:val="en-GB" w:eastAsia="en-GB"/>
        </w:rPr>
        <w:lastRenderedPageBreak/>
        <w:drawing>
          <wp:inline distT="0" distB="0" distL="0" distR="0" wp14:anchorId="2036BAE1" wp14:editId="1A075D58">
            <wp:extent cx="5819775" cy="32289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19775" cy="3228975"/>
                    </a:xfrm>
                    <a:prstGeom prst="rect">
                      <a:avLst/>
                    </a:prstGeom>
                  </pic:spPr>
                </pic:pic>
              </a:graphicData>
            </a:graphic>
          </wp:inline>
        </w:drawing>
      </w:r>
    </w:p>
    <w:p w:rsidR="00A43E52" w:rsidRDefault="00A43E52" w:rsidP="00692460">
      <w:pPr>
        <w:rPr>
          <w:noProof/>
        </w:rPr>
      </w:pPr>
      <w:r>
        <w:rPr>
          <w:noProof/>
          <w:lang w:val="en-GB" w:eastAsia="en-GB"/>
        </w:rPr>
        <w:drawing>
          <wp:inline distT="0" distB="0" distL="0" distR="0" wp14:anchorId="610B1C0E" wp14:editId="0E92C115">
            <wp:extent cx="5943600" cy="32099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209925"/>
                    </a:xfrm>
                    <a:prstGeom prst="rect">
                      <a:avLst/>
                    </a:prstGeom>
                  </pic:spPr>
                </pic:pic>
              </a:graphicData>
            </a:graphic>
          </wp:inline>
        </w:drawing>
      </w:r>
    </w:p>
    <w:p w:rsidR="004050C7" w:rsidRDefault="004050C7" w:rsidP="00692460">
      <w:pPr>
        <w:rPr>
          <w:noProof/>
        </w:rPr>
      </w:pPr>
    </w:p>
    <w:p w:rsidR="004050C7" w:rsidRDefault="004050C7" w:rsidP="00692460">
      <w:pPr>
        <w:rPr>
          <w:noProof/>
        </w:rPr>
      </w:pPr>
    </w:p>
    <w:p w:rsidR="004050C7" w:rsidRDefault="004050C7" w:rsidP="00692460">
      <w:pPr>
        <w:rPr>
          <w:noProof/>
        </w:rPr>
      </w:pPr>
    </w:p>
    <w:p w:rsidR="004050C7" w:rsidRDefault="004050C7" w:rsidP="00692460">
      <w:pPr>
        <w:rPr>
          <w:noProof/>
        </w:rPr>
      </w:pPr>
    </w:p>
    <w:p w:rsidR="004050C7" w:rsidRPr="00692460" w:rsidRDefault="004050C7" w:rsidP="00692460">
      <w:bookmarkStart w:id="13" w:name="_GoBack"/>
      <w:bookmarkEnd w:id="13"/>
    </w:p>
    <w:sdt>
      <w:sdtPr>
        <w:rPr>
          <w:rFonts w:ascii="Times New Roman" w:eastAsiaTheme="minorHAnsi" w:hAnsi="Times New Roman" w:cs="Times New Roman"/>
          <w:b w:val="0"/>
          <w:color w:val="auto"/>
          <w:sz w:val="22"/>
          <w:szCs w:val="24"/>
        </w:rPr>
        <w:id w:val="-1670861385"/>
        <w:docPartObj>
          <w:docPartGallery w:val="Bibliographies"/>
          <w:docPartUnique/>
        </w:docPartObj>
      </w:sdtPr>
      <w:sdtEndPr/>
      <w:sdtContent>
        <w:p w:rsidR="00793063" w:rsidRPr="001D5B05" w:rsidRDefault="00793063" w:rsidP="001D5B05">
          <w:pPr>
            <w:pStyle w:val="Heading1"/>
            <w:rPr>
              <w:rFonts w:ascii="Times New Roman" w:hAnsi="Times New Roman" w:cs="Times New Roman"/>
              <w:szCs w:val="24"/>
            </w:rPr>
          </w:pPr>
          <w:r w:rsidRPr="001D5B05">
            <w:rPr>
              <w:rFonts w:ascii="Times New Roman" w:hAnsi="Times New Roman" w:cs="Times New Roman"/>
              <w:szCs w:val="24"/>
            </w:rPr>
            <w:t>References</w:t>
          </w:r>
          <w:bookmarkEnd w:id="12"/>
        </w:p>
        <w:sdt>
          <w:sdtPr>
            <w:rPr>
              <w:rFonts w:ascii="Times New Roman" w:hAnsi="Times New Roman" w:cs="Times New Roman"/>
              <w:sz w:val="24"/>
              <w:szCs w:val="24"/>
            </w:rPr>
            <w:id w:val="-573587230"/>
            <w:bibliography/>
          </w:sdtPr>
          <w:sdtEndPr/>
          <w:sdtContent>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sz w:val="24"/>
                  <w:szCs w:val="24"/>
                </w:rPr>
                <w:fldChar w:fldCharType="begin"/>
              </w:r>
              <w:r w:rsidRPr="001D5B05">
                <w:rPr>
                  <w:rFonts w:ascii="Times New Roman" w:hAnsi="Times New Roman" w:cs="Times New Roman"/>
                  <w:sz w:val="24"/>
                  <w:szCs w:val="24"/>
                </w:rPr>
                <w:instrText xml:space="preserve"> BIBLIOGRAPHY </w:instrText>
              </w:r>
              <w:r w:rsidRPr="001D5B05">
                <w:rPr>
                  <w:rFonts w:ascii="Times New Roman" w:hAnsi="Times New Roman" w:cs="Times New Roman"/>
                  <w:sz w:val="24"/>
                  <w:szCs w:val="24"/>
                </w:rPr>
                <w:fldChar w:fldCharType="separate"/>
              </w:r>
              <w:r w:rsidRPr="001D5B05">
                <w:rPr>
                  <w:rFonts w:ascii="Times New Roman" w:hAnsi="Times New Roman" w:cs="Times New Roman"/>
                  <w:noProof/>
                  <w:sz w:val="24"/>
                  <w:szCs w:val="24"/>
                </w:rPr>
                <w:t xml:space="preserve">Airbnb. (2020, June). </w:t>
              </w:r>
              <w:r w:rsidRPr="001D5B05">
                <w:rPr>
                  <w:rFonts w:ascii="Times New Roman" w:hAnsi="Times New Roman" w:cs="Times New Roman"/>
                  <w:i/>
                  <w:iCs/>
                  <w:noProof/>
                  <w:sz w:val="24"/>
                  <w:szCs w:val="24"/>
                </w:rPr>
                <w:t>How to put Airbnb's 5-step cleaning process into practice</w:t>
              </w:r>
              <w:r w:rsidRPr="001D5B05">
                <w:rPr>
                  <w:rFonts w:ascii="Times New Roman" w:hAnsi="Times New Roman" w:cs="Times New Roman"/>
                  <w:noProof/>
                  <w:sz w:val="24"/>
                  <w:szCs w:val="24"/>
                </w:rPr>
                <w:t>. Retrieved from Resource Center: https://www.airbnb.com/resources/hosting-homes/a/how-to-put-airbnbs-5-step-cleaning-process-into-practice-187</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Kew, J., &amp; Stredwick, J. (2013). </w:t>
              </w:r>
              <w:r w:rsidRPr="001D5B05">
                <w:rPr>
                  <w:rFonts w:ascii="Times New Roman" w:hAnsi="Times New Roman" w:cs="Times New Roman"/>
                  <w:i/>
                  <w:iCs/>
                  <w:noProof/>
                  <w:sz w:val="24"/>
                  <w:szCs w:val="24"/>
                </w:rPr>
                <w:t>Human resource management in a business context.</w:t>
              </w:r>
              <w:r w:rsidRPr="001D5B05">
                <w:rPr>
                  <w:rFonts w:ascii="Times New Roman" w:hAnsi="Times New Roman" w:cs="Times New Roman"/>
                  <w:noProof/>
                  <w:sz w:val="24"/>
                  <w:szCs w:val="24"/>
                </w:rPr>
                <w:t xml:space="preserve"> London: Chartered Institute of Personnel and Development.</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Martin, J., &amp; Fellenz, M. (2010). </w:t>
              </w:r>
              <w:r w:rsidRPr="001D5B05">
                <w:rPr>
                  <w:rFonts w:ascii="Times New Roman" w:hAnsi="Times New Roman" w:cs="Times New Roman"/>
                  <w:i/>
                  <w:iCs/>
                  <w:noProof/>
                  <w:sz w:val="24"/>
                  <w:szCs w:val="24"/>
                </w:rPr>
                <w:t>Organizational behaviour &amp; management.</w:t>
              </w:r>
              <w:r w:rsidRPr="001D5B05">
                <w:rPr>
                  <w:rFonts w:ascii="Times New Roman" w:hAnsi="Times New Roman" w:cs="Times New Roman"/>
                  <w:noProof/>
                  <w:sz w:val="24"/>
                  <w:szCs w:val="24"/>
                </w:rPr>
                <w:t xml:space="preserve"> Andover: South-Western Cengage Learning.</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Mayo, A. (2004). </w:t>
              </w:r>
              <w:r w:rsidRPr="001D5B05">
                <w:rPr>
                  <w:rFonts w:ascii="Times New Roman" w:hAnsi="Times New Roman" w:cs="Times New Roman"/>
                  <w:i/>
                  <w:iCs/>
                  <w:noProof/>
                  <w:sz w:val="24"/>
                  <w:szCs w:val="24"/>
                </w:rPr>
                <w:t>Creating a learning and development strategy: the HR business partner’s guide to developing people. 2nd ed.</w:t>
              </w:r>
              <w:r w:rsidRPr="001D5B05">
                <w:rPr>
                  <w:rFonts w:ascii="Times New Roman" w:hAnsi="Times New Roman" w:cs="Times New Roman"/>
                  <w:noProof/>
                  <w:sz w:val="24"/>
                  <w:szCs w:val="24"/>
                </w:rPr>
                <w:t xml:space="preserve"> London: Chartered Institute of Personnel and Development.</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Meifert, M. (2013). </w:t>
              </w:r>
              <w:r w:rsidRPr="001D5B05">
                <w:rPr>
                  <w:rFonts w:ascii="Times New Roman" w:hAnsi="Times New Roman" w:cs="Times New Roman"/>
                  <w:i/>
                  <w:iCs/>
                  <w:noProof/>
                  <w:sz w:val="24"/>
                  <w:szCs w:val="24"/>
                </w:rPr>
                <w:t>Strategic human resource development: a journey in eight stages. Vol. Management for professionals.</w:t>
              </w:r>
              <w:r w:rsidRPr="001D5B05">
                <w:rPr>
                  <w:rFonts w:ascii="Times New Roman" w:hAnsi="Times New Roman" w:cs="Times New Roman"/>
                  <w:noProof/>
                  <w:sz w:val="24"/>
                  <w:szCs w:val="24"/>
                </w:rPr>
                <w:t xml:space="preserve"> Heidelberg: Springer.</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Paauwe, J. (2004). </w:t>
              </w:r>
              <w:r w:rsidRPr="001D5B05">
                <w:rPr>
                  <w:rFonts w:ascii="Times New Roman" w:hAnsi="Times New Roman" w:cs="Times New Roman"/>
                  <w:i/>
                  <w:iCs/>
                  <w:noProof/>
                  <w:sz w:val="24"/>
                  <w:szCs w:val="24"/>
                </w:rPr>
                <w:t>HRM and performance: achieving long-term viability.</w:t>
              </w:r>
              <w:r w:rsidRPr="001D5B05">
                <w:rPr>
                  <w:rFonts w:ascii="Times New Roman" w:hAnsi="Times New Roman" w:cs="Times New Roman"/>
                  <w:noProof/>
                  <w:sz w:val="24"/>
                  <w:szCs w:val="24"/>
                </w:rPr>
                <w:t xml:space="preserve"> Oxford: Oxford University Press.</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Rees, G., &amp; Smith, P. (2014). </w:t>
              </w:r>
              <w:r w:rsidRPr="001D5B05">
                <w:rPr>
                  <w:rFonts w:ascii="Times New Roman" w:hAnsi="Times New Roman" w:cs="Times New Roman"/>
                  <w:i/>
                  <w:iCs/>
                  <w:noProof/>
                  <w:sz w:val="24"/>
                  <w:szCs w:val="24"/>
                </w:rPr>
                <w:t>Strategic human resource management: an international perspective.</w:t>
              </w:r>
              <w:r w:rsidRPr="001D5B05">
                <w:rPr>
                  <w:rFonts w:ascii="Times New Roman" w:hAnsi="Times New Roman" w:cs="Times New Roman"/>
                  <w:noProof/>
                  <w:sz w:val="24"/>
                  <w:szCs w:val="24"/>
                </w:rPr>
                <w:t xml:space="preserve"> London: SAGE.</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Rogers, C. (2004). </w:t>
              </w:r>
              <w:r w:rsidRPr="001D5B05">
                <w:rPr>
                  <w:rFonts w:ascii="Times New Roman" w:hAnsi="Times New Roman" w:cs="Times New Roman"/>
                  <w:i/>
                  <w:iCs/>
                  <w:noProof/>
                  <w:sz w:val="24"/>
                  <w:szCs w:val="24"/>
                </w:rPr>
                <w:t>On becoming a person: a therapist’s view of psychotherapy.</w:t>
              </w:r>
              <w:r w:rsidRPr="001D5B05">
                <w:rPr>
                  <w:rFonts w:ascii="Times New Roman" w:hAnsi="Times New Roman" w:cs="Times New Roman"/>
                  <w:noProof/>
                  <w:sz w:val="24"/>
                  <w:szCs w:val="24"/>
                </w:rPr>
                <w:t xml:space="preserve"> London: Constable.</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Sparrow, P., Hird, M., &amp; Cooper, C. (2015). </w:t>
              </w:r>
              <w:r w:rsidRPr="001D5B05">
                <w:rPr>
                  <w:rFonts w:ascii="Times New Roman" w:hAnsi="Times New Roman" w:cs="Times New Roman"/>
                  <w:i/>
                  <w:iCs/>
                  <w:noProof/>
                  <w:sz w:val="24"/>
                  <w:szCs w:val="24"/>
                </w:rPr>
                <w:t>Do we need HR?: repositioning people management for success.</w:t>
              </w:r>
              <w:r w:rsidRPr="001D5B05">
                <w:rPr>
                  <w:rFonts w:ascii="Times New Roman" w:hAnsi="Times New Roman" w:cs="Times New Roman"/>
                  <w:noProof/>
                  <w:sz w:val="24"/>
                  <w:szCs w:val="24"/>
                </w:rPr>
                <w:t xml:space="preserve"> Basingstoke: Palgrave Macmillan.</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Starr, J. (2014). </w:t>
              </w:r>
              <w:r w:rsidRPr="001D5B05">
                <w:rPr>
                  <w:rFonts w:ascii="Times New Roman" w:hAnsi="Times New Roman" w:cs="Times New Roman"/>
                  <w:i/>
                  <w:iCs/>
                  <w:noProof/>
                  <w:sz w:val="24"/>
                  <w:szCs w:val="24"/>
                </w:rPr>
                <w:t>The mentoring manual: your step by step guide to being a better mentor.</w:t>
              </w:r>
              <w:r w:rsidRPr="001D5B05">
                <w:rPr>
                  <w:rFonts w:ascii="Times New Roman" w:hAnsi="Times New Roman" w:cs="Times New Roman"/>
                  <w:noProof/>
                  <w:sz w:val="24"/>
                  <w:szCs w:val="24"/>
                </w:rPr>
                <w:t xml:space="preserve"> Pearson: Harlow.</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Storey, J. (1992). </w:t>
              </w:r>
              <w:r w:rsidRPr="001D5B05">
                <w:rPr>
                  <w:rFonts w:ascii="Times New Roman" w:hAnsi="Times New Roman" w:cs="Times New Roman"/>
                  <w:i/>
                  <w:iCs/>
                  <w:noProof/>
                  <w:sz w:val="24"/>
                  <w:szCs w:val="24"/>
                </w:rPr>
                <w:t>Developments in the management of human resources: an analytical review. Vol. Warwick studies in industrial relations.</w:t>
              </w:r>
              <w:r w:rsidRPr="001D5B05">
                <w:rPr>
                  <w:rFonts w:ascii="Times New Roman" w:hAnsi="Times New Roman" w:cs="Times New Roman"/>
                  <w:noProof/>
                  <w:sz w:val="24"/>
                  <w:szCs w:val="24"/>
                </w:rPr>
                <w:t xml:space="preserve"> Oxford: Blackwell Business.</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Thorpe, R., &amp; Holloway, J. (2008). </w:t>
              </w:r>
              <w:r w:rsidRPr="001D5B05">
                <w:rPr>
                  <w:rFonts w:ascii="Times New Roman" w:hAnsi="Times New Roman" w:cs="Times New Roman"/>
                  <w:i/>
                  <w:iCs/>
                  <w:noProof/>
                  <w:sz w:val="24"/>
                  <w:szCs w:val="24"/>
                </w:rPr>
                <w:t>Performance management: multidisciplinary perspectives.</w:t>
              </w:r>
              <w:r w:rsidRPr="001D5B05">
                <w:rPr>
                  <w:rFonts w:ascii="Times New Roman" w:hAnsi="Times New Roman" w:cs="Times New Roman"/>
                  <w:noProof/>
                  <w:sz w:val="24"/>
                  <w:szCs w:val="24"/>
                </w:rPr>
                <w:t xml:space="preserve"> New York: Palgrave Macmillan.</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lastRenderedPageBreak/>
                <w:t xml:space="preserve">Ulrich, D. (2009). </w:t>
              </w:r>
              <w:r w:rsidRPr="001D5B05">
                <w:rPr>
                  <w:rFonts w:ascii="Times New Roman" w:hAnsi="Times New Roman" w:cs="Times New Roman"/>
                  <w:i/>
                  <w:iCs/>
                  <w:noProof/>
                  <w:sz w:val="24"/>
                  <w:szCs w:val="24"/>
                </w:rPr>
                <w:t>HR transformation: building human resources from the outside in. 1st ed. Vol. RBL Institute HR leadership series.</w:t>
              </w:r>
              <w:r w:rsidRPr="001D5B05">
                <w:rPr>
                  <w:rFonts w:ascii="Times New Roman" w:hAnsi="Times New Roman" w:cs="Times New Roman"/>
                  <w:noProof/>
                  <w:sz w:val="24"/>
                  <w:szCs w:val="24"/>
                </w:rPr>
                <w:t xml:space="preserve"> New York: McGraw-Hill Professional.</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Watson, G., &amp; Reissner, S. (2014). </w:t>
              </w:r>
              <w:r w:rsidRPr="001D5B05">
                <w:rPr>
                  <w:rFonts w:ascii="Times New Roman" w:hAnsi="Times New Roman" w:cs="Times New Roman"/>
                  <w:i/>
                  <w:iCs/>
                  <w:noProof/>
                  <w:sz w:val="24"/>
                  <w:szCs w:val="24"/>
                </w:rPr>
                <w:t>Chartered Institute of Personnel and Development.</w:t>
              </w:r>
              <w:r w:rsidRPr="001D5B05">
                <w:rPr>
                  <w:rFonts w:ascii="Times New Roman" w:hAnsi="Times New Roman" w:cs="Times New Roman"/>
                  <w:noProof/>
                  <w:sz w:val="24"/>
                  <w:szCs w:val="24"/>
                </w:rPr>
                <w:t xml:space="preserve"> London: Chartered Institute of Personnel and Development.</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Wetherly, P., &amp; Otter, D. (2014). </w:t>
              </w:r>
              <w:r w:rsidRPr="001D5B05">
                <w:rPr>
                  <w:rFonts w:ascii="Times New Roman" w:hAnsi="Times New Roman" w:cs="Times New Roman"/>
                  <w:i/>
                  <w:iCs/>
                  <w:noProof/>
                  <w:sz w:val="24"/>
                  <w:szCs w:val="24"/>
                </w:rPr>
                <w:t>The business environment: themes and issues in a globalizing world. Third edition.</w:t>
              </w:r>
              <w:r w:rsidRPr="001D5B05">
                <w:rPr>
                  <w:rFonts w:ascii="Times New Roman" w:hAnsi="Times New Roman" w:cs="Times New Roman"/>
                  <w:noProof/>
                  <w:sz w:val="24"/>
                  <w:szCs w:val="24"/>
                </w:rPr>
                <w:t xml:space="preserve"> Oxford: Oxford University Press.</w:t>
              </w:r>
            </w:p>
            <w:p w:rsidR="00793063" w:rsidRPr="001D5B05" w:rsidRDefault="00793063" w:rsidP="001D5B05">
              <w:pPr>
                <w:pStyle w:val="Bibliography"/>
                <w:spacing w:line="360" w:lineRule="auto"/>
                <w:ind w:left="720" w:hanging="720"/>
                <w:rPr>
                  <w:rFonts w:ascii="Times New Roman" w:hAnsi="Times New Roman" w:cs="Times New Roman"/>
                  <w:noProof/>
                  <w:sz w:val="24"/>
                  <w:szCs w:val="24"/>
                </w:rPr>
              </w:pPr>
              <w:r w:rsidRPr="001D5B05">
                <w:rPr>
                  <w:rFonts w:ascii="Times New Roman" w:hAnsi="Times New Roman" w:cs="Times New Roman"/>
                  <w:noProof/>
                  <w:sz w:val="24"/>
                  <w:szCs w:val="24"/>
                </w:rPr>
                <w:t xml:space="preserve">Whitmore, J. (2009). </w:t>
              </w:r>
              <w:r w:rsidRPr="001D5B05">
                <w:rPr>
                  <w:rFonts w:ascii="Times New Roman" w:hAnsi="Times New Roman" w:cs="Times New Roman"/>
                  <w:i/>
                  <w:iCs/>
                  <w:noProof/>
                  <w:sz w:val="24"/>
                  <w:szCs w:val="24"/>
                </w:rPr>
                <w:t>Coaching for performance: growing human potential and purpose : the principles and practice of coaching and leadership. 4th ed.</w:t>
              </w:r>
              <w:r w:rsidRPr="001D5B05">
                <w:rPr>
                  <w:rFonts w:ascii="Times New Roman" w:hAnsi="Times New Roman" w:cs="Times New Roman"/>
                  <w:noProof/>
                  <w:sz w:val="24"/>
                  <w:szCs w:val="24"/>
                </w:rPr>
                <w:t xml:space="preserve"> London: Nicholas Brealey.</w:t>
              </w:r>
            </w:p>
            <w:p w:rsidR="00793063" w:rsidRPr="001D5B05" w:rsidRDefault="00793063" w:rsidP="001D5B05">
              <w:pPr>
                <w:spacing w:line="360" w:lineRule="auto"/>
                <w:rPr>
                  <w:rFonts w:ascii="Times New Roman" w:hAnsi="Times New Roman" w:cs="Times New Roman"/>
                  <w:sz w:val="24"/>
                  <w:szCs w:val="24"/>
                </w:rPr>
              </w:pPr>
              <w:r w:rsidRPr="001D5B05">
                <w:rPr>
                  <w:rFonts w:ascii="Times New Roman" w:hAnsi="Times New Roman" w:cs="Times New Roman"/>
                  <w:b/>
                  <w:bCs/>
                  <w:noProof/>
                  <w:sz w:val="24"/>
                  <w:szCs w:val="24"/>
                </w:rPr>
                <w:fldChar w:fldCharType="end"/>
              </w:r>
            </w:p>
          </w:sdtContent>
        </w:sdt>
      </w:sdtContent>
    </w:sdt>
    <w:p w:rsidR="00793063" w:rsidRPr="001D5B05" w:rsidRDefault="00793063" w:rsidP="001D5B05">
      <w:pPr>
        <w:spacing w:line="360" w:lineRule="auto"/>
        <w:jc w:val="both"/>
        <w:rPr>
          <w:rFonts w:ascii="Times New Roman" w:eastAsia="Times New Roman" w:hAnsi="Times New Roman" w:cs="Times New Roman"/>
          <w:sz w:val="24"/>
          <w:szCs w:val="24"/>
        </w:rPr>
      </w:pPr>
    </w:p>
    <w:sectPr w:rsidR="00793063" w:rsidRPr="001D5B0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71F5C"/>
    <w:multiLevelType w:val="multilevel"/>
    <w:tmpl w:val="8F227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9E691B"/>
    <w:multiLevelType w:val="multilevel"/>
    <w:tmpl w:val="0B982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C45B0B"/>
    <w:multiLevelType w:val="hybridMultilevel"/>
    <w:tmpl w:val="F7AE69C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5F1F25"/>
    <w:multiLevelType w:val="multilevel"/>
    <w:tmpl w:val="10807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012F65"/>
    <w:multiLevelType w:val="hybridMultilevel"/>
    <w:tmpl w:val="ECF8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3A2BF9"/>
    <w:multiLevelType w:val="multilevel"/>
    <w:tmpl w:val="5A6C3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6A6F77"/>
    <w:multiLevelType w:val="hybridMultilevel"/>
    <w:tmpl w:val="0C1CE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D20C12"/>
    <w:multiLevelType w:val="hybridMultilevel"/>
    <w:tmpl w:val="A0B616AA"/>
    <w:lvl w:ilvl="0" w:tplc="00C62316">
      <w:start w:val="1"/>
      <w:numFmt w:val="bullet"/>
      <w:lvlText w:val="•"/>
      <w:lvlJc w:val="left"/>
      <w:pPr>
        <w:tabs>
          <w:tab w:val="num" w:pos="720"/>
        </w:tabs>
        <w:ind w:left="720" w:hanging="360"/>
      </w:pPr>
      <w:rPr>
        <w:rFonts w:ascii="Arial" w:hAnsi="Arial" w:hint="default"/>
      </w:rPr>
    </w:lvl>
    <w:lvl w:ilvl="1" w:tplc="7EFC1066">
      <w:start w:val="1"/>
      <w:numFmt w:val="bullet"/>
      <w:lvlText w:val="•"/>
      <w:lvlJc w:val="left"/>
      <w:pPr>
        <w:tabs>
          <w:tab w:val="num" w:pos="1440"/>
        </w:tabs>
        <w:ind w:left="1440" w:hanging="360"/>
      </w:pPr>
      <w:rPr>
        <w:rFonts w:ascii="Arial" w:hAnsi="Arial" w:hint="default"/>
      </w:rPr>
    </w:lvl>
    <w:lvl w:ilvl="2" w:tplc="7D0E0C80" w:tentative="1">
      <w:start w:val="1"/>
      <w:numFmt w:val="bullet"/>
      <w:lvlText w:val="•"/>
      <w:lvlJc w:val="left"/>
      <w:pPr>
        <w:tabs>
          <w:tab w:val="num" w:pos="2160"/>
        </w:tabs>
        <w:ind w:left="2160" w:hanging="360"/>
      </w:pPr>
      <w:rPr>
        <w:rFonts w:ascii="Arial" w:hAnsi="Arial" w:hint="default"/>
      </w:rPr>
    </w:lvl>
    <w:lvl w:ilvl="3" w:tplc="F00E0D68" w:tentative="1">
      <w:start w:val="1"/>
      <w:numFmt w:val="bullet"/>
      <w:lvlText w:val="•"/>
      <w:lvlJc w:val="left"/>
      <w:pPr>
        <w:tabs>
          <w:tab w:val="num" w:pos="2880"/>
        </w:tabs>
        <w:ind w:left="2880" w:hanging="360"/>
      </w:pPr>
      <w:rPr>
        <w:rFonts w:ascii="Arial" w:hAnsi="Arial" w:hint="default"/>
      </w:rPr>
    </w:lvl>
    <w:lvl w:ilvl="4" w:tplc="B25E6EC8" w:tentative="1">
      <w:start w:val="1"/>
      <w:numFmt w:val="bullet"/>
      <w:lvlText w:val="•"/>
      <w:lvlJc w:val="left"/>
      <w:pPr>
        <w:tabs>
          <w:tab w:val="num" w:pos="3600"/>
        </w:tabs>
        <w:ind w:left="3600" w:hanging="360"/>
      </w:pPr>
      <w:rPr>
        <w:rFonts w:ascii="Arial" w:hAnsi="Arial" w:hint="default"/>
      </w:rPr>
    </w:lvl>
    <w:lvl w:ilvl="5" w:tplc="5722323E" w:tentative="1">
      <w:start w:val="1"/>
      <w:numFmt w:val="bullet"/>
      <w:lvlText w:val="•"/>
      <w:lvlJc w:val="left"/>
      <w:pPr>
        <w:tabs>
          <w:tab w:val="num" w:pos="4320"/>
        </w:tabs>
        <w:ind w:left="4320" w:hanging="360"/>
      </w:pPr>
      <w:rPr>
        <w:rFonts w:ascii="Arial" w:hAnsi="Arial" w:hint="default"/>
      </w:rPr>
    </w:lvl>
    <w:lvl w:ilvl="6" w:tplc="F7EA80BE" w:tentative="1">
      <w:start w:val="1"/>
      <w:numFmt w:val="bullet"/>
      <w:lvlText w:val="•"/>
      <w:lvlJc w:val="left"/>
      <w:pPr>
        <w:tabs>
          <w:tab w:val="num" w:pos="5040"/>
        </w:tabs>
        <w:ind w:left="5040" w:hanging="360"/>
      </w:pPr>
      <w:rPr>
        <w:rFonts w:ascii="Arial" w:hAnsi="Arial" w:hint="default"/>
      </w:rPr>
    </w:lvl>
    <w:lvl w:ilvl="7" w:tplc="A19EAD94" w:tentative="1">
      <w:start w:val="1"/>
      <w:numFmt w:val="bullet"/>
      <w:lvlText w:val="•"/>
      <w:lvlJc w:val="left"/>
      <w:pPr>
        <w:tabs>
          <w:tab w:val="num" w:pos="5760"/>
        </w:tabs>
        <w:ind w:left="5760" w:hanging="360"/>
      </w:pPr>
      <w:rPr>
        <w:rFonts w:ascii="Arial" w:hAnsi="Arial" w:hint="default"/>
      </w:rPr>
    </w:lvl>
    <w:lvl w:ilvl="8" w:tplc="8340D6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37F7FD6"/>
    <w:multiLevelType w:val="multilevel"/>
    <w:tmpl w:val="243A0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362101"/>
    <w:multiLevelType w:val="multilevel"/>
    <w:tmpl w:val="CF56BF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B233A"/>
    <w:multiLevelType w:val="multilevel"/>
    <w:tmpl w:val="50B8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4A2427"/>
    <w:multiLevelType w:val="multilevel"/>
    <w:tmpl w:val="5A2C9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C902112"/>
    <w:multiLevelType w:val="hybridMultilevel"/>
    <w:tmpl w:val="E110C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2851900"/>
    <w:multiLevelType w:val="hybridMultilevel"/>
    <w:tmpl w:val="B6542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4EE16D4"/>
    <w:multiLevelType w:val="multilevel"/>
    <w:tmpl w:val="07BE6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51235DF"/>
    <w:multiLevelType w:val="hybridMultilevel"/>
    <w:tmpl w:val="EAD46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E72337D"/>
    <w:multiLevelType w:val="multilevel"/>
    <w:tmpl w:val="E7506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16"/>
  </w:num>
  <w:num w:numId="3">
    <w:abstractNumId w:val="9"/>
  </w:num>
  <w:num w:numId="4">
    <w:abstractNumId w:val="3"/>
  </w:num>
  <w:num w:numId="5">
    <w:abstractNumId w:val="0"/>
  </w:num>
  <w:num w:numId="6">
    <w:abstractNumId w:val="10"/>
  </w:num>
  <w:num w:numId="7">
    <w:abstractNumId w:val="14"/>
  </w:num>
  <w:num w:numId="8">
    <w:abstractNumId w:val="8"/>
  </w:num>
  <w:num w:numId="9">
    <w:abstractNumId w:val="5"/>
  </w:num>
  <w:num w:numId="10">
    <w:abstractNumId w:val="11"/>
  </w:num>
  <w:num w:numId="11">
    <w:abstractNumId w:val="6"/>
  </w:num>
  <w:num w:numId="12">
    <w:abstractNumId w:val="13"/>
  </w:num>
  <w:num w:numId="13">
    <w:abstractNumId w:val="15"/>
  </w:num>
  <w:num w:numId="14">
    <w:abstractNumId w:val="4"/>
  </w:num>
  <w:num w:numId="15">
    <w:abstractNumId w:val="2"/>
  </w:num>
  <w:num w:numId="16">
    <w:abstractNumId w:val="12"/>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57D"/>
    <w:rsid w:val="000C6AD5"/>
    <w:rsid w:val="001D5B05"/>
    <w:rsid w:val="001E5C62"/>
    <w:rsid w:val="00206E96"/>
    <w:rsid w:val="002521ED"/>
    <w:rsid w:val="00272CF1"/>
    <w:rsid w:val="002A2535"/>
    <w:rsid w:val="002A4F59"/>
    <w:rsid w:val="002B5410"/>
    <w:rsid w:val="002D5EC7"/>
    <w:rsid w:val="002F3865"/>
    <w:rsid w:val="00330C0D"/>
    <w:rsid w:val="003447B6"/>
    <w:rsid w:val="00357B07"/>
    <w:rsid w:val="00360367"/>
    <w:rsid w:val="003739EE"/>
    <w:rsid w:val="00380194"/>
    <w:rsid w:val="003C488B"/>
    <w:rsid w:val="003F5382"/>
    <w:rsid w:val="004050C7"/>
    <w:rsid w:val="004343EE"/>
    <w:rsid w:val="004631EA"/>
    <w:rsid w:val="004B0ADF"/>
    <w:rsid w:val="004B2541"/>
    <w:rsid w:val="004B67C6"/>
    <w:rsid w:val="00525B83"/>
    <w:rsid w:val="005443F3"/>
    <w:rsid w:val="00611CE0"/>
    <w:rsid w:val="0064471D"/>
    <w:rsid w:val="00692460"/>
    <w:rsid w:val="006C421F"/>
    <w:rsid w:val="006E7BFB"/>
    <w:rsid w:val="00793063"/>
    <w:rsid w:val="007F51FA"/>
    <w:rsid w:val="00871E29"/>
    <w:rsid w:val="008921C5"/>
    <w:rsid w:val="008977CB"/>
    <w:rsid w:val="008C429F"/>
    <w:rsid w:val="008D34D0"/>
    <w:rsid w:val="00911565"/>
    <w:rsid w:val="0093587A"/>
    <w:rsid w:val="00982388"/>
    <w:rsid w:val="00985746"/>
    <w:rsid w:val="00986A3D"/>
    <w:rsid w:val="009B0CC4"/>
    <w:rsid w:val="009E0CB8"/>
    <w:rsid w:val="009F706B"/>
    <w:rsid w:val="00A246F8"/>
    <w:rsid w:val="00A35EB8"/>
    <w:rsid w:val="00A43E52"/>
    <w:rsid w:val="00AA2E12"/>
    <w:rsid w:val="00B4035D"/>
    <w:rsid w:val="00B66F6B"/>
    <w:rsid w:val="00BA39B7"/>
    <w:rsid w:val="00BD103D"/>
    <w:rsid w:val="00C1557D"/>
    <w:rsid w:val="00C75022"/>
    <w:rsid w:val="00C853F0"/>
    <w:rsid w:val="00D13AFE"/>
    <w:rsid w:val="00DD3FCF"/>
    <w:rsid w:val="00DD6DC7"/>
    <w:rsid w:val="00DE5453"/>
    <w:rsid w:val="00EC0A99"/>
    <w:rsid w:val="00EF37AE"/>
    <w:rsid w:val="00F74456"/>
    <w:rsid w:val="00F74671"/>
    <w:rsid w:val="00F93B11"/>
    <w:rsid w:val="00FB74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2E6B47"/>
  <w15:chartTrackingRefBased/>
  <w15:docId w15:val="{C655961C-1B26-4FB2-974C-030C0D0AA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557D"/>
  </w:style>
  <w:style w:type="paragraph" w:styleId="Heading1">
    <w:name w:val="heading 1"/>
    <w:basedOn w:val="Normal"/>
    <w:next w:val="Normal"/>
    <w:link w:val="Heading1Char"/>
    <w:uiPriority w:val="9"/>
    <w:qFormat/>
    <w:rsid w:val="002D5EC7"/>
    <w:pPr>
      <w:keepNext/>
      <w:keepLines/>
      <w:spacing w:before="240" w:after="0" w:line="360" w:lineRule="auto"/>
      <w:outlineLvl w:val="0"/>
    </w:pPr>
    <w:rPr>
      <w:rFonts w:ascii="Arial" w:eastAsiaTheme="majorEastAsia" w:hAnsi="Arial" w:cstheme="majorBidi"/>
      <w:b/>
      <w:color w:val="2F5496" w:themeColor="accent1" w:themeShade="BF"/>
      <w:sz w:val="24"/>
      <w:szCs w:val="32"/>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EC7"/>
    <w:rPr>
      <w:rFonts w:ascii="Arial" w:eastAsiaTheme="majorEastAsia" w:hAnsi="Arial" w:cstheme="majorBidi"/>
      <w:b/>
      <w:color w:val="2F5496" w:themeColor="accent1" w:themeShade="BF"/>
      <w:sz w:val="24"/>
      <w:szCs w:val="32"/>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semiHidden/>
    <w:unhideWhenUsed/>
    <w:rsid w:val="0038019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80194"/>
    <w:rPr>
      <w:b/>
      <w:bCs/>
    </w:rPr>
  </w:style>
  <w:style w:type="character" w:styleId="Emphasis">
    <w:name w:val="Emphasis"/>
    <w:basedOn w:val="DefaultParagraphFont"/>
    <w:uiPriority w:val="20"/>
    <w:qFormat/>
    <w:rsid w:val="00380194"/>
    <w:rPr>
      <w:i/>
      <w:iCs/>
    </w:rPr>
  </w:style>
  <w:style w:type="paragraph" w:styleId="z-TopofForm">
    <w:name w:val="HTML Top of Form"/>
    <w:basedOn w:val="Normal"/>
    <w:next w:val="Normal"/>
    <w:link w:val="z-TopofFormChar"/>
    <w:hidden/>
    <w:uiPriority w:val="99"/>
    <w:semiHidden/>
    <w:unhideWhenUsed/>
    <w:rsid w:val="00380194"/>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380194"/>
    <w:rPr>
      <w:rFonts w:ascii="Arial" w:eastAsia="Times New Roman" w:hAnsi="Arial" w:cs="Arial"/>
      <w:vanish/>
      <w:sz w:val="16"/>
      <w:szCs w:val="16"/>
    </w:rPr>
  </w:style>
  <w:style w:type="paragraph" w:styleId="ListParagraph">
    <w:name w:val="List Paragraph"/>
    <w:basedOn w:val="Normal"/>
    <w:uiPriority w:val="34"/>
    <w:qFormat/>
    <w:rsid w:val="002F3865"/>
    <w:pPr>
      <w:ind w:left="720"/>
      <w:contextualSpacing/>
    </w:pPr>
  </w:style>
  <w:style w:type="paragraph" w:styleId="Bibliography">
    <w:name w:val="Bibliography"/>
    <w:basedOn w:val="Normal"/>
    <w:next w:val="Normal"/>
    <w:uiPriority w:val="37"/>
    <w:unhideWhenUsed/>
    <w:rsid w:val="00793063"/>
  </w:style>
  <w:style w:type="paragraph" w:styleId="TOCHeading">
    <w:name w:val="TOC Heading"/>
    <w:basedOn w:val="Heading1"/>
    <w:next w:val="Normal"/>
    <w:uiPriority w:val="39"/>
    <w:unhideWhenUsed/>
    <w:qFormat/>
    <w:rsid w:val="002A2535"/>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2A2535"/>
    <w:pPr>
      <w:spacing w:after="100"/>
    </w:pPr>
  </w:style>
  <w:style w:type="paragraph" w:styleId="TOC2">
    <w:name w:val="toc 2"/>
    <w:basedOn w:val="Normal"/>
    <w:next w:val="Normal"/>
    <w:autoRedefine/>
    <w:uiPriority w:val="39"/>
    <w:unhideWhenUsed/>
    <w:rsid w:val="002A2535"/>
    <w:pPr>
      <w:spacing w:after="100"/>
      <w:ind w:left="220"/>
    </w:pPr>
  </w:style>
  <w:style w:type="character" w:styleId="Hyperlink">
    <w:name w:val="Hyperlink"/>
    <w:basedOn w:val="DefaultParagraphFont"/>
    <w:uiPriority w:val="99"/>
    <w:unhideWhenUsed/>
    <w:rsid w:val="002A25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53592">
      <w:bodyDiv w:val="1"/>
      <w:marLeft w:val="0"/>
      <w:marRight w:val="0"/>
      <w:marTop w:val="0"/>
      <w:marBottom w:val="0"/>
      <w:divBdr>
        <w:top w:val="none" w:sz="0" w:space="0" w:color="auto"/>
        <w:left w:val="none" w:sz="0" w:space="0" w:color="auto"/>
        <w:bottom w:val="none" w:sz="0" w:space="0" w:color="auto"/>
        <w:right w:val="none" w:sz="0" w:space="0" w:color="auto"/>
      </w:divBdr>
    </w:div>
    <w:div w:id="22367264">
      <w:bodyDiv w:val="1"/>
      <w:marLeft w:val="0"/>
      <w:marRight w:val="0"/>
      <w:marTop w:val="0"/>
      <w:marBottom w:val="0"/>
      <w:divBdr>
        <w:top w:val="none" w:sz="0" w:space="0" w:color="auto"/>
        <w:left w:val="none" w:sz="0" w:space="0" w:color="auto"/>
        <w:bottom w:val="none" w:sz="0" w:space="0" w:color="auto"/>
        <w:right w:val="none" w:sz="0" w:space="0" w:color="auto"/>
      </w:divBdr>
    </w:div>
    <w:div w:id="72513840">
      <w:bodyDiv w:val="1"/>
      <w:marLeft w:val="0"/>
      <w:marRight w:val="0"/>
      <w:marTop w:val="0"/>
      <w:marBottom w:val="0"/>
      <w:divBdr>
        <w:top w:val="none" w:sz="0" w:space="0" w:color="auto"/>
        <w:left w:val="none" w:sz="0" w:space="0" w:color="auto"/>
        <w:bottom w:val="none" w:sz="0" w:space="0" w:color="auto"/>
        <w:right w:val="none" w:sz="0" w:space="0" w:color="auto"/>
      </w:divBdr>
    </w:div>
    <w:div w:id="82144786">
      <w:bodyDiv w:val="1"/>
      <w:marLeft w:val="0"/>
      <w:marRight w:val="0"/>
      <w:marTop w:val="0"/>
      <w:marBottom w:val="0"/>
      <w:divBdr>
        <w:top w:val="none" w:sz="0" w:space="0" w:color="auto"/>
        <w:left w:val="none" w:sz="0" w:space="0" w:color="auto"/>
        <w:bottom w:val="none" w:sz="0" w:space="0" w:color="auto"/>
        <w:right w:val="none" w:sz="0" w:space="0" w:color="auto"/>
      </w:divBdr>
    </w:div>
    <w:div w:id="124668482">
      <w:bodyDiv w:val="1"/>
      <w:marLeft w:val="0"/>
      <w:marRight w:val="0"/>
      <w:marTop w:val="0"/>
      <w:marBottom w:val="0"/>
      <w:divBdr>
        <w:top w:val="none" w:sz="0" w:space="0" w:color="auto"/>
        <w:left w:val="none" w:sz="0" w:space="0" w:color="auto"/>
        <w:bottom w:val="none" w:sz="0" w:space="0" w:color="auto"/>
        <w:right w:val="none" w:sz="0" w:space="0" w:color="auto"/>
      </w:divBdr>
    </w:div>
    <w:div w:id="136847543">
      <w:bodyDiv w:val="1"/>
      <w:marLeft w:val="0"/>
      <w:marRight w:val="0"/>
      <w:marTop w:val="0"/>
      <w:marBottom w:val="0"/>
      <w:divBdr>
        <w:top w:val="none" w:sz="0" w:space="0" w:color="auto"/>
        <w:left w:val="none" w:sz="0" w:space="0" w:color="auto"/>
        <w:bottom w:val="none" w:sz="0" w:space="0" w:color="auto"/>
        <w:right w:val="none" w:sz="0" w:space="0" w:color="auto"/>
      </w:divBdr>
    </w:div>
    <w:div w:id="179202853">
      <w:bodyDiv w:val="1"/>
      <w:marLeft w:val="0"/>
      <w:marRight w:val="0"/>
      <w:marTop w:val="0"/>
      <w:marBottom w:val="0"/>
      <w:divBdr>
        <w:top w:val="none" w:sz="0" w:space="0" w:color="auto"/>
        <w:left w:val="none" w:sz="0" w:space="0" w:color="auto"/>
        <w:bottom w:val="none" w:sz="0" w:space="0" w:color="auto"/>
        <w:right w:val="none" w:sz="0" w:space="0" w:color="auto"/>
      </w:divBdr>
    </w:div>
    <w:div w:id="239869573">
      <w:bodyDiv w:val="1"/>
      <w:marLeft w:val="0"/>
      <w:marRight w:val="0"/>
      <w:marTop w:val="0"/>
      <w:marBottom w:val="0"/>
      <w:divBdr>
        <w:top w:val="none" w:sz="0" w:space="0" w:color="auto"/>
        <w:left w:val="none" w:sz="0" w:space="0" w:color="auto"/>
        <w:bottom w:val="none" w:sz="0" w:space="0" w:color="auto"/>
        <w:right w:val="none" w:sz="0" w:space="0" w:color="auto"/>
      </w:divBdr>
    </w:div>
    <w:div w:id="256906436">
      <w:bodyDiv w:val="1"/>
      <w:marLeft w:val="0"/>
      <w:marRight w:val="0"/>
      <w:marTop w:val="0"/>
      <w:marBottom w:val="0"/>
      <w:divBdr>
        <w:top w:val="none" w:sz="0" w:space="0" w:color="auto"/>
        <w:left w:val="none" w:sz="0" w:space="0" w:color="auto"/>
        <w:bottom w:val="none" w:sz="0" w:space="0" w:color="auto"/>
        <w:right w:val="none" w:sz="0" w:space="0" w:color="auto"/>
      </w:divBdr>
    </w:div>
    <w:div w:id="302734193">
      <w:bodyDiv w:val="1"/>
      <w:marLeft w:val="0"/>
      <w:marRight w:val="0"/>
      <w:marTop w:val="0"/>
      <w:marBottom w:val="0"/>
      <w:divBdr>
        <w:top w:val="none" w:sz="0" w:space="0" w:color="auto"/>
        <w:left w:val="none" w:sz="0" w:space="0" w:color="auto"/>
        <w:bottom w:val="none" w:sz="0" w:space="0" w:color="auto"/>
        <w:right w:val="none" w:sz="0" w:space="0" w:color="auto"/>
      </w:divBdr>
    </w:div>
    <w:div w:id="314797424">
      <w:bodyDiv w:val="1"/>
      <w:marLeft w:val="0"/>
      <w:marRight w:val="0"/>
      <w:marTop w:val="0"/>
      <w:marBottom w:val="0"/>
      <w:divBdr>
        <w:top w:val="none" w:sz="0" w:space="0" w:color="auto"/>
        <w:left w:val="none" w:sz="0" w:space="0" w:color="auto"/>
        <w:bottom w:val="none" w:sz="0" w:space="0" w:color="auto"/>
        <w:right w:val="none" w:sz="0" w:space="0" w:color="auto"/>
      </w:divBdr>
    </w:div>
    <w:div w:id="403721695">
      <w:bodyDiv w:val="1"/>
      <w:marLeft w:val="0"/>
      <w:marRight w:val="0"/>
      <w:marTop w:val="0"/>
      <w:marBottom w:val="0"/>
      <w:divBdr>
        <w:top w:val="none" w:sz="0" w:space="0" w:color="auto"/>
        <w:left w:val="none" w:sz="0" w:space="0" w:color="auto"/>
        <w:bottom w:val="none" w:sz="0" w:space="0" w:color="auto"/>
        <w:right w:val="none" w:sz="0" w:space="0" w:color="auto"/>
      </w:divBdr>
      <w:divsChild>
        <w:div w:id="662048180">
          <w:marLeft w:val="0"/>
          <w:marRight w:val="0"/>
          <w:marTop w:val="0"/>
          <w:marBottom w:val="0"/>
          <w:divBdr>
            <w:top w:val="single" w:sz="2" w:space="0" w:color="E3E3E3"/>
            <w:left w:val="single" w:sz="2" w:space="0" w:color="E3E3E3"/>
            <w:bottom w:val="single" w:sz="2" w:space="0" w:color="E3E3E3"/>
            <w:right w:val="single" w:sz="2" w:space="0" w:color="E3E3E3"/>
          </w:divBdr>
          <w:divsChild>
            <w:div w:id="1999796704">
              <w:marLeft w:val="0"/>
              <w:marRight w:val="0"/>
              <w:marTop w:val="0"/>
              <w:marBottom w:val="0"/>
              <w:divBdr>
                <w:top w:val="single" w:sz="2" w:space="0" w:color="E3E3E3"/>
                <w:left w:val="single" w:sz="2" w:space="0" w:color="E3E3E3"/>
                <w:bottom w:val="single" w:sz="2" w:space="0" w:color="E3E3E3"/>
                <w:right w:val="single" w:sz="2" w:space="0" w:color="E3E3E3"/>
              </w:divBdr>
              <w:divsChild>
                <w:div w:id="429278923">
                  <w:marLeft w:val="0"/>
                  <w:marRight w:val="0"/>
                  <w:marTop w:val="0"/>
                  <w:marBottom w:val="0"/>
                  <w:divBdr>
                    <w:top w:val="single" w:sz="2" w:space="0" w:color="E3E3E3"/>
                    <w:left w:val="single" w:sz="2" w:space="0" w:color="E3E3E3"/>
                    <w:bottom w:val="single" w:sz="2" w:space="0" w:color="E3E3E3"/>
                    <w:right w:val="single" w:sz="2" w:space="0" w:color="E3E3E3"/>
                  </w:divBdr>
                  <w:divsChild>
                    <w:div w:id="727265901">
                      <w:marLeft w:val="0"/>
                      <w:marRight w:val="0"/>
                      <w:marTop w:val="0"/>
                      <w:marBottom w:val="0"/>
                      <w:divBdr>
                        <w:top w:val="single" w:sz="2" w:space="0" w:color="E3E3E3"/>
                        <w:left w:val="single" w:sz="2" w:space="0" w:color="E3E3E3"/>
                        <w:bottom w:val="single" w:sz="2" w:space="0" w:color="E3E3E3"/>
                        <w:right w:val="single" w:sz="2" w:space="0" w:color="E3E3E3"/>
                      </w:divBdr>
                      <w:divsChild>
                        <w:div w:id="1865244306">
                          <w:marLeft w:val="0"/>
                          <w:marRight w:val="0"/>
                          <w:marTop w:val="0"/>
                          <w:marBottom w:val="0"/>
                          <w:divBdr>
                            <w:top w:val="single" w:sz="2" w:space="0" w:color="E3E3E3"/>
                            <w:left w:val="single" w:sz="2" w:space="0" w:color="E3E3E3"/>
                            <w:bottom w:val="single" w:sz="2" w:space="0" w:color="E3E3E3"/>
                            <w:right w:val="single" w:sz="2" w:space="0" w:color="E3E3E3"/>
                          </w:divBdr>
                          <w:divsChild>
                            <w:div w:id="524363518">
                              <w:marLeft w:val="0"/>
                              <w:marRight w:val="0"/>
                              <w:marTop w:val="0"/>
                              <w:marBottom w:val="0"/>
                              <w:divBdr>
                                <w:top w:val="single" w:sz="2" w:space="0" w:color="E3E3E3"/>
                                <w:left w:val="single" w:sz="2" w:space="0" w:color="E3E3E3"/>
                                <w:bottom w:val="single" w:sz="2" w:space="0" w:color="E3E3E3"/>
                                <w:right w:val="single" w:sz="2" w:space="0" w:color="E3E3E3"/>
                              </w:divBdr>
                              <w:divsChild>
                                <w:div w:id="766463419">
                                  <w:marLeft w:val="0"/>
                                  <w:marRight w:val="0"/>
                                  <w:marTop w:val="100"/>
                                  <w:marBottom w:val="100"/>
                                  <w:divBdr>
                                    <w:top w:val="single" w:sz="2" w:space="0" w:color="E3E3E3"/>
                                    <w:left w:val="single" w:sz="2" w:space="0" w:color="E3E3E3"/>
                                    <w:bottom w:val="single" w:sz="2" w:space="0" w:color="E3E3E3"/>
                                    <w:right w:val="single" w:sz="2" w:space="0" w:color="E3E3E3"/>
                                  </w:divBdr>
                                  <w:divsChild>
                                    <w:div w:id="892276475">
                                      <w:marLeft w:val="0"/>
                                      <w:marRight w:val="0"/>
                                      <w:marTop w:val="0"/>
                                      <w:marBottom w:val="0"/>
                                      <w:divBdr>
                                        <w:top w:val="single" w:sz="2" w:space="0" w:color="E3E3E3"/>
                                        <w:left w:val="single" w:sz="2" w:space="0" w:color="E3E3E3"/>
                                        <w:bottom w:val="single" w:sz="2" w:space="0" w:color="E3E3E3"/>
                                        <w:right w:val="single" w:sz="2" w:space="0" w:color="E3E3E3"/>
                                      </w:divBdr>
                                      <w:divsChild>
                                        <w:div w:id="680133306">
                                          <w:marLeft w:val="0"/>
                                          <w:marRight w:val="0"/>
                                          <w:marTop w:val="0"/>
                                          <w:marBottom w:val="0"/>
                                          <w:divBdr>
                                            <w:top w:val="single" w:sz="2" w:space="0" w:color="E3E3E3"/>
                                            <w:left w:val="single" w:sz="2" w:space="0" w:color="E3E3E3"/>
                                            <w:bottom w:val="single" w:sz="2" w:space="0" w:color="E3E3E3"/>
                                            <w:right w:val="single" w:sz="2" w:space="0" w:color="E3E3E3"/>
                                          </w:divBdr>
                                          <w:divsChild>
                                            <w:div w:id="1280455244">
                                              <w:marLeft w:val="0"/>
                                              <w:marRight w:val="0"/>
                                              <w:marTop w:val="0"/>
                                              <w:marBottom w:val="0"/>
                                              <w:divBdr>
                                                <w:top w:val="single" w:sz="2" w:space="0" w:color="E3E3E3"/>
                                                <w:left w:val="single" w:sz="2" w:space="0" w:color="E3E3E3"/>
                                                <w:bottom w:val="single" w:sz="2" w:space="0" w:color="E3E3E3"/>
                                                <w:right w:val="single" w:sz="2" w:space="0" w:color="E3E3E3"/>
                                              </w:divBdr>
                                              <w:divsChild>
                                                <w:div w:id="1613440572">
                                                  <w:marLeft w:val="0"/>
                                                  <w:marRight w:val="0"/>
                                                  <w:marTop w:val="0"/>
                                                  <w:marBottom w:val="0"/>
                                                  <w:divBdr>
                                                    <w:top w:val="single" w:sz="2" w:space="0" w:color="E3E3E3"/>
                                                    <w:left w:val="single" w:sz="2" w:space="0" w:color="E3E3E3"/>
                                                    <w:bottom w:val="single" w:sz="2" w:space="0" w:color="E3E3E3"/>
                                                    <w:right w:val="single" w:sz="2" w:space="0" w:color="E3E3E3"/>
                                                  </w:divBdr>
                                                  <w:divsChild>
                                                    <w:div w:id="127935736">
                                                      <w:marLeft w:val="0"/>
                                                      <w:marRight w:val="0"/>
                                                      <w:marTop w:val="0"/>
                                                      <w:marBottom w:val="0"/>
                                                      <w:divBdr>
                                                        <w:top w:val="single" w:sz="2" w:space="0" w:color="E3E3E3"/>
                                                        <w:left w:val="single" w:sz="2" w:space="0" w:color="E3E3E3"/>
                                                        <w:bottom w:val="single" w:sz="2" w:space="0" w:color="E3E3E3"/>
                                                        <w:right w:val="single" w:sz="2" w:space="0" w:color="E3E3E3"/>
                                                      </w:divBdr>
                                                      <w:divsChild>
                                                        <w:div w:id="18305176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95589628">
          <w:marLeft w:val="0"/>
          <w:marRight w:val="0"/>
          <w:marTop w:val="0"/>
          <w:marBottom w:val="0"/>
          <w:divBdr>
            <w:top w:val="none" w:sz="0" w:space="0" w:color="auto"/>
            <w:left w:val="none" w:sz="0" w:space="0" w:color="auto"/>
            <w:bottom w:val="none" w:sz="0" w:space="0" w:color="auto"/>
            <w:right w:val="none" w:sz="0" w:space="0" w:color="auto"/>
          </w:divBdr>
        </w:div>
      </w:divsChild>
    </w:div>
    <w:div w:id="443303387">
      <w:bodyDiv w:val="1"/>
      <w:marLeft w:val="0"/>
      <w:marRight w:val="0"/>
      <w:marTop w:val="0"/>
      <w:marBottom w:val="0"/>
      <w:divBdr>
        <w:top w:val="none" w:sz="0" w:space="0" w:color="auto"/>
        <w:left w:val="none" w:sz="0" w:space="0" w:color="auto"/>
        <w:bottom w:val="none" w:sz="0" w:space="0" w:color="auto"/>
        <w:right w:val="none" w:sz="0" w:space="0" w:color="auto"/>
      </w:divBdr>
    </w:div>
    <w:div w:id="466968078">
      <w:bodyDiv w:val="1"/>
      <w:marLeft w:val="0"/>
      <w:marRight w:val="0"/>
      <w:marTop w:val="0"/>
      <w:marBottom w:val="0"/>
      <w:divBdr>
        <w:top w:val="none" w:sz="0" w:space="0" w:color="auto"/>
        <w:left w:val="none" w:sz="0" w:space="0" w:color="auto"/>
        <w:bottom w:val="none" w:sz="0" w:space="0" w:color="auto"/>
        <w:right w:val="none" w:sz="0" w:space="0" w:color="auto"/>
      </w:divBdr>
      <w:divsChild>
        <w:div w:id="1271006272">
          <w:marLeft w:val="907"/>
          <w:marRight w:val="0"/>
          <w:marTop w:val="0"/>
          <w:marBottom w:val="0"/>
          <w:divBdr>
            <w:top w:val="none" w:sz="0" w:space="0" w:color="auto"/>
            <w:left w:val="none" w:sz="0" w:space="0" w:color="auto"/>
            <w:bottom w:val="none" w:sz="0" w:space="0" w:color="auto"/>
            <w:right w:val="none" w:sz="0" w:space="0" w:color="auto"/>
          </w:divBdr>
        </w:div>
        <w:div w:id="1223829009">
          <w:marLeft w:val="907"/>
          <w:marRight w:val="0"/>
          <w:marTop w:val="0"/>
          <w:marBottom w:val="0"/>
          <w:divBdr>
            <w:top w:val="none" w:sz="0" w:space="0" w:color="auto"/>
            <w:left w:val="none" w:sz="0" w:space="0" w:color="auto"/>
            <w:bottom w:val="none" w:sz="0" w:space="0" w:color="auto"/>
            <w:right w:val="none" w:sz="0" w:space="0" w:color="auto"/>
          </w:divBdr>
        </w:div>
        <w:div w:id="1615206282">
          <w:marLeft w:val="907"/>
          <w:marRight w:val="0"/>
          <w:marTop w:val="0"/>
          <w:marBottom w:val="0"/>
          <w:divBdr>
            <w:top w:val="none" w:sz="0" w:space="0" w:color="auto"/>
            <w:left w:val="none" w:sz="0" w:space="0" w:color="auto"/>
            <w:bottom w:val="none" w:sz="0" w:space="0" w:color="auto"/>
            <w:right w:val="none" w:sz="0" w:space="0" w:color="auto"/>
          </w:divBdr>
        </w:div>
      </w:divsChild>
    </w:div>
    <w:div w:id="532109664">
      <w:bodyDiv w:val="1"/>
      <w:marLeft w:val="0"/>
      <w:marRight w:val="0"/>
      <w:marTop w:val="0"/>
      <w:marBottom w:val="0"/>
      <w:divBdr>
        <w:top w:val="none" w:sz="0" w:space="0" w:color="auto"/>
        <w:left w:val="none" w:sz="0" w:space="0" w:color="auto"/>
        <w:bottom w:val="none" w:sz="0" w:space="0" w:color="auto"/>
        <w:right w:val="none" w:sz="0" w:space="0" w:color="auto"/>
      </w:divBdr>
    </w:div>
    <w:div w:id="560750063">
      <w:bodyDiv w:val="1"/>
      <w:marLeft w:val="0"/>
      <w:marRight w:val="0"/>
      <w:marTop w:val="0"/>
      <w:marBottom w:val="0"/>
      <w:divBdr>
        <w:top w:val="none" w:sz="0" w:space="0" w:color="auto"/>
        <w:left w:val="none" w:sz="0" w:space="0" w:color="auto"/>
        <w:bottom w:val="none" w:sz="0" w:space="0" w:color="auto"/>
        <w:right w:val="none" w:sz="0" w:space="0" w:color="auto"/>
      </w:divBdr>
    </w:div>
    <w:div w:id="652687608">
      <w:bodyDiv w:val="1"/>
      <w:marLeft w:val="0"/>
      <w:marRight w:val="0"/>
      <w:marTop w:val="0"/>
      <w:marBottom w:val="0"/>
      <w:divBdr>
        <w:top w:val="none" w:sz="0" w:space="0" w:color="auto"/>
        <w:left w:val="none" w:sz="0" w:space="0" w:color="auto"/>
        <w:bottom w:val="none" w:sz="0" w:space="0" w:color="auto"/>
        <w:right w:val="none" w:sz="0" w:space="0" w:color="auto"/>
      </w:divBdr>
    </w:div>
    <w:div w:id="728377952">
      <w:bodyDiv w:val="1"/>
      <w:marLeft w:val="0"/>
      <w:marRight w:val="0"/>
      <w:marTop w:val="0"/>
      <w:marBottom w:val="0"/>
      <w:divBdr>
        <w:top w:val="none" w:sz="0" w:space="0" w:color="auto"/>
        <w:left w:val="none" w:sz="0" w:space="0" w:color="auto"/>
        <w:bottom w:val="none" w:sz="0" w:space="0" w:color="auto"/>
        <w:right w:val="none" w:sz="0" w:space="0" w:color="auto"/>
      </w:divBdr>
    </w:div>
    <w:div w:id="751969190">
      <w:bodyDiv w:val="1"/>
      <w:marLeft w:val="0"/>
      <w:marRight w:val="0"/>
      <w:marTop w:val="0"/>
      <w:marBottom w:val="0"/>
      <w:divBdr>
        <w:top w:val="none" w:sz="0" w:space="0" w:color="auto"/>
        <w:left w:val="none" w:sz="0" w:space="0" w:color="auto"/>
        <w:bottom w:val="none" w:sz="0" w:space="0" w:color="auto"/>
        <w:right w:val="none" w:sz="0" w:space="0" w:color="auto"/>
      </w:divBdr>
    </w:div>
    <w:div w:id="854923664">
      <w:bodyDiv w:val="1"/>
      <w:marLeft w:val="0"/>
      <w:marRight w:val="0"/>
      <w:marTop w:val="0"/>
      <w:marBottom w:val="0"/>
      <w:divBdr>
        <w:top w:val="none" w:sz="0" w:space="0" w:color="auto"/>
        <w:left w:val="none" w:sz="0" w:space="0" w:color="auto"/>
        <w:bottom w:val="none" w:sz="0" w:space="0" w:color="auto"/>
        <w:right w:val="none" w:sz="0" w:space="0" w:color="auto"/>
      </w:divBdr>
    </w:div>
    <w:div w:id="947814333">
      <w:bodyDiv w:val="1"/>
      <w:marLeft w:val="0"/>
      <w:marRight w:val="0"/>
      <w:marTop w:val="0"/>
      <w:marBottom w:val="0"/>
      <w:divBdr>
        <w:top w:val="none" w:sz="0" w:space="0" w:color="auto"/>
        <w:left w:val="none" w:sz="0" w:space="0" w:color="auto"/>
        <w:bottom w:val="none" w:sz="0" w:space="0" w:color="auto"/>
        <w:right w:val="none" w:sz="0" w:space="0" w:color="auto"/>
      </w:divBdr>
    </w:div>
    <w:div w:id="974599920">
      <w:bodyDiv w:val="1"/>
      <w:marLeft w:val="0"/>
      <w:marRight w:val="0"/>
      <w:marTop w:val="0"/>
      <w:marBottom w:val="0"/>
      <w:divBdr>
        <w:top w:val="none" w:sz="0" w:space="0" w:color="auto"/>
        <w:left w:val="none" w:sz="0" w:space="0" w:color="auto"/>
        <w:bottom w:val="none" w:sz="0" w:space="0" w:color="auto"/>
        <w:right w:val="none" w:sz="0" w:space="0" w:color="auto"/>
      </w:divBdr>
    </w:div>
    <w:div w:id="980306738">
      <w:bodyDiv w:val="1"/>
      <w:marLeft w:val="0"/>
      <w:marRight w:val="0"/>
      <w:marTop w:val="0"/>
      <w:marBottom w:val="0"/>
      <w:divBdr>
        <w:top w:val="none" w:sz="0" w:space="0" w:color="auto"/>
        <w:left w:val="none" w:sz="0" w:space="0" w:color="auto"/>
        <w:bottom w:val="none" w:sz="0" w:space="0" w:color="auto"/>
        <w:right w:val="none" w:sz="0" w:space="0" w:color="auto"/>
      </w:divBdr>
    </w:div>
    <w:div w:id="1106578750">
      <w:bodyDiv w:val="1"/>
      <w:marLeft w:val="0"/>
      <w:marRight w:val="0"/>
      <w:marTop w:val="0"/>
      <w:marBottom w:val="0"/>
      <w:divBdr>
        <w:top w:val="none" w:sz="0" w:space="0" w:color="auto"/>
        <w:left w:val="none" w:sz="0" w:space="0" w:color="auto"/>
        <w:bottom w:val="none" w:sz="0" w:space="0" w:color="auto"/>
        <w:right w:val="none" w:sz="0" w:space="0" w:color="auto"/>
      </w:divBdr>
    </w:div>
    <w:div w:id="1158962115">
      <w:bodyDiv w:val="1"/>
      <w:marLeft w:val="0"/>
      <w:marRight w:val="0"/>
      <w:marTop w:val="0"/>
      <w:marBottom w:val="0"/>
      <w:divBdr>
        <w:top w:val="none" w:sz="0" w:space="0" w:color="auto"/>
        <w:left w:val="none" w:sz="0" w:space="0" w:color="auto"/>
        <w:bottom w:val="none" w:sz="0" w:space="0" w:color="auto"/>
        <w:right w:val="none" w:sz="0" w:space="0" w:color="auto"/>
      </w:divBdr>
    </w:div>
    <w:div w:id="1180896917">
      <w:bodyDiv w:val="1"/>
      <w:marLeft w:val="0"/>
      <w:marRight w:val="0"/>
      <w:marTop w:val="0"/>
      <w:marBottom w:val="0"/>
      <w:divBdr>
        <w:top w:val="none" w:sz="0" w:space="0" w:color="auto"/>
        <w:left w:val="none" w:sz="0" w:space="0" w:color="auto"/>
        <w:bottom w:val="none" w:sz="0" w:space="0" w:color="auto"/>
        <w:right w:val="none" w:sz="0" w:space="0" w:color="auto"/>
      </w:divBdr>
    </w:div>
    <w:div w:id="1214926115">
      <w:bodyDiv w:val="1"/>
      <w:marLeft w:val="0"/>
      <w:marRight w:val="0"/>
      <w:marTop w:val="0"/>
      <w:marBottom w:val="0"/>
      <w:divBdr>
        <w:top w:val="none" w:sz="0" w:space="0" w:color="auto"/>
        <w:left w:val="none" w:sz="0" w:space="0" w:color="auto"/>
        <w:bottom w:val="none" w:sz="0" w:space="0" w:color="auto"/>
        <w:right w:val="none" w:sz="0" w:space="0" w:color="auto"/>
      </w:divBdr>
    </w:div>
    <w:div w:id="1300456461">
      <w:bodyDiv w:val="1"/>
      <w:marLeft w:val="0"/>
      <w:marRight w:val="0"/>
      <w:marTop w:val="0"/>
      <w:marBottom w:val="0"/>
      <w:divBdr>
        <w:top w:val="none" w:sz="0" w:space="0" w:color="auto"/>
        <w:left w:val="none" w:sz="0" w:space="0" w:color="auto"/>
        <w:bottom w:val="none" w:sz="0" w:space="0" w:color="auto"/>
        <w:right w:val="none" w:sz="0" w:space="0" w:color="auto"/>
      </w:divBdr>
    </w:div>
    <w:div w:id="1319112736">
      <w:bodyDiv w:val="1"/>
      <w:marLeft w:val="0"/>
      <w:marRight w:val="0"/>
      <w:marTop w:val="0"/>
      <w:marBottom w:val="0"/>
      <w:divBdr>
        <w:top w:val="none" w:sz="0" w:space="0" w:color="auto"/>
        <w:left w:val="none" w:sz="0" w:space="0" w:color="auto"/>
        <w:bottom w:val="none" w:sz="0" w:space="0" w:color="auto"/>
        <w:right w:val="none" w:sz="0" w:space="0" w:color="auto"/>
      </w:divBdr>
    </w:div>
    <w:div w:id="1344474233">
      <w:bodyDiv w:val="1"/>
      <w:marLeft w:val="0"/>
      <w:marRight w:val="0"/>
      <w:marTop w:val="0"/>
      <w:marBottom w:val="0"/>
      <w:divBdr>
        <w:top w:val="none" w:sz="0" w:space="0" w:color="auto"/>
        <w:left w:val="none" w:sz="0" w:space="0" w:color="auto"/>
        <w:bottom w:val="none" w:sz="0" w:space="0" w:color="auto"/>
        <w:right w:val="none" w:sz="0" w:space="0" w:color="auto"/>
      </w:divBdr>
    </w:div>
    <w:div w:id="1350445445">
      <w:bodyDiv w:val="1"/>
      <w:marLeft w:val="0"/>
      <w:marRight w:val="0"/>
      <w:marTop w:val="0"/>
      <w:marBottom w:val="0"/>
      <w:divBdr>
        <w:top w:val="none" w:sz="0" w:space="0" w:color="auto"/>
        <w:left w:val="none" w:sz="0" w:space="0" w:color="auto"/>
        <w:bottom w:val="none" w:sz="0" w:space="0" w:color="auto"/>
        <w:right w:val="none" w:sz="0" w:space="0" w:color="auto"/>
      </w:divBdr>
    </w:div>
    <w:div w:id="1359506723">
      <w:bodyDiv w:val="1"/>
      <w:marLeft w:val="0"/>
      <w:marRight w:val="0"/>
      <w:marTop w:val="0"/>
      <w:marBottom w:val="0"/>
      <w:divBdr>
        <w:top w:val="none" w:sz="0" w:space="0" w:color="auto"/>
        <w:left w:val="none" w:sz="0" w:space="0" w:color="auto"/>
        <w:bottom w:val="none" w:sz="0" w:space="0" w:color="auto"/>
        <w:right w:val="none" w:sz="0" w:space="0" w:color="auto"/>
      </w:divBdr>
    </w:div>
    <w:div w:id="1395467672">
      <w:bodyDiv w:val="1"/>
      <w:marLeft w:val="0"/>
      <w:marRight w:val="0"/>
      <w:marTop w:val="0"/>
      <w:marBottom w:val="0"/>
      <w:divBdr>
        <w:top w:val="none" w:sz="0" w:space="0" w:color="auto"/>
        <w:left w:val="none" w:sz="0" w:space="0" w:color="auto"/>
        <w:bottom w:val="none" w:sz="0" w:space="0" w:color="auto"/>
        <w:right w:val="none" w:sz="0" w:space="0" w:color="auto"/>
      </w:divBdr>
    </w:div>
    <w:div w:id="1406033998">
      <w:bodyDiv w:val="1"/>
      <w:marLeft w:val="0"/>
      <w:marRight w:val="0"/>
      <w:marTop w:val="0"/>
      <w:marBottom w:val="0"/>
      <w:divBdr>
        <w:top w:val="none" w:sz="0" w:space="0" w:color="auto"/>
        <w:left w:val="none" w:sz="0" w:space="0" w:color="auto"/>
        <w:bottom w:val="none" w:sz="0" w:space="0" w:color="auto"/>
        <w:right w:val="none" w:sz="0" w:space="0" w:color="auto"/>
      </w:divBdr>
    </w:div>
    <w:div w:id="1541938007">
      <w:bodyDiv w:val="1"/>
      <w:marLeft w:val="0"/>
      <w:marRight w:val="0"/>
      <w:marTop w:val="0"/>
      <w:marBottom w:val="0"/>
      <w:divBdr>
        <w:top w:val="none" w:sz="0" w:space="0" w:color="auto"/>
        <w:left w:val="none" w:sz="0" w:space="0" w:color="auto"/>
        <w:bottom w:val="none" w:sz="0" w:space="0" w:color="auto"/>
        <w:right w:val="none" w:sz="0" w:space="0" w:color="auto"/>
      </w:divBdr>
    </w:div>
    <w:div w:id="1598056545">
      <w:bodyDiv w:val="1"/>
      <w:marLeft w:val="0"/>
      <w:marRight w:val="0"/>
      <w:marTop w:val="0"/>
      <w:marBottom w:val="0"/>
      <w:divBdr>
        <w:top w:val="none" w:sz="0" w:space="0" w:color="auto"/>
        <w:left w:val="none" w:sz="0" w:space="0" w:color="auto"/>
        <w:bottom w:val="none" w:sz="0" w:space="0" w:color="auto"/>
        <w:right w:val="none" w:sz="0" w:space="0" w:color="auto"/>
      </w:divBdr>
    </w:div>
    <w:div w:id="1668096820">
      <w:bodyDiv w:val="1"/>
      <w:marLeft w:val="0"/>
      <w:marRight w:val="0"/>
      <w:marTop w:val="0"/>
      <w:marBottom w:val="0"/>
      <w:divBdr>
        <w:top w:val="none" w:sz="0" w:space="0" w:color="auto"/>
        <w:left w:val="none" w:sz="0" w:space="0" w:color="auto"/>
        <w:bottom w:val="none" w:sz="0" w:space="0" w:color="auto"/>
        <w:right w:val="none" w:sz="0" w:space="0" w:color="auto"/>
      </w:divBdr>
    </w:div>
    <w:div w:id="1761678750">
      <w:bodyDiv w:val="1"/>
      <w:marLeft w:val="0"/>
      <w:marRight w:val="0"/>
      <w:marTop w:val="0"/>
      <w:marBottom w:val="0"/>
      <w:divBdr>
        <w:top w:val="none" w:sz="0" w:space="0" w:color="auto"/>
        <w:left w:val="none" w:sz="0" w:space="0" w:color="auto"/>
        <w:bottom w:val="none" w:sz="0" w:space="0" w:color="auto"/>
        <w:right w:val="none" w:sz="0" w:space="0" w:color="auto"/>
      </w:divBdr>
    </w:div>
    <w:div w:id="1794471476">
      <w:bodyDiv w:val="1"/>
      <w:marLeft w:val="0"/>
      <w:marRight w:val="0"/>
      <w:marTop w:val="0"/>
      <w:marBottom w:val="0"/>
      <w:divBdr>
        <w:top w:val="none" w:sz="0" w:space="0" w:color="auto"/>
        <w:left w:val="none" w:sz="0" w:space="0" w:color="auto"/>
        <w:bottom w:val="none" w:sz="0" w:space="0" w:color="auto"/>
        <w:right w:val="none" w:sz="0" w:space="0" w:color="auto"/>
      </w:divBdr>
    </w:div>
    <w:div w:id="1930191618">
      <w:bodyDiv w:val="1"/>
      <w:marLeft w:val="0"/>
      <w:marRight w:val="0"/>
      <w:marTop w:val="0"/>
      <w:marBottom w:val="0"/>
      <w:divBdr>
        <w:top w:val="none" w:sz="0" w:space="0" w:color="auto"/>
        <w:left w:val="none" w:sz="0" w:space="0" w:color="auto"/>
        <w:bottom w:val="none" w:sz="0" w:space="0" w:color="auto"/>
        <w:right w:val="none" w:sz="0" w:space="0" w:color="auto"/>
      </w:divBdr>
    </w:div>
    <w:div w:id="1979726439">
      <w:bodyDiv w:val="1"/>
      <w:marLeft w:val="0"/>
      <w:marRight w:val="0"/>
      <w:marTop w:val="0"/>
      <w:marBottom w:val="0"/>
      <w:divBdr>
        <w:top w:val="none" w:sz="0" w:space="0" w:color="auto"/>
        <w:left w:val="none" w:sz="0" w:space="0" w:color="auto"/>
        <w:bottom w:val="none" w:sz="0" w:space="0" w:color="auto"/>
        <w:right w:val="none" w:sz="0" w:space="0" w:color="auto"/>
      </w:divBdr>
    </w:div>
    <w:div w:id="1982539668">
      <w:bodyDiv w:val="1"/>
      <w:marLeft w:val="0"/>
      <w:marRight w:val="0"/>
      <w:marTop w:val="0"/>
      <w:marBottom w:val="0"/>
      <w:divBdr>
        <w:top w:val="none" w:sz="0" w:space="0" w:color="auto"/>
        <w:left w:val="none" w:sz="0" w:space="0" w:color="auto"/>
        <w:bottom w:val="none" w:sz="0" w:space="0" w:color="auto"/>
        <w:right w:val="none" w:sz="0" w:space="0" w:color="auto"/>
      </w:divBdr>
    </w:div>
    <w:div w:id="2040081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May04</b:Tag>
    <b:SourceType>Book</b:SourceType>
    <b:Guid>{8BC35A0C-3B7D-47D6-9601-4D9A80C66206}</b:Guid>
    <b:Author>
      <b:Author>
        <b:NameList>
          <b:Person>
            <b:Last>Mayo</b:Last>
            <b:First>A</b:First>
          </b:Person>
        </b:NameList>
      </b:Author>
    </b:Author>
    <b:Title>Creating a learning and development strategy: the HR business partner’s guide to developing people. 2nd ed</b:Title>
    <b:Year>2004</b:Year>
    <b:City>London</b:City>
    <b:Publisher>Chartered Institute of Personnel and Development</b:Publisher>
    <b:RefOrder>1</b:RefOrder>
  </b:Source>
  <b:Source>
    <b:Tag>Paa04</b:Tag>
    <b:SourceType>Book</b:SourceType>
    <b:Guid>{43AE3778-22C3-4182-B7ED-B631FCD642BE}</b:Guid>
    <b:Author>
      <b:Author>
        <b:NameList>
          <b:Person>
            <b:Last>Paauwe</b:Last>
            <b:First>J</b:First>
          </b:Person>
        </b:NameList>
      </b:Author>
    </b:Author>
    <b:Title>HRM and performance: achieving long-term viability</b:Title>
    <b:Year>2004</b:Year>
    <b:City>Oxford</b:City>
    <b:Publisher>Oxford University Press</b:Publisher>
    <b:RefOrder>2</b:RefOrder>
  </b:Source>
  <b:Source>
    <b:Tag>Ree14</b:Tag>
    <b:SourceType>Book</b:SourceType>
    <b:Guid>{55E6AE7C-0C4B-485E-B9C0-F5C3009CE3C7}</b:Guid>
    <b:Author>
      <b:Author>
        <b:NameList>
          <b:Person>
            <b:Last>Rees</b:Last>
            <b:First>G</b:First>
          </b:Person>
          <b:Person>
            <b:Last>Smith</b:Last>
            <b:First>P</b:First>
          </b:Person>
        </b:NameList>
      </b:Author>
    </b:Author>
    <b:Title> Strategic human resource management: an international perspective.</b:Title>
    <b:Year>2014</b:Year>
    <b:City>London</b:City>
    <b:Publisher>SAGE</b:Publisher>
    <b:RefOrder>3</b:RefOrder>
  </b:Source>
  <b:Source>
    <b:Tag>Spa15</b:Tag>
    <b:SourceType>Book</b:SourceType>
    <b:Guid>{59381F24-B2EF-4158-97D4-C12B11A9E485}</b:Guid>
    <b:Author>
      <b:Author>
        <b:NameList>
          <b:Person>
            <b:Last>Sparrow</b:Last>
            <b:First>P</b:First>
          </b:Person>
          <b:Person>
            <b:Last>Hird</b:Last>
            <b:First>M</b:First>
          </b:Person>
          <b:Person>
            <b:Last>Cooper</b:Last>
            <b:First>C.L</b:First>
          </b:Person>
        </b:NameList>
      </b:Author>
    </b:Author>
    <b:Title>Do we need HR?: repositioning people management for success</b:Title>
    <b:Year>2015</b:Year>
    <b:City>Basingstoke</b:City>
    <b:Publisher>Palgrave Macmillan</b:Publisher>
    <b:RefOrder>4</b:RefOrder>
  </b:Source>
  <b:Source>
    <b:Tag>Sta14</b:Tag>
    <b:SourceType>Book</b:SourceType>
    <b:Guid>{2C0F23D9-21F3-4D80-AFD3-398E5FCE8048}</b:Guid>
    <b:Author>
      <b:Author>
        <b:NameList>
          <b:Person>
            <b:Last>Starr</b:Last>
            <b:First>J</b:First>
          </b:Person>
        </b:NameList>
      </b:Author>
    </b:Author>
    <b:Title>The mentoring manual: your step by step guide to being a better mentor</b:Title>
    <b:Year>2014</b:Year>
    <b:City>Pearson</b:City>
    <b:Publisher>Harlow</b:Publisher>
    <b:RefOrder>5</b:RefOrder>
  </b:Source>
  <b:Source>
    <b:Tag>Sto92</b:Tag>
    <b:SourceType>Book</b:SourceType>
    <b:Guid>{06104CF5-3F1A-413D-8A6B-ED23D08ED90E}</b:Guid>
    <b:Author>
      <b:Author>
        <b:NameList>
          <b:Person>
            <b:Last>Storey</b:Last>
            <b:First>J</b:First>
          </b:Person>
        </b:NameList>
      </b:Author>
    </b:Author>
    <b:Title>Developments in the management of human resources: an analytical review. Vol. Warwick studies in industrial relations</b:Title>
    <b:Year>1992</b:Year>
    <b:City>Oxford</b:City>
    <b:Publisher>Blackwell Business</b:Publisher>
    <b:RefOrder>6</b:RefOrder>
  </b:Source>
  <b:Source>
    <b:Tag>Tho08</b:Tag>
    <b:SourceType>Book</b:SourceType>
    <b:Guid>{6799AEE4-3963-4831-83C9-1C6EA83C3EED}</b:Guid>
    <b:Author>
      <b:Author>
        <b:NameList>
          <b:Person>
            <b:Last>Thorpe</b:Last>
            <b:First>R</b:First>
          </b:Person>
          <b:Person>
            <b:Last>Holloway</b:Last>
            <b:First>J</b:First>
          </b:Person>
        </b:NameList>
      </b:Author>
    </b:Author>
    <b:Title>Performance management: multidisciplinary perspectives</b:Title>
    <b:Year>2008</b:Year>
    <b:City>New York</b:City>
    <b:Publisher>Palgrave Macmillan</b:Publisher>
    <b:RefOrder>7</b:RefOrder>
  </b:Source>
  <b:Source>
    <b:Tag>Ulr09</b:Tag>
    <b:SourceType>Book</b:SourceType>
    <b:Guid>{32BDEF4E-C7A6-4E66-A551-867117F92102}</b:Guid>
    <b:Author>
      <b:Author>
        <b:NameList>
          <b:Person>
            <b:Last>Ulrich</b:Last>
            <b:First>D</b:First>
          </b:Person>
        </b:NameList>
      </b:Author>
    </b:Author>
    <b:Title>HR transformation: building human resources from the outside in. 1st ed. Vol. RBL Institute HR leadership series</b:Title>
    <b:Year>2009</b:Year>
    <b:City>New York</b:City>
    <b:Publisher>McGraw-Hill Professional</b:Publisher>
    <b:RefOrder>8</b:RefOrder>
  </b:Source>
  <b:Source>
    <b:Tag>Wat14</b:Tag>
    <b:SourceType>Book</b:SourceType>
    <b:Guid>{D726EBAA-0CD6-41C3-997A-3F106C805A9A}</b:Guid>
    <b:Author>
      <b:Author>
        <b:NameList>
          <b:Person>
            <b:Last>Watson</b:Last>
            <b:First>G</b:First>
          </b:Person>
          <b:Person>
            <b:Last>Reissner</b:Last>
            <b:First>S</b:First>
          </b:Person>
        </b:NameList>
      </b:Author>
    </b:Author>
    <b:Title>Chartered Institute of Personnel and Development</b:Title>
    <b:Year>2014</b:Year>
    <b:City>London</b:City>
    <b:Publisher>Chartered Institute of Personnel and Development.</b:Publisher>
    <b:RefOrder>9</b:RefOrder>
  </b:Source>
  <b:Source>
    <b:Tag>Wet14</b:Tag>
    <b:SourceType>Book</b:SourceType>
    <b:Guid>{198112AB-7A99-4659-ACF2-6DFEB1799F6F}</b:Guid>
    <b:Author>
      <b:Author>
        <b:NameList>
          <b:Person>
            <b:Last>Wetherly</b:Last>
            <b:First>P</b:First>
          </b:Person>
          <b:Person>
            <b:Last>Otter</b:Last>
            <b:First>D</b:First>
          </b:Person>
        </b:NameList>
      </b:Author>
    </b:Author>
    <b:Title>The business environment: themes and issues in a globalizing world. Third edition</b:Title>
    <b:Year>2014</b:Year>
    <b:City>Oxford</b:City>
    <b:Publisher>Oxford University Press</b:Publisher>
    <b:RefOrder>10</b:RefOrder>
  </b:Source>
  <b:Source>
    <b:Tag>hit09</b:Tag>
    <b:SourceType>Book</b:SourceType>
    <b:Guid>{E5090F9E-9DCE-4463-9053-8DD342938E13}</b:Guid>
    <b:Author>
      <b:Author>
        <b:NameList>
          <b:Person>
            <b:Last>Whitmore</b:Last>
            <b:First>J</b:First>
          </b:Person>
        </b:NameList>
      </b:Author>
    </b:Author>
    <b:Title>Coaching for performance: growing human potential and purpose : the principles and practice of coaching and leadership. 4th ed.</b:Title>
    <b:Year>2009</b:Year>
    <b:City>London</b:City>
    <b:Publisher>Nicholas Brealey</b:Publisher>
    <b:RefOrder>11</b:RefOrder>
  </b:Source>
  <b:Source>
    <b:Tag>Rog04</b:Tag>
    <b:SourceType>Book</b:SourceType>
    <b:Guid>{1C4C529F-A512-49F3-8166-FD7602C299FE}</b:Guid>
    <b:Author>
      <b:Author>
        <b:NameList>
          <b:Person>
            <b:Last>Rogers</b:Last>
            <b:First>C.R</b:First>
          </b:Person>
        </b:NameList>
      </b:Author>
    </b:Author>
    <b:Title>On becoming a person: a therapist’s view of psychotherapy</b:Title>
    <b:Year>2004</b:Year>
    <b:City>London</b:City>
    <b:Publisher>Constable</b:Publisher>
    <b:RefOrder>12</b:RefOrder>
  </b:Source>
  <b:Source>
    <b:Tag>Mei13</b:Tag>
    <b:SourceType>Book</b:SourceType>
    <b:Guid>{E28179EA-FA06-431F-BE89-9E8F4217A46E}</b:Guid>
    <b:Author>
      <b:Author>
        <b:NameList>
          <b:Person>
            <b:Last>Meifert</b:Last>
            <b:First>M.T</b:First>
          </b:Person>
        </b:NameList>
      </b:Author>
    </b:Author>
    <b:Title>Strategic human resource development: a journey in eight stages. Vol. Management for professionals</b:Title>
    <b:Year>2013</b:Year>
    <b:City>Heidelberg</b:City>
    <b:Publisher>Springer</b:Publisher>
    <b:RefOrder>13</b:RefOrder>
  </b:Source>
  <b:Source>
    <b:Tag>Mar101</b:Tag>
    <b:SourceType>Book</b:SourceType>
    <b:Guid>{ED132FAA-8A89-47C4-A592-57144AE89B2A}</b:Guid>
    <b:Author>
      <b:Author>
        <b:NameList>
          <b:Person>
            <b:Last>Martin</b:Last>
            <b:First>J</b:First>
          </b:Person>
          <b:Person>
            <b:Last>Fellenz</b:Last>
            <b:First>M.R</b:First>
          </b:Person>
        </b:NameList>
      </b:Author>
    </b:Author>
    <b:Title>Organizational behaviour &amp; management</b:Title>
    <b:Year>2010</b:Year>
    <b:City>Andover</b:City>
    <b:Publisher>South-Western Cengage Learning</b:Publisher>
    <b:RefOrder>14</b:RefOrder>
  </b:Source>
  <b:Source>
    <b:Tag>Kew13</b:Tag>
    <b:SourceType>Book</b:SourceType>
    <b:Guid>{EFEF3DF4-602F-4746-8B08-CD7AAF0ABC5C}</b:Guid>
    <b:Author>
      <b:Author>
        <b:NameList>
          <b:Person>
            <b:Last>Kew</b:Last>
            <b:First>J</b:First>
          </b:Person>
          <b:Person>
            <b:Last>Stredwick</b:Last>
            <b:First>J</b:First>
          </b:Person>
        </b:NameList>
      </b:Author>
    </b:Author>
    <b:Title>Human resource management in a business context</b:Title>
    <b:Year>2013</b:Year>
    <b:City>London</b:City>
    <b:Publisher>Chartered Institute of Personnel and Development</b:Publisher>
    <b:RefOrder>15</b:RefOrder>
  </b:Source>
  <b:Source>
    <b:Tag>Air20</b:Tag>
    <b:SourceType>InternetSite</b:SourceType>
    <b:Guid>{AE39CEFE-5D0F-4D65-B5ED-18FC02087191}</b:Guid>
    <b:Author>
      <b:Author>
        <b:NameList>
          <b:Person>
            <b:Last>Airbnb</b:Last>
          </b:Person>
        </b:NameList>
      </b:Author>
    </b:Author>
    <b:Title>How to put Airbnb's 5-step cleaning process into practice</b:Title>
    <b:InternetSiteTitle>Resource Center</b:InternetSiteTitle>
    <b:Year>2020</b:Year>
    <b:Month>June</b:Month>
    <b:URL>https://www.airbnb.com/resources/hosting-homes/a/how-to-put-airbnbs-5-step-cleaning-process-into-practice-187</b:URL>
    <b:RefOrder>16</b:RefOrder>
  </b:Source>
  <b:Source>
    <b:Tag>Yul19</b:Tag>
    <b:SourceType>InternetSite</b:SourceType>
    <b:Guid>{BC5BB5C7-48B2-4D52-9B1A-2B4C409CE5F3}</b:Guid>
    <b:Author>
      <b:Author>
        <b:NameList>
          <b:Person>
            <b:Last>Yulia</b:Last>
            <b:First>Drozdova</b:First>
          </b:Person>
        </b:NameList>
      </b:Author>
    </b:Author>
    <b:Title>Housekeeping background with cleaning items.</b:Title>
    <b:InternetSiteTitle>Alamy</b:InternetSiteTitle>
    <b:Year>2019</b:Year>
    <b:Month>December</b:Month>
    <b:URL>https://www.alamy.com/housekeeping-background-with-cleaning-items-image340455589.html</b:URL>
    <b:RefOrder>17</b:RefOrder>
  </b:Source>
  <b:Source>
    <b:Tag>Tay23</b:Tag>
    <b:SourceType>InternetSite</b:SourceType>
    <b:Guid>{9B43D085-63AD-4E3B-A866-79506B4A081C}</b:Guid>
    <b:Author>
      <b:Author>
        <b:NameList>
          <b:Person>
            <b:Last>Young</b:Last>
            <b:First>Taylor</b:First>
          </b:Person>
        </b:NameList>
      </b:Author>
    </b:Author>
    <b:Title>LOW-ACID STARBUCKS COFFEE AND MORE FOR SENSITIVE STOMACHS</b:Title>
    <b:InternetSiteTitle>Roasty coffee</b:InternetSiteTitle>
    <b:Year>2024</b:Year>
    <b:Month>January</b:Month>
    <b:URL>https://www.roastycoffee.com/low-acid-starbucks-coffee/</b:URL>
    <b:RefOrder>18</b:RefOrder>
  </b:Source>
  <b:Source>
    <b:Tag>Vic23</b:Tag>
    <b:SourceType>InternetSite</b:SourceType>
    <b:Guid>{232AF974-C751-48C0-9B3D-88A353B76839}</b:Guid>
    <b:Author>
      <b:Author>
        <b:NameList>
          <b:Person>
            <b:Last>Victoria</b:Last>
            <b:First>Stokes</b:First>
          </b:Person>
        </b:NameList>
      </b:Author>
    </b:Author>
    <b:Title>Nutritionists Break Down Starbucks’ New Seasonal Drinks and How to Make Them Healthier</b:Title>
    <b:InternetSiteTitle>Healthline</b:InternetSiteTitle>
    <b:Year>2023</b:Year>
    <b:Month>August</b:Month>
    <b:URL>https://www.healthline.com/health-news/nutritionists-break-down-starbucks-new-seasonal-drinks-and-how-to-make-them-healthier</b:URL>
    <b:RefOrder>19</b:RefOrder>
  </b:Source>
  <b:Source>
    <b:Tag>Tra16</b:Tag>
    <b:SourceType>InternetSite</b:SourceType>
    <b:Guid>{9DC0337B-151B-4657-B1C4-4A4CB1C10349}</b:Guid>
    <b:Title>Make office housekeeping a priority</b:Title>
    <b:Year>2016 </b:Year>
    <b:Author>
      <b:Author>
        <b:NameList>
          <b:Person>
            <b:Last>Tracy</b:Last>
            <b:First>Haas</b:First>
          </b:Person>
        </b:NameList>
      </b:Author>
    </b:Author>
    <b:InternetSiteTitle>safety and health</b:InternetSiteTitle>
    <b:Month>April</b:Month>
    <b:URL>https://www.safetyandhealthmagazine.com/articles/13880-make-office-housekeeping-a-priority</b:URL>
    <b:RefOrder>20</b:RefOrder>
  </b:Source>
  <b:Source>
    <b:Tag>Sup21</b:Tag>
    <b:SourceType>InternetSite</b:SourceType>
    <b:Guid>{B672D901-8ACC-4493-8710-3B707FE234D3}</b:Guid>
    <b:Author>
      <b:Author>
        <b:NameList>
          <b:Person>
            <b:Last>Superbloov</b:Last>
          </b:Person>
        </b:NameList>
      </b:Author>
    </b:Author>
    <b:Title>What is Safety Management System (SMS)? SafetyCulture</b:Title>
    <b:InternetSiteTitle>Super Bloov</b:InternetSiteTitle>
    <b:Year>2021</b:Year>
    <b:URL>https://www.formasup.fr/?k=what-is-safety-management-system-sms-safetyculture-ii-5l3g34Uo</b:URL>
    <b:RefOrder>21</b:RefOrder>
  </b:Source>
</b:Sources>
</file>

<file path=customXml/itemProps1.xml><?xml version="1.0" encoding="utf-8"?>
<ds:datastoreItem xmlns:ds="http://schemas.openxmlformats.org/officeDocument/2006/customXml" ds:itemID="{37E64333-3388-46F4-BA12-B6AAE5576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16</Pages>
  <Words>2469</Words>
  <Characters>14074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Personnel Resourcing &amp; Development</vt:lpstr>
    </vt:vector>
  </TitlesOfParts>
  <Company/>
  <LinksUpToDate>false</LinksUpToDate>
  <CharactersWithSpaces>16510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&amp; Development</dc:title>
  <dc:subject/>
  <dc:creator>Sarfraz Ahmad</dc:creator>
  <cp:keywords/>
  <dc:description/>
  <cp:lastModifiedBy>The Professionalz Ltd</cp:lastModifiedBy>
  <cp:revision>45</cp:revision>
  <dcterms:created xsi:type="dcterms:W3CDTF">2024-05-03T00:54:00Z</dcterms:created>
  <dcterms:modified xsi:type="dcterms:W3CDTF">2024-05-17T18:37:00Z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1bbafe4b-61bb-435a-8ef0-d887ac503d8a</vt:lpwstr>
  </property>
</Properties>
</file>