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66556409"/>
        <w:docPartObj>
          <w:docPartGallery w:val="Cover Pages"/>
          <w:docPartUnique/>
        </w:docPartObj>
      </w:sdtPr>
      <w:sdtEndPr>
        <w:rPr>
          <w:rFonts w:ascii="Times New Roman" w:hAnsi="Times New Roman" w:cs="Times New Roman"/>
          <w:b/>
          <w:bCs/>
        </w:rPr>
      </w:sdtEndPr>
      <w:sdtContent>
        <w:p w14:paraId="320AD7F6" w14:textId="452EB5E4" w:rsidR="00FB0F12" w:rsidRDefault="003841F9">
          <w:r>
            <w:rPr>
              <w:noProof/>
            </w:rPr>
            <mc:AlternateContent>
              <mc:Choice Requires="wpg">
                <w:drawing>
                  <wp:anchor distT="0" distB="0" distL="114300" distR="114300" simplePos="0" relativeHeight="251668480" behindDoc="0" locked="0" layoutInCell="1" allowOverlap="1" wp14:anchorId="04429EC8" wp14:editId="5012358B">
                    <wp:simplePos x="0" y="0"/>
                    <wp:positionH relativeFrom="page">
                      <wp:align>left</wp:align>
                    </wp:positionH>
                    <wp:positionV relativeFrom="page">
                      <wp:align>top</wp:align>
                    </wp:positionV>
                    <wp:extent cx="6939815" cy="3580598"/>
                    <wp:effectExtent l="0" t="0" r="7620" b="127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939815" cy="3580598"/>
                              <a:chOff x="0" y="0"/>
                              <a:chExt cx="6381735" cy="3522846"/>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5610225" cy="2760960"/>
                              </a:xfrm>
                              <a:prstGeom prst="rect">
                                <a:avLst/>
                              </a:prstGeom>
                              <a:noFill/>
                              <a:ln w="6350">
                                <a:noFill/>
                              </a:ln>
                            </wps:spPr>
                            <wps:txbx>
                              <w:txbxContent>
                                <w:sdt>
                                  <w:sdtPr>
                                    <w:rPr>
                                      <w:rFonts w:ascii="Times New Roman" w:hAnsi="Times New Roman" w:cs="Times New Roman"/>
                                      <w:color w:val="242852"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3476F90" w14:textId="2CAE59D2" w:rsidR="00FB0F12" w:rsidRPr="003841F9" w:rsidRDefault="008904E4">
                                      <w:pPr>
                                        <w:pStyle w:val="NoSpacing"/>
                                        <w:spacing w:after="240" w:line="216" w:lineRule="auto"/>
                                        <w:rPr>
                                          <w:rFonts w:ascii="Times New Roman" w:hAnsi="Times New Roman" w:cs="Times New Roman"/>
                                          <w:color w:val="242852" w:themeColor="text2"/>
                                          <w:spacing w:val="10"/>
                                          <w:sz w:val="36"/>
                                          <w:szCs w:val="36"/>
                                        </w:rPr>
                                      </w:pPr>
                                      <w:r>
                                        <w:rPr>
                                          <w:rFonts w:ascii="Times New Roman" w:hAnsi="Times New Roman" w:cs="Times New Roman"/>
                                          <w:color w:val="242852" w:themeColor="text2"/>
                                          <w:spacing w:val="10"/>
                                          <w:sz w:val="36"/>
                                          <w:szCs w:val="36"/>
                                        </w:rPr>
                                        <w:t xml:space="preserve">     </w:t>
                                      </w:r>
                                    </w:p>
                                  </w:sdtContent>
                                </w:sdt>
                                <w:sdt>
                                  <w:sdtPr>
                                    <w:rPr>
                                      <w:rFonts w:ascii="Times New Roman" w:hAnsi="Times New Roman" w:cs="Times New Roman"/>
                                      <w:caps/>
                                      <w:color w:val="242852"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68FB89C" w14:textId="229A2BD4" w:rsidR="00FB0F12" w:rsidRPr="003841F9" w:rsidRDefault="003841F9">
                                      <w:pPr>
                                        <w:pStyle w:val="NoSpacing"/>
                                        <w:spacing w:line="216" w:lineRule="auto"/>
                                        <w:rPr>
                                          <w:rFonts w:ascii="Times New Roman" w:hAnsi="Times New Roman" w:cs="Times New Roman"/>
                                          <w:caps/>
                                          <w:color w:val="242852" w:themeColor="text2"/>
                                          <w:sz w:val="96"/>
                                          <w:szCs w:val="96"/>
                                        </w:rPr>
                                      </w:pPr>
                                      <w:r w:rsidRPr="003841F9">
                                        <w:rPr>
                                          <w:rFonts w:ascii="Times New Roman" w:hAnsi="Times New Roman" w:cs="Times New Roman"/>
                                          <w:caps/>
                                          <w:color w:val="242852" w:themeColor="text2"/>
                                          <w:sz w:val="96"/>
                                          <w:szCs w:val="96"/>
                                        </w:rPr>
                                        <w:t>reflections on early years practice</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429EC8" id="Group 459" o:spid="_x0000_s1026" alt="Title: Title and subtitle with crop mark graphic" style="position:absolute;margin-left:0;margin-top:0;width:546.45pt;height:281.95pt;z-index:251668480;mso-position-horizontal:left;mso-position-horizontal-relative:page;mso-position-vertical:top;mso-position-vertical-relative:page;mso-width-relative:margin;mso-height-relative:margin" coordsize="63817,3522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242852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2761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imes New Roman" w:hAnsi="Times New Roman" w:cs="Times New Roman"/>
                                <w:color w:val="242852"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3476F90" w14:textId="2CAE59D2" w:rsidR="00FB0F12" w:rsidRPr="003841F9" w:rsidRDefault="008904E4">
                                <w:pPr>
                                  <w:pStyle w:val="NoSpacing"/>
                                  <w:spacing w:after="240" w:line="216" w:lineRule="auto"/>
                                  <w:rPr>
                                    <w:rFonts w:ascii="Times New Roman" w:hAnsi="Times New Roman" w:cs="Times New Roman"/>
                                    <w:color w:val="242852" w:themeColor="text2"/>
                                    <w:spacing w:val="10"/>
                                    <w:sz w:val="36"/>
                                    <w:szCs w:val="36"/>
                                  </w:rPr>
                                </w:pPr>
                                <w:r>
                                  <w:rPr>
                                    <w:rFonts w:ascii="Times New Roman" w:hAnsi="Times New Roman" w:cs="Times New Roman"/>
                                    <w:color w:val="242852" w:themeColor="text2"/>
                                    <w:spacing w:val="10"/>
                                    <w:sz w:val="36"/>
                                    <w:szCs w:val="36"/>
                                  </w:rPr>
                                  <w:t xml:space="preserve">     </w:t>
                                </w:r>
                              </w:p>
                            </w:sdtContent>
                          </w:sdt>
                          <w:sdt>
                            <w:sdtPr>
                              <w:rPr>
                                <w:rFonts w:ascii="Times New Roman" w:hAnsi="Times New Roman" w:cs="Times New Roman"/>
                                <w:caps/>
                                <w:color w:val="242852"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68FB89C" w14:textId="229A2BD4" w:rsidR="00FB0F12" w:rsidRPr="003841F9" w:rsidRDefault="003841F9">
                                <w:pPr>
                                  <w:pStyle w:val="NoSpacing"/>
                                  <w:spacing w:line="216" w:lineRule="auto"/>
                                  <w:rPr>
                                    <w:rFonts w:ascii="Times New Roman" w:hAnsi="Times New Roman" w:cs="Times New Roman"/>
                                    <w:caps/>
                                    <w:color w:val="242852" w:themeColor="text2"/>
                                    <w:sz w:val="96"/>
                                    <w:szCs w:val="96"/>
                                  </w:rPr>
                                </w:pPr>
                                <w:r w:rsidRPr="003841F9">
                                  <w:rPr>
                                    <w:rFonts w:ascii="Times New Roman" w:hAnsi="Times New Roman" w:cs="Times New Roman"/>
                                    <w:caps/>
                                    <w:color w:val="242852" w:themeColor="text2"/>
                                    <w:sz w:val="96"/>
                                    <w:szCs w:val="96"/>
                                  </w:rPr>
                                  <w:t>reflections on early years practice</w:t>
                                </w:r>
                              </w:p>
                            </w:sdtContent>
                          </w:sdt>
                        </w:txbxContent>
                      </v:textbox>
                    </v:shape>
                    <w10:wrap anchorx="page" anchory="page"/>
                  </v:group>
                </w:pict>
              </mc:Fallback>
            </mc:AlternateContent>
          </w:r>
          <w:r w:rsidR="00FB0F12">
            <w:rPr>
              <w:noProof/>
            </w:rPr>
            <mc:AlternateContent>
              <mc:Choice Requires="wpg">
                <w:drawing>
                  <wp:anchor distT="0" distB="0" distL="114300" distR="114300" simplePos="0" relativeHeight="251669504" behindDoc="0" locked="0" layoutInCell="1" allowOverlap="1" wp14:anchorId="650BC23F" wp14:editId="2C04C67E">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Times New Roman" w:hAnsi="Times New Roman" w:cs="Times New Roman"/>
                                      <w:color w:val="242852"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2190D1F" w14:textId="316C142B" w:rsidR="00FB0F12" w:rsidRPr="003841F9" w:rsidRDefault="00FB0F12">
                                      <w:pPr>
                                        <w:pStyle w:val="NoSpacing"/>
                                        <w:spacing w:after="240"/>
                                        <w:jc w:val="right"/>
                                        <w:rPr>
                                          <w:rFonts w:ascii="Times New Roman" w:hAnsi="Times New Roman" w:cs="Times New Roman"/>
                                          <w:color w:val="242852" w:themeColor="text2"/>
                                          <w:spacing w:val="10"/>
                                          <w:sz w:val="36"/>
                                          <w:szCs w:val="36"/>
                                        </w:rPr>
                                      </w:pPr>
                                      <w:r w:rsidRPr="003841F9">
                                        <w:rPr>
                                          <w:rFonts w:ascii="Times New Roman" w:hAnsi="Times New Roman" w:cs="Times New Roman"/>
                                          <w:color w:val="242852" w:themeColor="text2"/>
                                          <w:spacing w:val="10"/>
                                          <w:sz w:val="36"/>
                                          <w:szCs w:val="36"/>
                                        </w:rPr>
                                        <w:t>Abigail Jones (1801175)</w:t>
                                      </w:r>
                                    </w:p>
                                  </w:sdtContent>
                                </w:sdt>
                                <w:p w14:paraId="26194A63" w14:textId="33961673" w:rsidR="00FB0F12" w:rsidRPr="003841F9" w:rsidRDefault="00A37233">
                                  <w:pPr>
                                    <w:pStyle w:val="NoSpacing"/>
                                    <w:jc w:val="right"/>
                                    <w:rPr>
                                      <w:rFonts w:ascii="Times New Roman" w:hAnsi="Times New Roman" w:cs="Times New Roman"/>
                                      <w:color w:val="242852" w:themeColor="text2"/>
                                      <w:spacing w:val="10"/>
                                      <w:sz w:val="28"/>
                                      <w:szCs w:val="28"/>
                                    </w:rPr>
                                  </w:pPr>
                                  <w:sdt>
                                    <w:sdtPr>
                                      <w:rPr>
                                        <w:rFonts w:ascii="Times New Roman" w:hAnsi="Times New Roman" w:cs="Times New Roman"/>
                                        <w:color w:val="242852"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3841F9" w:rsidRPr="003841F9">
                                        <w:rPr>
                                          <w:rFonts w:ascii="Times New Roman" w:hAnsi="Times New Roman" w:cs="Times New Roman"/>
                                          <w:color w:val="242852" w:themeColor="text2"/>
                                          <w:spacing w:val="10"/>
                                          <w:sz w:val="28"/>
                                          <w:szCs w:val="28"/>
                                        </w:rPr>
                                        <w:t xml:space="preserve">University </w:t>
                                      </w:r>
                                      <w:r w:rsidR="008A4FAC" w:rsidRPr="003841F9">
                                        <w:rPr>
                                          <w:rFonts w:ascii="Times New Roman" w:hAnsi="Times New Roman" w:cs="Times New Roman"/>
                                          <w:color w:val="242852" w:themeColor="text2"/>
                                          <w:spacing w:val="10"/>
                                          <w:sz w:val="28"/>
                                          <w:szCs w:val="28"/>
                                        </w:rPr>
                                        <w:t>of</w:t>
                                      </w:r>
                                      <w:r w:rsidR="003841F9" w:rsidRPr="003841F9">
                                        <w:rPr>
                                          <w:rFonts w:ascii="Times New Roman" w:hAnsi="Times New Roman" w:cs="Times New Roman"/>
                                          <w:color w:val="242852" w:themeColor="text2"/>
                                          <w:spacing w:val="10"/>
                                          <w:sz w:val="28"/>
                                          <w:szCs w:val="28"/>
                                        </w:rPr>
                                        <w:t xml:space="preserve"> Wales Trinity Saint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0BC23F" id="Group 454" o:spid="_x0000_s1031" alt="Title: Author and company name with crop mark graphic" style="position:absolute;margin-left:316.7pt;margin-top:0;width:367.9pt;height:265.7pt;z-index:251669504;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242852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Times New Roman" w:hAnsi="Times New Roman" w:cs="Times New Roman"/>
                                <w:color w:val="242852"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2190D1F" w14:textId="316C142B" w:rsidR="00FB0F12" w:rsidRPr="003841F9" w:rsidRDefault="00FB0F12">
                                <w:pPr>
                                  <w:pStyle w:val="NoSpacing"/>
                                  <w:spacing w:after="240"/>
                                  <w:jc w:val="right"/>
                                  <w:rPr>
                                    <w:rFonts w:ascii="Times New Roman" w:hAnsi="Times New Roman" w:cs="Times New Roman"/>
                                    <w:color w:val="242852" w:themeColor="text2"/>
                                    <w:spacing w:val="10"/>
                                    <w:sz w:val="36"/>
                                    <w:szCs w:val="36"/>
                                  </w:rPr>
                                </w:pPr>
                                <w:r w:rsidRPr="003841F9">
                                  <w:rPr>
                                    <w:rFonts w:ascii="Times New Roman" w:hAnsi="Times New Roman" w:cs="Times New Roman"/>
                                    <w:color w:val="242852" w:themeColor="text2"/>
                                    <w:spacing w:val="10"/>
                                    <w:sz w:val="36"/>
                                    <w:szCs w:val="36"/>
                                  </w:rPr>
                                  <w:t>Abigail Jones (1801175)</w:t>
                                </w:r>
                              </w:p>
                            </w:sdtContent>
                          </w:sdt>
                          <w:p w14:paraId="26194A63" w14:textId="33961673" w:rsidR="00FB0F12" w:rsidRPr="003841F9" w:rsidRDefault="00A37233">
                            <w:pPr>
                              <w:pStyle w:val="NoSpacing"/>
                              <w:jc w:val="right"/>
                              <w:rPr>
                                <w:rFonts w:ascii="Times New Roman" w:hAnsi="Times New Roman" w:cs="Times New Roman"/>
                                <w:color w:val="242852" w:themeColor="text2"/>
                                <w:spacing w:val="10"/>
                                <w:sz w:val="28"/>
                                <w:szCs w:val="28"/>
                              </w:rPr>
                            </w:pPr>
                            <w:sdt>
                              <w:sdtPr>
                                <w:rPr>
                                  <w:rFonts w:ascii="Times New Roman" w:hAnsi="Times New Roman" w:cs="Times New Roman"/>
                                  <w:color w:val="242852"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3841F9" w:rsidRPr="003841F9">
                                  <w:rPr>
                                    <w:rFonts w:ascii="Times New Roman" w:hAnsi="Times New Roman" w:cs="Times New Roman"/>
                                    <w:color w:val="242852" w:themeColor="text2"/>
                                    <w:spacing w:val="10"/>
                                    <w:sz w:val="28"/>
                                    <w:szCs w:val="28"/>
                                  </w:rPr>
                                  <w:t xml:space="preserve">University </w:t>
                                </w:r>
                                <w:r w:rsidR="008A4FAC" w:rsidRPr="003841F9">
                                  <w:rPr>
                                    <w:rFonts w:ascii="Times New Roman" w:hAnsi="Times New Roman" w:cs="Times New Roman"/>
                                    <w:color w:val="242852" w:themeColor="text2"/>
                                    <w:spacing w:val="10"/>
                                    <w:sz w:val="28"/>
                                    <w:szCs w:val="28"/>
                                  </w:rPr>
                                  <w:t>of</w:t>
                                </w:r>
                                <w:r w:rsidR="003841F9" w:rsidRPr="003841F9">
                                  <w:rPr>
                                    <w:rFonts w:ascii="Times New Roman" w:hAnsi="Times New Roman" w:cs="Times New Roman"/>
                                    <w:color w:val="242852" w:themeColor="text2"/>
                                    <w:spacing w:val="10"/>
                                    <w:sz w:val="28"/>
                                    <w:szCs w:val="28"/>
                                  </w:rPr>
                                  <w:t xml:space="preserve"> Wales Trinity Saint David</w:t>
                                </w:r>
                              </w:sdtContent>
                            </w:sdt>
                          </w:p>
                        </w:txbxContent>
                      </v:textbox>
                    </v:shape>
                    <w10:wrap anchorx="page" anchory="page"/>
                  </v:group>
                </w:pict>
              </mc:Fallback>
            </mc:AlternateContent>
          </w:r>
          <w:r w:rsidR="00FB0F12">
            <w:rPr>
              <w:noProof/>
            </w:rPr>
            <mc:AlternateContent>
              <mc:Choice Requires="wps">
                <w:drawing>
                  <wp:anchor distT="0" distB="0" distL="114300" distR="114300" simplePos="0" relativeHeight="251667456" behindDoc="1" locked="0" layoutInCell="1" allowOverlap="1" wp14:anchorId="35DB0D5F" wp14:editId="2F9CD100">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4D44B93" id="Rectangle 464" o:spid="_x0000_s1026" alt="Title: Color background" style="position:absolute;margin-left:0;margin-top:0;width:8in;height:756pt;z-index:-251649024;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accbf9 [3214]" stroked="f">
                    <w10:wrap anchorx="page" anchory="page"/>
                  </v:rect>
                </w:pict>
              </mc:Fallback>
            </mc:AlternateContent>
          </w:r>
        </w:p>
        <w:p w14:paraId="1E0F7570" w14:textId="2E0ABE86" w:rsidR="00FB0F12" w:rsidRDefault="00FB0F12" w:rsidP="00072A92">
          <w:pPr>
            <w:pBdr>
              <w:top w:val="single" w:sz="4" w:space="1" w:color="D883FF"/>
              <w:left w:val="single" w:sz="4" w:space="4" w:color="D883FF"/>
              <w:bottom w:val="single" w:sz="4" w:space="1" w:color="D883FF"/>
              <w:right w:val="single" w:sz="4" w:space="4" w:color="D883FF"/>
            </w:pBdr>
            <w:rPr>
              <w:rFonts w:ascii="Times New Roman" w:hAnsi="Times New Roman" w:cs="Times New Roman"/>
              <w:b/>
              <w:bCs/>
            </w:rPr>
          </w:pPr>
          <w:r>
            <w:rPr>
              <w:rFonts w:ascii="Times New Roman" w:hAnsi="Times New Roman" w:cs="Times New Roman"/>
              <w:b/>
              <w:bCs/>
            </w:rPr>
            <w:br w:type="page"/>
          </w:r>
        </w:p>
      </w:sdtContent>
    </w:sdt>
    <w:p w14:paraId="494F92D4" w14:textId="08230CC0" w:rsidR="00353A4D" w:rsidRDefault="00FB0F12" w:rsidP="00CD571D">
      <w:pPr>
        <w:jc w:val="center"/>
        <w:rPr>
          <w:rFonts w:ascii="Times New Roman" w:hAnsi="Times New Roman" w:cs="Times New Roman"/>
          <w:b/>
          <w:bCs/>
        </w:rPr>
      </w:pPr>
      <w:r>
        <w:rPr>
          <w:rFonts w:ascii="Times New Roman" w:hAnsi="Times New Roman" w:cs="Times New Roman"/>
          <w:b/>
          <w:bCs/>
        </w:rPr>
        <w:lastRenderedPageBreak/>
        <w:t>Element 1 - Reflective Models</w:t>
      </w:r>
    </w:p>
    <w:p w14:paraId="43ACC7D0" w14:textId="567A5AE4" w:rsidR="00AC1648" w:rsidRDefault="00AC1648" w:rsidP="00CD571D">
      <w:pPr>
        <w:jc w:val="center"/>
        <w:rPr>
          <w:rFonts w:ascii="Times New Roman" w:hAnsi="Times New Roman" w:cs="Times New Roman"/>
          <w:b/>
          <w:bCs/>
        </w:rPr>
      </w:pPr>
    </w:p>
    <w:p w14:paraId="41EF285B" w14:textId="24BEF9AE" w:rsidR="00B814F0" w:rsidRDefault="008C5D2B" w:rsidP="00AC1648">
      <w:pPr>
        <w:rPr>
          <w:rFonts w:ascii="Times New Roman" w:hAnsi="Times New Roman" w:cs="Times New Roman"/>
          <w:sz w:val="20"/>
          <w:szCs w:val="20"/>
        </w:rPr>
      </w:pPr>
      <w:r>
        <w:rPr>
          <w:rFonts w:ascii="Times New Roman" w:hAnsi="Times New Roman" w:cs="Times New Roman"/>
          <w:sz w:val="20"/>
          <w:szCs w:val="20"/>
        </w:rPr>
        <w:t xml:space="preserve"> </w:t>
      </w:r>
    </w:p>
    <w:p w14:paraId="308A6D3C" w14:textId="77777777" w:rsidR="004E6AE1" w:rsidRPr="005C20AB" w:rsidRDefault="004E6AE1" w:rsidP="004E6AE1">
      <w:pPr>
        <w:rPr>
          <w:rFonts w:ascii="Times New Roman" w:hAnsi="Times New Roman" w:cs="Times New Roman"/>
          <w:sz w:val="20"/>
          <w:szCs w:val="20"/>
        </w:rPr>
      </w:pPr>
      <w:r>
        <w:rPr>
          <w:rFonts w:ascii="Times New Roman" w:hAnsi="Times New Roman" w:cs="Times New Roman"/>
          <w:sz w:val="20"/>
          <w:szCs w:val="20"/>
        </w:rPr>
        <w:t>I</w:t>
      </w:r>
      <w:r w:rsidRPr="005C20AB">
        <w:rPr>
          <w:rFonts w:ascii="Times New Roman" w:hAnsi="Times New Roman" w:cs="Times New Roman"/>
          <w:sz w:val="20"/>
          <w:szCs w:val="20"/>
        </w:rPr>
        <w:t xml:space="preserve">n this element I am going to be comparing two reflective models. The two models I have chosen are by Gibbs (1988) and Kolb (1984). I will compare and contrast the two models looking at both the positives and negatives. </w:t>
      </w:r>
    </w:p>
    <w:p w14:paraId="498D7069" w14:textId="77777777" w:rsidR="004E6AE1" w:rsidRPr="005C20AB" w:rsidRDefault="004E6AE1" w:rsidP="004E6AE1">
      <w:pPr>
        <w:rPr>
          <w:rFonts w:ascii="Times New Roman" w:hAnsi="Times New Roman" w:cs="Times New Roman"/>
          <w:sz w:val="20"/>
          <w:szCs w:val="20"/>
        </w:rPr>
      </w:pPr>
    </w:p>
    <w:p w14:paraId="521E4F46" w14:textId="2975A2D1" w:rsidR="004E6AE1" w:rsidRPr="005C20AB" w:rsidRDefault="004E6AE1" w:rsidP="004E6AE1">
      <w:pPr>
        <w:rPr>
          <w:rFonts w:ascii="Times New Roman" w:eastAsia="Times New Roman" w:hAnsi="Times New Roman" w:cs="Times New Roman"/>
          <w:sz w:val="20"/>
          <w:szCs w:val="20"/>
          <w:lang w:eastAsia="en-GB"/>
        </w:rPr>
      </w:pPr>
      <w:r w:rsidRPr="005C20AB">
        <w:rPr>
          <w:rFonts w:ascii="Times New Roman" w:hAnsi="Times New Roman" w:cs="Times New Roman"/>
          <w:sz w:val="20"/>
          <w:szCs w:val="20"/>
        </w:rPr>
        <w:t>Kolb</w:t>
      </w:r>
      <w:r w:rsidR="00B66C93">
        <w:rPr>
          <w:rFonts w:ascii="Times New Roman" w:hAnsi="Times New Roman" w:cs="Times New Roman"/>
          <w:sz w:val="20"/>
          <w:szCs w:val="20"/>
        </w:rPr>
        <w:t xml:space="preserve"> </w:t>
      </w:r>
      <w:r w:rsidRPr="005C20AB">
        <w:rPr>
          <w:rFonts w:ascii="Times New Roman" w:hAnsi="Times New Roman" w:cs="Times New Roman"/>
          <w:sz w:val="20"/>
          <w:szCs w:val="20"/>
        </w:rPr>
        <w:t xml:space="preserve">(1984) says “learning is the process whereby knowledge is created through the transformation through experience.” Kolb’s cycle consists of four stages; concrete experience, reflective observation, abstract conceptualization and active experiment. This YouTube video shows a more in-depth explanation of Kolb’s cycle. </w:t>
      </w:r>
      <w:hyperlink r:id="rId7" w:history="1">
        <w:r w:rsidRPr="005C20AB">
          <w:rPr>
            <w:rFonts w:ascii="Times New Roman" w:eastAsia="Times New Roman" w:hAnsi="Times New Roman" w:cs="Times New Roman"/>
            <w:color w:val="0000FF"/>
            <w:sz w:val="20"/>
            <w:szCs w:val="20"/>
            <w:u w:val="single"/>
            <w:lang w:eastAsia="en-GB"/>
          </w:rPr>
          <w:t>https://www.youtube.com/watch?v=DqoHn7xAlLQ</w:t>
        </w:r>
      </w:hyperlink>
    </w:p>
    <w:p w14:paraId="6FD4162E" w14:textId="77777777" w:rsidR="004E6AE1" w:rsidRPr="005C20AB" w:rsidRDefault="004E6AE1" w:rsidP="004E6AE1">
      <w:pPr>
        <w:rPr>
          <w:rFonts w:ascii="Times New Roman" w:eastAsia="Times New Roman" w:hAnsi="Times New Roman" w:cs="Times New Roman"/>
          <w:sz w:val="20"/>
          <w:szCs w:val="20"/>
          <w:lang w:eastAsia="en-GB"/>
        </w:rPr>
      </w:pPr>
    </w:p>
    <w:p w14:paraId="3663D62D" w14:textId="77777777" w:rsidR="004E6AE1" w:rsidRPr="00D23E43" w:rsidRDefault="004E6AE1" w:rsidP="004E6AE1">
      <w:pPr>
        <w:rPr>
          <w:rFonts w:ascii="Times New Roman" w:hAnsi="Times New Roman" w:cs="Times New Roman"/>
          <w:sz w:val="20"/>
          <w:szCs w:val="20"/>
        </w:rPr>
      </w:pPr>
      <w:r>
        <w:rPr>
          <w:rFonts w:ascii="Times New Roman" w:hAnsi="Times New Roman" w:cs="Times New Roman"/>
          <w:sz w:val="20"/>
          <w:szCs w:val="20"/>
        </w:rPr>
        <w:t xml:space="preserve">Gibbs’ cycle was first published in 1988, in his book “Learning by Doing.”  (Mind Tools, 2020) </w:t>
      </w:r>
      <w:r>
        <w:rPr>
          <w:rFonts w:ascii="Times New Roman" w:eastAsia="Times New Roman" w:hAnsi="Times New Roman" w:cs="Times New Roman"/>
          <w:sz w:val="20"/>
          <w:szCs w:val="20"/>
          <w:lang w:eastAsia="en-GB"/>
        </w:rPr>
        <w:t xml:space="preserve">The </w:t>
      </w:r>
      <w:r w:rsidRPr="005C20AB">
        <w:rPr>
          <w:rFonts w:ascii="Times New Roman" w:eastAsia="Times New Roman" w:hAnsi="Times New Roman" w:cs="Times New Roman"/>
          <w:sz w:val="20"/>
          <w:szCs w:val="20"/>
          <w:lang w:eastAsia="en-GB"/>
        </w:rPr>
        <w:t xml:space="preserve">reflective cycle is a six-step process. It is a circular cycle which consists of; description, feelings, evaluation, analysis, conclusion and action plan. This YouTube video runs through the different stages explaining each of them in depth. </w:t>
      </w:r>
      <w:hyperlink r:id="rId8" w:history="1">
        <w:r w:rsidRPr="005C20AB">
          <w:rPr>
            <w:rFonts w:ascii="Times New Roman" w:eastAsia="Times New Roman" w:hAnsi="Times New Roman" w:cs="Times New Roman"/>
            <w:color w:val="0000FF"/>
            <w:sz w:val="20"/>
            <w:szCs w:val="20"/>
            <w:u w:val="single"/>
            <w:lang w:eastAsia="en-GB"/>
          </w:rPr>
          <w:t>https://www.youtube.com/w</w:t>
        </w:r>
        <w:r w:rsidRPr="005C20AB">
          <w:rPr>
            <w:rFonts w:ascii="Times New Roman" w:eastAsia="Times New Roman" w:hAnsi="Times New Roman" w:cs="Times New Roman"/>
            <w:color w:val="0000FF"/>
            <w:sz w:val="20"/>
            <w:szCs w:val="20"/>
            <w:u w:val="single"/>
            <w:lang w:eastAsia="en-GB"/>
          </w:rPr>
          <w:t>a</w:t>
        </w:r>
        <w:r w:rsidRPr="005C20AB">
          <w:rPr>
            <w:rFonts w:ascii="Times New Roman" w:eastAsia="Times New Roman" w:hAnsi="Times New Roman" w:cs="Times New Roman"/>
            <w:color w:val="0000FF"/>
            <w:sz w:val="20"/>
            <w:szCs w:val="20"/>
            <w:u w:val="single"/>
            <w:lang w:eastAsia="en-GB"/>
          </w:rPr>
          <w:t>tch?</w:t>
        </w:r>
        <w:r w:rsidRPr="005C20AB">
          <w:rPr>
            <w:rFonts w:ascii="Times New Roman" w:eastAsia="Times New Roman" w:hAnsi="Times New Roman" w:cs="Times New Roman"/>
            <w:color w:val="0000FF"/>
            <w:sz w:val="20"/>
            <w:szCs w:val="20"/>
            <w:u w:val="single"/>
            <w:lang w:eastAsia="en-GB"/>
          </w:rPr>
          <w:t>v</w:t>
        </w:r>
        <w:r w:rsidRPr="005C20AB">
          <w:rPr>
            <w:rFonts w:ascii="Times New Roman" w:eastAsia="Times New Roman" w:hAnsi="Times New Roman" w:cs="Times New Roman"/>
            <w:color w:val="0000FF"/>
            <w:sz w:val="20"/>
            <w:szCs w:val="20"/>
            <w:u w:val="single"/>
            <w:lang w:eastAsia="en-GB"/>
          </w:rPr>
          <w:t>=-gbczr0lRf4</w:t>
        </w:r>
      </w:hyperlink>
    </w:p>
    <w:p w14:paraId="2F1C52BE" w14:textId="77777777" w:rsidR="004E6AE1" w:rsidRDefault="004E6AE1" w:rsidP="004E6AE1">
      <w:pPr>
        <w:rPr>
          <w:rFonts w:ascii="Times New Roman" w:eastAsia="Times New Roman" w:hAnsi="Times New Roman" w:cs="Times New Roman"/>
          <w:sz w:val="20"/>
          <w:szCs w:val="20"/>
          <w:lang w:eastAsia="en-GB"/>
        </w:rPr>
      </w:pPr>
    </w:p>
    <w:p w14:paraId="6C9F070E" w14:textId="77777777" w:rsidR="004E6AE1" w:rsidRDefault="004E6AE1" w:rsidP="004E6AE1">
      <w:pPr>
        <w:rPr>
          <w:rFonts w:ascii="Times New Roman" w:eastAsia="Times New Roman" w:hAnsi="Times New Roman" w:cs="Times New Roman"/>
          <w:sz w:val="20"/>
          <w:szCs w:val="20"/>
          <w:lang w:eastAsia="en-GB"/>
        </w:rPr>
      </w:pPr>
      <w:r>
        <w:rPr>
          <w:rFonts w:ascii="Times New Roman" w:hAnsi="Times New Roman" w:cs="Times New Roman"/>
          <w:sz w:val="20"/>
          <w:szCs w:val="20"/>
        </w:rPr>
        <w:t>The Professional Association for Childcare and Early Years (2016) say “</w:t>
      </w:r>
      <w:r w:rsidRPr="005C518A">
        <w:rPr>
          <w:rFonts w:ascii="Times New Roman" w:hAnsi="Times New Roman" w:cs="Times New Roman"/>
          <w:sz w:val="20"/>
          <w:szCs w:val="20"/>
        </w:rPr>
        <w:t>Reflective practice is the process of thinking about and analysing your practice, with the aim of challenging, changing, modifying, developing and improving it. This should be a continuous cycle of reflection and improvement.</w:t>
      </w:r>
      <w:r>
        <w:rPr>
          <w:rFonts w:ascii="Times New Roman" w:hAnsi="Times New Roman" w:cs="Times New Roman"/>
          <w:sz w:val="20"/>
          <w:szCs w:val="20"/>
        </w:rPr>
        <w:t xml:space="preserve">” Both models show different ways of organising reflections, and different questions you can ask yourself to aid in an effective reflection.   </w:t>
      </w:r>
    </w:p>
    <w:p w14:paraId="2BDEA198" w14:textId="77777777" w:rsidR="004E6AE1" w:rsidRDefault="004E6AE1" w:rsidP="004E6AE1">
      <w:pPr>
        <w:rPr>
          <w:rFonts w:ascii="Times New Roman" w:eastAsia="Times New Roman" w:hAnsi="Times New Roman" w:cs="Times New Roman"/>
          <w:sz w:val="20"/>
          <w:szCs w:val="20"/>
          <w:lang w:eastAsia="en-GB"/>
        </w:rPr>
      </w:pPr>
    </w:p>
    <w:p w14:paraId="16EA014A" w14:textId="752CC720" w:rsidR="004E6AE1" w:rsidRDefault="004E6AE1" w:rsidP="004E6AE1">
      <w:pPr>
        <w:rPr>
          <w:rFonts w:ascii="Times New Roman" w:hAnsi="Times New Roman" w:cs="Times New Roman"/>
          <w:sz w:val="20"/>
          <w:szCs w:val="20"/>
        </w:rPr>
      </w:pPr>
      <w:r>
        <w:rPr>
          <w:rFonts w:ascii="Times New Roman" w:eastAsia="Times New Roman" w:hAnsi="Times New Roman" w:cs="Times New Roman"/>
          <w:sz w:val="20"/>
          <w:szCs w:val="20"/>
          <w:lang w:eastAsia="en-GB"/>
        </w:rPr>
        <w:t>Gibbs’ reflective cycle has six clear stages which can be seen as easy to understand and use. Bleach (2014) states the importance of being able to reflect and evaluate practice as a professional and the ability of being able to identify your own thoughts. By having a simple and clear reflective model, this allows new reflectors to develop an</w:t>
      </w:r>
      <w:r w:rsidR="00E8260B">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sz w:val="20"/>
          <w:szCs w:val="20"/>
          <w:lang w:eastAsia="en-GB"/>
        </w:rPr>
        <w:t>understanding allowing them to reflect properly. Kolb’s cycle may be seen as off-putting for new reflectors as the language he uses is complicated. New reflectors may avoid using this cycle as they may be unsure of what each step means. This can be seen as a disadvantage as it may result in practitioners avoiding reflecting. Johns (2013) discusses the importance of becoming a reflective practitioner, he states the importance of being able to reflect in every situation, allowing you to “take responsibility for your performance.” Johns (2013) states that “reflection is a learning journey of becoming a reflective practitioner, someone who is reflective moment to moment.” This shows that to become a reflective practitioner, you must be able to understand how to reflect first, which means you need a clear and easy to follow reflective model like Gibbs’ which can aid you through your “moment to moment” reflections. On the other-hand, Bleach (2014) found in his research that practitioners were able to gain knowledge about themselves and their teaching by ‘actively evaluating their own practice and measuring it against theory’, which is the final stage in Kolb’s cycle. This suggests, that if you are an experienced reflector,</w:t>
      </w:r>
      <w:r w:rsidR="00E8260B">
        <w:rPr>
          <w:rFonts w:ascii="Times New Roman" w:eastAsia="Times New Roman" w:hAnsi="Times New Roman" w:cs="Times New Roman"/>
          <w:sz w:val="20"/>
          <w:szCs w:val="20"/>
          <w:lang w:eastAsia="en-GB"/>
        </w:rPr>
        <w:t xml:space="preserve"> allowing you to understand each step in</w:t>
      </w:r>
      <w:r>
        <w:rPr>
          <w:rFonts w:ascii="Times New Roman" w:eastAsia="Times New Roman" w:hAnsi="Times New Roman" w:cs="Times New Roman"/>
          <w:sz w:val="20"/>
          <w:szCs w:val="20"/>
          <w:lang w:eastAsia="en-GB"/>
        </w:rPr>
        <w:t xml:space="preserve"> Kolb’s model</w:t>
      </w:r>
      <w:r w:rsidR="00E8260B">
        <w:rPr>
          <w:rFonts w:ascii="Times New Roman" w:eastAsia="Times New Roman" w:hAnsi="Times New Roman" w:cs="Times New Roman"/>
          <w:sz w:val="20"/>
          <w:szCs w:val="20"/>
          <w:lang w:eastAsia="en-GB"/>
        </w:rPr>
        <w:t xml:space="preserve">, the model </w:t>
      </w:r>
      <w:r>
        <w:rPr>
          <w:rFonts w:ascii="Times New Roman" w:eastAsia="Times New Roman" w:hAnsi="Times New Roman" w:cs="Times New Roman"/>
          <w:sz w:val="20"/>
          <w:szCs w:val="20"/>
          <w:lang w:eastAsia="en-GB"/>
        </w:rPr>
        <w:t xml:space="preserve">may allow you to delve deeper into your reflections. </w:t>
      </w:r>
      <w:r>
        <w:rPr>
          <w:rFonts w:ascii="Times New Roman" w:hAnsi="Times New Roman" w:cs="Times New Roman"/>
          <w:sz w:val="20"/>
          <w:szCs w:val="20"/>
        </w:rPr>
        <w:t>The Professional Association for Childcare and Early Years (2016) say “A reflective practitioner celebrates their strengths and skills and acknowledges areas that need developing and takes professional responsibility for constantly improving the quality of their own practice.” Which both reflective models prompt you to do. However, Gibbs’ model gives you more opportunities to explore and discuss your feeling within the experience</w:t>
      </w:r>
    </w:p>
    <w:p w14:paraId="2A4028C9" w14:textId="77777777" w:rsidR="004E6AE1" w:rsidRDefault="004E6AE1" w:rsidP="004E6AE1">
      <w:pPr>
        <w:rPr>
          <w:rFonts w:ascii="Times New Roman" w:hAnsi="Times New Roman" w:cs="Times New Roman"/>
          <w:sz w:val="20"/>
          <w:szCs w:val="20"/>
        </w:rPr>
      </w:pPr>
    </w:p>
    <w:p w14:paraId="7A6963A2" w14:textId="3464CCAE" w:rsidR="004E6AE1" w:rsidRDefault="004E6AE1" w:rsidP="004E6AE1">
      <w:pPr>
        <w:rPr>
          <w:rFonts w:ascii="Times New Roman" w:hAnsi="Times New Roman" w:cs="Times New Roman"/>
          <w:sz w:val="20"/>
          <w:szCs w:val="20"/>
        </w:rPr>
      </w:pPr>
      <w:r>
        <w:rPr>
          <w:rFonts w:ascii="Times New Roman" w:hAnsi="Times New Roman" w:cs="Times New Roman"/>
          <w:sz w:val="20"/>
          <w:szCs w:val="20"/>
        </w:rPr>
        <w:t xml:space="preserve">The Professional Association for Childcare and Early Years (2016) say “To be a reflective practitioner you need to be able to take a balanced view of your practice, recognise and celebrate your strengths and what works well but acknowledge what could be improved.” Both models take into consideration these steps to reflection as they prompt you to take into consideration the positives and the negatives of your experience. However, one significant difference I have found is Gibbs’ model encourages you to address your feelings, whereas in Kolb’s model there is no stage for feelings. This can be seen as both positive and negative ad some people may find it off-putting to discuss their feelings, however Dr Mari Kovanen </w:t>
      </w:r>
      <w:r w:rsidR="00503157">
        <w:rPr>
          <w:rFonts w:ascii="Times New Roman" w:hAnsi="Times New Roman" w:cs="Times New Roman"/>
          <w:sz w:val="20"/>
          <w:szCs w:val="20"/>
        </w:rPr>
        <w:t xml:space="preserve">(2017) </w:t>
      </w:r>
      <w:r>
        <w:rPr>
          <w:rFonts w:ascii="Times New Roman" w:hAnsi="Times New Roman" w:cs="Times New Roman"/>
          <w:sz w:val="20"/>
          <w:szCs w:val="20"/>
        </w:rPr>
        <w:t>states the importance of understanding and recognising your emotions and feelings as it is “vital for your well-being” he says an important quote within his journal “</w:t>
      </w:r>
      <w:r w:rsidRPr="003E024C">
        <w:rPr>
          <w:rFonts w:ascii="Times New Roman" w:hAnsi="Times New Roman" w:cs="Times New Roman"/>
          <w:sz w:val="20"/>
          <w:szCs w:val="20"/>
        </w:rPr>
        <w:t>The more connected you are with yourself and the more you understanding your emotional responses the easier it is to deal with life’s challenges as you understand why something impacts you in a particular way</w:t>
      </w:r>
      <w:r>
        <w:rPr>
          <w:rFonts w:ascii="Times New Roman" w:hAnsi="Times New Roman" w:cs="Times New Roman"/>
          <w:sz w:val="20"/>
          <w:szCs w:val="20"/>
        </w:rPr>
        <w:t xml:space="preserve">” this quote allows us as practitioners to understand the importance of discussing how we feel after certain events or activities within our lessons, by understanding how we felt and what caused us to feel that way whether it was a negative or a positive feeling, it will enable us to reflect about what made us feel this way and explore ways we will be able to deal with this in the future. If we just blocked out our feelings, we would be able to explore ways to deal with this which implies the importance of this stage within Gibbs’ reflective cycle. </w:t>
      </w:r>
    </w:p>
    <w:p w14:paraId="38203C08" w14:textId="77777777" w:rsidR="004E6AE1" w:rsidRDefault="004E6AE1" w:rsidP="004E6AE1">
      <w:pPr>
        <w:rPr>
          <w:rFonts w:ascii="Times New Roman" w:hAnsi="Times New Roman" w:cs="Times New Roman"/>
          <w:sz w:val="20"/>
          <w:szCs w:val="20"/>
        </w:rPr>
      </w:pPr>
    </w:p>
    <w:p w14:paraId="47ABD440" w14:textId="7B84E7B1" w:rsidR="004E6AE1" w:rsidRDefault="004E6AE1" w:rsidP="004E6AE1">
      <w:pPr>
        <w:rPr>
          <w:rFonts w:ascii="Times New Roman" w:hAnsi="Times New Roman" w:cs="Times New Roman"/>
          <w:sz w:val="20"/>
          <w:szCs w:val="20"/>
        </w:rPr>
      </w:pPr>
      <w:r>
        <w:rPr>
          <w:rFonts w:ascii="Times New Roman" w:hAnsi="Times New Roman" w:cs="Times New Roman"/>
          <w:sz w:val="20"/>
          <w:szCs w:val="20"/>
        </w:rPr>
        <w:t xml:space="preserve">Schön (1983-1987) developed the idea of ‘reflection-in-action’ and “reflection-on-action”. Reflection-on-action is when the practitioner reflects on a situation after it has happened, allowing them to learn from this and to </w:t>
      </w:r>
      <w:r>
        <w:rPr>
          <w:rFonts w:ascii="Times New Roman" w:hAnsi="Times New Roman" w:cs="Times New Roman"/>
          <w:sz w:val="20"/>
          <w:szCs w:val="20"/>
        </w:rPr>
        <w:lastRenderedPageBreak/>
        <w:t xml:space="preserve">improve future practice. Reflection-in-action is when you reflect in the current situation, where you stand back and “reframe” the situation in order to move forward and “achieve the desired outcome”. After looking at both Gibbs’ and Kolbe’s model, it is clear that both models allow you to clearly ‘reflect on action’ as the first stages of both models encourage you to describe what it is that you are reflecting on. This implies that the event has already happened. However, if you are familiar with reflecting and are a ‘reflective practitioner’ it will enable you to be able to reflect ‘in’ action, as you will already have the just of the reflection steps and be able to do this in your head, instead of having to sit down at the end of the activity and go through each step then. This then </w:t>
      </w:r>
      <w:r w:rsidR="00824912">
        <w:rPr>
          <w:rFonts w:ascii="Times New Roman" w:hAnsi="Times New Roman" w:cs="Times New Roman"/>
          <w:sz w:val="20"/>
          <w:szCs w:val="20"/>
        </w:rPr>
        <w:t>draws in the conclusion of</w:t>
      </w:r>
      <w:r>
        <w:rPr>
          <w:rFonts w:ascii="Times New Roman" w:hAnsi="Times New Roman" w:cs="Times New Roman"/>
          <w:sz w:val="20"/>
          <w:szCs w:val="20"/>
        </w:rPr>
        <w:t xml:space="preserve"> the simplicity of the model</w:t>
      </w:r>
      <w:r w:rsidR="00824912">
        <w:rPr>
          <w:rFonts w:ascii="Times New Roman" w:hAnsi="Times New Roman" w:cs="Times New Roman"/>
          <w:sz w:val="20"/>
          <w:szCs w:val="20"/>
        </w:rPr>
        <w:t xml:space="preserve"> being key</w:t>
      </w:r>
      <w:r>
        <w:rPr>
          <w:rFonts w:ascii="Times New Roman" w:hAnsi="Times New Roman" w:cs="Times New Roman"/>
          <w:sz w:val="20"/>
          <w:szCs w:val="20"/>
        </w:rPr>
        <w:t xml:space="preserve">, as the easier you can understand the process, the easier you can adapt it to each situation. </w:t>
      </w:r>
    </w:p>
    <w:p w14:paraId="0AF52C31" w14:textId="7AAD1AD4" w:rsidR="000B2F2E" w:rsidRDefault="000B2F2E" w:rsidP="00AC1648">
      <w:pPr>
        <w:rPr>
          <w:rFonts w:ascii="Times New Roman" w:hAnsi="Times New Roman" w:cs="Times New Roman"/>
          <w:sz w:val="20"/>
          <w:szCs w:val="20"/>
        </w:rPr>
      </w:pPr>
    </w:p>
    <w:p w14:paraId="5DEB3EB6" w14:textId="77777777" w:rsidR="000B2F2E" w:rsidRDefault="000B2F2E" w:rsidP="00AC1648">
      <w:pPr>
        <w:rPr>
          <w:rFonts w:ascii="Times New Roman" w:hAnsi="Times New Roman" w:cs="Times New Roman"/>
          <w:sz w:val="20"/>
          <w:szCs w:val="20"/>
        </w:rPr>
      </w:pPr>
    </w:p>
    <w:p w14:paraId="1F57D2D6" w14:textId="074027F3" w:rsidR="008A0606" w:rsidRDefault="008A0606" w:rsidP="00AC1648">
      <w:pPr>
        <w:rPr>
          <w:rFonts w:ascii="Times New Roman" w:hAnsi="Times New Roman" w:cs="Times New Roman"/>
          <w:sz w:val="20"/>
          <w:szCs w:val="20"/>
        </w:rPr>
      </w:pPr>
    </w:p>
    <w:p w14:paraId="43493E57" w14:textId="77777777" w:rsidR="008A0606" w:rsidRDefault="008A0606" w:rsidP="00AC1648">
      <w:pPr>
        <w:rPr>
          <w:rFonts w:ascii="Times New Roman" w:hAnsi="Times New Roman" w:cs="Times New Roman"/>
          <w:sz w:val="20"/>
          <w:szCs w:val="20"/>
        </w:rPr>
      </w:pPr>
    </w:p>
    <w:p w14:paraId="05D8BE1C" w14:textId="77777777" w:rsidR="008D4A2F" w:rsidRPr="00AC1648" w:rsidRDefault="008D4A2F" w:rsidP="00AC1648">
      <w:pPr>
        <w:rPr>
          <w:rFonts w:ascii="Times New Roman" w:hAnsi="Times New Roman" w:cs="Times New Roman"/>
          <w:sz w:val="20"/>
          <w:szCs w:val="20"/>
        </w:rPr>
      </w:pPr>
    </w:p>
    <w:p w14:paraId="55E40DB0" w14:textId="77777777" w:rsidR="00353A4D" w:rsidRDefault="00353A4D">
      <w:pPr>
        <w:rPr>
          <w:rFonts w:ascii="Times New Roman" w:hAnsi="Times New Roman" w:cs="Times New Roman"/>
          <w:b/>
          <w:bCs/>
        </w:rPr>
      </w:pPr>
      <w:r>
        <w:rPr>
          <w:rFonts w:ascii="Times New Roman" w:hAnsi="Times New Roman" w:cs="Times New Roman"/>
          <w:b/>
          <w:bCs/>
        </w:rPr>
        <w:br w:type="page"/>
      </w:r>
    </w:p>
    <w:p w14:paraId="5456107B" w14:textId="0CC0A76F" w:rsidR="001D086F" w:rsidRPr="00E65367" w:rsidRDefault="001227DD" w:rsidP="00CD571D">
      <w:pPr>
        <w:jc w:val="center"/>
        <w:rPr>
          <w:rFonts w:ascii="Times New Roman" w:hAnsi="Times New Roman" w:cs="Times New Roman"/>
          <w:b/>
          <w:bCs/>
        </w:rPr>
      </w:pPr>
      <w:r w:rsidRPr="00E65367">
        <w:rPr>
          <w:b/>
          <w:bCs/>
          <w:noProof/>
          <w:sz w:val="22"/>
          <w:szCs w:val="22"/>
        </w:rPr>
        <w:lastRenderedPageBreak/>
        <mc:AlternateContent>
          <mc:Choice Requires="wps">
            <w:drawing>
              <wp:anchor distT="0" distB="0" distL="114300" distR="114300" simplePos="0" relativeHeight="251659264" behindDoc="0" locked="0" layoutInCell="1" allowOverlap="1" wp14:anchorId="2C4D17CE" wp14:editId="05B9C6DC">
                <wp:simplePos x="0" y="0"/>
                <wp:positionH relativeFrom="column">
                  <wp:posOffset>-95885</wp:posOffset>
                </wp:positionH>
                <wp:positionV relativeFrom="paragraph">
                  <wp:posOffset>210987</wp:posOffset>
                </wp:positionV>
                <wp:extent cx="1587500" cy="27876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587500" cy="278765"/>
                        </a:xfrm>
                        <a:prstGeom prst="rect">
                          <a:avLst/>
                        </a:prstGeom>
                        <a:noFill/>
                        <a:ln>
                          <a:noFill/>
                        </a:ln>
                      </wps:spPr>
                      <wps:txbx>
                        <w:txbxContent>
                          <w:p w14:paraId="38F4D61E" w14:textId="51C3D210" w:rsidR="00AE44BD" w:rsidRPr="00D07F1C" w:rsidRDefault="00AE44BD" w:rsidP="001272E8">
                            <w:pPr>
                              <w:shd w:val="clear" w:color="auto" w:fill="90A1CF" w:themeFill="accent1" w:themeFillTint="99"/>
                              <w:jc w:val="center"/>
                              <w:rPr>
                                <w:rFonts w:ascii="Times New Roman" w:hAnsi="Times New Roman" w:cs="Times New Roman"/>
                                <w:b/>
                                <w:color w:val="7030A0"/>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07F1C">
                              <w:rPr>
                                <w:rFonts w:ascii="Times New Roman" w:hAnsi="Times New Roman" w:cs="Times New Roman"/>
                                <w:b/>
                                <w:color w:val="7030A0"/>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What is reflection?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D17CE" id="Text Box 1" o:spid="_x0000_s1036" type="#_x0000_t202" style="position:absolute;left:0;text-align:left;margin-left:-7.55pt;margin-top:16.6pt;width:125pt;height:2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" filled="f" stroked="f">
                <v:textbox>
                  <w:txbxContent>
                    <w:p w14:paraId="38F4D61E" w14:textId="51C3D210" w:rsidR="00AE44BD" w:rsidRPr="00D07F1C" w:rsidRDefault="00AE44BD" w:rsidP="001272E8">
                      <w:pPr>
                        <w:shd w:val="clear" w:color="auto" w:fill="90A1CF" w:themeFill="accent1" w:themeFillTint="99"/>
                        <w:jc w:val="center"/>
                        <w:rPr>
                          <w:rFonts w:ascii="Times New Roman" w:hAnsi="Times New Roman" w:cs="Times New Roman"/>
                          <w:b/>
                          <w:color w:val="7030A0"/>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07F1C">
                        <w:rPr>
                          <w:rFonts w:ascii="Times New Roman" w:hAnsi="Times New Roman" w:cs="Times New Roman"/>
                          <w:b/>
                          <w:color w:val="7030A0"/>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What is reflection?</w:t>
                      </w:r>
                    </w:p>
                  </w:txbxContent>
                </v:textbox>
                <w10:wrap type="square"/>
              </v:shape>
            </w:pict>
          </mc:Fallback>
        </mc:AlternateContent>
      </w:r>
      <w:r w:rsidR="00AA06CC" w:rsidRPr="00E65367">
        <w:rPr>
          <w:rFonts w:ascii="Times New Roman" w:hAnsi="Times New Roman" w:cs="Times New Roman"/>
          <w:b/>
          <w:bCs/>
        </w:rPr>
        <w:t xml:space="preserve">Element 2 </w:t>
      </w:r>
      <w:r w:rsidR="00D07F1C" w:rsidRPr="00E65367">
        <w:rPr>
          <w:rFonts w:ascii="Times New Roman" w:hAnsi="Times New Roman" w:cs="Times New Roman"/>
          <w:b/>
          <w:bCs/>
        </w:rPr>
        <w:t xml:space="preserve">- </w:t>
      </w:r>
      <w:r w:rsidR="00AA06CC" w:rsidRPr="00E65367">
        <w:rPr>
          <w:rFonts w:ascii="Times New Roman" w:hAnsi="Times New Roman" w:cs="Times New Roman"/>
          <w:b/>
          <w:bCs/>
        </w:rPr>
        <w:t>Briefing Paper</w:t>
      </w:r>
    </w:p>
    <w:p w14:paraId="49C45F25" w14:textId="00837F91" w:rsidR="00AE44BD" w:rsidRPr="00D07F1C" w:rsidRDefault="00AE44BD" w:rsidP="00AA06CC">
      <w:pPr>
        <w:rPr>
          <w:rFonts w:ascii="Times New Roman" w:hAnsi="Times New Roman" w:cs="Times New Roman"/>
          <w:sz w:val="18"/>
          <w:szCs w:val="18"/>
        </w:rPr>
      </w:pPr>
    </w:p>
    <w:p w14:paraId="7094B528" w14:textId="26724C16" w:rsidR="00AE44BD" w:rsidRPr="00D07F1C" w:rsidRDefault="00AE44BD" w:rsidP="00AA06CC">
      <w:pPr>
        <w:rPr>
          <w:rFonts w:ascii="Times New Roman" w:hAnsi="Times New Roman" w:cs="Times New Roman"/>
          <w:sz w:val="18"/>
          <w:szCs w:val="18"/>
        </w:rPr>
      </w:pPr>
    </w:p>
    <w:p w14:paraId="1FC528C4" w14:textId="77777777" w:rsidR="001227DD" w:rsidRDefault="001227DD" w:rsidP="00AA06CC">
      <w:pPr>
        <w:rPr>
          <w:rFonts w:ascii="Times New Roman" w:hAnsi="Times New Roman" w:cs="Times New Roman"/>
          <w:sz w:val="18"/>
          <w:szCs w:val="18"/>
        </w:rPr>
      </w:pPr>
    </w:p>
    <w:p w14:paraId="40A3EC3A" w14:textId="778AB816" w:rsidR="00811422" w:rsidRPr="00D07F1C" w:rsidRDefault="0074451A" w:rsidP="00AA06CC">
      <w:pPr>
        <w:rPr>
          <w:rFonts w:ascii="Times New Roman" w:hAnsi="Times New Roman" w:cs="Times New Roman"/>
          <w:sz w:val="18"/>
          <w:szCs w:val="18"/>
        </w:rPr>
      </w:pPr>
      <w:r w:rsidRPr="00D07F1C">
        <w:rPr>
          <w:rFonts w:ascii="Times New Roman" w:hAnsi="Times New Roman" w:cs="Times New Roman"/>
          <w:sz w:val="18"/>
          <w:szCs w:val="18"/>
        </w:rPr>
        <w:t>In this briefing paper I will be explaining what reflection is and different ways it</w:t>
      </w:r>
      <w:r w:rsidR="00D72A93" w:rsidRPr="00D07F1C">
        <w:rPr>
          <w:rFonts w:ascii="Times New Roman" w:hAnsi="Times New Roman" w:cs="Times New Roman"/>
          <w:sz w:val="18"/>
          <w:szCs w:val="18"/>
        </w:rPr>
        <w:t xml:space="preserve"> can be </w:t>
      </w:r>
      <w:r w:rsidRPr="00D07F1C">
        <w:rPr>
          <w:rFonts w:ascii="Times New Roman" w:hAnsi="Times New Roman" w:cs="Times New Roman"/>
          <w:sz w:val="18"/>
          <w:szCs w:val="18"/>
        </w:rPr>
        <w:t>used</w:t>
      </w:r>
      <w:r w:rsidR="00D72A93" w:rsidRPr="00D07F1C">
        <w:rPr>
          <w:rFonts w:ascii="Times New Roman" w:hAnsi="Times New Roman" w:cs="Times New Roman"/>
          <w:sz w:val="18"/>
          <w:szCs w:val="18"/>
        </w:rPr>
        <w:t xml:space="preserve"> and what people use it for</w:t>
      </w:r>
      <w:r w:rsidRPr="00D07F1C">
        <w:rPr>
          <w:rFonts w:ascii="Times New Roman" w:hAnsi="Times New Roman" w:cs="Times New Roman"/>
          <w:sz w:val="18"/>
          <w:szCs w:val="18"/>
        </w:rPr>
        <w:t>. There are many different theorists involved in reflection, each using their own definition and models to illustrate</w:t>
      </w:r>
      <w:r w:rsidR="00D72A93" w:rsidRPr="00D07F1C">
        <w:rPr>
          <w:rFonts w:ascii="Times New Roman" w:hAnsi="Times New Roman" w:cs="Times New Roman"/>
          <w:sz w:val="18"/>
          <w:szCs w:val="18"/>
        </w:rPr>
        <w:t>, I will look into a few different ones in this paper.</w:t>
      </w:r>
    </w:p>
    <w:p w14:paraId="456A4B07" w14:textId="77777777" w:rsidR="001227DD" w:rsidRDefault="001227DD" w:rsidP="00AA06CC">
      <w:pPr>
        <w:rPr>
          <w:rFonts w:ascii="Times New Roman" w:hAnsi="Times New Roman" w:cs="Times New Roman"/>
          <w:sz w:val="18"/>
          <w:szCs w:val="18"/>
        </w:rPr>
      </w:pPr>
    </w:p>
    <w:p w14:paraId="7EEDA49F" w14:textId="6FB31CF1" w:rsidR="00811422" w:rsidRPr="00D07F1C" w:rsidRDefault="00386DF7" w:rsidP="00AA06CC">
      <w:pPr>
        <w:rPr>
          <w:rFonts w:ascii="Times New Roman" w:hAnsi="Times New Roman" w:cs="Times New Roman"/>
          <w:sz w:val="18"/>
          <w:szCs w:val="18"/>
        </w:rPr>
      </w:pPr>
      <w:r w:rsidRPr="00D07F1C">
        <w:rPr>
          <w:rFonts w:ascii="Times New Roman" w:hAnsi="Times New Roman" w:cs="Times New Roman"/>
          <w:sz w:val="18"/>
          <w:szCs w:val="18"/>
        </w:rPr>
        <w:t xml:space="preserve">A </w:t>
      </w:r>
      <w:r w:rsidR="0015690D" w:rsidRPr="00D07F1C">
        <w:rPr>
          <w:rFonts w:ascii="Times New Roman" w:hAnsi="Times New Roman" w:cs="Times New Roman"/>
          <w:sz w:val="18"/>
          <w:szCs w:val="18"/>
        </w:rPr>
        <w:t>chapter within a book</w:t>
      </w:r>
      <w:r w:rsidRPr="00D07F1C">
        <w:rPr>
          <w:rFonts w:ascii="Times New Roman" w:hAnsi="Times New Roman" w:cs="Times New Roman"/>
          <w:sz w:val="18"/>
          <w:szCs w:val="18"/>
        </w:rPr>
        <w:t xml:space="preserve"> </w:t>
      </w:r>
      <w:r w:rsidR="00AF5E77" w:rsidRPr="00D07F1C">
        <w:rPr>
          <w:rFonts w:ascii="Times New Roman" w:hAnsi="Times New Roman" w:cs="Times New Roman"/>
          <w:sz w:val="18"/>
          <w:szCs w:val="18"/>
        </w:rPr>
        <w:t>written by Dallos</w:t>
      </w:r>
      <w:r w:rsidR="002257F5" w:rsidRPr="00D07F1C">
        <w:rPr>
          <w:rFonts w:ascii="Times New Roman" w:hAnsi="Times New Roman" w:cs="Times New Roman"/>
          <w:sz w:val="18"/>
          <w:szCs w:val="18"/>
        </w:rPr>
        <w:t xml:space="preserve"> R</w:t>
      </w:r>
      <w:r w:rsidR="00AF5E77" w:rsidRPr="00D07F1C">
        <w:rPr>
          <w:rFonts w:ascii="Times New Roman" w:hAnsi="Times New Roman" w:cs="Times New Roman"/>
          <w:sz w:val="18"/>
          <w:szCs w:val="18"/>
        </w:rPr>
        <w:t xml:space="preserve"> and Stedmon </w:t>
      </w:r>
      <w:r w:rsidR="002257F5" w:rsidRPr="00D07F1C">
        <w:rPr>
          <w:rFonts w:ascii="Times New Roman" w:hAnsi="Times New Roman" w:cs="Times New Roman"/>
          <w:sz w:val="18"/>
          <w:szCs w:val="18"/>
        </w:rPr>
        <w:t xml:space="preserve">J (2009) </w:t>
      </w:r>
      <w:r w:rsidR="0015690D" w:rsidRPr="00D07F1C">
        <w:rPr>
          <w:rFonts w:ascii="Times New Roman" w:hAnsi="Times New Roman" w:cs="Times New Roman"/>
          <w:sz w:val="18"/>
          <w:szCs w:val="18"/>
        </w:rPr>
        <w:t xml:space="preserve">called </w:t>
      </w:r>
      <w:r w:rsidR="00167219" w:rsidRPr="00D07F1C">
        <w:rPr>
          <w:rFonts w:ascii="Times New Roman" w:hAnsi="Times New Roman" w:cs="Times New Roman"/>
          <w:sz w:val="18"/>
          <w:szCs w:val="18"/>
        </w:rPr>
        <w:t xml:space="preserve">‘Flying over the swampy lowlands: Reflective and reflexive practice’ </w:t>
      </w:r>
      <w:r w:rsidR="00510FAE" w:rsidRPr="00D07F1C">
        <w:rPr>
          <w:rFonts w:ascii="Times New Roman" w:hAnsi="Times New Roman" w:cs="Times New Roman"/>
          <w:sz w:val="18"/>
          <w:szCs w:val="18"/>
        </w:rPr>
        <w:t xml:space="preserve">talks a lot about reflection and what it is. </w:t>
      </w:r>
      <w:r w:rsidR="00560F0D" w:rsidRPr="00D07F1C">
        <w:rPr>
          <w:rFonts w:ascii="Times New Roman" w:hAnsi="Times New Roman" w:cs="Times New Roman"/>
          <w:sz w:val="18"/>
          <w:szCs w:val="18"/>
        </w:rPr>
        <w:t xml:space="preserve">The article </w:t>
      </w:r>
      <w:r w:rsidR="001D63AC" w:rsidRPr="00D07F1C">
        <w:rPr>
          <w:rFonts w:ascii="Times New Roman" w:hAnsi="Times New Roman" w:cs="Times New Roman"/>
          <w:sz w:val="18"/>
          <w:szCs w:val="18"/>
        </w:rPr>
        <w:t>says,</w:t>
      </w:r>
      <w:r w:rsidR="00CE093E" w:rsidRPr="00D07F1C">
        <w:rPr>
          <w:rFonts w:ascii="Times New Roman" w:hAnsi="Times New Roman" w:cs="Times New Roman"/>
          <w:sz w:val="18"/>
          <w:szCs w:val="18"/>
        </w:rPr>
        <w:t xml:space="preserve"> “The term ‘reflection’ comes from Latin roots, re- meaning ‘back’ and flectere meaning ‘to bend</w:t>
      </w:r>
      <w:r w:rsidR="001D63AC" w:rsidRPr="00D07F1C">
        <w:rPr>
          <w:rFonts w:ascii="Times New Roman" w:hAnsi="Times New Roman" w:cs="Times New Roman"/>
          <w:sz w:val="18"/>
          <w:szCs w:val="18"/>
        </w:rPr>
        <w:t>’ and</w:t>
      </w:r>
      <w:r w:rsidR="00CE093E" w:rsidRPr="00D07F1C">
        <w:rPr>
          <w:rFonts w:ascii="Times New Roman" w:hAnsi="Times New Roman" w:cs="Times New Roman"/>
          <w:sz w:val="18"/>
          <w:szCs w:val="18"/>
        </w:rPr>
        <w:t xml:space="preserve"> was first applied in the context of light itself ‘bending back’ off reflective surfaces.” </w:t>
      </w:r>
      <w:r w:rsidR="006C21F8" w:rsidRPr="00D07F1C">
        <w:rPr>
          <w:rFonts w:ascii="Times New Roman" w:hAnsi="Times New Roman" w:cs="Times New Roman"/>
          <w:sz w:val="18"/>
          <w:szCs w:val="18"/>
        </w:rPr>
        <w:t>Schon (1991) talks about reflective</w:t>
      </w:r>
      <w:r w:rsidR="00917E79" w:rsidRPr="00D07F1C">
        <w:rPr>
          <w:rFonts w:ascii="Times New Roman" w:hAnsi="Times New Roman" w:cs="Times New Roman"/>
          <w:sz w:val="18"/>
          <w:szCs w:val="18"/>
        </w:rPr>
        <w:t xml:space="preserve"> practice allowing us to be ‘self-critical and ethical’ </w:t>
      </w:r>
      <w:r w:rsidR="002C4FD7" w:rsidRPr="00D07F1C">
        <w:rPr>
          <w:rFonts w:ascii="Times New Roman" w:hAnsi="Times New Roman" w:cs="Times New Roman"/>
          <w:sz w:val="18"/>
          <w:szCs w:val="18"/>
        </w:rPr>
        <w:t xml:space="preserve">in our practice, using this to improve our practice. </w:t>
      </w:r>
      <w:r w:rsidR="00832523" w:rsidRPr="00D07F1C">
        <w:rPr>
          <w:rFonts w:ascii="Times New Roman" w:hAnsi="Times New Roman" w:cs="Times New Roman"/>
          <w:sz w:val="18"/>
          <w:szCs w:val="18"/>
        </w:rPr>
        <w:t xml:space="preserve">In the article, </w:t>
      </w:r>
      <w:r w:rsidR="002C4BE6" w:rsidRPr="00D07F1C">
        <w:rPr>
          <w:rFonts w:ascii="Times New Roman" w:hAnsi="Times New Roman" w:cs="Times New Roman"/>
          <w:sz w:val="18"/>
          <w:szCs w:val="18"/>
        </w:rPr>
        <w:t xml:space="preserve">it </w:t>
      </w:r>
      <w:r w:rsidR="00832523" w:rsidRPr="00D07F1C">
        <w:rPr>
          <w:rFonts w:ascii="Times New Roman" w:hAnsi="Times New Roman" w:cs="Times New Roman"/>
          <w:sz w:val="18"/>
          <w:szCs w:val="18"/>
        </w:rPr>
        <w:t xml:space="preserve">says </w:t>
      </w:r>
      <w:r w:rsidR="00B26D40" w:rsidRPr="00D07F1C">
        <w:rPr>
          <w:rFonts w:ascii="Times New Roman" w:hAnsi="Times New Roman" w:cs="Times New Roman"/>
          <w:sz w:val="18"/>
          <w:szCs w:val="18"/>
        </w:rPr>
        <w:t xml:space="preserve">“It is argued that reflective practice involves complex processes that allow us to see things in new ways, viewed through the lenses of our different models.” </w:t>
      </w:r>
      <w:r w:rsidR="006B7803" w:rsidRPr="00D07F1C">
        <w:rPr>
          <w:rFonts w:ascii="Times New Roman" w:hAnsi="Times New Roman" w:cs="Times New Roman"/>
          <w:sz w:val="18"/>
          <w:szCs w:val="18"/>
        </w:rPr>
        <w:t xml:space="preserve">This explaining that reflecting is the process of looking at what you have </w:t>
      </w:r>
      <w:r w:rsidR="004C769B" w:rsidRPr="00D07F1C">
        <w:rPr>
          <w:rFonts w:ascii="Times New Roman" w:hAnsi="Times New Roman" w:cs="Times New Roman"/>
          <w:sz w:val="18"/>
          <w:szCs w:val="18"/>
        </w:rPr>
        <w:t>done and</w:t>
      </w:r>
      <w:r w:rsidR="006B7803" w:rsidRPr="00D07F1C">
        <w:rPr>
          <w:rFonts w:ascii="Times New Roman" w:hAnsi="Times New Roman" w:cs="Times New Roman"/>
          <w:sz w:val="18"/>
          <w:szCs w:val="18"/>
        </w:rPr>
        <w:t xml:space="preserve"> understanding what you could have done differently. </w:t>
      </w:r>
    </w:p>
    <w:p w14:paraId="410B67B3" w14:textId="77777777" w:rsidR="002C4BE6" w:rsidRPr="00D07F1C" w:rsidRDefault="002C4BE6" w:rsidP="00AA06CC">
      <w:pPr>
        <w:rPr>
          <w:rFonts w:ascii="Times New Roman" w:hAnsi="Times New Roman" w:cs="Times New Roman"/>
          <w:sz w:val="18"/>
          <w:szCs w:val="18"/>
        </w:rPr>
      </w:pPr>
    </w:p>
    <w:p w14:paraId="65A4EC4B" w14:textId="50F01A44" w:rsidR="00D07F1C" w:rsidRDefault="00AA06CC" w:rsidP="001272E8">
      <w:pPr>
        <w:rPr>
          <w:rFonts w:ascii="Times New Roman" w:hAnsi="Times New Roman" w:cs="Times New Roman"/>
          <w:sz w:val="18"/>
          <w:szCs w:val="18"/>
        </w:rPr>
      </w:pPr>
      <w:r w:rsidRPr="00D07F1C">
        <w:rPr>
          <w:rFonts w:ascii="Times New Roman" w:hAnsi="Times New Roman" w:cs="Times New Roman"/>
          <w:sz w:val="18"/>
          <w:szCs w:val="18"/>
        </w:rPr>
        <w:t xml:space="preserve">Schon (1991) “defines reflective practice as the practice by which professionals become aware of their implicit knowledge base and learn from their experience.” </w:t>
      </w:r>
      <w:r w:rsidR="001B642D" w:rsidRPr="00D07F1C">
        <w:rPr>
          <w:rFonts w:ascii="Times New Roman" w:hAnsi="Times New Roman" w:cs="Times New Roman"/>
          <w:sz w:val="18"/>
          <w:szCs w:val="18"/>
        </w:rPr>
        <w:t xml:space="preserve">He says there are two concepts of reflection. “Reflection in action” and “Reflection on Action.” The table below demonstrates what he means by this. </w:t>
      </w:r>
    </w:p>
    <w:tbl>
      <w:tblPr>
        <w:tblStyle w:val="TableGrid"/>
        <w:tblpPr w:leftFromText="180" w:rightFromText="180" w:vertAnchor="page" w:horzAnchor="margin" w:tblpY="5549"/>
        <w:tblW w:w="0" w:type="auto"/>
        <w:tblLook w:val="04A0" w:firstRow="1" w:lastRow="0" w:firstColumn="1" w:lastColumn="0" w:noHBand="0" w:noVBand="1"/>
      </w:tblPr>
      <w:tblGrid>
        <w:gridCol w:w="4510"/>
        <w:gridCol w:w="4510"/>
      </w:tblGrid>
      <w:tr w:rsidR="001272E8" w:rsidRPr="00D07F1C" w14:paraId="2AA035B4" w14:textId="77777777" w:rsidTr="001272E8">
        <w:tc>
          <w:tcPr>
            <w:tcW w:w="4510" w:type="dxa"/>
            <w:shd w:val="clear" w:color="auto" w:fill="90A1CF" w:themeFill="accent1" w:themeFillTint="99"/>
          </w:tcPr>
          <w:p w14:paraId="69193D8C" w14:textId="77777777" w:rsidR="001272E8" w:rsidRPr="001227DD" w:rsidRDefault="001272E8" w:rsidP="001272E8">
            <w:pPr>
              <w:rPr>
                <w:rFonts w:ascii="Times New Roman" w:hAnsi="Times New Roman" w:cs="Times New Roman"/>
                <w:sz w:val="15"/>
                <w:szCs w:val="15"/>
              </w:rPr>
            </w:pPr>
            <w:r w:rsidRPr="001227DD">
              <w:rPr>
                <w:rFonts w:ascii="Times New Roman" w:hAnsi="Times New Roman" w:cs="Times New Roman"/>
                <w:sz w:val="15"/>
                <w:szCs w:val="15"/>
              </w:rPr>
              <w:t>Reflection in action</w:t>
            </w:r>
          </w:p>
        </w:tc>
        <w:tc>
          <w:tcPr>
            <w:tcW w:w="4510" w:type="dxa"/>
            <w:shd w:val="clear" w:color="auto" w:fill="90A1CF" w:themeFill="accent1" w:themeFillTint="99"/>
          </w:tcPr>
          <w:p w14:paraId="085B1E25" w14:textId="77777777" w:rsidR="001272E8" w:rsidRPr="001227DD" w:rsidRDefault="001272E8" w:rsidP="001272E8">
            <w:pPr>
              <w:rPr>
                <w:rFonts w:ascii="Times New Roman" w:hAnsi="Times New Roman" w:cs="Times New Roman"/>
                <w:sz w:val="15"/>
                <w:szCs w:val="15"/>
              </w:rPr>
            </w:pPr>
            <w:r w:rsidRPr="001227DD">
              <w:rPr>
                <w:rFonts w:ascii="Times New Roman" w:hAnsi="Times New Roman" w:cs="Times New Roman"/>
                <w:sz w:val="15"/>
                <w:szCs w:val="15"/>
              </w:rPr>
              <w:t>Reflection on action</w:t>
            </w:r>
          </w:p>
        </w:tc>
      </w:tr>
      <w:tr w:rsidR="001272E8" w:rsidRPr="00D07F1C" w14:paraId="1C9CB99D" w14:textId="77777777" w:rsidTr="001272E8">
        <w:tc>
          <w:tcPr>
            <w:tcW w:w="4510" w:type="dxa"/>
          </w:tcPr>
          <w:p w14:paraId="5F390013" w14:textId="77777777" w:rsidR="001272E8" w:rsidRPr="001227DD" w:rsidRDefault="001272E8" w:rsidP="001272E8">
            <w:pPr>
              <w:pStyle w:val="ListParagraph"/>
              <w:numPr>
                <w:ilvl w:val="0"/>
                <w:numId w:val="1"/>
              </w:numPr>
              <w:rPr>
                <w:rFonts w:ascii="Times New Roman" w:hAnsi="Times New Roman" w:cs="Times New Roman"/>
                <w:sz w:val="15"/>
                <w:szCs w:val="15"/>
              </w:rPr>
            </w:pPr>
            <w:r w:rsidRPr="001227DD">
              <w:rPr>
                <w:rFonts w:ascii="Times New Roman" w:hAnsi="Times New Roman" w:cs="Times New Roman"/>
                <w:sz w:val="15"/>
                <w:szCs w:val="15"/>
              </w:rPr>
              <w:t>Experiencing</w:t>
            </w:r>
          </w:p>
        </w:tc>
        <w:tc>
          <w:tcPr>
            <w:tcW w:w="4510" w:type="dxa"/>
          </w:tcPr>
          <w:p w14:paraId="28C4AFE5" w14:textId="77777777" w:rsidR="001272E8" w:rsidRPr="001227DD" w:rsidRDefault="001272E8" w:rsidP="001272E8">
            <w:pPr>
              <w:pStyle w:val="ListParagraph"/>
              <w:numPr>
                <w:ilvl w:val="0"/>
                <w:numId w:val="1"/>
              </w:numPr>
              <w:rPr>
                <w:rFonts w:ascii="Times New Roman" w:hAnsi="Times New Roman" w:cs="Times New Roman"/>
                <w:sz w:val="15"/>
                <w:szCs w:val="15"/>
              </w:rPr>
            </w:pPr>
            <w:r w:rsidRPr="001227DD">
              <w:rPr>
                <w:rFonts w:ascii="Times New Roman" w:hAnsi="Times New Roman" w:cs="Times New Roman"/>
                <w:sz w:val="15"/>
                <w:szCs w:val="15"/>
              </w:rPr>
              <w:t>Thinking about something that has happened</w:t>
            </w:r>
          </w:p>
        </w:tc>
      </w:tr>
      <w:tr w:rsidR="001272E8" w:rsidRPr="00D07F1C" w14:paraId="17B4B5CC" w14:textId="77777777" w:rsidTr="001272E8">
        <w:tc>
          <w:tcPr>
            <w:tcW w:w="4510" w:type="dxa"/>
          </w:tcPr>
          <w:p w14:paraId="43897235" w14:textId="77777777" w:rsidR="001272E8" w:rsidRPr="001227DD" w:rsidRDefault="001272E8" w:rsidP="001272E8">
            <w:pPr>
              <w:pStyle w:val="ListParagraph"/>
              <w:numPr>
                <w:ilvl w:val="0"/>
                <w:numId w:val="1"/>
              </w:numPr>
              <w:rPr>
                <w:rFonts w:ascii="Times New Roman" w:hAnsi="Times New Roman" w:cs="Times New Roman"/>
                <w:sz w:val="15"/>
                <w:szCs w:val="15"/>
              </w:rPr>
            </w:pPr>
            <w:r w:rsidRPr="001227DD">
              <w:rPr>
                <w:rFonts w:ascii="Times New Roman" w:hAnsi="Times New Roman" w:cs="Times New Roman"/>
                <w:sz w:val="15"/>
                <w:szCs w:val="15"/>
              </w:rPr>
              <w:t>Thinking on your feet</w:t>
            </w:r>
          </w:p>
        </w:tc>
        <w:tc>
          <w:tcPr>
            <w:tcW w:w="4510" w:type="dxa"/>
          </w:tcPr>
          <w:p w14:paraId="0AEF419C" w14:textId="77777777" w:rsidR="001272E8" w:rsidRPr="001227DD" w:rsidRDefault="001272E8" w:rsidP="001272E8">
            <w:pPr>
              <w:pStyle w:val="ListParagraph"/>
              <w:numPr>
                <w:ilvl w:val="0"/>
                <w:numId w:val="1"/>
              </w:numPr>
              <w:rPr>
                <w:rFonts w:ascii="Times New Roman" w:hAnsi="Times New Roman" w:cs="Times New Roman"/>
                <w:sz w:val="15"/>
                <w:szCs w:val="15"/>
              </w:rPr>
            </w:pPr>
            <w:r w:rsidRPr="001227DD">
              <w:rPr>
                <w:rFonts w:ascii="Times New Roman" w:hAnsi="Times New Roman" w:cs="Times New Roman"/>
                <w:sz w:val="15"/>
                <w:szCs w:val="15"/>
              </w:rPr>
              <w:t>Thinking what you would do differently next time</w:t>
            </w:r>
          </w:p>
        </w:tc>
      </w:tr>
      <w:tr w:rsidR="001272E8" w:rsidRPr="00D07F1C" w14:paraId="0DE7CDEB" w14:textId="77777777" w:rsidTr="001272E8">
        <w:tc>
          <w:tcPr>
            <w:tcW w:w="4510" w:type="dxa"/>
          </w:tcPr>
          <w:p w14:paraId="0AAF0876" w14:textId="77777777" w:rsidR="001272E8" w:rsidRPr="001227DD" w:rsidRDefault="001272E8" w:rsidP="001272E8">
            <w:pPr>
              <w:pStyle w:val="ListParagraph"/>
              <w:numPr>
                <w:ilvl w:val="0"/>
                <w:numId w:val="1"/>
              </w:numPr>
              <w:rPr>
                <w:rFonts w:ascii="Times New Roman" w:hAnsi="Times New Roman" w:cs="Times New Roman"/>
                <w:sz w:val="15"/>
                <w:szCs w:val="15"/>
              </w:rPr>
            </w:pPr>
            <w:r w:rsidRPr="001227DD">
              <w:rPr>
                <w:rFonts w:ascii="Times New Roman" w:hAnsi="Times New Roman" w:cs="Times New Roman"/>
                <w:sz w:val="15"/>
                <w:szCs w:val="15"/>
              </w:rPr>
              <w:t>Thinking about what to do next</w:t>
            </w:r>
          </w:p>
        </w:tc>
        <w:tc>
          <w:tcPr>
            <w:tcW w:w="4510" w:type="dxa"/>
          </w:tcPr>
          <w:p w14:paraId="77E456EE" w14:textId="77777777" w:rsidR="001272E8" w:rsidRPr="001227DD" w:rsidRDefault="001272E8" w:rsidP="001272E8">
            <w:pPr>
              <w:pStyle w:val="ListParagraph"/>
              <w:numPr>
                <w:ilvl w:val="0"/>
                <w:numId w:val="1"/>
              </w:numPr>
              <w:rPr>
                <w:rFonts w:ascii="Times New Roman" w:hAnsi="Times New Roman" w:cs="Times New Roman"/>
                <w:sz w:val="15"/>
                <w:szCs w:val="15"/>
              </w:rPr>
            </w:pPr>
            <w:r w:rsidRPr="001227DD">
              <w:rPr>
                <w:rFonts w:ascii="Times New Roman" w:hAnsi="Times New Roman" w:cs="Times New Roman"/>
                <w:sz w:val="15"/>
                <w:szCs w:val="15"/>
              </w:rPr>
              <w:t>Taking your time</w:t>
            </w:r>
          </w:p>
        </w:tc>
      </w:tr>
      <w:tr w:rsidR="001272E8" w:rsidRPr="00D07F1C" w14:paraId="48B89250" w14:textId="77777777" w:rsidTr="001272E8">
        <w:tc>
          <w:tcPr>
            <w:tcW w:w="4510" w:type="dxa"/>
          </w:tcPr>
          <w:p w14:paraId="10D361C1" w14:textId="77777777" w:rsidR="001272E8" w:rsidRPr="001227DD" w:rsidRDefault="001272E8" w:rsidP="001272E8">
            <w:pPr>
              <w:pStyle w:val="ListParagraph"/>
              <w:numPr>
                <w:ilvl w:val="0"/>
                <w:numId w:val="1"/>
              </w:numPr>
              <w:rPr>
                <w:rFonts w:ascii="Times New Roman" w:hAnsi="Times New Roman" w:cs="Times New Roman"/>
                <w:sz w:val="15"/>
                <w:szCs w:val="15"/>
              </w:rPr>
            </w:pPr>
            <w:r w:rsidRPr="001227DD">
              <w:rPr>
                <w:rFonts w:ascii="Times New Roman" w:hAnsi="Times New Roman" w:cs="Times New Roman"/>
                <w:sz w:val="15"/>
                <w:szCs w:val="15"/>
              </w:rPr>
              <w:t>Acting straight away</w:t>
            </w:r>
          </w:p>
        </w:tc>
        <w:tc>
          <w:tcPr>
            <w:tcW w:w="4510" w:type="dxa"/>
          </w:tcPr>
          <w:p w14:paraId="1859D121" w14:textId="77777777" w:rsidR="001272E8" w:rsidRPr="001227DD" w:rsidRDefault="001272E8" w:rsidP="001272E8">
            <w:pPr>
              <w:rPr>
                <w:rFonts w:ascii="Times New Roman" w:hAnsi="Times New Roman" w:cs="Times New Roman"/>
                <w:sz w:val="15"/>
                <w:szCs w:val="15"/>
              </w:rPr>
            </w:pPr>
          </w:p>
        </w:tc>
      </w:tr>
    </w:tbl>
    <w:p w14:paraId="3D71B0E8" w14:textId="57D3754E" w:rsidR="00AE44BD" w:rsidRPr="00D07F1C" w:rsidRDefault="001227DD" w:rsidP="001227DD">
      <w:pPr>
        <w:jc w:val="right"/>
        <w:rPr>
          <w:rFonts w:ascii="Times New Roman" w:hAnsi="Times New Roman" w:cs="Times New Roman"/>
          <w:sz w:val="18"/>
          <w:szCs w:val="18"/>
        </w:rPr>
      </w:pPr>
      <w:r w:rsidRPr="00D07F1C">
        <w:rPr>
          <w:noProof/>
          <w:sz w:val="22"/>
          <w:szCs w:val="22"/>
        </w:rPr>
        <mc:AlternateContent>
          <mc:Choice Requires="wps">
            <w:drawing>
              <wp:anchor distT="0" distB="0" distL="114300" distR="114300" simplePos="0" relativeHeight="251661312" behindDoc="0" locked="0" layoutInCell="1" allowOverlap="1" wp14:anchorId="7F7B2E0E" wp14:editId="222D6801">
                <wp:simplePos x="0" y="0"/>
                <wp:positionH relativeFrom="column">
                  <wp:posOffset>-96520</wp:posOffset>
                </wp:positionH>
                <wp:positionV relativeFrom="paragraph">
                  <wp:posOffset>725872</wp:posOffset>
                </wp:positionV>
                <wp:extent cx="2270760" cy="30797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270760" cy="307975"/>
                        </a:xfrm>
                        <a:prstGeom prst="rect">
                          <a:avLst/>
                        </a:prstGeom>
                        <a:noFill/>
                        <a:ln>
                          <a:noFill/>
                        </a:ln>
                      </wps:spPr>
                      <wps:txbx>
                        <w:txbxContent>
                          <w:p w14:paraId="4D9C8F8B" w14:textId="265FDA65" w:rsidR="00AE44BD" w:rsidRPr="00D07F1C" w:rsidRDefault="00AE44BD" w:rsidP="001272E8">
                            <w:pPr>
                              <w:shd w:val="clear" w:color="auto" w:fill="90A1CF" w:themeFill="accent1" w:themeFillTint="99"/>
                              <w:jc w:val="center"/>
                              <w:rPr>
                                <w:rFonts w:ascii="Times New Roman" w:hAnsi="Times New Roman" w:cs="Times New Roman"/>
                                <w:b/>
                                <w:color w:val="7030A0"/>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07F1C">
                              <w:rPr>
                                <w:rFonts w:ascii="Times New Roman" w:hAnsi="Times New Roman" w:cs="Times New Roman"/>
                                <w:b/>
                                <w:color w:val="7030A0"/>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Why is reflection important?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B2E0E" id="Text Box 2" o:spid="_x0000_s1037" type="#_x0000_t202" style="position:absolute;left:0;text-align:left;margin-left:-7.6pt;margin-top:57.15pt;width:178.8pt;height:2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" filled="f" stroked="f">
                <v:textbox>
                  <w:txbxContent>
                    <w:p w14:paraId="4D9C8F8B" w14:textId="265FDA65" w:rsidR="00AE44BD" w:rsidRPr="00D07F1C" w:rsidRDefault="00AE44BD" w:rsidP="001272E8">
                      <w:pPr>
                        <w:shd w:val="clear" w:color="auto" w:fill="90A1CF" w:themeFill="accent1" w:themeFillTint="99"/>
                        <w:jc w:val="center"/>
                        <w:rPr>
                          <w:rFonts w:ascii="Times New Roman" w:hAnsi="Times New Roman" w:cs="Times New Roman"/>
                          <w:b/>
                          <w:color w:val="7030A0"/>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07F1C">
                        <w:rPr>
                          <w:rFonts w:ascii="Times New Roman" w:hAnsi="Times New Roman" w:cs="Times New Roman"/>
                          <w:b/>
                          <w:color w:val="7030A0"/>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Why is reflection important?</w:t>
                      </w:r>
                    </w:p>
                  </w:txbxContent>
                </v:textbox>
                <w10:wrap type="square"/>
              </v:shape>
            </w:pict>
          </mc:Fallback>
        </mc:AlternateContent>
      </w:r>
      <w:r w:rsidR="00B203DC">
        <w:rPr>
          <w:rFonts w:ascii="Times New Roman" w:hAnsi="Times New Roman" w:cs="Times New Roman"/>
          <w:sz w:val="18"/>
          <w:szCs w:val="18"/>
        </w:rPr>
        <w:t>(</w:t>
      </w:r>
      <w:r w:rsidR="003A6931" w:rsidRPr="00D07F1C">
        <w:rPr>
          <w:rFonts w:ascii="Times New Roman" w:hAnsi="Times New Roman" w:cs="Times New Roman"/>
          <w:sz w:val="18"/>
          <w:szCs w:val="18"/>
        </w:rPr>
        <w:t>Solent Online Learning</w:t>
      </w:r>
      <w:r w:rsidR="00B203DC">
        <w:rPr>
          <w:rFonts w:ascii="Times New Roman" w:hAnsi="Times New Roman" w:cs="Times New Roman"/>
          <w:sz w:val="18"/>
          <w:szCs w:val="18"/>
        </w:rPr>
        <w:t xml:space="preserve">, </w:t>
      </w:r>
      <w:r w:rsidR="003A6931" w:rsidRPr="00D07F1C">
        <w:rPr>
          <w:rFonts w:ascii="Times New Roman" w:hAnsi="Times New Roman" w:cs="Times New Roman"/>
          <w:sz w:val="18"/>
          <w:szCs w:val="18"/>
        </w:rPr>
        <w:t>No Date)</w:t>
      </w:r>
      <w:r w:rsidR="00CD571D" w:rsidRPr="00D07F1C">
        <w:rPr>
          <w:rFonts w:ascii="Times New Roman" w:hAnsi="Times New Roman" w:cs="Times New Roman"/>
          <w:sz w:val="18"/>
          <w:szCs w:val="18"/>
        </w:rPr>
        <w:t>.</w:t>
      </w:r>
    </w:p>
    <w:p w14:paraId="6FE092C1" w14:textId="00754B39" w:rsidR="00D07F1C" w:rsidRPr="00D07F1C" w:rsidRDefault="001D086F" w:rsidP="003A6931">
      <w:pPr>
        <w:rPr>
          <w:rFonts w:ascii="Times New Roman" w:hAnsi="Times New Roman" w:cs="Times New Roman"/>
          <w:sz w:val="18"/>
          <w:szCs w:val="18"/>
        </w:rPr>
      </w:pPr>
      <w:r w:rsidRPr="00D07F1C">
        <w:rPr>
          <w:rFonts w:ascii="Times New Roman" w:hAnsi="Times New Roman" w:cs="Times New Roman"/>
          <w:sz w:val="18"/>
          <w:szCs w:val="18"/>
        </w:rPr>
        <w:t xml:space="preserve"> </w:t>
      </w:r>
    </w:p>
    <w:p w14:paraId="0E1F679D" w14:textId="77777777" w:rsidR="001227DD" w:rsidRDefault="001227DD" w:rsidP="003A6931">
      <w:pPr>
        <w:rPr>
          <w:rFonts w:ascii="Times New Roman" w:hAnsi="Times New Roman" w:cs="Times New Roman"/>
          <w:sz w:val="18"/>
          <w:szCs w:val="18"/>
        </w:rPr>
      </w:pPr>
    </w:p>
    <w:p w14:paraId="4EE06ABC" w14:textId="173CAF57" w:rsidR="003A6931" w:rsidRPr="00D07F1C" w:rsidRDefault="000F1183" w:rsidP="003A6931">
      <w:pPr>
        <w:rPr>
          <w:rFonts w:ascii="Times New Roman" w:hAnsi="Times New Roman" w:cs="Times New Roman"/>
          <w:sz w:val="18"/>
          <w:szCs w:val="18"/>
        </w:rPr>
      </w:pPr>
      <w:r w:rsidRPr="00D07F1C">
        <w:rPr>
          <w:rFonts w:ascii="Times New Roman" w:hAnsi="Times New Roman" w:cs="Times New Roman"/>
          <w:sz w:val="18"/>
          <w:szCs w:val="18"/>
        </w:rPr>
        <w:t xml:space="preserve">Within the early years, reflection is part of our daily role without realising. </w:t>
      </w:r>
      <w:r w:rsidR="00B91270" w:rsidRPr="00D07F1C">
        <w:rPr>
          <w:rFonts w:ascii="Times New Roman" w:hAnsi="Times New Roman" w:cs="Times New Roman"/>
          <w:sz w:val="18"/>
          <w:szCs w:val="18"/>
        </w:rPr>
        <w:t xml:space="preserve">The </w:t>
      </w:r>
      <w:r w:rsidR="009B48CB" w:rsidRPr="00D07F1C">
        <w:rPr>
          <w:rFonts w:ascii="Times New Roman" w:hAnsi="Times New Roman" w:cs="Times New Roman"/>
          <w:sz w:val="18"/>
          <w:szCs w:val="18"/>
        </w:rPr>
        <w:t xml:space="preserve">book ‘Reflective Practice in the Early Years’ by Reed. M and Canning. N </w:t>
      </w:r>
      <w:r w:rsidR="003B7C67" w:rsidRPr="00D07F1C">
        <w:rPr>
          <w:rFonts w:ascii="Times New Roman" w:hAnsi="Times New Roman" w:cs="Times New Roman"/>
          <w:sz w:val="18"/>
          <w:szCs w:val="18"/>
        </w:rPr>
        <w:t xml:space="preserve">(2010) </w:t>
      </w:r>
      <w:r w:rsidR="00075CFF" w:rsidRPr="00D07F1C">
        <w:rPr>
          <w:rFonts w:ascii="Times New Roman" w:hAnsi="Times New Roman" w:cs="Times New Roman"/>
          <w:sz w:val="18"/>
          <w:szCs w:val="18"/>
        </w:rPr>
        <w:t xml:space="preserve">draws on the importance of reflective practice for us as early years practitioners. They </w:t>
      </w:r>
      <w:r w:rsidR="00797FA2" w:rsidRPr="00D07F1C">
        <w:rPr>
          <w:rFonts w:ascii="Times New Roman" w:hAnsi="Times New Roman" w:cs="Times New Roman"/>
          <w:sz w:val="18"/>
          <w:szCs w:val="18"/>
        </w:rPr>
        <w:t>say,</w:t>
      </w:r>
      <w:r w:rsidR="00075CFF" w:rsidRPr="00D07F1C">
        <w:rPr>
          <w:rFonts w:ascii="Times New Roman" w:hAnsi="Times New Roman" w:cs="Times New Roman"/>
          <w:sz w:val="18"/>
          <w:szCs w:val="18"/>
        </w:rPr>
        <w:t xml:space="preserve"> “Reflecting on practice underpins the work on an early </w:t>
      </w:r>
      <w:r w:rsidR="00797FA2" w:rsidRPr="00D07F1C">
        <w:rPr>
          <w:rFonts w:ascii="Times New Roman" w:hAnsi="Times New Roman" w:cs="Times New Roman"/>
          <w:sz w:val="18"/>
          <w:szCs w:val="18"/>
        </w:rPr>
        <w:t>year’s</w:t>
      </w:r>
      <w:r w:rsidR="00075CFF" w:rsidRPr="00D07F1C">
        <w:rPr>
          <w:rFonts w:ascii="Times New Roman" w:hAnsi="Times New Roman" w:cs="Times New Roman"/>
          <w:sz w:val="18"/>
          <w:szCs w:val="18"/>
        </w:rPr>
        <w:t xml:space="preserve"> practitioner.” </w:t>
      </w:r>
      <w:r w:rsidR="00CF30A7" w:rsidRPr="00D07F1C">
        <w:rPr>
          <w:rFonts w:ascii="Times New Roman" w:hAnsi="Times New Roman" w:cs="Times New Roman"/>
          <w:sz w:val="18"/>
          <w:szCs w:val="18"/>
        </w:rPr>
        <w:t>So why is it important for us to reflect?</w:t>
      </w:r>
      <w:r w:rsidR="00A6033C" w:rsidRPr="00D07F1C">
        <w:rPr>
          <w:rFonts w:ascii="Times New Roman" w:hAnsi="Times New Roman" w:cs="Times New Roman"/>
          <w:sz w:val="18"/>
          <w:szCs w:val="18"/>
        </w:rPr>
        <w:t xml:space="preserve"> Well, Reed. M and Canning. N (2010) say “in simple terms, it is because </w:t>
      </w:r>
      <w:r w:rsidR="00AD55EA" w:rsidRPr="00D07F1C">
        <w:rPr>
          <w:rFonts w:ascii="Times New Roman" w:hAnsi="Times New Roman" w:cs="Times New Roman"/>
          <w:sz w:val="18"/>
          <w:szCs w:val="18"/>
        </w:rPr>
        <w:t>all of these initiatives, developments, policies and practices</w:t>
      </w:r>
      <w:r w:rsidR="0059417A" w:rsidRPr="00D07F1C">
        <w:rPr>
          <w:rFonts w:ascii="Times New Roman" w:hAnsi="Times New Roman" w:cs="Times New Roman"/>
          <w:sz w:val="18"/>
          <w:szCs w:val="18"/>
        </w:rPr>
        <w:t xml:space="preserve"> have to be thought about, tested, considered, and delivered in practice</w:t>
      </w:r>
      <w:r w:rsidR="00E851C7" w:rsidRPr="00D07F1C">
        <w:rPr>
          <w:rFonts w:ascii="Times New Roman" w:hAnsi="Times New Roman" w:cs="Times New Roman"/>
          <w:sz w:val="18"/>
          <w:szCs w:val="18"/>
        </w:rPr>
        <w:t>.” They say, “In effect, without reflection on practice we are left with only a functional mechanism</w:t>
      </w:r>
      <w:r w:rsidR="00B1636F" w:rsidRPr="00D07F1C">
        <w:rPr>
          <w:rFonts w:ascii="Times New Roman" w:hAnsi="Times New Roman" w:cs="Times New Roman"/>
          <w:sz w:val="18"/>
          <w:szCs w:val="18"/>
        </w:rPr>
        <w:t xml:space="preserve"> to improve knowledge, to consider now initiatives, define and refine practise and respond to change.” </w:t>
      </w:r>
      <w:r w:rsidR="00014B80" w:rsidRPr="00D07F1C">
        <w:rPr>
          <w:rFonts w:ascii="Times New Roman" w:hAnsi="Times New Roman" w:cs="Times New Roman"/>
          <w:sz w:val="18"/>
          <w:szCs w:val="18"/>
        </w:rPr>
        <w:t xml:space="preserve">The book goes on to talk about the different ways in which reflection </w:t>
      </w:r>
      <w:r w:rsidR="002107FB" w:rsidRPr="00D07F1C">
        <w:rPr>
          <w:rFonts w:ascii="Times New Roman" w:hAnsi="Times New Roman" w:cs="Times New Roman"/>
          <w:sz w:val="18"/>
          <w:szCs w:val="18"/>
        </w:rPr>
        <w:t>is used</w:t>
      </w:r>
      <w:r w:rsidR="00014B80" w:rsidRPr="00D07F1C">
        <w:rPr>
          <w:rFonts w:ascii="Times New Roman" w:hAnsi="Times New Roman" w:cs="Times New Roman"/>
          <w:sz w:val="18"/>
          <w:szCs w:val="18"/>
        </w:rPr>
        <w:t xml:space="preserve">, </w:t>
      </w:r>
      <w:r w:rsidR="00707D6F" w:rsidRPr="00D07F1C">
        <w:rPr>
          <w:rFonts w:ascii="Times New Roman" w:hAnsi="Times New Roman" w:cs="Times New Roman"/>
          <w:sz w:val="18"/>
          <w:szCs w:val="18"/>
        </w:rPr>
        <w:t xml:space="preserve">Reed.M and Canning. N (2010) say </w:t>
      </w:r>
      <w:r w:rsidR="001A73C8" w:rsidRPr="00D07F1C">
        <w:rPr>
          <w:rFonts w:ascii="Times New Roman" w:hAnsi="Times New Roman" w:cs="Times New Roman"/>
          <w:sz w:val="18"/>
          <w:szCs w:val="18"/>
        </w:rPr>
        <w:t>it can be “</w:t>
      </w:r>
      <w:r w:rsidR="00A43E57" w:rsidRPr="00D07F1C">
        <w:rPr>
          <w:rFonts w:ascii="Times New Roman" w:hAnsi="Times New Roman" w:cs="Times New Roman"/>
          <w:sz w:val="18"/>
          <w:szCs w:val="18"/>
        </w:rPr>
        <w:t>described</w:t>
      </w:r>
      <w:r w:rsidR="001A73C8" w:rsidRPr="00D07F1C">
        <w:rPr>
          <w:rFonts w:ascii="Times New Roman" w:hAnsi="Times New Roman" w:cs="Times New Roman"/>
          <w:sz w:val="18"/>
          <w:szCs w:val="18"/>
        </w:rPr>
        <w:t xml:space="preserve"> as means of helping those most </w:t>
      </w:r>
      <w:r w:rsidR="00A43E57" w:rsidRPr="00D07F1C">
        <w:rPr>
          <w:rFonts w:ascii="Times New Roman" w:hAnsi="Times New Roman" w:cs="Times New Roman"/>
          <w:sz w:val="18"/>
          <w:szCs w:val="18"/>
        </w:rPr>
        <w:t>closely</w:t>
      </w:r>
      <w:r w:rsidR="001A73C8" w:rsidRPr="00D07F1C">
        <w:rPr>
          <w:rFonts w:ascii="Times New Roman" w:hAnsi="Times New Roman" w:cs="Times New Roman"/>
          <w:sz w:val="18"/>
          <w:szCs w:val="18"/>
        </w:rPr>
        <w:t xml:space="preserve"> involved </w:t>
      </w:r>
      <w:r w:rsidR="00A43E57" w:rsidRPr="00D07F1C">
        <w:rPr>
          <w:rFonts w:ascii="Times New Roman" w:hAnsi="Times New Roman" w:cs="Times New Roman"/>
          <w:sz w:val="18"/>
          <w:szCs w:val="18"/>
        </w:rPr>
        <w:t>to think about what they already know and consider ways they may want to improve”</w:t>
      </w:r>
      <w:r w:rsidR="00B02BB7" w:rsidRPr="00D07F1C">
        <w:rPr>
          <w:rFonts w:ascii="Times New Roman" w:hAnsi="Times New Roman" w:cs="Times New Roman"/>
          <w:sz w:val="18"/>
          <w:szCs w:val="18"/>
        </w:rPr>
        <w:t xml:space="preserve">, </w:t>
      </w:r>
      <w:r w:rsidR="006A6C34" w:rsidRPr="00D07F1C">
        <w:rPr>
          <w:rFonts w:ascii="Times New Roman" w:hAnsi="Times New Roman" w:cs="Times New Roman"/>
          <w:sz w:val="18"/>
          <w:szCs w:val="18"/>
        </w:rPr>
        <w:t xml:space="preserve">they also say reflection “allows us to consider ourselves in the changing world, to explore options and come to terms with new ideas and changing roles, responsibilities and relationships.” </w:t>
      </w:r>
      <w:r w:rsidR="00F31011" w:rsidRPr="00D07F1C">
        <w:rPr>
          <w:rFonts w:ascii="Times New Roman" w:hAnsi="Times New Roman" w:cs="Times New Roman"/>
          <w:sz w:val="18"/>
          <w:szCs w:val="18"/>
        </w:rPr>
        <w:t xml:space="preserve">Showing that reflection isn’t just in the job, it’s in our every-day lives. Another strong comment they make is </w:t>
      </w:r>
      <w:r w:rsidR="002B3757" w:rsidRPr="00D07F1C">
        <w:rPr>
          <w:rFonts w:ascii="Times New Roman" w:hAnsi="Times New Roman" w:cs="Times New Roman"/>
          <w:sz w:val="18"/>
          <w:szCs w:val="18"/>
        </w:rPr>
        <w:t xml:space="preserve">that “reflection provides us with a framework in order to manage our perceptions of the world around </w:t>
      </w:r>
      <w:r w:rsidR="003D5C76" w:rsidRPr="00D07F1C">
        <w:rPr>
          <w:rFonts w:ascii="Times New Roman" w:hAnsi="Times New Roman" w:cs="Times New Roman"/>
          <w:sz w:val="18"/>
          <w:szCs w:val="18"/>
        </w:rPr>
        <w:t>us. “which they say is important in today’s society as the world is constantly changing</w:t>
      </w:r>
      <w:r w:rsidR="005A3E3B" w:rsidRPr="00D07F1C">
        <w:rPr>
          <w:rFonts w:ascii="Times New Roman" w:hAnsi="Times New Roman" w:cs="Times New Roman"/>
          <w:sz w:val="18"/>
          <w:szCs w:val="18"/>
        </w:rPr>
        <w:t xml:space="preserve">, and also with the curriculum changing, reflecting will be key. </w:t>
      </w:r>
    </w:p>
    <w:p w14:paraId="64C4DA9C" w14:textId="6F037AD2" w:rsidR="00D073B8" w:rsidRPr="00D07F1C" w:rsidRDefault="00D073B8" w:rsidP="003A6931">
      <w:pPr>
        <w:rPr>
          <w:rFonts w:ascii="Times New Roman" w:hAnsi="Times New Roman" w:cs="Times New Roman"/>
          <w:sz w:val="18"/>
          <w:szCs w:val="18"/>
        </w:rPr>
      </w:pPr>
    </w:p>
    <w:p w14:paraId="738BB68F" w14:textId="55B4742A" w:rsidR="00D073B8" w:rsidRPr="00D07F1C" w:rsidRDefault="00206DC9" w:rsidP="002B07A2">
      <w:pPr>
        <w:rPr>
          <w:rFonts w:ascii="Times New Roman" w:hAnsi="Times New Roman" w:cs="Times New Roman"/>
          <w:sz w:val="18"/>
          <w:szCs w:val="18"/>
        </w:rPr>
      </w:pPr>
      <w:r w:rsidRPr="00D07F1C">
        <w:rPr>
          <w:rFonts w:ascii="Times New Roman" w:hAnsi="Times New Roman" w:cs="Times New Roman"/>
          <w:sz w:val="18"/>
          <w:szCs w:val="18"/>
        </w:rPr>
        <w:t>The Professional association for childcare and early years</w:t>
      </w:r>
      <w:r w:rsidR="00963B22" w:rsidRPr="00D07F1C">
        <w:rPr>
          <w:rFonts w:ascii="Times New Roman" w:hAnsi="Times New Roman" w:cs="Times New Roman"/>
          <w:sz w:val="18"/>
          <w:szCs w:val="18"/>
        </w:rPr>
        <w:t xml:space="preserve"> (PACES)</w:t>
      </w:r>
      <w:r w:rsidRPr="00D07F1C">
        <w:rPr>
          <w:rFonts w:ascii="Times New Roman" w:hAnsi="Times New Roman" w:cs="Times New Roman"/>
          <w:sz w:val="18"/>
          <w:szCs w:val="18"/>
        </w:rPr>
        <w:t xml:space="preserve"> (2016) </w:t>
      </w:r>
      <w:r w:rsidR="00E225EF" w:rsidRPr="00D07F1C">
        <w:rPr>
          <w:rFonts w:ascii="Times New Roman" w:hAnsi="Times New Roman" w:cs="Times New Roman"/>
          <w:sz w:val="18"/>
          <w:szCs w:val="18"/>
        </w:rPr>
        <w:t>says</w:t>
      </w:r>
      <w:r w:rsidR="00091EEC" w:rsidRPr="00D07F1C">
        <w:rPr>
          <w:rFonts w:ascii="Times New Roman" w:hAnsi="Times New Roman" w:cs="Times New Roman"/>
          <w:sz w:val="18"/>
          <w:szCs w:val="18"/>
        </w:rPr>
        <w:t xml:space="preserve"> “reflective practice is an excellent way to maintain and continually improve the quality of your practice” which again shows the importance</w:t>
      </w:r>
      <w:r w:rsidR="002B07A2" w:rsidRPr="00D07F1C">
        <w:rPr>
          <w:rFonts w:ascii="Times New Roman" w:hAnsi="Times New Roman" w:cs="Times New Roman"/>
          <w:sz w:val="18"/>
          <w:szCs w:val="18"/>
        </w:rPr>
        <w:t>. They state tha</w:t>
      </w:r>
      <w:r w:rsidR="00E86387" w:rsidRPr="00D07F1C">
        <w:rPr>
          <w:rFonts w:ascii="Times New Roman" w:hAnsi="Times New Roman" w:cs="Times New Roman"/>
          <w:sz w:val="18"/>
          <w:szCs w:val="18"/>
        </w:rPr>
        <w:t>t “</w:t>
      </w:r>
      <w:r w:rsidR="002B07A2" w:rsidRPr="00D07F1C">
        <w:rPr>
          <w:rFonts w:ascii="Times New Roman" w:hAnsi="Times New Roman" w:cs="Times New Roman"/>
          <w:sz w:val="18"/>
          <w:szCs w:val="18"/>
        </w:rPr>
        <w:t xml:space="preserve">To be a reflective practitioner you need to be able to take a balanced view of your practice, recognise and celebrate your strengths and what works well but acknowledge what could be improved. Evaluating your practice will help you to identify your professional development needs and, over time, will support you to become more confident in your practice.” </w:t>
      </w:r>
      <w:r w:rsidR="00E86387" w:rsidRPr="00D07F1C">
        <w:rPr>
          <w:rFonts w:ascii="Times New Roman" w:hAnsi="Times New Roman" w:cs="Times New Roman"/>
          <w:sz w:val="18"/>
          <w:szCs w:val="18"/>
        </w:rPr>
        <w:t xml:space="preserve">Showing what you need to do to be able to reflect effectively. </w:t>
      </w:r>
      <w:r w:rsidR="00572E9E" w:rsidRPr="00D07F1C">
        <w:rPr>
          <w:rFonts w:ascii="Times New Roman" w:hAnsi="Times New Roman" w:cs="Times New Roman"/>
          <w:sz w:val="18"/>
          <w:szCs w:val="18"/>
        </w:rPr>
        <w:t>Furthermore,</w:t>
      </w:r>
      <w:r w:rsidR="006B51B1" w:rsidRPr="00D07F1C">
        <w:rPr>
          <w:rFonts w:ascii="Times New Roman" w:hAnsi="Times New Roman" w:cs="Times New Roman"/>
          <w:sz w:val="18"/>
          <w:szCs w:val="18"/>
        </w:rPr>
        <w:t xml:space="preserve"> they </w:t>
      </w:r>
      <w:r w:rsidR="00572E9E" w:rsidRPr="00D07F1C">
        <w:rPr>
          <w:rFonts w:ascii="Times New Roman" w:hAnsi="Times New Roman" w:cs="Times New Roman"/>
          <w:sz w:val="18"/>
          <w:szCs w:val="18"/>
        </w:rPr>
        <w:t>say,</w:t>
      </w:r>
      <w:r w:rsidR="00E60D05" w:rsidRPr="00D07F1C">
        <w:rPr>
          <w:rFonts w:ascii="Times New Roman" w:hAnsi="Times New Roman" w:cs="Times New Roman"/>
          <w:sz w:val="18"/>
          <w:szCs w:val="18"/>
        </w:rPr>
        <w:t xml:space="preserve"> “reflective practice will support you to maintain and continually improve</w:t>
      </w:r>
      <w:r w:rsidR="00290987" w:rsidRPr="00D07F1C">
        <w:rPr>
          <w:rFonts w:ascii="Times New Roman" w:hAnsi="Times New Roman" w:cs="Times New Roman"/>
          <w:sz w:val="18"/>
          <w:szCs w:val="18"/>
        </w:rPr>
        <w:t xml:space="preserve">.” They talk about the benefits for both children and </w:t>
      </w:r>
      <w:r w:rsidR="008570A9" w:rsidRPr="00D07F1C">
        <w:rPr>
          <w:rFonts w:ascii="Times New Roman" w:hAnsi="Times New Roman" w:cs="Times New Roman"/>
          <w:sz w:val="18"/>
          <w:szCs w:val="18"/>
        </w:rPr>
        <w:t>you</w:t>
      </w:r>
      <w:r w:rsidR="00BC22A8" w:rsidRPr="00D07F1C">
        <w:rPr>
          <w:rFonts w:ascii="Times New Roman" w:hAnsi="Times New Roman" w:cs="Times New Roman"/>
          <w:sz w:val="18"/>
          <w:szCs w:val="18"/>
        </w:rPr>
        <w:t xml:space="preserve">. </w:t>
      </w:r>
      <w:r w:rsidR="008570A9" w:rsidRPr="00D07F1C">
        <w:rPr>
          <w:rFonts w:ascii="Times New Roman" w:hAnsi="Times New Roman" w:cs="Times New Roman"/>
          <w:sz w:val="18"/>
          <w:szCs w:val="18"/>
        </w:rPr>
        <w:t xml:space="preserve">Some benefits for children include; </w:t>
      </w:r>
    </w:p>
    <w:p w14:paraId="14B27880" w14:textId="5468CDCA" w:rsidR="008570A9" w:rsidRPr="00D07F1C" w:rsidRDefault="00963B22" w:rsidP="00963B22">
      <w:pPr>
        <w:pStyle w:val="ListParagraph"/>
        <w:numPr>
          <w:ilvl w:val="0"/>
          <w:numId w:val="2"/>
        </w:numPr>
        <w:rPr>
          <w:rFonts w:ascii="Times New Roman" w:hAnsi="Times New Roman" w:cs="Times New Roman"/>
          <w:sz w:val="18"/>
          <w:szCs w:val="18"/>
        </w:rPr>
      </w:pPr>
      <w:r w:rsidRPr="00D07F1C">
        <w:rPr>
          <w:rFonts w:ascii="Times New Roman" w:hAnsi="Times New Roman" w:cs="Times New Roman"/>
          <w:sz w:val="18"/>
          <w:szCs w:val="18"/>
        </w:rPr>
        <w:t>“</w:t>
      </w:r>
      <w:r w:rsidR="008570A9" w:rsidRPr="00D07F1C">
        <w:rPr>
          <w:rFonts w:ascii="Times New Roman" w:hAnsi="Times New Roman" w:cs="Times New Roman"/>
          <w:sz w:val="18"/>
          <w:szCs w:val="18"/>
        </w:rPr>
        <w:t>Their individual needs are met</w:t>
      </w:r>
    </w:p>
    <w:p w14:paraId="1DC58897" w14:textId="1FDED5D8" w:rsidR="008570A9" w:rsidRPr="00D07F1C" w:rsidRDefault="008570A9" w:rsidP="00963B22">
      <w:pPr>
        <w:pStyle w:val="ListParagraph"/>
        <w:numPr>
          <w:ilvl w:val="0"/>
          <w:numId w:val="2"/>
        </w:numPr>
        <w:rPr>
          <w:rFonts w:ascii="Times New Roman" w:hAnsi="Times New Roman" w:cs="Times New Roman"/>
          <w:sz w:val="18"/>
          <w:szCs w:val="18"/>
        </w:rPr>
      </w:pPr>
      <w:r w:rsidRPr="00D07F1C">
        <w:rPr>
          <w:rFonts w:ascii="Times New Roman" w:hAnsi="Times New Roman" w:cs="Times New Roman"/>
          <w:sz w:val="18"/>
          <w:szCs w:val="18"/>
        </w:rPr>
        <w:t>Their self-esteem is increased</w:t>
      </w:r>
    </w:p>
    <w:p w14:paraId="3E15C446" w14:textId="0972D561" w:rsidR="008570A9" w:rsidRPr="00D07F1C" w:rsidRDefault="008570A9" w:rsidP="00963B22">
      <w:pPr>
        <w:pStyle w:val="ListParagraph"/>
        <w:numPr>
          <w:ilvl w:val="0"/>
          <w:numId w:val="2"/>
        </w:numPr>
        <w:rPr>
          <w:rFonts w:ascii="Times New Roman" w:hAnsi="Times New Roman" w:cs="Times New Roman"/>
          <w:sz w:val="18"/>
          <w:szCs w:val="18"/>
        </w:rPr>
      </w:pPr>
      <w:r w:rsidRPr="00D07F1C">
        <w:rPr>
          <w:rFonts w:ascii="Times New Roman" w:hAnsi="Times New Roman" w:cs="Times New Roman"/>
          <w:sz w:val="18"/>
          <w:szCs w:val="18"/>
        </w:rPr>
        <w:t>An appropriate, enabling, interactive environment including suitable resources for them and</w:t>
      </w:r>
    </w:p>
    <w:p w14:paraId="2E960B10" w14:textId="0D0C4ACD" w:rsidR="00E225EF" w:rsidRPr="00D07F1C" w:rsidRDefault="00963B22" w:rsidP="008570A9">
      <w:pPr>
        <w:rPr>
          <w:rFonts w:ascii="Times New Roman" w:hAnsi="Times New Roman" w:cs="Times New Roman"/>
          <w:sz w:val="18"/>
          <w:szCs w:val="18"/>
        </w:rPr>
      </w:pPr>
      <w:r w:rsidRPr="00D07F1C">
        <w:rPr>
          <w:rFonts w:ascii="Times New Roman" w:hAnsi="Times New Roman" w:cs="Times New Roman"/>
          <w:sz w:val="18"/>
          <w:szCs w:val="18"/>
        </w:rPr>
        <w:t xml:space="preserve">        </w:t>
      </w:r>
      <w:r w:rsidR="008570A9" w:rsidRPr="00D07F1C">
        <w:rPr>
          <w:rFonts w:ascii="Times New Roman" w:hAnsi="Times New Roman" w:cs="Times New Roman"/>
          <w:sz w:val="18"/>
          <w:szCs w:val="18"/>
        </w:rPr>
        <w:t>opportunities indoors and out”</w:t>
      </w:r>
      <w:r w:rsidR="00B203DC">
        <w:rPr>
          <w:rFonts w:ascii="Times New Roman" w:hAnsi="Times New Roman" w:cs="Times New Roman"/>
          <w:sz w:val="18"/>
          <w:szCs w:val="18"/>
        </w:rPr>
        <w:t xml:space="preserve"> (PACES, 2016).</w:t>
      </w:r>
    </w:p>
    <w:p w14:paraId="4E759D91" w14:textId="71CFB946" w:rsidR="00E225EF" w:rsidRPr="00D07F1C" w:rsidRDefault="00E225EF" w:rsidP="008570A9">
      <w:pPr>
        <w:rPr>
          <w:rFonts w:ascii="Times New Roman" w:hAnsi="Times New Roman" w:cs="Times New Roman"/>
          <w:sz w:val="18"/>
          <w:szCs w:val="18"/>
        </w:rPr>
      </w:pPr>
      <w:r w:rsidRPr="00D07F1C">
        <w:rPr>
          <w:rFonts w:ascii="Times New Roman" w:hAnsi="Times New Roman" w:cs="Times New Roman"/>
          <w:sz w:val="18"/>
          <w:szCs w:val="18"/>
        </w:rPr>
        <w:t>Benefits for us can include;</w:t>
      </w:r>
    </w:p>
    <w:p w14:paraId="490399E8" w14:textId="5F8CA61A" w:rsidR="00E225EF" w:rsidRPr="00D07F1C" w:rsidRDefault="00E225EF" w:rsidP="00E225EF">
      <w:pPr>
        <w:pStyle w:val="ListParagraph"/>
        <w:numPr>
          <w:ilvl w:val="0"/>
          <w:numId w:val="3"/>
        </w:numPr>
        <w:rPr>
          <w:rFonts w:ascii="Times New Roman" w:hAnsi="Times New Roman" w:cs="Times New Roman"/>
          <w:sz w:val="18"/>
          <w:szCs w:val="18"/>
        </w:rPr>
      </w:pPr>
      <w:r w:rsidRPr="00D07F1C">
        <w:rPr>
          <w:rFonts w:ascii="Times New Roman" w:hAnsi="Times New Roman" w:cs="Times New Roman"/>
          <w:sz w:val="18"/>
          <w:szCs w:val="18"/>
        </w:rPr>
        <w:t>Enhance your skills whilst improving your confidence and motivation</w:t>
      </w:r>
    </w:p>
    <w:p w14:paraId="31CD1FDE" w14:textId="5101C412" w:rsidR="00E225EF" w:rsidRPr="00D07F1C" w:rsidRDefault="00E225EF" w:rsidP="00E225EF">
      <w:pPr>
        <w:pStyle w:val="ListParagraph"/>
        <w:numPr>
          <w:ilvl w:val="0"/>
          <w:numId w:val="3"/>
        </w:numPr>
        <w:rPr>
          <w:rFonts w:ascii="Times New Roman" w:hAnsi="Times New Roman" w:cs="Times New Roman"/>
          <w:sz w:val="18"/>
          <w:szCs w:val="18"/>
        </w:rPr>
      </w:pPr>
      <w:r w:rsidRPr="00D07F1C">
        <w:rPr>
          <w:rFonts w:ascii="Times New Roman" w:hAnsi="Times New Roman" w:cs="Times New Roman"/>
          <w:sz w:val="18"/>
          <w:szCs w:val="18"/>
        </w:rPr>
        <w:t>Help you to focus on and take ownership of your practice</w:t>
      </w:r>
    </w:p>
    <w:p w14:paraId="4BCBC59F" w14:textId="064DA704" w:rsidR="00E225EF" w:rsidRPr="00D07F1C" w:rsidRDefault="00E225EF" w:rsidP="00E225EF">
      <w:pPr>
        <w:pStyle w:val="ListParagraph"/>
        <w:numPr>
          <w:ilvl w:val="0"/>
          <w:numId w:val="3"/>
        </w:numPr>
        <w:rPr>
          <w:rFonts w:ascii="Times New Roman" w:hAnsi="Times New Roman" w:cs="Times New Roman"/>
          <w:sz w:val="18"/>
          <w:szCs w:val="18"/>
        </w:rPr>
      </w:pPr>
      <w:r w:rsidRPr="00D07F1C">
        <w:rPr>
          <w:rFonts w:ascii="Times New Roman" w:hAnsi="Times New Roman" w:cs="Times New Roman"/>
          <w:sz w:val="18"/>
          <w:szCs w:val="18"/>
        </w:rPr>
        <w:t>Identify professional development needs</w:t>
      </w:r>
    </w:p>
    <w:p w14:paraId="6C0CF767" w14:textId="425D4E2A" w:rsidR="00E225EF" w:rsidRPr="00D07F1C" w:rsidRDefault="00E225EF" w:rsidP="00E225EF">
      <w:pPr>
        <w:pStyle w:val="ListParagraph"/>
        <w:numPr>
          <w:ilvl w:val="0"/>
          <w:numId w:val="3"/>
        </w:numPr>
        <w:rPr>
          <w:rFonts w:ascii="Times New Roman" w:hAnsi="Times New Roman" w:cs="Times New Roman"/>
          <w:sz w:val="18"/>
          <w:szCs w:val="18"/>
        </w:rPr>
      </w:pPr>
      <w:r w:rsidRPr="00D07F1C">
        <w:rPr>
          <w:rFonts w:ascii="Times New Roman" w:hAnsi="Times New Roman" w:cs="Times New Roman"/>
          <w:sz w:val="18"/>
          <w:szCs w:val="18"/>
        </w:rPr>
        <w:t xml:space="preserve">Support you to set targets.” </w:t>
      </w:r>
      <w:r w:rsidR="00B203DC">
        <w:rPr>
          <w:rFonts w:ascii="Times New Roman" w:hAnsi="Times New Roman" w:cs="Times New Roman"/>
          <w:sz w:val="18"/>
          <w:szCs w:val="18"/>
        </w:rPr>
        <w:t>(</w:t>
      </w:r>
      <w:r w:rsidRPr="00D07F1C">
        <w:rPr>
          <w:rFonts w:ascii="Times New Roman" w:hAnsi="Times New Roman" w:cs="Times New Roman"/>
          <w:sz w:val="18"/>
          <w:szCs w:val="18"/>
        </w:rPr>
        <w:t>PACES</w:t>
      </w:r>
      <w:r w:rsidR="00B203DC">
        <w:rPr>
          <w:rFonts w:ascii="Times New Roman" w:hAnsi="Times New Roman" w:cs="Times New Roman"/>
          <w:sz w:val="18"/>
          <w:szCs w:val="18"/>
        </w:rPr>
        <w:t xml:space="preserve">, </w:t>
      </w:r>
      <w:r w:rsidRPr="00D07F1C">
        <w:rPr>
          <w:rFonts w:ascii="Times New Roman" w:hAnsi="Times New Roman" w:cs="Times New Roman"/>
          <w:sz w:val="18"/>
          <w:szCs w:val="18"/>
        </w:rPr>
        <w:t>2016).</w:t>
      </w:r>
    </w:p>
    <w:p w14:paraId="4CC8D748" w14:textId="70A223AE" w:rsidR="00E225EF" w:rsidRPr="00D07F1C" w:rsidRDefault="001272E8" w:rsidP="00E225EF">
      <w:pPr>
        <w:rPr>
          <w:rFonts w:ascii="Times New Roman" w:hAnsi="Times New Roman" w:cs="Times New Roman"/>
          <w:sz w:val="18"/>
          <w:szCs w:val="18"/>
        </w:rPr>
      </w:pPr>
      <w:r w:rsidRPr="00D07F1C">
        <w:rPr>
          <w:noProof/>
          <w:sz w:val="22"/>
          <w:szCs w:val="22"/>
        </w:rPr>
        <mc:AlternateContent>
          <mc:Choice Requires="wps">
            <w:drawing>
              <wp:anchor distT="0" distB="0" distL="114300" distR="114300" simplePos="0" relativeHeight="251663360" behindDoc="0" locked="0" layoutInCell="1" allowOverlap="1" wp14:anchorId="7F920DBC" wp14:editId="2C364D91">
                <wp:simplePos x="0" y="0"/>
                <wp:positionH relativeFrom="column">
                  <wp:posOffset>-95952</wp:posOffset>
                </wp:positionH>
                <wp:positionV relativeFrom="paragraph">
                  <wp:posOffset>100396</wp:posOffset>
                </wp:positionV>
                <wp:extent cx="2425065" cy="26924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425065" cy="269240"/>
                        </a:xfrm>
                        <a:prstGeom prst="rect">
                          <a:avLst/>
                        </a:prstGeom>
                        <a:noFill/>
                        <a:ln>
                          <a:noFill/>
                        </a:ln>
                      </wps:spPr>
                      <wps:txbx>
                        <w:txbxContent>
                          <w:p w14:paraId="7E7A5DC1" w14:textId="6052E6D4" w:rsidR="00DE754E" w:rsidRPr="00D07F1C" w:rsidRDefault="00DE754E" w:rsidP="001272E8">
                            <w:pPr>
                              <w:shd w:val="clear" w:color="auto" w:fill="90A1CF" w:themeFill="accent1" w:themeFillTint="99"/>
                              <w:jc w:val="center"/>
                              <w:rPr>
                                <w:rFonts w:ascii="Times New Roman" w:hAnsi="Times New Roman" w:cs="Times New Roman"/>
                                <w:b/>
                                <w:color w:val="7030A0"/>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07F1C">
                              <w:rPr>
                                <w:rFonts w:ascii="Times New Roman" w:hAnsi="Times New Roman" w:cs="Times New Roman"/>
                                <w:b/>
                                <w:color w:val="7030A0"/>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What does reflection look like?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20DBC" id="Text Box 3" o:spid="_x0000_s1038" type="#_x0000_t202" style="position:absolute;margin-left:-7.55pt;margin-top:7.9pt;width:190.95pt;height:2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" filled="f" stroked="f">
                <v:textbox>
                  <w:txbxContent>
                    <w:p w14:paraId="7E7A5DC1" w14:textId="6052E6D4" w:rsidR="00DE754E" w:rsidRPr="00D07F1C" w:rsidRDefault="00DE754E" w:rsidP="001272E8">
                      <w:pPr>
                        <w:shd w:val="clear" w:color="auto" w:fill="90A1CF" w:themeFill="accent1" w:themeFillTint="99"/>
                        <w:jc w:val="center"/>
                        <w:rPr>
                          <w:rFonts w:ascii="Times New Roman" w:hAnsi="Times New Roman" w:cs="Times New Roman"/>
                          <w:b/>
                          <w:color w:val="7030A0"/>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07F1C">
                        <w:rPr>
                          <w:rFonts w:ascii="Times New Roman" w:hAnsi="Times New Roman" w:cs="Times New Roman"/>
                          <w:b/>
                          <w:color w:val="7030A0"/>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What does reflection look like?</w:t>
                      </w:r>
                    </w:p>
                  </w:txbxContent>
                </v:textbox>
                <w10:wrap type="square"/>
              </v:shape>
            </w:pict>
          </mc:Fallback>
        </mc:AlternateContent>
      </w:r>
    </w:p>
    <w:p w14:paraId="05143888" w14:textId="77777777" w:rsidR="001272E8" w:rsidRDefault="001272E8" w:rsidP="00E225EF">
      <w:pPr>
        <w:rPr>
          <w:rFonts w:ascii="Times New Roman" w:hAnsi="Times New Roman" w:cs="Times New Roman"/>
          <w:sz w:val="18"/>
          <w:szCs w:val="18"/>
        </w:rPr>
      </w:pPr>
    </w:p>
    <w:p w14:paraId="12688002" w14:textId="77777777" w:rsidR="001272E8" w:rsidRDefault="001272E8" w:rsidP="00E225EF">
      <w:pPr>
        <w:rPr>
          <w:rFonts w:ascii="Times New Roman" w:hAnsi="Times New Roman" w:cs="Times New Roman"/>
          <w:sz w:val="18"/>
          <w:szCs w:val="18"/>
        </w:rPr>
      </w:pPr>
    </w:p>
    <w:p w14:paraId="46E68301" w14:textId="73C973B3" w:rsidR="00E35AAD" w:rsidRPr="00D07F1C" w:rsidRDefault="00E35AAD" w:rsidP="00E225EF">
      <w:pPr>
        <w:rPr>
          <w:rFonts w:ascii="Times New Roman" w:hAnsi="Times New Roman" w:cs="Times New Roman"/>
          <w:sz w:val="18"/>
          <w:szCs w:val="18"/>
        </w:rPr>
      </w:pPr>
      <w:r w:rsidRPr="00D07F1C">
        <w:rPr>
          <w:rFonts w:ascii="Times New Roman" w:hAnsi="Times New Roman" w:cs="Times New Roman"/>
          <w:sz w:val="18"/>
          <w:szCs w:val="18"/>
        </w:rPr>
        <w:t>PACES</w:t>
      </w:r>
      <w:r w:rsidR="00500BB8" w:rsidRPr="00D07F1C">
        <w:rPr>
          <w:rFonts w:ascii="Times New Roman" w:hAnsi="Times New Roman" w:cs="Times New Roman"/>
          <w:sz w:val="18"/>
          <w:szCs w:val="18"/>
        </w:rPr>
        <w:t xml:space="preserve"> (2016)</w:t>
      </w:r>
      <w:r w:rsidRPr="00D07F1C">
        <w:rPr>
          <w:rFonts w:ascii="Times New Roman" w:hAnsi="Times New Roman" w:cs="Times New Roman"/>
          <w:sz w:val="18"/>
          <w:szCs w:val="18"/>
        </w:rPr>
        <w:t xml:space="preserve"> have a very useful website which talks about what you can do as a practitioner to reflect, different activities you can use and overall how to reflect effectively. </w:t>
      </w:r>
      <w:r w:rsidR="00500BB8" w:rsidRPr="00D07F1C">
        <w:rPr>
          <w:rFonts w:ascii="Times New Roman" w:hAnsi="Times New Roman" w:cs="Times New Roman"/>
          <w:sz w:val="18"/>
          <w:szCs w:val="18"/>
        </w:rPr>
        <w:t xml:space="preserve">They acknowledge that there are “often barriers to reflective practice” </w:t>
      </w:r>
      <w:r w:rsidR="00B2027A" w:rsidRPr="00D07F1C">
        <w:rPr>
          <w:rFonts w:ascii="Times New Roman" w:hAnsi="Times New Roman" w:cs="Times New Roman"/>
          <w:sz w:val="18"/>
          <w:szCs w:val="18"/>
        </w:rPr>
        <w:t xml:space="preserve">which may include “not having time or not being sure how to go about implementing reflective practice.” They take into account that everyone has different ways they will reflect but “it is also about finding the tools that work best for you”. </w:t>
      </w:r>
      <w:r w:rsidR="00C512DD" w:rsidRPr="00D07F1C">
        <w:rPr>
          <w:rFonts w:ascii="Times New Roman" w:hAnsi="Times New Roman" w:cs="Times New Roman"/>
          <w:sz w:val="18"/>
          <w:szCs w:val="18"/>
        </w:rPr>
        <w:t xml:space="preserve">They advise using a reflective diary, asking yourself different questions to help reflect. Here is the link for this website </w:t>
      </w:r>
      <w:r w:rsidR="00750900" w:rsidRPr="00D07F1C">
        <w:rPr>
          <w:rFonts w:ascii="Times New Roman" w:hAnsi="Times New Roman" w:cs="Times New Roman"/>
          <w:sz w:val="18"/>
          <w:szCs w:val="18"/>
        </w:rPr>
        <w:t xml:space="preserve">which </w:t>
      </w:r>
      <w:r w:rsidR="00750900" w:rsidRPr="00D07F1C">
        <w:rPr>
          <w:rFonts w:ascii="Times New Roman" w:hAnsi="Times New Roman" w:cs="Times New Roman"/>
          <w:sz w:val="18"/>
          <w:szCs w:val="18"/>
        </w:rPr>
        <w:lastRenderedPageBreak/>
        <w:t>discusses further activities for reflection.</w:t>
      </w:r>
      <w:r w:rsidR="001227DD">
        <w:rPr>
          <w:rFonts w:ascii="Times New Roman" w:hAnsi="Times New Roman" w:cs="Times New Roman"/>
          <w:sz w:val="18"/>
          <w:szCs w:val="18"/>
        </w:rPr>
        <w:t xml:space="preserve"> </w:t>
      </w:r>
      <w:hyperlink r:id="rId9" w:history="1">
        <w:r w:rsidR="00750900" w:rsidRPr="00D07F1C">
          <w:rPr>
            <w:rStyle w:val="Hyperlink"/>
            <w:rFonts w:ascii="Times New Roman" w:hAnsi="Times New Roman" w:cs="Times New Roman"/>
            <w:sz w:val="18"/>
            <w:szCs w:val="18"/>
          </w:rPr>
          <w:t>https://www.pacey.org.uk/Pacey/media/Website-files/PACEY%20member%20practice%20guides%20(PDFs)/PG04-self-reflective-practice.pdf</w:t>
        </w:r>
      </w:hyperlink>
    </w:p>
    <w:p w14:paraId="1094422A" w14:textId="7A2EC174" w:rsidR="00DD29CF" w:rsidRPr="00D07F1C" w:rsidRDefault="00DD29CF" w:rsidP="00E225EF">
      <w:pPr>
        <w:rPr>
          <w:rFonts w:ascii="Times New Roman" w:hAnsi="Times New Roman" w:cs="Times New Roman"/>
          <w:sz w:val="18"/>
          <w:szCs w:val="18"/>
        </w:rPr>
      </w:pPr>
    </w:p>
    <w:p w14:paraId="364F49C7" w14:textId="6B9D60FC" w:rsidR="00FC1D2E" w:rsidRPr="00D07F1C" w:rsidRDefault="00AC197E" w:rsidP="003A6931">
      <w:pPr>
        <w:rPr>
          <w:rFonts w:ascii="Times New Roman" w:hAnsi="Times New Roman" w:cs="Times New Roman"/>
          <w:sz w:val="18"/>
          <w:szCs w:val="18"/>
        </w:rPr>
      </w:pPr>
      <w:r w:rsidRPr="00D07F1C">
        <w:rPr>
          <w:rFonts w:ascii="Times New Roman" w:hAnsi="Times New Roman" w:cs="Times New Roman"/>
          <w:sz w:val="18"/>
          <w:szCs w:val="18"/>
        </w:rPr>
        <w:t xml:space="preserve">There are many different </w:t>
      </w:r>
      <w:r w:rsidR="00532FF5" w:rsidRPr="00D07F1C">
        <w:rPr>
          <w:rFonts w:ascii="Times New Roman" w:hAnsi="Times New Roman" w:cs="Times New Roman"/>
          <w:sz w:val="18"/>
          <w:szCs w:val="18"/>
        </w:rPr>
        <w:t xml:space="preserve">examples of </w:t>
      </w:r>
      <w:r w:rsidRPr="00D07F1C">
        <w:rPr>
          <w:rFonts w:ascii="Times New Roman" w:hAnsi="Times New Roman" w:cs="Times New Roman"/>
          <w:sz w:val="18"/>
          <w:szCs w:val="18"/>
        </w:rPr>
        <w:t>models of reflection out there</w:t>
      </w:r>
      <w:r w:rsidR="00532FF5" w:rsidRPr="00D07F1C">
        <w:rPr>
          <w:rFonts w:ascii="Times New Roman" w:hAnsi="Times New Roman" w:cs="Times New Roman"/>
          <w:sz w:val="18"/>
          <w:szCs w:val="18"/>
        </w:rPr>
        <w:t xml:space="preserve"> I am going to discuss a few</w:t>
      </w:r>
      <w:r w:rsidRPr="00D07F1C">
        <w:rPr>
          <w:rFonts w:ascii="Times New Roman" w:hAnsi="Times New Roman" w:cs="Times New Roman"/>
          <w:sz w:val="18"/>
          <w:szCs w:val="18"/>
        </w:rPr>
        <w:t xml:space="preserve">. </w:t>
      </w:r>
      <w:r w:rsidR="000F31F4" w:rsidRPr="00D07F1C">
        <w:rPr>
          <w:rFonts w:ascii="Times New Roman" w:hAnsi="Times New Roman" w:cs="Times New Roman"/>
          <w:sz w:val="18"/>
          <w:szCs w:val="18"/>
        </w:rPr>
        <w:t xml:space="preserve">Gibbs is one founder of a reflective model. </w:t>
      </w:r>
      <w:r w:rsidR="00652252" w:rsidRPr="00D07F1C">
        <w:rPr>
          <w:rFonts w:ascii="Times New Roman" w:hAnsi="Times New Roman" w:cs="Times New Roman"/>
          <w:sz w:val="18"/>
          <w:szCs w:val="18"/>
        </w:rPr>
        <w:t xml:space="preserve">The University of Edinburgh (2019) have published an article about Gibbs’ Model. </w:t>
      </w:r>
      <w:r w:rsidR="009F05E8" w:rsidRPr="00D07F1C">
        <w:rPr>
          <w:rFonts w:ascii="Times New Roman" w:hAnsi="Times New Roman" w:cs="Times New Roman"/>
          <w:sz w:val="18"/>
          <w:szCs w:val="18"/>
        </w:rPr>
        <w:t xml:space="preserve">They </w:t>
      </w:r>
      <w:r w:rsidR="00532FF5" w:rsidRPr="00D07F1C">
        <w:rPr>
          <w:rFonts w:ascii="Times New Roman" w:hAnsi="Times New Roman" w:cs="Times New Roman"/>
          <w:sz w:val="18"/>
          <w:szCs w:val="18"/>
        </w:rPr>
        <w:t xml:space="preserve">give a good overview of the model, the University of Edinburgh (2019) </w:t>
      </w:r>
      <w:r w:rsidR="009F05E8" w:rsidRPr="00D07F1C">
        <w:rPr>
          <w:rFonts w:ascii="Times New Roman" w:hAnsi="Times New Roman" w:cs="Times New Roman"/>
          <w:sz w:val="18"/>
          <w:szCs w:val="18"/>
        </w:rPr>
        <w:t xml:space="preserve">say “Gibbs’ reflective cycle was developed by Graham Gibbs (1988) </w:t>
      </w:r>
      <w:r w:rsidR="00532FF5" w:rsidRPr="00D07F1C">
        <w:rPr>
          <w:rFonts w:ascii="Times New Roman" w:hAnsi="Times New Roman" w:cs="Times New Roman"/>
          <w:sz w:val="18"/>
          <w:szCs w:val="18"/>
        </w:rPr>
        <w:t>to give structure to learning from experiences. It offers a framework for examining experiences, and given its cyclic nature lends itself particularly well to repeated experiences, allowing you to learn and plan from things that either went well or didn’t go well.”</w:t>
      </w:r>
      <w:r w:rsidR="002224E3" w:rsidRPr="00D07F1C">
        <w:rPr>
          <w:rFonts w:ascii="Times New Roman" w:hAnsi="Times New Roman" w:cs="Times New Roman"/>
          <w:sz w:val="18"/>
          <w:szCs w:val="18"/>
        </w:rPr>
        <w:t xml:space="preserve"> Below is a photo of Gibbs’ reflective cycle. </w:t>
      </w:r>
    </w:p>
    <w:p w14:paraId="70853672" w14:textId="08576F67" w:rsidR="00FC1D2E" w:rsidRPr="00D07F1C" w:rsidRDefault="00FC1D2E" w:rsidP="003A6931">
      <w:pPr>
        <w:rPr>
          <w:rFonts w:ascii="Times New Roman" w:hAnsi="Times New Roman" w:cs="Times New Roman"/>
          <w:sz w:val="18"/>
          <w:szCs w:val="18"/>
        </w:rPr>
      </w:pPr>
      <w:r w:rsidRPr="00D07F1C">
        <w:rPr>
          <w:rFonts w:ascii="Times New Roman" w:eastAsia="Times New Roman" w:hAnsi="Times New Roman" w:cs="Times New Roman"/>
          <w:noProof/>
          <w:sz w:val="22"/>
          <w:szCs w:val="22"/>
          <w:lang w:eastAsia="en-GB"/>
        </w:rPr>
        <w:drawing>
          <wp:anchor distT="0" distB="0" distL="114300" distR="114300" simplePos="0" relativeHeight="251664384" behindDoc="1" locked="0" layoutInCell="1" allowOverlap="1" wp14:anchorId="3189C0D0" wp14:editId="3166E7F7">
            <wp:simplePos x="0" y="0"/>
            <wp:positionH relativeFrom="column">
              <wp:posOffset>1818640</wp:posOffset>
            </wp:positionH>
            <wp:positionV relativeFrom="paragraph">
              <wp:posOffset>10795</wp:posOffset>
            </wp:positionV>
            <wp:extent cx="1424305" cy="1424305"/>
            <wp:effectExtent l="0" t="0" r="0" b="0"/>
            <wp:wrapTight wrapText="bothSides">
              <wp:wrapPolygon edited="0">
                <wp:start x="0" y="0"/>
                <wp:lineTo x="0" y="21379"/>
                <wp:lineTo x="21379" y="21379"/>
                <wp:lineTo x="21379" y="0"/>
                <wp:lineTo x="0" y="0"/>
              </wp:wrapPolygon>
            </wp:wrapTight>
            <wp:docPr id="4" name="Picture 4"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24305" cy="1424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CA024" w14:textId="77777777" w:rsidR="00FC1D2E" w:rsidRPr="00D07F1C" w:rsidRDefault="00FC1D2E" w:rsidP="003A6931">
      <w:pPr>
        <w:rPr>
          <w:rFonts w:ascii="Times New Roman" w:hAnsi="Times New Roman" w:cs="Times New Roman"/>
          <w:sz w:val="18"/>
          <w:szCs w:val="18"/>
        </w:rPr>
      </w:pPr>
    </w:p>
    <w:p w14:paraId="44EBBAFF" w14:textId="77777777" w:rsidR="00FC1D2E" w:rsidRPr="00D07F1C" w:rsidRDefault="00FC1D2E" w:rsidP="003A6931">
      <w:pPr>
        <w:rPr>
          <w:rFonts w:ascii="Times New Roman" w:hAnsi="Times New Roman" w:cs="Times New Roman"/>
          <w:sz w:val="18"/>
          <w:szCs w:val="18"/>
        </w:rPr>
      </w:pPr>
    </w:p>
    <w:p w14:paraId="7E643D9E" w14:textId="77777777" w:rsidR="00FC1D2E" w:rsidRPr="00D07F1C" w:rsidRDefault="00FC1D2E" w:rsidP="003A6931">
      <w:pPr>
        <w:rPr>
          <w:rFonts w:ascii="Times New Roman" w:hAnsi="Times New Roman" w:cs="Times New Roman"/>
          <w:sz w:val="18"/>
          <w:szCs w:val="18"/>
        </w:rPr>
      </w:pPr>
    </w:p>
    <w:p w14:paraId="2674EB37" w14:textId="77777777" w:rsidR="00FC1D2E" w:rsidRPr="00D07F1C" w:rsidRDefault="00FC1D2E" w:rsidP="003A6931">
      <w:pPr>
        <w:rPr>
          <w:rFonts w:ascii="Times New Roman" w:hAnsi="Times New Roman" w:cs="Times New Roman"/>
          <w:sz w:val="18"/>
          <w:szCs w:val="18"/>
        </w:rPr>
      </w:pPr>
    </w:p>
    <w:p w14:paraId="6675028B" w14:textId="5A757C8E" w:rsidR="00FC1D2E" w:rsidRPr="00D07F1C" w:rsidRDefault="00FC1D2E" w:rsidP="003A6931">
      <w:pPr>
        <w:rPr>
          <w:rFonts w:ascii="Times New Roman" w:hAnsi="Times New Roman" w:cs="Times New Roman"/>
          <w:sz w:val="18"/>
          <w:szCs w:val="18"/>
        </w:rPr>
      </w:pPr>
    </w:p>
    <w:p w14:paraId="4C4291B8" w14:textId="77777777" w:rsidR="00FC1D2E" w:rsidRPr="00D07F1C" w:rsidRDefault="00FC1D2E" w:rsidP="003A6931">
      <w:pPr>
        <w:rPr>
          <w:rFonts w:ascii="Times New Roman" w:hAnsi="Times New Roman" w:cs="Times New Roman"/>
          <w:sz w:val="18"/>
          <w:szCs w:val="18"/>
        </w:rPr>
      </w:pPr>
    </w:p>
    <w:p w14:paraId="2DD01901" w14:textId="77777777" w:rsidR="00FC1D2E" w:rsidRPr="00D07F1C" w:rsidRDefault="00FC1D2E" w:rsidP="003A6931">
      <w:pPr>
        <w:rPr>
          <w:rFonts w:ascii="Times New Roman" w:hAnsi="Times New Roman" w:cs="Times New Roman"/>
          <w:sz w:val="18"/>
          <w:szCs w:val="18"/>
        </w:rPr>
      </w:pPr>
    </w:p>
    <w:p w14:paraId="1E7DFF60" w14:textId="50892BA1" w:rsidR="00FC1D2E" w:rsidRPr="00D07F1C" w:rsidRDefault="00FC1D2E" w:rsidP="003A6931">
      <w:pPr>
        <w:rPr>
          <w:rFonts w:ascii="Times New Roman" w:hAnsi="Times New Roman" w:cs="Times New Roman"/>
          <w:sz w:val="18"/>
          <w:szCs w:val="18"/>
        </w:rPr>
      </w:pPr>
    </w:p>
    <w:p w14:paraId="3339E2C7" w14:textId="4A13E7AE" w:rsidR="00FC1D2E" w:rsidRPr="00D07F1C" w:rsidRDefault="00FC1D2E" w:rsidP="003A6931">
      <w:pPr>
        <w:rPr>
          <w:rFonts w:ascii="Times New Roman" w:hAnsi="Times New Roman" w:cs="Times New Roman"/>
          <w:sz w:val="18"/>
          <w:szCs w:val="18"/>
        </w:rPr>
      </w:pPr>
    </w:p>
    <w:p w14:paraId="7E5E9AF7" w14:textId="77777777" w:rsidR="001227DD" w:rsidRDefault="001227DD" w:rsidP="003A6931">
      <w:pPr>
        <w:rPr>
          <w:rFonts w:ascii="Times New Roman" w:hAnsi="Times New Roman" w:cs="Times New Roman"/>
          <w:sz w:val="18"/>
          <w:szCs w:val="18"/>
        </w:rPr>
      </w:pPr>
    </w:p>
    <w:p w14:paraId="7E3ABE1F" w14:textId="53DDC86B" w:rsidR="00DE754E" w:rsidRPr="00D07F1C" w:rsidRDefault="002224E3" w:rsidP="003A6931">
      <w:pPr>
        <w:rPr>
          <w:rFonts w:ascii="Times New Roman" w:hAnsi="Times New Roman" w:cs="Times New Roman"/>
          <w:sz w:val="18"/>
          <w:szCs w:val="18"/>
        </w:rPr>
      </w:pPr>
      <w:r w:rsidRPr="00D07F1C">
        <w:rPr>
          <w:rFonts w:ascii="Times New Roman" w:hAnsi="Times New Roman" w:cs="Times New Roman"/>
          <w:sz w:val="18"/>
          <w:szCs w:val="18"/>
        </w:rPr>
        <w:t xml:space="preserve">The University of </w:t>
      </w:r>
      <w:r w:rsidR="008B1472" w:rsidRPr="00D07F1C">
        <w:rPr>
          <w:rFonts w:ascii="Times New Roman" w:hAnsi="Times New Roman" w:cs="Times New Roman"/>
          <w:sz w:val="18"/>
          <w:szCs w:val="18"/>
        </w:rPr>
        <w:t>Edinburgh</w:t>
      </w:r>
      <w:r w:rsidRPr="00D07F1C">
        <w:rPr>
          <w:rFonts w:ascii="Times New Roman" w:hAnsi="Times New Roman" w:cs="Times New Roman"/>
          <w:sz w:val="18"/>
          <w:szCs w:val="18"/>
        </w:rPr>
        <w:t xml:space="preserve"> say t</w:t>
      </w:r>
      <w:r w:rsidR="008B1472" w:rsidRPr="00D07F1C">
        <w:rPr>
          <w:rFonts w:ascii="Times New Roman" w:hAnsi="Times New Roman" w:cs="Times New Roman"/>
          <w:sz w:val="18"/>
          <w:szCs w:val="18"/>
        </w:rPr>
        <w:t>hat “for each stage of the model a number of helpful questions are outlined below.” For example, for the stage ‘Description’;</w:t>
      </w:r>
    </w:p>
    <w:p w14:paraId="75534EF3" w14:textId="0E92A470" w:rsidR="008B1472" w:rsidRPr="00D07F1C" w:rsidRDefault="008B1472" w:rsidP="003A6931">
      <w:pPr>
        <w:rPr>
          <w:rFonts w:ascii="Times New Roman" w:hAnsi="Times New Roman" w:cs="Times New Roman"/>
          <w:sz w:val="18"/>
          <w:szCs w:val="18"/>
        </w:rPr>
      </w:pPr>
    </w:p>
    <w:p w14:paraId="23AD3658" w14:textId="193FD7BD" w:rsidR="008B1472" w:rsidRPr="00D07F1C" w:rsidRDefault="008B1472" w:rsidP="008B1472">
      <w:pPr>
        <w:pStyle w:val="ListParagraph"/>
        <w:numPr>
          <w:ilvl w:val="0"/>
          <w:numId w:val="4"/>
        </w:numPr>
        <w:rPr>
          <w:rFonts w:ascii="Times New Roman" w:hAnsi="Times New Roman" w:cs="Times New Roman"/>
          <w:sz w:val="18"/>
          <w:szCs w:val="18"/>
        </w:rPr>
      </w:pPr>
      <w:r w:rsidRPr="00D07F1C">
        <w:rPr>
          <w:rFonts w:ascii="Times New Roman" w:hAnsi="Times New Roman" w:cs="Times New Roman"/>
          <w:sz w:val="18"/>
          <w:szCs w:val="18"/>
        </w:rPr>
        <w:t>“What happened?</w:t>
      </w:r>
    </w:p>
    <w:p w14:paraId="21A46D10" w14:textId="3B3BBFB3" w:rsidR="008B1472" w:rsidRPr="001227DD" w:rsidRDefault="008B1472" w:rsidP="001227DD">
      <w:pPr>
        <w:pStyle w:val="ListParagraph"/>
        <w:numPr>
          <w:ilvl w:val="0"/>
          <w:numId w:val="4"/>
        </w:numPr>
        <w:rPr>
          <w:rFonts w:ascii="Times New Roman" w:hAnsi="Times New Roman" w:cs="Times New Roman"/>
          <w:sz w:val="18"/>
          <w:szCs w:val="18"/>
        </w:rPr>
      </w:pPr>
      <w:r w:rsidRPr="00D07F1C">
        <w:rPr>
          <w:rFonts w:ascii="Times New Roman" w:hAnsi="Times New Roman" w:cs="Times New Roman"/>
          <w:sz w:val="18"/>
          <w:szCs w:val="18"/>
        </w:rPr>
        <w:t>When and where did it happen?</w:t>
      </w:r>
    </w:p>
    <w:p w14:paraId="2CA147EF" w14:textId="79C12F23" w:rsidR="008B1472" w:rsidRPr="00D07F1C" w:rsidRDefault="008B1472" w:rsidP="008B1472">
      <w:pPr>
        <w:pStyle w:val="ListParagraph"/>
        <w:numPr>
          <w:ilvl w:val="0"/>
          <w:numId w:val="4"/>
        </w:numPr>
        <w:rPr>
          <w:rFonts w:ascii="Times New Roman" w:hAnsi="Times New Roman" w:cs="Times New Roman"/>
          <w:sz w:val="18"/>
          <w:szCs w:val="18"/>
        </w:rPr>
      </w:pPr>
      <w:r w:rsidRPr="00D07F1C">
        <w:rPr>
          <w:rFonts w:ascii="Times New Roman" w:hAnsi="Times New Roman" w:cs="Times New Roman"/>
          <w:sz w:val="18"/>
          <w:szCs w:val="18"/>
        </w:rPr>
        <w:t xml:space="preserve">What did you and the other people do?” </w:t>
      </w:r>
      <w:r w:rsidR="00B203DC">
        <w:rPr>
          <w:rFonts w:ascii="Times New Roman" w:hAnsi="Times New Roman" w:cs="Times New Roman"/>
          <w:sz w:val="18"/>
          <w:szCs w:val="18"/>
        </w:rPr>
        <w:t>(</w:t>
      </w:r>
      <w:r w:rsidRPr="00D07F1C">
        <w:rPr>
          <w:rFonts w:ascii="Times New Roman" w:hAnsi="Times New Roman" w:cs="Times New Roman"/>
          <w:sz w:val="18"/>
          <w:szCs w:val="18"/>
        </w:rPr>
        <w:t>University of Edinburgh</w:t>
      </w:r>
      <w:r w:rsidR="00B203DC">
        <w:rPr>
          <w:rFonts w:ascii="Times New Roman" w:hAnsi="Times New Roman" w:cs="Times New Roman"/>
          <w:sz w:val="18"/>
          <w:szCs w:val="18"/>
        </w:rPr>
        <w:t xml:space="preserve">, </w:t>
      </w:r>
      <w:r w:rsidRPr="00D07F1C">
        <w:rPr>
          <w:rFonts w:ascii="Times New Roman" w:hAnsi="Times New Roman" w:cs="Times New Roman"/>
          <w:sz w:val="18"/>
          <w:szCs w:val="18"/>
        </w:rPr>
        <w:t xml:space="preserve">2019). </w:t>
      </w:r>
    </w:p>
    <w:p w14:paraId="62EF75AD" w14:textId="123DB6F1" w:rsidR="003F65E9" w:rsidRDefault="003F65E9" w:rsidP="008B1472">
      <w:pPr>
        <w:rPr>
          <w:rFonts w:ascii="Times New Roman" w:hAnsi="Times New Roman" w:cs="Times New Roman"/>
          <w:sz w:val="20"/>
          <w:szCs w:val="20"/>
        </w:rPr>
      </w:pPr>
    </w:p>
    <w:p w14:paraId="649FE762" w14:textId="2B02A13F" w:rsidR="00E84233" w:rsidRDefault="00E84233" w:rsidP="008B1472">
      <w:pPr>
        <w:rPr>
          <w:rFonts w:ascii="Times New Roman" w:hAnsi="Times New Roman" w:cs="Times New Roman"/>
          <w:sz w:val="20"/>
          <w:szCs w:val="20"/>
        </w:rPr>
      </w:pPr>
      <w:r>
        <w:rPr>
          <w:rFonts w:ascii="Times New Roman" w:hAnsi="Times New Roman" w:cs="Times New Roman"/>
          <w:sz w:val="20"/>
          <w:szCs w:val="20"/>
        </w:rPr>
        <w:t xml:space="preserve">The E-learning network </w:t>
      </w:r>
      <w:r w:rsidR="0026176F">
        <w:rPr>
          <w:rFonts w:ascii="Times New Roman" w:hAnsi="Times New Roman" w:cs="Times New Roman"/>
          <w:sz w:val="20"/>
          <w:szCs w:val="20"/>
        </w:rPr>
        <w:t>(2020) talk about Gibbs’ model encouraging “the use of critical reflection”</w:t>
      </w:r>
      <w:r w:rsidR="00E30C7C">
        <w:rPr>
          <w:rFonts w:ascii="Times New Roman" w:hAnsi="Times New Roman" w:cs="Times New Roman"/>
          <w:sz w:val="20"/>
          <w:szCs w:val="20"/>
        </w:rPr>
        <w:t>. They said it is good for people who haven’t used reflective practice before</w:t>
      </w:r>
      <w:r w:rsidR="00F7332E">
        <w:rPr>
          <w:rFonts w:ascii="Times New Roman" w:hAnsi="Times New Roman" w:cs="Times New Roman"/>
          <w:sz w:val="20"/>
          <w:szCs w:val="20"/>
        </w:rPr>
        <w:t xml:space="preserve"> “it especially offers a good starting point for converting new learning and knowledge into action and change.” Which shows it is a good model for people looking for a simple and easy way to start reflecting effectively. </w:t>
      </w:r>
    </w:p>
    <w:p w14:paraId="3214CEA9" w14:textId="77777777" w:rsidR="001227DD" w:rsidRDefault="001227DD" w:rsidP="008B1472">
      <w:pPr>
        <w:rPr>
          <w:rFonts w:ascii="Times New Roman" w:hAnsi="Times New Roman" w:cs="Times New Roman"/>
          <w:sz w:val="20"/>
          <w:szCs w:val="20"/>
        </w:rPr>
      </w:pPr>
    </w:p>
    <w:p w14:paraId="1E619927" w14:textId="14EF0EBB" w:rsidR="001725CC" w:rsidRPr="008B1472" w:rsidRDefault="001725CC" w:rsidP="008B1472">
      <w:pPr>
        <w:rPr>
          <w:rFonts w:ascii="Times New Roman" w:hAnsi="Times New Roman" w:cs="Times New Roman"/>
          <w:sz w:val="20"/>
          <w:szCs w:val="20"/>
        </w:rPr>
      </w:pPr>
      <w:r>
        <w:rPr>
          <w:rFonts w:ascii="Times New Roman" w:hAnsi="Times New Roman" w:cs="Times New Roman"/>
          <w:sz w:val="20"/>
          <w:szCs w:val="20"/>
        </w:rPr>
        <w:t xml:space="preserve">Another model </w:t>
      </w:r>
      <w:r w:rsidR="000A291C">
        <w:rPr>
          <w:rFonts w:ascii="Times New Roman" w:hAnsi="Times New Roman" w:cs="Times New Roman"/>
          <w:sz w:val="20"/>
          <w:szCs w:val="20"/>
        </w:rPr>
        <w:t>of Reflection is ‘Kolb’s Learning Styles and Experiential Learning Cycle’</w:t>
      </w:r>
      <w:r w:rsidR="00985E9E">
        <w:rPr>
          <w:rFonts w:ascii="Times New Roman" w:hAnsi="Times New Roman" w:cs="Times New Roman"/>
          <w:sz w:val="20"/>
          <w:szCs w:val="20"/>
        </w:rPr>
        <w:t xml:space="preserve">. Simply Psychology (2017) have written an article about this model. </w:t>
      </w:r>
    </w:p>
    <w:p w14:paraId="6B71D5AC" w14:textId="15E6F66A" w:rsidR="00767A5C" w:rsidRPr="00767A5C" w:rsidRDefault="00767A5C" w:rsidP="00767A5C">
      <w:pPr>
        <w:rPr>
          <w:rFonts w:ascii="Times New Roman" w:eastAsia="Times New Roman" w:hAnsi="Times New Roman" w:cs="Times New Roman"/>
          <w:lang w:eastAsia="en-GB"/>
        </w:rPr>
      </w:pPr>
      <w:r w:rsidRPr="00767A5C">
        <w:rPr>
          <w:rFonts w:ascii="Times New Roman" w:eastAsia="Times New Roman" w:hAnsi="Times New Roman" w:cs="Times New Roman"/>
          <w:noProof/>
          <w:lang w:eastAsia="en-GB"/>
        </w:rPr>
        <w:drawing>
          <wp:anchor distT="0" distB="0" distL="114300" distR="114300" simplePos="0" relativeHeight="251665408" behindDoc="1" locked="0" layoutInCell="1" allowOverlap="1" wp14:anchorId="23115836" wp14:editId="796D46DE">
            <wp:simplePos x="0" y="0"/>
            <wp:positionH relativeFrom="column">
              <wp:posOffset>1703171</wp:posOffset>
            </wp:positionH>
            <wp:positionV relativeFrom="paragraph">
              <wp:posOffset>104775</wp:posOffset>
            </wp:positionV>
            <wp:extent cx="1347470" cy="1031240"/>
            <wp:effectExtent l="0" t="0" r="0" b="0"/>
            <wp:wrapTight wrapText="bothSides">
              <wp:wrapPolygon edited="0">
                <wp:start x="0" y="0"/>
                <wp:lineTo x="0" y="21281"/>
                <wp:lineTo x="21376" y="21281"/>
                <wp:lineTo x="21376" y="0"/>
                <wp:lineTo x="0" y="0"/>
              </wp:wrapPolygon>
            </wp:wrapTight>
            <wp:docPr id="9" name="Picture 9" descr="learning styles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rning styles Kolb"/>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7470" cy="1031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7A5C">
        <w:rPr>
          <w:rFonts w:ascii="Times New Roman" w:eastAsia="Times New Roman" w:hAnsi="Times New Roman" w:cs="Times New Roman"/>
          <w:lang w:eastAsia="en-GB"/>
        </w:rPr>
        <w:fldChar w:fldCharType="begin"/>
      </w:r>
      <w:r w:rsidRPr="00767A5C">
        <w:rPr>
          <w:rFonts w:ascii="Times New Roman" w:eastAsia="Times New Roman" w:hAnsi="Times New Roman" w:cs="Times New Roman"/>
          <w:lang w:eastAsia="en-GB"/>
        </w:rPr>
        <w:instrText xml:space="preserve"> INCLUDEPICTURE "/var/folders/zk/pmpr10td6xd_cd45cnbngg0c0000gn/T/com.microsoft.Word/WebArchiveCopyPasteTempFiles/notWebP" \* MERGEFORMATINET </w:instrText>
      </w:r>
      <w:r w:rsidRPr="00767A5C">
        <w:rPr>
          <w:rFonts w:ascii="Times New Roman" w:eastAsia="Times New Roman" w:hAnsi="Times New Roman" w:cs="Times New Roman"/>
          <w:lang w:eastAsia="en-GB"/>
        </w:rPr>
        <w:fldChar w:fldCharType="end"/>
      </w:r>
    </w:p>
    <w:p w14:paraId="3277EC11" w14:textId="60897F56" w:rsidR="008B1472" w:rsidRDefault="008B1472" w:rsidP="003A6931">
      <w:pPr>
        <w:rPr>
          <w:rFonts w:ascii="Times New Roman" w:hAnsi="Times New Roman" w:cs="Times New Roman"/>
          <w:sz w:val="20"/>
          <w:szCs w:val="20"/>
        </w:rPr>
      </w:pPr>
    </w:p>
    <w:p w14:paraId="2FC989EC" w14:textId="689B7934" w:rsidR="004553F4" w:rsidRDefault="004553F4" w:rsidP="003A6931">
      <w:pPr>
        <w:rPr>
          <w:rFonts w:ascii="Times New Roman" w:hAnsi="Times New Roman" w:cs="Times New Roman"/>
          <w:sz w:val="20"/>
          <w:szCs w:val="20"/>
        </w:rPr>
      </w:pPr>
    </w:p>
    <w:p w14:paraId="29D0A979" w14:textId="13E889B8" w:rsidR="004553F4" w:rsidRDefault="004553F4" w:rsidP="003A6931">
      <w:pPr>
        <w:rPr>
          <w:rFonts w:ascii="Times New Roman" w:hAnsi="Times New Roman" w:cs="Times New Roman"/>
          <w:sz w:val="20"/>
          <w:szCs w:val="20"/>
        </w:rPr>
      </w:pPr>
    </w:p>
    <w:p w14:paraId="0CB6A962" w14:textId="218D74B8" w:rsidR="004553F4" w:rsidRPr="004553F4" w:rsidRDefault="004553F4" w:rsidP="004553F4">
      <w:pPr>
        <w:rPr>
          <w:rFonts w:ascii="Times New Roman" w:eastAsia="Times New Roman" w:hAnsi="Times New Roman" w:cs="Times New Roman"/>
          <w:lang w:eastAsia="en-GB"/>
        </w:rPr>
      </w:pPr>
      <w:r w:rsidRPr="004553F4">
        <w:rPr>
          <w:rFonts w:ascii="Times New Roman" w:eastAsia="Times New Roman" w:hAnsi="Times New Roman" w:cs="Times New Roman"/>
          <w:lang w:eastAsia="en-GB"/>
        </w:rPr>
        <w:fldChar w:fldCharType="begin"/>
      </w:r>
      <w:r w:rsidRPr="004553F4">
        <w:rPr>
          <w:rFonts w:ascii="Times New Roman" w:eastAsia="Times New Roman" w:hAnsi="Times New Roman" w:cs="Times New Roman"/>
          <w:lang w:eastAsia="en-GB"/>
        </w:rPr>
        <w:instrText xml:space="preserve"> INCLUDEPICTURE "https://www.ed.ac.uk/files/styles/landscape_breakpoints_theme_uoe_mobile_1x/public/thumbnails/image/gibbs_cycle_600x600.png?itok=m2W_tX_6" \* MERGEFORMATINET </w:instrText>
      </w:r>
      <w:r w:rsidRPr="004553F4">
        <w:rPr>
          <w:rFonts w:ascii="Times New Roman" w:eastAsia="Times New Roman" w:hAnsi="Times New Roman" w:cs="Times New Roman"/>
          <w:lang w:eastAsia="en-GB"/>
        </w:rPr>
        <w:fldChar w:fldCharType="end"/>
      </w:r>
    </w:p>
    <w:p w14:paraId="05375B95" w14:textId="69301C06" w:rsidR="004553F4" w:rsidRPr="003A6931" w:rsidRDefault="004553F4" w:rsidP="003A6931">
      <w:pPr>
        <w:rPr>
          <w:rFonts w:ascii="Times New Roman" w:hAnsi="Times New Roman" w:cs="Times New Roman"/>
          <w:sz w:val="20"/>
          <w:szCs w:val="20"/>
        </w:rPr>
      </w:pPr>
    </w:p>
    <w:p w14:paraId="5BBDA720" w14:textId="15C169DE" w:rsidR="003A6931" w:rsidRPr="003A6931" w:rsidRDefault="003A6931" w:rsidP="003A6931">
      <w:pPr>
        <w:rPr>
          <w:rFonts w:ascii="Times New Roman" w:hAnsi="Times New Roman" w:cs="Times New Roman"/>
          <w:sz w:val="20"/>
          <w:szCs w:val="20"/>
        </w:rPr>
      </w:pPr>
    </w:p>
    <w:p w14:paraId="38072B10" w14:textId="08EE4D02" w:rsidR="003A6931" w:rsidRDefault="003A6931" w:rsidP="003A6931">
      <w:pPr>
        <w:rPr>
          <w:rFonts w:ascii="Times New Roman" w:hAnsi="Times New Roman" w:cs="Times New Roman"/>
          <w:sz w:val="20"/>
          <w:szCs w:val="20"/>
        </w:rPr>
      </w:pPr>
    </w:p>
    <w:p w14:paraId="5783F74F" w14:textId="717BDFB5" w:rsidR="00291B30" w:rsidRDefault="002135A5" w:rsidP="003A6931">
      <w:pPr>
        <w:rPr>
          <w:rFonts w:ascii="Times New Roman" w:hAnsi="Times New Roman" w:cs="Times New Roman"/>
          <w:sz w:val="20"/>
          <w:szCs w:val="20"/>
        </w:rPr>
      </w:pPr>
      <w:r>
        <w:rPr>
          <w:rFonts w:ascii="Times New Roman" w:hAnsi="Times New Roman" w:cs="Times New Roman"/>
          <w:sz w:val="20"/>
          <w:szCs w:val="20"/>
        </w:rPr>
        <w:t>Mcleod. S, 2017</w:t>
      </w:r>
      <w:r w:rsidR="00EC147E">
        <w:rPr>
          <w:rFonts w:ascii="Times New Roman" w:hAnsi="Times New Roman" w:cs="Times New Roman"/>
          <w:sz w:val="20"/>
          <w:szCs w:val="20"/>
        </w:rPr>
        <w:t xml:space="preserve"> say that “Kolb’s learning theory (1974) sets out four distinct learning styles, </w:t>
      </w:r>
      <w:r w:rsidR="00291B30">
        <w:rPr>
          <w:rFonts w:ascii="Times New Roman" w:hAnsi="Times New Roman" w:cs="Times New Roman"/>
          <w:sz w:val="20"/>
          <w:szCs w:val="20"/>
        </w:rPr>
        <w:t>which</w:t>
      </w:r>
      <w:r w:rsidR="00EC147E">
        <w:rPr>
          <w:rFonts w:ascii="Times New Roman" w:hAnsi="Times New Roman" w:cs="Times New Roman"/>
          <w:sz w:val="20"/>
          <w:szCs w:val="20"/>
        </w:rPr>
        <w:t xml:space="preserve"> are based on a four-stage learning cycle</w:t>
      </w:r>
      <w:r w:rsidR="00042DA2">
        <w:rPr>
          <w:rFonts w:ascii="Times New Roman" w:hAnsi="Times New Roman" w:cs="Times New Roman"/>
          <w:sz w:val="20"/>
          <w:szCs w:val="20"/>
        </w:rPr>
        <w:t xml:space="preserve">. Kolb explains that different people naturally prefer a certain single different learning style.” Below is how Simply Psychology explain the four </w:t>
      </w:r>
      <w:r w:rsidR="00291B30">
        <w:rPr>
          <w:rFonts w:ascii="Times New Roman" w:hAnsi="Times New Roman" w:cs="Times New Roman"/>
          <w:sz w:val="20"/>
          <w:szCs w:val="20"/>
        </w:rPr>
        <w:t xml:space="preserve">learning styles in the model; </w:t>
      </w:r>
    </w:p>
    <w:p w14:paraId="1A0A64BE" w14:textId="1BC77BDB" w:rsidR="001227DD" w:rsidRDefault="001227DD" w:rsidP="003A6931">
      <w:pPr>
        <w:rPr>
          <w:rFonts w:ascii="Times New Roman" w:hAnsi="Times New Roman" w:cs="Times New Roman"/>
          <w:sz w:val="20"/>
          <w:szCs w:val="20"/>
        </w:rPr>
      </w:pPr>
    </w:p>
    <w:p w14:paraId="348845F0" w14:textId="0EFB5A83" w:rsidR="001227DD" w:rsidRPr="001227DD" w:rsidRDefault="001227DD" w:rsidP="001227DD">
      <w:pPr>
        <w:rPr>
          <w:rFonts w:ascii="Times New Roman" w:hAnsi="Times New Roman" w:cs="Times New Roman"/>
          <w:sz w:val="20"/>
          <w:szCs w:val="20"/>
        </w:rPr>
      </w:pPr>
      <w:r w:rsidRPr="001227DD">
        <w:rPr>
          <w:rFonts w:ascii="Times New Roman" w:hAnsi="Times New Roman" w:cs="Times New Roman"/>
          <w:sz w:val="20"/>
          <w:szCs w:val="20"/>
        </w:rPr>
        <w:t>1. Concrete Experience - a new experience or situation is encountered, or a reinterpretation of existing experience.</w:t>
      </w:r>
    </w:p>
    <w:p w14:paraId="105D111B" w14:textId="19AB049A" w:rsidR="001227DD" w:rsidRPr="001227DD" w:rsidRDefault="001227DD" w:rsidP="001227DD">
      <w:pPr>
        <w:rPr>
          <w:rFonts w:ascii="Times New Roman" w:hAnsi="Times New Roman" w:cs="Times New Roman"/>
          <w:sz w:val="20"/>
          <w:szCs w:val="20"/>
        </w:rPr>
      </w:pPr>
      <w:r w:rsidRPr="001227DD">
        <w:rPr>
          <w:rFonts w:ascii="Times New Roman" w:hAnsi="Times New Roman" w:cs="Times New Roman"/>
          <w:sz w:val="20"/>
          <w:szCs w:val="20"/>
        </w:rPr>
        <w:t>2. Reflective Observation of the New Experience - of particular importance are any inconsistencies between experience and understanding.</w:t>
      </w:r>
    </w:p>
    <w:p w14:paraId="2A9F38C3" w14:textId="1F6B2C73" w:rsidR="001227DD" w:rsidRPr="001227DD" w:rsidRDefault="001227DD" w:rsidP="001227DD">
      <w:pPr>
        <w:rPr>
          <w:rFonts w:ascii="Times New Roman" w:hAnsi="Times New Roman" w:cs="Times New Roman"/>
          <w:sz w:val="20"/>
          <w:szCs w:val="20"/>
        </w:rPr>
      </w:pPr>
      <w:r w:rsidRPr="001227DD">
        <w:rPr>
          <w:rFonts w:ascii="Times New Roman" w:hAnsi="Times New Roman" w:cs="Times New Roman"/>
          <w:sz w:val="20"/>
          <w:szCs w:val="20"/>
        </w:rPr>
        <w:t>3. Abstract Conceptualization reflection gives rise to a new idea, or a modification of an existing abstract concept (the person has learned from their experience).</w:t>
      </w:r>
    </w:p>
    <w:p w14:paraId="4EE74831" w14:textId="2F647606" w:rsidR="001227DD" w:rsidRDefault="001227DD" w:rsidP="001227DD">
      <w:pPr>
        <w:rPr>
          <w:rFonts w:ascii="Times New Roman" w:hAnsi="Times New Roman" w:cs="Times New Roman"/>
          <w:sz w:val="20"/>
          <w:szCs w:val="20"/>
        </w:rPr>
      </w:pPr>
      <w:r w:rsidRPr="001227DD">
        <w:rPr>
          <w:rFonts w:ascii="Times New Roman" w:hAnsi="Times New Roman" w:cs="Times New Roman"/>
          <w:sz w:val="20"/>
          <w:szCs w:val="20"/>
        </w:rPr>
        <w:t>4. Active Experimentation - the learner applies their idea(s) to the world around them to see what happens.</w:t>
      </w:r>
      <w:r>
        <w:rPr>
          <w:rFonts w:ascii="Times New Roman" w:hAnsi="Times New Roman" w:cs="Times New Roman"/>
          <w:sz w:val="20"/>
          <w:szCs w:val="20"/>
        </w:rPr>
        <w:t xml:space="preserve"> </w:t>
      </w:r>
      <w:r w:rsidR="00B203DC">
        <w:rPr>
          <w:rFonts w:ascii="Times New Roman" w:hAnsi="Times New Roman" w:cs="Times New Roman"/>
          <w:sz w:val="20"/>
          <w:szCs w:val="20"/>
        </w:rPr>
        <w:t>(</w:t>
      </w:r>
      <w:r w:rsidR="00CC4B8A">
        <w:rPr>
          <w:rFonts w:ascii="Times New Roman" w:hAnsi="Times New Roman" w:cs="Times New Roman"/>
          <w:sz w:val="20"/>
          <w:szCs w:val="20"/>
        </w:rPr>
        <w:t>Mcleod. S, 20</w:t>
      </w:r>
      <w:r w:rsidR="002135A5">
        <w:rPr>
          <w:rFonts w:ascii="Times New Roman" w:hAnsi="Times New Roman" w:cs="Times New Roman"/>
          <w:sz w:val="20"/>
          <w:szCs w:val="20"/>
        </w:rPr>
        <w:t>17</w:t>
      </w:r>
      <w:r>
        <w:rPr>
          <w:rFonts w:ascii="Times New Roman" w:hAnsi="Times New Roman" w:cs="Times New Roman"/>
          <w:sz w:val="20"/>
          <w:szCs w:val="20"/>
        </w:rPr>
        <w:t xml:space="preserve">). </w:t>
      </w:r>
    </w:p>
    <w:p w14:paraId="4D825ACB" w14:textId="1CE1F33E" w:rsidR="00141F91" w:rsidRDefault="00141F91" w:rsidP="001227DD">
      <w:pPr>
        <w:rPr>
          <w:rFonts w:ascii="Times New Roman" w:hAnsi="Times New Roman" w:cs="Times New Roman"/>
          <w:sz w:val="20"/>
          <w:szCs w:val="20"/>
        </w:rPr>
      </w:pPr>
    </w:p>
    <w:p w14:paraId="233D4EAB" w14:textId="61725E3E" w:rsidR="00141F91" w:rsidRDefault="002960BA" w:rsidP="001227DD">
      <w:pPr>
        <w:rPr>
          <w:rFonts w:ascii="Times New Roman" w:hAnsi="Times New Roman" w:cs="Times New Roman"/>
          <w:sz w:val="20"/>
          <w:szCs w:val="20"/>
        </w:rPr>
      </w:pPr>
      <w:r>
        <w:rPr>
          <w:rFonts w:ascii="Times New Roman" w:hAnsi="Times New Roman" w:cs="Times New Roman"/>
          <w:sz w:val="20"/>
          <w:szCs w:val="20"/>
        </w:rPr>
        <w:t xml:space="preserve">Overall, </w:t>
      </w:r>
      <w:r w:rsidR="0033626B">
        <w:rPr>
          <w:rFonts w:ascii="Times New Roman" w:hAnsi="Times New Roman" w:cs="Times New Roman"/>
          <w:sz w:val="20"/>
          <w:szCs w:val="20"/>
        </w:rPr>
        <w:t xml:space="preserve">I have discussed what reflection is and how important it is in everyday life and </w:t>
      </w:r>
      <w:r w:rsidR="00BB2188">
        <w:rPr>
          <w:rFonts w:ascii="Times New Roman" w:hAnsi="Times New Roman" w:cs="Times New Roman"/>
          <w:sz w:val="20"/>
          <w:szCs w:val="20"/>
        </w:rPr>
        <w:t xml:space="preserve">how it develops our careers positively as practitioners. </w:t>
      </w:r>
      <w:r w:rsidR="00BA2D51">
        <w:rPr>
          <w:rFonts w:ascii="Times New Roman" w:hAnsi="Times New Roman" w:cs="Times New Roman"/>
          <w:sz w:val="20"/>
          <w:szCs w:val="20"/>
        </w:rPr>
        <w:t xml:space="preserve">I have discussed two different models which </w:t>
      </w:r>
      <w:r w:rsidR="00BB2188">
        <w:rPr>
          <w:rFonts w:ascii="Times New Roman" w:hAnsi="Times New Roman" w:cs="Times New Roman"/>
          <w:sz w:val="20"/>
          <w:szCs w:val="20"/>
        </w:rPr>
        <w:t>can</w:t>
      </w:r>
      <w:r w:rsidR="00BA2D51">
        <w:rPr>
          <w:rFonts w:ascii="Times New Roman" w:hAnsi="Times New Roman" w:cs="Times New Roman"/>
          <w:sz w:val="20"/>
          <w:szCs w:val="20"/>
        </w:rPr>
        <w:t xml:space="preserve"> show people different ways in which they can reflect, and different kinds of questions </w:t>
      </w:r>
      <w:r w:rsidR="00BB2188">
        <w:rPr>
          <w:rFonts w:ascii="Times New Roman" w:hAnsi="Times New Roman" w:cs="Times New Roman"/>
          <w:sz w:val="20"/>
          <w:szCs w:val="20"/>
        </w:rPr>
        <w:t xml:space="preserve">they can ask themselves to help reflect. </w:t>
      </w:r>
    </w:p>
    <w:p w14:paraId="7B96512D" w14:textId="50B537B0" w:rsidR="007B3EBF" w:rsidRDefault="007B3EBF" w:rsidP="001227DD">
      <w:pPr>
        <w:rPr>
          <w:rFonts w:ascii="Times New Roman" w:hAnsi="Times New Roman" w:cs="Times New Roman"/>
          <w:sz w:val="20"/>
          <w:szCs w:val="20"/>
        </w:rPr>
      </w:pPr>
    </w:p>
    <w:p w14:paraId="53263D05" w14:textId="7CFFB9BC" w:rsidR="007B3EBF" w:rsidRDefault="007B3EBF" w:rsidP="001227DD">
      <w:pPr>
        <w:rPr>
          <w:rFonts w:ascii="Times New Roman" w:hAnsi="Times New Roman" w:cs="Times New Roman"/>
          <w:sz w:val="20"/>
          <w:szCs w:val="20"/>
        </w:rPr>
      </w:pPr>
    </w:p>
    <w:p w14:paraId="52B61AAF" w14:textId="2F2A7B39" w:rsidR="008D64E5" w:rsidRDefault="008D64E5" w:rsidP="008D64E5">
      <w:pPr>
        <w:rPr>
          <w:rFonts w:ascii="Times New Roman" w:hAnsi="Times New Roman" w:cs="Times New Roman"/>
          <w:b/>
        </w:rPr>
      </w:pPr>
    </w:p>
    <w:p w14:paraId="0BC616C5" w14:textId="49644DF8" w:rsidR="008D64E5" w:rsidRDefault="008D64E5">
      <w:pPr>
        <w:rPr>
          <w:rFonts w:ascii="Times New Roman" w:hAnsi="Times New Roman" w:cs="Times New Roman"/>
          <w:b/>
        </w:rPr>
      </w:pPr>
      <w:r>
        <w:rPr>
          <w:rFonts w:ascii="Times New Roman" w:hAnsi="Times New Roman" w:cs="Times New Roman"/>
          <w:b/>
        </w:rPr>
        <w:br w:type="page"/>
      </w:r>
    </w:p>
    <w:p w14:paraId="28100B19" w14:textId="77777777" w:rsidR="008D64E5" w:rsidRDefault="008D64E5" w:rsidP="00E65367">
      <w:pPr>
        <w:jc w:val="center"/>
        <w:rPr>
          <w:rFonts w:ascii="Times New Roman" w:hAnsi="Times New Roman" w:cs="Times New Roman"/>
          <w:b/>
        </w:rPr>
      </w:pPr>
    </w:p>
    <w:p w14:paraId="32E366A8" w14:textId="5239176C" w:rsidR="00E65367" w:rsidRPr="00E65367" w:rsidRDefault="00E65367" w:rsidP="00E65367">
      <w:pPr>
        <w:jc w:val="center"/>
        <w:rPr>
          <w:rFonts w:ascii="Times New Roman" w:hAnsi="Times New Roman" w:cs="Times New Roman"/>
          <w:b/>
        </w:rPr>
      </w:pPr>
      <w:r w:rsidRPr="00E65367">
        <w:rPr>
          <w:rFonts w:ascii="Times New Roman" w:hAnsi="Times New Roman" w:cs="Times New Roman"/>
          <w:b/>
        </w:rPr>
        <w:t>Element 3 Reflective log</w:t>
      </w:r>
      <w:bookmarkStart w:id="0" w:name="cysill"/>
      <w:bookmarkEnd w:id="0"/>
    </w:p>
    <w:p w14:paraId="0F30A641" w14:textId="77777777" w:rsidR="00E65367" w:rsidRDefault="00E65367" w:rsidP="00E65367">
      <w:pPr>
        <w:jc w:val="center"/>
        <w:rPr>
          <w:rFonts w:ascii="Arial" w:hAnsi="Arial" w:cs="Arial"/>
          <w:b/>
        </w:rPr>
      </w:pPr>
    </w:p>
    <w:tbl>
      <w:tblPr>
        <w:tblStyle w:val="TableGrid"/>
        <w:tblW w:w="0" w:type="auto"/>
        <w:tblLook w:val="04A0" w:firstRow="1" w:lastRow="0" w:firstColumn="1" w:lastColumn="0" w:noHBand="0" w:noVBand="1"/>
      </w:tblPr>
      <w:tblGrid>
        <w:gridCol w:w="9016"/>
      </w:tblGrid>
      <w:tr w:rsidR="00E65367" w:rsidRPr="00B371C2" w14:paraId="5F96FF32" w14:textId="77777777" w:rsidTr="001272E8">
        <w:tc>
          <w:tcPr>
            <w:tcW w:w="9016" w:type="dxa"/>
            <w:shd w:val="clear" w:color="auto" w:fill="90A1CF" w:themeFill="accent1" w:themeFillTint="99"/>
          </w:tcPr>
          <w:p w14:paraId="58E61099" w14:textId="77777777" w:rsidR="00E65367" w:rsidRPr="00A8084C" w:rsidRDefault="00E65367" w:rsidP="00980490">
            <w:pPr>
              <w:rPr>
                <w:rFonts w:ascii="Times New Roman" w:hAnsi="Times New Roman" w:cs="Times New Roman"/>
                <w:sz w:val="20"/>
                <w:szCs w:val="20"/>
              </w:rPr>
            </w:pPr>
            <w:r w:rsidRPr="00A8084C">
              <w:rPr>
                <w:rFonts w:ascii="Times New Roman" w:hAnsi="Times New Roman" w:cs="Times New Roman"/>
                <w:sz w:val="20"/>
                <w:szCs w:val="20"/>
              </w:rPr>
              <w:t>Disgrifiad byr o’r gweithgaredd (dim mwy na 50 o eiriau</w:t>
            </w:r>
          </w:p>
          <w:p w14:paraId="0D17A80F" w14:textId="77777777" w:rsidR="00E65367" w:rsidRPr="00A8084C" w:rsidRDefault="00E65367" w:rsidP="00980490">
            <w:pPr>
              <w:rPr>
                <w:rFonts w:ascii="Times New Roman" w:hAnsi="Times New Roman" w:cs="Times New Roman"/>
                <w:i/>
                <w:sz w:val="20"/>
                <w:szCs w:val="20"/>
              </w:rPr>
            </w:pPr>
            <w:r w:rsidRPr="00A8084C">
              <w:rPr>
                <w:rFonts w:ascii="Times New Roman" w:hAnsi="Times New Roman" w:cs="Times New Roman"/>
                <w:i/>
                <w:sz w:val="20"/>
                <w:szCs w:val="20"/>
              </w:rPr>
              <w:t>Brief description of the activity (no more than 50 words)</w:t>
            </w:r>
          </w:p>
        </w:tc>
      </w:tr>
      <w:tr w:rsidR="00E65367" w:rsidRPr="00B371C2" w14:paraId="517E25C9" w14:textId="77777777" w:rsidTr="00980490">
        <w:tc>
          <w:tcPr>
            <w:tcW w:w="9016" w:type="dxa"/>
          </w:tcPr>
          <w:p w14:paraId="3EC90066" w14:textId="77777777" w:rsidR="00E65367" w:rsidRPr="00A8084C" w:rsidRDefault="00E65367" w:rsidP="00980490">
            <w:pPr>
              <w:rPr>
                <w:rFonts w:ascii="Times New Roman" w:hAnsi="Times New Roman" w:cs="Times New Roman"/>
                <w:sz w:val="20"/>
                <w:szCs w:val="20"/>
              </w:rPr>
            </w:pPr>
            <w:r w:rsidRPr="00A8084C">
              <w:rPr>
                <w:rFonts w:ascii="Times New Roman" w:hAnsi="Times New Roman" w:cs="Times New Roman"/>
                <w:sz w:val="20"/>
                <w:szCs w:val="20"/>
              </w:rPr>
              <w:t>The activity I carried out was teaching the children Venn Diagrams using hoops to form a visual Venn diagram and photos of nocturnal and diurnal animals which was the children’s current topic.</w:t>
            </w:r>
            <w:r>
              <w:rPr>
                <w:rFonts w:ascii="Times New Roman" w:hAnsi="Times New Roman" w:cs="Times New Roman"/>
                <w:sz w:val="20"/>
                <w:szCs w:val="20"/>
              </w:rPr>
              <w:t xml:space="preserve"> I was the lead of this activity with 30 year 2 children. </w:t>
            </w:r>
          </w:p>
          <w:p w14:paraId="40211DB9" w14:textId="77777777" w:rsidR="00E65367" w:rsidRPr="00A8084C" w:rsidRDefault="00E65367" w:rsidP="00980490">
            <w:pPr>
              <w:rPr>
                <w:rFonts w:ascii="Times New Roman" w:hAnsi="Times New Roman" w:cs="Times New Roman"/>
                <w:sz w:val="20"/>
                <w:szCs w:val="20"/>
              </w:rPr>
            </w:pPr>
          </w:p>
        </w:tc>
      </w:tr>
      <w:tr w:rsidR="00E65367" w:rsidRPr="00B371C2" w14:paraId="15433416" w14:textId="77777777" w:rsidTr="001272E8">
        <w:tc>
          <w:tcPr>
            <w:tcW w:w="9016" w:type="dxa"/>
            <w:shd w:val="clear" w:color="auto" w:fill="90A1CF" w:themeFill="accent1" w:themeFillTint="99"/>
          </w:tcPr>
          <w:p w14:paraId="6F7C7937" w14:textId="77777777" w:rsidR="00E65367" w:rsidRPr="00A8084C" w:rsidRDefault="00E65367" w:rsidP="00980490">
            <w:pPr>
              <w:rPr>
                <w:rFonts w:ascii="Times New Roman" w:hAnsi="Times New Roman" w:cs="Times New Roman"/>
                <w:sz w:val="20"/>
                <w:szCs w:val="20"/>
              </w:rPr>
            </w:pPr>
            <w:r w:rsidRPr="00A8084C">
              <w:rPr>
                <w:rFonts w:ascii="Times New Roman" w:hAnsi="Times New Roman" w:cs="Times New Roman"/>
                <w:sz w:val="20"/>
                <w:szCs w:val="20"/>
              </w:rPr>
              <w:t xml:space="preserve">Nod/Amcan y gweithgaredd                                          </w:t>
            </w:r>
            <w:r w:rsidRPr="00A8084C">
              <w:rPr>
                <w:rFonts w:ascii="Times New Roman" w:hAnsi="Times New Roman" w:cs="Times New Roman"/>
                <w:i/>
                <w:sz w:val="20"/>
                <w:szCs w:val="20"/>
              </w:rPr>
              <w:t>Aim/Objective of the activity</w:t>
            </w:r>
          </w:p>
        </w:tc>
      </w:tr>
      <w:tr w:rsidR="00E65367" w:rsidRPr="00B371C2" w14:paraId="3A111FD8" w14:textId="77777777" w:rsidTr="00980490">
        <w:tc>
          <w:tcPr>
            <w:tcW w:w="9016" w:type="dxa"/>
          </w:tcPr>
          <w:p w14:paraId="4E31E245" w14:textId="77777777" w:rsidR="00E65367" w:rsidRPr="00A8084C" w:rsidRDefault="00E65367" w:rsidP="00980490">
            <w:pPr>
              <w:rPr>
                <w:rFonts w:ascii="Times New Roman" w:hAnsi="Times New Roman" w:cs="Times New Roman"/>
                <w:sz w:val="20"/>
                <w:szCs w:val="20"/>
              </w:rPr>
            </w:pPr>
            <w:r w:rsidRPr="00A8084C">
              <w:rPr>
                <w:rFonts w:ascii="Times New Roman" w:hAnsi="Times New Roman" w:cs="Times New Roman"/>
                <w:sz w:val="20"/>
                <w:szCs w:val="20"/>
              </w:rPr>
              <w:t>To</w:t>
            </w:r>
            <w:r>
              <w:rPr>
                <w:rFonts w:ascii="Times New Roman" w:hAnsi="Times New Roman" w:cs="Times New Roman"/>
                <w:sz w:val="20"/>
                <w:szCs w:val="20"/>
              </w:rPr>
              <w:t xml:space="preserve"> develop the mathematical development skill to “sort and classify objects using more than two criterion.” (Foundation Phase Framework, 2015).</w:t>
            </w:r>
            <w:r w:rsidRPr="00A8084C">
              <w:rPr>
                <w:rFonts w:ascii="Times New Roman" w:hAnsi="Times New Roman" w:cs="Times New Roman"/>
                <w:sz w:val="20"/>
                <w:szCs w:val="20"/>
              </w:rPr>
              <w:t xml:space="preserve"> identify if the animal was nocturnal / diurnal or could be both and place them into the correct part of the Venn diagram. </w:t>
            </w:r>
          </w:p>
          <w:p w14:paraId="6AC24655" w14:textId="77777777" w:rsidR="00E65367" w:rsidRPr="00A8084C" w:rsidRDefault="00E65367" w:rsidP="00980490">
            <w:pPr>
              <w:rPr>
                <w:rFonts w:ascii="Times New Roman" w:hAnsi="Times New Roman" w:cs="Times New Roman"/>
                <w:sz w:val="20"/>
                <w:szCs w:val="20"/>
              </w:rPr>
            </w:pPr>
          </w:p>
        </w:tc>
      </w:tr>
      <w:tr w:rsidR="00E65367" w:rsidRPr="00B371C2" w14:paraId="0A86D5C4" w14:textId="77777777" w:rsidTr="001272E8">
        <w:tc>
          <w:tcPr>
            <w:tcW w:w="9016" w:type="dxa"/>
            <w:shd w:val="clear" w:color="auto" w:fill="90A1CF" w:themeFill="accent1" w:themeFillTint="99"/>
          </w:tcPr>
          <w:p w14:paraId="3DFF69B3" w14:textId="77777777" w:rsidR="00E65367" w:rsidRPr="00A8084C" w:rsidRDefault="00E65367" w:rsidP="00980490">
            <w:pPr>
              <w:rPr>
                <w:rFonts w:ascii="Times New Roman" w:hAnsi="Times New Roman" w:cs="Times New Roman"/>
                <w:sz w:val="20"/>
                <w:szCs w:val="20"/>
              </w:rPr>
            </w:pPr>
            <w:r w:rsidRPr="00A8084C">
              <w:rPr>
                <w:rFonts w:ascii="Times New Roman" w:hAnsi="Times New Roman" w:cs="Times New Roman"/>
                <w:sz w:val="20"/>
                <w:szCs w:val="20"/>
              </w:rPr>
              <w:t xml:space="preserve">Eich rôl chi                                                                   </w:t>
            </w:r>
            <w:r w:rsidRPr="00A8084C">
              <w:rPr>
                <w:rFonts w:ascii="Times New Roman" w:hAnsi="Times New Roman" w:cs="Times New Roman"/>
                <w:i/>
                <w:sz w:val="20"/>
                <w:szCs w:val="20"/>
              </w:rPr>
              <w:t>Your role</w:t>
            </w:r>
          </w:p>
        </w:tc>
      </w:tr>
      <w:tr w:rsidR="00E65367" w:rsidRPr="00B371C2" w14:paraId="6C3F0F8D" w14:textId="77777777" w:rsidTr="00980490">
        <w:tc>
          <w:tcPr>
            <w:tcW w:w="9016" w:type="dxa"/>
          </w:tcPr>
          <w:p w14:paraId="71C37C98" w14:textId="77777777" w:rsidR="00E65367" w:rsidRPr="00A8084C" w:rsidRDefault="00E65367" w:rsidP="00980490">
            <w:pPr>
              <w:rPr>
                <w:rFonts w:ascii="Times New Roman" w:hAnsi="Times New Roman" w:cs="Times New Roman"/>
                <w:sz w:val="20"/>
                <w:szCs w:val="20"/>
              </w:rPr>
            </w:pPr>
            <w:r w:rsidRPr="00A8084C">
              <w:rPr>
                <w:rFonts w:ascii="Times New Roman" w:hAnsi="Times New Roman" w:cs="Times New Roman"/>
                <w:sz w:val="20"/>
                <w:szCs w:val="20"/>
              </w:rPr>
              <w:t xml:space="preserve">My role was to lead this activity, being in charge of the class. </w:t>
            </w:r>
          </w:p>
          <w:p w14:paraId="738FBC7D" w14:textId="77777777" w:rsidR="00E65367" w:rsidRPr="00A8084C" w:rsidRDefault="00E65367" w:rsidP="00980490">
            <w:pPr>
              <w:rPr>
                <w:rFonts w:ascii="Times New Roman" w:hAnsi="Times New Roman" w:cs="Times New Roman"/>
                <w:sz w:val="20"/>
                <w:szCs w:val="20"/>
              </w:rPr>
            </w:pPr>
          </w:p>
        </w:tc>
      </w:tr>
      <w:tr w:rsidR="00E65367" w:rsidRPr="00B371C2" w14:paraId="1FA488EC" w14:textId="77777777" w:rsidTr="001272E8">
        <w:tc>
          <w:tcPr>
            <w:tcW w:w="9016" w:type="dxa"/>
            <w:shd w:val="clear" w:color="auto" w:fill="90A1CF" w:themeFill="accent1" w:themeFillTint="99"/>
          </w:tcPr>
          <w:p w14:paraId="4A449613" w14:textId="77777777" w:rsidR="00E65367" w:rsidRPr="00A8084C" w:rsidRDefault="00E65367" w:rsidP="00980490">
            <w:pPr>
              <w:rPr>
                <w:rFonts w:ascii="Times New Roman" w:hAnsi="Times New Roman" w:cs="Times New Roman"/>
                <w:sz w:val="20"/>
                <w:szCs w:val="20"/>
              </w:rPr>
            </w:pPr>
            <w:r w:rsidRPr="00A8084C">
              <w:rPr>
                <w:rFonts w:ascii="Times New Roman" w:hAnsi="Times New Roman" w:cs="Times New Roman"/>
                <w:sz w:val="20"/>
                <w:szCs w:val="20"/>
              </w:rPr>
              <w:t>Agweddau cadarnhaol – pam?   Sut gellid datblygu’r rhain ymhellach?</w:t>
            </w:r>
          </w:p>
          <w:p w14:paraId="443E2880" w14:textId="77777777" w:rsidR="00E65367" w:rsidRPr="00A8084C" w:rsidRDefault="00E65367" w:rsidP="00980490">
            <w:pPr>
              <w:rPr>
                <w:rFonts w:ascii="Times New Roman" w:hAnsi="Times New Roman" w:cs="Times New Roman"/>
                <w:i/>
                <w:sz w:val="20"/>
                <w:szCs w:val="20"/>
              </w:rPr>
            </w:pPr>
            <w:r w:rsidRPr="00A8084C">
              <w:rPr>
                <w:rFonts w:ascii="Times New Roman" w:hAnsi="Times New Roman" w:cs="Times New Roman"/>
                <w:i/>
                <w:sz w:val="20"/>
                <w:szCs w:val="20"/>
              </w:rPr>
              <w:t>Positive aspects – why?  How could these be developed further?</w:t>
            </w:r>
          </w:p>
        </w:tc>
      </w:tr>
      <w:tr w:rsidR="00E65367" w:rsidRPr="00B371C2" w14:paraId="79EDDD44" w14:textId="77777777" w:rsidTr="00980490">
        <w:tc>
          <w:tcPr>
            <w:tcW w:w="9016" w:type="dxa"/>
          </w:tcPr>
          <w:p w14:paraId="06259816" w14:textId="77777777" w:rsidR="00E65367" w:rsidRPr="00A8084C" w:rsidRDefault="00E65367" w:rsidP="00980490">
            <w:pPr>
              <w:rPr>
                <w:rFonts w:ascii="Times New Roman" w:hAnsi="Times New Roman" w:cs="Times New Roman"/>
                <w:sz w:val="20"/>
                <w:szCs w:val="20"/>
                <w:lang w:val="en-US"/>
              </w:rPr>
            </w:pPr>
            <w:r w:rsidRPr="00A8084C">
              <w:rPr>
                <w:rFonts w:ascii="Times New Roman" w:hAnsi="Times New Roman" w:cs="Times New Roman"/>
                <w:sz w:val="20"/>
                <w:szCs w:val="20"/>
                <w:lang w:val="en-US"/>
              </w:rPr>
              <w:t>The learners engaged well with the activity, encouraging teamwork as the children worked together to decide what category the animal belonged in.</w:t>
            </w:r>
            <w:r>
              <w:rPr>
                <w:rFonts w:ascii="Times New Roman" w:hAnsi="Times New Roman" w:cs="Times New Roman"/>
                <w:sz w:val="20"/>
                <w:szCs w:val="20"/>
                <w:lang w:val="en-US"/>
              </w:rPr>
              <w:t xml:space="preserve"> The animal cards I used were also bright and colorful which attracted the children and were suitable to their age. </w:t>
            </w:r>
            <w:r w:rsidRPr="00A8084C">
              <w:rPr>
                <w:rFonts w:ascii="Times New Roman" w:hAnsi="Times New Roman" w:cs="Times New Roman"/>
                <w:sz w:val="20"/>
                <w:szCs w:val="20"/>
                <w:lang w:val="en-US"/>
              </w:rPr>
              <w:t xml:space="preserve">This aspect could be developed further by pairing the children instead of doing a whole class approach which would give the children more opportunities for discussion and would ensure every child was participating rather than letting other children answer when they were unsure. </w:t>
            </w:r>
          </w:p>
          <w:p w14:paraId="6B482901" w14:textId="77777777" w:rsidR="00E65367" w:rsidRPr="00A8084C" w:rsidRDefault="00E65367" w:rsidP="00980490">
            <w:pPr>
              <w:rPr>
                <w:rFonts w:ascii="Times New Roman" w:hAnsi="Times New Roman" w:cs="Times New Roman"/>
                <w:sz w:val="20"/>
                <w:szCs w:val="20"/>
                <w:lang w:val="en-US"/>
              </w:rPr>
            </w:pPr>
          </w:p>
          <w:p w14:paraId="4A5A013A" w14:textId="77777777" w:rsidR="00E65367" w:rsidRPr="00A8084C" w:rsidRDefault="00E65367" w:rsidP="00980490">
            <w:pPr>
              <w:rPr>
                <w:rFonts w:ascii="Times New Roman" w:hAnsi="Times New Roman" w:cs="Times New Roman"/>
                <w:sz w:val="20"/>
                <w:szCs w:val="20"/>
                <w:lang w:val="en-US"/>
              </w:rPr>
            </w:pPr>
            <w:r w:rsidRPr="00A8084C">
              <w:rPr>
                <w:rFonts w:ascii="Times New Roman" w:hAnsi="Times New Roman" w:cs="Times New Roman"/>
                <w:sz w:val="20"/>
                <w:szCs w:val="20"/>
                <w:lang w:val="en-US"/>
              </w:rPr>
              <w:t xml:space="preserve">Another positive aspect was getting the children to sit in a circle on the carpet. This was positive as it encouraged all the children to be involved in the activity as I could see each and every one of them clearly ensuring they were engaged and also all the learners had a clear view of the visual Venn diagram placed on the carpet. It encouraged good organization skills too as only one child would stand up at a time to come and chose an animal card and place it inside the Venn after a discussion. I believe a way of developing this further would be to work in smaller groups instead of a whole class approach to ensure every child had the chance to come up and pick an animal and discuss which category it belonged in. </w:t>
            </w:r>
          </w:p>
        </w:tc>
      </w:tr>
      <w:tr w:rsidR="00E65367" w:rsidRPr="00B371C2" w14:paraId="1E9EEB58" w14:textId="77777777" w:rsidTr="001272E8">
        <w:tc>
          <w:tcPr>
            <w:tcW w:w="9016" w:type="dxa"/>
            <w:shd w:val="clear" w:color="auto" w:fill="90A1CF" w:themeFill="accent1" w:themeFillTint="99"/>
          </w:tcPr>
          <w:p w14:paraId="354E79AE" w14:textId="77777777" w:rsidR="00E65367" w:rsidRPr="00A8084C" w:rsidRDefault="00E65367" w:rsidP="00980490">
            <w:pPr>
              <w:rPr>
                <w:rFonts w:ascii="Times New Roman" w:hAnsi="Times New Roman" w:cs="Times New Roman"/>
                <w:sz w:val="20"/>
                <w:szCs w:val="20"/>
              </w:rPr>
            </w:pPr>
            <w:r w:rsidRPr="00A8084C">
              <w:rPr>
                <w:rFonts w:ascii="Times New Roman" w:hAnsi="Times New Roman" w:cs="Times New Roman"/>
                <w:sz w:val="20"/>
                <w:szCs w:val="20"/>
              </w:rPr>
              <w:t xml:space="preserve">Agweddau heriol – pam?   Cysylltwch a’ch arfer eich hunan.                                       </w:t>
            </w:r>
            <w:r w:rsidRPr="00A8084C">
              <w:rPr>
                <w:rFonts w:ascii="Times New Roman" w:hAnsi="Times New Roman" w:cs="Times New Roman"/>
                <w:i/>
                <w:sz w:val="20"/>
                <w:szCs w:val="20"/>
              </w:rPr>
              <w:t>Challenging aspects – why?  Link to your own practice.</w:t>
            </w:r>
          </w:p>
        </w:tc>
      </w:tr>
      <w:tr w:rsidR="00E65367" w:rsidRPr="00B371C2" w14:paraId="158FA700" w14:textId="77777777" w:rsidTr="00980490">
        <w:tc>
          <w:tcPr>
            <w:tcW w:w="9016" w:type="dxa"/>
          </w:tcPr>
          <w:p w14:paraId="51B74E5B" w14:textId="77777777" w:rsidR="00E65367" w:rsidRPr="00A8084C" w:rsidRDefault="00E65367" w:rsidP="00980490">
            <w:pPr>
              <w:rPr>
                <w:rFonts w:ascii="Times New Roman" w:hAnsi="Times New Roman" w:cs="Times New Roman"/>
                <w:sz w:val="20"/>
                <w:szCs w:val="20"/>
              </w:rPr>
            </w:pPr>
            <w:r w:rsidRPr="00A8084C">
              <w:rPr>
                <w:rFonts w:ascii="Times New Roman" w:hAnsi="Times New Roman" w:cs="Times New Roman"/>
                <w:sz w:val="20"/>
                <w:szCs w:val="20"/>
              </w:rPr>
              <w:t xml:space="preserve">The part of this lesson I found challenging was where the children were seated. Although the circle format worked well, the children were still sitting by friends. This was challenging as some children started to become distracted during the activity and I found that as soon as one pair began to get distracted, others noticed and began to do the same. This was hard to manage as the majority of the children were still engaged in the activity and I found it hard to strike the balance of attention to the children. </w:t>
            </w:r>
            <w:r>
              <w:rPr>
                <w:rFonts w:ascii="Times New Roman" w:hAnsi="Times New Roman" w:cs="Times New Roman"/>
                <w:sz w:val="20"/>
                <w:szCs w:val="20"/>
              </w:rPr>
              <w:t xml:space="preserve">When performing a group activity, it can be challenging to hold the attention of all pupils, because as soon as you show your attention to the children who are distracted, I find more of the children become distracted as they have lost your attention. </w:t>
            </w:r>
          </w:p>
          <w:p w14:paraId="0045EC87" w14:textId="77777777" w:rsidR="00E65367" w:rsidRPr="00A8084C" w:rsidRDefault="00E65367" w:rsidP="00980490">
            <w:pPr>
              <w:rPr>
                <w:rFonts w:ascii="Times New Roman" w:hAnsi="Times New Roman" w:cs="Times New Roman"/>
                <w:sz w:val="20"/>
                <w:szCs w:val="20"/>
              </w:rPr>
            </w:pPr>
          </w:p>
        </w:tc>
      </w:tr>
      <w:tr w:rsidR="00E65367" w:rsidRPr="00B371C2" w14:paraId="2DF6EDE4" w14:textId="77777777" w:rsidTr="001272E8">
        <w:tc>
          <w:tcPr>
            <w:tcW w:w="9016" w:type="dxa"/>
            <w:shd w:val="clear" w:color="auto" w:fill="90A1CF" w:themeFill="accent1" w:themeFillTint="99"/>
          </w:tcPr>
          <w:p w14:paraId="43066811" w14:textId="77777777" w:rsidR="00E65367" w:rsidRPr="002D0A01" w:rsidRDefault="00E65367" w:rsidP="00980490">
            <w:pPr>
              <w:rPr>
                <w:rFonts w:ascii="Times New Roman" w:hAnsi="Times New Roman" w:cs="Times New Roman"/>
                <w:sz w:val="20"/>
                <w:szCs w:val="20"/>
              </w:rPr>
            </w:pPr>
            <w:r w:rsidRPr="002D0A01">
              <w:rPr>
                <w:rFonts w:ascii="Times New Roman" w:hAnsi="Times New Roman" w:cs="Times New Roman"/>
                <w:sz w:val="20"/>
                <w:szCs w:val="20"/>
              </w:rPr>
              <w:t xml:space="preserve">Pa wybodaeth wnaethoch </w:t>
            </w:r>
            <w:r w:rsidRPr="002D0A01">
              <w:rPr>
                <w:rFonts w:ascii="Times New Roman" w:hAnsi="Times New Roman" w:cs="Times New Roman"/>
                <w:b/>
                <w:sz w:val="20"/>
                <w:szCs w:val="20"/>
              </w:rPr>
              <w:t xml:space="preserve">chi </w:t>
            </w:r>
            <w:r w:rsidRPr="002D0A01">
              <w:rPr>
                <w:rFonts w:ascii="Times New Roman" w:hAnsi="Times New Roman" w:cs="Times New Roman"/>
                <w:sz w:val="20"/>
                <w:szCs w:val="20"/>
              </w:rPr>
              <w:t xml:space="preserve">arddangos?                              </w:t>
            </w:r>
          </w:p>
          <w:p w14:paraId="67D33DCE" w14:textId="77777777" w:rsidR="00E65367" w:rsidRPr="002D0A01" w:rsidRDefault="00E65367" w:rsidP="00980490">
            <w:pPr>
              <w:rPr>
                <w:rFonts w:ascii="Times New Roman" w:hAnsi="Times New Roman" w:cs="Times New Roman"/>
                <w:i/>
                <w:sz w:val="20"/>
                <w:szCs w:val="20"/>
              </w:rPr>
            </w:pPr>
            <w:r w:rsidRPr="002D0A01">
              <w:rPr>
                <w:rFonts w:ascii="Times New Roman" w:hAnsi="Times New Roman" w:cs="Times New Roman"/>
                <w:i/>
                <w:sz w:val="20"/>
                <w:szCs w:val="20"/>
              </w:rPr>
              <w:t xml:space="preserve">What knowledge did </w:t>
            </w:r>
            <w:r w:rsidRPr="002D0A01">
              <w:rPr>
                <w:rFonts w:ascii="Times New Roman" w:hAnsi="Times New Roman" w:cs="Times New Roman"/>
                <w:b/>
                <w:i/>
                <w:sz w:val="20"/>
                <w:szCs w:val="20"/>
              </w:rPr>
              <w:t>you</w:t>
            </w:r>
            <w:r w:rsidRPr="002D0A01">
              <w:rPr>
                <w:rFonts w:ascii="Times New Roman" w:hAnsi="Times New Roman" w:cs="Times New Roman"/>
                <w:i/>
                <w:sz w:val="20"/>
                <w:szCs w:val="20"/>
              </w:rPr>
              <w:t xml:space="preserve"> demonstrate?</w:t>
            </w:r>
          </w:p>
        </w:tc>
      </w:tr>
      <w:tr w:rsidR="00E65367" w:rsidRPr="00B371C2" w14:paraId="537CDD07" w14:textId="77777777" w:rsidTr="00980490">
        <w:tc>
          <w:tcPr>
            <w:tcW w:w="9016" w:type="dxa"/>
          </w:tcPr>
          <w:p w14:paraId="75110670" w14:textId="737E1C89" w:rsidR="00E65367" w:rsidRPr="002D0A01" w:rsidRDefault="00E65367" w:rsidP="00980490">
            <w:pPr>
              <w:rPr>
                <w:rFonts w:ascii="Times New Roman" w:hAnsi="Times New Roman" w:cs="Times New Roman"/>
                <w:sz w:val="20"/>
                <w:szCs w:val="20"/>
              </w:rPr>
            </w:pPr>
            <w:r>
              <w:rPr>
                <w:rFonts w:ascii="Times New Roman" w:hAnsi="Times New Roman" w:cs="Times New Roman"/>
                <w:sz w:val="20"/>
                <w:szCs w:val="20"/>
              </w:rPr>
              <w:t xml:space="preserve">In this activity I demonstrated my knowledge of differentiation which I studied in depth as a topic at university and discussed weekly at meetings and overviews with the class teacher. I used my knowledge of the children’s different abilities as I had been in the class for over 2 weeks, continuously using tracking charts for each child after every day following their progress and their different achievements, as well as my knowledge gained from the class teacher. As the children’s topic was currently nocturnal and diurnal animals, I was aware that the higher ability children had been discussing more difficult animals and looking in detail at more animals who fell in the middle of the Venn diagram which were animals who could be both nocturnal </w:t>
            </w:r>
            <w:r w:rsidR="00CB2F34">
              <w:rPr>
                <w:rFonts w:ascii="Times New Roman" w:hAnsi="Times New Roman" w:cs="Times New Roman"/>
                <w:sz w:val="20"/>
                <w:szCs w:val="20"/>
              </w:rPr>
              <w:t>and</w:t>
            </w:r>
            <w:r>
              <w:rPr>
                <w:rFonts w:ascii="Times New Roman" w:hAnsi="Times New Roman" w:cs="Times New Roman"/>
                <w:sz w:val="20"/>
                <w:szCs w:val="20"/>
              </w:rPr>
              <w:t xml:space="preserve"> diurnal. Therefore when we came to placing these animals, I targeted the higher ability children to work with the lower ability on the discussion of where it was going to be placed, asking leading questions about the animals habitat, and why it fell into the middle of the Venn diagram which engaged the lower ability group and encouraged them to ask more questions extending their learning. </w:t>
            </w:r>
          </w:p>
          <w:p w14:paraId="2930E2E3" w14:textId="77777777" w:rsidR="00E65367" w:rsidRPr="002D0A01" w:rsidRDefault="00E65367" w:rsidP="00980490">
            <w:pPr>
              <w:rPr>
                <w:rFonts w:ascii="Times New Roman" w:hAnsi="Times New Roman" w:cs="Times New Roman"/>
                <w:sz w:val="20"/>
                <w:szCs w:val="20"/>
              </w:rPr>
            </w:pPr>
          </w:p>
        </w:tc>
      </w:tr>
      <w:tr w:rsidR="00E65367" w:rsidRPr="00B371C2" w14:paraId="3962FB64" w14:textId="77777777" w:rsidTr="001272E8">
        <w:tc>
          <w:tcPr>
            <w:tcW w:w="9016" w:type="dxa"/>
            <w:shd w:val="clear" w:color="auto" w:fill="90A1CF" w:themeFill="accent1" w:themeFillTint="99"/>
          </w:tcPr>
          <w:p w14:paraId="78384914" w14:textId="77777777" w:rsidR="00E65367" w:rsidRPr="002D0A01" w:rsidRDefault="00E65367" w:rsidP="00980490">
            <w:pPr>
              <w:rPr>
                <w:rFonts w:ascii="Times New Roman" w:hAnsi="Times New Roman" w:cs="Times New Roman"/>
                <w:sz w:val="20"/>
                <w:szCs w:val="20"/>
              </w:rPr>
            </w:pPr>
            <w:r w:rsidRPr="002D0A01">
              <w:rPr>
                <w:rFonts w:ascii="Times New Roman" w:hAnsi="Times New Roman" w:cs="Times New Roman"/>
                <w:sz w:val="20"/>
                <w:szCs w:val="20"/>
              </w:rPr>
              <w:t xml:space="preserve">Pa sgiliau wnaethoch </w:t>
            </w:r>
            <w:r w:rsidRPr="002D0A01">
              <w:rPr>
                <w:rFonts w:ascii="Times New Roman" w:hAnsi="Times New Roman" w:cs="Times New Roman"/>
                <w:b/>
                <w:sz w:val="20"/>
                <w:szCs w:val="20"/>
              </w:rPr>
              <w:t xml:space="preserve">chi </w:t>
            </w:r>
            <w:r w:rsidRPr="002D0A01">
              <w:rPr>
                <w:rFonts w:ascii="Times New Roman" w:hAnsi="Times New Roman" w:cs="Times New Roman"/>
                <w:sz w:val="20"/>
                <w:szCs w:val="20"/>
              </w:rPr>
              <w:t xml:space="preserve">arddangos?                                       </w:t>
            </w:r>
          </w:p>
          <w:p w14:paraId="225887EB" w14:textId="77777777" w:rsidR="00E65367" w:rsidRPr="002D0A01" w:rsidRDefault="00E65367" w:rsidP="00980490">
            <w:pPr>
              <w:rPr>
                <w:rFonts w:ascii="Times New Roman" w:hAnsi="Times New Roman" w:cs="Times New Roman"/>
                <w:i/>
                <w:sz w:val="20"/>
                <w:szCs w:val="20"/>
              </w:rPr>
            </w:pPr>
            <w:r w:rsidRPr="002D0A01">
              <w:rPr>
                <w:rFonts w:ascii="Times New Roman" w:hAnsi="Times New Roman" w:cs="Times New Roman"/>
                <w:i/>
                <w:sz w:val="20"/>
                <w:szCs w:val="20"/>
              </w:rPr>
              <w:t xml:space="preserve">What skills did </w:t>
            </w:r>
            <w:r w:rsidRPr="002D0A01">
              <w:rPr>
                <w:rFonts w:ascii="Times New Roman" w:hAnsi="Times New Roman" w:cs="Times New Roman"/>
                <w:b/>
                <w:i/>
                <w:sz w:val="20"/>
                <w:szCs w:val="20"/>
              </w:rPr>
              <w:t xml:space="preserve">you </w:t>
            </w:r>
            <w:r w:rsidRPr="002D0A01">
              <w:rPr>
                <w:rFonts w:ascii="Times New Roman" w:hAnsi="Times New Roman" w:cs="Times New Roman"/>
                <w:i/>
                <w:sz w:val="20"/>
                <w:szCs w:val="20"/>
              </w:rPr>
              <w:t>demonstrate?</w:t>
            </w:r>
          </w:p>
        </w:tc>
      </w:tr>
      <w:tr w:rsidR="00E65367" w:rsidRPr="00B371C2" w14:paraId="0717BFD9" w14:textId="77777777" w:rsidTr="00980490">
        <w:tc>
          <w:tcPr>
            <w:tcW w:w="9016" w:type="dxa"/>
          </w:tcPr>
          <w:p w14:paraId="25530DF0" w14:textId="77777777" w:rsidR="00E65367" w:rsidRPr="002D0A01" w:rsidRDefault="00E65367" w:rsidP="00980490">
            <w:pPr>
              <w:rPr>
                <w:rFonts w:ascii="Times New Roman" w:hAnsi="Times New Roman" w:cs="Times New Roman"/>
                <w:sz w:val="20"/>
                <w:szCs w:val="20"/>
              </w:rPr>
            </w:pPr>
            <w:r w:rsidRPr="002D0A01">
              <w:rPr>
                <w:rFonts w:ascii="Times New Roman" w:hAnsi="Times New Roman" w:cs="Times New Roman"/>
                <w:sz w:val="20"/>
                <w:szCs w:val="20"/>
              </w:rPr>
              <w:lastRenderedPageBreak/>
              <w:t xml:space="preserve">I </w:t>
            </w:r>
            <w:r>
              <w:rPr>
                <w:rFonts w:ascii="Times New Roman" w:hAnsi="Times New Roman" w:cs="Times New Roman"/>
                <w:sz w:val="20"/>
                <w:szCs w:val="20"/>
              </w:rPr>
              <w:t>used a variety of skills in this activity, including communication skills with the children as I was the lead of the activity and needed to ensure each individual understood the aim of the activity and what I wanted them to achieve by the end. I used thumbs up / thumbs down after explaining to the children the aim of the activity. I got the children to repeat back to me what I wanted them to achieve so that I was sure they were aware and engaged before starting. I used my organisation skills to ensure the activity ran smoothly, I planned in detail the type of seating plan I was going to use which was sitting in a circle as I knew this would ensure all the children could see the visual Venn diagram and would ensure I can see each individual clearly.</w:t>
            </w:r>
          </w:p>
          <w:p w14:paraId="7E4A6529" w14:textId="77777777" w:rsidR="00E65367" w:rsidRPr="002D0A01" w:rsidRDefault="00E65367" w:rsidP="00980490">
            <w:pPr>
              <w:rPr>
                <w:rFonts w:ascii="Times New Roman" w:hAnsi="Times New Roman" w:cs="Times New Roman"/>
                <w:sz w:val="20"/>
                <w:szCs w:val="20"/>
              </w:rPr>
            </w:pPr>
          </w:p>
        </w:tc>
      </w:tr>
      <w:tr w:rsidR="00E65367" w:rsidRPr="00B371C2" w14:paraId="4486B9A6" w14:textId="77777777" w:rsidTr="001272E8">
        <w:tc>
          <w:tcPr>
            <w:tcW w:w="9016" w:type="dxa"/>
            <w:shd w:val="clear" w:color="auto" w:fill="90A1CF" w:themeFill="accent1" w:themeFillTint="99"/>
          </w:tcPr>
          <w:p w14:paraId="35279551" w14:textId="77777777" w:rsidR="00E65367" w:rsidRPr="002D0A01" w:rsidRDefault="00E65367" w:rsidP="00980490">
            <w:pPr>
              <w:rPr>
                <w:rFonts w:ascii="Times New Roman" w:hAnsi="Times New Roman" w:cs="Times New Roman"/>
                <w:i/>
                <w:sz w:val="20"/>
                <w:szCs w:val="20"/>
              </w:rPr>
            </w:pPr>
            <w:r w:rsidRPr="002D0A01">
              <w:rPr>
                <w:rFonts w:ascii="Times New Roman" w:hAnsi="Times New Roman" w:cs="Times New Roman"/>
                <w:sz w:val="20"/>
                <w:szCs w:val="20"/>
              </w:rPr>
              <w:t xml:space="preserve">Pa werthoedd wnaethoch </w:t>
            </w:r>
            <w:r w:rsidRPr="002D0A01">
              <w:rPr>
                <w:rFonts w:ascii="Times New Roman" w:hAnsi="Times New Roman" w:cs="Times New Roman"/>
                <w:b/>
                <w:sz w:val="20"/>
                <w:szCs w:val="20"/>
              </w:rPr>
              <w:t xml:space="preserve">chi </w:t>
            </w:r>
            <w:r w:rsidRPr="002D0A01">
              <w:rPr>
                <w:rFonts w:ascii="Times New Roman" w:hAnsi="Times New Roman" w:cs="Times New Roman"/>
                <w:sz w:val="20"/>
                <w:szCs w:val="20"/>
              </w:rPr>
              <w:t xml:space="preserve">arddangos?                                 </w:t>
            </w:r>
          </w:p>
          <w:p w14:paraId="4A9801B8" w14:textId="77777777" w:rsidR="00E65367" w:rsidRPr="002D0A01" w:rsidRDefault="00E65367" w:rsidP="00980490">
            <w:pPr>
              <w:rPr>
                <w:rFonts w:ascii="Times New Roman" w:hAnsi="Times New Roman" w:cs="Times New Roman"/>
                <w:sz w:val="20"/>
                <w:szCs w:val="20"/>
              </w:rPr>
            </w:pPr>
            <w:r w:rsidRPr="002D0A01">
              <w:rPr>
                <w:rFonts w:ascii="Times New Roman" w:hAnsi="Times New Roman" w:cs="Times New Roman"/>
                <w:i/>
                <w:sz w:val="20"/>
                <w:szCs w:val="20"/>
              </w:rPr>
              <w:t xml:space="preserve">Which values did </w:t>
            </w:r>
            <w:r w:rsidRPr="002D0A01">
              <w:rPr>
                <w:rFonts w:ascii="Times New Roman" w:hAnsi="Times New Roman" w:cs="Times New Roman"/>
                <w:b/>
                <w:i/>
                <w:sz w:val="20"/>
                <w:szCs w:val="20"/>
              </w:rPr>
              <w:t>you</w:t>
            </w:r>
            <w:r w:rsidRPr="002D0A01">
              <w:rPr>
                <w:rFonts w:ascii="Times New Roman" w:hAnsi="Times New Roman" w:cs="Times New Roman"/>
                <w:i/>
                <w:sz w:val="20"/>
                <w:szCs w:val="20"/>
              </w:rPr>
              <w:t xml:space="preserve"> demonstrate?</w:t>
            </w:r>
          </w:p>
        </w:tc>
      </w:tr>
      <w:tr w:rsidR="00E65367" w:rsidRPr="00B371C2" w14:paraId="27D1D8B4" w14:textId="77777777" w:rsidTr="00980490">
        <w:tc>
          <w:tcPr>
            <w:tcW w:w="9016" w:type="dxa"/>
          </w:tcPr>
          <w:p w14:paraId="7F8CEBEB" w14:textId="77777777" w:rsidR="00E65367" w:rsidRPr="002D0A01" w:rsidRDefault="00E65367" w:rsidP="00980490">
            <w:pPr>
              <w:rPr>
                <w:rFonts w:ascii="Times New Roman" w:hAnsi="Times New Roman" w:cs="Times New Roman"/>
                <w:sz w:val="20"/>
                <w:szCs w:val="20"/>
              </w:rPr>
            </w:pPr>
            <w:r>
              <w:rPr>
                <w:rFonts w:ascii="Times New Roman" w:hAnsi="Times New Roman" w:cs="Times New Roman"/>
                <w:sz w:val="20"/>
                <w:szCs w:val="20"/>
              </w:rPr>
              <w:t xml:space="preserve">I demonstrated inclusion within this activity. I ensured each and every child would be able to take part and meet the aim of the activity and would be able to answer the basic questions I set out for the activity. I ensured I had patients when the children were discussing which category the animal belonged in, I allowed the children plenty of time to discuss and feel respected. If I could see the children were discussing putting the animal in the incorrect category, I would wait until they have finished the discussion or asked for help ensuring I respected their choices, and instead of telling them they were incorrect straight away I would ask further questions about why they have chosen that category, leading on to other facts we knew about that animal trying to prompt them to think about it further, which worked really well as it allowed the children to look further into why they were making that decision. I had a basic set of questions that I wanted every child to be able to answer as a platform, as well as my differentiated questions for the higher ability children. After completing the activity as a whole class, the children went off onto their different tables and drew a Venn in their book, and using animal cards I had placed on each table to do the task their selves which is where I was able to then look through their books and visually see which children had achieved the aim. </w:t>
            </w:r>
          </w:p>
          <w:p w14:paraId="5C4395AC" w14:textId="77777777" w:rsidR="00E65367" w:rsidRPr="002D0A01" w:rsidRDefault="00E65367" w:rsidP="00980490">
            <w:pPr>
              <w:rPr>
                <w:rFonts w:ascii="Times New Roman" w:hAnsi="Times New Roman" w:cs="Times New Roman"/>
                <w:sz w:val="20"/>
                <w:szCs w:val="20"/>
              </w:rPr>
            </w:pPr>
          </w:p>
        </w:tc>
      </w:tr>
      <w:tr w:rsidR="00E65367" w:rsidRPr="00B371C2" w14:paraId="3CB9997C" w14:textId="77777777" w:rsidTr="001272E8">
        <w:tc>
          <w:tcPr>
            <w:tcW w:w="9016" w:type="dxa"/>
            <w:shd w:val="clear" w:color="auto" w:fill="90A1CF" w:themeFill="accent1" w:themeFillTint="99"/>
          </w:tcPr>
          <w:p w14:paraId="3873367A" w14:textId="77777777" w:rsidR="00E65367" w:rsidRPr="002D0A01" w:rsidRDefault="00E65367" w:rsidP="00980490">
            <w:pPr>
              <w:rPr>
                <w:rFonts w:ascii="Times New Roman" w:hAnsi="Times New Roman" w:cs="Times New Roman"/>
                <w:sz w:val="20"/>
                <w:szCs w:val="20"/>
              </w:rPr>
            </w:pPr>
            <w:r w:rsidRPr="002D0A01">
              <w:rPr>
                <w:rFonts w:ascii="Times New Roman" w:hAnsi="Times New Roman" w:cs="Times New Roman"/>
                <w:sz w:val="20"/>
                <w:szCs w:val="20"/>
              </w:rPr>
              <w:t>Beth allai cael ei wneud yn wahanol yn y dyfodol?  Pam?</w:t>
            </w:r>
          </w:p>
          <w:p w14:paraId="36FDABEE" w14:textId="77777777" w:rsidR="00E65367" w:rsidRPr="002D0A01" w:rsidRDefault="00E65367" w:rsidP="00980490">
            <w:pPr>
              <w:rPr>
                <w:rFonts w:ascii="Times New Roman" w:hAnsi="Times New Roman" w:cs="Times New Roman"/>
                <w:i/>
                <w:sz w:val="20"/>
                <w:szCs w:val="20"/>
              </w:rPr>
            </w:pPr>
            <w:r w:rsidRPr="002D0A01">
              <w:rPr>
                <w:rFonts w:ascii="Times New Roman" w:hAnsi="Times New Roman" w:cs="Times New Roman"/>
                <w:i/>
                <w:sz w:val="20"/>
                <w:szCs w:val="20"/>
              </w:rPr>
              <w:t>What could be done differently in future?  Why?</w:t>
            </w:r>
          </w:p>
        </w:tc>
      </w:tr>
      <w:tr w:rsidR="00E65367" w:rsidRPr="00B371C2" w14:paraId="6829526A" w14:textId="77777777" w:rsidTr="00980490">
        <w:tc>
          <w:tcPr>
            <w:tcW w:w="9016" w:type="dxa"/>
          </w:tcPr>
          <w:p w14:paraId="37420396" w14:textId="77777777" w:rsidR="00E65367" w:rsidRDefault="00E65367" w:rsidP="00980490">
            <w:pPr>
              <w:rPr>
                <w:rFonts w:ascii="Times New Roman" w:hAnsi="Times New Roman" w:cs="Times New Roman"/>
                <w:sz w:val="20"/>
                <w:szCs w:val="20"/>
              </w:rPr>
            </w:pPr>
            <w:r>
              <w:rPr>
                <w:rFonts w:ascii="Times New Roman" w:hAnsi="Times New Roman" w:cs="Times New Roman"/>
                <w:sz w:val="20"/>
                <w:szCs w:val="20"/>
              </w:rPr>
              <w:t xml:space="preserve">In the future I would consider placing the children into a circle myself, ensuring certain children aren’t seated together to ensure minimal distractions to the activity. I would also consider creating a more detailed extension task for the higher ability children who finished the work to a high standard before the end of the lesson as this would push them further. </w:t>
            </w:r>
          </w:p>
          <w:p w14:paraId="7A906DA7" w14:textId="77777777" w:rsidR="00E65367" w:rsidRDefault="00E65367" w:rsidP="00980490">
            <w:pPr>
              <w:rPr>
                <w:rFonts w:ascii="Times New Roman" w:hAnsi="Times New Roman" w:cs="Times New Roman"/>
                <w:sz w:val="20"/>
                <w:szCs w:val="20"/>
              </w:rPr>
            </w:pPr>
          </w:p>
          <w:p w14:paraId="11CB898B" w14:textId="77777777" w:rsidR="00E65367" w:rsidRPr="009759B5" w:rsidRDefault="00E65367" w:rsidP="00980490">
            <w:pPr>
              <w:rPr>
                <w:rFonts w:ascii="Times New Roman" w:hAnsi="Times New Roman" w:cs="Times New Roman"/>
                <w:sz w:val="20"/>
                <w:szCs w:val="20"/>
              </w:rPr>
            </w:pPr>
            <w:r>
              <w:rPr>
                <w:rFonts w:ascii="Times New Roman" w:hAnsi="Times New Roman" w:cs="Times New Roman"/>
                <w:sz w:val="20"/>
                <w:szCs w:val="20"/>
              </w:rPr>
              <w:t xml:space="preserve">Another thing I would consider in the future is ways I can include the digital competency framework in the lesson as I believe this may engage the children further as they love looking at the computer and engaging with the big screen in the class, seeing photos or videos on the screen of the animal and their noises/ habitat may engage the children more and would develop their digital competency skills as the same time. </w:t>
            </w:r>
          </w:p>
          <w:p w14:paraId="4868664C" w14:textId="77777777" w:rsidR="00E65367" w:rsidRPr="00B371C2" w:rsidRDefault="00E65367" w:rsidP="00980490">
            <w:pPr>
              <w:rPr>
                <w:rFonts w:ascii="Arial" w:hAnsi="Arial" w:cs="Arial"/>
              </w:rPr>
            </w:pPr>
          </w:p>
        </w:tc>
      </w:tr>
    </w:tbl>
    <w:p w14:paraId="388776E0" w14:textId="2CD4FBCF" w:rsidR="00E65367" w:rsidRDefault="00E65367">
      <w:pPr>
        <w:rPr>
          <w:rFonts w:ascii="Times New Roman" w:hAnsi="Times New Roman" w:cs="Times New Roman"/>
          <w:sz w:val="20"/>
          <w:szCs w:val="20"/>
        </w:rPr>
      </w:pPr>
    </w:p>
    <w:p w14:paraId="150E756F" w14:textId="77777777" w:rsidR="001272E8" w:rsidRDefault="001272E8" w:rsidP="001272E8">
      <w:pPr>
        <w:jc w:val="center"/>
        <w:rPr>
          <w:rFonts w:ascii="Arial" w:hAnsi="Arial" w:cs="Arial"/>
          <w:b/>
        </w:rPr>
      </w:pPr>
    </w:p>
    <w:p w14:paraId="4E71708D" w14:textId="77777777" w:rsidR="001272E8" w:rsidRDefault="001272E8" w:rsidP="001272E8">
      <w:pPr>
        <w:jc w:val="center"/>
        <w:rPr>
          <w:rFonts w:ascii="Arial" w:hAnsi="Arial" w:cs="Arial"/>
          <w:b/>
        </w:rPr>
      </w:pPr>
    </w:p>
    <w:p w14:paraId="683F386C" w14:textId="77777777" w:rsidR="001272E8" w:rsidRDefault="001272E8" w:rsidP="001272E8">
      <w:pPr>
        <w:jc w:val="center"/>
        <w:rPr>
          <w:rFonts w:ascii="Arial" w:hAnsi="Arial" w:cs="Arial"/>
          <w:b/>
        </w:rPr>
      </w:pPr>
    </w:p>
    <w:p w14:paraId="15623FBF" w14:textId="77777777" w:rsidR="001272E8" w:rsidRDefault="001272E8" w:rsidP="001272E8">
      <w:pPr>
        <w:jc w:val="center"/>
        <w:rPr>
          <w:rFonts w:ascii="Arial" w:hAnsi="Arial" w:cs="Arial"/>
          <w:b/>
        </w:rPr>
      </w:pPr>
    </w:p>
    <w:p w14:paraId="6E73776C" w14:textId="77777777" w:rsidR="001272E8" w:rsidRDefault="001272E8" w:rsidP="001272E8">
      <w:pPr>
        <w:jc w:val="center"/>
        <w:rPr>
          <w:rFonts w:ascii="Arial" w:hAnsi="Arial" w:cs="Arial"/>
          <w:b/>
        </w:rPr>
      </w:pPr>
    </w:p>
    <w:p w14:paraId="068646DB" w14:textId="77777777" w:rsidR="001272E8" w:rsidRDefault="001272E8" w:rsidP="001272E8">
      <w:pPr>
        <w:jc w:val="center"/>
        <w:rPr>
          <w:rFonts w:ascii="Arial" w:hAnsi="Arial" w:cs="Arial"/>
          <w:b/>
        </w:rPr>
      </w:pPr>
    </w:p>
    <w:p w14:paraId="39C3772C" w14:textId="77777777" w:rsidR="001272E8" w:rsidRDefault="001272E8" w:rsidP="001272E8">
      <w:pPr>
        <w:jc w:val="center"/>
        <w:rPr>
          <w:rFonts w:ascii="Arial" w:hAnsi="Arial" w:cs="Arial"/>
          <w:b/>
        </w:rPr>
      </w:pPr>
    </w:p>
    <w:p w14:paraId="44E8DCC0" w14:textId="77777777" w:rsidR="001272E8" w:rsidRDefault="001272E8" w:rsidP="001272E8">
      <w:pPr>
        <w:jc w:val="center"/>
        <w:rPr>
          <w:rFonts w:ascii="Arial" w:hAnsi="Arial" w:cs="Arial"/>
          <w:b/>
        </w:rPr>
      </w:pPr>
    </w:p>
    <w:p w14:paraId="4DFDA9F8" w14:textId="77777777" w:rsidR="001272E8" w:rsidRDefault="001272E8" w:rsidP="001272E8">
      <w:pPr>
        <w:jc w:val="center"/>
        <w:rPr>
          <w:rFonts w:ascii="Arial" w:hAnsi="Arial" w:cs="Arial"/>
          <w:b/>
        </w:rPr>
      </w:pPr>
    </w:p>
    <w:p w14:paraId="0368B73B" w14:textId="77777777" w:rsidR="001272E8" w:rsidRDefault="001272E8" w:rsidP="001272E8">
      <w:pPr>
        <w:jc w:val="center"/>
        <w:rPr>
          <w:rFonts w:ascii="Arial" w:hAnsi="Arial" w:cs="Arial"/>
          <w:b/>
        </w:rPr>
      </w:pPr>
    </w:p>
    <w:p w14:paraId="29B7AE7B" w14:textId="77777777" w:rsidR="001272E8" w:rsidRDefault="001272E8" w:rsidP="001272E8">
      <w:pPr>
        <w:jc w:val="center"/>
        <w:rPr>
          <w:rFonts w:ascii="Arial" w:hAnsi="Arial" w:cs="Arial"/>
          <w:b/>
        </w:rPr>
      </w:pPr>
    </w:p>
    <w:p w14:paraId="48998F53" w14:textId="77777777" w:rsidR="001272E8" w:rsidRDefault="001272E8" w:rsidP="001272E8">
      <w:pPr>
        <w:jc w:val="center"/>
        <w:rPr>
          <w:rFonts w:ascii="Arial" w:hAnsi="Arial" w:cs="Arial"/>
          <w:b/>
        </w:rPr>
      </w:pPr>
    </w:p>
    <w:p w14:paraId="47002F8E" w14:textId="77777777" w:rsidR="001272E8" w:rsidRDefault="001272E8" w:rsidP="001272E8">
      <w:pPr>
        <w:jc w:val="center"/>
        <w:rPr>
          <w:rFonts w:ascii="Arial" w:hAnsi="Arial" w:cs="Arial"/>
          <w:b/>
        </w:rPr>
      </w:pPr>
    </w:p>
    <w:p w14:paraId="78C87C35" w14:textId="77777777" w:rsidR="001272E8" w:rsidRDefault="001272E8" w:rsidP="001272E8">
      <w:pPr>
        <w:jc w:val="center"/>
        <w:rPr>
          <w:rFonts w:ascii="Arial" w:hAnsi="Arial" w:cs="Arial"/>
          <w:b/>
        </w:rPr>
      </w:pPr>
    </w:p>
    <w:p w14:paraId="6AD13F1C" w14:textId="77777777" w:rsidR="001272E8" w:rsidRDefault="001272E8" w:rsidP="001272E8">
      <w:pPr>
        <w:jc w:val="center"/>
        <w:rPr>
          <w:rFonts w:ascii="Arial" w:hAnsi="Arial" w:cs="Arial"/>
          <w:b/>
        </w:rPr>
      </w:pPr>
    </w:p>
    <w:p w14:paraId="570A076A" w14:textId="77777777" w:rsidR="001272E8" w:rsidRDefault="001272E8" w:rsidP="001272E8">
      <w:pPr>
        <w:jc w:val="center"/>
        <w:rPr>
          <w:rFonts w:ascii="Arial" w:hAnsi="Arial" w:cs="Arial"/>
          <w:b/>
        </w:rPr>
      </w:pPr>
    </w:p>
    <w:p w14:paraId="2FE46E59" w14:textId="77777777" w:rsidR="001272E8" w:rsidRDefault="001272E8" w:rsidP="001272E8">
      <w:pPr>
        <w:jc w:val="center"/>
        <w:rPr>
          <w:rFonts w:ascii="Arial" w:hAnsi="Arial" w:cs="Arial"/>
          <w:b/>
        </w:rPr>
      </w:pPr>
    </w:p>
    <w:p w14:paraId="12165752" w14:textId="77777777" w:rsidR="001272E8" w:rsidRDefault="001272E8" w:rsidP="001272E8">
      <w:pPr>
        <w:jc w:val="center"/>
        <w:rPr>
          <w:rFonts w:ascii="Arial" w:hAnsi="Arial" w:cs="Arial"/>
          <w:b/>
        </w:rPr>
      </w:pPr>
    </w:p>
    <w:p w14:paraId="4632FB35" w14:textId="77777777" w:rsidR="001272E8" w:rsidRDefault="001272E8" w:rsidP="001272E8">
      <w:pPr>
        <w:jc w:val="center"/>
        <w:rPr>
          <w:rFonts w:ascii="Arial" w:hAnsi="Arial" w:cs="Arial"/>
          <w:b/>
        </w:rPr>
      </w:pPr>
    </w:p>
    <w:p w14:paraId="71A9338C" w14:textId="7F62EF9C" w:rsidR="001272E8" w:rsidRDefault="001272E8" w:rsidP="001272E8">
      <w:pPr>
        <w:jc w:val="center"/>
        <w:rPr>
          <w:rFonts w:ascii="Times New Roman" w:hAnsi="Times New Roman" w:cs="Times New Roman"/>
          <w:b/>
        </w:rPr>
      </w:pPr>
      <w:r w:rsidRPr="001272E8">
        <w:rPr>
          <w:rFonts w:ascii="Times New Roman" w:hAnsi="Times New Roman" w:cs="Times New Roman"/>
          <w:b/>
        </w:rPr>
        <w:lastRenderedPageBreak/>
        <w:t xml:space="preserve">Element 4 </w:t>
      </w:r>
      <w:r>
        <w:rPr>
          <w:rFonts w:ascii="Times New Roman" w:hAnsi="Times New Roman" w:cs="Times New Roman"/>
          <w:b/>
        </w:rPr>
        <w:t xml:space="preserve">- </w:t>
      </w:r>
      <w:r w:rsidRPr="001272E8">
        <w:rPr>
          <w:rFonts w:ascii="Times New Roman" w:hAnsi="Times New Roman" w:cs="Times New Roman"/>
          <w:b/>
        </w:rPr>
        <w:t>Personal Development Plan</w:t>
      </w:r>
    </w:p>
    <w:p w14:paraId="217C5F3C" w14:textId="3B5E4941" w:rsidR="001272E8" w:rsidRDefault="001272E8" w:rsidP="001272E8">
      <w:pPr>
        <w:jc w:val="center"/>
        <w:rPr>
          <w:rFonts w:ascii="Times New Roman" w:hAnsi="Times New Roman" w:cs="Times New Roman"/>
          <w:b/>
        </w:rPr>
      </w:pPr>
    </w:p>
    <w:p w14:paraId="2B2D0EE4" w14:textId="7AA11738" w:rsidR="001272E8" w:rsidRDefault="001272E8" w:rsidP="001272E8">
      <w:pPr>
        <w:jc w:val="center"/>
        <w:rPr>
          <w:rFonts w:ascii="Times New Roman" w:hAnsi="Times New Roman" w:cs="Times New Roman"/>
          <w:b/>
        </w:rPr>
      </w:pPr>
    </w:p>
    <w:p w14:paraId="1104A9BF" w14:textId="77777777" w:rsidR="001272E8" w:rsidRPr="001272E8" w:rsidRDefault="001272E8" w:rsidP="001272E8">
      <w:pPr>
        <w:jc w:val="center"/>
        <w:rPr>
          <w:rFonts w:ascii="Times New Roman" w:hAnsi="Times New Roman" w:cs="Times New Roman"/>
          <w:b/>
        </w:rPr>
      </w:pPr>
    </w:p>
    <w:p w14:paraId="032B65D1" w14:textId="77777777" w:rsidR="001272E8" w:rsidRDefault="001272E8" w:rsidP="001272E8">
      <w:pPr>
        <w:jc w:val="center"/>
        <w:rPr>
          <w:rFonts w:ascii="Arial" w:hAnsi="Arial" w:cs="Arial"/>
          <w:b/>
        </w:rPr>
      </w:pPr>
    </w:p>
    <w:tbl>
      <w:tblPr>
        <w:tblStyle w:val="TableGrid"/>
        <w:tblpPr w:leftFromText="180" w:rightFromText="180" w:vertAnchor="page" w:horzAnchor="margin" w:tblpXSpec="center" w:tblpY="2623"/>
        <w:tblW w:w="10634" w:type="dxa"/>
        <w:tblLook w:val="04A0" w:firstRow="1" w:lastRow="0" w:firstColumn="1" w:lastColumn="0" w:noHBand="0" w:noVBand="1"/>
      </w:tblPr>
      <w:tblGrid>
        <w:gridCol w:w="1591"/>
        <w:gridCol w:w="1974"/>
        <w:gridCol w:w="2338"/>
        <w:gridCol w:w="3516"/>
        <w:gridCol w:w="1215"/>
      </w:tblGrid>
      <w:tr w:rsidR="001272E8" w14:paraId="6AD175A3" w14:textId="77777777" w:rsidTr="00AC1648">
        <w:trPr>
          <w:trHeight w:val="184"/>
        </w:trPr>
        <w:tc>
          <w:tcPr>
            <w:tcW w:w="1805" w:type="dxa"/>
            <w:shd w:val="clear" w:color="auto" w:fill="90A1CF" w:themeFill="accent1" w:themeFillTint="99"/>
          </w:tcPr>
          <w:p w14:paraId="32EDC264" w14:textId="77777777" w:rsidR="001272E8" w:rsidRPr="00F52305" w:rsidRDefault="001272E8" w:rsidP="001272E8">
            <w:pPr>
              <w:rPr>
                <w:rFonts w:ascii="Times New Roman" w:hAnsi="Times New Roman" w:cs="Times New Roman"/>
                <w:sz w:val="20"/>
                <w:szCs w:val="20"/>
              </w:rPr>
            </w:pPr>
            <w:r w:rsidRPr="00F52305">
              <w:rPr>
                <w:rFonts w:ascii="Times New Roman" w:hAnsi="Times New Roman" w:cs="Times New Roman"/>
                <w:sz w:val="20"/>
                <w:szCs w:val="20"/>
              </w:rPr>
              <w:t>Area for further development (provide further details)</w:t>
            </w:r>
          </w:p>
        </w:tc>
        <w:tc>
          <w:tcPr>
            <w:tcW w:w="2447" w:type="dxa"/>
            <w:shd w:val="clear" w:color="auto" w:fill="90A1CF" w:themeFill="accent1" w:themeFillTint="99"/>
          </w:tcPr>
          <w:p w14:paraId="66474A66" w14:textId="77777777" w:rsidR="001272E8" w:rsidRPr="00F52305" w:rsidRDefault="001272E8" w:rsidP="001272E8">
            <w:pPr>
              <w:rPr>
                <w:rFonts w:ascii="Times New Roman" w:hAnsi="Times New Roman" w:cs="Times New Roman"/>
                <w:sz w:val="20"/>
                <w:szCs w:val="20"/>
              </w:rPr>
            </w:pPr>
            <w:r w:rsidRPr="00F52305">
              <w:rPr>
                <w:rFonts w:ascii="Times New Roman" w:hAnsi="Times New Roman" w:cs="Times New Roman"/>
                <w:sz w:val="20"/>
                <w:szCs w:val="20"/>
              </w:rPr>
              <w:t>Why?</w:t>
            </w:r>
          </w:p>
        </w:tc>
        <w:tc>
          <w:tcPr>
            <w:tcW w:w="2553" w:type="dxa"/>
            <w:shd w:val="clear" w:color="auto" w:fill="90A1CF" w:themeFill="accent1" w:themeFillTint="99"/>
          </w:tcPr>
          <w:p w14:paraId="57FE1441" w14:textId="77777777" w:rsidR="001272E8" w:rsidRPr="00F52305" w:rsidRDefault="001272E8" w:rsidP="001272E8">
            <w:pPr>
              <w:rPr>
                <w:rFonts w:ascii="Times New Roman" w:hAnsi="Times New Roman" w:cs="Times New Roman"/>
                <w:sz w:val="20"/>
                <w:szCs w:val="20"/>
              </w:rPr>
            </w:pPr>
            <w:r w:rsidRPr="00F52305">
              <w:rPr>
                <w:rFonts w:ascii="Times New Roman" w:hAnsi="Times New Roman" w:cs="Times New Roman"/>
                <w:sz w:val="20"/>
                <w:szCs w:val="20"/>
              </w:rPr>
              <w:t>How?</w:t>
            </w:r>
          </w:p>
        </w:tc>
        <w:tc>
          <w:tcPr>
            <w:tcW w:w="2553" w:type="dxa"/>
            <w:shd w:val="clear" w:color="auto" w:fill="90A1CF" w:themeFill="accent1" w:themeFillTint="99"/>
          </w:tcPr>
          <w:p w14:paraId="495BDC5A" w14:textId="77777777" w:rsidR="001272E8" w:rsidRPr="00F52305" w:rsidRDefault="001272E8" w:rsidP="001272E8">
            <w:pPr>
              <w:rPr>
                <w:rFonts w:ascii="Times New Roman" w:hAnsi="Times New Roman" w:cs="Times New Roman"/>
                <w:sz w:val="20"/>
                <w:szCs w:val="20"/>
              </w:rPr>
            </w:pPr>
            <w:r w:rsidRPr="00F52305">
              <w:rPr>
                <w:rFonts w:ascii="Times New Roman" w:hAnsi="Times New Roman" w:cs="Times New Roman"/>
                <w:sz w:val="20"/>
                <w:szCs w:val="20"/>
              </w:rPr>
              <w:t>Who/Where?</w:t>
            </w:r>
          </w:p>
        </w:tc>
        <w:tc>
          <w:tcPr>
            <w:tcW w:w="1276" w:type="dxa"/>
            <w:shd w:val="clear" w:color="auto" w:fill="90A1CF" w:themeFill="accent1" w:themeFillTint="99"/>
          </w:tcPr>
          <w:p w14:paraId="64214142" w14:textId="77777777" w:rsidR="001272E8" w:rsidRPr="00F52305" w:rsidRDefault="001272E8" w:rsidP="001272E8">
            <w:pPr>
              <w:rPr>
                <w:rFonts w:ascii="Times New Roman" w:hAnsi="Times New Roman" w:cs="Times New Roman"/>
                <w:sz w:val="20"/>
                <w:szCs w:val="20"/>
              </w:rPr>
            </w:pPr>
            <w:r w:rsidRPr="00F52305">
              <w:rPr>
                <w:rFonts w:ascii="Times New Roman" w:hAnsi="Times New Roman" w:cs="Times New Roman"/>
                <w:sz w:val="20"/>
                <w:szCs w:val="20"/>
              </w:rPr>
              <w:t>When?</w:t>
            </w:r>
          </w:p>
        </w:tc>
      </w:tr>
      <w:tr w:rsidR="001272E8" w14:paraId="75BDB738" w14:textId="77777777" w:rsidTr="00AC1648">
        <w:trPr>
          <w:trHeight w:val="403"/>
        </w:trPr>
        <w:tc>
          <w:tcPr>
            <w:tcW w:w="1805" w:type="dxa"/>
          </w:tcPr>
          <w:p w14:paraId="009AE74E" w14:textId="77777777" w:rsidR="001272E8" w:rsidRPr="00F52305" w:rsidRDefault="001272E8" w:rsidP="001272E8">
            <w:pPr>
              <w:rPr>
                <w:rFonts w:ascii="Times New Roman" w:hAnsi="Times New Roman" w:cs="Times New Roman"/>
                <w:sz w:val="20"/>
                <w:szCs w:val="20"/>
              </w:rPr>
            </w:pPr>
            <w:r w:rsidRPr="00F52305">
              <w:rPr>
                <w:rFonts w:ascii="Times New Roman" w:hAnsi="Times New Roman" w:cs="Times New Roman"/>
                <w:sz w:val="20"/>
                <w:szCs w:val="20"/>
              </w:rPr>
              <w:t>Begin a career in primary school teaching.</w:t>
            </w:r>
          </w:p>
        </w:tc>
        <w:tc>
          <w:tcPr>
            <w:tcW w:w="2447" w:type="dxa"/>
          </w:tcPr>
          <w:p w14:paraId="51A83CD4" w14:textId="77777777" w:rsidR="001272E8" w:rsidRPr="00F52305" w:rsidRDefault="001272E8" w:rsidP="001272E8">
            <w:pPr>
              <w:rPr>
                <w:rFonts w:ascii="Times New Roman" w:hAnsi="Times New Roman" w:cs="Times New Roman"/>
                <w:sz w:val="20"/>
                <w:szCs w:val="20"/>
              </w:rPr>
            </w:pPr>
            <w:r w:rsidRPr="00F52305">
              <w:rPr>
                <w:rFonts w:ascii="Times New Roman" w:hAnsi="Times New Roman" w:cs="Times New Roman"/>
                <w:sz w:val="20"/>
                <w:szCs w:val="20"/>
              </w:rPr>
              <w:t>To allow me to reach my career goal of becoming a primary school teacher.</w:t>
            </w:r>
          </w:p>
        </w:tc>
        <w:tc>
          <w:tcPr>
            <w:tcW w:w="2553" w:type="dxa"/>
          </w:tcPr>
          <w:p w14:paraId="3E327246" w14:textId="77777777" w:rsidR="001272E8" w:rsidRPr="00F52305" w:rsidRDefault="001272E8" w:rsidP="001272E8">
            <w:pPr>
              <w:rPr>
                <w:rFonts w:ascii="Times New Roman" w:hAnsi="Times New Roman" w:cs="Times New Roman"/>
                <w:sz w:val="20"/>
                <w:szCs w:val="20"/>
              </w:rPr>
            </w:pPr>
            <w:r w:rsidRPr="00F52305">
              <w:rPr>
                <w:rFonts w:ascii="Times New Roman" w:hAnsi="Times New Roman" w:cs="Times New Roman"/>
                <w:sz w:val="20"/>
                <w:szCs w:val="20"/>
              </w:rPr>
              <w:t>PGCE Primary with QTS course.</w:t>
            </w:r>
          </w:p>
        </w:tc>
        <w:tc>
          <w:tcPr>
            <w:tcW w:w="2553" w:type="dxa"/>
          </w:tcPr>
          <w:p w14:paraId="7CDF75D2" w14:textId="6625804D" w:rsidR="001272E8" w:rsidRDefault="001272E8" w:rsidP="001272E8">
            <w:pPr>
              <w:rPr>
                <w:rFonts w:ascii="Times New Roman" w:hAnsi="Times New Roman" w:cs="Times New Roman"/>
                <w:sz w:val="20"/>
                <w:szCs w:val="20"/>
              </w:rPr>
            </w:pPr>
            <w:r w:rsidRPr="00F52305">
              <w:rPr>
                <w:rFonts w:ascii="Times New Roman" w:hAnsi="Times New Roman" w:cs="Times New Roman"/>
                <w:sz w:val="20"/>
                <w:szCs w:val="20"/>
              </w:rPr>
              <w:t>University of Wales Trinity Saint David PGCE course.</w:t>
            </w:r>
          </w:p>
          <w:p w14:paraId="47B7F6B2" w14:textId="77777777" w:rsidR="00E26587" w:rsidRDefault="00E26587" w:rsidP="001272E8">
            <w:pPr>
              <w:rPr>
                <w:rFonts w:ascii="Times New Roman" w:hAnsi="Times New Roman" w:cs="Times New Roman"/>
                <w:sz w:val="20"/>
                <w:szCs w:val="20"/>
              </w:rPr>
            </w:pPr>
          </w:p>
          <w:p w14:paraId="4C25EDED" w14:textId="77777777" w:rsidR="00E26587" w:rsidRDefault="00E26587" w:rsidP="001272E8">
            <w:pPr>
              <w:rPr>
                <w:rFonts w:ascii="Times New Roman" w:hAnsi="Times New Roman" w:cs="Times New Roman"/>
                <w:sz w:val="20"/>
                <w:szCs w:val="20"/>
              </w:rPr>
            </w:pPr>
            <w:hyperlink r:id="rId12" w:history="1">
              <w:r w:rsidRPr="00A41990">
                <w:rPr>
                  <w:rStyle w:val="Hyperlink"/>
                  <w:rFonts w:ascii="Times New Roman" w:hAnsi="Times New Roman" w:cs="Times New Roman"/>
                  <w:sz w:val="20"/>
                  <w:szCs w:val="20"/>
                </w:rPr>
                <w:t>https://www.uwtsd.ac.uk/pgce-primary/</w:t>
              </w:r>
            </w:hyperlink>
            <w:r>
              <w:rPr>
                <w:rFonts w:ascii="Times New Roman" w:hAnsi="Times New Roman" w:cs="Times New Roman"/>
                <w:sz w:val="20"/>
                <w:szCs w:val="20"/>
              </w:rPr>
              <w:t xml:space="preserve"> </w:t>
            </w:r>
          </w:p>
          <w:p w14:paraId="3056C3E4" w14:textId="11037180" w:rsidR="00E26587" w:rsidRPr="00F52305" w:rsidRDefault="00E26587" w:rsidP="001272E8">
            <w:pPr>
              <w:rPr>
                <w:rFonts w:ascii="Times New Roman" w:hAnsi="Times New Roman" w:cs="Times New Roman"/>
                <w:sz w:val="20"/>
                <w:szCs w:val="20"/>
              </w:rPr>
            </w:pPr>
          </w:p>
        </w:tc>
        <w:tc>
          <w:tcPr>
            <w:tcW w:w="1276" w:type="dxa"/>
          </w:tcPr>
          <w:p w14:paraId="0BA5E137" w14:textId="77777777" w:rsidR="001272E8" w:rsidRPr="00F52305" w:rsidRDefault="001272E8" w:rsidP="001272E8">
            <w:pPr>
              <w:rPr>
                <w:rFonts w:ascii="Times New Roman" w:hAnsi="Times New Roman" w:cs="Times New Roman"/>
                <w:sz w:val="20"/>
                <w:szCs w:val="20"/>
              </w:rPr>
            </w:pPr>
            <w:r>
              <w:rPr>
                <w:rFonts w:ascii="Times New Roman" w:hAnsi="Times New Roman" w:cs="Times New Roman"/>
                <w:sz w:val="20"/>
                <w:szCs w:val="20"/>
              </w:rPr>
              <w:t xml:space="preserve">Begin PGCE </w:t>
            </w:r>
            <w:r w:rsidRPr="00F52305">
              <w:rPr>
                <w:rFonts w:ascii="Times New Roman" w:hAnsi="Times New Roman" w:cs="Times New Roman"/>
                <w:sz w:val="20"/>
                <w:szCs w:val="20"/>
              </w:rPr>
              <w:t>September 2021.</w:t>
            </w:r>
          </w:p>
        </w:tc>
      </w:tr>
      <w:tr w:rsidR="001272E8" w14:paraId="6EFDCB1C" w14:textId="77777777" w:rsidTr="00AC1648">
        <w:trPr>
          <w:trHeight w:val="99"/>
        </w:trPr>
        <w:tc>
          <w:tcPr>
            <w:tcW w:w="1805" w:type="dxa"/>
          </w:tcPr>
          <w:p w14:paraId="0A2AE10C" w14:textId="77777777" w:rsidR="001272E8" w:rsidRPr="00F52305" w:rsidRDefault="001272E8" w:rsidP="001272E8">
            <w:pPr>
              <w:rPr>
                <w:rFonts w:ascii="Times New Roman" w:hAnsi="Times New Roman" w:cs="Times New Roman"/>
                <w:sz w:val="20"/>
                <w:szCs w:val="20"/>
              </w:rPr>
            </w:pPr>
            <w:r w:rsidRPr="00F52305">
              <w:rPr>
                <w:rFonts w:ascii="Times New Roman" w:hAnsi="Times New Roman" w:cs="Times New Roman"/>
                <w:sz w:val="20"/>
                <w:szCs w:val="20"/>
              </w:rPr>
              <w:t xml:space="preserve">To learn sign language. </w:t>
            </w:r>
          </w:p>
        </w:tc>
        <w:tc>
          <w:tcPr>
            <w:tcW w:w="2447" w:type="dxa"/>
          </w:tcPr>
          <w:p w14:paraId="2A084D05" w14:textId="77777777" w:rsidR="001272E8" w:rsidRPr="00F52305" w:rsidRDefault="001272E8" w:rsidP="001272E8">
            <w:pPr>
              <w:rPr>
                <w:rFonts w:ascii="Times New Roman" w:hAnsi="Times New Roman" w:cs="Times New Roman"/>
                <w:sz w:val="20"/>
                <w:szCs w:val="20"/>
              </w:rPr>
            </w:pPr>
            <w:r w:rsidRPr="00F52305">
              <w:rPr>
                <w:rFonts w:ascii="Times New Roman" w:hAnsi="Times New Roman" w:cs="Times New Roman"/>
                <w:sz w:val="20"/>
                <w:szCs w:val="20"/>
              </w:rPr>
              <w:t xml:space="preserve">To be able to work confidently with hearing impairments or children who have no/little speech. </w:t>
            </w:r>
          </w:p>
        </w:tc>
        <w:tc>
          <w:tcPr>
            <w:tcW w:w="2553" w:type="dxa"/>
          </w:tcPr>
          <w:p w14:paraId="1B7F937B" w14:textId="77777777" w:rsidR="001272E8" w:rsidRPr="00F52305" w:rsidRDefault="001272E8" w:rsidP="001272E8">
            <w:pPr>
              <w:rPr>
                <w:rFonts w:ascii="Times New Roman" w:hAnsi="Times New Roman" w:cs="Times New Roman"/>
                <w:sz w:val="20"/>
                <w:szCs w:val="20"/>
              </w:rPr>
            </w:pPr>
            <w:r w:rsidRPr="00F52305">
              <w:rPr>
                <w:rFonts w:ascii="Times New Roman" w:hAnsi="Times New Roman" w:cs="Times New Roman"/>
                <w:sz w:val="20"/>
                <w:szCs w:val="20"/>
              </w:rPr>
              <w:t>British Sign Language course.</w:t>
            </w:r>
          </w:p>
        </w:tc>
        <w:tc>
          <w:tcPr>
            <w:tcW w:w="2553" w:type="dxa"/>
          </w:tcPr>
          <w:p w14:paraId="38266852" w14:textId="77777777" w:rsidR="001272E8" w:rsidRDefault="001272E8" w:rsidP="001272E8">
            <w:pPr>
              <w:rPr>
                <w:rFonts w:ascii="Times New Roman" w:hAnsi="Times New Roman" w:cs="Times New Roman"/>
                <w:sz w:val="20"/>
                <w:szCs w:val="20"/>
              </w:rPr>
            </w:pPr>
            <w:r>
              <w:rPr>
                <w:rFonts w:ascii="Times New Roman" w:hAnsi="Times New Roman" w:cs="Times New Roman"/>
                <w:sz w:val="20"/>
                <w:szCs w:val="20"/>
              </w:rPr>
              <w:t xml:space="preserve">British Sign Language Society Online Course. </w:t>
            </w:r>
            <w:r w:rsidRPr="00F52305">
              <w:rPr>
                <w:rFonts w:ascii="Times New Roman" w:hAnsi="Times New Roman" w:cs="Times New Roman"/>
                <w:sz w:val="20"/>
                <w:szCs w:val="20"/>
              </w:rPr>
              <w:t xml:space="preserve"> </w:t>
            </w:r>
          </w:p>
          <w:p w14:paraId="358566E3" w14:textId="43B02F9C" w:rsidR="00181983" w:rsidRDefault="00181983" w:rsidP="001272E8">
            <w:pPr>
              <w:rPr>
                <w:rFonts w:ascii="Times New Roman" w:hAnsi="Times New Roman" w:cs="Times New Roman"/>
                <w:sz w:val="20"/>
                <w:szCs w:val="20"/>
              </w:rPr>
            </w:pPr>
          </w:p>
          <w:p w14:paraId="591F4737" w14:textId="685DE185" w:rsidR="00181983" w:rsidRDefault="00181983" w:rsidP="001272E8">
            <w:pPr>
              <w:rPr>
                <w:rFonts w:ascii="Times New Roman" w:hAnsi="Times New Roman" w:cs="Times New Roman"/>
                <w:sz w:val="20"/>
                <w:szCs w:val="20"/>
              </w:rPr>
            </w:pPr>
            <w:r>
              <w:rPr>
                <w:rFonts w:ascii="Times New Roman" w:hAnsi="Times New Roman" w:cs="Times New Roman"/>
                <w:sz w:val="20"/>
                <w:szCs w:val="20"/>
              </w:rPr>
              <w:t xml:space="preserve">Price: £25. </w:t>
            </w:r>
          </w:p>
          <w:p w14:paraId="3C7FC105" w14:textId="1599ADE0" w:rsidR="00181983" w:rsidRDefault="00181983" w:rsidP="001272E8">
            <w:pPr>
              <w:rPr>
                <w:rFonts w:ascii="Times New Roman" w:hAnsi="Times New Roman" w:cs="Times New Roman"/>
                <w:sz w:val="20"/>
                <w:szCs w:val="20"/>
              </w:rPr>
            </w:pPr>
            <w:hyperlink r:id="rId13" w:history="1">
              <w:r w:rsidRPr="00A41990">
                <w:rPr>
                  <w:rStyle w:val="Hyperlink"/>
                  <w:rFonts w:ascii="Times New Roman" w:hAnsi="Times New Roman" w:cs="Times New Roman"/>
                  <w:sz w:val="20"/>
                  <w:szCs w:val="20"/>
                </w:rPr>
                <w:t>https://www.british-sign.co.uk/learn-online-british-sign-language-course/</w:t>
              </w:r>
            </w:hyperlink>
          </w:p>
          <w:p w14:paraId="0849A749" w14:textId="375E6CC6" w:rsidR="00181983" w:rsidRPr="00F52305" w:rsidRDefault="00181983" w:rsidP="001272E8">
            <w:pPr>
              <w:rPr>
                <w:rFonts w:ascii="Times New Roman" w:hAnsi="Times New Roman" w:cs="Times New Roman"/>
                <w:sz w:val="20"/>
                <w:szCs w:val="20"/>
              </w:rPr>
            </w:pPr>
          </w:p>
        </w:tc>
        <w:tc>
          <w:tcPr>
            <w:tcW w:w="1276" w:type="dxa"/>
          </w:tcPr>
          <w:p w14:paraId="0CA34795" w14:textId="77777777" w:rsidR="001272E8" w:rsidRPr="00F52305" w:rsidRDefault="001272E8" w:rsidP="001272E8">
            <w:pPr>
              <w:rPr>
                <w:rFonts w:ascii="Times New Roman" w:hAnsi="Times New Roman" w:cs="Times New Roman"/>
                <w:sz w:val="20"/>
                <w:szCs w:val="20"/>
              </w:rPr>
            </w:pPr>
            <w:r>
              <w:rPr>
                <w:rFonts w:ascii="Times New Roman" w:hAnsi="Times New Roman" w:cs="Times New Roman"/>
                <w:sz w:val="20"/>
                <w:szCs w:val="20"/>
              </w:rPr>
              <w:t xml:space="preserve">Complete by </w:t>
            </w:r>
            <w:r w:rsidRPr="00F52305">
              <w:rPr>
                <w:rFonts w:ascii="Times New Roman" w:hAnsi="Times New Roman" w:cs="Times New Roman"/>
                <w:sz w:val="20"/>
                <w:szCs w:val="20"/>
              </w:rPr>
              <w:t xml:space="preserve">Summer 2021. </w:t>
            </w:r>
          </w:p>
        </w:tc>
      </w:tr>
      <w:tr w:rsidR="001272E8" w14:paraId="01F4FC76" w14:textId="77777777" w:rsidTr="00AC1648">
        <w:trPr>
          <w:trHeight w:val="296"/>
        </w:trPr>
        <w:tc>
          <w:tcPr>
            <w:tcW w:w="1805" w:type="dxa"/>
          </w:tcPr>
          <w:p w14:paraId="1965E2EA" w14:textId="77777777" w:rsidR="001272E8" w:rsidRPr="00F52305" w:rsidRDefault="001272E8" w:rsidP="001272E8">
            <w:pPr>
              <w:rPr>
                <w:rFonts w:ascii="Times New Roman" w:hAnsi="Times New Roman" w:cs="Times New Roman"/>
                <w:sz w:val="20"/>
                <w:szCs w:val="20"/>
              </w:rPr>
            </w:pPr>
            <w:r w:rsidRPr="00F52305">
              <w:rPr>
                <w:rFonts w:ascii="Times New Roman" w:hAnsi="Times New Roman" w:cs="Times New Roman"/>
                <w:sz w:val="20"/>
                <w:szCs w:val="20"/>
              </w:rPr>
              <w:t>Enhance my knowledge on ALN/SEN.</w:t>
            </w:r>
          </w:p>
        </w:tc>
        <w:tc>
          <w:tcPr>
            <w:tcW w:w="2447" w:type="dxa"/>
          </w:tcPr>
          <w:p w14:paraId="74BEFAA7" w14:textId="77777777" w:rsidR="001272E8" w:rsidRPr="00F52305" w:rsidRDefault="001272E8" w:rsidP="001272E8">
            <w:pPr>
              <w:rPr>
                <w:rFonts w:ascii="Times New Roman" w:hAnsi="Times New Roman" w:cs="Times New Roman"/>
                <w:sz w:val="20"/>
                <w:szCs w:val="20"/>
              </w:rPr>
            </w:pPr>
            <w:r w:rsidRPr="00F52305">
              <w:rPr>
                <w:rFonts w:ascii="Times New Roman" w:hAnsi="Times New Roman" w:cs="Times New Roman"/>
                <w:sz w:val="20"/>
                <w:szCs w:val="20"/>
              </w:rPr>
              <w:t>To be able to work in different units within school confidently.</w:t>
            </w:r>
          </w:p>
        </w:tc>
        <w:tc>
          <w:tcPr>
            <w:tcW w:w="2553" w:type="dxa"/>
          </w:tcPr>
          <w:p w14:paraId="76977D82" w14:textId="77777777" w:rsidR="001272E8" w:rsidRPr="003F7563" w:rsidRDefault="001272E8" w:rsidP="003F7563">
            <w:pPr>
              <w:pStyle w:val="ListParagraph"/>
              <w:numPr>
                <w:ilvl w:val="0"/>
                <w:numId w:val="6"/>
              </w:numPr>
              <w:rPr>
                <w:rFonts w:ascii="Times New Roman" w:hAnsi="Times New Roman" w:cs="Times New Roman"/>
                <w:sz w:val="20"/>
                <w:szCs w:val="20"/>
              </w:rPr>
            </w:pPr>
            <w:r w:rsidRPr="003F7563">
              <w:rPr>
                <w:rFonts w:ascii="Times New Roman" w:hAnsi="Times New Roman" w:cs="Times New Roman"/>
                <w:sz w:val="20"/>
                <w:szCs w:val="20"/>
              </w:rPr>
              <w:t>Snap Cymru Courses.</w:t>
            </w:r>
          </w:p>
          <w:p w14:paraId="5DA2DC17" w14:textId="16C81FA5" w:rsidR="00181983" w:rsidRPr="003F7563" w:rsidRDefault="00181983" w:rsidP="003F7563">
            <w:pPr>
              <w:pStyle w:val="ListParagraph"/>
              <w:numPr>
                <w:ilvl w:val="0"/>
                <w:numId w:val="6"/>
              </w:numPr>
              <w:rPr>
                <w:rFonts w:ascii="Times New Roman" w:hAnsi="Times New Roman" w:cs="Times New Roman"/>
                <w:sz w:val="20"/>
                <w:szCs w:val="20"/>
              </w:rPr>
            </w:pPr>
            <w:r w:rsidRPr="003F7563">
              <w:rPr>
                <w:rFonts w:ascii="Times New Roman" w:hAnsi="Times New Roman" w:cs="Times New Roman"/>
                <w:sz w:val="20"/>
                <w:szCs w:val="20"/>
              </w:rPr>
              <w:t>Volunteer</w:t>
            </w:r>
            <w:r w:rsidR="003F7563" w:rsidRPr="003F7563">
              <w:rPr>
                <w:rFonts w:ascii="Times New Roman" w:hAnsi="Times New Roman" w:cs="Times New Roman"/>
                <w:sz w:val="20"/>
                <w:szCs w:val="20"/>
              </w:rPr>
              <w:t xml:space="preserve">ing to gain experience. </w:t>
            </w:r>
          </w:p>
        </w:tc>
        <w:tc>
          <w:tcPr>
            <w:tcW w:w="2553" w:type="dxa"/>
          </w:tcPr>
          <w:p w14:paraId="2970AF56" w14:textId="77777777" w:rsidR="00E75CD4" w:rsidRDefault="001272E8" w:rsidP="001272E8">
            <w:pPr>
              <w:rPr>
                <w:rFonts w:ascii="Times New Roman" w:hAnsi="Times New Roman" w:cs="Times New Roman"/>
                <w:sz w:val="20"/>
                <w:szCs w:val="20"/>
              </w:rPr>
            </w:pPr>
            <w:r w:rsidRPr="00F52305">
              <w:rPr>
                <w:rFonts w:ascii="Times New Roman" w:hAnsi="Times New Roman" w:cs="Times New Roman"/>
                <w:sz w:val="20"/>
                <w:szCs w:val="20"/>
              </w:rPr>
              <w:t>Snap Cymru Online Course - SEN in Early Years Education.</w:t>
            </w:r>
          </w:p>
          <w:p w14:paraId="0BE2C3D4" w14:textId="0BD0999D" w:rsidR="00E75CD4" w:rsidRDefault="00E75CD4" w:rsidP="001272E8">
            <w:pPr>
              <w:rPr>
                <w:rFonts w:ascii="Times New Roman" w:hAnsi="Times New Roman" w:cs="Times New Roman"/>
                <w:sz w:val="20"/>
                <w:szCs w:val="20"/>
              </w:rPr>
            </w:pPr>
          </w:p>
          <w:p w14:paraId="5CA1C4DF" w14:textId="15850CD7" w:rsidR="000702AA" w:rsidRDefault="000702AA" w:rsidP="001272E8">
            <w:pPr>
              <w:rPr>
                <w:rFonts w:ascii="Times New Roman" w:hAnsi="Times New Roman" w:cs="Times New Roman"/>
                <w:sz w:val="20"/>
                <w:szCs w:val="20"/>
              </w:rPr>
            </w:pPr>
            <w:r>
              <w:rPr>
                <w:rFonts w:ascii="Times New Roman" w:hAnsi="Times New Roman" w:cs="Times New Roman"/>
                <w:sz w:val="20"/>
                <w:szCs w:val="20"/>
              </w:rPr>
              <w:t xml:space="preserve">Price: £60-£120. </w:t>
            </w:r>
          </w:p>
          <w:p w14:paraId="4BE24F46" w14:textId="7E599AB1" w:rsidR="001272E8" w:rsidRPr="00F52305" w:rsidRDefault="00E75CD4" w:rsidP="001272E8">
            <w:pPr>
              <w:rPr>
                <w:rFonts w:ascii="Times New Roman" w:hAnsi="Times New Roman" w:cs="Times New Roman"/>
                <w:sz w:val="20"/>
                <w:szCs w:val="20"/>
              </w:rPr>
            </w:pPr>
            <w:hyperlink r:id="rId14" w:history="1">
              <w:r w:rsidRPr="00A41990">
                <w:rPr>
                  <w:rStyle w:val="Hyperlink"/>
                  <w:rFonts w:ascii="Times New Roman" w:hAnsi="Times New Roman" w:cs="Times New Roman"/>
                  <w:sz w:val="20"/>
                  <w:szCs w:val="20"/>
                </w:rPr>
                <w:t>https://www.snapcymru.org/training/sen-in-early-years-education/</w:t>
              </w:r>
            </w:hyperlink>
            <w:r>
              <w:rPr>
                <w:rFonts w:ascii="Times New Roman" w:hAnsi="Times New Roman" w:cs="Times New Roman"/>
                <w:sz w:val="20"/>
                <w:szCs w:val="20"/>
              </w:rPr>
              <w:t xml:space="preserve"> </w:t>
            </w:r>
            <w:r w:rsidR="001272E8" w:rsidRPr="00F52305">
              <w:rPr>
                <w:rFonts w:ascii="Times New Roman" w:hAnsi="Times New Roman" w:cs="Times New Roman"/>
                <w:sz w:val="20"/>
                <w:szCs w:val="20"/>
              </w:rPr>
              <w:t xml:space="preserve"> </w:t>
            </w:r>
          </w:p>
        </w:tc>
        <w:tc>
          <w:tcPr>
            <w:tcW w:w="1276" w:type="dxa"/>
          </w:tcPr>
          <w:p w14:paraId="44080001" w14:textId="77777777" w:rsidR="001272E8" w:rsidRPr="00F52305" w:rsidRDefault="001272E8" w:rsidP="001272E8">
            <w:pPr>
              <w:rPr>
                <w:rFonts w:ascii="Times New Roman" w:hAnsi="Times New Roman" w:cs="Times New Roman"/>
                <w:sz w:val="20"/>
                <w:szCs w:val="20"/>
              </w:rPr>
            </w:pPr>
            <w:r>
              <w:rPr>
                <w:rFonts w:ascii="Times New Roman" w:hAnsi="Times New Roman" w:cs="Times New Roman"/>
                <w:sz w:val="20"/>
                <w:szCs w:val="20"/>
              </w:rPr>
              <w:t xml:space="preserve">Complete by </w:t>
            </w:r>
            <w:r w:rsidRPr="00F52305">
              <w:rPr>
                <w:rFonts w:ascii="Times New Roman" w:hAnsi="Times New Roman" w:cs="Times New Roman"/>
                <w:sz w:val="20"/>
                <w:szCs w:val="20"/>
              </w:rPr>
              <w:t xml:space="preserve">Summer 2021. </w:t>
            </w:r>
          </w:p>
        </w:tc>
      </w:tr>
      <w:tr w:rsidR="001272E8" w14:paraId="6264F3D9" w14:textId="77777777" w:rsidTr="00AC1648">
        <w:trPr>
          <w:trHeight w:val="507"/>
        </w:trPr>
        <w:tc>
          <w:tcPr>
            <w:tcW w:w="1805" w:type="dxa"/>
          </w:tcPr>
          <w:p w14:paraId="2E85E308" w14:textId="77777777" w:rsidR="001272E8" w:rsidRPr="00F00A29" w:rsidRDefault="001272E8" w:rsidP="001272E8">
            <w:pPr>
              <w:rPr>
                <w:rFonts w:ascii="Times New Roman" w:hAnsi="Times New Roman" w:cs="Times New Roman"/>
              </w:rPr>
            </w:pPr>
            <w:r w:rsidRPr="00782D33">
              <w:rPr>
                <w:rFonts w:ascii="Times New Roman" w:hAnsi="Times New Roman" w:cs="Times New Roman"/>
                <w:sz w:val="20"/>
                <w:szCs w:val="20"/>
              </w:rPr>
              <w:t xml:space="preserve">To develop my confidence of speaking in front of my peers. </w:t>
            </w:r>
          </w:p>
        </w:tc>
        <w:tc>
          <w:tcPr>
            <w:tcW w:w="2447" w:type="dxa"/>
          </w:tcPr>
          <w:p w14:paraId="61636B2B" w14:textId="77777777" w:rsidR="001272E8" w:rsidRPr="00782D33" w:rsidRDefault="001272E8" w:rsidP="001272E8">
            <w:pPr>
              <w:rPr>
                <w:rFonts w:ascii="Times New Roman" w:hAnsi="Times New Roman" w:cs="Times New Roman"/>
              </w:rPr>
            </w:pPr>
            <w:r w:rsidRPr="00782D33">
              <w:rPr>
                <w:rFonts w:ascii="Times New Roman" w:hAnsi="Times New Roman" w:cs="Times New Roman"/>
                <w:sz w:val="20"/>
                <w:szCs w:val="20"/>
              </w:rPr>
              <w:t xml:space="preserve">So that I can confidently present work to my peers ready for when I have to present to other members of staff as a teacher. </w:t>
            </w:r>
          </w:p>
        </w:tc>
        <w:tc>
          <w:tcPr>
            <w:tcW w:w="2553" w:type="dxa"/>
          </w:tcPr>
          <w:p w14:paraId="3E13497B" w14:textId="77777777" w:rsidR="001272E8" w:rsidRPr="00BF6DED" w:rsidRDefault="001272E8" w:rsidP="001272E8">
            <w:pPr>
              <w:rPr>
                <w:rFonts w:ascii="Times New Roman" w:hAnsi="Times New Roman" w:cs="Times New Roman"/>
                <w:sz w:val="20"/>
                <w:szCs w:val="20"/>
              </w:rPr>
            </w:pPr>
            <w:r>
              <w:rPr>
                <w:rFonts w:ascii="Times New Roman" w:hAnsi="Times New Roman" w:cs="Times New Roman"/>
                <w:sz w:val="20"/>
                <w:szCs w:val="20"/>
              </w:rPr>
              <w:t xml:space="preserve">Effective preparation and practice. </w:t>
            </w:r>
          </w:p>
        </w:tc>
        <w:tc>
          <w:tcPr>
            <w:tcW w:w="2553" w:type="dxa"/>
          </w:tcPr>
          <w:p w14:paraId="0DA08F2A" w14:textId="77777777" w:rsidR="001272E8" w:rsidRDefault="001272E8" w:rsidP="000702AA">
            <w:pPr>
              <w:pStyle w:val="ListParagraph"/>
              <w:numPr>
                <w:ilvl w:val="0"/>
                <w:numId w:val="7"/>
              </w:numPr>
              <w:rPr>
                <w:rFonts w:ascii="Times New Roman" w:hAnsi="Times New Roman" w:cs="Times New Roman"/>
                <w:sz w:val="20"/>
                <w:szCs w:val="20"/>
              </w:rPr>
            </w:pPr>
            <w:r w:rsidRPr="000702AA">
              <w:rPr>
                <w:rFonts w:ascii="Times New Roman" w:hAnsi="Times New Roman" w:cs="Times New Roman"/>
                <w:sz w:val="20"/>
                <w:szCs w:val="20"/>
              </w:rPr>
              <w:t xml:space="preserve">Practice in front of small groups of peers I know. </w:t>
            </w:r>
          </w:p>
          <w:p w14:paraId="3A76D605" w14:textId="77777777" w:rsidR="000702AA" w:rsidRDefault="000702AA" w:rsidP="000702AA">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Observe confident people.</w:t>
            </w:r>
          </w:p>
          <w:p w14:paraId="04F6CD01" w14:textId="58E894E9" w:rsidR="000702AA" w:rsidRPr="000702AA" w:rsidRDefault="007905A0" w:rsidP="000702AA">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Assignments for Uni - Presentations in front of peers.</w:t>
            </w:r>
          </w:p>
        </w:tc>
        <w:tc>
          <w:tcPr>
            <w:tcW w:w="1276" w:type="dxa"/>
          </w:tcPr>
          <w:p w14:paraId="0B234043" w14:textId="77777777" w:rsidR="001272E8" w:rsidRPr="005C50AC" w:rsidRDefault="001272E8" w:rsidP="001272E8">
            <w:pPr>
              <w:rPr>
                <w:rFonts w:ascii="Times New Roman" w:hAnsi="Times New Roman" w:cs="Times New Roman"/>
                <w:sz w:val="20"/>
                <w:szCs w:val="20"/>
              </w:rPr>
            </w:pPr>
            <w:r>
              <w:rPr>
                <w:rFonts w:ascii="Times New Roman" w:hAnsi="Times New Roman" w:cs="Times New Roman"/>
                <w:sz w:val="20"/>
                <w:szCs w:val="20"/>
              </w:rPr>
              <w:t>I will work on this slowly until graduation 2021.</w:t>
            </w:r>
          </w:p>
        </w:tc>
      </w:tr>
      <w:tr w:rsidR="001272E8" w14:paraId="4DBC8CDB" w14:textId="77777777" w:rsidTr="00AC1648">
        <w:trPr>
          <w:trHeight w:val="1264"/>
        </w:trPr>
        <w:tc>
          <w:tcPr>
            <w:tcW w:w="1805" w:type="dxa"/>
          </w:tcPr>
          <w:p w14:paraId="55EBBDCC" w14:textId="77777777" w:rsidR="001272E8" w:rsidRPr="00881A71" w:rsidRDefault="001272E8" w:rsidP="001272E8">
            <w:pPr>
              <w:rPr>
                <w:rFonts w:ascii="Times New Roman" w:hAnsi="Times New Roman" w:cs="Times New Roman"/>
                <w:sz w:val="20"/>
                <w:szCs w:val="20"/>
              </w:rPr>
            </w:pPr>
            <w:r>
              <w:rPr>
                <w:rFonts w:ascii="Times New Roman" w:hAnsi="Times New Roman" w:cs="Times New Roman"/>
                <w:sz w:val="20"/>
                <w:szCs w:val="20"/>
              </w:rPr>
              <w:t>Improve my Welsh speaking skills.</w:t>
            </w:r>
          </w:p>
        </w:tc>
        <w:tc>
          <w:tcPr>
            <w:tcW w:w="2447" w:type="dxa"/>
          </w:tcPr>
          <w:p w14:paraId="4FDD1F83" w14:textId="77777777" w:rsidR="001272E8" w:rsidRPr="00881A71" w:rsidRDefault="001272E8" w:rsidP="001272E8">
            <w:pPr>
              <w:rPr>
                <w:rFonts w:ascii="Times New Roman" w:hAnsi="Times New Roman" w:cs="Times New Roman"/>
              </w:rPr>
            </w:pPr>
            <w:r w:rsidRPr="00881A71">
              <w:rPr>
                <w:rFonts w:ascii="Times New Roman" w:hAnsi="Times New Roman" w:cs="Times New Roman"/>
                <w:sz w:val="20"/>
                <w:szCs w:val="20"/>
              </w:rPr>
              <w:t>To widen my options of what schools I can teach with, and to be able to lead Welsh lessons confidently.</w:t>
            </w:r>
          </w:p>
        </w:tc>
        <w:tc>
          <w:tcPr>
            <w:tcW w:w="2553" w:type="dxa"/>
          </w:tcPr>
          <w:p w14:paraId="710ECDB6" w14:textId="77777777" w:rsidR="001272E8" w:rsidRPr="00881A71" w:rsidRDefault="001272E8" w:rsidP="001272E8">
            <w:pPr>
              <w:rPr>
                <w:rFonts w:ascii="Times New Roman" w:hAnsi="Times New Roman" w:cs="Times New Roman"/>
                <w:sz w:val="20"/>
                <w:szCs w:val="20"/>
              </w:rPr>
            </w:pPr>
            <w:r w:rsidRPr="00881A71">
              <w:rPr>
                <w:rFonts w:ascii="Times New Roman" w:hAnsi="Times New Roman" w:cs="Times New Roman"/>
                <w:sz w:val="20"/>
                <w:szCs w:val="20"/>
              </w:rPr>
              <w:t>Welsh-Language Sabbatical Scheme</w:t>
            </w:r>
          </w:p>
        </w:tc>
        <w:tc>
          <w:tcPr>
            <w:tcW w:w="2553" w:type="dxa"/>
          </w:tcPr>
          <w:p w14:paraId="58D9901C" w14:textId="77777777" w:rsidR="001272E8" w:rsidRDefault="001272E8" w:rsidP="001272E8">
            <w:pPr>
              <w:rPr>
                <w:rFonts w:ascii="Times New Roman" w:hAnsi="Times New Roman" w:cs="Times New Roman"/>
                <w:sz w:val="20"/>
                <w:szCs w:val="20"/>
              </w:rPr>
            </w:pPr>
            <w:r w:rsidRPr="00EC1B6F">
              <w:rPr>
                <w:rFonts w:ascii="Times New Roman" w:hAnsi="Times New Roman" w:cs="Times New Roman"/>
                <w:sz w:val="20"/>
                <w:szCs w:val="20"/>
              </w:rPr>
              <w:t>Carmarthen University.</w:t>
            </w:r>
          </w:p>
          <w:p w14:paraId="4B84811D" w14:textId="77777777" w:rsidR="00224FC5" w:rsidRDefault="00224FC5" w:rsidP="001272E8">
            <w:pPr>
              <w:rPr>
                <w:rFonts w:ascii="Times New Roman" w:hAnsi="Times New Roman" w:cs="Times New Roman"/>
                <w:sz w:val="20"/>
                <w:szCs w:val="20"/>
              </w:rPr>
            </w:pPr>
          </w:p>
          <w:p w14:paraId="04734544" w14:textId="77777777" w:rsidR="00224FC5" w:rsidRPr="00A37233" w:rsidRDefault="00224FC5" w:rsidP="00224FC5">
            <w:pPr>
              <w:rPr>
                <w:rFonts w:ascii="Times New Roman" w:hAnsi="Times New Roman" w:cs="Times New Roman"/>
                <w:sz w:val="20"/>
                <w:szCs w:val="20"/>
              </w:rPr>
            </w:pPr>
            <w:hyperlink r:id="rId15" w:history="1">
              <w:r w:rsidRPr="00A37233">
                <w:rPr>
                  <w:rStyle w:val="Hyperlink"/>
                  <w:rFonts w:ascii="Times New Roman" w:hAnsi="Times New Roman" w:cs="Times New Roman"/>
                  <w:sz w:val="20"/>
                  <w:szCs w:val="20"/>
                </w:rPr>
                <w:t>https://www.uwtsd.ac.uk/news/press-releases/press-2017/welsh-in-a-year---significant-investment-by-welsh-government-and-a-unique-opportunity-for-teachers-to-develop-their-welsh-language-skills.html</w:t>
              </w:r>
            </w:hyperlink>
          </w:p>
          <w:p w14:paraId="5FF6B940" w14:textId="2D7A6514" w:rsidR="00224FC5" w:rsidRPr="00224FC5" w:rsidRDefault="00224FC5" w:rsidP="001272E8">
            <w:pPr>
              <w:rPr>
                <w:rFonts w:ascii="Times New Roman" w:hAnsi="Times New Roman" w:cs="Times New Roman"/>
                <w:b/>
                <w:bCs/>
                <w:sz w:val="20"/>
                <w:szCs w:val="20"/>
              </w:rPr>
            </w:pPr>
          </w:p>
        </w:tc>
        <w:tc>
          <w:tcPr>
            <w:tcW w:w="1276" w:type="dxa"/>
          </w:tcPr>
          <w:p w14:paraId="172DA917" w14:textId="77777777" w:rsidR="001272E8" w:rsidRPr="00EC1B6F" w:rsidRDefault="001272E8" w:rsidP="001272E8">
            <w:pPr>
              <w:rPr>
                <w:rFonts w:ascii="Times New Roman" w:hAnsi="Times New Roman" w:cs="Times New Roman"/>
                <w:sz w:val="20"/>
                <w:szCs w:val="20"/>
              </w:rPr>
            </w:pPr>
            <w:r>
              <w:rPr>
                <w:rFonts w:ascii="Times New Roman" w:hAnsi="Times New Roman" w:cs="Times New Roman"/>
                <w:sz w:val="20"/>
                <w:szCs w:val="20"/>
              </w:rPr>
              <w:t>After completing my NQT year and being settled into a school with a teaching job.</w:t>
            </w:r>
          </w:p>
        </w:tc>
      </w:tr>
    </w:tbl>
    <w:p w14:paraId="55747B8F" w14:textId="77777777" w:rsidR="001272E8" w:rsidRDefault="001272E8" w:rsidP="001272E8"/>
    <w:p w14:paraId="1E56F025" w14:textId="3EDA0796" w:rsidR="00E65367" w:rsidRDefault="00E65367" w:rsidP="001227DD">
      <w:pPr>
        <w:rPr>
          <w:rFonts w:ascii="Times New Roman" w:hAnsi="Times New Roman" w:cs="Times New Roman"/>
          <w:sz w:val="20"/>
          <w:szCs w:val="20"/>
        </w:rPr>
      </w:pPr>
    </w:p>
    <w:p w14:paraId="4D61C8C7" w14:textId="3B60587A" w:rsidR="008D64E5" w:rsidRDefault="008D64E5" w:rsidP="001227DD">
      <w:pPr>
        <w:rPr>
          <w:rFonts w:ascii="Times New Roman" w:hAnsi="Times New Roman" w:cs="Times New Roman"/>
          <w:sz w:val="20"/>
          <w:szCs w:val="20"/>
        </w:rPr>
      </w:pPr>
    </w:p>
    <w:p w14:paraId="7A2F2685" w14:textId="7DE5B339" w:rsidR="008D64E5" w:rsidRDefault="008D64E5" w:rsidP="001227DD">
      <w:pPr>
        <w:rPr>
          <w:rFonts w:ascii="Times New Roman" w:hAnsi="Times New Roman" w:cs="Times New Roman"/>
          <w:sz w:val="20"/>
          <w:szCs w:val="20"/>
        </w:rPr>
      </w:pPr>
    </w:p>
    <w:p w14:paraId="70199C19" w14:textId="218657CE" w:rsidR="008D64E5" w:rsidRDefault="008D64E5" w:rsidP="001227DD">
      <w:pPr>
        <w:rPr>
          <w:rFonts w:ascii="Times New Roman" w:hAnsi="Times New Roman" w:cs="Times New Roman"/>
          <w:sz w:val="20"/>
          <w:szCs w:val="20"/>
        </w:rPr>
      </w:pPr>
    </w:p>
    <w:p w14:paraId="39E342E4" w14:textId="5E8A027D" w:rsidR="008D64E5" w:rsidRDefault="008D64E5" w:rsidP="001227DD">
      <w:pPr>
        <w:rPr>
          <w:rFonts w:ascii="Times New Roman" w:hAnsi="Times New Roman" w:cs="Times New Roman"/>
          <w:sz w:val="20"/>
          <w:szCs w:val="20"/>
        </w:rPr>
      </w:pPr>
    </w:p>
    <w:p w14:paraId="6F8E5132" w14:textId="41CDD88F" w:rsidR="008D64E5" w:rsidRDefault="008D64E5" w:rsidP="001227DD">
      <w:pPr>
        <w:rPr>
          <w:rFonts w:ascii="Times New Roman" w:hAnsi="Times New Roman" w:cs="Times New Roman"/>
          <w:sz w:val="20"/>
          <w:szCs w:val="20"/>
        </w:rPr>
      </w:pPr>
    </w:p>
    <w:p w14:paraId="10F9C749" w14:textId="595EED1F" w:rsidR="008D64E5" w:rsidRDefault="008D64E5" w:rsidP="001227DD">
      <w:pPr>
        <w:rPr>
          <w:rFonts w:ascii="Times New Roman" w:hAnsi="Times New Roman" w:cs="Times New Roman"/>
          <w:sz w:val="20"/>
          <w:szCs w:val="20"/>
        </w:rPr>
      </w:pPr>
    </w:p>
    <w:p w14:paraId="29BBA18B" w14:textId="1E311ED3" w:rsidR="008D64E5" w:rsidRDefault="008D64E5" w:rsidP="001227DD">
      <w:pPr>
        <w:rPr>
          <w:rFonts w:ascii="Times New Roman" w:hAnsi="Times New Roman" w:cs="Times New Roman"/>
          <w:sz w:val="20"/>
          <w:szCs w:val="20"/>
        </w:rPr>
      </w:pPr>
    </w:p>
    <w:p w14:paraId="5D784983" w14:textId="6AA8FDA7" w:rsidR="008D64E5" w:rsidRDefault="008D64E5" w:rsidP="001227DD">
      <w:pPr>
        <w:rPr>
          <w:rFonts w:ascii="Times New Roman" w:hAnsi="Times New Roman" w:cs="Times New Roman"/>
          <w:sz w:val="20"/>
          <w:szCs w:val="20"/>
        </w:rPr>
      </w:pPr>
    </w:p>
    <w:p w14:paraId="7017F26A" w14:textId="61BBCB49" w:rsidR="008D64E5" w:rsidRDefault="008D64E5" w:rsidP="001227DD">
      <w:pPr>
        <w:rPr>
          <w:rFonts w:ascii="Times New Roman" w:hAnsi="Times New Roman" w:cs="Times New Roman"/>
          <w:sz w:val="20"/>
          <w:szCs w:val="20"/>
        </w:rPr>
      </w:pPr>
    </w:p>
    <w:p w14:paraId="7C72963E" w14:textId="52FAC9D9" w:rsidR="008D64E5" w:rsidRDefault="008D64E5" w:rsidP="001227DD">
      <w:pPr>
        <w:rPr>
          <w:rFonts w:ascii="Times New Roman" w:hAnsi="Times New Roman" w:cs="Times New Roman"/>
          <w:sz w:val="20"/>
          <w:szCs w:val="20"/>
        </w:rPr>
      </w:pPr>
    </w:p>
    <w:p w14:paraId="7A1E7773" w14:textId="7DD96D03" w:rsidR="008D64E5" w:rsidRDefault="008D64E5" w:rsidP="001227DD">
      <w:pPr>
        <w:rPr>
          <w:rFonts w:ascii="Times New Roman" w:hAnsi="Times New Roman" w:cs="Times New Roman"/>
          <w:sz w:val="20"/>
          <w:szCs w:val="20"/>
        </w:rPr>
      </w:pPr>
    </w:p>
    <w:p w14:paraId="1937FE35" w14:textId="1420034F" w:rsidR="008D64E5" w:rsidRDefault="008D64E5" w:rsidP="001227DD">
      <w:pPr>
        <w:rPr>
          <w:rFonts w:ascii="Times New Roman" w:hAnsi="Times New Roman" w:cs="Times New Roman"/>
          <w:sz w:val="20"/>
          <w:szCs w:val="20"/>
        </w:rPr>
      </w:pPr>
    </w:p>
    <w:p w14:paraId="2B2BAF30" w14:textId="45EC94D6" w:rsidR="008D64E5" w:rsidRDefault="008D64E5" w:rsidP="001227DD">
      <w:pPr>
        <w:rPr>
          <w:rFonts w:ascii="Times New Roman" w:hAnsi="Times New Roman" w:cs="Times New Roman"/>
          <w:sz w:val="20"/>
          <w:szCs w:val="20"/>
        </w:rPr>
      </w:pPr>
    </w:p>
    <w:p w14:paraId="2016ABC3" w14:textId="20C81F66" w:rsidR="008D64E5" w:rsidRDefault="008D64E5" w:rsidP="001227DD">
      <w:pPr>
        <w:rPr>
          <w:rFonts w:ascii="Times New Roman" w:hAnsi="Times New Roman" w:cs="Times New Roman"/>
          <w:sz w:val="20"/>
          <w:szCs w:val="20"/>
        </w:rPr>
      </w:pPr>
    </w:p>
    <w:p w14:paraId="38695170" w14:textId="3B66172B" w:rsidR="008D64E5" w:rsidRDefault="008D64E5" w:rsidP="001227DD">
      <w:pPr>
        <w:rPr>
          <w:rFonts w:ascii="Times New Roman" w:hAnsi="Times New Roman" w:cs="Times New Roman"/>
          <w:sz w:val="20"/>
          <w:szCs w:val="20"/>
        </w:rPr>
      </w:pPr>
    </w:p>
    <w:p w14:paraId="5693B286" w14:textId="7B3499B7" w:rsidR="008D64E5" w:rsidRDefault="008D64E5" w:rsidP="001227DD">
      <w:pPr>
        <w:rPr>
          <w:rFonts w:ascii="Times New Roman" w:hAnsi="Times New Roman" w:cs="Times New Roman"/>
          <w:sz w:val="20"/>
          <w:szCs w:val="20"/>
        </w:rPr>
      </w:pPr>
    </w:p>
    <w:p w14:paraId="2BF9F5EC" w14:textId="2F5C1CB4" w:rsidR="008D64E5" w:rsidRDefault="008D64E5" w:rsidP="001227DD">
      <w:pPr>
        <w:rPr>
          <w:rFonts w:ascii="Times New Roman" w:hAnsi="Times New Roman" w:cs="Times New Roman"/>
          <w:sz w:val="20"/>
          <w:szCs w:val="20"/>
        </w:rPr>
      </w:pPr>
    </w:p>
    <w:p w14:paraId="7BC5E12E" w14:textId="715C9FF6" w:rsidR="008D64E5" w:rsidRDefault="008D64E5" w:rsidP="001227DD">
      <w:pPr>
        <w:rPr>
          <w:rFonts w:ascii="Times New Roman" w:hAnsi="Times New Roman" w:cs="Times New Roman"/>
          <w:sz w:val="20"/>
          <w:szCs w:val="20"/>
        </w:rPr>
      </w:pPr>
    </w:p>
    <w:p w14:paraId="0971A31F" w14:textId="678B8E63" w:rsidR="008D64E5" w:rsidRDefault="008D64E5" w:rsidP="001227DD">
      <w:pPr>
        <w:rPr>
          <w:rFonts w:ascii="Times New Roman" w:hAnsi="Times New Roman" w:cs="Times New Roman"/>
          <w:sz w:val="20"/>
          <w:szCs w:val="20"/>
        </w:rPr>
      </w:pPr>
    </w:p>
    <w:p w14:paraId="6FE259A8" w14:textId="59967F3C" w:rsidR="008D64E5" w:rsidRDefault="008D64E5" w:rsidP="001227DD">
      <w:pPr>
        <w:rPr>
          <w:rFonts w:ascii="Times New Roman" w:hAnsi="Times New Roman" w:cs="Times New Roman"/>
          <w:sz w:val="20"/>
          <w:szCs w:val="20"/>
        </w:rPr>
      </w:pPr>
    </w:p>
    <w:p w14:paraId="7D9C0EB7" w14:textId="66ED6E3A" w:rsidR="008D64E5" w:rsidRDefault="008D64E5" w:rsidP="001227DD">
      <w:pPr>
        <w:rPr>
          <w:rFonts w:ascii="Times New Roman" w:hAnsi="Times New Roman" w:cs="Times New Roman"/>
          <w:sz w:val="20"/>
          <w:szCs w:val="20"/>
        </w:rPr>
      </w:pPr>
    </w:p>
    <w:p w14:paraId="3DAA88B4" w14:textId="524B2EDE" w:rsidR="008D64E5" w:rsidRDefault="008D64E5" w:rsidP="001227DD">
      <w:pPr>
        <w:rPr>
          <w:rFonts w:ascii="Times New Roman" w:hAnsi="Times New Roman" w:cs="Times New Roman"/>
          <w:sz w:val="20"/>
          <w:szCs w:val="20"/>
        </w:rPr>
      </w:pPr>
    </w:p>
    <w:p w14:paraId="2951CD72" w14:textId="42435D3D" w:rsidR="008D64E5" w:rsidRDefault="008D64E5" w:rsidP="001227DD">
      <w:pPr>
        <w:rPr>
          <w:rFonts w:ascii="Times New Roman" w:hAnsi="Times New Roman" w:cs="Times New Roman"/>
          <w:sz w:val="20"/>
          <w:szCs w:val="20"/>
        </w:rPr>
      </w:pPr>
    </w:p>
    <w:p w14:paraId="3BF73CC3" w14:textId="750BF787" w:rsidR="008D64E5" w:rsidRDefault="008D64E5" w:rsidP="001227DD">
      <w:pPr>
        <w:rPr>
          <w:rFonts w:ascii="Times New Roman" w:hAnsi="Times New Roman" w:cs="Times New Roman"/>
          <w:sz w:val="20"/>
          <w:szCs w:val="20"/>
        </w:rPr>
      </w:pPr>
    </w:p>
    <w:p w14:paraId="69712338" w14:textId="313AAACB" w:rsidR="008D64E5" w:rsidRPr="008D64E5" w:rsidRDefault="008D64E5" w:rsidP="008D64E5">
      <w:pPr>
        <w:jc w:val="center"/>
        <w:rPr>
          <w:rFonts w:ascii="Times New Roman" w:hAnsi="Times New Roman" w:cs="Times New Roman"/>
          <w:b/>
          <w:bCs/>
          <w:u w:val="single"/>
        </w:rPr>
      </w:pPr>
      <w:r w:rsidRPr="008D64E5">
        <w:rPr>
          <w:rFonts w:ascii="Times New Roman" w:hAnsi="Times New Roman" w:cs="Times New Roman"/>
          <w:b/>
          <w:bCs/>
          <w:u w:val="single"/>
        </w:rPr>
        <w:t>Reference List</w:t>
      </w:r>
    </w:p>
    <w:p w14:paraId="34610166" w14:textId="77777777" w:rsidR="008D64E5" w:rsidRPr="00515008" w:rsidRDefault="008D64E5" w:rsidP="008D64E5">
      <w:pPr>
        <w:rPr>
          <w:rFonts w:ascii="Times New Roman" w:hAnsi="Times New Roman" w:cs="Times New Roman"/>
          <w:sz w:val="20"/>
          <w:szCs w:val="20"/>
        </w:rPr>
      </w:pPr>
    </w:p>
    <w:p w14:paraId="087F68AB" w14:textId="77777777" w:rsidR="008D64E5" w:rsidRDefault="008D64E5" w:rsidP="008D64E5">
      <w:pPr>
        <w:rPr>
          <w:rFonts w:ascii="Times New Roman" w:hAnsi="Times New Roman" w:cs="Times New Roman"/>
          <w:sz w:val="20"/>
          <w:szCs w:val="20"/>
        </w:rPr>
      </w:pPr>
      <w:r w:rsidRPr="00515008">
        <w:rPr>
          <w:rFonts w:ascii="Times New Roman" w:hAnsi="Times New Roman" w:cs="Times New Roman"/>
          <w:sz w:val="20"/>
          <w:szCs w:val="20"/>
        </w:rPr>
        <w:t xml:space="preserve">Welsh Government (2015) </w:t>
      </w:r>
      <w:r w:rsidRPr="00515008">
        <w:rPr>
          <w:rFonts w:ascii="Times New Roman" w:hAnsi="Times New Roman" w:cs="Times New Roman"/>
          <w:i/>
          <w:iCs/>
          <w:sz w:val="20"/>
          <w:szCs w:val="20"/>
        </w:rPr>
        <w:t xml:space="preserve">Foundation Phase Framework, </w:t>
      </w:r>
      <w:r w:rsidRPr="00515008">
        <w:rPr>
          <w:rFonts w:ascii="Times New Roman" w:hAnsi="Times New Roman" w:cs="Times New Roman"/>
          <w:sz w:val="20"/>
          <w:szCs w:val="20"/>
        </w:rPr>
        <w:t xml:space="preserve">Curriculum for Wales. Available at: </w:t>
      </w:r>
      <w:hyperlink r:id="rId16" w:history="1">
        <w:r w:rsidRPr="00515008">
          <w:rPr>
            <w:rStyle w:val="Hyperlink"/>
            <w:rFonts w:ascii="Times New Roman" w:hAnsi="Times New Roman" w:cs="Times New Roman"/>
            <w:sz w:val="20"/>
            <w:szCs w:val="20"/>
          </w:rPr>
          <w:t>https://gov.wales/sites/default/files/publications/2018-02/foundation-phase-framework-revised-2015.pdf</w:t>
        </w:r>
      </w:hyperlink>
      <w:r w:rsidRPr="00515008">
        <w:rPr>
          <w:rFonts w:ascii="Times New Roman" w:hAnsi="Times New Roman" w:cs="Times New Roman"/>
          <w:sz w:val="20"/>
          <w:szCs w:val="20"/>
        </w:rPr>
        <w:t>. (Accessed: 12 June 2020)</w:t>
      </w:r>
    </w:p>
    <w:p w14:paraId="1ADF2DF5" w14:textId="77777777" w:rsidR="008D64E5" w:rsidRDefault="008D64E5" w:rsidP="008D64E5">
      <w:pPr>
        <w:rPr>
          <w:rFonts w:ascii="Times New Roman" w:hAnsi="Times New Roman" w:cs="Times New Roman"/>
          <w:sz w:val="20"/>
          <w:szCs w:val="20"/>
        </w:rPr>
      </w:pPr>
    </w:p>
    <w:p w14:paraId="7EF2CE91" w14:textId="77777777" w:rsidR="008D64E5" w:rsidRPr="00A73C71" w:rsidRDefault="008D64E5" w:rsidP="008D64E5">
      <w:pPr>
        <w:rPr>
          <w:rFonts w:ascii="Times New Roman" w:hAnsi="Times New Roman" w:cs="Times New Roman"/>
          <w:sz w:val="20"/>
          <w:szCs w:val="20"/>
        </w:rPr>
      </w:pPr>
      <w:r>
        <w:rPr>
          <w:rFonts w:ascii="Times New Roman" w:hAnsi="Times New Roman" w:cs="Times New Roman"/>
          <w:sz w:val="20"/>
          <w:szCs w:val="20"/>
        </w:rPr>
        <w:t xml:space="preserve">Gray’s Research Reading Group (2018) </w:t>
      </w:r>
      <w:r w:rsidRPr="00E60D79">
        <w:rPr>
          <w:rFonts w:ascii="Times New Roman" w:hAnsi="Times New Roman" w:cs="Times New Roman"/>
          <w:i/>
          <w:iCs/>
          <w:sz w:val="20"/>
          <w:szCs w:val="20"/>
        </w:rPr>
        <w:t>The Reflective Practitioner by Donald Schon</w:t>
      </w:r>
      <w:r>
        <w:rPr>
          <w:rFonts w:ascii="Times New Roman" w:hAnsi="Times New Roman" w:cs="Times New Roman"/>
          <w:i/>
          <w:iCs/>
          <w:sz w:val="20"/>
          <w:szCs w:val="20"/>
        </w:rPr>
        <w:t xml:space="preserve">. </w:t>
      </w:r>
      <w:r w:rsidRPr="00A73C71">
        <w:rPr>
          <w:rFonts w:ascii="Times New Roman" w:hAnsi="Times New Roman" w:cs="Times New Roman"/>
          <w:sz w:val="20"/>
          <w:szCs w:val="20"/>
        </w:rPr>
        <w:t>Available at</w:t>
      </w:r>
      <w:r w:rsidRPr="001E69B0">
        <w:rPr>
          <w:rFonts w:ascii="Times New Roman" w:hAnsi="Times New Roman" w:cs="Times New Roman"/>
          <w:sz w:val="20"/>
          <w:szCs w:val="20"/>
        </w:rPr>
        <w:t xml:space="preserve">: </w:t>
      </w:r>
      <w:hyperlink r:id="rId17" w:history="1">
        <w:r w:rsidRPr="001E69B0">
          <w:rPr>
            <w:rStyle w:val="Hyperlink"/>
            <w:rFonts w:ascii="Times New Roman" w:hAnsi="Times New Roman" w:cs="Times New Roman"/>
            <w:sz w:val="20"/>
            <w:szCs w:val="20"/>
          </w:rPr>
          <w:t>https://graysreadinggroup.wordpress.com/2012/12/18/the-reflective-practitioner-by-donald-schon/</w:t>
        </w:r>
      </w:hyperlink>
      <w:r>
        <w:rPr>
          <w:rFonts w:ascii="Times New Roman" w:hAnsi="Times New Roman" w:cs="Times New Roman"/>
          <w:sz w:val="20"/>
          <w:szCs w:val="20"/>
        </w:rPr>
        <w:t xml:space="preserve">. (Accessed: 12 June 2020) </w:t>
      </w:r>
    </w:p>
    <w:p w14:paraId="43EB8437" w14:textId="77777777" w:rsidR="008D64E5" w:rsidRDefault="008D64E5" w:rsidP="008D64E5">
      <w:pPr>
        <w:rPr>
          <w:rFonts w:ascii="Times New Roman" w:hAnsi="Times New Roman" w:cs="Times New Roman"/>
          <w:sz w:val="20"/>
          <w:szCs w:val="20"/>
        </w:rPr>
      </w:pPr>
    </w:p>
    <w:p w14:paraId="3D3C0F6B" w14:textId="77777777" w:rsidR="008D64E5" w:rsidRDefault="008D64E5" w:rsidP="008D64E5">
      <w:pPr>
        <w:rPr>
          <w:rFonts w:ascii="Times New Roman" w:hAnsi="Times New Roman" w:cs="Times New Roman"/>
          <w:sz w:val="20"/>
          <w:szCs w:val="20"/>
        </w:rPr>
      </w:pPr>
      <w:r>
        <w:rPr>
          <w:rFonts w:ascii="Times New Roman" w:hAnsi="Times New Roman" w:cs="Times New Roman"/>
          <w:sz w:val="20"/>
          <w:szCs w:val="20"/>
        </w:rPr>
        <w:t xml:space="preserve">Solent Online Learning (no date) </w:t>
      </w:r>
      <w:r w:rsidRPr="005E4809">
        <w:rPr>
          <w:rFonts w:ascii="Times New Roman" w:hAnsi="Times New Roman" w:cs="Times New Roman"/>
          <w:i/>
          <w:iCs/>
          <w:sz w:val="20"/>
          <w:szCs w:val="20"/>
        </w:rPr>
        <w:t xml:space="preserve">How to think reflectively </w:t>
      </w:r>
      <w:r w:rsidRPr="00D83D7D">
        <w:rPr>
          <w:rFonts w:ascii="Times New Roman" w:hAnsi="Times New Roman" w:cs="Times New Roman"/>
          <w:sz w:val="20"/>
          <w:szCs w:val="20"/>
        </w:rPr>
        <w:t>[Schön’s Model]</w:t>
      </w:r>
      <w:r>
        <w:rPr>
          <w:rFonts w:ascii="Times New Roman" w:hAnsi="Times New Roman" w:cs="Times New Roman"/>
          <w:sz w:val="20"/>
          <w:szCs w:val="20"/>
        </w:rPr>
        <w:t xml:space="preserve">. Available at : </w:t>
      </w:r>
      <w:hyperlink r:id="rId18" w:history="1">
        <w:r w:rsidRPr="00B828B1">
          <w:rPr>
            <w:rStyle w:val="Hyperlink"/>
            <w:rFonts w:ascii="Times New Roman" w:hAnsi="Times New Roman" w:cs="Times New Roman"/>
            <w:sz w:val="20"/>
            <w:szCs w:val="20"/>
          </w:rPr>
          <w:t>https://learn.solent.ac.uk/mod/book/view.php?id=2732&amp;chapterid=1113https://learn.solent.ac.uk/mod/book/view.php?id=2732&amp;chapterid=1113https://learn.solent.ac.uk/mod/book/view.php?id=2732&amp;chapterid=1113https://learn.solent.ac.uk/mod/book/view.php?id=2732&amp;chapterid=1113https://learn.solent.ac.uk/mod/book/view.php?id=2732&amp;chapterid=1113</w:t>
        </w:r>
      </w:hyperlink>
      <w:r>
        <w:rPr>
          <w:rFonts w:ascii="Times New Roman" w:hAnsi="Times New Roman" w:cs="Times New Roman"/>
          <w:sz w:val="20"/>
          <w:szCs w:val="20"/>
        </w:rPr>
        <w:t xml:space="preserve"> (Accessed: 12 June 2020) </w:t>
      </w:r>
    </w:p>
    <w:p w14:paraId="442842C1" w14:textId="77777777" w:rsidR="008D64E5" w:rsidRDefault="008D64E5" w:rsidP="008D64E5">
      <w:pPr>
        <w:rPr>
          <w:rFonts w:ascii="Times New Roman" w:hAnsi="Times New Roman" w:cs="Times New Roman"/>
          <w:sz w:val="20"/>
          <w:szCs w:val="20"/>
        </w:rPr>
      </w:pPr>
    </w:p>
    <w:p w14:paraId="5795B982" w14:textId="074D51EF" w:rsidR="008D64E5" w:rsidRDefault="008D64E5" w:rsidP="008D64E5">
      <w:pPr>
        <w:rPr>
          <w:rFonts w:ascii="Times New Roman" w:hAnsi="Times New Roman" w:cs="Times New Roman"/>
          <w:sz w:val="20"/>
          <w:szCs w:val="20"/>
        </w:rPr>
      </w:pPr>
      <w:r>
        <w:rPr>
          <w:rFonts w:ascii="Times New Roman" w:hAnsi="Times New Roman" w:cs="Times New Roman"/>
          <w:sz w:val="20"/>
          <w:szCs w:val="20"/>
        </w:rPr>
        <w:t xml:space="preserve">Dallos R., &amp; Stedmon J. (2009a) Flying over the swampy lowlands: Reflective and reflexive Practice.’ In: </w:t>
      </w:r>
      <w:r w:rsidR="0055498C">
        <w:rPr>
          <w:rFonts w:ascii="Times New Roman" w:hAnsi="Times New Roman" w:cs="Times New Roman"/>
          <w:sz w:val="20"/>
          <w:szCs w:val="20"/>
        </w:rPr>
        <w:t>Dallos, R.</w:t>
      </w:r>
      <w:r>
        <w:rPr>
          <w:rFonts w:ascii="Times New Roman" w:hAnsi="Times New Roman" w:cs="Times New Roman"/>
          <w:sz w:val="20"/>
          <w:szCs w:val="20"/>
        </w:rPr>
        <w:t>, &amp; Stedmon, J. (2009</w:t>
      </w:r>
      <w:r w:rsidRPr="0015757E">
        <w:rPr>
          <w:rFonts w:ascii="Times New Roman" w:hAnsi="Times New Roman" w:cs="Times New Roman"/>
          <w:i/>
          <w:iCs/>
          <w:sz w:val="20"/>
          <w:szCs w:val="20"/>
        </w:rPr>
        <w:t>) Reflective Practice in Psychotherapy and counselling</w:t>
      </w:r>
      <w:r>
        <w:rPr>
          <w:rFonts w:ascii="Times New Roman" w:hAnsi="Times New Roman" w:cs="Times New Roman"/>
          <w:sz w:val="20"/>
          <w:szCs w:val="20"/>
        </w:rPr>
        <w:t xml:space="preserve">. Milton Keynes: Open University Press. </w:t>
      </w:r>
    </w:p>
    <w:p w14:paraId="25FA9070" w14:textId="77777777" w:rsidR="008D64E5" w:rsidRDefault="008D64E5" w:rsidP="008D64E5">
      <w:pPr>
        <w:rPr>
          <w:rFonts w:ascii="Times New Roman" w:hAnsi="Times New Roman" w:cs="Times New Roman"/>
          <w:sz w:val="20"/>
          <w:szCs w:val="20"/>
        </w:rPr>
      </w:pPr>
    </w:p>
    <w:p w14:paraId="1883D4DC" w14:textId="77777777" w:rsidR="00574DE6" w:rsidRPr="00574DE6" w:rsidRDefault="00A37233" w:rsidP="008D64E5">
      <w:pPr>
        <w:rPr>
          <w:rFonts w:ascii="Times New Roman" w:hAnsi="Times New Roman" w:cs="Times New Roman"/>
          <w:sz w:val="20"/>
          <w:szCs w:val="20"/>
        </w:rPr>
      </w:pPr>
      <w:r w:rsidRPr="00574DE6">
        <w:rPr>
          <w:rFonts w:ascii="Times New Roman" w:hAnsi="Times New Roman" w:cs="Times New Roman"/>
          <w:sz w:val="20"/>
          <w:szCs w:val="20"/>
        </w:rPr>
        <w:t>Reed, M. and Canning, N</w:t>
      </w:r>
      <w:r w:rsidRPr="00574DE6">
        <w:rPr>
          <w:rFonts w:ascii="Times New Roman" w:hAnsi="Times New Roman" w:cs="Times New Roman"/>
          <w:sz w:val="20"/>
          <w:szCs w:val="20"/>
        </w:rPr>
        <w:t xml:space="preserve">. (2010) </w:t>
      </w:r>
      <w:r w:rsidRPr="00574DE6">
        <w:rPr>
          <w:rFonts w:ascii="Times New Roman" w:hAnsi="Times New Roman" w:cs="Times New Roman"/>
          <w:i/>
          <w:iCs/>
          <w:sz w:val="20"/>
          <w:szCs w:val="20"/>
        </w:rPr>
        <w:t xml:space="preserve">Reflective practice in the early years.  </w:t>
      </w:r>
      <w:r w:rsidRPr="00574DE6">
        <w:rPr>
          <w:rFonts w:ascii="Times New Roman" w:hAnsi="Times New Roman" w:cs="Times New Roman"/>
          <w:sz w:val="20"/>
          <w:szCs w:val="20"/>
        </w:rPr>
        <w:t>London</w:t>
      </w:r>
      <w:r w:rsidRPr="00574DE6">
        <w:rPr>
          <w:rFonts w:ascii="Times New Roman" w:hAnsi="Times New Roman" w:cs="Times New Roman"/>
          <w:i/>
          <w:iCs/>
          <w:sz w:val="20"/>
          <w:szCs w:val="20"/>
        </w:rPr>
        <w:t xml:space="preserve">: </w:t>
      </w:r>
      <w:r w:rsidRPr="00574DE6">
        <w:rPr>
          <w:rFonts w:ascii="Times New Roman" w:hAnsi="Times New Roman" w:cs="Times New Roman"/>
          <w:sz w:val="20"/>
          <w:szCs w:val="20"/>
        </w:rPr>
        <w:t>Sage.</w:t>
      </w:r>
    </w:p>
    <w:p w14:paraId="1489A9EE" w14:textId="77777777" w:rsidR="008D64E5" w:rsidRDefault="008D64E5" w:rsidP="008D64E5">
      <w:pPr>
        <w:rPr>
          <w:rFonts w:ascii="Times New Roman" w:hAnsi="Times New Roman" w:cs="Times New Roman"/>
          <w:sz w:val="20"/>
          <w:szCs w:val="20"/>
        </w:rPr>
      </w:pPr>
    </w:p>
    <w:p w14:paraId="0048D72C" w14:textId="77777777" w:rsidR="008D64E5" w:rsidRDefault="008D64E5" w:rsidP="008D64E5">
      <w:pPr>
        <w:rPr>
          <w:rFonts w:ascii="Times New Roman" w:hAnsi="Times New Roman" w:cs="Times New Roman"/>
          <w:sz w:val="20"/>
          <w:szCs w:val="20"/>
        </w:rPr>
      </w:pPr>
      <w:r>
        <w:rPr>
          <w:rFonts w:ascii="Times New Roman" w:hAnsi="Times New Roman" w:cs="Times New Roman"/>
          <w:sz w:val="20"/>
          <w:szCs w:val="20"/>
        </w:rPr>
        <w:t xml:space="preserve">Professional Association for childcare and early years (2016) </w:t>
      </w:r>
      <w:r>
        <w:rPr>
          <w:rFonts w:ascii="Times New Roman" w:hAnsi="Times New Roman" w:cs="Times New Roman"/>
          <w:i/>
          <w:iCs/>
          <w:sz w:val="20"/>
          <w:szCs w:val="20"/>
        </w:rPr>
        <w:t>Developing Self. Reflective Practice</w:t>
      </w:r>
      <w:r w:rsidRPr="00C363D7">
        <w:rPr>
          <w:rFonts w:ascii="Times New Roman" w:hAnsi="Times New Roman" w:cs="Times New Roman"/>
          <w:sz w:val="20"/>
          <w:szCs w:val="20"/>
        </w:rPr>
        <w:t xml:space="preserve"> [Supporting members to provide the highest standards of care and learning for children]</w:t>
      </w:r>
      <w:r>
        <w:rPr>
          <w:rFonts w:ascii="Times New Roman" w:hAnsi="Times New Roman" w:cs="Times New Roman"/>
          <w:sz w:val="20"/>
          <w:szCs w:val="20"/>
        </w:rPr>
        <w:t xml:space="preserve"> Available at : </w:t>
      </w:r>
      <w:hyperlink r:id="rId19" w:history="1">
        <w:r w:rsidRPr="00D22407">
          <w:rPr>
            <w:rStyle w:val="Hyperlink"/>
            <w:rFonts w:ascii="Times New Roman" w:hAnsi="Times New Roman" w:cs="Times New Roman"/>
            <w:sz w:val="20"/>
            <w:szCs w:val="20"/>
          </w:rPr>
          <w:t>https://www.pacey.org.uk/Pacey/media/Website-files/PACEY%20member%20practice%20guides%20(PDFs)/PG04-self-reflective-practice.pdf</w:t>
        </w:r>
      </w:hyperlink>
      <w:r>
        <w:rPr>
          <w:rFonts w:ascii="Times New Roman" w:hAnsi="Times New Roman" w:cs="Times New Roman"/>
          <w:sz w:val="20"/>
          <w:szCs w:val="20"/>
        </w:rPr>
        <w:t xml:space="preserve"> (Accessed: 13 June 2020) </w:t>
      </w:r>
    </w:p>
    <w:p w14:paraId="05735FF2" w14:textId="77777777" w:rsidR="008D64E5" w:rsidRDefault="008D64E5" w:rsidP="008D64E5">
      <w:pPr>
        <w:rPr>
          <w:rFonts w:ascii="Times New Roman" w:hAnsi="Times New Roman" w:cs="Times New Roman"/>
          <w:sz w:val="20"/>
          <w:szCs w:val="20"/>
        </w:rPr>
      </w:pPr>
    </w:p>
    <w:p w14:paraId="363479CB" w14:textId="77777777" w:rsidR="008D64E5" w:rsidRDefault="008D64E5" w:rsidP="008D64E5">
      <w:pPr>
        <w:rPr>
          <w:rFonts w:ascii="Times New Roman" w:hAnsi="Times New Roman" w:cs="Times New Roman"/>
          <w:sz w:val="20"/>
          <w:szCs w:val="20"/>
        </w:rPr>
      </w:pPr>
      <w:r>
        <w:rPr>
          <w:rFonts w:ascii="Times New Roman" w:hAnsi="Times New Roman" w:cs="Times New Roman"/>
          <w:sz w:val="20"/>
          <w:szCs w:val="20"/>
        </w:rPr>
        <w:t xml:space="preserve">The University of Edinburgh (2019) </w:t>
      </w:r>
      <w:r>
        <w:rPr>
          <w:rFonts w:ascii="Times New Roman" w:hAnsi="Times New Roman" w:cs="Times New Roman"/>
          <w:i/>
          <w:iCs/>
          <w:sz w:val="20"/>
          <w:szCs w:val="20"/>
        </w:rPr>
        <w:t xml:space="preserve">Gibbs’ Reflective Cycle. </w:t>
      </w:r>
      <w:r>
        <w:rPr>
          <w:rFonts w:ascii="Times New Roman" w:hAnsi="Times New Roman" w:cs="Times New Roman"/>
          <w:sz w:val="20"/>
          <w:szCs w:val="20"/>
        </w:rPr>
        <w:t xml:space="preserve">Available at: </w:t>
      </w:r>
      <w:hyperlink r:id="rId20" w:history="1">
        <w:r w:rsidRPr="00D22407">
          <w:rPr>
            <w:rStyle w:val="Hyperlink"/>
            <w:rFonts w:ascii="Times New Roman" w:hAnsi="Times New Roman" w:cs="Times New Roman"/>
            <w:sz w:val="20"/>
            <w:szCs w:val="20"/>
          </w:rPr>
          <w:t>https://www.ed.ac.uk/reflection/reflectors-toolkit/reflecting-on-experience/gibbs-reflective-cycle</w:t>
        </w:r>
      </w:hyperlink>
      <w:r>
        <w:rPr>
          <w:rFonts w:ascii="Times New Roman" w:hAnsi="Times New Roman" w:cs="Times New Roman"/>
          <w:sz w:val="20"/>
          <w:szCs w:val="20"/>
        </w:rPr>
        <w:t xml:space="preserve"> (Accessed: 13 June 2020) </w:t>
      </w:r>
    </w:p>
    <w:p w14:paraId="16312F69" w14:textId="77777777" w:rsidR="008D64E5" w:rsidRDefault="008D64E5" w:rsidP="008D64E5">
      <w:pPr>
        <w:rPr>
          <w:rFonts w:ascii="Times New Roman" w:hAnsi="Times New Roman" w:cs="Times New Roman"/>
          <w:sz w:val="20"/>
          <w:szCs w:val="20"/>
        </w:rPr>
      </w:pPr>
    </w:p>
    <w:p w14:paraId="77F4877D" w14:textId="77777777" w:rsidR="008D64E5" w:rsidRDefault="008D64E5" w:rsidP="008D64E5">
      <w:pPr>
        <w:rPr>
          <w:rFonts w:ascii="Times New Roman" w:hAnsi="Times New Roman" w:cs="Times New Roman"/>
          <w:sz w:val="20"/>
          <w:szCs w:val="20"/>
        </w:rPr>
      </w:pPr>
      <w:r>
        <w:rPr>
          <w:rFonts w:ascii="Times New Roman" w:hAnsi="Times New Roman" w:cs="Times New Roman"/>
          <w:sz w:val="20"/>
          <w:szCs w:val="20"/>
        </w:rPr>
        <w:t xml:space="preserve">The e-learning network (2020) </w:t>
      </w:r>
      <w:r>
        <w:rPr>
          <w:rFonts w:ascii="Times New Roman" w:hAnsi="Times New Roman" w:cs="Times New Roman"/>
          <w:i/>
          <w:iCs/>
          <w:sz w:val="20"/>
          <w:szCs w:val="20"/>
        </w:rPr>
        <w:t xml:space="preserve">GIBBS - REFLECTIVE CYCLE MODEL (1988) </w:t>
      </w:r>
      <w:r>
        <w:rPr>
          <w:rFonts w:ascii="Times New Roman" w:hAnsi="Times New Roman" w:cs="Times New Roman"/>
          <w:sz w:val="20"/>
          <w:szCs w:val="20"/>
        </w:rPr>
        <w:t xml:space="preserve">Available at: </w:t>
      </w:r>
      <w:hyperlink r:id="rId21" w:history="1">
        <w:r w:rsidRPr="00D22407">
          <w:rPr>
            <w:rStyle w:val="Hyperlink"/>
            <w:rFonts w:ascii="Times New Roman" w:hAnsi="Times New Roman" w:cs="Times New Roman"/>
            <w:sz w:val="20"/>
            <w:szCs w:val="20"/>
          </w:rPr>
          <w:t>https://www.eln.io/blog/gibbs-reflective-cycle-model-1988</w:t>
        </w:r>
      </w:hyperlink>
      <w:r>
        <w:rPr>
          <w:rFonts w:ascii="Times New Roman" w:hAnsi="Times New Roman" w:cs="Times New Roman"/>
          <w:sz w:val="20"/>
          <w:szCs w:val="20"/>
        </w:rPr>
        <w:t xml:space="preserve"> (Accessed: 13 June 2020)</w:t>
      </w:r>
    </w:p>
    <w:p w14:paraId="7AFEB706" w14:textId="77777777" w:rsidR="008D64E5" w:rsidRDefault="008D64E5" w:rsidP="008D64E5">
      <w:pPr>
        <w:rPr>
          <w:rFonts w:ascii="Times New Roman" w:hAnsi="Times New Roman" w:cs="Times New Roman"/>
          <w:sz w:val="20"/>
          <w:szCs w:val="20"/>
        </w:rPr>
      </w:pPr>
    </w:p>
    <w:p w14:paraId="18C061AF" w14:textId="77777777" w:rsidR="008D64E5" w:rsidRDefault="008D64E5" w:rsidP="008D64E5">
      <w:pPr>
        <w:rPr>
          <w:rFonts w:ascii="Times New Roman" w:hAnsi="Times New Roman" w:cs="Times New Roman"/>
          <w:sz w:val="20"/>
          <w:szCs w:val="20"/>
        </w:rPr>
      </w:pPr>
      <w:r>
        <w:rPr>
          <w:rFonts w:ascii="Times New Roman" w:hAnsi="Times New Roman" w:cs="Times New Roman"/>
          <w:sz w:val="20"/>
          <w:szCs w:val="20"/>
        </w:rPr>
        <w:t xml:space="preserve">Mcleod. S (2017) </w:t>
      </w:r>
      <w:r>
        <w:rPr>
          <w:rFonts w:ascii="Times New Roman" w:hAnsi="Times New Roman" w:cs="Times New Roman"/>
          <w:i/>
          <w:iCs/>
          <w:sz w:val="20"/>
          <w:szCs w:val="20"/>
        </w:rPr>
        <w:t xml:space="preserve">Kolb’s Learning Styles and Experiential Learning Cycle, </w:t>
      </w:r>
      <w:r w:rsidRPr="006B7F7E">
        <w:rPr>
          <w:rFonts w:ascii="Times New Roman" w:hAnsi="Times New Roman" w:cs="Times New Roman"/>
          <w:sz w:val="20"/>
          <w:szCs w:val="20"/>
        </w:rPr>
        <w:t>Simply Psychology</w:t>
      </w:r>
      <w:r>
        <w:rPr>
          <w:rFonts w:ascii="Times New Roman" w:hAnsi="Times New Roman" w:cs="Times New Roman"/>
          <w:i/>
          <w:iCs/>
          <w:sz w:val="20"/>
          <w:szCs w:val="20"/>
        </w:rPr>
        <w:t xml:space="preserve">. </w:t>
      </w:r>
      <w:r w:rsidRPr="006F3C17">
        <w:rPr>
          <w:rFonts w:ascii="Times New Roman" w:hAnsi="Times New Roman" w:cs="Times New Roman"/>
          <w:sz w:val="20"/>
          <w:szCs w:val="20"/>
        </w:rPr>
        <w:t>Available at:</w:t>
      </w:r>
      <w:r>
        <w:rPr>
          <w:rFonts w:ascii="Times New Roman" w:hAnsi="Times New Roman" w:cs="Times New Roman"/>
          <w:sz w:val="20"/>
          <w:szCs w:val="20"/>
        </w:rPr>
        <w:t xml:space="preserve"> </w:t>
      </w:r>
      <w:hyperlink r:id="rId22" w:history="1">
        <w:r w:rsidRPr="00D22407">
          <w:rPr>
            <w:rStyle w:val="Hyperlink"/>
            <w:rFonts w:ascii="Times New Roman" w:hAnsi="Times New Roman" w:cs="Times New Roman"/>
            <w:sz w:val="20"/>
            <w:szCs w:val="20"/>
          </w:rPr>
          <w:t>https://www.simplypsychology.org/learning-kolb.html</w:t>
        </w:r>
      </w:hyperlink>
      <w:r>
        <w:rPr>
          <w:rFonts w:ascii="Times New Roman" w:hAnsi="Times New Roman" w:cs="Times New Roman"/>
          <w:sz w:val="20"/>
          <w:szCs w:val="20"/>
        </w:rPr>
        <w:t xml:space="preserve"> (Accessed: 13 June 2020) </w:t>
      </w:r>
    </w:p>
    <w:p w14:paraId="27703DD5" w14:textId="77777777" w:rsidR="008D64E5" w:rsidRDefault="008D64E5" w:rsidP="008D64E5">
      <w:pPr>
        <w:rPr>
          <w:rFonts w:ascii="Times New Roman" w:hAnsi="Times New Roman" w:cs="Times New Roman"/>
          <w:sz w:val="20"/>
          <w:szCs w:val="20"/>
        </w:rPr>
      </w:pPr>
    </w:p>
    <w:p w14:paraId="1800E441" w14:textId="77777777" w:rsidR="008D64E5" w:rsidRDefault="008D64E5" w:rsidP="008D64E5">
      <w:pPr>
        <w:rPr>
          <w:rFonts w:ascii="Times New Roman" w:hAnsi="Times New Roman" w:cs="Times New Roman"/>
          <w:sz w:val="20"/>
          <w:szCs w:val="20"/>
        </w:rPr>
      </w:pPr>
      <w:r>
        <w:rPr>
          <w:rFonts w:ascii="Times New Roman" w:hAnsi="Times New Roman" w:cs="Times New Roman"/>
          <w:sz w:val="20"/>
          <w:szCs w:val="20"/>
        </w:rPr>
        <w:t xml:space="preserve">Mind Tools (2020) </w:t>
      </w:r>
      <w:r>
        <w:rPr>
          <w:rFonts w:ascii="Times New Roman" w:hAnsi="Times New Roman" w:cs="Times New Roman"/>
          <w:i/>
          <w:iCs/>
          <w:sz w:val="20"/>
          <w:szCs w:val="20"/>
        </w:rPr>
        <w:t xml:space="preserve">Gibbs’ Reflective Cycle </w:t>
      </w:r>
      <w:r>
        <w:rPr>
          <w:rFonts w:ascii="Times New Roman" w:hAnsi="Times New Roman" w:cs="Times New Roman"/>
          <w:sz w:val="20"/>
          <w:szCs w:val="20"/>
        </w:rPr>
        <w:t xml:space="preserve">[Helping People Learn From Experience] Available at: </w:t>
      </w:r>
      <w:hyperlink r:id="rId23" w:history="1">
        <w:r w:rsidRPr="00D22407">
          <w:rPr>
            <w:rStyle w:val="Hyperlink"/>
            <w:rFonts w:ascii="Times New Roman" w:hAnsi="Times New Roman" w:cs="Times New Roman"/>
            <w:sz w:val="20"/>
            <w:szCs w:val="20"/>
          </w:rPr>
          <w:t>https://www.mindtools.com/pages/article/reflective-cycle.htm</w:t>
        </w:r>
      </w:hyperlink>
      <w:r>
        <w:rPr>
          <w:rFonts w:ascii="Times New Roman" w:hAnsi="Times New Roman" w:cs="Times New Roman"/>
          <w:sz w:val="20"/>
          <w:szCs w:val="20"/>
        </w:rPr>
        <w:t xml:space="preserve"> (Accessed: 14 June 2020) </w:t>
      </w:r>
    </w:p>
    <w:p w14:paraId="75415D37" w14:textId="77777777" w:rsidR="008D64E5" w:rsidRDefault="008D64E5" w:rsidP="008D64E5">
      <w:pPr>
        <w:rPr>
          <w:rFonts w:ascii="Times New Roman" w:hAnsi="Times New Roman" w:cs="Times New Roman"/>
          <w:sz w:val="20"/>
          <w:szCs w:val="20"/>
        </w:rPr>
      </w:pPr>
    </w:p>
    <w:p w14:paraId="67A1EB62" w14:textId="77777777" w:rsidR="008D64E5" w:rsidRDefault="008D64E5" w:rsidP="008D64E5">
      <w:pPr>
        <w:rPr>
          <w:rFonts w:ascii="Times New Roman" w:hAnsi="Times New Roman" w:cs="Times New Roman"/>
          <w:sz w:val="20"/>
          <w:szCs w:val="20"/>
        </w:rPr>
      </w:pPr>
      <w:r>
        <w:rPr>
          <w:rFonts w:ascii="Times New Roman" w:hAnsi="Times New Roman" w:cs="Times New Roman"/>
          <w:sz w:val="20"/>
          <w:szCs w:val="20"/>
        </w:rPr>
        <w:t xml:space="preserve">University of Cumbria (2016) </w:t>
      </w:r>
      <w:r w:rsidRPr="00B3269B">
        <w:rPr>
          <w:rFonts w:ascii="Times New Roman" w:hAnsi="Times New Roman" w:cs="Times New Roman"/>
          <w:i/>
          <w:iCs/>
          <w:sz w:val="20"/>
          <w:szCs w:val="20"/>
        </w:rPr>
        <w:t>Rolfe et al. ‘s (2001) reflective model</w:t>
      </w:r>
      <w:r>
        <w:rPr>
          <w:rFonts w:ascii="Times New Roman" w:hAnsi="Times New Roman" w:cs="Times New Roman"/>
          <w:i/>
          <w:iCs/>
          <w:sz w:val="20"/>
          <w:szCs w:val="20"/>
        </w:rPr>
        <w:t xml:space="preserve">. </w:t>
      </w:r>
      <w:r>
        <w:rPr>
          <w:rFonts w:ascii="Times New Roman" w:hAnsi="Times New Roman" w:cs="Times New Roman"/>
          <w:sz w:val="20"/>
          <w:szCs w:val="20"/>
        </w:rPr>
        <w:t xml:space="preserve">Available at: </w:t>
      </w:r>
      <w:hyperlink r:id="rId24" w:history="1">
        <w:r w:rsidRPr="00D22407">
          <w:rPr>
            <w:rStyle w:val="Hyperlink"/>
            <w:rFonts w:ascii="Times New Roman" w:hAnsi="Times New Roman" w:cs="Times New Roman"/>
            <w:sz w:val="20"/>
            <w:szCs w:val="20"/>
          </w:rPr>
          <w:t>https://my.cumbria.ac.uk/media/MyCumbria/Documents/ReflectiveModelRolfe.pdf</w:t>
        </w:r>
      </w:hyperlink>
      <w:r>
        <w:rPr>
          <w:rFonts w:ascii="Times New Roman" w:hAnsi="Times New Roman" w:cs="Times New Roman"/>
          <w:sz w:val="20"/>
          <w:szCs w:val="20"/>
        </w:rPr>
        <w:t xml:space="preserve"> (Accessed: 14 June 2020)</w:t>
      </w:r>
    </w:p>
    <w:p w14:paraId="49CFF7BA" w14:textId="77777777" w:rsidR="008D64E5" w:rsidRDefault="008D64E5" w:rsidP="008D64E5">
      <w:pPr>
        <w:rPr>
          <w:rFonts w:ascii="Times New Roman" w:hAnsi="Times New Roman" w:cs="Times New Roman"/>
          <w:sz w:val="20"/>
          <w:szCs w:val="20"/>
        </w:rPr>
      </w:pPr>
    </w:p>
    <w:p w14:paraId="4A5F6E57" w14:textId="77777777" w:rsidR="008D64E5" w:rsidRPr="00AB4EC1" w:rsidRDefault="008D64E5" w:rsidP="008D64E5">
      <w:pPr>
        <w:rPr>
          <w:rFonts w:ascii="Times New Roman" w:hAnsi="Times New Roman" w:cs="Times New Roman"/>
          <w:sz w:val="20"/>
          <w:szCs w:val="20"/>
        </w:rPr>
      </w:pPr>
      <w:r>
        <w:rPr>
          <w:rFonts w:ascii="Times New Roman" w:hAnsi="Times New Roman" w:cs="Times New Roman"/>
          <w:sz w:val="20"/>
          <w:szCs w:val="20"/>
        </w:rPr>
        <w:t xml:space="preserve">Dr Nicole Brown Social Research &amp; Practice and Education Ltd. (2015) </w:t>
      </w:r>
      <w:r w:rsidRPr="00AB4EC1">
        <w:rPr>
          <w:rFonts w:ascii="Times New Roman" w:hAnsi="Times New Roman" w:cs="Times New Roman"/>
          <w:i/>
          <w:iCs/>
          <w:sz w:val="20"/>
          <w:szCs w:val="20"/>
        </w:rPr>
        <w:t xml:space="preserve">Reflective model according to Rolfe et al. </w:t>
      </w:r>
      <w:r>
        <w:rPr>
          <w:rFonts w:ascii="Times New Roman" w:hAnsi="Times New Roman" w:cs="Times New Roman"/>
          <w:sz w:val="20"/>
          <w:szCs w:val="20"/>
        </w:rPr>
        <w:t xml:space="preserve">Available at: </w:t>
      </w:r>
      <w:hyperlink r:id="rId25" w:history="1">
        <w:r w:rsidRPr="00D22407">
          <w:rPr>
            <w:rStyle w:val="Hyperlink"/>
            <w:rFonts w:ascii="Times New Roman" w:hAnsi="Times New Roman" w:cs="Times New Roman"/>
            <w:sz w:val="20"/>
            <w:szCs w:val="20"/>
          </w:rPr>
          <w:t>http://www.nicole-brown.co.uk/reflective-model-according-to-rolfe/</w:t>
        </w:r>
      </w:hyperlink>
      <w:r>
        <w:rPr>
          <w:rFonts w:ascii="Times New Roman" w:hAnsi="Times New Roman" w:cs="Times New Roman"/>
          <w:sz w:val="20"/>
          <w:szCs w:val="20"/>
        </w:rPr>
        <w:t xml:space="preserve"> (Accessed: 14 June 2020) </w:t>
      </w:r>
    </w:p>
    <w:p w14:paraId="4A18DC4B" w14:textId="77777777" w:rsidR="008D64E5" w:rsidRDefault="008D64E5" w:rsidP="008D64E5">
      <w:pPr>
        <w:rPr>
          <w:rFonts w:ascii="Times New Roman" w:hAnsi="Times New Roman" w:cs="Times New Roman"/>
          <w:sz w:val="20"/>
          <w:szCs w:val="20"/>
        </w:rPr>
      </w:pPr>
    </w:p>
    <w:p w14:paraId="36C7F72C" w14:textId="32B6E9FD" w:rsidR="008D64E5" w:rsidRDefault="008D64E5" w:rsidP="008D64E5">
      <w:pPr>
        <w:rPr>
          <w:rFonts w:ascii="Times New Roman" w:hAnsi="Times New Roman" w:cs="Times New Roman"/>
          <w:sz w:val="20"/>
          <w:szCs w:val="20"/>
        </w:rPr>
      </w:pPr>
      <w:r>
        <w:rPr>
          <w:rFonts w:ascii="Times New Roman" w:hAnsi="Times New Roman" w:cs="Times New Roman"/>
          <w:sz w:val="20"/>
          <w:szCs w:val="20"/>
        </w:rPr>
        <w:lastRenderedPageBreak/>
        <w:t xml:space="preserve">Learning Performance (2019) </w:t>
      </w:r>
      <w:r>
        <w:rPr>
          <w:rFonts w:ascii="Times New Roman" w:hAnsi="Times New Roman" w:cs="Times New Roman"/>
          <w:i/>
          <w:iCs/>
          <w:sz w:val="20"/>
          <w:szCs w:val="20"/>
        </w:rPr>
        <w:t xml:space="preserve">Gibbs’ Reflective Cycle and Learning. </w:t>
      </w:r>
      <w:r>
        <w:rPr>
          <w:rFonts w:ascii="Times New Roman" w:hAnsi="Times New Roman" w:cs="Times New Roman"/>
          <w:sz w:val="20"/>
          <w:szCs w:val="20"/>
        </w:rPr>
        <w:t xml:space="preserve">Available at: </w:t>
      </w:r>
      <w:hyperlink r:id="rId26" w:history="1">
        <w:r w:rsidRPr="00D22407">
          <w:rPr>
            <w:rStyle w:val="Hyperlink"/>
            <w:rFonts w:ascii="Times New Roman" w:hAnsi="Times New Roman" w:cs="Times New Roman"/>
            <w:sz w:val="20"/>
            <w:szCs w:val="20"/>
          </w:rPr>
          <w:t>https://learningperformance.com/gibbs-reflective-cycle-and-learning/</w:t>
        </w:r>
      </w:hyperlink>
      <w:r>
        <w:rPr>
          <w:rFonts w:ascii="Times New Roman" w:hAnsi="Times New Roman" w:cs="Times New Roman"/>
          <w:sz w:val="20"/>
          <w:szCs w:val="20"/>
        </w:rPr>
        <w:t xml:space="preserve"> (Accessed: 14 June 2020) </w:t>
      </w:r>
    </w:p>
    <w:p w14:paraId="2E3B6A40" w14:textId="3867DCD6" w:rsidR="008D64E5" w:rsidRDefault="008D64E5" w:rsidP="008D64E5">
      <w:pPr>
        <w:rPr>
          <w:rFonts w:ascii="Times New Roman" w:hAnsi="Times New Roman" w:cs="Times New Roman"/>
          <w:sz w:val="20"/>
          <w:szCs w:val="20"/>
        </w:rPr>
      </w:pPr>
    </w:p>
    <w:p w14:paraId="57C3AF36" w14:textId="5167E32A" w:rsidR="00F8506E" w:rsidRDefault="00F8506E" w:rsidP="00F8506E">
      <w:pPr>
        <w:rPr>
          <w:rFonts w:ascii="Times New Roman" w:eastAsia="Times New Roman" w:hAnsi="Times New Roman" w:cs="Times New Roman"/>
          <w:color w:val="000000"/>
          <w:sz w:val="20"/>
          <w:szCs w:val="20"/>
          <w:shd w:val="clear" w:color="auto" w:fill="FFFFFF"/>
          <w:lang w:eastAsia="en-GB"/>
        </w:rPr>
      </w:pPr>
      <w:r w:rsidRPr="00F8506E">
        <w:rPr>
          <w:rFonts w:ascii="Times New Roman" w:eastAsia="Times New Roman" w:hAnsi="Times New Roman" w:cs="Times New Roman"/>
          <w:color w:val="000000"/>
          <w:sz w:val="20"/>
          <w:szCs w:val="20"/>
          <w:shd w:val="clear" w:color="auto" w:fill="FFFFFF"/>
          <w:lang w:eastAsia="en-GB"/>
        </w:rPr>
        <w:t>Gov</w:t>
      </w:r>
      <w:r w:rsidR="00552318" w:rsidRPr="00D27564">
        <w:rPr>
          <w:rFonts w:ascii="Times New Roman" w:eastAsia="Times New Roman" w:hAnsi="Times New Roman" w:cs="Times New Roman"/>
          <w:color w:val="000000"/>
          <w:sz w:val="20"/>
          <w:szCs w:val="20"/>
          <w:shd w:val="clear" w:color="auto" w:fill="FFFFFF"/>
          <w:lang w:eastAsia="en-GB"/>
        </w:rPr>
        <w:t>. W</w:t>
      </w:r>
      <w:r w:rsidRPr="00F8506E">
        <w:rPr>
          <w:rFonts w:ascii="Times New Roman" w:eastAsia="Times New Roman" w:hAnsi="Times New Roman" w:cs="Times New Roman"/>
          <w:color w:val="000000"/>
          <w:sz w:val="20"/>
          <w:szCs w:val="20"/>
          <w:shd w:val="clear" w:color="auto" w:fill="FFFFFF"/>
          <w:lang w:eastAsia="en-GB"/>
        </w:rPr>
        <w:t>ales</w:t>
      </w:r>
      <w:r w:rsidR="00552318" w:rsidRPr="00D27564">
        <w:rPr>
          <w:rFonts w:ascii="Times New Roman" w:eastAsia="Times New Roman" w:hAnsi="Times New Roman" w:cs="Times New Roman"/>
          <w:color w:val="000000"/>
          <w:sz w:val="20"/>
          <w:szCs w:val="20"/>
          <w:shd w:val="clear" w:color="auto" w:fill="FFFFFF"/>
          <w:lang w:eastAsia="en-GB"/>
        </w:rPr>
        <w:t xml:space="preserve"> (2015) </w:t>
      </w:r>
      <w:r w:rsidR="00D27564" w:rsidRPr="00D27564">
        <w:rPr>
          <w:rFonts w:ascii="Times New Roman" w:eastAsia="Times New Roman" w:hAnsi="Times New Roman" w:cs="Times New Roman"/>
          <w:color w:val="000000"/>
          <w:sz w:val="20"/>
          <w:szCs w:val="20"/>
          <w:shd w:val="clear" w:color="auto" w:fill="FFFFFF"/>
          <w:lang w:eastAsia="en-GB"/>
        </w:rPr>
        <w:t xml:space="preserve">Curriculum for Wales. </w:t>
      </w:r>
      <w:r w:rsidR="00552318" w:rsidRPr="00D27564">
        <w:rPr>
          <w:rFonts w:ascii="Times New Roman" w:eastAsia="Times New Roman" w:hAnsi="Times New Roman" w:cs="Times New Roman"/>
          <w:i/>
          <w:iCs/>
          <w:color w:val="000000"/>
          <w:sz w:val="20"/>
          <w:szCs w:val="20"/>
          <w:shd w:val="clear" w:color="auto" w:fill="FFFFFF"/>
          <w:lang w:eastAsia="en-GB"/>
        </w:rPr>
        <w:t>Foundation Phase Framework</w:t>
      </w:r>
      <w:r w:rsidR="00552318" w:rsidRPr="00D27564">
        <w:rPr>
          <w:rFonts w:ascii="Times New Roman" w:eastAsia="Times New Roman" w:hAnsi="Times New Roman" w:cs="Times New Roman"/>
          <w:color w:val="000000"/>
          <w:sz w:val="20"/>
          <w:szCs w:val="20"/>
          <w:shd w:val="clear" w:color="auto" w:fill="FFFFFF"/>
          <w:lang w:eastAsia="en-GB"/>
        </w:rPr>
        <w:t xml:space="preserve"> </w:t>
      </w:r>
      <w:r w:rsidRPr="00F8506E">
        <w:rPr>
          <w:rFonts w:ascii="Times New Roman" w:eastAsia="Times New Roman" w:hAnsi="Times New Roman" w:cs="Times New Roman"/>
          <w:color w:val="000000"/>
          <w:sz w:val="20"/>
          <w:szCs w:val="20"/>
          <w:shd w:val="clear" w:color="auto" w:fill="FFFFFF"/>
          <w:lang w:eastAsia="en-GB"/>
        </w:rPr>
        <w:t xml:space="preserve">Available at: </w:t>
      </w:r>
      <w:hyperlink r:id="rId27" w:history="1">
        <w:r w:rsidR="00552318" w:rsidRPr="00F8506E">
          <w:rPr>
            <w:rStyle w:val="Hyperlink"/>
            <w:rFonts w:ascii="Times New Roman" w:eastAsia="Times New Roman" w:hAnsi="Times New Roman" w:cs="Times New Roman"/>
            <w:sz w:val="20"/>
            <w:szCs w:val="20"/>
            <w:shd w:val="clear" w:color="auto" w:fill="FFFFFF"/>
            <w:lang w:eastAsia="en-GB"/>
          </w:rPr>
          <w:t>https://gov.wales/sites/default/files/publications/2018-02/foundation-phase-framework-revised-2015.pdf</w:t>
        </w:r>
      </w:hyperlink>
      <w:r w:rsidR="00552318" w:rsidRPr="00D27564">
        <w:rPr>
          <w:rFonts w:ascii="Times New Roman" w:eastAsia="Times New Roman" w:hAnsi="Times New Roman" w:cs="Times New Roman"/>
          <w:color w:val="000000"/>
          <w:sz w:val="20"/>
          <w:szCs w:val="20"/>
          <w:shd w:val="clear" w:color="auto" w:fill="FFFFFF"/>
          <w:lang w:eastAsia="en-GB"/>
        </w:rPr>
        <w:t xml:space="preserve"> (</w:t>
      </w:r>
      <w:r w:rsidRPr="00F8506E">
        <w:rPr>
          <w:rFonts w:ascii="Times New Roman" w:eastAsia="Times New Roman" w:hAnsi="Times New Roman" w:cs="Times New Roman"/>
          <w:color w:val="000000"/>
          <w:sz w:val="20"/>
          <w:szCs w:val="20"/>
          <w:shd w:val="clear" w:color="auto" w:fill="FFFFFF"/>
          <w:lang w:eastAsia="en-GB"/>
        </w:rPr>
        <w:t>Accessed</w:t>
      </w:r>
      <w:r w:rsidR="00552318" w:rsidRPr="00D27564">
        <w:rPr>
          <w:rFonts w:ascii="Times New Roman" w:eastAsia="Times New Roman" w:hAnsi="Times New Roman" w:cs="Times New Roman"/>
          <w:color w:val="000000"/>
          <w:sz w:val="20"/>
          <w:szCs w:val="20"/>
          <w:shd w:val="clear" w:color="auto" w:fill="FFFFFF"/>
          <w:lang w:eastAsia="en-GB"/>
        </w:rPr>
        <w:t xml:space="preserve">: </w:t>
      </w:r>
      <w:r w:rsidRPr="00F8506E">
        <w:rPr>
          <w:rFonts w:ascii="Times New Roman" w:eastAsia="Times New Roman" w:hAnsi="Times New Roman" w:cs="Times New Roman"/>
          <w:color w:val="000000"/>
          <w:sz w:val="20"/>
          <w:szCs w:val="20"/>
          <w:shd w:val="clear" w:color="auto" w:fill="FFFFFF"/>
          <w:lang w:eastAsia="en-GB"/>
        </w:rPr>
        <w:t>14 June 2020</w:t>
      </w:r>
      <w:r w:rsidR="00552318" w:rsidRPr="00D27564">
        <w:rPr>
          <w:rFonts w:ascii="Times New Roman" w:eastAsia="Times New Roman" w:hAnsi="Times New Roman" w:cs="Times New Roman"/>
          <w:color w:val="000000"/>
          <w:sz w:val="20"/>
          <w:szCs w:val="20"/>
          <w:shd w:val="clear" w:color="auto" w:fill="FFFFFF"/>
          <w:lang w:eastAsia="en-GB"/>
        </w:rPr>
        <w:t xml:space="preserve">) </w:t>
      </w:r>
    </w:p>
    <w:p w14:paraId="1982A17F" w14:textId="6737373B" w:rsidR="004E6AE1" w:rsidRDefault="004E6AE1" w:rsidP="00F8506E">
      <w:pPr>
        <w:rPr>
          <w:rFonts w:ascii="Times New Roman" w:eastAsia="Times New Roman" w:hAnsi="Times New Roman" w:cs="Times New Roman"/>
          <w:color w:val="000000"/>
          <w:sz w:val="20"/>
          <w:szCs w:val="20"/>
          <w:shd w:val="clear" w:color="auto" w:fill="FFFFFF"/>
          <w:lang w:eastAsia="en-GB"/>
        </w:rPr>
      </w:pPr>
    </w:p>
    <w:p w14:paraId="4C4ECB38" w14:textId="31DA97D5" w:rsidR="00CD2B93" w:rsidRDefault="0002251B" w:rsidP="00F8506E">
      <w:pPr>
        <w:rPr>
          <w:rFonts w:ascii="Times New Roman" w:eastAsia="Times New Roman" w:hAnsi="Times New Roman" w:cs="Times New Roman"/>
          <w:color w:val="000000"/>
          <w:sz w:val="20"/>
          <w:szCs w:val="20"/>
          <w:shd w:val="clear" w:color="auto" w:fill="FFFFFF"/>
          <w:lang w:eastAsia="en-GB"/>
        </w:rPr>
      </w:pPr>
      <w:r w:rsidRPr="0002251B">
        <w:rPr>
          <w:rFonts w:ascii="Times New Roman" w:eastAsia="Times New Roman" w:hAnsi="Times New Roman" w:cs="Times New Roman"/>
          <w:color w:val="000000"/>
          <w:sz w:val="20"/>
          <w:szCs w:val="20"/>
          <w:shd w:val="clear" w:color="auto" w:fill="FFFFFF"/>
          <w:lang w:eastAsia="en-GB"/>
        </w:rPr>
        <w:t xml:space="preserve">Johns, C. &amp; Burnie, S., 2013. </w:t>
      </w:r>
      <w:r w:rsidRPr="00134ACD">
        <w:rPr>
          <w:rFonts w:ascii="Times New Roman" w:eastAsia="Times New Roman" w:hAnsi="Times New Roman" w:cs="Times New Roman"/>
          <w:i/>
          <w:iCs/>
          <w:color w:val="000000"/>
          <w:sz w:val="20"/>
          <w:szCs w:val="20"/>
          <w:shd w:val="clear" w:color="auto" w:fill="FFFFFF"/>
          <w:lang w:eastAsia="en-GB"/>
        </w:rPr>
        <w:t>Becoming a reflective practitioner</w:t>
      </w:r>
      <w:r w:rsidRPr="0002251B">
        <w:rPr>
          <w:rFonts w:ascii="Times New Roman" w:eastAsia="Times New Roman" w:hAnsi="Times New Roman" w:cs="Times New Roman"/>
          <w:color w:val="000000"/>
          <w:sz w:val="20"/>
          <w:szCs w:val="20"/>
          <w:shd w:val="clear" w:color="auto" w:fill="FFFFFF"/>
          <w:lang w:eastAsia="en-GB"/>
        </w:rPr>
        <w:t xml:space="preserve"> 4th </w:t>
      </w:r>
      <w:r w:rsidR="005B0FD7" w:rsidRPr="0002251B">
        <w:rPr>
          <w:rFonts w:ascii="Times New Roman" w:eastAsia="Times New Roman" w:hAnsi="Times New Roman" w:cs="Times New Roman"/>
          <w:color w:val="000000"/>
          <w:sz w:val="20"/>
          <w:szCs w:val="20"/>
          <w:shd w:val="clear" w:color="auto" w:fill="FFFFFF"/>
          <w:lang w:eastAsia="en-GB"/>
        </w:rPr>
        <w:t>Ed</w:t>
      </w:r>
      <w:r w:rsidR="005B0FD7">
        <w:rPr>
          <w:rFonts w:ascii="Times New Roman" w:eastAsia="Times New Roman" w:hAnsi="Times New Roman" w:cs="Times New Roman"/>
          <w:color w:val="000000"/>
          <w:sz w:val="20"/>
          <w:szCs w:val="20"/>
          <w:shd w:val="clear" w:color="auto" w:fill="FFFFFF"/>
          <w:lang w:eastAsia="en-GB"/>
        </w:rPr>
        <w:t>n</w:t>
      </w:r>
      <w:r w:rsidRPr="0002251B">
        <w:rPr>
          <w:rFonts w:ascii="Times New Roman" w:eastAsia="Times New Roman" w:hAnsi="Times New Roman" w:cs="Times New Roman"/>
          <w:color w:val="000000"/>
          <w:sz w:val="20"/>
          <w:szCs w:val="20"/>
          <w:shd w:val="clear" w:color="auto" w:fill="FFFFFF"/>
          <w:lang w:eastAsia="en-GB"/>
        </w:rPr>
        <w:t>. Chichester, West Sussex: John Wiley &amp; Sons</w:t>
      </w:r>
      <w:r w:rsidR="004E6BD4">
        <w:rPr>
          <w:rFonts w:ascii="Times New Roman" w:eastAsia="Times New Roman" w:hAnsi="Times New Roman" w:cs="Times New Roman"/>
          <w:color w:val="000000"/>
          <w:sz w:val="20"/>
          <w:szCs w:val="20"/>
          <w:shd w:val="clear" w:color="auto" w:fill="FFFFFF"/>
          <w:lang w:eastAsia="en-GB"/>
        </w:rPr>
        <w:t>.</w:t>
      </w:r>
    </w:p>
    <w:p w14:paraId="76704C17" w14:textId="77777777" w:rsidR="00B00622" w:rsidRDefault="00B00622" w:rsidP="00F8506E">
      <w:pPr>
        <w:rPr>
          <w:rFonts w:ascii="Times New Roman" w:eastAsia="Times New Roman" w:hAnsi="Times New Roman" w:cs="Times New Roman"/>
          <w:color w:val="000000"/>
          <w:sz w:val="20"/>
          <w:szCs w:val="20"/>
          <w:shd w:val="clear" w:color="auto" w:fill="FFFFFF"/>
          <w:lang w:eastAsia="en-GB"/>
        </w:rPr>
      </w:pPr>
    </w:p>
    <w:p w14:paraId="02287A5C" w14:textId="77777777" w:rsidR="00B00622" w:rsidRPr="00134ACD" w:rsidRDefault="00B00622" w:rsidP="00F8506E">
      <w:pPr>
        <w:rPr>
          <w:rFonts w:ascii="Times New Roman" w:eastAsia="Times New Roman" w:hAnsi="Times New Roman" w:cs="Times New Roman"/>
          <w:i/>
          <w:iCs/>
          <w:color w:val="000000"/>
          <w:sz w:val="20"/>
          <w:szCs w:val="20"/>
          <w:shd w:val="clear" w:color="auto" w:fill="FFFFFF"/>
          <w:lang w:eastAsia="en-GB"/>
        </w:rPr>
      </w:pPr>
      <w:r w:rsidRPr="00B00622">
        <w:rPr>
          <w:rFonts w:ascii="Times New Roman" w:eastAsia="Times New Roman" w:hAnsi="Times New Roman" w:cs="Times New Roman"/>
          <w:color w:val="000000"/>
          <w:sz w:val="20"/>
          <w:szCs w:val="20"/>
          <w:shd w:val="clear" w:color="auto" w:fill="FFFFFF"/>
          <w:lang w:eastAsia="en-GB"/>
        </w:rPr>
        <w:t xml:space="preserve">Bleach, J. (2014) </w:t>
      </w:r>
      <w:r w:rsidRPr="00134ACD">
        <w:rPr>
          <w:rFonts w:ascii="Times New Roman" w:eastAsia="Times New Roman" w:hAnsi="Times New Roman" w:cs="Times New Roman"/>
          <w:i/>
          <w:iCs/>
          <w:color w:val="000000"/>
          <w:sz w:val="20"/>
          <w:szCs w:val="20"/>
          <w:shd w:val="clear" w:color="auto" w:fill="FFFFFF"/>
          <w:lang w:eastAsia="en-GB"/>
        </w:rPr>
        <w:t>‘Developing professionalism through reflective practice and ongoing professional</w:t>
      </w:r>
    </w:p>
    <w:p w14:paraId="20A64D82" w14:textId="6884D69A" w:rsidR="0002251B" w:rsidRDefault="00B00622" w:rsidP="00F8506E">
      <w:pPr>
        <w:rPr>
          <w:rFonts w:ascii="Times New Roman" w:eastAsia="Times New Roman" w:hAnsi="Times New Roman" w:cs="Times New Roman"/>
          <w:color w:val="000000"/>
          <w:sz w:val="20"/>
          <w:szCs w:val="20"/>
          <w:shd w:val="clear" w:color="auto" w:fill="FFFFFF"/>
          <w:lang w:eastAsia="en-GB"/>
        </w:rPr>
      </w:pPr>
      <w:r w:rsidRPr="00134ACD">
        <w:rPr>
          <w:rFonts w:ascii="Times New Roman" w:eastAsia="Times New Roman" w:hAnsi="Times New Roman" w:cs="Times New Roman"/>
          <w:i/>
          <w:iCs/>
          <w:color w:val="000000"/>
          <w:sz w:val="20"/>
          <w:szCs w:val="20"/>
          <w:shd w:val="clear" w:color="auto" w:fill="FFFFFF"/>
          <w:lang w:eastAsia="en-GB"/>
        </w:rPr>
        <w:t>development</w:t>
      </w:r>
      <w:r w:rsidRPr="00B00622">
        <w:rPr>
          <w:rFonts w:ascii="Times New Roman" w:eastAsia="Times New Roman" w:hAnsi="Times New Roman" w:cs="Times New Roman"/>
          <w:color w:val="000000"/>
          <w:sz w:val="20"/>
          <w:szCs w:val="20"/>
          <w:shd w:val="clear" w:color="auto" w:fill="FFFFFF"/>
          <w:lang w:eastAsia="en-GB"/>
        </w:rPr>
        <w:t xml:space="preserve">’, European Early Childhood Education Research Journal, 22(2), pp. 185–197. </w:t>
      </w:r>
      <w:r>
        <w:rPr>
          <w:rFonts w:ascii="Times New Roman" w:eastAsia="Times New Roman" w:hAnsi="Times New Roman" w:cs="Times New Roman"/>
          <w:color w:val="000000"/>
          <w:sz w:val="20"/>
          <w:szCs w:val="20"/>
          <w:shd w:val="clear" w:color="auto" w:fill="FFFFFF"/>
          <w:lang w:eastAsia="en-GB"/>
        </w:rPr>
        <w:t>DOI</w:t>
      </w:r>
      <w:r w:rsidRPr="00B00622">
        <w:rPr>
          <w:rFonts w:ascii="Times New Roman" w:eastAsia="Times New Roman" w:hAnsi="Times New Roman" w:cs="Times New Roman"/>
          <w:color w:val="000000"/>
          <w:sz w:val="20"/>
          <w:szCs w:val="20"/>
          <w:shd w:val="clear" w:color="auto" w:fill="FFFFFF"/>
          <w:lang w:eastAsia="en-GB"/>
        </w:rPr>
        <w:t>: 10.1080/1350293X.2014.883719.</w:t>
      </w:r>
    </w:p>
    <w:p w14:paraId="4B29BA05" w14:textId="1AD2371F" w:rsidR="006F4A57" w:rsidRDefault="006F4A57" w:rsidP="00F8506E">
      <w:pPr>
        <w:rPr>
          <w:rFonts w:ascii="Times New Roman" w:eastAsia="Times New Roman" w:hAnsi="Times New Roman" w:cs="Times New Roman"/>
          <w:color w:val="000000"/>
          <w:sz w:val="20"/>
          <w:szCs w:val="20"/>
          <w:shd w:val="clear" w:color="auto" w:fill="FFFFFF"/>
          <w:lang w:eastAsia="en-GB"/>
        </w:rPr>
      </w:pPr>
    </w:p>
    <w:p w14:paraId="0D9969EB" w14:textId="33A504A3" w:rsidR="006F4A57" w:rsidRDefault="00BB3774" w:rsidP="00F8506E">
      <w:pPr>
        <w:rPr>
          <w:rFonts w:ascii="Times New Roman" w:eastAsia="Times New Roman" w:hAnsi="Times New Roman" w:cs="Times New Roman"/>
          <w:sz w:val="20"/>
          <w:szCs w:val="20"/>
          <w:lang w:eastAsia="en-GB"/>
        </w:rPr>
      </w:pPr>
      <w:r>
        <w:rPr>
          <w:rFonts w:ascii="Times New Roman" w:eastAsia="Times New Roman" w:hAnsi="Times New Roman" w:cs="Times New Roman"/>
          <w:color w:val="000000"/>
          <w:sz w:val="20"/>
          <w:szCs w:val="20"/>
          <w:shd w:val="clear" w:color="auto" w:fill="FFFFFF"/>
          <w:lang w:eastAsia="en-GB"/>
        </w:rPr>
        <w:t xml:space="preserve">WentworthInstTeach (2015) </w:t>
      </w:r>
      <w:r w:rsidR="004617EA" w:rsidRPr="004617EA">
        <w:rPr>
          <w:rFonts w:ascii="Times New Roman" w:eastAsia="Times New Roman" w:hAnsi="Times New Roman" w:cs="Times New Roman"/>
          <w:i/>
          <w:iCs/>
          <w:color w:val="000000"/>
          <w:sz w:val="20"/>
          <w:szCs w:val="20"/>
          <w:shd w:val="clear" w:color="auto" w:fill="FFFFFF"/>
          <w:lang w:eastAsia="en-GB"/>
        </w:rPr>
        <w:t>Kolb Learning Cycle</w:t>
      </w:r>
      <w:r w:rsidR="00781E09" w:rsidRPr="00781E09">
        <w:rPr>
          <w:rFonts w:ascii="Times New Roman" w:eastAsia="Times New Roman" w:hAnsi="Times New Roman" w:cs="Times New Roman"/>
          <w:color w:val="000000"/>
          <w:sz w:val="20"/>
          <w:szCs w:val="20"/>
          <w:shd w:val="clear" w:color="auto" w:fill="FFFFFF"/>
          <w:lang w:eastAsia="en-GB"/>
        </w:rPr>
        <w:t>. [video]</w:t>
      </w:r>
      <w:r w:rsidR="00781E09">
        <w:rPr>
          <w:rFonts w:ascii="Times New Roman" w:eastAsia="Times New Roman" w:hAnsi="Times New Roman" w:cs="Times New Roman"/>
          <w:color w:val="000000"/>
          <w:sz w:val="20"/>
          <w:szCs w:val="20"/>
          <w:shd w:val="clear" w:color="auto" w:fill="FFFFFF"/>
          <w:lang w:eastAsia="en-GB"/>
        </w:rPr>
        <w:t xml:space="preserve">. Available at: </w:t>
      </w:r>
      <w:hyperlink r:id="rId28" w:history="1">
        <w:r w:rsidR="00781E09" w:rsidRPr="005C20AB">
          <w:rPr>
            <w:rFonts w:ascii="Times New Roman" w:eastAsia="Times New Roman" w:hAnsi="Times New Roman" w:cs="Times New Roman"/>
            <w:color w:val="0000FF"/>
            <w:sz w:val="20"/>
            <w:szCs w:val="20"/>
            <w:u w:val="single"/>
            <w:lang w:eastAsia="en-GB"/>
          </w:rPr>
          <w:t>https://www.youtube.com/watch?v=DqoHn7xAlLQ</w:t>
        </w:r>
      </w:hyperlink>
      <w:r w:rsidR="00781E09">
        <w:rPr>
          <w:rFonts w:ascii="Times New Roman" w:eastAsia="Times New Roman" w:hAnsi="Times New Roman" w:cs="Times New Roman"/>
          <w:sz w:val="20"/>
          <w:szCs w:val="20"/>
          <w:lang w:eastAsia="en-GB"/>
        </w:rPr>
        <w:t xml:space="preserve"> (Accessed: 28 August 2020).</w:t>
      </w:r>
    </w:p>
    <w:p w14:paraId="5CAFACAB" w14:textId="3DF74410" w:rsidR="00781E09" w:rsidRDefault="00781E09" w:rsidP="00F8506E">
      <w:pPr>
        <w:rPr>
          <w:rFonts w:ascii="Times New Roman" w:eastAsia="Times New Roman" w:hAnsi="Times New Roman" w:cs="Times New Roman"/>
          <w:sz w:val="20"/>
          <w:szCs w:val="20"/>
          <w:lang w:eastAsia="en-GB"/>
        </w:rPr>
      </w:pPr>
    </w:p>
    <w:p w14:paraId="10A7ED8D" w14:textId="6AD18289" w:rsidR="00C64A26" w:rsidRDefault="00EF372F" w:rsidP="00C64A26">
      <w:pPr>
        <w:rPr>
          <w:rFonts w:ascii="Times New Roman" w:hAnsi="Times New Roman" w:cs="Times New Roman"/>
          <w:sz w:val="20"/>
          <w:szCs w:val="20"/>
        </w:rPr>
      </w:pPr>
      <w:r w:rsidRPr="00C64A26">
        <w:rPr>
          <w:rFonts w:ascii="Times New Roman" w:eastAsia="Times New Roman" w:hAnsi="Times New Roman" w:cs="Times New Roman"/>
          <w:sz w:val="20"/>
          <w:szCs w:val="20"/>
          <w:lang w:eastAsia="en-GB"/>
        </w:rPr>
        <w:t xml:space="preserve">EPM (2019) </w:t>
      </w:r>
      <w:r w:rsidR="00C64A26" w:rsidRPr="00C64A26">
        <w:rPr>
          <w:rFonts w:ascii="Times New Roman" w:eastAsia="Times New Roman" w:hAnsi="Times New Roman" w:cs="Times New Roman"/>
          <w:i/>
          <w:iCs/>
          <w:sz w:val="20"/>
          <w:szCs w:val="20"/>
          <w:lang w:eastAsia="en-GB"/>
        </w:rPr>
        <w:t xml:space="preserve">Gibbs’ Reflective Cycle Explained. </w:t>
      </w:r>
      <w:r w:rsidR="00C64A26" w:rsidRPr="00C64A26">
        <w:rPr>
          <w:rFonts w:ascii="Times New Roman" w:eastAsia="Times New Roman" w:hAnsi="Times New Roman" w:cs="Times New Roman"/>
          <w:sz w:val="20"/>
          <w:szCs w:val="20"/>
          <w:lang w:eastAsia="en-GB"/>
        </w:rPr>
        <w:t xml:space="preserve">[video]. Available at: </w:t>
      </w:r>
      <w:hyperlink r:id="rId29" w:history="1">
        <w:r w:rsidR="00C64A26" w:rsidRPr="00C64A26">
          <w:rPr>
            <w:rStyle w:val="Hyperlink"/>
            <w:rFonts w:ascii="Times New Roman" w:hAnsi="Times New Roman" w:cs="Times New Roman"/>
            <w:sz w:val="20"/>
            <w:szCs w:val="20"/>
          </w:rPr>
          <w:t>https://www.youtube.com/watch?v=-gbczr0lRf4</w:t>
        </w:r>
      </w:hyperlink>
      <w:r w:rsidR="00C64A26" w:rsidRPr="00C64A26">
        <w:rPr>
          <w:rFonts w:ascii="Times New Roman" w:hAnsi="Times New Roman" w:cs="Times New Roman"/>
          <w:sz w:val="20"/>
          <w:szCs w:val="20"/>
        </w:rPr>
        <w:t xml:space="preserve"> (Accessed: 28 August 2020)</w:t>
      </w:r>
      <w:r w:rsidR="00C64A26">
        <w:rPr>
          <w:rFonts w:ascii="Times New Roman" w:hAnsi="Times New Roman" w:cs="Times New Roman"/>
          <w:sz w:val="20"/>
          <w:szCs w:val="20"/>
        </w:rPr>
        <w:t xml:space="preserve">. </w:t>
      </w:r>
    </w:p>
    <w:p w14:paraId="0289BA8F" w14:textId="78C6ABEE" w:rsidR="00134ACD" w:rsidRDefault="00134ACD" w:rsidP="00C64A26">
      <w:pPr>
        <w:rPr>
          <w:rFonts w:ascii="Times New Roman" w:hAnsi="Times New Roman" w:cs="Times New Roman"/>
          <w:sz w:val="20"/>
          <w:szCs w:val="20"/>
        </w:rPr>
      </w:pPr>
    </w:p>
    <w:p w14:paraId="78BEBB34" w14:textId="7BDC2E70" w:rsidR="00134ACD" w:rsidRDefault="00615EB0" w:rsidP="00C64A26">
      <w:pPr>
        <w:rPr>
          <w:rFonts w:ascii="Times New Roman" w:hAnsi="Times New Roman" w:cs="Times New Roman"/>
          <w:sz w:val="20"/>
          <w:szCs w:val="20"/>
        </w:rPr>
      </w:pPr>
      <w:r w:rsidRPr="00134ACD">
        <w:rPr>
          <w:rFonts w:ascii="Times New Roman" w:hAnsi="Times New Roman" w:cs="Times New Roman"/>
          <w:sz w:val="20"/>
          <w:szCs w:val="20"/>
        </w:rPr>
        <w:t>Schön</w:t>
      </w:r>
      <w:r w:rsidR="00134ACD" w:rsidRPr="00134ACD">
        <w:rPr>
          <w:rFonts w:ascii="Times New Roman" w:hAnsi="Times New Roman" w:cs="Times New Roman"/>
          <w:sz w:val="20"/>
          <w:szCs w:val="20"/>
        </w:rPr>
        <w:t xml:space="preserve">, D.A., 1983. </w:t>
      </w:r>
      <w:r w:rsidR="00134ACD" w:rsidRPr="00134ACD">
        <w:rPr>
          <w:rFonts w:ascii="Times New Roman" w:hAnsi="Times New Roman" w:cs="Times New Roman"/>
          <w:i/>
          <w:iCs/>
          <w:sz w:val="20"/>
          <w:szCs w:val="20"/>
        </w:rPr>
        <w:t xml:space="preserve">The reflective </w:t>
      </w:r>
      <w:r w:rsidR="00134ACD" w:rsidRPr="00134ACD">
        <w:rPr>
          <w:rFonts w:ascii="Times New Roman" w:hAnsi="Times New Roman" w:cs="Times New Roman"/>
          <w:i/>
          <w:iCs/>
          <w:sz w:val="20"/>
          <w:szCs w:val="20"/>
        </w:rPr>
        <w:t>practitioner:</w:t>
      </w:r>
      <w:r w:rsidR="00134ACD" w:rsidRPr="00134ACD">
        <w:rPr>
          <w:rFonts w:ascii="Times New Roman" w:hAnsi="Times New Roman" w:cs="Times New Roman"/>
          <w:i/>
          <w:iCs/>
          <w:sz w:val="20"/>
          <w:szCs w:val="20"/>
        </w:rPr>
        <w:t xml:space="preserve"> how professionals think in action</w:t>
      </w:r>
      <w:r w:rsidR="00134ACD">
        <w:rPr>
          <w:rFonts w:ascii="Times New Roman" w:hAnsi="Times New Roman" w:cs="Times New Roman"/>
          <w:sz w:val="20"/>
          <w:szCs w:val="20"/>
        </w:rPr>
        <w:t xml:space="preserve">. </w:t>
      </w:r>
      <w:r w:rsidR="00134ACD" w:rsidRPr="00134ACD">
        <w:rPr>
          <w:rFonts w:ascii="Times New Roman" w:hAnsi="Times New Roman" w:cs="Times New Roman"/>
          <w:sz w:val="20"/>
          <w:szCs w:val="20"/>
        </w:rPr>
        <w:t>New York: Basic Books.</w:t>
      </w:r>
    </w:p>
    <w:p w14:paraId="48EE6710" w14:textId="7CF4ABB2" w:rsidR="00A37E69" w:rsidRDefault="00A37E69" w:rsidP="00C64A26">
      <w:pPr>
        <w:rPr>
          <w:rFonts w:ascii="Times New Roman" w:hAnsi="Times New Roman" w:cs="Times New Roman"/>
          <w:sz w:val="20"/>
          <w:szCs w:val="20"/>
        </w:rPr>
      </w:pPr>
    </w:p>
    <w:p w14:paraId="379AB1D0" w14:textId="3302FD8B" w:rsidR="00A37E69" w:rsidRPr="002B4E26" w:rsidRDefault="00A37E69" w:rsidP="00A37E69">
      <w:pPr>
        <w:rPr>
          <w:rFonts w:ascii="Times New Roman" w:hAnsi="Times New Roman" w:cs="Times New Roman"/>
          <w:sz w:val="20"/>
          <w:szCs w:val="20"/>
        </w:rPr>
      </w:pPr>
      <w:r w:rsidRPr="002B4E26">
        <w:rPr>
          <w:rFonts w:ascii="Times New Roman" w:hAnsi="Times New Roman" w:cs="Times New Roman"/>
          <w:sz w:val="20"/>
          <w:szCs w:val="20"/>
        </w:rPr>
        <w:t>Dr Mari</w:t>
      </w:r>
      <w:r w:rsidR="009B6A41" w:rsidRPr="002B4E26">
        <w:rPr>
          <w:rFonts w:ascii="Times New Roman" w:hAnsi="Times New Roman" w:cs="Times New Roman"/>
          <w:sz w:val="20"/>
          <w:szCs w:val="20"/>
        </w:rPr>
        <w:t xml:space="preserve"> Kovanen (2017) </w:t>
      </w:r>
      <w:r w:rsidR="009B6A41" w:rsidRPr="002B4E26">
        <w:rPr>
          <w:rFonts w:ascii="Times New Roman" w:hAnsi="Times New Roman" w:cs="Times New Roman"/>
          <w:i/>
          <w:iCs/>
          <w:sz w:val="20"/>
          <w:szCs w:val="20"/>
        </w:rPr>
        <w:t>Why is understanding our emotions and feelings so important</w:t>
      </w:r>
      <w:r w:rsidR="002B4E26" w:rsidRPr="002B4E26">
        <w:rPr>
          <w:rFonts w:ascii="Times New Roman" w:hAnsi="Times New Roman" w:cs="Times New Roman"/>
          <w:i/>
          <w:iCs/>
          <w:sz w:val="20"/>
          <w:szCs w:val="20"/>
        </w:rPr>
        <w:t xml:space="preserve">. </w:t>
      </w:r>
      <w:r w:rsidR="002B4E26" w:rsidRPr="002B4E26">
        <w:rPr>
          <w:rFonts w:ascii="Times New Roman" w:hAnsi="Times New Roman" w:cs="Times New Roman"/>
          <w:sz w:val="20"/>
          <w:szCs w:val="20"/>
        </w:rPr>
        <w:t>Available at:</w:t>
      </w:r>
      <w:r w:rsidR="002B4E26" w:rsidRPr="002B4E26">
        <w:rPr>
          <w:rFonts w:ascii="Times New Roman" w:hAnsi="Times New Roman" w:cs="Times New Roman"/>
          <w:sz w:val="20"/>
          <w:szCs w:val="20"/>
        </w:rPr>
        <w:t xml:space="preserve"> </w:t>
      </w:r>
      <w:hyperlink r:id="rId30" w:history="1">
        <w:r w:rsidR="002B4E26" w:rsidRPr="003E024C">
          <w:rPr>
            <w:rStyle w:val="Hyperlink"/>
            <w:rFonts w:ascii="Times New Roman" w:eastAsia="Times New Roman" w:hAnsi="Times New Roman" w:cs="Times New Roman"/>
            <w:sz w:val="20"/>
            <w:szCs w:val="20"/>
            <w:lang w:eastAsia="en-GB"/>
          </w:rPr>
          <w:t>https://www.drmarikovanen.co.uk/emotions-feelings-important/</w:t>
        </w:r>
      </w:hyperlink>
      <w:r w:rsidR="002B4E26" w:rsidRPr="002B4E26">
        <w:rPr>
          <w:rFonts w:ascii="Times New Roman" w:eastAsia="Times New Roman" w:hAnsi="Times New Roman" w:cs="Times New Roman"/>
          <w:color w:val="0000FF"/>
          <w:sz w:val="20"/>
          <w:szCs w:val="20"/>
          <w:u w:val="single"/>
          <w:lang w:eastAsia="en-GB"/>
        </w:rPr>
        <w:t>. (Acessed: 28 August 2020)</w:t>
      </w:r>
    </w:p>
    <w:p w14:paraId="6DF301CC" w14:textId="1AE3F741" w:rsidR="00A37E69" w:rsidRDefault="00A37E69" w:rsidP="00A37E69">
      <w:pPr>
        <w:rPr>
          <w:rFonts w:ascii="Times New Roman" w:eastAsia="Times New Roman" w:hAnsi="Times New Roman" w:cs="Times New Roman"/>
          <w:lang w:eastAsia="en-GB"/>
        </w:rPr>
      </w:pPr>
    </w:p>
    <w:p w14:paraId="36913648" w14:textId="77777777" w:rsidR="00A37E69" w:rsidRPr="003E024C" w:rsidRDefault="00A37E69" w:rsidP="00A37E69">
      <w:pPr>
        <w:rPr>
          <w:rFonts w:ascii="Times New Roman" w:eastAsia="Times New Roman" w:hAnsi="Times New Roman" w:cs="Times New Roman"/>
          <w:lang w:eastAsia="en-GB"/>
        </w:rPr>
      </w:pPr>
    </w:p>
    <w:p w14:paraId="0FA911BA" w14:textId="38C226AB" w:rsidR="00503157" w:rsidRPr="00C64A26" w:rsidRDefault="00A37E69" w:rsidP="00C64A26">
      <w:pPr>
        <w:rPr>
          <w:rFonts w:ascii="Times New Roman" w:hAnsi="Times New Roman" w:cs="Times New Roman"/>
          <w:sz w:val="20"/>
          <w:szCs w:val="20"/>
        </w:rPr>
      </w:pPr>
      <w:r>
        <w:rPr>
          <w:rFonts w:ascii="Times New Roman" w:hAnsi="Times New Roman" w:cs="Times New Roman"/>
          <w:sz w:val="20"/>
          <w:szCs w:val="20"/>
        </w:rPr>
        <w:t xml:space="preserve"> </w:t>
      </w:r>
    </w:p>
    <w:p w14:paraId="51FAE171" w14:textId="155104B4" w:rsidR="00EF372F" w:rsidRPr="00C64A26" w:rsidRDefault="00EF372F" w:rsidP="00F8506E">
      <w:pPr>
        <w:rPr>
          <w:rFonts w:ascii="Times New Roman" w:eastAsia="Times New Roman" w:hAnsi="Times New Roman" w:cs="Times New Roman"/>
          <w:sz w:val="20"/>
          <w:szCs w:val="20"/>
          <w:lang w:eastAsia="en-GB"/>
        </w:rPr>
      </w:pPr>
    </w:p>
    <w:p w14:paraId="798A55DB" w14:textId="77777777" w:rsidR="00781E09" w:rsidRPr="00781E09" w:rsidRDefault="00781E09" w:rsidP="00F8506E">
      <w:pPr>
        <w:rPr>
          <w:rFonts w:ascii="Times New Roman" w:eastAsia="Times New Roman" w:hAnsi="Times New Roman" w:cs="Times New Roman"/>
          <w:color w:val="000000"/>
          <w:sz w:val="20"/>
          <w:szCs w:val="20"/>
          <w:shd w:val="clear" w:color="auto" w:fill="FFFFFF"/>
          <w:lang w:eastAsia="en-GB"/>
        </w:rPr>
      </w:pPr>
    </w:p>
    <w:p w14:paraId="00911568" w14:textId="77777777" w:rsidR="00672067" w:rsidRDefault="00672067" w:rsidP="00F8506E">
      <w:pPr>
        <w:rPr>
          <w:rFonts w:ascii="Times New Roman" w:eastAsia="Times New Roman" w:hAnsi="Times New Roman" w:cs="Times New Roman"/>
          <w:color w:val="000000"/>
          <w:sz w:val="20"/>
          <w:szCs w:val="20"/>
          <w:shd w:val="clear" w:color="auto" w:fill="FFFFFF"/>
          <w:lang w:eastAsia="en-GB"/>
        </w:rPr>
      </w:pPr>
    </w:p>
    <w:p w14:paraId="421459A1" w14:textId="77777777" w:rsidR="004E6AE1" w:rsidRPr="00F8506E" w:rsidRDefault="004E6AE1" w:rsidP="00F8506E">
      <w:pPr>
        <w:rPr>
          <w:rFonts w:ascii="Times New Roman" w:eastAsia="Times New Roman" w:hAnsi="Times New Roman" w:cs="Times New Roman"/>
          <w:lang w:eastAsia="en-GB"/>
        </w:rPr>
      </w:pPr>
    </w:p>
    <w:p w14:paraId="038FD171" w14:textId="0E7E9679" w:rsidR="008D64E5" w:rsidRPr="003323E4" w:rsidRDefault="00F8506E" w:rsidP="008D64E5">
      <w:pPr>
        <w:rPr>
          <w:rFonts w:ascii="Times New Roman" w:hAnsi="Times New Roman" w:cs="Times New Roman"/>
          <w:sz w:val="20"/>
          <w:szCs w:val="20"/>
        </w:rPr>
      </w:pPr>
      <w:r>
        <w:rPr>
          <w:rFonts w:ascii="Times New Roman" w:hAnsi="Times New Roman" w:cs="Times New Roman"/>
          <w:sz w:val="20"/>
          <w:szCs w:val="20"/>
        </w:rPr>
        <w:t xml:space="preserve"> </w:t>
      </w:r>
    </w:p>
    <w:p w14:paraId="6723F4BF" w14:textId="77777777" w:rsidR="008D64E5" w:rsidRPr="003A6931" w:rsidRDefault="008D64E5" w:rsidP="001227DD">
      <w:pPr>
        <w:rPr>
          <w:rFonts w:ascii="Times New Roman" w:hAnsi="Times New Roman" w:cs="Times New Roman"/>
          <w:sz w:val="20"/>
          <w:szCs w:val="20"/>
        </w:rPr>
      </w:pPr>
    </w:p>
    <w:sectPr w:rsidR="008D64E5" w:rsidRPr="003A6931" w:rsidSect="00072A92">
      <w:pgSz w:w="11910" w:h="16840"/>
      <w:pgMar w:top="1440" w:right="1440" w:bottom="1440" w:left="1440" w:header="692" w:footer="0" w:gutter="0"/>
      <w:pgBorders w:offsetFrom="page">
        <w:top w:val="single" w:sz="18" w:space="24" w:color="D883FF"/>
        <w:left w:val="single" w:sz="18" w:space="24" w:color="D883FF"/>
        <w:bottom w:val="single" w:sz="18" w:space="24" w:color="D883FF"/>
        <w:right w:val="single" w:sz="18" w:space="24" w:color="D883F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6630D1" w14:textId="77777777" w:rsidR="00504F23" w:rsidRDefault="00504F23" w:rsidP="00504F23">
      <w:r>
        <w:separator/>
      </w:r>
    </w:p>
  </w:endnote>
  <w:endnote w:type="continuationSeparator" w:id="0">
    <w:p w14:paraId="1368C1F4" w14:textId="77777777" w:rsidR="00504F23" w:rsidRDefault="00504F23" w:rsidP="00504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AF8007" w14:textId="77777777" w:rsidR="00504F23" w:rsidRDefault="00504F23" w:rsidP="00504F23">
      <w:r>
        <w:separator/>
      </w:r>
    </w:p>
  </w:footnote>
  <w:footnote w:type="continuationSeparator" w:id="0">
    <w:p w14:paraId="177C5111" w14:textId="77777777" w:rsidR="00504F23" w:rsidRDefault="00504F23" w:rsidP="00504F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724D05"/>
    <w:multiLevelType w:val="hybridMultilevel"/>
    <w:tmpl w:val="4A6EB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32EB9"/>
    <w:multiLevelType w:val="hybridMultilevel"/>
    <w:tmpl w:val="50740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493A32"/>
    <w:multiLevelType w:val="hybridMultilevel"/>
    <w:tmpl w:val="8FB0F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336DB6"/>
    <w:multiLevelType w:val="hybridMultilevel"/>
    <w:tmpl w:val="59EAF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8D0E90"/>
    <w:multiLevelType w:val="hybridMultilevel"/>
    <w:tmpl w:val="DFA2D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F23A49"/>
    <w:multiLevelType w:val="hybridMultilevel"/>
    <w:tmpl w:val="1728C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206B3E"/>
    <w:multiLevelType w:val="hybridMultilevel"/>
    <w:tmpl w:val="823CD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3"/>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6CC"/>
    <w:rsid w:val="0000002B"/>
    <w:rsid w:val="000023B1"/>
    <w:rsid w:val="00004A50"/>
    <w:rsid w:val="00014B80"/>
    <w:rsid w:val="00015123"/>
    <w:rsid w:val="0001688E"/>
    <w:rsid w:val="0002251B"/>
    <w:rsid w:val="00042DA2"/>
    <w:rsid w:val="0004486A"/>
    <w:rsid w:val="000702AA"/>
    <w:rsid w:val="00072A92"/>
    <w:rsid w:val="00075CFF"/>
    <w:rsid w:val="00091EEC"/>
    <w:rsid w:val="000A1E6D"/>
    <w:rsid w:val="000A291C"/>
    <w:rsid w:val="000B2F2E"/>
    <w:rsid w:val="000B5572"/>
    <w:rsid w:val="000F1183"/>
    <w:rsid w:val="000F31F4"/>
    <w:rsid w:val="001227DD"/>
    <w:rsid w:val="001272E8"/>
    <w:rsid w:val="00131D20"/>
    <w:rsid w:val="00134ACD"/>
    <w:rsid w:val="00135425"/>
    <w:rsid w:val="0013690F"/>
    <w:rsid w:val="00141F91"/>
    <w:rsid w:val="0015690D"/>
    <w:rsid w:val="001575B8"/>
    <w:rsid w:val="00167077"/>
    <w:rsid w:val="00167219"/>
    <w:rsid w:val="001725CC"/>
    <w:rsid w:val="00181983"/>
    <w:rsid w:val="001A73C8"/>
    <w:rsid w:val="001B2416"/>
    <w:rsid w:val="001B642D"/>
    <w:rsid w:val="001D086F"/>
    <w:rsid w:val="001D63AC"/>
    <w:rsid w:val="001E1AEC"/>
    <w:rsid w:val="00206DC9"/>
    <w:rsid w:val="002107FB"/>
    <w:rsid w:val="00211179"/>
    <w:rsid w:val="002135A5"/>
    <w:rsid w:val="00214901"/>
    <w:rsid w:val="00220A66"/>
    <w:rsid w:val="002224E3"/>
    <w:rsid w:val="00223854"/>
    <w:rsid w:val="00224FC5"/>
    <w:rsid w:val="002257F5"/>
    <w:rsid w:val="002259C1"/>
    <w:rsid w:val="00240715"/>
    <w:rsid w:val="00243DCA"/>
    <w:rsid w:val="002503E5"/>
    <w:rsid w:val="00256AD7"/>
    <w:rsid w:val="0026176F"/>
    <w:rsid w:val="0028448A"/>
    <w:rsid w:val="00290987"/>
    <w:rsid w:val="00291B30"/>
    <w:rsid w:val="002960BA"/>
    <w:rsid w:val="002A3BB9"/>
    <w:rsid w:val="002B07A2"/>
    <w:rsid w:val="002B3757"/>
    <w:rsid w:val="002B4E26"/>
    <w:rsid w:val="002C4BE6"/>
    <w:rsid w:val="002C4FD7"/>
    <w:rsid w:val="002C7D7A"/>
    <w:rsid w:val="002D1DE5"/>
    <w:rsid w:val="002D5142"/>
    <w:rsid w:val="00330E1B"/>
    <w:rsid w:val="0033626B"/>
    <w:rsid w:val="00342162"/>
    <w:rsid w:val="00353358"/>
    <w:rsid w:val="00353A4D"/>
    <w:rsid w:val="00375218"/>
    <w:rsid w:val="003841F9"/>
    <w:rsid w:val="00386DF7"/>
    <w:rsid w:val="00391782"/>
    <w:rsid w:val="00396522"/>
    <w:rsid w:val="003A1D2A"/>
    <w:rsid w:val="003A5280"/>
    <w:rsid w:val="003A6931"/>
    <w:rsid w:val="003B7C67"/>
    <w:rsid w:val="003D5C76"/>
    <w:rsid w:val="003E5187"/>
    <w:rsid w:val="003F65E9"/>
    <w:rsid w:val="003F7563"/>
    <w:rsid w:val="0040626B"/>
    <w:rsid w:val="00413218"/>
    <w:rsid w:val="00425815"/>
    <w:rsid w:val="00444EC2"/>
    <w:rsid w:val="00445C08"/>
    <w:rsid w:val="004540F6"/>
    <w:rsid w:val="00454558"/>
    <w:rsid w:val="004553F4"/>
    <w:rsid w:val="004617EA"/>
    <w:rsid w:val="004646EC"/>
    <w:rsid w:val="00475B4F"/>
    <w:rsid w:val="004846A1"/>
    <w:rsid w:val="0049695A"/>
    <w:rsid w:val="004C6385"/>
    <w:rsid w:val="004C7570"/>
    <w:rsid w:val="004C769B"/>
    <w:rsid w:val="004D2A9E"/>
    <w:rsid w:val="004D71C4"/>
    <w:rsid w:val="004E6AE1"/>
    <w:rsid w:val="004E6BD4"/>
    <w:rsid w:val="004E7BEF"/>
    <w:rsid w:val="00500BB8"/>
    <w:rsid w:val="00503157"/>
    <w:rsid w:val="00504F23"/>
    <w:rsid w:val="00510FAE"/>
    <w:rsid w:val="00532FF5"/>
    <w:rsid w:val="00534C16"/>
    <w:rsid w:val="0054382D"/>
    <w:rsid w:val="00552318"/>
    <w:rsid w:val="0055498C"/>
    <w:rsid w:val="00560F0D"/>
    <w:rsid w:val="00572E9E"/>
    <w:rsid w:val="0059417A"/>
    <w:rsid w:val="005A1FFE"/>
    <w:rsid w:val="005A2CFF"/>
    <w:rsid w:val="005A3E3B"/>
    <w:rsid w:val="005A7FA2"/>
    <w:rsid w:val="005B0FD7"/>
    <w:rsid w:val="005C118F"/>
    <w:rsid w:val="005C518A"/>
    <w:rsid w:val="005C59FD"/>
    <w:rsid w:val="005D0764"/>
    <w:rsid w:val="0060008B"/>
    <w:rsid w:val="00615EB0"/>
    <w:rsid w:val="006342A1"/>
    <w:rsid w:val="00647230"/>
    <w:rsid w:val="00652252"/>
    <w:rsid w:val="0065325D"/>
    <w:rsid w:val="00672067"/>
    <w:rsid w:val="0069415C"/>
    <w:rsid w:val="006967DA"/>
    <w:rsid w:val="006A1E69"/>
    <w:rsid w:val="006A6C34"/>
    <w:rsid w:val="006B0DC1"/>
    <w:rsid w:val="006B216C"/>
    <w:rsid w:val="006B51B1"/>
    <w:rsid w:val="006B7803"/>
    <w:rsid w:val="006C21F8"/>
    <w:rsid w:val="006D284D"/>
    <w:rsid w:val="006D4246"/>
    <w:rsid w:val="006F349A"/>
    <w:rsid w:val="006F4A57"/>
    <w:rsid w:val="006F4B0A"/>
    <w:rsid w:val="00700637"/>
    <w:rsid w:val="00707D6F"/>
    <w:rsid w:val="00716381"/>
    <w:rsid w:val="00731CAF"/>
    <w:rsid w:val="0073588F"/>
    <w:rsid w:val="0074451A"/>
    <w:rsid w:val="00750900"/>
    <w:rsid w:val="0076111C"/>
    <w:rsid w:val="00765352"/>
    <w:rsid w:val="00767A5C"/>
    <w:rsid w:val="00772EF8"/>
    <w:rsid w:val="00781E09"/>
    <w:rsid w:val="007905A0"/>
    <w:rsid w:val="00797FA2"/>
    <w:rsid w:val="007B3EBF"/>
    <w:rsid w:val="007C6FFD"/>
    <w:rsid w:val="007D1C8C"/>
    <w:rsid w:val="007D3542"/>
    <w:rsid w:val="007D56CF"/>
    <w:rsid w:val="007F4D3F"/>
    <w:rsid w:val="007F7CA5"/>
    <w:rsid w:val="00811422"/>
    <w:rsid w:val="00824912"/>
    <w:rsid w:val="00832523"/>
    <w:rsid w:val="0084644A"/>
    <w:rsid w:val="00847A16"/>
    <w:rsid w:val="008570A9"/>
    <w:rsid w:val="00866F2D"/>
    <w:rsid w:val="00871FBA"/>
    <w:rsid w:val="00874042"/>
    <w:rsid w:val="008904E4"/>
    <w:rsid w:val="008A0606"/>
    <w:rsid w:val="008A4FAC"/>
    <w:rsid w:val="008B1472"/>
    <w:rsid w:val="008C5D2B"/>
    <w:rsid w:val="008D4A2F"/>
    <w:rsid w:val="008D64E5"/>
    <w:rsid w:val="008D7BC3"/>
    <w:rsid w:val="008F5A63"/>
    <w:rsid w:val="009028CD"/>
    <w:rsid w:val="00917E79"/>
    <w:rsid w:val="009234EC"/>
    <w:rsid w:val="00944A2D"/>
    <w:rsid w:val="009507E0"/>
    <w:rsid w:val="00955C0C"/>
    <w:rsid w:val="00960E28"/>
    <w:rsid w:val="00963B22"/>
    <w:rsid w:val="00971C59"/>
    <w:rsid w:val="00985E9E"/>
    <w:rsid w:val="009A166F"/>
    <w:rsid w:val="009A329D"/>
    <w:rsid w:val="009A6453"/>
    <w:rsid w:val="009B48CB"/>
    <w:rsid w:val="009B6A41"/>
    <w:rsid w:val="009C71A9"/>
    <w:rsid w:val="009F05E8"/>
    <w:rsid w:val="009F5B74"/>
    <w:rsid w:val="00A11111"/>
    <w:rsid w:val="00A31635"/>
    <w:rsid w:val="00A37233"/>
    <w:rsid w:val="00A37E69"/>
    <w:rsid w:val="00A419A1"/>
    <w:rsid w:val="00A43E57"/>
    <w:rsid w:val="00A6033C"/>
    <w:rsid w:val="00A63E37"/>
    <w:rsid w:val="00A84F7A"/>
    <w:rsid w:val="00A943E4"/>
    <w:rsid w:val="00AA06CC"/>
    <w:rsid w:val="00AB7B95"/>
    <w:rsid w:val="00AC03DF"/>
    <w:rsid w:val="00AC1648"/>
    <w:rsid w:val="00AC197E"/>
    <w:rsid w:val="00AC5110"/>
    <w:rsid w:val="00AD55EA"/>
    <w:rsid w:val="00AE44BD"/>
    <w:rsid w:val="00AF2F3D"/>
    <w:rsid w:val="00AF379F"/>
    <w:rsid w:val="00AF5E77"/>
    <w:rsid w:val="00B00622"/>
    <w:rsid w:val="00B02BB7"/>
    <w:rsid w:val="00B1636F"/>
    <w:rsid w:val="00B2027A"/>
    <w:rsid w:val="00B203DC"/>
    <w:rsid w:val="00B26D40"/>
    <w:rsid w:val="00B33A44"/>
    <w:rsid w:val="00B66C93"/>
    <w:rsid w:val="00B814F0"/>
    <w:rsid w:val="00B821F9"/>
    <w:rsid w:val="00B91270"/>
    <w:rsid w:val="00BA2D51"/>
    <w:rsid w:val="00BA3C3D"/>
    <w:rsid w:val="00BA4656"/>
    <w:rsid w:val="00BB2188"/>
    <w:rsid w:val="00BB2B8A"/>
    <w:rsid w:val="00BB3774"/>
    <w:rsid w:val="00BC22A8"/>
    <w:rsid w:val="00BE179C"/>
    <w:rsid w:val="00C03CC4"/>
    <w:rsid w:val="00C11A5D"/>
    <w:rsid w:val="00C15C08"/>
    <w:rsid w:val="00C26C33"/>
    <w:rsid w:val="00C463E9"/>
    <w:rsid w:val="00C512DD"/>
    <w:rsid w:val="00C64A26"/>
    <w:rsid w:val="00C661E2"/>
    <w:rsid w:val="00C75951"/>
    <w:rsid w:val="00C93220"/>
    <w:rsid w:val="00CB2F34"/>
    <w:rsid w:val="00CC4B8A"/>
    <w:rsid w:val="00CC7CE5"/>
    <w:rsid w:val="00CD2B93"/>
    <w:rsid w:val="00CD571D"/>
    <w:rsid w:val="00CE093E"/>
    <w:rsid w:val="00CE76D2"/>
    <w:rsid w:val="00CF1E8C"/>
    <w:rsid w:val="00CF30A7"/>
    <w:rsid w:val="00D073B8"/>
    <w:rsid w:val="00D07F1C"/>
    <w:rsid w:val="00D27564"/>
    <w:rsid w:val="00D366A7"/>
    <w:rsid w:val="00D456D8"/>
    <w:rsid w:val="00D720FC"/>
    <w:rsid w:val="00D72A93"/>
    <w:rsid w:val="00D84802"/>
    <w:rsid w:val="00DA331A"/>
    <w:rsid w:val="00DA62D9"/>
    <w:rsid w:val="00DC387B"/>
    <w:rsid w:val="00DD29CF"/>
    <w:rsid w:val="00DE754E"/>
    <w:rsid w:val="00DF036B"/>
    <w:rsid w:val="00DF4082"/>
    <w:rsid w:val="00E225EF"/>
    <w:rsid w:val="00E26587"/>
    <w:rsid w:val="00E30C7C"/>
    <w:rsid w:val="00E35AAD"/>
    <w:rsid w:val="00E4390D"/>
    <w:rsid w:val="00E60D05"/>
    <w:rsid w:val="00E65367"/>
    <w:rsid w:val="00E6655E"/>
    <w:rsid w:val="00E75CD4"/>
    <w:rsid w:val="00E8260B"/>
    <w:rsid w:val="00E84233"/>
    <w:rsid w:val="00E8427A"/>
    <w:rsid w:val="00E851C7"/>
    <w:rsid w:val="00E86387"/>
    <w:rsid w:val="00EA39F3"/>
    <w:rsid w:val="00EB02C0"/>
    <w:rsid w:val="00EC147E"/>
    <w:rsid w:val="00ED4CA3"/>
    <w:rsid w:val="00ED5B81"/>
    <w:rsid w:val="00EE7F42"/>
    <w:rsid w:val="00EF372F"/>
    <w:rsid w:val="00F03A20"/>
    <w:rsid w:val="00F11CD4"/>
    <w:rsid w:val="00F16864"/>
    <w:rsid w:val="00F31011"/>
    <w:rsid w:val="00F55636"/>
    <w:rsid w:val="00F57438"/>
    <w:rsid w:val="00F61FAD"/>
    <w:rsid w:val="00F720D7"/>
    <w:rsid w:val="00F7332E"/>
    <w:rsid w:val="00F8506E"/>
    <w:rsid w:val="00F9792A"/>
    <w:rsid w:val="00FB0F12"/>
    <w:rsid w:val="00FC1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A6F64"/>
  <w15:chartTrackingRefBased/>
  <w15:docId w15:val="{86DD34DC-4591-0D43-80EB-21C063F2D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A41"/>
    <w:pPr>
      <w:keepNext/>
      <w:keepLines/>
      <w:spacing w:before="240"/>
      <w:outlineLvl w:val="0"/>
    </w:pPr>
    <w:rPr>
      <w:rFonts w:asciiTheme="majorHAnsi" w:eastAsiaTheme="majorEastAsia" w:hAnsiTheme="majorHAnsi" w:cstheme="majorBidi"/>
      <w:color w:val="374C80"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65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5352"/>
    <w:pPr>
      <w:ind w:left="720"/>
      <w:contextualSpacing/>
    </w:pPr>
  </w:style>
  <w:style w:type="paragraph" w:styleId="Revision">
    <w:name w:val="Revision"/>
    <w:hidden/>
    <w:uiPriority w:val="99"/>
    <w:semiHidden/>
    <w:rsid w:val="00765352"/>
  </w:style>
  <w:style w:type="paragraph" w:styleId="BalloonText">
    <w:name w:val="Balloon Text"/>
    <w:basedOn w:val="Normal"/>
    <w:link w:val="BalloonTextChar"/>
    <w:uiPriority w:val="99"/>
    <w:semiHidden/>
    <w:unhideWhenUsed/>
    <w:rsid w:val="0076535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65352"/>
    <w:rPr>
      <w:rFonts w:ascii="Times New Roman" w:hAnsi="Times New Roman" w:cs="Times New Roman"/>
      <w:sz w:val="18"/>
      <w:szCs w:val="18"/>
    </w:rPr>
  </w:style>
  <w:style w:type="character" w:styleId="Hyperlink">
    <w:name w:val="Hyperlink"/>
    <w:basedOn w:val="DefaultParagraphFont"/>
    <w:uiPriority w:val="99"/>
    <w:unhideWhenUsed/>
    <w:rsid w:val="00750900"/>
    <w:rPr>
      <w:color w:val="9454C3" w:themeColor="hyperlink"/>
      <w:u w:val="single"/>
    </w:rPr>
  </w:style>
  <w:style w:type="character" w:styleId="UnresolvedMention">
    <w:name w:val="Unresolved Mention"/>
    <w:basedOn w:val="DefaultParagraphFont"/>
    <w:uiPriority w:val="99"/>
    <w:semiHidden/>
    <w:unhideWhenUsed/>
    <w:rsid w:val="00750900"/>
    <w:rPr>
      <w:color w:val="605E5C"/>
      <w:shd w:val="clear" w:color="auto" w:fill="E1DFDD"/>
    </w:rPr>
  </w:style>
  <w:style w:type="character" w:styleId="FollowedHyperlink">
    <w:name w:val="FollowedHyperlink"/>
    <w:basedOn w:val="DefaultParagraphFont"/>
    <w:uiPriority w:val="99"/>
    <w:semiHidden/>
    <w:unhideWhenUsed/>
    <w:rsid w:val="00750900"/>
    <w:rPr>
      <w:color w:val="3EBBF0" w:themeColor="followedHyperlink"/>
      <w:u w:val="single"/>
    </w:rPr>
  </w:style>
  <w:style w:type="paragraph" w:styleId="NoSpacing">
    <w:name w:val="No Spacing"/>
    <w:link w:val="NoSpacingChar"/>
    <w:uiPriority w:val="1"/>
    <w:qFormat/>
    <w:rsid w:val="00FB0F12"/>
    <w:rPr>
      <w:rFonts w:eastAsiaTheme="minorEastAsia"/>
      <w:sz w:val="22"/>
      <w:szCs w:val="22"/>
      <w:lang w:val="en-US" w:eastAsia="zh-CN"/>
    </w:rPr>
  </w:style>
  <w:style w:type="character" w:customStyle="1" w:styleId="NoSpacingChar">
    <w:name w:val="No Spacing Char"/>
    <w:basedOn w:val="DefaultParagraphFont"/>
    <w:link w:val="NoSpacing"/>
    <w:uiPriority w:val="1"/>
    <w:rsid w:val="00FB0F12"/>
    <w:rPr>
      <w:rFonts w:eastAsiaTheme="minorEastAsia"/>
      <w:sz w:val="22"/>
      <w:szCs w:val="22"/>
      <w:lang w:val="en-US" w:eastAsia="zh-CN"/>
    </w:rPr>
  </w:style>
  <w:style w:type="paragraph" w:styleId="Header">
    <w:name w:val="header"/>
    <w:basedOn w:val="Normal"/>
    <w:link w:val="HeaderChar"/>
    <w:uiPriority w:val="99"/>
    <w:unhideWhenUsed/>
    <w:rsid w:val="00504F23"/>
    <w:pPr>
      <w:tabs>
        <w:tab w:val="center" w:pos="4680"/>
        <w:tab w:val="right" w:pos="9360"/>
      </w:tabs>
    </w:pPr>
  </w:style>
  <w:style w:type="character" w:customStyle="1" w:styleId="HeaderChar">
    <w:name w:val="Header Char"/>
    <w:basedOn w:val="DefaultParagraphFont"/>
    <w:link w:val="Header"/>
    <w:uiPriority w:val="99"/>
    <w:rsid w:val="00504F23"/>
  </w:style>
  <w:style w:type="paragraph" w:styleId="Footer">
    <w:name w:val="footer"/>
    <w:basedOn w:val="Normal"/>
    <w:link w:val="FooterChar"/>
    <w:uiPriority w:val="99"/>
    <w:unhideWhenUsed/>
    <w:rsid w:val="00504F23"/>
    <w:pPr>
      <w:tabs>
        <w:tab w:val="center" w:pos="4680"/>
        <w:tab w:val="right" w:pos="9360"/>
      </w:tabs>
    </w:pPr>
  </w:style>
  <w:style w:type="character" w:customStyle="1" w:styleId="FooterChar">
    <w:name w:val="Footer Char"/>
    <w:basedOn w:val="DefaultParagraphFont"/>
    <w:link w:val="Footer"/>
    <w:uiPriority w:val="99"/>
    <w:rsid w:val="00504F23"/>
  </w:style>
  <w:style w:type="character" w:customStyle="1" w:styleId="Heading1Char">
    <w:name w:val="Heading 1 Char"/>
    <w:basedOn w:val="DefaultParagraphFont"/>
    <w:link w:val="Heading1"/>
    <w:uiPriority w:val="9"/>
    <w:rsid w:val="009B6A41"/>
    <w:rPr>
      <w:rFonts w:asciiTheme="majorHAnsi" w:eastAsiaTheme="majorEastAsia" w:hAnsiTheme="majorHAnsi" w:cstheme="majorBidi"/>
      <w:color w:val="374C80"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24478">
      <w:bodyDiv w:val="1"/>
      <w:marLeft w:val="0"/>
      <w:marRight w:val="0"/>
      <w:marTop w:val="0"/>
      <w:marBottom w:val="0"/>
      <w:divBdr>
        <w:top w:val="none" w:sz="0" w:space="0" w:color="auto"/>
        <w:left w:val="none" w:sz="0" w:space="0" w:color="auto"/>
        <w:bottom w:val="none" w:sz="0" w:space="0" w:color="auto"/>
        <w:right w:val="none" w:sz="0" w:space="0" w:color="auto"/>
      </w:divBdr>
    </w:div>
    <w:div w:id="74978586">
      <w:bodyDiv w:val="1"/>
      <w:marLeft w:val="0"/>
      <w:marRight w:val="0"/>
      <w:marTop w:val="0"/>
      <w:marBottom w:val="0"/>
      <w:divBdr>
        <w:top w:val="none" w:sz="0" w:space="0" w:color="auto"/>
        <w:left w:val="none" w:sz="0" w:space="0" w:color="auto"/>
        <w:bottom w:val="none" w:sz="0" w:space="0" w:color="auto"/>
        <w:right w:val="none" w:sz="0" w:space="0" w:color="auto"/>
      </w:divBdr>
    </w:div>
    <w:div w:id="130095773">
      <w:bodyDiv w:val="1"/>
      <w:marLeft w:val="0"/>
      <w:marRight w:val="0"/>
      <w:marTop w:val="0"/>
      <w:marBottom w:val="0"/>
      <w:divBdr>
        <w:top w:val="none" w:sz="0" w:space="0" w:color="auto"/>
        <w:left w:val="none" w:sz="0" w:space="0" w:color="auto"/>
        <w:bottom w:val="none" w:sz="0" w:space="0" w:color="auto"/>
        <w:right w:val="none" w:sz="0" w:space="0" w:color="auto"/>
      </w:divBdr>
    </w:div>
    <w:div w:id="172762063">
      <w:bodyDiv w:val="1"/>
      <w:marLeft w:val="0"/>
      <w:marRight w:val="0"/>
      <w:marTop w:val="0"/>
      <w:marBottom w:val="0"/>
      <w:divBdr>
        <w:top w:val="none" w:sz="0" w:space="0" w:color="auto"/>
        <w:left w:val="none" w:sz="0" w:space="0" w:color="auto"/>
        <w:bottom w:val="none" w:sz="0" w:space="0" w:color="auto"/>
        <w:right w:val="none" w:sz="0" w:space="0" w:color="auto"/>
      </w:divBdr>
    </w:div>
    <w:div w:id="192155862">
      <w:bodyDiv w:val="1"/>
      <w:marLeft w:val="0"/>
      <w:marRight w:val="0"/>
      <w:marTop w:val="0"/>
      <w:marBottom w:val="0"/>
      <w:divBdr>
        <w:top w:val="none" w:sz="0" w:space="0" w:color="auto"/>
        <w:left w:val="none" w:sz="0" w:space="0" w:color="auto"/>
        <w:bottom w:val="none" w:sz="0" w:space="0" w:color="auto"/>
        <w:right w:val="none" w:sz="0" w:space="0" w:color="auto"/>
      </w:divBdr>
      <w:divsChild>
        <w:div w:id="47264078">
          <w:marLeft w:val="0"/>
          <w:marRight w:val="0"/>
          <w:marTop w:val="0"/>
          <w:marBottom w:val="0"/>
          <w:divBdr>
            <w:top w:val="none" w:sz="0" w:space="0" w:color="auto"/>
            <w:left w:val="none" w:sz="0" w:space="0" w:color="auto"/>
            <w:bottom w:val="none" w:sz="0" w:space="0" w:color="auto"/>
            <w:right w:val="none" w:sz="0" w:space="0" w:color="auto"/>
          </w:divBdr>
          <w:divsChild>
            <w:div w:id="1221134266">
              <w:marLeft w:val="0"/>
              <w:marRight w:val="0"/>
              <w:marTop w:val="0"/>
              <w:marBottom w:val="0"/>
              <w:divBdr>
                <w:top w:val="none" w:sz="0" w:space="0" w:color="auto"/>
                <w:left w:val="none" w:sz="0" w:space="0" w:color="auto"/>
                <w:bottom w:val="none" w:sz="0" w:space="0" w:color="auto"/>
                <w:right w:val="none" w:sz="0" w:space="0" w:color="auto"/>
              </w:divBdr>
              <w:divsChild>
                <w:div w:id="152864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522613">
      <w:bodyDiv w:val="1"/>
      <w:marLeft w:val="0"/>
      <w:marRight w:val="0"/>
      <w:marTop w:val="0"/>
      <w:marBottom w:val="0"/>
      <w:divBdr>
        <w:top w:val="none" w:sz="0" w:space="0" w:color="auto"/>
        <w:left w:val="none" w:sz="0" w:space="0" w:color="auto"/>
        <w:bottom w:val="none" w:sz="0" w:space="0" w:color="auto"/>
        <w:right w:val="none" w:sz="0" w:space="0" w:color="auto"/>
      </w:divBdr>
    </w:div>
    <w:div w:id="393818535">
      <w:bodyDiv w:val="1"/>
      <w:marLeft w:val="0"/>
      <w:marRight w:val="0"/>
      <w:marTop w:val="0"/>
      <w:marBottom w:val="0"/>
      <w:divBdr>
        <w:top w:val="none" w:sz="0" w:space="0" w:color="auto"/>
        <w:left w:val="none" w:sz="0" w:space="0" w:color="auto"/>
        <w:bottom w:val="none" w:sz="0" w:space="0" w:color="auto"/>
        <w:right w:val="none" w:sz="0" w:space="0" w:color="auto"/>
      </w:divBdr>
      <w:divsChild>
        <w:div w:id="1798642480">
          <w:marLeft w:val="0"/>
          <w:marRight w:val="0"/>
          <w:marTop w:val="0"/>
          <w:marBottom w:val="0"/>
          <w:divBdr>
            <w:top w:val="none" w:sz="0" w:space="0" w:color="auto"/>
            <w:left w:val="none" w:sz="0" w:space="0" w:color="auto"/>
            <w:bottom w:val="none" w:sz="0" w:space="0" w:color="auto"/>
            <w:right w:val="none" w:sz="0" w:space="0" w:color="auto"/>
          </w:divBdr>
          <w:divsChild>
            <w:div w:id="759638312">
              <w:marLeft w:val="0"/>
              <w:marRight w:val="0"/>
              <w:marTop w:val="0"/>
              <w:marBottom w:val="0"/>
              <w:divBdr>
                <w:top w:val="none" w:sz="0" w:space="0" w:color="auto"/>
                <w:left w:val="none" w:sz="0" w:space="0" w:color="auto"/>
                <w:bottom w:val="none" w:sz="0" w:space="0" w:color="auto"/>
                <w:right w:val="none" w:sz="0" w:space="0" w:color="auto"/>
              </w:divBdr>
              <w:divsChild>
                <w:div w:id="148985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395876">
      <w:bodyDiv w:val="1"/>
      <w:marLeft w:val="0"/>
      <w:marRight w:val="0"/>
      <w:marTop w:val="0"/>
      <w:marBottom w:val="0"/>
      <w:divBdr>
        <w:top w:val="none" w:sz="0" w:space="0" w:color="auto"/>
        <w:left w:val="none" w:sz="0" w:space="0" w:color="auto"/>
        <w:bottom w:val="none" w:sz="0" w:space="0" w:color="auto"/>
        <w:right w:val="none" w:sz="0" w:space="0" w:color="auto"/>
      </w:divBdr>
    </w:div>
    <w:div w:id="442574841">
      <w:bodyDiv w:val="1"/>
      <w:marLeft w:val="0"/>
      <w:marRight w:val="0"/>
      <w:marTop w:val="0"/>
      <w:marBottom w:val="0"/>
      <w:divBdr>
        <w:top w:val="none" w:sz="0" w:space="0" w:color="auto"/>
        <w:left w:val="none" w:sz="0" w:space="0" w:color="auto"/>
        <w:bottom w:val="none" w:sz="0" w:space="0" w:color="auto"/>
        <w:right w:val="none" w:sz="0" w:space="0" w:color="auto"/>
      </w:divBdr>
      <w:divsChild>
        <w:div w:id="1072310863">
          <w:marLeft w:val="0"/>
          <w:marRight w:val="0"/>
          <w:marTop w:val="0"/>
          <w:marBottom w:val="0"/>
          <w:divBdr>
            <w:top w:val="none" w:sz="0" w:space="0" w:color="auto"/>
            <w:left w:val="none" w:sz="0" w:space="0" w:color="auto"/>
            <w:bottom w:val="none" w:sz="0" w:space="0" w:color="auto"/>
            <w:right w:val="none" w:sz="0" w:space="0" w:color="auto"/>
          </w:divBdr>
          <w:divsChild>
            <w:div w:id="198665848">
              <w:marLeft w:val="0"/>
              <w:marRight w:val="0"/>
              <w:marTop w:val="0"/>
              <w:marBottom w:val="0"/>
              <w:divBdr>
                <w:top w:val="none" w:sz="0" w:space="0" w:color="auto"/>
                <w:left w:val="none" w:sz="0" w:space="0" w:color="auto"/>
                <w:bottom w:val="none" w:sz="0" w:space="0" w:color="auto"/>
                <w:right w:val="none" w:sz="0" w:space="0" w:color="auto"/>
              </w:divBdr>
              <w:divsChild>
                <w:div w:id="907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833188">
      <w:bodyDiv w:val="1"/>
      <w:marLeft w:val="0"/>
      <w:marRight w:val="0"/>
      <w:marTop w:val="0"/>
      <w:marBottom w:val="0"/>
      <w:divBdr>
        <w:top w:val="none" w:sz="0" w:space="0" w:color="auto"/>
        <w:left w:val="none" w:sz="0" w:space="0" w:color="auto"/>
        <w:bottom w:val="none" w:sz="0" w:space="0" w:color="auto"/>
        <w:right w:val="none" w:sz="0" w:space="0" w:color="auto"/>
      </w:divBdr>
    </w:div>
    <w:div w:id="492723405">
      <w:bodyDiv w:val="1"/>
      <w:marLeft w:val="0"/>
      <w:marRight w:val="0"/>
      <w:marTop w:val="0"/>
      <w:marBottom w:val="0"/>
      <w:divBdr>
        <w:top w:val="none" w:sz="0" w:space="0" w:color="auto"/>
        <w:left w:val="none" w:sz="0" w:space="0" w:color="auto"/>
        <w:bottom w:val="none" w:sz="0" w:space="0" w:color="auto"/>
        <w:right w:val="none" w:sz="0" w:space="0" w:color="auto"/>
      </w:divBdr>
      <w:divsChild>
        <w:div w:id="1045134639">
          <w:marLeft w:val="0"/>
          <w:marRight w:val="0"/>
          <w:marTop w:val="0"/>
          <w:marBottom w:val="0"/>
          <w:divBdr>
            <w:top w:val="none" w:sz="0" w:space="0" w:color="auto"/>
            <w:left w:val="none" w:sz="0" w:space="0" w:color="auto"/>
            <w:bottom w:val="none" w:sz="0" w:space="0" w:color="auto"/>
            <w:right w:val="none" w:sz="0" w:space="0" w:color="auto"/>
          </w:divBdr>
          <w:divsChild>
            <w:div w:id="1508400399">
              <w:marLeft w:val="0"/>
              <w:marRight w:val="0"/>
              <w:marTop w:val="0"/>
              <w:marBottom w:val="0"/>
              <w:divBdr>
                <w:top w:val="none" w:sz="0" w:space="0" w:color="auto"/>
                <w:left w:val="none" w:sz="0" w:space="0" w:color="auto"/>
                <w:bottom w:val="none" w:sz="0" w:space="0" w:color="auto"/>
                <w:right w:val="none" w:sz="0" w:space="0" w:color="auto"/>
              </w:divBdr>
              <w:divsChild>
                <w:div w:id="200069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118607">
      <w:bodyDiv w:val="1"/>
      <w:marLeft w:val="0"/>
      <w:marRight w:val="0"/>
      <w:marTop w:val="0"/>
      <w:marBottom w:val="0"/>
      <w:divBdr>
        <w:top w:val="none" w:sz="0" w:space="0" w:color="auto"/>
        <w:left w:val="none" w:sz="0" w:space="0" w:color="auto"/>
        <w:bottom w:val="none" w:sz="0" w:space="0" w:color="auto"/>
        <w:right w:val="none" w:sz="0" w:space="0" w:color="auto"/>
      </w:divBdr>
    </w:div>
    <w:div w:id="554972845">
      <w:bodyDiv w:val="1"/>
      <w:marLeft w:val="0"/>
      <w:marRight w:val="0"/>
      <w:marTop w:val="0"/>
      <w:marBottom w:val="0"/>
      <w:divBdr>
        <w:top w:val="none" w:sz="0" w:space="0" w:color="auto"/>
        <w:left w:val="none" w:sz="0" w:space="0" w:color="auto"/>
        <w:bottom w:val="none" w:sz="0" w:space="0" w:color="auto"/>
        <w:right w:val="none" w:sz="0" w:space="0" w:color="auto"/>
      </w:divBdr>
      <w:divsChild>
        <w:div w:id="1636252413">
          <w:marLeft w:val="0"/>
          <w:marRight w:val="0"/>
          <w:marTop w:val="0"/>
          <w:marBottom w:val="0"/>
          <w:divBdr>
            <w:top w:val="none" w:sz="0" w:space="0" w:color="auto"/>
            <w:left w:val="none" w:sz="0" w:space="0" w:color="auto"/>
            <w:bottom w:val="none" w:sz="0" w:space="0" w:color="auto"/>
            <w:right w:val="none" w:sz="0" w:space="0" w:color="auto"/>
          </w:divBdr>
          <w:divsChild>
            <w:div w:id="977297667">
              <w:marLeft w:val="0"/>
              <w:marRight w:val="0"/>
              <w:marTop w:val="0"/>
              <w:marBottom w:val="0"/>
              <w:divBdr>
                <w:top w:val="none" w:sz="0" w:space="0" w:color="auto"/>
                <w:left w:val="none" w:sz="0" w:space="0" w:color="auto"/>
                <w:bottom w:val="none" w:sz="0" w:space="0" w:color="auto"/>
                <w:right w:val="none" w:sz="0" w:space="0" w:color="auto"/>
              </w:divBdr>
              <w:divsChild>
                <w:div w:id="165907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902441">
      <w:bodyDiv w:val="1"/>
      <w:marLeft w:val="0"/>
      <w:marRight w:val="0"/>
      <w:marTop w:val="0"/>
      <w:marBottom w:val="0"/>
      <w:divBdr>
        <w:top w:val="none" w:sz="0" w:space="0" w:color="auto"/>
        <w:left w:val="none" w:sz="0" w:space="0" w:color="auto"/>
        <w:bottom w:val="none" w:sz="0" w:space="0" w:color="auto"/>
        <w:right w:val="none" w:sz="0" w:space="0" w:color="auto"/>
      </w:divBdr>
      <w:divsChild>
        <w:div w:id="1167138732">
          <w:marLeft w:val="0"/>
          <w:marRight w:val="0"/>
          <w:marTop w:val="0"/>
          <w:marBottom w:val="0"/>
          <w:divBdr>
            <w:top w:val="none" w:sz="0" w:space="0" w:color="auto"/>
            <w:left w:val="none" w:sz="0" w:space="0" w:color="auto"/>
            <w:bottom w:val="none" w:sz="0" w:space="0" w:color="auto"/>
            <w:right w:val="none" w:sz="0" w:space="0" w:color="auto"/>
          </w:divBdr>
          <w:divsChild>
            <w:div w:id="79300457">
              <w:marLeft w:val="0"/>
              <w:marRight w:val="0"/>
              <w:marTop w:val="0"/>
              <w:marBottom w:val="0"/>
              <w:divBdr>
                <w:top w:val="none" w:sz="0" w:space="0" w:color="auto"/>
                <w:left w:val="none" w:sz="0" w:space="0" w:color="auto"/>
                <w:bottom w:val="none" w:sz="0" w:space="0" w:color="auto"/>
                <w:right w:val="none" w:sz="0" w:space="0" w:color="auto"/>
              </w:divBdr>
              <w:divsChild>
                <w:div w:id="25756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752301">
      <w:bodyDiv w:val="1"/>
      <w:marLeft w:val="0"/>
      <w:marRight w:val="0"/>
      <w:marTop w:val="0"/>
      <w:marBottom w:val="0"/>
      <w:divBdr>
        <w:top w:val="none" w:sz="0" w:space="0" w:color="auto"/>
        <w:left w:val="none" w:sz="0" w:space="0" w:color="auto"/>
        <w:bottom w:val="none" w:sz="0" w:space="0" w:color="auto"/>
        <w:right w:val="none" w:sz="0" w:space="0" w:color="auto"/>
      </w:divBdr>
      <w:divsChild>
        <w:div w:id="299041243">
          <w:marLeft w:val="0"/>
          <w:marRight w:val="0"/>
          <w:marTop w:val="0"/>
          <w:marBottom w:val="0"/>
          <w:divBdr>
            <w:top w:val="none" w:sz="0" w:space="0" w:color="auto"/>
            <w:left w:val="none" w:sz="0" w:space="0" w:color="auto"/>
            <w:bottom w:val="none" w:sz="0" w:space="0" w:color="auto"/>
            <w:right w:val="none" w:sz="0" w:space="0" w:color="auto"/>
          </w:divBdr>
          <w:divsChild>
            <w:div w:id="1678850516">
              <w:marLeft w:val="0"/>
              <w:marRight w:val="0"/>
              <w:marTop w:val="0"/>
              <w:marBottom w:val="0"/>
              <w:divBdr>
                <w:top w:val="none" w:sz="0" w:space="0" w:color="auto"/>
                <w:left w:val="none" w:sz="0" w:space="0" w:color="auto"/>
                <w:bottom w:val="none" w:sz="0" w:space="0" w:color="auto"/>
                <w:right w:val="none" w:sz="0" w:space="0" w:color="auto"/>
              </w:divBdr>
              <w:divsChild>
                <w:div w:id="163370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152481">
      <w:bodyDiv w:val="1"/>
      <w:marLeft w:val="0"/>
      <w:marRight w:val="0"/>
      <w:marTop w:val="0"/>
      <w:marBottom w:val="0"/>
      <w:divBdr>
        <w:top w:val="none" w:sz="0" w:space="0" w:color="auto"/>
        <w:left w:val="none" w:sz="0" w:space="0" w:color="auto"/>
        <w:bottom w:val="none" w:sz="0" w:space="0" w:color="auto"/>
        <w:right w:val="none" w:sz="0" w:space="0" w:color="auto"/>
      </w:divBdr>
    </w:div>
    <w:div w:id="844586640">
      <w:bodyDiv w:val="1"/>
      <w:marLeft w:val="0"/>
      <w:marRight w:val="0"/>
      <w:marTop w:val="0"/>
      <w:marBottom w:val="0"/>
      <w:divBdr>
        <w:top w:val="none" w:sz="0" w:space="0" w:color="auto"/>
        <w:left w:val="none" w:sz="0" w:space="0" w:color="auto"/>
        <w:bottom w:val="none" w:sz="0" w:space="0" w:color="auto"/>
        <w:right w:val="none" w:sz="0" w:space="0" w:color="auto"/>
      </w:divBdr>
    </w:div>
    <w:div w:id="973289558">
      <w:bodyDiv w:val="1"/>
      <w:marLeft w:val="0"/>
      <w:marRight w:val="0"/>
      <w:marTop w:val="0"/>
      <w:marBottom w:val="0"/>
      <w:divBdr>
        <w:top w:val="none" w:sz="0" w:space="0" w:color="auto"/>
        <w:left w:val="none" w:sz="0" w:space="0" w:color="auto"/>
        <w:bottom w:val="none" w:sz="0" w:space="0" w:color="auto"/>
        <w:right w:val="none" w:sz="0" w:space="0" w:color="auto"/>
      </w:divBdr>
    </w:div>
    <w:div w:id="1070886558">
      <w:bodyDiv w:val="1"/>
      <w:marLeft w:val="0"/>
      <w:marRight w:val="0"/>
      <w:marTop w:val="0"/>
      <w:marBottom w:val="0"/>
      <w:divBdr>
        <w:top w:val="none" w:sz="0" w:space="0" w:color="auto"/>
        <w:left w:val="none" w:sz="0" w:space="0" w:color="auto"/>
        <w:bottom w:val="none" w:sz="0" w:space="0" w:color="auto"/>
        <w:right w:val="none" w:sz="0" w:space="0" w:color="auto"/>
      </w:divBdr>
    </w:div>
    <w:div w:id="1201019234">
      <w:bodyDiv w:val="1"/>
      <w:marLeft w:val="0"/>
      <w:marRight w:val="0"/>
      <w:marTop w:val="0"/>
      <w:marBottom w:val="0"/>
      <w:divBdr>
        <w:top w:val="none" w:sz="0" w:space="0" w:color="auto"/>
        <w:left w:val="none" w:sz="0" w:space="0" w:color="auto"/>
        <w:bottom w:val="none" w:sz="0" w:space="0" w:color="auto"/>
        <w:right w:val="none" w:sz="0" w:space="0" w:color="auto"/>
      </w:divBdr>
      <w:divsChild>
        <w:div w:id="299651957">
          <w:marLeft w:val="0"/>
          <w:marRight w:val="0"/>
          <w:marTop w:val="0"/>
          <w:marBottom w:val="0"/>
          <w:divBdr>
            <w:top w:val="none" w:sz="0" w:space="0" w:color="auto"/>
            <w:left w:val="none" w:sz="0" w:space="0" w:color="auto"/>
            <w:bottom w:val="none" w:sz="0" w:space="0" w:color="auto"/>
            <w:right w:val="none" w:sz="0" w:space="0" w:color="auto"/>
          </w:divBdr>
          <w:divsChild>
            <w:div w:id="101386141">
              <w:marLeft w:val="0"/>
              <w:marRight w:val="0"/>
              <w:marTop w:val="0"/>
              <w:marBottom w:val="0"/>
              <w:divBdr>
                <w:top w:val="none" w:sz="0" w:space="0" w:color="auto"/>
                <w:left w:val="none" w:sz="0" w:space="0" w:color="auto"/>
                <w:bottom w:val="none" w:sz="0" w:space="0" w:color="auto"/>
                <w:right w:val="none" w:sz="0" w:space="0" w:color="auto"/>
              </w:divBdr>
              <w:divsChild>
                <w:div w:id="1528178224">
                  <w:marLeft w:val="0"/>
                  <w:marRight w:val="0"/>
                  <w:marTop w:val="0"/>
                  <w:marBottom w:val="0"/>
                  <w:divBdr>
                    <w:top w:val="none" w:sz="0" w:space="0" w:color="auto"/>
                    <w:left w:val="none" w:sz="0" w:space="0" w:color="auto"/>
                    <w:bottom w:val="none" w:sz="0" w:space="0" w:color="auto"/>
                    <w:right w:val="none" w:sz="0" w:space="0" w:color="auto"/>
                  </w:divBdr>
                </w:div>
              </w:divsChild>
            </w:div>
            <w:div w:id="1649818098">
              <w:marLeft w:val="0"/>
              <w:marRight w:val="0"/>
              <w:marTop w:val="0"/>
              <w:marBottom w:val="0"/>
              <w:divBdr>
                <w:top w:val="none" w:sz="0" w:space="0" w:color="auto"/>
                <w:left w:val="none" w:sz="0" w:space="0" w:color="auto"/>
                <w:bottom w:val="none" w:sz="0" w:space="0" w:color="auto"/>
                <w:right w:val="none" w:sz="0" w:space="0" w:color="auto"/>
              </w:divBdr>
              <w:divsChild>
                <w:div w:id="75131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797838">
      <w:bodyDiv w:val="1"/>
      <w:marLeft w:val="0"/>
      <w:marRight w:val="0"/>
      <w:marTop w:val="0"/>
      <w:marBottom w:val="0"/>
      <w:divBdr>
        <w:top w:val="none" w:sz="0" w:space="0" w:color="auto"/>
        <w:left w:val="none" w:sz="0" w:space="0" w:color="auto"/>
        <w:bottom w:val="none" w:sz="0" w:space="0" w:color="auto"/>
        <w:right w:val="none" w:sz="0" w:space="0" w:color="auto"/>
      </w:divBdr>
    </w:div>
    <w:div w:id="1592465712">
      <w:bodyDiv w:val="1"/>
      <w:marLeft w:val="0"/>
      <w:marRight w:val="0"/>
      <w:marTop w:val="0"/>
      <w:marBottom w:val="0"/>
      <w:divBdr>
        <w:top w:val="none" w:sz="0" w:space="0" w:color="auto"/>
        <w:left w:val="none" w:sz="0" w:space="0" w:color="auto"/>
        <w:bottom w:val="none" w:sz="0" w:space="0" w:color="auto"/>
        <w:right w:val="none" w:sz="0" w:space="0" w:color="auto"/>
      </w:divBdr>
    </w:div>
    <w:div w:id="1747146901">
      <w:bodyDiv w:val="1"/>
      <w:marLeft w:val="0"/>
      <w:marRight w:val="0"/>
      <w:marTop w:val="0"/>
      <w:marBottom w:val="0"/>
      <w:divBdr>
        <w:top w:val="none" w:sz="0" w:space="0" w:color="auto"/>
        <w:left w:val="none" w:sz="0" w:space="0" w:color="auto"/>
        <w:bottom w:val="none" w:sz="0" w:space="0" w:color="auto"/>
        <w:right w:val="none" w:sz="0" w:space="0" w:color="auto"/>
      </w:divBdr>
    </w:div>
    <w:div w:id="186143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bczr0lRf4" TargetMode="External"/><Relationship Id="rId13" Type="http://schemas.openxmlformats.org/officeDocument/2006/relationships/hyperlink" Target="https://www.british-sign.co.uk/learn-online-british-sign-language-course/" TargetMode="External"/><Relationship Id="rId18" Type="http://schemas.openxmlformats.org/officeDocument/2006/relationships/hyperlink" Target="https://learn.solent.ac.uk/mod/book/view.php?id=2732&amp;chapterid=1113https://learn.solent.ac.uk/mod/book/view.php?id=2732&amp;chapterid=1113https://learn.solent.ac.uk/mod/book/view.php?id=2732&amp;chapterid=1113https://learn.solent.ac.uk/mod/book/view.php?id=2732&amp;chapterid=1113https://learn.solent.ac.uk/mod/book/view.php?id=2732&amp;chapterid=1113" TargetMode="External"/><Relationship Id="rId26" Type="http://schemas.openxmlformats.org/officeDocument/2006/relationships/hyperlink" Target="https://learningperformance.com/gibbs-reflective-cycle-and-learning/" TargetMode="External"/><Relationship Id="rId3" Type="http://schemas.openxmlformats.org/officeDocument/2006/relationships/settings" Target="settings.xml"/><Relationship Id="rId21" Type="http://schemas.openxmlformats.org/officeDocument/2006/relationships/hyperlink" Target="https://www.eln.io/blog/gibbs-reflective-cycle-model-1988" TargetMode="External"/><Relationship Id="rId7" Type="http://schemas.openxmlformats.org/officeDocument/2006/relationships/hyperlink" Target="https://www.youtube.com/watch?v=DqoHn7xAlLQ" TargetMode="External"/><Relationship Id="rId12" Type="http://schemas.openxmlformats.org/officeDocument/2006/relationships/hyperlink" Target="https://www.uwtsd.ac.uk/pgce-primary/" TargetMode="External"/><Relationship Id="rId17" Type="http://schemas.openxmlformats.org/officeDocument/2006/relationships/hyperlink" Target="https://graysreadinggroup.wordpress.com/2012/12/18/the-reflective-practitioner-by-donald-schon/" TargetMode="External"/><Relationship Id="rId25" Type="http://schemas.openxmlformats.org/officeDocument/2006/relationships/hyperlink" Target="http://www.nicole-brown.co.uk/reflective-model-according-to-rolfe/" TargetMode="External"/><Relationship Id="rId2" Type="http://schemas.openxmlformats.org/officeDocument/2006/relationships/styles" Target="styles.xml"/><Relationship Id="rId16" Type="http://schemas.openxmlformats.org/officeDocument/2006/relationships/hyperlink" Target="https://gov.wales/sites/default/files/publications/2018-02/foundation-phase-framework-revised-2015.pdf" TargetMode="External"/><Relationship Id="rId20" Type="http://schemas.openxmlformats.org/officeDocument/2006/relationships/hyperlink" Target="https://www.ed.ac.uk/reflection/reflectors-toolkit/reflecting-on-experience/gibbs-reflective-cycle" TargetMode="External"/><Relationship Id="rId29" Type="http://schemas.openxmlformats.org/officeDocument/2006/relationships/hyperlink" Target="https://www.youtube.com/watch?v=-gbczr0lRf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my.cumbria.ac.uk/media/MyCumbria/Documents/ReflectiveModelRolfe.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wtsd.ac.uk/news/press-releases/press-2017/welsh-in-a-year---significant-investment-by-welsh-government-and-a-unique-opportunity-for-teachers-to-develop-their-welsh-language-skills.html" TargetMode="External"/><Relationship Id="rId23" Type="http://schemas.openxmlformats.org/officeDocument/2006/relationships/hyperlink" Target="https://www.mindtools.com/pages/article/reflective-cycle.htm" TargetMode="External"/><Relationship Id="rId28" Type="http://schemas.openxmlformats.org/officeDocument/2006/relationships/hyperlink" Target="https://www.youtube.com/watch?v=DqoHn7xAlLQ" TargetMode="External"/><Relationship Id="rId10" Type="http://schemas.openxmlformats.org/officeDocument/2006/relationships/image" Target="media/image1.png"/><Relationship Id="rId19" Type="http://schemas.openxmlformats.org/officeDocument/2006/relationships/hyperlink" Target="https://www.pacey.org.uk/Pacey/media/Website-files/PACEY%20member%20practice%20guides%20(PDFs)/PG04-self-reflective-practice.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acey.org.uk/Pacey/media/Website-files/PACEY%20member%20practice%20guides%20(PDFs)/PG04-self-reflective-practice.pdf" TargetMode="External"/><Relationship Id="rId14" Type="http://schemas.openxmlformats.org/officeDocument/2006/relationships/hyperlink" Target="https://www.snapcymru.org/training/sen-in-early-years-education/" TargetMode="External"/><Relationship Id="rId22" Type="http://schemas.openxmlformats.org/officeDocument/2006/relationships/hyperlink" Target="https://www.simplypsychology.org/learning-kolb.html" TargetMode="External"/><Relationship Id="rId27" Type="http://schemas.openxmlformats.org/officeDocument/2006/relationships/hyperlink" Target="https://gov.wales/sites/default/files/publications/2018-02/foundation-phase-framework-revised-2015.pdf" TargetMode="External"/><Relationship Id="rId30" Type="http://schemas.openxmlformats.org/officeDocument/2006/relationships/hyperlink" Target="https://www.drmarikovanen.co.uk/emotions-feelings-important/"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10</Pages>
  <Words>4643</Words>
  <Characters>26468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reflections on early years practice</dc:title>
  <dc:subject/>
  <dc:creator>Abigail Jones (1801175)</dc:creator>
  <cp:keywords/>
  <dc:description/>
  <cp:lastModifiedBy>Abigail Jones (1801175)</cp:lastModifiedBy>
  <cp:revision>85</cp:revision>
  <dcterms:created xsi:type="dcterms:W3CDTF">2020-06-14T21:04:00Z</dcterms:created>
  <dcterms:modified xsi:type="dcterms:W3CDTF">2020-08-28T12:13:00Z</dcterms:modified>
</cp:coreProperties>
</file>