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body>
    <w:sdt>
      <w:sdtPr>
        <w:rPr>
          <w:rFonts w:eastAsiaTheme="majorEastAsia" w:cs="Times New Roman"/>
          <w:szCs w:val="24"/>
          <w:lang w:val="en-GB"/>
        </w:rPr>
        <w:id w:val="902950"/>
        <w:docPartObj>
          <w:docPartGallery w:val="Cover Pages"/>
          <w:docPartUnique/>
        </w:docPartObj>
      </w:sdtPr>
      <w:sdtEndPr>
        <w:rPr>
          <w:rFonts w:eastAsiaTheme="minorHAnsi"/>
        </w:rPr>
      </w:sdtEndPr>
      <w:sdtContent>
        <w:p w14:paraId="770683EF" w14:textId="77777777" w:rsidR="00BC3773" w:rsidRDefault="00BC3773" w:rsidP="00BC3773">
          <w:pPr>
            <w:pStyle w:val="NoSpacing"/>
            <w:spacing w:line="360" w:lineRule="auto"/>
            <w:jc w:val="center"/>
            <w:rPr>
              <w:rFonts w:eastAsiaTheme="majorEastAsia" w:cs="Times New Roman"/>
              <w:szCs w:val="24"/>
              <w:lang w:val="en-GB"/>
            </w:rPr>
          </w:pPr>
        </w:p>
        <w:p w14:paraId="50005751" w14:textId="77777777" w:rsidR="00BC3773" w:rsidRDefault="00BC3773" w:rsidP="00BC3773">
          <w:pPr>
            <w:pStyle w:val="NoSpacing"/>
            <w:spacing w:line="360" w:lineRule="auto"/>
            <w:jc w:val="center"/>
            <w:rPr>
              <w:rFonts w:eastAsiaTheme="majorEastAsia" w:cs="Times New Roman"/>
              <w:szCs w:val="24"/>
              <w:lang w:val="en-GB"/>
            </w:rPr>
          </w:pPr>
        </w:p>
        <w:p w14:paraId="3822B0D8" w14:textId="77777777" w:rsidR="00BC3773" w:rsidRPr="00BC3773" w:rsidRDefault="00BC3773" w:rsidP="00BC3773">
          <w:pPr>
            <w:pStyle w:val="NoSpacing"/>
            <w:spacing w:line="360" w:lineRule="auto"/>
            <w:jc w:val="center"/>
            <w:rPr>
              <w:rFonts w:eastAsiaTheme="majorEastAsia" w:cs="Times New Roman"/>
              <w:sz w:val="44"/>
              <w:szCs w:val="44"/>
            </w:rPr>
          </w:pPr>
          <w:r w:rsidRPr="00BC3773">
            <w:rPr>
              <w:rFonts w:eastAsiaTheme="majorEastAsia" w:cs="Times New Roman"/>
              <w:sz w:val="44"/>
              <w:szCs w:val="44"/>
              <w:lang w:val="en-GB"/>
            </w:rPr>
            <w:t>Strategic Management</w:t>
          </w:r>
        </w:p>
        <w:p w14:paraId="25E70FF5" w14:textId="77777777" w:rsidR="00186616" w:rsidRPr="00BC3773" w:rsidRDefault="00BC3773" w:rsidP="00BC3773">
          <w:pPr>
            <w:pStyle w:val="NoSpacing"/>
            <w:spacing w:line="360" w:lineRule="auto"/>
            <w:jc w:val="center"/>
            <w:rPr>
              <w:rFonts w:eastAsiaTheme="majorEastAsia" w:cs="Times New Roman"/>
              <w:sz w:val="44"/>
              <w:szCs w:val="44"/>
            </w:rPr>
          </w:pPr>
          <w:r w:rsidRPr="00BC3773">
            <w:rPr>
              <w:rFonts w:eastAsiaTheme="majorEastAsia" w:cs="Times New Roman"/>
              <w:sz w:val="44"/>
              <w:szCs w:val="44"/>
            </w:rPr>
            <w:t>Biocon India Group</w:t>
          </w:r>
        </w:p>
        <w:p w14:paraId="2C5BFA67" w14:textId="77777777" w:rsidR="00186616" w:rsidRPr="00B92785" w:rsidRDefault="00186616" w:rsidP="00B92785">
          <w:pPr>
            <w:rPr>
              <w:rFonts w:cs="Times New Roman"/>
              <w:szCs w:val="24"/>
              <w:lang w:val="en-AU"/>
            </w:rPr>
          </w:pPr>
        </w:p>
        <w:p w14:paraId="5FA2176F" w14:textId="00B01FCF" w:rsidR="00186616" w:rsidRPr="00F16137" w:rsidRDefault="00186616" w:rsidP="00DD0501">
          <w:pPr>
            <w:spacing w:after="200"/>
            <w:jc w:val="center"/>
            <w:rPr>
              <w:rFonts w:cs="Times New Roman"/>
              <w:i/>
              <w:iCs/>
              <w:sz w:val="28"/>
              <w:szCs w:val="28"/>
              <w:lang w:val="en-AU"/>
            </w:rPr>
          </w:pPr>
          <w:r w:rsidRPr="00F16137">
            <w:rPr>
              <w:rFonts w:cs="Times New Roman"/>
              <w:i/>
              <w:iCs/>
              <w:sz w:val="28"/>
              <w:szCs w:val="28"/>
              <w:lang w:val="en-AU"/>
            </w:rPr>
            <w:t>Student’s ID:</w:t>
          </w:r>
          <w:r w:rsidR="00F16137" w:rsidRPr="00F16137">
            <w:rPr>
              <w:rFonts w:cs="Times New Roman"/>
              <w:i/>
              <w:iCs/>
              <w:sz w:val="28"/>
              <w:szCs w:val="28"/>
              <w:lang w:val="en-AU"/>
            </w:rPr>
            <w:t>1905163</w:t>
          </w:r>
        </w:p>
        <w:p w14:paraId="6869EB3E" w14:textId="284A9B9E" w:rsidR="00186616" w:rsidRPr="00F16137" w:rsidRDefault="00186616" w:rsidP="00DD0501">
          <w:pPr>
            <w:spacing w:after="200"/>
            <w:jc w:val="center"/>
            <w:rPr>
              <w:rFonts w:cs="Times New Roman"/>
              <w:i/>
              <w:iCs/>
              <w:sz w:val="28"/>
              <w:szCs w:val="28"/>
              <w:lang w:val="en-AU"/>
            </w:rPr>
          </w:pPr>
          <w:r w:rsidRPr="00F16137">
            <w:rPr>
              <w:rFonts w:cs="Times New Roman"/>
              <w:i/>
              <w:iCs/>
              <w:sz w:val="28"/>
              <w:szCs w:val="28"/>
              <w:lang w:val="en-AU"/>
            </w:rPr>
            <w:t>Student’s Name:</w:t>
          </w:r>
          <w:r w:rsidR="00F16137" w:rsidRPr="00F16137">
            <w:rPr>
              <w:rFonts w:cs="Times New Roman"/>
              <w:i/>
              <w:iCs/>
              <w:sz w:val="28"/>
              <w:szCs w:val="28"/>
              <w:lang w:val="en-AU"/>
            </w:rPr>
            <w:t xml:space="preserve"> Raluca Nemes</w:t>
          </w:r>
        </w:p>
        <w:p w14:paraId="1FD5B660" w14:textId="539A4C08" w:rsidR="00F16137" w:rsidRDefault="00186616" w:rsidP="00F16137">
          <w:pPr>
            <w:spacing w:after="200"/>
            <w:jc w:val="center"/>
            <w:rPr>
              <w:rFonts w:cs="Times New Roman"/>
              <w:i/>
              <w:iCs/>
              <w:sz w:val="28"/>
              <w:szCs w:val="28"/>
              <w:lang w:val="en-AU"/>
            </w:rPr>
          </w:pPr>
          <w:r w:rsidRPr="00F16137">
            <w:rPr>
              <w:rFonts w:cs="Times New Roman"/>
              <w:i/>
              <w:iCs/>
              <w:sz w:val="28"/>
              <w:szCs w:val="28"/>
              <w:lang w:val="en-AU"/>
            </w:rPr>
            <w:t>University Name</w:t>
          </w:r>
          <w:r w:rsidR="00F16137">
            <w:rPr>
              <w:rFonts w:cs="Times New Roman"/>
              <w:i/>
              <w:iCs/>
              <w:sz w:val="28"/>
              <w:szCs w:val="28"/>
              <w:lang w:val="en-AU"/>
            </w:rPr>
            <w:t>: University of Wales, Trinity Saint David</w:t>
          </w:r>
        </w:p>
        <w:p w14:paraId="40D5598C" w14:textId="669655E6" w:rsidR="00186616" w:rsidRPr="00F16137" w:rsidRDefault="00137A86" w:rsidP="00F16137">
          <w:pPr>
            <w:spacing w:after="200"/>
            <w:jc w:val="center"/>
            <w:rPr>
              <w:rFonts w:cs="Times New Roman"/>
              <w:i/>
              <w:iCs/>
              <w:sz w:val="28"/>
              <w:szCs w:val="28"/>
              <w:lang w:val="en-AU"/>
            </w:rPr>
          </w:pPr>
          <w:r>
            <w:rPr>
              <w:rFonts w:cs="Times New Roman"/>
              <w:i/>
              <w:iCs/>
              <w:sz w:val="28"/>
              <w:szCs w:val="28"/>
              <w:lang w:val="en-AU"/>
            </w:rPr>
            <w:t>Lecturer</w:t>
          </w:r>
          <w:r w:rsidR="00186616" w:rsidRPr="00F16137">
            <w:rPr>
              <w:rFonts w:cs="Times New Roman"/>
              <w:i/>
              <w:iCs/>
              <w:sz w:val="28"/>
              <w:szCs w:val="28"/>
              <w:lang w:val="en-AU"/>
            </w:rPr>
            <w:t>:</w:t>
          </w:r>
          <w:r w:rsidR="00F16137">
            <w:rPr>
              <w:rFonts w:cs="Times New Roman"/>
              <w:i/>
              <w:iCs/>
              <w:sz w:val="28"/>
              <w:szCs w:val="28"/>
              <w:lang w:val="en-AU"/>
            </w:rPr>
            <w:t xml:space="preserve"> Tanja Nathan</w:t>
          </w:r>
        </w:p>
        <w:p w14:paraId="53D935C3" w14:textId="77777777" w:rsidR="00AA2273" w:rsidRPr="00B92785" w:rsidRDefault="00186616" w:rsidP="00B92785">
          <w:pPr>
            <w:spacing w:after="200"/>
            <w:jc w:val="left"/>
            <w:rPr>
              <w:rFonts w:cs="Times New Roman"/>
              <w:szCs w:val="24"/>
              <w:lang w:val="en-AU"/>
            </w:rPr>
          </w:pPr>
          <w:r w:rsidRPr="00B92785">
            <w:rPr>
              <w:rFonts w:cs="Times New Roman"/>
              <w:szCs w:val="24"/>
              <w:lang w:val="en-AU"/>
            </w:rPr>
            <w:br w:type="page"/>
          </w:r>
          <w:bookmarkStart w:id="0" w:name="_GoBack"/>
          <w:bookmarkEnd w:id="0"/>
        </w:p>
        <w:sdt>
          <w:sdtPr>
            <w:rPr>
              <w:rFonts w:ascii="Times New Roman" w:eastAsiaTheme="minorHAnsi" w:hAnsi="Times New Roman" w:cs="Times New Roman"/>
              <w:b w:val="0"/>
              <w:bCs w:val="0"/>
              <w:color w:val="auto"/>
              <w:sz w:val="24"/>
              <w:szCs w:val="24"/>
              <w:lang w:val="en-GB"/>
            </w:rPr>
            <w:id w:val="1550580708"/>
            <w:docPartObj>
              <w:docPartGallery w:val="Table of Contents"/>
              <w:docPartUnique/>
            </w:docPartObj>
          </w:sdtPr>
          <w:sdtEndPr/>
          <w:sdtContent>
            <w:p w14:paraId="4EF054E1" w14:textId="77777777" w:rsidR="00B92785" w:rsidRPr="00B92785" w:rsidRDefault="00B92785" w:rsidP="00B92785">
              <w:pPr>
                <w:pStyle w:val="TOCHeading"/>
                <w:spacing w:line="360" w:lineRule="auto"/>
                <w:jc w:val="center"/>
                <w:rPr>
                  <w:rFonts w:ascii="Times New Roman" w:hAnsi="Times New Roman" w:cs="Times New Roman"/>
                  <w:color w:val="auto"/>
                  <w:sz w:val="24"/>
                  <w:szCs w:val="24"/>
                </w:rPr>
              </w:pPr>
              <w:r w:rsidRPr="00B92785">
                <w:rPr>
                  <w:rFonts w:ascii="Times New Roman" w:hAnsi="Times New Roman" w:cs="Times New Roman"/>
                  <w:color w:val="auto"/>
                  <w:sz w:val="24"/>
                  <w:szCs w:val="24"/>
                </w:rPr>
                <w:t>Table of Contents</w:t>
              </w:r>
            </w:p>
            <w:p w14:paraId="74F509D0" w14:textId="77777777" w:rsidR="00522BDD" w:rsidRDefault="006A48F7">
              <w:pPr>
                <w:pStyle w:val="TOC1"/>
                <w:tabs>
                  <w:tab w:val="right" w:leader="dot" w:pos="9350"/>
                </w:tabs>
                <w:rPr>
                  <w:rFonts w:asciiTheme="minorHAnsi" w:eastAsiaTheme="minorEastAsia" w:hAnsiTheme="minorHAnsi"/>
                  <w:noProof/>
                  <w:sz w:val="22"/>
                  <w:szCs w:val="20"/>
                  <w:lang w:val="en-US" w:bidi="hi-IN"/>
                </w:rPr>
              </w:pPr>
              <w:r w:rsidRPr="00B92785">
                <w:rPr>
                  <w:rFonts w:cs="Times New Roman"/>
                  <w:szCs w:val="24"/>
                </w:rPr>
                <w:fldChar w:fldCharType="begin"/>
              </w:r>
              <w:r w:rsidR="00B92785" w:rsidRPr="00B92785">
                <w:rPr>
                  <w:rFonts w:cs="Times New Roman"/>
                  <w:szCs w:val="24"/>
                </w:rPr>
                <w:instrText xml:space="preserve"> TOC \o "1-3" \h \z \u </w:instrText>
              </w:r>
              <w:r w:rsidRPr="00B92785">
                <w:rPr>
                  <w:rFonts w:cs="Times New Roman"/>
                  <w:szCs w:val="24"/>
                </w:rPr>
                <w:fldChar w:fldCharType="separate"/>
              </w:r>
              <w:hyperlink w:anchor="_Toc37505563" w:history="1">
                <w:r w:rsidR="00522BDD" w:rsidRPr="001A203A">
                  <w:rPr>
                    <w:rStyle w:val="Hyperlink"/>
                    <w:rFonts w:cs="Times New Roman"/>
                    <w:noProof/>
                    <w:lang w:val="en-AU"/>
                  </w:rPr>
                  <w:t>1. Introduction</w:t>
                </w:r>
                <w:r w:rsidR="00522BDD">
                  <w:rPr>
                    <w:noProof/>
                    <w:webHidden/>
                  </w:rPr>
                  <w:tab/>
                </w:r>
                <w:r>
                  <w:rPr>
                    <w:noProof/>
                    <w:webHidden/>
                  </w:rPr>
                  <w:fldChar w:fldCharType="begin"/>
                </w:r>
                <w:r w:rsidR="00522BDD">
                  <w:rPr>
                    <w:noProof/>
                    <w:webHidden/>
                  </w:rPr>
                  <w:instrText xml:space="preserve"> PAGEREF _Toc37505563 \h </w:instrText>
                </w:r>
                <w:r>
                  <w:rPr>
                    <w:noProof/>
                    <w:webHidden/>
                  </w:rPr>
                </w:r>
                <w:r>
                  <w:rPr>
                    <w:noProof/>
                    <w:webHidden/>
                  </w:rPr>
                  <w:fldChar w:fldCharType="separate"/>
                </w:r>
                <w:r w:rsidR="00522BDD">
                  <w:rPr>
                    <w:noProof/>
                    <w:webHidden/>
                  </w:rPr>
                  <w:t>4</w:t>
                </w:r>
                <w:r>
                  <w:rPr>
                    <w:noProof/>
                    <w:webHidden/>
                  </w:rPr>
                  <w:fldChar w:fldCharType="end"/>
                </w:r>
              </w:hyperlink>
            </w:p>
            <w:p w14:paraId="778654BD"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64" w:history="1">
                <w:r w:rsidR="00522BDD" w:rsidRPr="001A203A">
                  <w:rPr>
                    <w:rStyle w:val="Hyperlink"/>
                    <w:noProof/>
                    <w:lang w:val="en-AU"/>
                  </w:rPr>
                  <w:t>a. Mission statement</w:t>
                </w:r>
                <w:r w:rsidR="00522BDD">
                  <w:rPr>
                    <w:noProof/>
                    <w:webHidden/>
                  </w:rPr>
                  <w:tab/>
                </w:r>
                <w:r w:rsidR="006A48F7">
                  <w:rPr>
                    <w:noProof/>
                    <w:webHidden/>
                  </w:rPr>
                  <w:fldChar w:fldCharType="begin"/>
                </w:r>
                <w:r w:rsidR="00522BDD">
                  <w:rPr>
                    <w:noProof/>
                    <w:webHidden/>
                  </w:rPr>
                  <w:instrText xml:space="preserve"> PAGEREF _Toc37505564 \h </w:instrText>
                </w:r>
                <w:r w:rsidR="006A48F7">
                  <w:rPr>
                    <w:noProof/>
                    <w:webHidden/>
                  </w:rPr>
                </w:r>
                <w:r w:rsidR="006A48F7">
                  <w:rPr>
                    <w:noProof/>
                    <w:webHidden/>
                  </w:rPr>
                  <w:fldChar w:fldCharType="separate"/>
                </w:r>
                <w:r w:rsidR="00522BDD">
                  <w:rPr>
                    <w:noProof/>
                    <w:webHidden/>
                  </w:rPr>
                  <w:t>4</w:t>
                </w:r>
                <w:r w:rsidR="006A48F7">
                  <w:rPr>
                    <w:noProof/>
                    <w:webHidden/>
                  </w:rPr>
                  <w:fldChar w:fldCharType="end"/>
                </w:r>
              </w:hyperlink>
            </w:p>
            <w:p w14:paraId="776DD151"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65" w:history="1">
                <w:r w:rsidR="00522BDD" w:rsidRPr="001A203A">
                  <w:rPr>
                    <w:rStyle w:val="Hyperlink"/>
                    <w:noProof/>
                    <w:lang w:val="en-AU"/>
                  </w:rPr>
                  <w:t>b. Vision statement</w:t>
                </w:r>
                <w:r w:rsidR="00522BDD">
                  <w:rPr>
                    <w:noProof/>
                    <w:webHidden/>
                  </w:rPr>
                  <w:tab/>
                </w:r>
                <w:r w:rsidR="006A48F7">
                  <w:rPr>
                    <w:noProof/>
                    <w:webHidden/>
                  </w:rPr>
                  <w:fldChar w:fldCharType="begin"/>
                </w:r>
                <w:r w:rsidR="00522BDD">
                  <w:rPr>
                    <w:noProof/>
                    <w:webHidden/>
                  </w:rPr>
                  <w:instrText xml:space="preserve"> PAGEREF _Toc37505565 \h </w:instrText>
                </w:r>
                <w:r w:rsidR="006A48F7">
                  <w:rPr>
                    <w:noProof/>
                    <w:webHidden/>
                  </w:rPr>
                </w:r>
                <w:r w:rsidR="006A48F7">
                  <w:rPr>
                    <w:noProof/>
                    <w:webHidden/>
                  </w:rPr>
                  <w:fldChar w:fldCharType="separate"/>
                </w:r>
                <w:r w:rsidR="00522BDD">
                  <w:rPr>
                    <w:noProof/>
                    <w:webHidden/>
                  </w:rPr>
                  <w:t>4</w:t>
                </w:r>
                <w:r w:rsidR="006A48F7">
                  <w:rPr>
                    <w:noProof/>
                    <w:webHidden/>
                  </w:rPr>
                  <w:fldChar w:fldCharType="end"/>
                </w:r>
              </w:hyperlink>
            </w:p>
            <w:p w14:paraId="4B03F79A"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66" w:history="1">
                <w:r w:rsidR="00522BDD" w:rsidRPr="001A203A">
                  <w:rPr>
                    <w:rStyle w:val="Hyperlink"/>
                    <w:noProof/>
                    <w:lang w:val="en-AU"/>
                  </w:rPr>
                  <w:t>c. Corporate values</w:t>
                </w:r>
                <w:r w:rsidR="00522BDD">
                  <w:rPr>
                    <w:noProof/>
                    <w:webHidden/>
                  </w:rPr>
                  <w:tab/>
                </w:r>
                <w:r w:rsidR="006A48F7">
                  <w:rPr>
                    <w:noProof/>
                    <w:webHidden/>
                  </w:rPr>
                  <w:fldChar w:fldCharType="begin"/>
                </w:r>
                <w:r w:rsidR="00522BDD">
                  <w:rPr>
                    <w:noProof/>
                    <w:webHidden/>
                  </w:rPr>
                  <w:instrText xml:space="preserve"> PAGEREF _Toc37505566 \h </w:instrText>
                </w:r>
                <w:r w:rsidR="006A48F7">
                  <w:rPr>
                    <w:noProof/>
                    <w:webHidden/>
                  </w:rPr>
                </w:r>
                <w:r w:rsidR="006A48F7">
                  <w:rPr>
                    <w:noProof/>
                    <w:webHidden/>
                  </w:rPr>
                  <w:fldChar w:fldCharType="separate"/>
                </w:r>
                <w:r w:rsidR="00522BDD">
                  <w:rPr>
                    <w:noProof/>
                    <w:webHidden/>
                  </w:rPr>
                  <w:t>4</w:t>
                </w:r>
                <w:r w:rsidR="006A48F7">
                  <w:rPr>
                    <w:noProof/>
                    <w:webHidden/>
                  </w:rPr>
                  <w:fldChar w:fldCharType="end"/>
                </w:r>
              </w:hyperlink>
            </w:p>
            <w:p w14:paraId="723EAD6D"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67" w:history="1">
                <w:r w:rsidR="00522BDD" w:rsidRPr="001A203A">
                  <w:rPr>
                    <w:rStyle w:val="Hyperlink"/>
                    <w:noProof/>
                    <w:lang w:val="en-AU"/>
                  </w:rPr>
                  <w:t>d. CSR</w:t>
                </w:r>
                <w:r w:rsidR="00522BDD">
                  <w:rPr>
                    <w:noProof/>
                    <w:webHidden/>
                  </w:rPr>
                  <w:tab/>
                </w:r>
                <w:r w:rsidR="006A48F7">
                  <w:rPr>
                    <w:noProof/>
                    <w:webHidden/>
                  </w:rPr>
                  <w:fldChar w:fldCharType="begin"/>
                </w:r>
                <w:r w:rsidR="00522BDD">
                  <w:rPr>
                    <w:noProof/>
                    <w:webHidden/>
                  </w:rPr>
                  <w:instrText xml:space="preserve"> PAGEREF _Toc37505567 \h </w:instrText>
                </w:r>
                <w:r w:rsidR="006A48F7">
                  <w:rPr>
                    <w:noProof/>
                    <w:webHidden/>
                  </w:rPr>
                </w:r>
                <w:r w:rsidR="006A48F7">
                  <w:rPr>
                    <w:noProof/>
                    <w:webHidden/>
                  </w:rPr>
                  <w:fldChar w:fldCharType="separate"/>
                </w:r>
                <w:r w:rsidR="00522BDD">
                  <w:rPr>
                    <w:noProof/>
                    <w:webHidden/>
                  </w:rPr>
                  <w:t>4</w:t>
                </w:r>
                <w:r w:rsidR="006A48F7">
                  <w:rPr>
                    <w:noProof/>
                    <w:webHidden/>
                  </w:rPr>
                  <w:fldChar w:fldCharType="end"/>
                </w:r>
              </w:hyperlink>
            </w:p>
            <w:p w14:paraId="699030AC"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68" w:history="1">
                <w:r w:rsidR="00522BDD" w:rsidRPr="001A203A">
                  <w:rPr>
                    <w:rStyle w:val="Hyperlink"/>
                    <w:noProof/>
                    <w:lang w:val="en-AU"/>
                  </w:rPr>
                  <w:t>e. Governance structure</w:t>
                </w:r>
                <w:r w:rsidR="00522BDD">
                  <w:rPr>
                    <w:noProof/>
                    <w:webHidden/>
                  </w:rPr>
                  <w:tab/>
                </w:r>
                <w:r w:rsidR="006A48F7">
                  <w:rPr>
                    <w:noProof/>
                    <w:webHidden/>
                  </w:rPr>
                  <w:fldChar w:fldCharType="begin"/>
                </w:r>
                <w:r w:rsidR="00522BDD">
                  <w:rPr>
                    <w:noProof/>
                    <w:webHidden/>
                  </w:rPr>
                  <w:instrText xml:space="preserve"> PAGEREF _Toc37505568 \h </w:instrText>
                </w:r>
                <w:r w:rsidR="006A48F7">
                  <w:rPr>
                    <w:noProof/>
                    <w:webHidden/>
                  </w:rPr>
                </w:r>
                <w:r w:rsidR="006A48F7">
                  <w:rPr>
                    <w:noProof/>
                    <w:webHidden/>
                  </w:rPr>
                  <w:fldChar w:fldCharType="separate"/>
                </w:r>
                <w:r w:rsidR="00522BDD">
                  <w:rPr>
                    <w:noProof/>
                    <w:webHidden/>
                  </w:rPr>
                  <w:t>5</w:t>
                </w:r>
                <w:r w:rsidR="006A48F7">
                  <w:rPr>
                    <w:noProof/>
                    <w:webHidden/>
                  </w:rPr>
                  <w:fldChar w:fldCharType="end"/>
                </w:r>
              </w:hyperlink>
            </w:p>
            <w:p w14:paraId="5BA81CE9" w14:textId="77777777" w:rsidR="00522BDD" w:rsidRDefault="00D753F3">
              <w:pPr>
                <w:pStyle w:val="TOC1"/>
                <w:tabs>
                  <w:tab w:val="right" w:leader="dot" w:pos="9350"/>
                </w:tabs>
                <w:rPr>
                  <w:rFonts w:asciiTheme="minorHAnsi" w:eastAsiaTheme="minorEastAsia" w:hAnsiTheme="minorHAnsi"/>
                  <w:noProof/>
                  <w:sz w:val="22"/>
                  <w:szCs w:val="20"/>
                  <w:lang w:val="en-US" w:bidi="hi-IN"/>
                </w:rPr>
              </w:pPr>
              <w:hyperlink w:anchor="_Toc37505569" w:history="1">
                <w:r w:rsidR="00522BDD" w:rsidRPr="001A203A">
                  <w:rPr>
                    <w:rStyle w:val="Hyperlink"/>
                    <w:rFonts w:cs="Times New Roman"/>
                    <w:noProof/>
                    <w:lang w:val="en-AU"/>
                  </w:rPr>
                  <w:t>2. Relation between external environments with internal context on the management case 2500</w:t>
                </w:r>
                <w:r w:rsidR="00522BDD">
                  <w:rPr>
                    <w:noProof/>
                    <w:webHidden/>
                  </w:rPr>
                  <w:tab/>
                </w:r>
                <w:r w:rsidR="006A48F7">
                  <w:rPr>
                    <w:noProof/>
                    <w:webHidden/>
                  </w:rPr>
                  <w:fldChar w:fldCharType="begin"/>
                </w:r>
                <w:r w:rsidR="00522BDD">
                  <w:rPr>
                    <w:noProof/>
                    <w:webHidden/>
                  </w:rPr>
                  <w:instrText xml:space="preserve"> PAGEREF _Toc37505569 \h </w:instrText>
                </w:r>
                <w:r w:rsidR="006A48F7">
                  <w:rPr>
                    <w:noProof/>
                    <w:webHidden/>
                  </w:rPr>
                </w:r>
                <w:r w:rsidR="006A48F7">
                  <w:rPr>
                    <w:noProof/>
                    <w:webHidden/>
                  </w:rPr>
                  <w:fldChar w:fldCharType="separate"/>
                </w:r>
                <w:r w:rsidR="00522BDD">
                  <w:rPr>
                    <w:noProof/>
                    <w:webHidden/>
                  </w:rPr>
                  <w:t>6</w:t>
                </w:r>
                <w:r w:rsidR="006A48F7">
                  <w:rPr>
                    <w:noProof/>
                    <w:webHidden/>
                  </w:rPr>
                  <w:fldChar w:fldCharType="end"/>
                </w:r>
              </w:hyperlink>
            </w:p>
            <w:p w14:paraId="5B69FC19"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70" w:history="1">
                <w:r w:rsidR="00522BDD" w:rsidRPr="001A203A">
                  <w:rPr>
                    <w:rStyle w:val="Hyperlink"/>
                    <w:noProof/>
                    <w:lang w:val="en-AU"/>
                  </w:rPr>
                  <w:t>a. Major trends from the Case</w:t>
                </w:r>
                <w:r w:rsidR="00522BDD">
                  <w:rPr>
                    <w:noProof/>
                    <w:webHidden/>
                  </w:rPr>
                  <w:tab/>
                </w:r>
                <w:r w:rsidR="006A48F7">
                  <w:rPr>
                    <w:noProof/>
                    <w:webHidden/>
                  </w:rPr>
                  <w:fldChar w:fldCharType="begin"/>
                </w:r>
                <w:r w:rsidR="00522BDD">
                  <w:rPr>
                    <w:noProof/>
                    <w:webHidden/>
                  </w:rPr>
                  <w:instrText xml:space="preserve"> PAGEREF _Toc37505570 \h </w:instrText>
                </w:r>
                <w:r w:rsidR="006A48F7">
                  <w:rPr>
                    <w:noProof/>
                    <w:webHidden/>
                  </w:rPr>
                </w:r>
                <w:r w:rsidR="006A48F7">
                  <w:rPr>
                    <w:noProof/>
                    <w:webHidden/>
                  </w:rPr>
                  <w:fldChar w:fldCharType="separate"/>
                </w:r>
                <w:r w:rsidR="00522BDD">
                  <w:rPr>
                    <w:noProof/>
                    <w:webHidden/>
                  </w:rPr>
                  <w:t>6</w:t>
                </w:r>
                <w:r w:rsidR="006A48F7">
                  <w:rPr>
                    <w:noProof/>
                    <w:webHidden/>
                  </w:rPr>
                  <w:fldChar w:fldCharType="end"/>
                </w:r>
              </w:hyperlink>
            </w:p>
            <w:p w14:paraId="0BF922AD"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71" w:history="1">
                <w:r w:rsidR="00522BDD" w:rsidRPr="001A203A">
                  <w:rPr>
                    <w:rStyle w:val="Hyperlink"/>
                    <w:noProof/>
                    <w:lang w:val="en-AU"/>
                  </w:rPr>
                  <w:t>b. Implications of the trends from the case</w:t>
                </w:r>
                <w:r w:rsidR="00522BDD">
                  <w:rPr>
                    <w:noProof/>
                    <w:webHidden/>
                  </w:rPr>
                  <w:tab/>
                </w:r>
                <w:r w:rsidR="006A48F7">
                  <w:rPr>
                    <w:noProof/>
                    <w:webHidden/>
                  </w:rPr>
                  <w:fldChar w:fldCharType="begin"/>
                </w:r>
                <w:r w:rsidR="00522BDD">
                  <w:rPr>
                    <w:noProof/>
                    <w:webHidden/>
                  </w:rPr>
                  <w:instrText xml:space="preserve"> PAGEREF _Toc37505571 \h </w:instrText>
                </w:r>
                <w:r w:rsidR="006A48F7">
                  <w:rPr>
                    <w:noProof/>
                    <w:webHidden/>
                  </w:rPr>
                </w:r>
                <w:r w:rsidR="006A48F7">
                  <w:rPr>
                    <w:noProof/>
                    <w:webHidden/>
                  </w:rPr>
                  <w:fldChar w:fldCharType="separate"/>
                </w:r>
                <w:r w:rsidR="00522BDD">
                  <w:rPr>
                    <w:noProof/>
                    <w:webHidden/>
                  </w:rPr>
                  <w:t>6</w:t>
                </w:r>
                <w:r w:rsidR="006A48F7">
                  <w:rPr>
                    <w:noProof/>
                    <w:webHidden/>
                  </w:rPr>
                  <w:fldChar w:fldCharType="end"/>
                </w:r>
              </w:hyperlink>
            </w:p>
            <w:p w14:paraId="6FB40749"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72" w:history="1">
                <w:r w:rsidR="00522BDD" w:rsidRPr="001A203A">
                  <w:rPr>
                    <w:rStyle w:val="Hyperlink"/>
                    <w:noProof/>
                    <w:lang w:val="en-AU"/>
                  </w:rPr>
                  <w:t>c. Pestel Analysis to identify the issues</w:t>
                </w:r>
                <w:r w:rsidR="00522BDD">
                  <w:rPr>
                    <w:noProof/>
                    <w:webHidden/>
                  </w:rPr>
                  <w:tab/>
                </w:r>
                <w:r w:rsidR="006A48F7">
                  <w:rPr>
                    <w:noProof/>
                    <w:webHidden/>
                  </w:rPr>
                  <w:fldChar w:fldCharType="begin"/>
                </w:r>
                <w:r w:rsidR="00522BDD">
                  <w:rPr>
                    <w:noProof/>
                    <w:webHidden/>
                  </w:rPr>
                  <w:instrText xml:space="preserve"> PAGEREF _Toc37505572 \h </w:instrText>
                </w:r>
                <w:r w:rsidR="006A48F7">
                  <w:rPr>
                    <w:noProof/>
                    <w:webHidden/>
                  </w:rPr>
                </w:r>
                <w:r w:rsidR="006A48F7">
                  <w:rPr>
                    <w:noProof/>
                    <w:webHidden/>
                  </w:rPr>
                  <w:fldChar w:fldCharType="separate"/>
                </w:r>
                <w:r w:rsidR="00522BDD">
                  <w:rPr>
                    <w:noProof/>
                    <w:webHidden/>
                  </w:rPr>
                  <w:t>7</w:t>
                </w:r>
                <w:r w:rsidR="006A48F7">
                  <w:rPr>
                    <w:noProof/>
                    <w:webHidden/>
                  </w:rPr>
                  <w:fldChar w:fldCharType="end"/>
                </w:r>
              </w:hyperlink>
            </w:p>
            <w:p w14:paraId="68885D73"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73" w:history="1">
                <w:r w:rsidR="00522BDD" w:rsidRPr="001A203A">
                  <w:rPr>
                    <w:rStyle w:val="Hyperlink"/>
                    <w:noProof/>
                    <w:lang w:val="en-AU"/>
                  </w:rPr>
                  <w:t>d. Porter’s five forces analysis</w:t>
                </w:r>
                <w:r w:rsidR="00522BDD">
                  <w:rPr>
                    <w:noProof/>
                    <w:webHidden/>
                  </w:rPr>
                  <w:tab/>
                </w:r>
                <w:r w:rsidR="006A48F7">
                  <w:rPr>
                    <w:noProof/>
                    <w:webHidden/>
                  </w:rPr>
                  <w:fldChar w:fldCharType="begin"/>
                </w:r>
                <w:r w:rsidR="00522BDD">
                  <w:rPr>
                    <w:noProof/>
                    <w:webHidden/>
                  </w:rPr>
                  <w:instrText xml:space="preserve"> PAGEREF _Toc37505573 \h </w:instrText>
                </w:r>
                <w:r w:rsidR="006A48F7">
                  <w:rPr>
                    <w:noProof/>
                    <w:webHidden/>
                  </w:rPr>
                </w:r>
                <w:r w:rsidR="006A48F7">
                  <w:rPr>
                    <w:noProof/>
                    <w:webHidden/>
                  </w:rPr>
                  <w:fldChar w:fldCharType="separate"/>
                </w:r>
                <w:r w:rsidR="00522BDD">
                  <w:rPr>
                    <w:noProof/>
                    <w:webHidden/>
                  </w:rPr>
                  <w:t>9</w:t>
                </w:r>
                <w:r w:rsidR="006A48F7">
                  <w:rPr>
                    <w:noProof/>
                    <w:webHidden/>
                  </w:rPr>
                  <w:fldChar w:fldCharType="end"/>
                </w:r>
              </w:hyperlink>
            </w:p>
            <w:p w14:paraId="5275EE33"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74" w:history="1">
                <w:r w:rsidR="00522BDD" w:rsidRPr="001A203A">
                  <w:rPr>
                    <w:rStyle w:val="Hyperlink"/>
                    <w:noProof/>
                    <w:lang w:val="en-AU"/>
                  </w:rPr>
                  <w:t>e. Industry life cycle</w:t>
                </w:r>
                <w:r w:rsidR="00522BDD">
                  <w:rPr>
                    <w:noProof/>
                    <w:webHidden/>
                  </w:rPr>
                  <w:tab/>
                </w:r>
                <w:r w:rsidR="006A48F7">
                  <w:rPr>
                    <w:noProof/>
                    <w:webHidden/>
                  </w:rPr>
                  <w:fldChar w:fldCharType="begin"/>
                </w:r>
                <w:r w:rsidR="00522BDD">
                  <w:rPr>
                    <w:noProof/>
                    <w:webHidden/>
                  </w:rPr>
                  <w:instrText xml:space="preserve"> PAGEREF _Toc37505574 \h </w:instrText>
                </w:r>
                <w:r w:rsidR="006A48F7">
                  <w:rPr>
                    <w:noProof/>
                    <w:webHidden/>
                  </w:rPr>
                </w:r>
                <w:r w:rsidR="006A48F7">
                  <w:rPr>
                    <w:noProof/>
                    <w:webHidden/>
                  </w:rPr>
                  <w:fldChar w:fldCharType="separate"/>
                </w:r>
                <w:r w:rsidR="00522BDD">
                  <w:rPr>
                    <w:noProof/>
                    <w:webHidden/>
                  </w:rPr>
                  <w:t>11</w:t>
                </w:r>
                <w:r w:rsidR="006A48F7">
                  <w:rPr>
                    <w:noProof/>
                    <w:webHidden/>
                  </w:rPr>
                  <w:fldChar w:fldCharType="end"/>
                </w:r>
              </w:hyperlink>
            </w:p>
            <w:p w14:paraId="11400A2C"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75" w:history="1">
                <w:r w:rsidR="00522BDD" w:rsidRPr="001A203A">
                  <w:rPr>
                    <w:rStyle w:val="Hyperlink"/>
                    <w:noProof/>
                    <w:lang w:val="en-AU"/>
                  </w:rPr>
                  <w:t>f. Critical Success factors using CPM Matrix</w:t>
                </w:r>
                <w:r w:rsidR="00522BDD">
                  <w:rPr>
                    <w:noProof/>
                    <w:webHidden/>
                  </w:rPr>
                  <w:tab/>
                </w:r>
                <w:r w:rsidR="006A48F7">
                  <w:rPr>
                    <w:noProof/>
                    <w:webHidden/>
                  </w:rPr>
                  <w:fldChar w:fldCharType="begin"/>
                </w:r>
                <w:r w:rsidR="00522BDD">
                  <w:rPr>
                    <w:noProof/>
                    <w:webHidden/>
                  </w:rPr>
                  <w:instrText xml:space="preserve"> PAGEREF _Toc37505575 \h </w:instrText>
                </w:r>
                <w:r w:rsidR="006A48F7">
                  <w:rPr>
                    <w:noProof/>
                    <w:webHidden/>
                  </w:rPr>
                </w:r>
                <w:r w:rsidR="006A48F7">
                  <w:rPr>
                    <w:noProof/>
                    <w:webHidden/>
                  </w:rPr>
                  <w:fldChar w:fldCharType="separate"/>
                </w:r>
                <w:r w:rsidR="00522BDD">
                  <w:rPr>
                    <w:noProof/>
                    <w:webHidden/>
                  </w:rPr>
                  <w:t>13</w:t>
                </w:r>
                <w:r w:rsidR="006A48F7">
                  <w:rPr>
                    <w:noProof/>
                    <w:webHidden/>
                  </w:rPr>
                  <w:fldChar w:fldCharType="end"/>
                </w:r>
              </w:hyperlink>
            </w:p>
            <w:p w14:paraId="60D3062F" w14:textId="77777777" w:rsidR="00522BDD" w:rsidRDefault="00D753F3">
              <w:pPr>
                <w:pStyle w:val="TOC1"/>
                <w:tabs>
                  <w:tab w:val="right" w:leader="dot" w:pos="9350"/>
                </w:tabs>
                <w:rPr>
                  <w:rFonts w:asciiTheme="minorHAnsi" w:eastAsiaTheme="minorEastAsia" w:hAnsiTheme="minorHAnsi"/>
                  <w:noProof/>
                  <w:sz w:val="22"/>
                  <w:szCs w:val="20"/>
                  <w:lang w:val="en-US" w:bidi="hi-IN"/>
                </w:rPr>
              </w:pPr>
              <w:hyperlink w:anchor="_Toc37505576" w:history="1">
                <w:r w:rsidR="00522BDD" w:rsidRPr="001A203A">
                  <w:rPr>
                    <w:rStyle w:val="Hyperlink"/>
                    <w:rFonts w:cs="Times New Roman"/>
                    <w:noProof/>
                    <w:lang w:val="en-AU"/>
                  </w:rPr>
                  <w:t>Internal Environment</w:t>
                </w:r>
                <w:r w:rsidR="00522BDD">
                  <w:rPr>
                    <w:noProof/>
                    <w:webHidden/>
                  </w:rPr>
                  <w:tab/>
                </w:r>
                <w:r w:rsidR="006A48F7">
                  <w:rPr>
                    <w:noProof/>
                    <w:webHidden/>
                  </w:rPr>
                  <w:fldChar w:fldCharType="begin"/>
                </w:r>
                <w:r w:rsidR="00522BDD">
                  <w:rPr>
                    <w:noProof/>
                    <w:webHidden/>
                  </w:rPr>
                  <w:instrText xml:space="preserve"> PAGEREF _Toc37505576 \h </w:instrText>
                </w:r>
                <w:r w:rsidR="006A48F7">
                  <w:rPr>
                    <w:noProof/>
                    <w:webHidden/>
                  </w:rPr>
                </w:r>
                <w:r w:rsidR="006A48F7">
                  <w:rPr>
                    <w:noProof/>
                    <w:webHidden/>
                  </w:rPr>
                  <w:fldChar w:fldCharType="separate"/>
                </w:r>
                <w:r w:rsidR="00522BDD">
                  <w:rPr>
                    <w:noProof/>
                    <w:webHidden/>
                  </w:rPr>
                  <w:t>14</w:t>
                </w:r>
                <w:r w:rsidR="006A48F7">
                  <w:rPr>
                    <w:noProof/>
                    <w:webHidden/>
                  </w:rPr>
                  <w:fldChar w:fldCharType="end"/>
                </w:r>
              </w:hyperlink>
            </w:p>
            <w:p w14:paraId="1AA12EDD"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77" w:history="1">
                <w:r w:rsidR="00522BDD" w:rsidRPr="001A203A">
                  <w:rPr>
                    <w:rStyle w:val="Hyperlink"/>
                    <w:noProof/>
                    <w:lang w:val="en-AU"/>
                  </w:rPr>
                  <w:t>a. Strategic capabilities</w:t>
                </w:r>
                <w:r w:rsidR="00522BDD">
                  <w:rPr>
                    <w:noProof/>
                    <w:webHidden/>
                  </w:rPr>
                  <w:tab/>
                </w:r>
                <w:r w:rsidR="006A48F7">
                  <w:rPr>
                    <w:noProof/>
                    <w:webHidden/>
                  </w:rPr>
                  <w:fldChar w:fldCharType="begin"/>
                </w:r>
                <w:r w:rsidR="00522BDD">
                  <w:rPr>
                    <w:noProof/>
                    <w:webHidden/>
                  </w:rPr>
                  <w:instrText xml:space="preserve"> PAGEREF _Toc37505577 \h </w:instrText>
                </w:r>
                <w:r w:rsidR="006A48F7">
                  <w:rPr>
                    <w:noProof/>
                    <w:webHidden/>
                  </w:rPr>
                </w:r>
                <w:r w:rsidR="006A48F7">
                  <w:rPr>
                    <w:noProof/>
                    <w:webHidden/>
                  </w:rPr>
                  <w:fldChar w:fldCharType="separate"/>
                </w:r>
                <w:r w:rsidR="00522BDD">
                  <w:rPr>
                    <w:noProof/>
                    <w:webHidden/>
                  </w:rPr>
                  <w:t>14</w:t>
                </w:r>
                <w:r w:rsidR="006A48F7">
                  <w:rPr>
                    <w:noProof/>
                    <w:webHidden/>
                  </w:rPr>
                  <w:fldChar w:fldCharType="end"/>
                </w:r>
              </w:hyperlink>
            </w:p>
            <w:p w14:paraId="348F9C71"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78" w:history="1">
                <w:r w:rsidR="00522BDD" w:rsidRPr="001A203A">
                  <w:rPr>
                    <w:rStyle w:val="Hyperlink"/>
                    <w:noProof/>
                    <w:lang w:val="en-AU"/>
                  </w:rPr>
                  <w:t>b. Value chain analysis</w:t>
                </w:r>
                <w:r w:rsidR="00522BDD">
                  <w:rPr>
                    <w:noProof/>
                    <w:webHidden/>
                  </w:rPr>
                  <w:tab/>
                </w:r>
                <w:r w:rsidR="006A48F7">
                  <w:rPr>
                    <w:noProof/>
                    <w:webHidden/>
                  </w:rPr>
                  <w:fldChar w:fldCharType="begin"/>
                </w:r>
                <w:r w:rsidR="00522BDD">
                  <w:rPr>
                    <w:noProof/>
                    <w:webHidden/>
                  </w:rPr>
                  <w:instrText xml:space="preserve"> PAGEREF _Toc37505578 \h </w:instrText>
                </w:r>
                <w:r w:rsidR="006A48F7">
                  <w:rPr>
                    <w:noProof/>
                    <w:webHidden/>
                  </w:rPr>
                </w:r>
                <w:r w:rsidR="006A48F7">
                  <w:rPr>
                    <w:noProof/>
                    <w:webHidden/>
                  </w:rPr>
                  <w:fldChar w:fldCharType="separate"/>
                </w:r>
                <w:r w:rsidR="00522BDD">
                  <w:rPr>
                    <w:noProof/>
                    <w:webHidden/>
                  </w:rPr>
                  <w:t>15</w:t>
                </w:r>
                <w:r w:rsidR="006A48F7">
                  <w:rPr>
                    <w:noProof/>
                    <w:webHidden/>
                  </w:rPr>
                  <w:fldChar w:fldCharType="end"/>
                </w:r>
              </w:hyperlink>
            </w:p>
            <w:p w14:paraId="047171D2"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79" w:history="1">
                <w:r w:rsidR="00522BDD" w:rsidRPr="001A203A">
                  <w:rPr>
                    <w:rStyle w:val="Hyperlink"/>
                    <w:noProof/>
                    <w:lang w:val="en-AU"/>
                  </w:rPr>
                  <w:t>c. VRIN Analysis</w:t>
                </w:r>
                <w:r w:rsidR="00522BDD">
                  <w:rPr>
                    <w:noProof/>
                    <w:webHidden/>
                  </w:rPr>
                  <w:tab/>
                </w:r>
                <w:r w:rsidR="006A48F7">
                  <w:rPr>
                    <w:noProof/>
                    <w:webHidden/>
                  </w:rPr>
                  <w:fldChar w:fldCharType="begin"/>
                </w:r>
                <w:r w:rsidR="00522BDD">
                  <w:rPr>
                    <w:noProof/>
                    <w:webHidden/>
                  </w:rPr>
                  <w:instrText xml:space="preserve"> PAGEREF _Toc37505579 \h </w:instrText>
                </w:r>
                <w:r w:rsidR="006A48F7">
                  <w:rPr>
                    <w:noProof/>
                    <w:webHidden/>
                  </w:rPr>
                </w:r>
                <w:r w:rsidR="006A48F7">
                  <w:rPr>
                    <w:noProof/>
                    <w:webHidden/>
                  </w:rPr>
                  <w:fldChar w:fldCharType="separate"/>
                </w:r>
                <w:r w:rsidR="00522BDD">
                  <w:rPr>
                    <w:noProof/>
                    <w:webHidden/>
                  </w:rPr>
                  <w:t>16</w:t>
                </w:r>
                <w:r w:rsidR="006A48F7">
                  <w:rPr>
                    <w:noProof/>
                    <w:webHidden/>
                  </w:rPr>
                  <w:fldChar w:fldCharType="end"/>
                </w:r>
              </w:hyperlink>
            </w:p>
            <w:p w14:paraId="0F2845CE"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80" w:history="1">
                <w:r w:rsidR="00522BDD" w:rsidRPr="001A203A">
                  <w:rPr>
                    <w:rStyle w:val="Hyperlink"/>
                    <w:noProof/>
                    <w:lang w:val="en-AU"/>
                  </w:rPr>
                  <w:t>d. TOWS analysis</w:t>
                </w:r>
                <w:r w:rsidR="00522BDD">
                  <w:rPr>
                    <w:noProof/>
                    <w:webHidden/>
                  </w:rPr>
                  <w:tab/>
                </w:r>
                <w:r w:rsidR="006A48F7">
                  <w:rPr>
                    <w:noProof/>
                    <w:webHidden/>
                  </w:rPr>
                  <w:fldChar w:fldCharType="begin"/>
                </w:r>
                <w:r w:rsidR="00522BDD">
                  <w:rPr>
                    <w:noProof/>
                    <w:webHidden/>
                  </w:rPr>
                  <w:instrText xml:space="preserve"> PAGEREF _Toc37505580 \h </w:instrText>
                </w:r>
                <w:r w:rsidR="006A48F7">
                  <w:rPr>
                    <w:noProof/>
                    <w:webHidden/>
                  </w:rPr>
                </w:r>
                <w:r w:rsidR="006A48F7">
                  <w:rPr>
                    <w:noProof/>
                    <w:webHidden/>
                  </w:rPr>
                  <w:fldChar w:fldCharType="separate"/>
                </w:r>
                <w:r w:rsidR="00522BDD">
                  <w:rPr>
                    <w:noProof/>
                    <w:webHidden/>
                  </w:rPr>
                  <w:t>17</w:t>
                </w:r>
                <w:r w:rsidR="006A48F7">
                  <w:rPr>
                    <w:noProof/>
                    <w:webHidden/>
                  </w:rPr>
                  <w:fldChar w:fldCharType="end"/>
                </w:r>
              </w:hyperlink>
            </w:p>
            <w:p w14:paraId="170AB260" w14:textId="77777777" w:rsidR="00522BDD" w:rsidRDefault="00D753F3">
              <w:pPr>
                <w:pStyle w:val="TOC1"/>
                <w:tabs>
                  <w:tab w:val="right" w:leader="dot" w:pos="9350"/>
                </w:tabs>
                <w:rPr>
                  <w:rFonts w:asciiTheme="minorHAnsi" w:eastAsiaTheme="minorEastAsia" w:hAnsiTheme="minorHAnsi"/>
                  <w:noProof/>
                  <w:sz w:val="22"/>
                  <w:szCs w:val="20"/>
                  <w:lang w:val="en-US" w:bidi="hi-IN"/>
                </w:rPr>
              </w:pPr>
              <w:hyperlink w:anchor="_Toc37505581" w:history="1">
                <w:r w:rsidR="00522BDD" w:rsidRPr="001A203A">
                  <w:rPr>
                    <w:rStyle w:val="Hyperlink"/>
                    <w:rFonts w:cs="Times New Roman"/>
                    <w:noProof/>
                    <w:lang w:val="en-AU"/>
                  </w:rPr>
                  <w:t>3. Competitive and development strategies towards strategic management issues</w:t>
                </w:r>
                <w:r w:rsidR="00522BDD">
                  <w:rPr>
                    <w:noProof/>
                    <w:webHidden/>
                  </w:rPr>
                  <w:tab/>
                </w:r>
                <w:r w:rsidR="006A48F7">
                  <w:rPr>
                    <w:noProof/>
                    <w:webHidden/>
                  </w:rPr>
                  <w:fldChar w:fldCharType="begin"/>
                </w:r>
                <w:r w:rsidR="00522BDD">
                  <w:rPr>
                    <w:noProof/>
                    <w:webHidden/>
                  </w:rPr>
                  <w:instrText xml:space="preserve"> PAGEREF _Toc37505581 \h </w:instrText>
                </w:r>
                <w:r w:rsidR="006A48F7">
                  <w:rPr>
                    <w:noProof/>
                    <w:webHidden/>
                  </w:rPr>
                </w:r>
                <w:r w:rsidR="006A48F7">
                  <w:rPr>
                    <w:noProof/>
                    <w:webHidden/>
                  </w:rPr>
                  <w:fldChar w:fldCharType="separate"/>
                </w:r>
                <w:r w:rsidR="00522BDD">
                  <w:rPr>
                    <w:noProof/>
                    <w:webHidden/>
                  </w:rPr>
                  <w:t>19</w:t>
                </w:r>
                <w:r w:rsidR="006A48F7">
                  <w:rPr>
                    <w:noProof/>
                    <w:webHidden/>
                  </w:rPr>
                  <w:fldChar w:fldCharType="end"/>
                </w:r>
              </w:hyperlink>
            </w:p>
            <w:p w14:paraId="1069CBBE"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82" w:history="1">
                <w:r w:rsidR="00522BDD" w:rsidRPr="001A203A">
                  <w:rPr>
                    <w:rStyle w:val="Hyperlink"/>
                    <w:noProof/>
                    <w:lang w:val="en-AU"/>
                  </w:rPr>
                  <w:t>a. Customer Journey Map to analyse Customer analysis</w:t>
                </w:r>
                <w:r w:rsidR="00522BDD">
                  <w:rPr>
                    <w:noProof/>
                    <w:webHidden/>
                  </w:rPr>
                  <w:tab/>
                </w:r>
                <w:r w:rsidR="006A48F7">
                  <w:rPr>
                    <w:noProof/>
                    <w:webHidden/>
                  </w:rPr>
                  <w:fldChar w:fldCharType="begin"/>
                </w:r>
                <w:r w:rsidR="00522BDD">
                  <w:rPr>
                    <w:noProof/>
                    <w:webHidden/>
                  </w:rPr>
                  <w:instrText xml:space="preserve"> PAGEREF _Toc37505582 \h </w:instrText>
                </w:r>
                <w:r w:rsidR="006A48F7">
                  <w:rPr>
                    <w:noProof/>
                    <w:webHidden/>
                  </w:rPr>
                </w:r>
                <w:r w:rsidR="006A48F7">
                  <w:rPr>
                    <w:noProof/>
                    <w:webHidden/>
                  </w:rPr>
                  <w:fldChar w:fldCharType="separate"/>
                </w:r>
                <w:r w:rsidR="00522BDD">
                  <w:rPr>
                    <w:noProof/>
                    <w:webHidden/>
                  </w:rPr>
                  <w:t>19</w:t>
                </w:r>
                <w:r w:rsidR="006A48F7">
                  <w:rPr>
                    <w:noProof/>
                    <w:webHidden/>
                  </w:rPr>
                  <w:fldChar w:fldCharType="end"/>
                </w:r>
              </w:hyperlink>
            </w:p>
            <w:p w14:paraId="45B9FAB6"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83" w:history="1">
                <w:r w:rsidR="00522BDD" w:rsidRPr="001A203A">
                  <w:rPr>
                    <w:rStyle w:val="Hyperlink"/>
                    <w:noProof/>
                    <w:lang w:val="en-AU"/>
                  </w:rPr>
                  <w:t xml:space="preserve">b. Value </w:t>
                </w:r>
                <w:r w:rsidR="00522BDD" w:rsidRPr="001A203A">
                  <w:rPr>
                    <w:rStyle w:val="Hyperlink"/>
                    <w:noProof/>
                  </w:rPr>
                  <w:t>Proposition</w:t>
                </w:r>
                <w:r w:rsidR="00522BDD" w:rsidRPr="001A203A">
                  <w:rPr>
                    <w:rStyle w:val="Hyperlink"/>
                    <w:noProof/>
                    <w:lang w:val="en-AU"/>
                  </w:rPr>
                  <w:t xml:space="preserve"> Canvas</w:t>
                </w:r>
                <w:r w:rsidR="00522BDD">
                  <w:rPr>
                    <w:noProof/>
                    <w:webHidden/>
                  </w:rPr>
                  <w:tab/>
                </w:r>
                <w:r w:rsidR="006A48F7">
                  <w:rPr>
                    <w:noProof/>
                    <w:webHidden/>
                  </w:rPr>
                  <w:fldChar w:fldCharType="begin"/>
                </w:r>
                <w:r w:rsidR="00522BDD">
                  <w:rPr>
                    <w:noProof/>
                    <w:webHidden/>
                  </w:rPr>
                  <w:instrText xml:space="preserve"> PAGEREF _Toc37505583 \h </w:instrText>
                </w:r>
                <w:r w:rsidR="006A48F7">
                  <w:rPr>
                    <w:noProof/>
                    <w:webHidden/>
                  </w:rPr>
                </w:r>
                <w:r w:rsidR="006A48F7">
                  <w:rPr>
                    <w:noProof/>
                    <w:webHidden/>
                  </w:rPr>
                  <w:fldChar w:fldCharType="separate"/>
                </w:r>
                <w:r w:rsidR="00522BDD">
                  <w:rPr>
                    <w:noProof/>
                    <w:webHidden/>
                  </w:rPr>
                  <w:t>21</w:t>
                </w:r>
                <w:r w:rsidR="006A48F7">
                  <w:rPr>
                    <w:noProof/>
                    <w:webHidden/>
                  </w:rPr>
                  <w:fldChar w:fldCharType="end"/>
                </w:r>
              </w:hyperlink>
            </w:p>
            <w:p w14:paraId="0AD3E4EC"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84" w:history="1">
                <w:r w:rsidR="00522BDD" w:rsidRPr="001A203A">
                  <w:rPr>
                    <w:rStyle w:val="Hyperlink"/>
                    <w:noProof/>
                    <w:lang w:val="en-AU"/>
                  </w:rPr>
                  <w:t>c. Four Link analysis</w:t>
                </w:r>
                <w:r w:rsidR="00522BDD">
                  <w:rPr>
                    <w:noProof/>
                    <w:webHidden/>
                  </w:rPr>
                  <w:tab/>
                </w:r>
                <w:r w:rsidR="006A48F7">
                  <w:rPr>
                    <w:noProof/>
                    <w:webHidden/>
                  </w:rPr>
                  <w:fldChar w:fldCharType="begin"/>
                </w:r>
                <w:r w:rsidR="00522BDD">
                  <w:rPr>
                    <w:noProof/>
                    <w:webHidden/>
                  </w:rPr>
                  <w:instrText xml:space="preserve"> PAGEREF _Toc37505584 \h </w:instrText>
                </w:r>
                <w:r w:rsidR="006A48F7">
                  <w:rPr>
                    <w:noProof/>
                    <w:webHidden/>
                  </w:rPr>
                </w:r>
                <w:r w:rsidR="006A48F7">
                  <w:rPr>
                    <w:noProof/>
                    <w:webHidden/>
                  </w:rPr>
                  <w:fldChar w:fldCharType="separate"/>
                </w:r>
                <w:r w:rsidR="00522BDD">
                  <w:rPr>
                    <w:noProof/>
                    <w:webHidden/>
                  </w:rPr>
                  <w:t>21</w:t>
                </w:r>
                <w:r w:rsidR="006A48F7">
                  <w:rPr>
                    <w:noProof/>
                    <w:webHidden/>
                  </w:rPr>
                  <w:fldChar w:fldCharType="end"/>
                </w:r>
              </w:hyperlink>
            </w:p>
            <w:p w14:paraId="7E01EC2D"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85" w:history="1">
                <w:r w:rsidR="00522BDD" w:rsidRPr="001A203A">
                  <w:rPr>
                    <w:rStyle w:val="Hyperlink"/>
                    <w:noProof/>
                    <w:lang w:val="en-AU"/>
                  </w:rPr>
                  <w:t>d. Competitor analysis using strategic Canvas Model</w:t>
                </w:r>
                <w:r w:rsidR="00522BDD">
                  <w:rPr>
                    <w:noProof/>
                    <w:webHidden/>
                  </w:rPr>
                  <w:tab/>
                </w:r>
                <w:r w:rsidR="006A48F7">
                  <w:rPr>
                    <w:noProof/>
                    <w:webHidden/>
                  </w:rPr>
                  <w:fldChar w:fldCharType="begin"/>
                </w:r>
                <w:r w:rsidR="00522BDD">
                  <w:rPr>
                    <w:noProof/>
                    <w:webHidden/>
                  </w:rPr>
                  <w:instrText xml:space="preserve"> PAGEREF _Toc37505585 \h </w:instrText>
                </w:r>
                <w:r w:rsidR="006A48F7">
                  <w:rPr>
                    <w:noProof/>
                    <w:webHidden/>
                  </w:rPr>
                </w:r>
                <w:r w:rsidR="006A48F7">
                  <w:rPr>
                    <w:noProof/>
                    <w:webHidden/>
                  </w:rPr>
                  <w:fldChar w:fldCharType="separate"/>
                </w:r>
                <w:r w:rsidR="00522BDD">
                  <w:rPr>
                    <w:noProof/>
                    <w:webHidden/>
                  </w:rPr>
                  <w:t>22</w:t>
                </w:r>
                <w:r w:rsidR="006A48F7">
                  <w:rPr>
                    <w:noProof/>
                    <w:webHidden/>
                  </w:rPr>
                  <w:fldChar w:fldCharType="end"/>
                </w:r>
              </w:hyperlink>
            </w:p>
            <w:p w14:paraId="2ACE6E43"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86" w:history="1">
                <w:r w:rsidR="00522BDD" w:rsidRPr="001A203A">
                  <w:rPr>
                    <w:rStyle w:val="Hyperlink"/>
                    <w:noProof/>
                  </w:rPr>
                  <w:t>e. Corporate strategy Model</w:t>
                </w:r>
                <w:r w:rsidR="00522BDD">
                  <w:rPr>
                    <w:noProof/>
                    <w:webHidden/>
                  </w:rPr>
                  <w:tab/>
                </w:r>
                <w:r w:rsidR="006A48F7">
                  <w:rPr>
                    <w:noProof/>
                    <w:webHidden/>
                  </w:rPr>
                  <w:fldChar w:fldCharType="begin"/>
                </w:r>
                <w:r w:rsidR="00522BDD">
                  <w:rPr>
                    <w:noProof/>
                    <w:webHidden/>
                  </w:rPr>
                  <w:instrText xml:space="preserve"> PAGEREF _Toc37505586 \h </w:instrText>
                </w:r>
                <w:r w:rsidR="006A48F7">
                  <w:rPr>
                    <w:noProof/>
                    <w:webHidden/>
                  </w:rPr>
                </w:r>
                <w:r w:rsidR="006A48F7">
                  <w:rPr>
                    <w:noProof/>
                    <w:webHidden/>
                  </w:rPr>
                  <w:fldChar w:fldCharType="separate"/>
                </w:r>
                <w:r w:rsidR="00522BDD">
                  <w:rPr>
                    <w:noProof/>
                    <w:webHidden/>
                  </w:rPr>
                  <w:t>22</w:t>
                </w:r>
                <w:r w:rsidR="006A48F7">
                  <w:rPr>
                    <w:noProof/>
                    <w:webHidden/>
                  </w:rPr>
                  <w:fldChar w:fldCharType="end"/>
                </w:r>
              </w:hyperlink>
            </w:p>
            <w:p w14:paraId="4C68DA2E" w14:textId="77777777" w:rsidR="00522BDD" w:rsidRDefault="00D753F3">
              <w:pPr>
                <w:pStyle w:val="TOC3"/>
                <w:tabs>
                  <w:tab w:val="right" w:leader="dot" w:pos="9350"/>
                </w:tabs>
                <w:rPr>
                  <w:rFonts w:asciiTheme="minorHAnsi" w:eastAsiaTheme="minorEastAsia" w:hAnsiTheme="minorHAnsi"/>
                  <w:noProof/>
                  <w:sz w:val="22"/>
                  <w:szCs w:val="20"/>
                  <w:lang w:val="en-US" w:bidi="hi-IN"/>
                </w:rPr>
              </w:pPr>
              <w:hyperlink w:anchor="_Toc37505587" w:history="1">
                <w:r w:rsidR="00522BDD" w:rsidRPr="001A203A">
                  <w:rPr>
                    <w:rStyle w:val="Hyperlink"/>
                    <w:rFonts w:cs="Times New Roman"/>
                    <w:noProof/>
                    <w:lang w:val="en-AU"/>
                  </w:rPr>
                  <w:t>1. Strategic Position</w:t>
                </w:r>
                <w:r w:rsidR="00522BDD">
                  <w:rPr>
                    <w:noProof/>
                    <w:webHidden/>
                  </w:rPr>
                  <w:tab/>
                </w:r>
                <w:r w:rsidR="006A48F7">
                  <w:rPr>
                    <w:noProof/>
                    <w:webHidden/>
                  </w:rPr>
                  <w:fldChar w:fldCharType="begin"/>
                </w:r>
                <w:r w:rsidR="00522BDD">
                  <w:rPr>
                    <w:noProof/>
                    <w:webHidden/>
                  </w:rPr>
                  <w:instrText xml:space="preserve"> PAGEREF _Toc37505587 \h </w:instrText>
                </w:r>
                <w:r w:rsidR="006A48F7">
                  <w:rPr>
                    <w:noProof/>
                    <w:webHidden/>
                  </w:rPr>
                </w:r>
                <w:r w:rsidR="006A48F7">
                  <w:rPr>
                    <w:noProof/>
                    <w:webHidden/>
                  </w:rPr>
                  <w:fldChar w:fldCharType="separate"/>
                </w:r>
                <w:r w:rsidR="00522BDD">
                  <w:rPr>
                    <w:noProof/>
                    <w:webHidden/>
                  </w:rPr>
                  <w:t>22</w:t>
                </w:r>
                <w:r w:rsidR="006A48F7">
                  <w:rPr>
                    <w:noProof/>
                    <w:webHidden/>
                  </w:rPr>
                  <w:fldChar w:fldCharType="end"/>
                </w:r>
              </w:hyperlink>
            </w:p>
            <w:p w14:paraId="6D86E861" w14:textId="77777777" w:rsidR="00522BDD" w:rsidRDefault="00D753F3">
              <w:pPr>
                <w:pStyle w:val="TOC3"/>
                <w:tabs>
                  <w:tab w:val="right" w:leader="dot" w:pos="9350"/>
                </w:tabs>
                <w:rPr>
                  <w:rFonts w:asciiTheme="minorHAnsi" w:eastAsiaTheme="minorEastAsia" w:hAnsiTheme="minorHAnsi"/>
                  <w:noProof/>
                  <w:sz w:val="22"/>
                  <w:szCs w:val="20"/>
                  <w:lang w:val="en-US" w:bidi="hi-IN"/>
                </w:rPr>
              </w:pPr>
              <w:hyperlink w:anchor="_Toc37505588" w:history="1">
                <w:r w:rsidR="00522BDD" w:rsidRPr="001A203A">
                  <w:rPr>
                    <w:rStyle w:val="Hyperlink"/>
                    <w:rFonts w:cs="Times New Roman"/>
                    <w:noProof/>
                    <w:lang w:val="en-AU"/>
                  </w:rPr>
                  <w:t>2. Strategic Choices</w:t>
                </w:r>
                <w:r w:rsidR="00522BDD">
                  <w:rPr>
                    <w:noProof/>
                    <w:webHidden/>
                  </w:rPr>
                  <w:tab/>
                </w:r>
                <w:r w:rsidR="006A48F7">
                  <w:rPr>
                    <w:noProof/>
                    <w:webHidden/>
                  </w:rPr>
                  <w:fldChar w:fldCharType="begin"/>
                </w:r>
                <w:r w:rsidR="00522BDD">
                  <w:rPr>
                    <w:noProof/>
                    <w:webHidden/>
                  </w:rPr>
                  <w:instrText xml:space="preserve"> PAGEREF _Toc37505588 \h </w:instrText>
                </w:r>
                <w:r w:rsidR="006A48F7">
                  <w:rPr>
                    <w:noProof/>
                    <w:webHidden/>
                  </w:rPr>
                </w:r>
                <w:r w:rsidR="006A48F7">
                  <w:rPr>
                    <w:noProof/>
                    <w:webHidden/>
                  </w:rPr>
                  <w:fldChar w:fldCharType="separate"/>
                </w:r>
                <w:r w:rsidR="00522BDD">
                  <w:rPr>
                    <w:noProof/>
                    <w:webHidden/>
                  </w:rPr>
                  <w:t>22</w:t>
                </w:r>
                <w:r w:rsidR="006A48F7">
                  <w:rPr>
                    <w:noProof/>
                    <w:webHidden/>
                  </w:rPr>
                  <w:fldChar w:fldCharType="end"/>
                </w:r>
              </w:hyperlink>
            </w:p>
            <w:p w14:paraId="6B8DD0FD" w14:textId="77777777" w:rsidR="00522BDD" w:rsidRDefault="00D753F3">
              <w:pPr>
                <w:pStyle w:val="TOC3"/>
                <w:tabs>
                  <w:tab w:val="right" w:leader="dot" w:pos="9350"/>
                </w:tabs>
                <w:rPr>
                  <w:rFonts w:asciiTheme="minorHAnsi" w:eastAsiaTheme="minorEastAsia" w:hAnsiTheme="minorHAnsi"/>
                  <w:noProof/>
                  <w:sz w:val="22"/>
                  <w:szCs w:val="20"/>
                  <w:lang w:val="en-US" w:bidi="hi-IN"/>
                </w:rPr>
              </w:pPr>
              <w:hyperlink w:anchor="_Toc37505589" w:history="1">
                <w:r w:rsidR="00522BDD" w:rsidRPr="001A203A">
                  <w:rPr>
                    <w:rStyle w:val="Hyperlink"/>
                    <w:rFonts w:cs="Times New Roman"/>
                    <w:noProof/>
                    <w:lang w:val="en-AU"/>
                  </w:rPr>
                  <w:t>3. Strategy in Action</w:t>
                </w:r>
                <w:r w:rsidR="00522BDD">
                  <w:rPr>
                    <w:noProof/>
                    <w:webHidden/>
                  </w:rPr>
                  <w:tab/>
                </w:r>
                <w:r w:rsidR="006A48F7">
                  <w:rPr>
                    <w:noProof/>
                    <w:webHidden/>
                  </w:rPr>
                  <w:fldChar w:fldCharType="begin"/>
                </w:r>
                <w:r w:rsidR="00522BDD">
                  <w:rPr>
                    <w:noProof/>
                    <w:webHidden/>
                  </w:rPr>
                  <w:instrText xml:space="preserve"> PAGEREF _Toc37505589 \h </w:instrText>
                </w:r>
                <w:r w:rsidR="006A48F7">
                  <w:rPr>
                    <w:noProof/>
                    <w:webHidden/>
                  </w:rPr>
                </w:r>
                <w:r w:rsidR="006A48F7">
                  <w:rPr>
                    <w:noProof/>
                    <w:webHidden/>
                  </w:rPr>
                  <w:fldChar w:fldCharType="separate"/>
                </w:r>
                <w:r w:rsidR="00522BDD">
                  <w:rPr>
                    <w:noProof/>
                    <w:webHidden/>
                  </w:rPr>
                  <w:t>22</w:t>
                </w:r>
                <w:r w:rsidR="006A48F7">
                  <w:rPr>
                    <w:noProof/>
                    <w:webHidden/>
                  </w:rPr>
                  <w:fldChar w:fldCharType="end"/>
                </w:r>
              </w:hyperlink>
            </w:p>
            <w:p w14:paraId="3A976E93"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90" w:history="1">
                <w:r w:rsidR="00522BDD" w:rsidRPr="001A203A">
                  <w:rPr>
                    <w:rStyle w:val="Hyperlink"/>
                    <w:noProof/>
                    <w:lang w:val="en-AU"/>
                  </w:rPr>
                  <w:t>f. Stakeholder matrix</w:t>
                </w:r>
                <w:r w:rsidR="00522BDD">
                  <w:rPr>
                    <w:noProof/>
                    <w:webHidden/>
                  </w:rPr>
                  <w:tab/>
                </w:r>
                <w:r w:rsidR="006A48F7">
                  <w:rPr>
                    <w:noProof/>
                    <w:webHidden/>
                  </w:rPr>
                  <w:fldChar w:fldCharType="begin"/>
                </w:r>
                <w:r w:rsidR="00522BDD">
                  <w:rPr>
                    <w:noProof/>
                    <w:webHidden/>
                  </w:rPr>
                  <w:instrText xml:space="preserve"> PAGEREF _Toc37505590 \h </w:instrText>
                </w:r>
                <w:r w:rsidR="006A48F7">
                  <w:rPr>
                    <w:noProof/>
                    <w:webHidden/>
                  </w:rPr>
                </w:r>
                <w:r w:rsidR="006A48F7">
                  <w:rPr>
                    <w:noProof/>
                    <w:webHidden/>
                  </w:rPr>
                  <w:fldChar w:fldCharType="separate"/>
                </w:r>
                <w:r w:rsidR="00522BDD">
                  <w:rPr>
                    <w:noProof/>
                    <w:webHidden/>
                  </w:rPr>
                  <w:t>23</w:t>
                </w:r>
                <w:r w:rsidR="006A48F7">
                  <w:rPr>
                    <w:noProof/>
                    <w:webHidden/>
                  </w:rPr>
                  <w:fldChar w:fldCharType="end"/>
                </w:r>
              </w:hyperlink>
            </w:p>
            <w:p w14:paraId="5E79D032"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91" w:history="1">
                <w:r w:rsidR="00522BDD" w:rsidRPr="001A203A">
                  <w:rPr>
                    <w:rStyle w:val="Hyperlink"/>
                    <w:noProof/>
                    <w:lang w:val="en-AU"/>
                  </w:rPr>
                  <w:t>g. Competitive Strategy options</w:t>
                </w:r>
                <w:r w:rsidR="00522BDD">
                  <w:rPr>
                    <w:noProof/>
                    <w:webHidden/>
                  </w:rPr>
                  <w:tab/>
                </w:r>
                <w:r w:rsidR="006A48F7">
                  <w:rPr>
                    <w:noProof/>
                    <w:webHidden/>
                  </w:rPr>
                  <w:fldChar w:fldCharType="begin"/>
                </w:r>
                <w:r w:rsidR="00522BDD">
                  <w:rPr>
                    <w:noProof/>
                    <w:webHidden/>
                  </w:rPr>
                  <w:instrText xml:space="preserve"> PAGEREF _Toc37505591 \h </w:instrText>
                </w:r>
                <w:r w:rsidR="006A48F7">
                  <w:rPr>
                    <w:noProof/>
                    <w:webHidden/>
                  </w:rPr>
                </w:r>
                <w:r w:rsidR="006A48F7">
                  <w:rPr>
                    <w:noProof/>
                    <w:webHidden/>
                  </w:rPr>
                  <w:fldChar w:fldCharType="separate"/>
                </w:r>
                <w:r w:rsidR="00522BDD">
                  <w:rPr>
                    <w:noProof/>
                    <w:webHidden/>
                  </w:rPr>
                  <w:t>24</w:t>
                </w:r>
                <w:r w:rsidR="006A48F7">
                  <w:rPr>
                    <w:noProof/>
                    <w:webHidden/>
                  </w:rPr>
                  <w:fldChar w:fldCharType="end"/>
                </w:r>
              </w:hyperlink>
            </w:p>
            <w:p w14:paraId="0235035B" w14:textId="77777777" w:rsidR="00522BDD" w:rsidRDefault="00D753F3">
              <w:pPr>
                <w:pStyle w:val="TOC3"/>
                <w:tabs>
                  <w:tab w:val="right" w:leader="dot" w:pos="9350"/>
                </w:tabs>
                <w:rPr>
                  <w:rFonts w:asciiTheme="minorHAnsi" w:eastAsiaTheme="minorEastAsia" w:hAnsiTheme="minorHAnsi"/>
                  <w:noProof/>
                  <w:sz w:val="22"/>
                  <w:szCs w:val="20"/>
                  <w:lang w:val="en-US" w:bidi="hi-IN"/>
                </w:rPr>
              </w:pPr>
              <w:hyperlink w:anchor="_Toc37505592" w:history="1">
                <w:r w:rsidR="00522BDD" w:rsidRPr="001A203A">
                  <w:rPr>
                    <w:rStyle w:val="Hyperlink"/>
                    <w:rFonts w:cs="Times New Roman"/>
                    <w:noProof/>
                    <w:lang w:val="en-AU"/>
                  </w:rPr>
                  <w:t>a. Price-Based strategy</w:t>
                </w:r>
                <w:r w:rsidR="00522BDD">
                  <w:rPr>
                    <w:noProof/>
                    <w:webHidden/>
                  </w:rPr>
                  <w:tab/>
                </w:r>
                <w:r w:rsidR="006A48F7">
                  <w:rPr>
                    <w:noProof/>
                    <w:webHidden/>
                  </w:rPr>
                  <w:fldChar w:fldCharType="begin"/>
                </w:r>
                <w:r w:rsidR="00522BDD">
                  <w:rPr>
                    <w:noProof/>
                    <w:webHidden/>
                  </w:rPr>
                  <w:instrText xml:space="preserve"> PAGEREF _Toc37505592 \h </w:instrText>
                </w:r>
                <w:r w:rsidR="006A48F7">
                  <w:rPr>
                    <w:noProof/>
                    <w:webHidden/>
                  </w:rPr>
                </w:r>
                <w:r w:rsidR="006A48F7">
                  <w:rPr>
                    <w:noProof/>
                    <w:webHidden/>
                  </w:rPr>
                  <w:fldChar w:fldCharType="separate"/>
                </w:r>
                <w:r w:rsidR="00522BDD">
                  <w:rPr>
                    <w:noProof/>
                    <w:webHidden/>
                  </w:rPr>
                  <w:t>24</w:t>
                </w:r>
                <w:r w:rsidR="006A48F7">
                  <w:rPr>
                    <w:noProof/>
                    <w:webHidden/>
                  </w:rPr>
                  <w:fldChar w:fldCharType="end"/>
                </w:r>
              </w:hyperlink>
            </w:p>
            <w:p w14:paraId="46CE70D5" w14:textId="77777777" w:rsidR="00522BDD" w:rsidRDefault="00D753F3">
              <w:pPr>
                <w:pStyle w:val="TOC3"/>
                <w:tabs>
                  <w:tab w:val="right" w:leader="dot" w:pos="9350"/>
                </w:tabs>
                <w:rPr>
                  <w:rFonts w:asciiTheme="minorHAnsi" w:eastAsiaTheme="minorEastAsia" w:hAnsiTheme="minorHAnsi"/>
                  <w:noProof/>
                  <w:sz w:val="22"/>
                  <w:szCs w:val="20"/>
                  <w:lang w:val="en-US" w:bidi="hi-IN"/>
                </w:rPr>
              </w:pPr>
              <w:hyperlink w:anchor="_Toc37505593" w:history="1">
                <w:r w:rsidR="00522BDD" w:rsidRPr="001A203A">
                  <w:rPr>
                    <w:rStyle w:val="Hyperlink"/>
                    <w:rFonts w:cs="Times New Roman"/>
                    <w:noProof/>
                    <w:lang w:val="en-AU"/>
                  </w:rPr>
                  <w:t>b. Application of Game theory</w:t>
                </w:r>
                <w:r w:rsidR="00522BDD">
                  <w:rPr>
                    <w:noProof/>
                    <w:webHidden/>
                  </w:rPr>
                  <w:tab/>
                </w:r>
                <w:r w:rsidR="006A48F7">
                  <w:rPr>
                    <w:noProof/>
                    <w:webHidden/>
                  </w:rPr>
                  <w:fldChar w:fldCharType="begin"/>
                </w:r>
                <w:r w:rsidR="00522BDD">
                  <w:rPr>
                    <w:noProof/>
                    <w:webHidden/>
                  </w:rPr>
                  <w:instrText xml:space="preserve"> PAGEREF _Toc37505593 \h </w:instrText>
                </w:r>
                <w:r w:rsidR="006A48F7">
                  <w:rPr>
                    <w:noProof/>
                    <w:webHidden/>
                  </w:rPr>
                </w:r>
                <w:r w:rsidR="006A48F7">
                  <w:rPr>
                    <w:noProof/>
                    <w:webHidden/>
                  </w:rPr>
                  <w:fldChar w:fldCharType="separate"/>
                </w:r>
                <w:r w:rsidR="00522BDD">
                  <w:rPr>
                    <w:noProof/>
                    <w:webHidden/>
                  </w:rPr>
                  <w:t>25</w:t>
                </w:r>
                <w:r w:rsidR="006A48F7">
                  <w:rPr>
                    <w:noProof/>
                    <w:webHidden/>
                  </w:rPr>
                  <w:fldChar w:fldCharType="end"/>
                </w:r>
              </w:hyperlink>
            </w:p>
            <w:p w14:paraId="78CB6CC0" w14:textId="77777777" w:rsidR="00522BDD" w:rsidRDefault="00D753F3">
              <w:pPr>
                <w:pStyle w:val="TOC3"/>
                <w:tabs>
                  <w:tab w:val="right" w:leader="dot" w:pos="9350"/>
                </w:tabs>
                <w:rPr>
                  <w:rFonts w:asciiTheme="minorHAnsi" w:eastAsiaTheme="minorEastAsia" w:hAnsiTheme="minorHAnsi"/>
                  <w:noProof/>
                  <w:sz w:val="22"/>
                  <w:szCs w:val="20"/>
                  <w:lang w:val="en-US" w:bidi="hi-IN"/>
                </w:rPr>
              </w:pPr>
              <w:hyperlink w:anchor="_Toc37505594" w:history="1">
                <w:r w:rsidR="00522BDD" w:rsidRPr="001A203A">
                  <w:rPr>
                    <w:rStyle w:val="Hyperlink"/>
                    <w:rFonts w:cs="Times New Roman"/>
                    <w:noProof/>
                    <w:lang w:val="en-AU"/>
                  </w:rPr>
                  <w:t>c. Financial highlights</w:t>
                </w:r>
                <w:r w:rsidR="00522BDD">
                  <w:rPr>
                    <w:noProof/>
                    <w:webHidden/>
                  </w:rPr>
                  <w:tab/>
                </w:r>
                <w:r w:rsidR="006A48F7">
                  <w:rPr>
                    <w:noProof/>
                    <w:webHidden/>
                  </w:rPr>
                  <w:fldChar w:fldCharType="begin"/>
                </w:r>
                <w:r w:rsidR="00522BDD">
                  <w:rPr>
                    <w:noProof/>
                    <w:webHidden/>
                  </w:rPr>
                  <w:instrText xml:space="preserve"> PAGEREF _Toc37505594 \h </w:instrText>
                </w:r>
                <w:r w:rsidR="006A48F7">
                  <w:rPr>
                    <w:noProof/>
                    <w:webHidden/>
                  </w:rPr>
                </w:r>
                <w:r w:rsidR="006A48F7">
                  <w:rPr>
                    <w:noProof/>
                    <w:webHidden/>
                  </w:rPr>
                  <w:fldChar w:fldCharType="separate"/>
                </w:r>
                <w:r w:rsidR="00522BDD">
                  <w:rPr>
                    <w:noProof/>
                    <w:webHidden/>
                  </w:rPr>
                  <w:t>25</w:t>
                </w:r>
                <w:r w:rsidR="006A48F7">
                  <w:rPr>
                    <w:noProof/>
                    <w:webHidden/>
                  </w:rPr>
                  <w:fldChar w:fldCharType="end"/>
                </w:r>
              </w:hyperlink>
            </w:p>
            <w:p w14:paraId="2F17FCA2" w14:textId="77777777" w:rsidR="00522BDD" w:rsidRDefault="00D753F3">
              <w:pPr>
                <w:pStyle w:val="TOC1"/>
                <w:tabs>
                  <w:tab w:val="right" w:leader="dot" w:pos="9350"/>
                </w:tabs>
                <w:rPr>
                  <w:rFonts w:asciiTheme="minorHAnsi" w:eastAsiaTheme="minorEastAsia" w:hAnsiTheme="minorHAnsi"/>
                  <w:noProof/>
                  <w:sz w:val="22"/>
                  <w:szCs w:val="20"/>
                  <w:lang w:val="en-US" w:bidi="hi-IN"/>
                </w:rPr>
              </w:pPr>
              <w:hyperlink w:anchor="_Toc37505595" w:history="1">
                <w:r w:rsidR="00522BDD" w:rsidRPr="001A203A">
                  <w:rPr>
                    <w:rStyle w:val="Hyperlink"/>
                    <w:rFonts w:cs="Times New Roman"/>
                    <w:noProof/>
                    <w:lang w:val="en-AU"/>
                  </w:rPr>
                  <w:t>4. Factors considered for implementing a strategy</w:t>
                </w:r>
                <w:r w:rsidR="00522BDD">
                  <w:rPr>
                    <w:noProof/>
                    <w:webHidden/>
                  </w:rPr>
                  <w:tab/>
                </w:r>
                <w:r w:rsidR="006A48F7">
                  <w:rPr>
                    <w:noProof/>
                    <w:webHidden/>
                  </w:rPr>
                  <w:fldChar w:fldCharType="begin"/>
                </w:r>
                <w:r w:rsidR="00522BDD">
                  <w:rPr>
                    <w:noProof/>
                    <w:webHidden/>
                  </w:rPr>
                  <w:instrText xml:space="preserve"> PAGEREF _Toc37505595 \h </w:instrText>
                </w:r>
                <w:r w:rsidR="006A48F7">
                  <w:rPr>
                    <w:noProof/>
                    <w:webHidden/>
                  </w:rPr>
                </w:r>
                <w:r w:rsidR="006A48F7">
                  <w:rPr>
                    <w:noProof/>
                    <w:webHidden/>
                  </w:rPr>
                  <w:fldChar w:fldCharType="separate"/>
                </w:r>
                <w:r w:rsidR="00522BDD">
                  <w:rPr>
                    <w:noProof/>
                    <w:webHidden/>
                  </w:rPr>
                  <w:t>25</w:t>
                </w:r>
                <w:r w:rsidR="006A48F7">
                  <w:rPr>
                    <w:noProof/>
                    <w:webHidden/>
                  </w:rPr>
                  <w:fldChar w:fldCharType="end"/>
                </w:r>
              </w:hyperlink>
            </w:p>
            <w:p w14:paraId="4643A87F"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96" w:history="1">
                <w:r w:rsidR="00522BDD" w:rsidRPr="001A203A">
                  <w:rPr>
                    <w:rStyle w:val="Hyperlink"/>
                    <w:noProof/>
                    <w:lang w:val="en-AU"/>
                  </w:rPr>
                  <w:t>a. Porter’s Generic strategy</w:t>
                </w:r>
                <w:r w:rsidR="00522BDD">
                  <w:rPr>
                    <w:noProof/>
                    <w:webHidden/>
                  </w:rPr>
                  <w:tab/>
                </w:r>
                <w:r w:rsidR="006A48F7">
                  <w:rPr>
                    <w:noProof/>
                    <w:webHidden/>
                  </w:rPr>
                  <w:fldChar w:fldCharType="begin"/>
                </w:r>
                <w:r w:rsidR="00522BDD">
                  <w:rPr>
                    <w:noProof/>
                    <w:webHidden/>
                  </w:rPr>
                  <w:instrText xml:space="preserve"> PAGEREF _Toc37505596 \h </w:instrText>
                </w:r>
                <w:r w:rsidR="006A48F7">
                  <w:rPr>
                    <w:noProof/>
                    <w:webHidden/>
                  </w:rPr>
                </w:r>
                <w:r w:rsidR="006A48F7">
                  <w:rPr>
                    <w:noProof/>
                    <w:webHidden/>
                  </w:rPr>
                  <w:fldChar w:fldCharType="separate"/>
                </w:r>
                <w:r w:rsidR="00522BDD">
                  <w:rPr>
                    <w:noProof/>
                    <w:webHidden/>
                  </w:rPr>
                  <w:t>25</w:t>
                </w:r>
                <w:r w:rsidR="006A48F7">
                  <w:rPr>
                    <w:noProof/>
                    <w:webHidden/>
                  </w:rPr>
                  <w:fldChar w:fldCharType="end"/>
                </w:r>
              </w:hyperlink>
            </w:p>
            <w:p w14:paraId="2CA3DB37"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97" w:history="1">
                <w:r w:rsidR="00522BDD" w:rsidRPr="001A203A">
                  <w:rPr>
                    <w:rStyle w:val="Hyperlink"/>
                    <w:noProof/>
                    <w:lang w:val="en-AU"/>
                  </w:rPr>
                  <w:t>b. Bowman’s Strategy clock</w:t>
                </w:r>
                <w:r w:rsidR="00522BDD">
                  <w:rPr>
                    <w:noProof/>
                    <w:webHidden/>
                  </w:rPr>
                  <w:tab/>
                </w:r>
                <w:r w:rsidR="006A48F7">
                  <w:rPr>
                    <w:noProof/>
                    <w:webHidden/>
                  </w:rPr>
                  <w:fldChar w:fldCharType="begin"/>
                </w:r>
                <w:r w:rsidR="00522BDD">
                  <w:rPr>
                    <w:noProof/>
                    <w:webHidden/>
                  </w:rPr>
                  <w:instrText xml:space="preserve"> PAGEREF _Toc37505597 \h </w:instrText>
                </w:r>
                <w:r w:rsidR="006A48F7">
                  <w:rPr>
                    <w:noProof/>
                    <w:webHidden/>
                  </w:rPr>
                </w:r>
                <w:r w:rsidR="006A48F7">
                  <w:rPr>
                    <w:noProof/>
                    <w:webHidden/>
                  </w:rPr>
                  <w:fldChar w:fldCharType="separate"/>
                </w:r>
                <w:r w:rsidR="00522BDD">
                  <w:rPr>
                    <w:noProof/>
                    <w:webHidden/>
                  </w:rPr>
                  <w:t>26</w:t>
                </w:r>
                <w:r w:rsidR="006A48F7">
                  <w:rPr>
                    <w:noProof/>
                    <w:webHidden/>
                  </w:rPr>
                  <w:fldChar w:fldCharType="end"/>
                </w:r>
              </w:hyperlink>
            </w:p>
            <w:p w14:paraId="251DA6F9" w14:textId="77777777" w:rsidR="00522BDD" w:rsidRDefault="00D753F3">
              <w:pPr>
                <w:pStyle w:val="TOC2"/>
                <w:tabs>
                  <w:tab w:val="right" w:leader="dot" w:pos="9350"/>
                </w:tabs>
                <w:rPr>
                  <w:rFonts w:asciiTheme="minorHAnsi" w:eastAsiaTheme="minorEastAsia" w:hAnsiTheme="minorHAnsi"/>
                  <w:noProof/>
                  <w:sz w:val="22"/>
                  <w:szCs w:val="20"/>
                  <w:lang w:val="en-US" w:bidi="hi-IN"/>
                </w:rPr>
              </w:pPr>
              <w:hyperlink w:anchor="_Toc37505598" w:history="1">
                <w:r w:rsidR="00522BDD" w:rsidRPr="001A203A">
                  <w:rPr>
                    <w:rStyle w:val="Hyperlink"/>
                    <w:noProof/>
                    <w:lang w:val="en-AU"/>
                  </w:rPr>
                  <w:t>c. Ansoff growth Matrix</w:t>
                </w:r>
                <w:r w:rsidR="00522BDD">
                  <w:rPr>
                    <w:noProof/>
                    <w:webHidden/>
                  </w:rPr>
                  <w:tab/>
                </w:r>
                <w:r w:rsidR="006A48F7">
                  <w:rPr>
                    <w:noProof/>
                    <w:webHidden/>
                  </w:rPr>
                  <w:fldChar w:fldCharType="begin"/>
                </w:r>
                <w:r w:rsidR="00522BDD">
                  <w:rPr>
                    <w:noProof/>
                    <w:webHidden/>
                  </w:rPr>
                  <w:instrText xml:space="preserve"> PAGEREF _Toc37505598 \h </w:instrText>
                </w:r>
                <w:r w:rsidR="006A48F7">
                  <w:rPr>
                    <w:noProof/>
                    <w:webHidden/>
                  </w:rPr>
                </w:r>
                <w:r w:rsidR="006A48F7">
                  <w:rPr>
                    <w:noProof/>
                    <w:webHidden/>
                  </w:rPr>
                  <w:fldChar w:fldCharType="separate"/>
                </w:r>
                <w:r w:rsidR="00522BDD">
                  <w:rPr>
                    <w:noProof/>
                    <w:webHidden/>
                  </w:rPr>
                  <w:t>27</w:t>
                </w:r>
                <w:r w:rsidR="006A48F7">
                  <w:rPr>
                    <w:noProof/>
                    <w:webHidden/>
                  </w:rPr>
                  <w:fldChar w:fldCharType="end"/>
                </w:r>
              </w:hyperlink>
            </w:p>
            <w:p w14:paraId="7D9B57B3" w14:textId="77777777" w:rsidR="00522BDD" w:rsidRDefault="00D753F3">
              <w:pPr>
                <w:pStyle w:val="TOC1"/>
                <w:tabs>
                  <w:tab w:val="right" w:leader="dot" w:pos="9350"/>
                </w:tabs>
                <w:rPr>
                  <w:rFonts w:asciiTheme="minorHAnsi" w:eastAsiaTheme="minorEastAsia" w:hAnsiTheme="minorHAnsi"/>
                  <w:noProof/>
                  <w:sz w:val="22"/>
                  <w:szCs w:val="20"/>
                  <w:lang w:val="en-US" w:bidi="hi-IN"/>
                </w:rPr>
              </w:pPr>
              <w:hyperlink w:anchor="_Toc37505599" w:history="1">
                <w:r w:rsidR="00522BDD" w:rsidRPr="001A203A">
                  <w:rPr>
                    <w:rStyle w:val="Hyperlink"/>
                    <w:rFonts w:cs="Times New Roman"/>
                    <w:noProof/>
                    <w:lang w:val="en-AU"/>
                  </w:rPr>
                  <w:t>5. Conclusion</w:t>
                </w:r>
                <w:r w:rsidR="00522BDD">
                  <w:rPr>
                    <w:noProof/>
                    <w:webHidden/>
                  </w:rPr>
                  <w:tab/>
                </w:r>
                <w:r w:rsidR="006A48F7">
                  <w:rPr>
                    <w:noProof/>
                    <w:webHidden/>
                  </w:rPr>
                  <w:fldChar w:fldCharType="begin"/>
                </w:r>
                <w:r w:rsidR="00522BDD">
                  <w:rPr>
                    <w:noProof/>
                    <w:webHidden/>
                  </w:rPr>
                  <w:instrText xml:space="preserve"> PAGEREF _Toc37505599 \h </w:instrText>
                </w:r>
                <w:r w:rsidR="006A48F7">
                  <w:rPr>
                    <w:noProof/>
                    <w:webHidden/>
                  </w:rPr>
                </w:r>
                <w:r w:rsidR="006A48F7">
                  <w:rPr>
                    <w:noProof/>
                    <w:webHidden/>
                  </w:rPr>
                  <w:fldChar w:fldCharType="separate"/>
                </w:r>
                <w:r w:rsidR="00522BDD">
                  <w:rPr>
                    <w:noProof/>
                    <w:webHidden/>
                  </w:rPr>
                  <w:t>28</w:t>
                </w:r>
                <w:r w:rsidR="006A48F7">
                  <w:rPr>
                    <w:noProof/>
                    <w:webHidden/>
                  </w:rPr>
                  <w:fldChar w:fldCharType="end"/>
                </w:r>
              </w:hyperlink>
            </w:p>
            <w:p w14:paraId="4B80658A" w14:textId="77777777" w:rsidR="00522BDD" w:rsidRDefault="00D753F3">
              <w:pPr>
                <w:pStyle w:val="TOC1"/>
                <w:tabs>
                  <w:tab w:val="right" w:leader="dot" w:pos="9350"/>
                </w:tabs>
                <w:rPr>
                  <w:rFonts w:asciiTheme="minorHAnsi" w:eastAsiaTheme="minorEastAsia" w:hAnsiTheme="minorHAnsi"/>
                  <w:noProof/>
                  <w:sz w:val="22"/>
                  <w:szCs w:val="20"/>
                  <w:lang w:val="en-US" w:bidi="hi-IN"/>
                </w:rPr>
              </w:pPr>
              <w:hyperlink w:anchor="_Toc37505600" w:history="1">
                <w:r w:rsidR="00522BDD" w:rsidRPr="001A203A">
                  <w:rPr>
                    <w:rStyle w:val="Hyperlink"/>
                    <w:rFonts w:cs="Times New Roman"/>
                    <w:noProof/>
                  </w:rPr>
                  <w:t>References</w:t>
                </w:r>
                <w:r w:rsidR="00522BDD">
                  <w:rPr>
                    <w:noProof/>
                    <w:webHidden/>
                  </w:rPr>
                  <w:tab/>
                </w:r>
                <w:r w:rsidR="006A48F7">
                  <w:rPr>
                    <w:noProof/>
                    <w:webHidden/>
                  </w:rPr>
                  <w:fldChar w:fldCharType="begin"/>
                </w:r>
                <w:r w:rsidR="00522BDD">
                  <w:rPr>
                    <w:noProof/>
                    <w:webHidden/>
                  </w:rPr>
                  <w:instrText xml:space="preserve"> PAGEREF _Toc37505600 \h </w:instrText>
                </w:r>
                <w:r w:rsidR="006A48F7">
                  <w:rPr>
                    <w:noProof/>
                    <w:webHidden/>
                  </w:rPr>
                </w:r>
                <w:r w:rsidR="006A48F7">
                  <w:rPr>
                    <w:noProof/>
                    <w:webHidden/>
                  </w:rPr>
                  <w:fldChar w:fldCharType="separate"/>
                </w:r>
                <w:r w:rsidR="00522BDD">
                  <w:rPr>
                    <w:noProof/>
                    <w:webHidden/>
                  </w:rPr>
                  <w:t>30</w:t>
                </w:r>
                <w:r w:rsidR="006A48F7">
                  <w:rPr>
                    <w:noProof/>
                    <w:webHidden/>
                  </w:rPr>
                  <w:fldChar w:fldCharType="end"/>
                </w:r>
              </w:hyperlink>
            </w:p>
            <w:p w14:paraId="17C42E2F" w14:textId="77777777" w:rsidR="00B92785" w:rsidRPr="00B92785" w:rsidRDefault="006A48F7" w:rsidP="00B92785">
              <w:pPr>
                <w:rPr>
                  <w:rFonts w:cs="Times New Roman"/>
                  <w:szCs w:val="24"/>
                </w:rPr>
              </w:pPr>
              <w:r w:rsidRPr="00B92785">
                <w:rPr>
                  <w:rFonts w:cs="Times New Roman"/>
                  <w:szCs w:val="24"/>
                </w:rPr>
                <w:fldChar w:fldCharType="end"/>
              </w:r>
            </w:p>
          </w:sdtContent>
        </w:sdt>
        <w:p w14:paraId="5C2C8CC0" w14:textId="77777777" w:rsidR="00384FA7" w:rsidRPr="00B92785" w:rsidRDefault="00384FA7" w:rsidP="00B92785">
          <w:pPr>
            <w:spacing w:after="200"/>
            <w:jc w:val="left"/>
            <w:rPr>
              <w:rFonts w:cs="Times New Roman"/>
              <w:b/>
              <w:bCs/>
              <w:szCs w:val="24"/>
              <w:lang w:val="en-AU"/>
            </w:rPr>
          </w:pPr>
          <w:r w:rsidRPr="00B92785">
            <w:rPr>
              <w:rFonts w:cs="Times New Roman"/>
              <w:b/>
              <w:bCs/>
              <w:szCs w:val="24"/>
              <w:lang w:val="en-AU"/>
            </w:rPr>
            <w:br w:type="page"/>
          </w:r>
        </w:p>
        <w:p w14:paraId="34208D20" w14:textId="77777777" w:rsidR="00186616" w:rsidRPr="00B92785" w:rsidRDefault="00186616" w:rsidP="00B92785">
          <w:pPr>
            <w:pStyle w:val="Heading1"/>
            <w:spacing w:line="360" w:lineRule="auto"/>
            <w:rPr>
              <w:rFonts w:cs="Times New Roman"/>
              <w:szCs w:val="24"/>
              <w:lang w:val="en-AU"/>
            </w:rPr>
          </w:pPr>
          <w:bookmarkStart w:id="1" w:name="_Toc37505563"/>
          <w:r w:rsidRPr="00B92785">
            <w:rPr>
              <w:rFonts w:cs="Times New Roman"/>
              <w:szCs w:val="24"/>
              <w:lang w:val="en-AU"/>
            </w:rPr>
            <w:lastRenderedPageBreak/>
            <w:t>1. Introduction</w:t>
          </w:r>
          <w:bookmarkEnd w:id="1"/>
          <w:r w:rsidR="00D7310C" w:rsidRPr="00B92785">
            <w:rPr>
              <w:rFonts w:cs="Times New Roman"/>
              <w:szCs w:val="24"/>
              <w:lang w:val="en-AU"/>
            </w:rPr>
            <w:t xml:space="preserve"> </w:t>
          </w:r>
        </w:p>
        <w:p w14:paraId="5FD2C343" w14:textId="77777777" w:rsidR="00E6552C" w:rsidRPr="00B92785" w:rsidRDefault="00E6552C" w:rsidP="00B92785">
          <w:pPr>
            <w:pStyle w:val="Heading2"/>
            <w:rPr>
              <w:szCs w:val="24"/>
              <w:lang w:val="en-AU"/>
            </w:rPr>
          </w:pPr>
          <w:bookmarkStart w:id="2" w:name="_Toc37505564"/>
          <w:r w:rsidRPr="00B92785">
            <w:rPr>
              <w:szCs w:val="24"/>
              <w:lang w:val="en-AU"/>
            </w:rPr>
            <w:t>a. Mission statement</w:t>
          </w:r>
          <w:bookmarkEnd w:id="2"/>
        </w:p>
        <w:p w14:paraId="3399DBD9" w14:textId="77777777" w:rsidR="00260A4F" w:rsidRPr="00B92785" w:rsidRDefault="004F505B" w:rsidP="00B92785">
          <w:pPr>
            <w:spacing w:after="200"/>
            <w:rPr>
              <w:rFonts w:cs="Times New Roman"/>
              <w:szCs w:val="24"/>
              <w:lang w:val="en-AU"/>
            </w:rPr>
          </w:pPr>
          <w:r w:rsidRPr="00B92785">
            <w:rPr>
              <w:rFonts w:cs="Times New Roman"/>
              <w:b/>
              <w:szCs w:val="24"/>
              <w:lang w:val="en-AU"/>
            </w:rPr>
            <w:t xml:space="preserve">Biocon India </w:t>
          </w:r>
          <w:r w:rsidR="00260A4F" w:rsidRPr="00B92785">
            <w:rPr>
              <w:rFonts w:cs="Times New Roman"/>
              <w:b/>
              <w:szCs w:val="24"/>
              <w:lang w:val="en-AU"/>
            </w:rPr>
            <w:t>G</w:t>
          </w:r>
          <w:r w:rsidRPr="00B92785">
            <w:rPr>
              <w:rFonts w:cs="Times New Roman"/>
              <w:b/>
              <w:szCs w:val="24"/>
              <w:lang w:val="en-AU"/>
            </w:rPr>
            <w:t>roup</w:t>
          </w:r>
          <w:r w:rsidRPr="00B92785">
            <w:rPr>
              <w:rFonts w:cs="Times New Roman"/>
              <w:szCs w:val="24"/>
              <w:lang w:val="en-AU"/>
            </w:rPr>
            <w:t xml:space="preserve"> is a popular </w:t>
          </w:r>
          <w:r w:rsidRPr="00B92785">
            <w:rPr>
              <w:rFonts w:cs="Times New Roman"/>
              <w:b/>
              <w:i/>
              <w:szCs w:val="24"/>
              <w:lang w:val="en-AU"/>
            </w:rPr>
            <w:t>pharmaceutical industry</w:t>
          </w:r>
          <w:r w:rsidRPr="00B92785">
            <w:rPr>
              <w:rFonts w:cs="Times New Roman"/>
              <w:szCs w:val="24"/>
              <w:lang w:val="en-AU"/>
            </w:rPr>
            <w:t xml:space="preserve"> in India. It started with </w:t>
          </w:r>
          <w:r w:rsidRPr="00B92785">
            <w:rPr>
              <w:rFonts w:cs="Times New Roman"/>
              <w:i/>
              <w:szCs w:val="24"/>
              <w:lang w:val="en-AU"/>
            </w:rPr>
            <w:t>enzyme business</w:t>
          </w:r>
          <w:r w:rsidRPr="00B92785">
            <w:rPr>
              <w:rFonts w:cs="Times New Roman"/>
              <w:szCs w:val="24"/>
              <w:lang w:val="en-AU"/>
            </w:rPr>
            <w:t xml:space="preserve"> in 1978 and since then, this Bangalore-based firm become the leading company in mass </w:t>
          </w:r>
          <w:r w:rsidRPr="00B92785">
            <w:rPr>
              <w:rFonts w:cs="Times New Roman"/>
              <w:i/>
              <w:szCs w:val="24"/>
              <w:lang w:val="en-AU"/>
            </w:rPr>
            <w:t>production of enzyme, generic drugs, and establish Syngene</w:t>
          </w:r>
          <w:r w:rsidRPr="00B92785">
            <w:rPr>
              <w:rFonts w:cs="Times New Roman"/>
              <w:szCs w:val="24"/>
              <w:lang w:val="en-AU"/>
            </w:rPr>
            <w:t xml:space="preserve"> that is a </w:t>
          </w:r>
          <w:r w:rsidRPr="00B92785">
            <w:rPr>
              <w:rFonts w:cs="Times New Roman"/>
              <w:i/>
              <w:szCs w:val="24"/>
              <w:lang w:val="en-AU"/>
            </w:rPr>
            <w:t xml:space="preserve">contract research </w:t>
          </w:r>
          <w:r w:rsidR="00844533">
            <w:rPr>
              <w:rFonts w:cs="Times New Roman"/>
              <w:i/>
              <w:szCs w:val="24"/>
              <w:lang w:val="en-AU"/>
            </w:rPr>
            <w:t>organisation</w:t>
          </w:r>
          <w:r w:rsidRPr="00B92785">
            <w:rPr>
              <w:rFonts w:cs="Times New Roman"/>
              <w:szCs w:val="24"/>
              <w:lang w:val="en-AU"/>
            </w:rPr>
            <w:t xml:space="preserve"> (</w:t>
          </w:r>
          <w:r w:rsidRPr="00B92785">
            <w:rPr>
              <w:rFonts w:cs="Times New Roman"/>
              <w:i/>
              <w:szCs w:val="24"/>
              <w:lang w:val="en-AU"/>
            </w:rPr>
            <w:t>CRO</w:t>
          </w:r>
          <w:r w:rsidRPr="00B92785">
            <w:rPr>
              <w:rFonts w:cs="Times New Roman"/>
              <w:szCs w:val="24"/>
              <w:lang w:val="en-AU"/>
            </w:rPr>
            <w:t xml:space="preserve">). </w:t>
          </w:r>
          <w:r w:rsidR="00260A4F" w:rsidRPr="00B92785">
            <w:rPr>
              <w:rFonts w:cs="Times New Roman"/>
              <w:szCs w:val="24"/>
              <w:lang w:val="en-AU"/>
            </w:rPr>
            <w:t>Biocon India Group also make their business well-establish in global pharmaceutical market</w:t>
          </w:r>
          <w:r w:rsidR="0077341E" w:rsidRPr="00B92785">
            <w:rPr>
              <w:rFonts w:cs="Times New Roman"/>
              <w:szCs w:val="24"/>
            </w:rPr>
            <w:t xml:space="preserve"> </w:t>
          </w:r>
          <w:r w:rsidR="0077341E" w:rsidRPr="00B92785">
            <w:rPr>
              <w:rFonts w:cs="Times New Roman"/>
              <w:szCs w:val="24"/>
              <w:lang w:val="en-AU"/>
            </w:rPr>
            <w:t>(Biocon, 2020)</w:t>
          </w:r>
          <w:r w:rsidR="00260A4F" w:rsidRPr="00B92785">
            <w:rPr>
              <w:rFonts w:cs="Times New Roman"/>
              <w:szCs w:val="24"/>
              <w:lang w:val="en-AU"/>
            </w:rPr>
            <w:t xml:space="preserve">. Therefore, they set their </w:t>
          </w:r>
          <w:r w:rsidR="00260A4F" w:rsidRPr="00B92785">
            <w:rPr>
              <w:rFonts w:cs="Times New Roman"/>
              <w:b/>
              <w:szCs w:val="24"/>
              <w:lang w:val="en-AU"/>
            </w:rPr>
            <w:t>mission</w:t>
          </w:r>
          <w:r w:rsidR="00260A4F" w:rsidRPr="00B92785">
            <w:rPr>
              <w:rFonts w:cs="Times New Roman"/>
              <w:szCs w:val="24"/>
              <w:lang w:val="en-AU"/>
            </w:rPr>
            <w:t xml:space="preserve"> to </w:t>
          </w:r>
          <w:r w:rsidR="00012DF6" w:rsidRPr="00B92785">
            <w:rPr>
              <w:rFonts w:cs="Times New Roman"/>
              <w:szCs w:val="24"/>
              <w:lang w:val="en-AU"/>
            </w:rPr>
            <w:t>‘</w:t>
          </w:r>
          <w:r w:rsidR="00012DF6" w:rsidRPr="00B92785">
            <w:rPr>
              <w:rFonts w:cs="Times New Roman"/>
              <w:i/>
              <w:szCs w:val="24"/>
              <w:lang w:val="en-AU"/>
            </w:rPr>
            <w:t>train and develop an industry with talented individual, who can work in Biopharma sector and earn global competitiveness</w:t>
          </w:r>
          <w:r w:rsidR="00012DF6" w:rsidRPr="00B92785">
            <w:rPr>
              <w:rFonts w:cs="Times New Roman"/>
              <w:szCs w:val="24"/>
              <w:lang w:val="en-AU"/>
            </w:rPr>
            <w:t>’</w:t>
          </w:r>
          <w:r w:rsidR="00260A4F" w:rsidRPr="00B92785">
            <w:rPr>
              <w:rFonts w:cs="Times New Roman"/>
              <w:szCs w:val="24"/>
              <w:lang w:val="en-AU"/>
            </w:rPr>
            <w:t xml:space="preserve">.  </w:t>
          </w:r>
        </w:p>
        <w:p w14:paraId="3093ECFF" w14:textId="77777777" w:rsidR="00E6552C" w:rsidRPr="00B92785" w:rsidRDefault="00E6552C" w:rsidP="00B92785">
          <w:pPr>
            <w:pStyle w:val="Heading2"/>
            <w:rPr>
              <w:szCs w:val="24"/>
              <w:lang w:val="en-AU"/>
            </w:rPr>
          </w:pPr>
          <w:bookmarkStart w:id="3" w:name="_Toc37505565"/>
          <w:r w:rsidRPr="00B92785">
            <w:rPr>
              <w:szCs w:val="24"/>
              <w:lang w:val="en-AU"/>
            </w:rPr>
            <w:t>b. Vision statement</w:t>
          </w:r>
          <w:bookmarkEnd w:id="3"/>
        </w:p>
        <w:p w14:paraId="35F7D252" w14:textId="77777777" w:rsidR="00260A4F" w:rsidRPr="00B92785" w:rsidRDefault="00260A4F" w:rsidP="00B92785">
          <w:pPr>
            <w:spacing w:after="200"/>
            <w:rPr>
              <w:rFonts w:cs="Times New Roman"/>
              <w:szCs w:val="24"/>
              <w:lang w:val="en-AU"/>
            </w:rPr>
          </w:pPr>
          <w:r w:rsidRPr="00B92785">
            <w:rPr>
              <w:rFonts w:cs="Times New Roman"/>
              <w:szCs w:val="24"/>
              <w:lang w:val="en-AU"/>
            </w:rPr>
            <w:t xml:space="preserve">The </w:t>
          </w:r>
          <w:r w:rsidRPr="00B92785">
            <w:rPr>
              <w:rFonts w:cs="Times New Roman"/>
              <w:b/>
              <w:szCs w:val="24"/>
              <w:lang w:val="en-AU"/>
            </w:rPr>
            <w:t>vision</w:t>
          </w:r>
          <w:r w:rsidRPr="00B92785">
            <w:rPr>
              <w:rFonts w:cs="Times New Roman"/>
              <w:szCs w:val="24"/>
              <w:lang w:val="en-AU"/>
            </w:rPr>
            <w:t xml:space="preserve"> of this company is to </w:t>
          </w:r>
          <w:r w:rsidR="00012DF6" w:rsidRPr="00B92785">
            <w:rPr>
              <w:rFonts w:cs="Times New Roman"/>
              <w:szCs w:val="24"/>
              <w:lang w:val="en-AU"/>
            </w:rPr>
            <w:t>‘</w:t>
          </w:r>
          <w:r w:rsidRPr="00B92785">
            <w:rPr>
              <w:rFonts w:cs="Times New Roman"/>
              <w:i/>
              <w:szCs w:val="24"/>
              <w:lang w:val="en-AU"/>
            </w:rPr>
            <w:t>become a popular centre for advanced study in Bioscience, which will ensure proficiency for Biotechnology and Engineering graduates in making their career</w:t>
          </w:r>
          <w:r w:rsidR="00012DF6" w:rsidRPr="00B92785">
            <w:rPr>
              <w:rFonts w:cs="Times New Roman"/>
              <w:szCs w:val="24"/>
              <w:lang w:val="en-AU"/>
            </w:rPr>
            <w:t>’</w:t>
          </w:r>
          <w:r w:rsidRPr="00B92785">
            <w:rPr>
              <w:rFonts w:cs="Times New Roman"/>
              <w:szCs w:val="24"/>
              <w:lang w:val="en-AU"/>
            </w:rPr>
            <w:t xml:space="preserve">. They started with a vision to improve </w:t>
          </w:r>
          <w:r w:rsidRPr="00B92785">
            <w:rPr>
              <w:rFonts w:cs="Times New Roman"/>
              <w:i/>
              <w:szCs w:val="24"/>
              <w:lang w:val="en-AU"/>
            </w:rPr>
            <w:t>global healthcare</w:t>
          </w:r>
          <w:r w:rsidRPr="00B92785">
            <w:rPr>
              <w:rFonts w:cs="Times New Roman"/>
              <w:szCs w:val="24"/>
              <w:lang w:val="en-AU"/>
            </w:rPr>
            <w:t xml:space="preserve"> with </w:t>
          </w:r>
          <w:r w:rsidRPr="00B92785">
            <w:rPr>
              <w:rFonts w:cs="Times New Roman"/>
              <w:b/>
              <w:i/>
              <w:szCs w:val="24"/>
              <w:lang w:val="en-AU"/>
            </w:rPr>
            <w:t>innovative</w:t>
          </w:r>
          <w:r w:rsidRPr="00B92785">
            <w:rPr>
              <w:rFonts w:cs="Times New Roman"/>
              <w:i/>
              <w:szCs w:val="24"/>
              <w:lang w:val="en-AU"/>
            </w:rPr>
            <w:t xml:space="preserve"> and </w:t>
          </w:r>
          <w:r w:rsidRPr="00B92785">
            <w:rPr>
              <w:rFonts w:cs="Times New Roman"/>
              <w:b/>
              <w:i/>
              <w:szCs w:val="24"/>
              <w:lang w:val="en-AU"/>
            </w:rPr>
            <w:t>affordable</w:t>
          </w:r>
          <w:r w:rsidRPr="00B92785">
            <w:rPr>
              <w:rFonts w:cs="Times New Roman"/>
              <w:i/>
              <w:szCs w:val="24"/>
              <w:lang w:val="en-AU"/>
            </w:rPr>
            <w:t xml:space="preserve"> biopharmaceutical products</w:t>
          </w:r>
          <w:r w:rsidRPr="00B92785">
            <w:rPr>
              <w:rFonts w:cs="Times New Roman"/>
              <w:szCs w:val="24"/>
              <w:lang w:val="en-AU"/>
            </w:rPr>
            <w:t xml:space="preserve"> for the patients</w:t>
          </w:r>
          <w:r w:rsidR="00BD6C92">
            <w:rPr>
              <w:rFonts w:cs="Times New Roman"/>
              <w:szCs w:val="24"/>
              <w:lang w:val="en-AU"/>
            </w:rPr>
            <w:t xml:space="preserve"> </w:t>
          </w:r>
          <w:r w:rsidR="00BD6C92" w:rsidRPr="00BD6C92">
            <w:rPr>
              <w:rFonts w:cs="Times New Roman"/>
              <w:szCs w:val="24"/>
              <w:lang w:val="en-AU"/>
            </w:rPr>
            <w:t>(Bioconacademy, 2017)</w:t>
          </w:r>
          <w:r w:rsidRPr="00B92785">
            <w:rPr>
              <w:rFonts w:cs="Times New Roman"/>
              <w:szCs w:val="24"/>
              <w:lang w:val="en-AU"/>
            </w:rPr>
            <w:t xml:space="preserve">. Hence, they work collaborate with their partners, and healthcare systems over world.   </w:t>
          </w:r>
        </w:p>
        <w:p w14:paraId="7F4C6BE7" w14:textId="77777777" w:rsidR="00E6552C" w:rsidRPr="00B92785" w:rsidRDefault="00E6552C" w:rsidP="00B92785">
          <w:pPr>
            <w:pStyle w:val="Heading2"/>
            <w:rPr>
              <w:szCs w:val="24"/>
              <w:lang w:val="en-AU"/>
            </w:rPr>
          </w:pPr>
          <w:bookmarkStart w:id="4" w:name="_Toc37505566"/>
          <w:r w:rsidRPr="00B92785">
            <w:rPr>
              <w:szCs w:val="24"/>
              <w:lang w:val="en-AU"/>
            </w:rPr>
            <w:t>c. Corporate values</w:t>
          </w:r>
          <w:bookmarkEnd w:id="4"/>
        </w:p>
        <w:p w14:paraId="31D46E23" w14:textId="77777777" w:rsidR="00260A4F" w:rsidRPr="00B92785" w:rsidRDefault="00260A4F" w:rsidP="00B92785">
          <w:pPr>
            <w:spacing w:after="200"/>
            <w:rPr>
              <w:rFonts w:cs="Times New Roman"/>
              <w:szCs w:val="24"/>
              <w:lang w:val="en-AU"/>
            </w:rPr>
          </w:pPr>
          <w:r w:rsidRPr="00B92785">
            <w:rPr>
              <w:rFonts w:cs="Times New Roman"/>
              <w:szCs w:val="24"/>
              <w:lang w:val="en-AU"/>
            </w:rPr>
            <w:t xml:space="preserve">The </w:t>
          </w:r>
          <w:r w:rsidRPr="00B92785">
            <w:rPr>
              <w:rFonts w:cs="Times New Roman"/>
              <w:b/>
              <w:szCs w:val="24"/>
              <w:lang w:val="en-AU"/>
            </w:rPr>
            <w:t>corporate value</w:t>
          </w:r>
          <w:r w:rsidRPr="00B92785">
            <w:rPr>
              <w:rFonts w:cs="Times New Roman"/>
              <w:szCs w:val="24"/>
              <w:lang w:val="en-AU"/>
            </w:rPr>
            <w:t xml:space="preserve"> of </w:t>
          </w:r>
          <w:r w:rsidRPr="00B92785">
            <w:rPr>
              <w:rFonts w:cs="Times New Roman"/>
              <w:b/>
              <w:szCs w:val="24"/>
              <w:lang w:val="en-AU"/>
            </w:rPr>
            <w:t>Biocon India Group</w:t>
          </w:r>
          <w:r w:rsidRPr="00B92785">
            <w:rPr>
              <w:rFonts w:cs="Times New Roman"/>
              <w:szCs w:val="24"/>
              <w:lang w:val="en-AU"/>
            </w:rPr>
            <w:t xml:space="preserve"> is to make </w:t>
          </w:r>
          <w:r w:rsidR="00012DF6" w:rsidRPr="00B92785">
            <w:rPr>
              <w:rFonts w:cs="Times New Roman"/>
              <w:szCs w:val="24"/>
              <w:lang w:val="en-AU"/>
            </w:rPr>
            <w:t>‘</w:t>
          </w:r>
          <w:r w:rsidR="00012DF6" w:rsidRPr="00B92785">
            <w:rPr>
              <w:rFonts w:cs="Times New Roman"/>
              <w:i/>
              <w:szCs w:val="24"/>
              <w:lang w:val="en-AU"/>
            </w:rPr>
            <w:t>empowerment for engineers and Bioscience graduates, by delivering basic knowledge to develop proficiency in Biopharma sector</w:t>
          </w:r>
          <w:r w:rsidR="00012DF6" w:rsidRPr="00B92785">
            <w:rPr>
              <w:rFonts w:cs="Times New Roman"/>
              <w:szCs w:val="24"/>
              <w:lang w:val="en-AU"/>
            </w:rPr>
            <w:t>’.</w:t>
          </w:r>
          <w:r w:rsidR="00234A66" w:rsidRPr="00B92785">
            <w:rPr>
              <w:rFonts w:cs="Times New Roman"/>
              <w:szCs w:val="24"/>
              <w:lang w:val="en-AU"/>
            </w:rPr>
            <w:t xml:space="preserve"> They also want to power India in biotechnology industry and set </w:t>
          </w:r>
          <w:r w:rsidR="00234A66" w:rsidRPr="00B92785">
            <w:rPr>
              <w:rFonts w:cs="Times New Roman"/>
              <w:i/>
              <w:szCs w:val="24"/>
              <w:lang w:val="en-AU"/>
            </w:rPr>
            <w:t>career prospects</w:t>
          </w:r>
          <w:r w:rsidR="00234A66" w:rsidRPr="00B92785">
            <w:rPr>
              <w:rFonts w:cs="Times New Roman"/>
              <w:szCs w:val="24"/>
              <w:lang w:val="en-AU"/>
            </w:rPr>
            <w:t xml:space="preserve"> in Biotech sector.  </w:t>
          </w:r>
          <w:r w:rsidRPr="00B92785">
            <w:rPr>
              <w:rFonts w:cs="Times New Roman"/>
              <w:szCs w:val="24"/>
              <w:lang w:val="en-AU"/>
            </w:rPr>
            <w:t xml:space="preserve"> </w:t>
          </w:r>
        </w:p>
        <w:p w14:paraId="3D91F9E0" w14:textId="77777777" w:rsidR="00E6552C" w:rsidRPr="00B92785" w:rsidRDefault="00E6552C" w:rsidP="00B92785">
          <w:pPr>
            <w:pStyle w:val="Heading2"/>
            <w:rPr>
              <w:szCs w:val="24"/>
              <w:lang w:val="en-AU"/>
            </w:rPr>
          </w:pPr>
          <w:bookmarkStart w:id="5" w:name="_Toc37505567"/>
          <w:r w:rsidRPr="00B92785">
            <w:rPr>
              <w:szCs w:val="24"/>
              <w:lang w:val="en-AU"/>
            </w:rPr>
            <w:t>d. CSR</w:t>
          </w:r>
          <w:bookmarkEnd w:id="5"/>
        </w:p>
        <w:p w14:paraId="242BD2F4" w14:textId="77777777" w:rsidR="00234A66" w:rsidRPr="00B92785" w:rsidRDefault="00234A66" w:rsidP="00B92785">
          <w:pPr>
            <w:spacing w:after="200"/>
            <w:rPr>
              <w:rFonts w:cs="Times New Roman"/>
              <w:szCs w:val="24"/>
              <w:lang w:val="en-AU"/>
            </w:rPr>
          </w:pPr>
          <w:r w:rsidRPr="00B92785">
            <w:rPr>
              <w:rFonts w:cs="Times New Roman"/>
              <w:b/>
              <w:szCs w:val="24"/>
              <w:lang w:val="en-AU"/>
            </w:rPr>
            <w:t>Biocon India Group</w:t>
          </w:r>
          <w:r w:rsidRPr="00B92785">
            <w:rPr>
              <w:rFonts w:cs="Times New Roman"/>
              <w:szCs w:val="24"/>
              <w:lang w:val="en-AU"/>
            </w:rPr>
            <w:t xml:space="preserve"> works to empower India in </w:t>
          </w:r>
          <w:r w:rsidRPr="00B92785">
            <w:rPr>
              <w:rFonts w:cs="Times New Roman"/>
              <w:b/>
              <w:i/>
              <w:szCs w:val="24"/>
              <w:lang w:val="en-AU"/>
            </w:rPr>
            <w:t>Biotechnology industry</w:t>
          </w:r>
          <w:r w:rsidRPr="00B92785">
            <w:rPr>
              <w:rFonts w:cs="Times New Roman"/>
              <w:szCs w:val="24"/>
              <w:lang w:val="en-AU"/>
            </w:rPr>
            <w:t xml:space="preserve">. They mainly </w:t>
          </w:r>
          <w:r w:rsidRPr="00B92785">
            <w:rPr>
              <w:rFonts w:cs="Times New Roman"/>
              <w:i/>
              <w:szCs w:val="24"/>
              <w:lang w:val="en-AU"/>
            </w:rPr>
            <w:t>open scopes</w:t>
          </w:r>
          <w:r w:rsidRPr="00B92785">
            <w:rPr>
              <w:rFonts w:cs="Times New Roman"/>
              <w:szCs w:val="24"/>
              <w:lang w:val="en-AU"/>
            </w:rPr>
            <w:t xml:space="preserve"> for graduates to set their career as biotechnologists. Besides, they also provide innovation at affordable prices for the aspiring students, to set their interest in </w:t>
          </w:r>
          <w:r w:rsidRPr="00B92785">
            <w:rPr>
              <w:rFonts w:cs="Times New Roman"/>
              <w:i/>
              <w:szCs w:val="24"/>
              <w:lang w:val="en-AU"/>
            </w:rPr>
            <w:t>scientific experiments</w:t>
          </w:r>
          <w:r w:rsidRPr="00B92785">
            <w:rPr>
              <w:rFonts w:cs="Times New Roman"/>
              <w:szCs w:val="24"/>
              <w:lang w:val="en-AU"/>
            </w:rPr>
            <w:t xml:space="preserve">. They also contribute in </w:t>
          </w:r>
          <w:r w:rsidRPr="00B92785">
            <w:rPr>
              <w:rFonts w:cs="Times New Roman"/>
              <w:i/>
              <w:szCs w:val="24"/>
              <w:lang w:val="en-AU"/>
            </w:rPr>
            <w:t>human healthcare and life</w:t>
          </w:r>
          <w:r w:rsidRPr="00B92785">
            <w:rPr>
              <w:rFonts w:cs="Times New Roman"/>
              <w:szCs w:val="24"/>
              <w:lang w:val="en-AU"/>
            </w:rPr>
            <w:t xml:space="preserve"> in India.  </w:t>
          </w:r>
        </w:p>
        <w:p w14:paraId="4048A68B" w14:textId="77777777" w:rsidR="00E6552C" w:rsidRPr="00B92785" w:rsidRDefault="00E6552C" w:rsidP="00B92785">
          <w:pPr>
            <w:pStyle w:val="Heading2"/>
            <w:rPr>
              <w:szCs w:val="24"/>
              <w:lang w:val="en-AU"/>
            </w:rPr>
          </w:pPr>
          <w:bookmarkStart w:id="6" w:name="_Toc37505568"/>
          <w:r w:rsidRPr="00B92785">
            <w:rPr>
              <w:szCs w:val="24"/>
              <w:lang w:val="en-AU"/>
            </w:rPr>
            <w:lastRenderedPageBreak/>
            <w:t>e. Governance structure</w:t>
          </w:r>
          <w:bookmarkEnd w:id="6"/>
          <w:r w:rsidRPr="00B92785">
            <w:rPr>
              <w:szCs w:val="24"/>
              <w:lang w:val="en-AU"/>
            </w:rPr>
            <w:t xml:space="preserve"> </w:t>
          </w:r>
        </w:p>
        <w:p w14:paraId="3E29FC69" w14:textId="77777777" w:rsidR="00234A66" w:rsidRPr="00B92785" w:rsidRDefault="00234A66" w:rsidP="00B92785">
          <w:pPr>
            <w:spacing w:after="200"/>
            <w:rPr>
              <w:rFonts w:cs="Times New Roman"/>
              <w:szCs w:val="24"/>
              <w:lang w:val="en-AU"/>
            </w:rPr>
          </w:pPr>
          <w:r w:rsidRPr="00B92785">
            <w:rPr>
              <w:rFonts w:cs="Times New Roman"/>
              <w:b/>
              <w:szCs w:val="24"/>
              <w:lang w:val="en-AU"/>
            </w:rPr>
            <w:t>Biocon India Group</w:t>
          </w:r>
          <w:r w:rsidRPr="00B92785">
            <w:rPr>
              <w:rFonts w:cs="Times New Roman"/>
              <w:szCs w:val="24"/>
              <w:lang w:val="en-AU"/>
            </w:rPr>
            <w:t xml:space="preserve"> works with a corporate structure, which is controlled under the supervision of </w:t>
          </w:r>
          <w:r w:rsidRPr="00B92785">
            <w:rPr>
              <w:rFonts w:cs="Times New Roman"/>
              <w:i/>
              <w:szCs w:val="24"/>
              <w:lang w:val="en-AU"/>
            </w:rPr>
            <w:t>Managing Director</w:t>
          </w:r>
          <w:r w:rsidRPr="00B92785">
            <w:rPr>
              <w:rFonts w:cs="Times New Roman"/>
              <w:szCs w:val="24"/>
              <w:lang w:val="en-AU"/>
            </w:rPr>
            <w:t>. The organisational structure of the company is also divided in three distinct classes</w:t>
          </w:r>
          <w:r w:rsidR="00012DF6" w:rsidRPr="00B92785">
            <w:rPr>
              <w:rFonts w:cs="Times New Roman"/>
              <w:szCs w:val="24"/>
              <w:lang w:val="en-AU"/>
            </w:rPr>
            <w:t xml:space="preserve"> according to their functions, like </w:t>
          </w:r>
          <w:r w:rsidR="00012DF6" w:rsidRPr="00B92785">
            <w:rPr>
              <w:rFonts w:cs="Times New Roman"/>
              <w:b/>
              <w:i/>
              <w:szCs w:val="24"/>
              <w:lang w:val="en-AU"/>
            </w:rPr>
            <w:t>Syngene (Customer research), Biocon (Biopharmaceuticals)</w:t>
          </w:r>
          <w:r w:rsidR="00012DF6" w:rsidRPr="00B92785">
            <w:rPr>
              <w:rFonts w:cs="Times New Roman"/>
              <w:szCs w:val="24"/>
              <w:lang w:val="en-AU"/>
            </w:rPr>
            <w:t xml:space="preserve"> and </w:t>
          </w:r>
          <w:r w:rsidR="00012DF6" w:rsidRPr="00B92785">
            <w:rPr>
              <w:rFonts w:cs="Times New Roman"/>
              <w:b/>
              <w:i/>
              <w:szCs w:val="24"/>
              <w:lang w:val="en-AU"/>
            </w:rPr>
            <w:t>Clinigene (Clinical development)</w:t>
          </w:r>
          <w:r w:rsidR="00012DF6" w:rsidRPr="00B92785">
            <w:rPr>
              <w:rFonts w:cs="Times New Roman"/>
              <w:szCs w:val="24"/>
              <w:lang w:val="en-AU"/>
            </w:rPr>
            <w:t xml:space="preserve">. </w:t>
          </w:r>
          <w:r w:rsidRPr="00B92785">
            <w:rPr>
              <w:rFonts w:cs="Times New Roman"/>
              <w:szCs w:val="24"/>
              <w:lang w:val="en-AU"/>
            </w:rPr>
            <w:t xml:space="preserve">  </w:t>
          </w:r>
        </w:p>
        <w:p w14:paraId="6BC520C8" w14:textId="77777777" w:rsidR="002604AB" w:rsidRPr="00B92785" w:rsidRDefault="002604AB" w:rsidP="00B92785">
          <w:pPr>
            <w:spacing w:after="200"/>
            <w:jc w:val="center"/>
            <w:rPr>
              <w:rFonts w:cs="Times New Roman"/>
              <w:szCs w:val="24"/>
              <w:lang w:val="en-AU"/>
            </w:rPr>
          </w:pPr>
          <w:r w:rsidRPr="00B92785">
            <w:rPr>
              <w:rFonts w:cs="Times New Roman"/>
              <w:noProof/>
              <w:szCs w:val="24"/>
              <w:lang w:eastAsia="en-GB"/>
            </w:rPr>
            <w:drawing>
              <wp:inline distT="0" distB="0" distL="0" distR="0" wp14:anchorId="45904093" wp14:editId="4A0A16AD">
                <wp:extent cx="5333221" cy="3002845"/>
                <wp:effectExtent l="19050" t="0" r="779" b="0"/>
                <wp:docPr id="1" name="Picture 0" descr="biocon-india-case-study-6-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ocon-india-case-study-6-638.jpg"/>
                        <pic:cNvPicPr/>
                      </pic:nvPicPr>
                      <pic:blipFill>
                        <a:blip r:embed="rId8" cstate="print"/>
                        <a:srcRect l="3292" t="30373" r="12508" b="6560"/>
                        <a:stretch>
                          <a:fillRect/>
                        </a:stretch>
                      </pic:blipFill>
                      <pic:spPr>
                        <a:xfrm>
                          <a:off x="0" y="0"/>
                          <a:ext cx="5335764" cy="3004277"/>
                        </a:xfrm>
                        <a:prstGeom prst="rect">
                          <a:avLst/>
                        </a:prstGeom>
                      </pic:spPr>
                    </pic:pic>
                  </a:graphicData>
                </a:graphic>
              </wp:inline>
            </w:drawing>
          </w:r>
        </w:p>
        <w:p w14:paraId="0487944B" w14:textId="77777777" w:rsidR="002604AB" w:rsidRPr="00B92785" w:rsidRDefault="002604AB" w:rsidP="00B92785">
          <w:pPr>
            <w:spacing w:after="200"/>
            <w:jc w:val="center"/>
            <w:rPr>
              <w:rFonts w:cs="Times New Roman"/>
              <w:b/>
              <w:szCs w:val="24"/>
              <w:lang w:val="en-AU"/>
            </w:rPr>
          </w:pPr>
          <w:r w:rsidRPr="00B92785">
            <w:rPr>
              <w:rFonts w:cs="Times New Roman"/>
              <w:b/>
              <w:szCs w:val="24"/>
              <w:lang w:val="en-AU"/>
            </w:rPr>
            <w:t>Figure 1: Biocon India Group organisational structure</w:t>
          </w:r>
        </w:p>
        <w:p w14:paraId="6050A9A1" w14:textId="77777777" w:rsidR="002604AB" w:rsidRPr="00B92785" w:rsidRDefault="002604AB" w:rsidP="00B92785">
          <w:pPr>
            <w:spacing w:after="200"/>
            <w:jc w:val="center"/>
            <w:rPr>
              <w:rFonts w:cs="Times New Roman"/>
              <w:szCs w:val="24"/>
              <w:lang w:val="en-AU"/>
            </w:rPr>
          </w:pPr>
          <w:r w:rsidRPr="00B92785">
            <w:rPr>
              <w:rFonts w:cs="Times New Roman"/>
              <w:szCs w:val="24"/>
              <w:lang w:val="en-AU"/>
            </w:rPr>
            <w:t xml:space="preserve">(Source: </w:t>
          </w:r>
          <w:r w:rsidR="003E7206" w:rsidRPr="00B92785">
            <w:rPr>
              <w:rFonts w:cs="Times New Roman"/>
              <w:szCs w:val="24"/>
            </w:rPr>
            <w:t>Gupta, 2017</w:t>
          </w:r>
          <w:r w:rsidRPr="00B92785">
            <w:rPr>
              <w:rFonts w:cs="Times New Roman"/>
              <w:szCs w:val="24"/>
              <w:lang w:val="en-AU"/>
            </w:rPr>
            <w:t>)</w:t>
          </w:r>
        </w:p>
        <w:p w14:paraId="11888206" w14:textId="77777777" w:rsidR="002604AB" w:rsidRPr="00B92785" w:rsidRDefault="002604AB" w:rsidP="00B92785">
          <w:pPr>
            <w:spacing w:after="200"/>
            <w:rPr>
              <w:rFonts w:cs="Times New Roman"/>
              <w:b/>
              <w:bCs/>
              <w:szCs w:val="24"/>
              <w:lang w:val="en-AU"/>
            </w:rPr>
          </w:pPr>
        </w:p>
        <w:p w14:paraId="3CF0CF4F" w14:textId="77777777" w:rsidR="002604AB" w:rsidRPr="00B92785" w:rsidRDefault="002604AB" w:rsidP="00B92785">
          <w:pPr>
            <w:spacing w:after="200"/>
            <w:jc w:val="left"/>
            <w:rPr>
              <w:rFonts w:cs="Times New Roman"/>
              <w:b/>
              <w:bCs/>
              <w:szCs w:val="24"/>
              <w:lang w:val="en-AU"/>
            </w:rPr>
          </w:pPr>
          <w:r w:rsidRPr="00B92785">
            <w:rPr>
              <w:rFonts w:cs="Times New Roman"/>
              <w:b/>
              <w:bCs/>
              <w:szCs w:val="24"/>
              <w:lang w:val="en-AU"/>
            </w:rPr>
            <w:br w:type="page"/>
          </w:r>
        </w:p>
        <w:p w14:paraId="7D4DED33" w14:textId="77777777" w:rsidR="00186616" w:rsidRPr="00B92785" w:rsidRDefault="00186616" w:rsidP="00B92785">
          <w:pPr>
            <w:pStyle w:val="Heading1"/>
            <w:spacing w:line="360" w:lineRule="auto"/>
            <w:rPr>
              <w:rFonts w:cs="Times New Roman"/>
              <w:szCs w:val="24"/>
              <w:lang w:val="en-AU"/>
            </w:rPr>
          </w:pPr>
          <w:bookmarkStart w:id="7" w:name="_Toc37505569"/>
          <w:r w:rsidRPr="00B92785">
            <w:rPr>
              <w:rFonts w:cs="Times New Roman"/>
              <w:szCs w:val="24"/>
              <w:lang w:val="en-AU"/>
            </w:rPr>
            <w:lastRenderedPageBreak/>
            <w:t>2. Relation between external environments with internal context on the management case</w:t>
          </w:r>
          <w:r w:rsidR="00D7310C" w:rsidRPr="00B92785">
            <w:rPr>
              <w:rFonts w:cs="Times New Roman"/>
              <w:szCs w:val="24"/>
              <w:lang w:val="en-AU"/>
            </w:rPr>
            <w:t xml:space="preserve"> </w:t>
          </w:r>
          <w:bookmarkEnd w:id="7"/>
        </w:p>
        <w:p w14:paraId="3191C61F" w14:textId="77777777" w:rsidR="00E6552C" w:rsidRPr="00B92785" w:rsidRDefault="00E6552C" w:rsidP="00B92785">
          <w:pPr>
            <w:spacing w:after="200"/>
            <w:rPr>
              <w:rFonts w:cs="Times New Roman"/>
              <w:b/>
              <w:bCs/>
              <w:i/>
              <w:iCs/>
              <w:szCs w:val="24"/>
              <w:u w:val="single"/>
              <w:lang w:val="en-AU"/>
            </w:rPr>
          </w:pPr>
          <w:r w:rsidRPr="00B92785">
            <w:rPr>
              <w:rFonts w:cs="Times New Roman"/>
              <w:b/>
              <w:bCs/>
              <w:i/>
              <w:iCs/>
              <w:szCs w:val="24"/>
              <w:u w:val="single"/>
              <w:lang w:val="en-AU"/>
            </w:rPr>
            <w:t>External Environment</w:t>
          </w:r>
        </w:p>
        <w:p w14:paraId="406A7232" w14:textId="77777777" w:rsidR="00E6552C" w:rsidRPr="00B92785" w:rsidRDefault="00E6552C" w:rsidP="00B92785">
          <w:pPr>
            <w:pStyle w:val="Heading2"/>
            <w:rPr>
              <w:szCs w:val="24"/>
              <w:lang w:val="en-AU"/>
            </w:rPr>
          </w:pPr>
          <w:bookmarkStart w:id="8" w:name="_Toc37505570"/>
          <w:r w:rsidRPr="00B92785">
            <w:rPr>
              <w:szCs w:val="24"/>
              <w:lang w:val="en-AU"/>
            </w:rPr>
            <w:t>a. Major trends from the Case</w:t>
          </w:r>
          <w:bookmarkEnd w:id="8"/>
        </w:p>
        <w:p w14:paraId="4EABC753" w14:textId="77777777" w:rsidR="003E7206" w:rsidRPr="00B92785" w:rsidRDefault="00814202" w:rsidP="00B92785">
          <w:pPr>
            <w:spacing w:after="200"/>
            <w:rPr>
              <w:rFonts w:cs="Times New Roman"/>
              <w:szCs w:val="24"/>
              <w:lang w:val="en-AU"/>
            </w:rPr>
          </w:pPr>
          <w:r w:rsidRPr="00B92785">
            <w:rPr>
              <w:rFonts w:cs="Times New Roman"/>
              <w:szCs w:val="24"/>
              <w:lang w:val="en-AU"/>
            </w:rPr>
            <w:t xml:space="preserve">In India, </w:t>
          </w:r>
          <w:r w:rsidRPr="00B92785">
            <w:rPr>
              <w:rFonts w:cs="Times New Roman"/>
              <w:b/>
              <w:szCs w:val="24"/>
              <w:lang w:val="en-AU"/>
            </w:rPr>
            <w:t xml:space="preserve">Biocon India Group </w:t>
          </w:r>
          <w:r w:rsidRPr="00B92785">
            <w:rPr>
              <w:rFonts w:cs="Times New Roman"/>
              <w:szCs w:val="24"/>
              <w:lang w:val="en-AU"/>
            </w:rPr>
            <w:t>has become a popular biotechnological company, which creates several new areas of opportunity in India.</w:t>
          </w:r>
          <w:r w:rsidR="00076B46" w:rsidRPr="00B92785">
            <w:rPr>
              <w:rFonts w:cs="Times New Roman"/>
              <w:szCs w:val="24"/>
              <w:lang w:val="en-AU"/>
            </w:rPr>
            <w:t xml:space="preserve"> Presently, Biocon become a firm with </w:t>
          </w:r>
          <w:r w:rsidR="00D45D73" w:rsidRPr="00B92785">
            <w:rPr>
              <w:rFonts w:cs="Times New Roman"/>
              <w:szCs w:val="24"/>
              <w:lang w:val="en-AU"/>
            </w:rPr>
            <w:t>9234</w:t>
          </w:r>
          <w:r w:rsidR="003E7206" w:rsidRPr="00B92785">
            <w:rPr>
              <w:rFonts w:cs="Times New Roman"/>
              <w:szCs w:val="24"/>
              <w:lang w:val="en-AU"/>
            </w:rPr>
            <w:t xml:space="preserve"> employees and </w:t>
          </w:r>
          <w:r w:rsidR="00844533" w:rsidRPr="00B92785">
            <w:rPr>
              <w:rFonts w:cs="Times New Roman"/>
              <w:szCs w:val="24"/>
              <w:lang w:val="en-AU"/>
            </w:rPr>
            <w:t>yearly</w:t>
          </w:r>
          <w:r w:rsidR="00076B46" w:rsidRPr="00B92785">
            <w:rPr>
              <w:rFonts w:cs="Times New Roman"/>
              <w:szCs w:val="24"/>
              <w:lang w:val="en-AU"/>
            </w:rPr>
            <w:t xml:space="preserve"> revenue of </w:t>
          </w:r>
          <w:r w:rsidR="00076B46" w:rsidRPr="00B92785">
            <w:rPr>
              <w:rFonts w:cs="Times New Roman"/>
              <w:i/>
              <w:szCs w:val="24"/>
              <w:lang w:val="en-AU"/>
            </w:rPr>
            <w:t>US $75 million</w:t>
          </w:r>
          <w:r w:rsidR="00076B46" w:rsidRPr="00B92785">
            <w:rPr>
              <w:rFonts w:cs="Times New Roman"/>
              <w:szCs w:val="24"/>
              <w:lang w:val="en-AU"/>
            </w:rPr>
            <w:t>. As Biocon India Group has divided their tasks in several groups, each of them is making remarkable performance in their respective fields</w:t>
          </w:r>
          <w:r w:rsidR="003E7206" w:rsidRPr="00B92785">
            <w:rPr>
              <w:rFonts w:cs="Times New Roman"/>
              <w:szCs w:val="24"/>
            </w:rPr>
            <w:t xml:space="preserve"> </w:t>
          </w:r>
          <w:r w:rsidR="003E7206" w:rsidRPr="00B92785">
            <w:rPr>
              <w:rFonts w:cs="Times New Roman"/>
              <w:szCs w:val="24"/>
              <w:lang w:val="en-AU"/>
            </w:rPr>
            <w:t>(Pradeep Kumar, 2019)</w:t>
          </w:r>
          <w:r w:rsidR="00076B46" w:rsidRPr="00B92785">
            <w:rPr>
              <w:rFonts w:cs="Times New Roman"/>
              <w:szCs w:val="24"/>
              <w:lang w:val="en-AU"/>
            </w:rPr>
            <w:t xml:space="preserve">. The major trend of Indian market, which is influencing the performance level of Biocon India </w:t>
          </w:r>
          <w:r w:rsidR="00844533" w:rsidRPr="00B92785">
            <w:rPr>
              <w:rFonts w:cs="Times New Roman"/>
              <w:szCs w:val="24"/>
              <w:lang w:val="en-AU"/>
            </w:rPr>
            <w:t>Group,</w:t>
          </w:r>
          <w:r w:rsidR="00076B46" w:rsidRPr="00B92785">
            <w:rPr>
              <w:rFonts w:cs="Times New Roman"/>
              <w:szCs w:val="24"/>
              <w:lang w:val="en-AU"/>
            </w:rPr>
            <w:t xml:space="preserve"> is the awareness and interest among students in </w:t>
          </w:r>
          <w:r w:rsidR="00076B46" w:rsidRPr="00B92785">
            <w:rPr>
              <w:rFonts w:cs="Times New Roman"/>
              <w:i/>
              <w:szCs w:val="24"/>
              <w:lang w:val="en-AU"/>
            </w:rPr>
            <w:t>biotechnology</w:t>
          </w:r>
          <w:r w:rsidR="00076B46" w:rsidRPr="00B92785">
            <w:rPr>
              <w:rFonts w:cs="Times New Roman"/>
              <w:szCs w:val="24"/>
              <w:lang w:val="en-AU"/>
            </w:rPr>
            <w:t xml:space="preserve">. Besides, the healthcare system in India has </w:t>
          </w:r>
          <w:r w:rsidR="00844533" w:rsidRPr="00B92785">
            <w:rPr>
              <w:rFonts w:cs="Times New Roman"/>
              <w:szCs w:val="24"/>
              <w:lang w:val="en-AU"/>
            </w:rPr>
            <w:t>been</w:t>
          </w:r>
          <w:r w:rsidR="00844533">
            <w:rPr>
              <w:rFonts w:cs="Times New Roman"/>
              <w:szCs w:val="24"/>
              <w:lang w:val="en-AU"/>
            </w:rPr>
            <w:t xml:space="preserve"> improved</w:t>
          </w:r>
          <w:r w:rsidR="00076B46" w:rsidRPr="00B92785">
            <w:rPr>
              <w:rFonts w:cs="Times New Roman"/>
              <w:szCs w:val="24"/>
              <w:lang w:val="en-AU"/>
            </w:rPr>
            <w:t xml:space="preserve"> and approached</w:t>
          </w:r>
          <w:r w:rsidR="00844533">
            <w:rPr>
              <w:rFonts w:cs="Times New Roman"/>
              <w:szCs w:val="24"/>
              <w:lang w:val="en-AU"/>
            </w:rPr>
            <w:t xml:space="preserve"> f</w:t>
          </w:r>
          <w:r w:rsidR="00076B46" w:rsidRPr="00B92785">
            <w:rPr>
              <w:rFonts w:cs="Times New Roman"/>
              <w:szCs w:val="24"/>
              <w:lang w:val="en-AU"/>
            </w:rPr>
            <w:t>o</w:t>
          </w:r>
          <w:r w:rsidR="00844533">
            <w:rPr>
              <w:rFonts w:cs="Times New Roman"/>
              <w:szCs w:val="24"/>
              <w:lang w:val="en-AU"/>
            </w:rPr>
            <w:t>r</w:t>
          </w:r>
          <w:r w:rsidR="00076B46" w:rsidRPr="00B92785">
            <w:rPr>
              <w:rFonts w:cs="Times New Roman"/>
              <w:szCs w:val="24"/>
              <w:lang w:val="en-AU"/>
            </w:rPr>
            <w:t xml:space="preserve"> making </w:t>
          </w:r>
          <w:r w:rsidR="00076B46" w:rsidRPr="00B92785">
            <w:rPr>
              <w:rFonts w:cs="Times New Roman"/>
              <w:i/>
              <w:szCs w:val="24"/>
              <w:lang w:val="en-AU"/>
            </w:rPr>
            <w:t>innovative appearance</w:t>
          </w:r>
          <w:r w:rsidR="00076B46" w:rsidRPr="00B92785">
            <w:rPr>
              <w:rFonts w:cs="Times New Roman"/>
              <w:szCs w:val="24"/>
              <w:lang w:val="en-AU"/>
            </w:rPr>
            <w:t>. This leads them to set their objectives and execute their performance to develop industrial proficiency in biotechnology</w:t>
          </w:r>
          <w:r w:rsidR="003B0780" w:rsidRPr="00B92785">
            <w:rPr>
              <w:rFonts w:cs="Times New Roman"/>
              <w:szCs w:val="24"/>
              <w:lang w:val="en-AU"/>
            </w:rPr>
            <w:t xml:space="preserve"> and Biopharma sector. They develop the scope for scientific experiments for the aspiring candidate, which is developed by the </w:t>
          </w:r>
          <w:r w:rsidR="003B0780" w:rsidRPr="00B92785">
            <w:rPr>
              <w:rFonts w:cs="Times New Roman"/>
              <w:i/>
              <w:szCs w:val="24"/>
              <w:lang w:val="en-AU"/>
            </w:rPr>
            <w:t>increasing interest</w:t>
          </w:r>
          <w:r w:rsidR="003B0780" w:rsidRPr="00B92785">
            <w:rPr>
              <w:rFonts w:cs="Times New Roman"/>
              <w:szCs w:val="24"/>
              <w:lang w:val="en-AU"/>
            </w:rPr>
            <w:t xml:space="preserve"> of candidates in that field, and expanding scope of using biotechnology in both human healthcare and life</w:t>
          </w:r>
          <w:r w:rsidR="003E7206" w:rsidRPr="00B92785">
            <w:rPr>
              <w:rFonts w:cs="Times New Roman"/>
              <w:szCs w:val="24"/>
            </w:rPr>
            <w:t xml:space="preserve"> </w:t>
          </w:r>
          <w:r w:rsidR="003E7206" w:rsidRPr="00B92785">
            <w:rPr>
              <w:rFonts w:cs="Times New Roman"/>
              <w:szCs w:val="24"/>
              <w:lang w:val="en-AU"/>
            </w:rPr>
            <w:t>(Jain, 2013)</w:t>
          </w:r>
          <w:r w:rsidR="003B0780" w:rsidRPr="00B92785">
            <w:rPr>
              <w:rFonts w:cs="Times New Roman"/>
              <w:szCs w:val="24"/>
              <w:lang w:val="en-AU"/>
            </w:rPr>
            <w:t xml:space="preserve">. </w:t>
          </w:r>
          <w:r w:rsidR="00076B46" w:rsidRPr="00B92785">
            <w:rPr>
              <w:rFonts w:cs="Times New Roman"/>
              <w:szCs w:val="24"/>
              <w:lang w:val="en-AU"/>
            </w:rPr>
            <w:t xml:space="preserve">The newest subsidiary of the company </w:t>
          </w:r>
          <w:r w:rsidR="00076B46" w:rsidRPr="00B92785">
            <w:rPr>
              <w:rFonts w:cs="Times New Roman"/>
              <w:b/>
              <w:i/>
              <w:szCs w:val="24"/>
              <w:lang w:val="en-AU"/>
            </w:rPr>
            <w:t>Clinigene</w:t>
          </w:r>
          <w:r w:rsidR="003B0780" w:rsidRPr="00B92785">
            <w:rPr>
              <w:rFonts w:cs="Times New Roman"/>
              <w:szCs w:val="24"/>
              <w:lang w:val="en-AU"/>
            </w:rPr>
            <w:t xml:space="preserve"> has also made their remarkable performance to provide </w:t>
          </w:r>
          <w:r w:rsidR="003B0780" w:rsidRPr="00B92785">
            <w:rPr>
              <w:rFonts w:cs="Times New Roman"/>
              <w:i/>
              <w:szCs w:val="24"/>
              <w:lang w:val="en-AU"/>
            </w:rPr>
            <w:t>technical strengths</w:t>
          </w:r>
          <w:r w:rsidR="003B0780" w:rsidRPr="00B92785">
            <w:rPr>
              <w:rFonts w:cs="Times New Roman"/>
              <w:szCs w:val="24"/>
              <w:lang w:val="en-AU"/>
            </w:rPr>
            <w:t xml:space="preserve"> to Biocon India Group. By their excellent performance, they even get chance to perform </w:t>
          </w:r>
          <w:r w:rsidR="003B0780" w:rsidRPr="00B92785">
            <w:rPr>
              <w:rFonts w:cs="Times New Roman"/>
              <w:i/>
              <w:szCs w:val="24"/>
              <w:lang w:val="en-AU"/>
            </w:rPr>
            <w:t>clinical trials</w:t>
          </w:r>
          <w:r w:rsidR="003B0780" w:rsidRPr="00B92785">
            <w:rPr>
              <w:rFonts w:cs="Times New Roman"/>
              <w:szCs w:val="24"/>
              <w:lang w:val="en-AU"/>
            </w:rPr>
            <w:t xml:space="preserve"> of their </w:t>
          </w:r>
          <w:r w:rsidR="003B0780" w:rsidRPr="00B92785">
            <w:rPr>
              <w:rFonts w:cs="Times New Roman"/>
              <w:i/>
              <w:szCs w:val="24"/>
              <w:lang w:val="en-AU"/>
            </w:rPr>
            <w:t>biopharmaceutical</w:t>
          </w:r>
          <w:r w:rsidR="003B0780" w:rsidRPr="00B92785">
            <w:rPr>
              <w:rFonts w:cs="Times New Roman"/>
              <w:szCs w:val="24"/>
              <w:lang w:val="en-AU"/>
            </w:rPr>
            <w:t xml:space="preserve"> products. </w:t>
          </w:r>
        </w:p>
        <w:p w14:paraId="2F0A88DB" w14:textId="77777777" w:rsidR="003B0780" w:rsidRPr="00B92785" w:rsidRDefault="003B0780" w:rsidP="00B92785">
          <w:pPr>
            <w:spacing w:after="200"/>
            <w:rPr>
              <w:rFonts w:cs="Times New Roman"/>
              <w:szCs w:val="24"/>
              <w:lang w:val="en-AU"/>
            </w:rPr>
          </w:pPr>
          <w:r w:rsidRPr="00B92785">
            <w:rPr>
              <w:rFonts w:cs="Times New Roman"/>
              <w:szCs w:val="24"/>
              <w:lang w:val="en-AU"/>
            </w:rPr>
            <w:t xml:space="preserve">The major trends, which are leveraging the scope for </w:t>
          </w:r>
          <w:r w:rsidRPr="00B92785">
            <w:rPr>
              <w:rFonts w:cs="Times New Roman"/>
              <w:b/>
              <w:szCs w:val="24"/>
              <w:lang w:val="en-AU"/>
            </w:rPr>
            <w:t>Biocon India Group</w:t>
          </w:r>
          <w:r w:rsidRPr="00B92785">
            <w:rPr>
              <w:rFonts w:cs="Times New Roman"/>
              <w:szCs w:val="24"/>
              <w:lang w:val="en-AU"/>
            </w:rPr>
            <w:t>, can be depicted as following:</w:t>
          </w:r>
        </w:p>
        <w:p w14:paraId="4230FAE5" w14:textId="77777777" w:rsidR="00814202" w:rsidRPr="00B92785" w:rsidRDefault="003B0780" w:rsidP="00B92785">
          <w:pPr>
            <w:pStyle w:val="ListParagraph"/>
            <w:numPr>
              <w:ilvl w:val="0"/>
              <w:numId w:val="1"/>
            </w:numPr>
            <w:spacing w:after="200"/>
            <w:rPr>
              <w:rFonts w:cs="Times New Roman"/>
              <w:szCs w:val="24"/>
              <w:lang w:val="en-AU"/>
            </w:rPr>
          </w:pPr>
          <w:r w:rsidRPr="00B92785">
            <w:rPr>
              <w:rFonts w:cs="Times New Roman"/>
              <w:szCs w:val="24"/>
              <w:lang w:val="en-AU"/>
            </w:rPr>
            <w:t xml:space="preserve">The scope for scientific research and experiments </w:t>
          </w:r>
          <w:r w:rsidR="00844533">
            <w:rPr>
              <w:rFonts w:cs="Times New Roman"/>
              <w:szCs w:val="24"/>
              <w:lang w:val="en-AU"/>
            </w:rPr>
            <w:t>i</w:t>
          </w:r>
          <w:r w:rsidRPr="00B92785">
            <w:rPr>
              <w:rFonts w:cs="Times New Roman"/>
              <w:szCs w:val="24"/>
              <w:lang w:val="en-AU"/>
            </w:rPr>
            <w:t xml:space="preserve">s served by their </w:t>
          </w:r>
          <w:r w:rsidRPr="00844533">
            <w:rPr>
              <w:rFonts w:cs="Times New Roman"/>
              <w:b/>
              <w:bCs/>
              <w:szCs w:val="24"/>
              <w:lang w:val="en-AU"/>
            </w:rPr>
            <w:t xml:space="preserve">subsidiary </w:t>
          </w:r>
          <w:r w:rsidR="00844533" w:rsidRPr="00844533">
            <w:rPr>
              <w:rFonts w:cs="Times New Roman"/>
              <w:b/>
              <w:bCs/>
              <w:szCs w:val="24"/>
            </w:rPr>
            <w:t>Syngene.</w:t>
          </w:r>
        </w:p>
        <w:p w14:paraId="6C160C04" w14:textId="77777777" w:rsidR="003B0780" w:rsidRPr="00B92785" w:rsidRDefault="003B0780" w:rsidP="00B92785">
          <w:pPr>
            <w:pStyle w:val="ListParagraph"/>
            <w:numPr>
              <w:ilvl w:val="0"/>
              <w:numId w:val="1"/>
            </w:numPr>
            <w:spacing w:after="200"/>
            <w:rPr>
              <w:rFonts w:cs="Times New Roman"/>
              <w:szCs w:val="24"/>
              <w:lang w:val="en-AU"/>
            </w:rPr>
          </w:pPr>
          <w:r w:rsidRPr="00B92785">
            <w:rPr>
              <w:rFonts w:cs="Times New Roman"/>
              <w:szCs w:val="24"/>
              <w:lang w:val="en-AU"/>
            </w:rPr>
            <w:t xml:space="preserve">Change in the healthcare industry, by which affordable and innovative healthcare products can be delivered. </w:t>
          </w:r>
        </w:p>
        <w:p w14:paraId="24D7D3B7" w14:textId="77777777" w:rsidR="003B0780" w:rsidRPr="00B92785" w:rsidRDefault="003B0780" w:rsidP="00B92785">
          <w:pPr>
            <w:pStyle w:val="ListParagraph"/>
            <w:numPr>
              <w:ilvl w:val="0"/>
              <w:numId w:val="1"/>
            </w:numPr>
            <w:spacing w:after="200"/>
            <w:rPr>
              <w:rFonts w:cs="Times New Roman"/>
              <w:szCs w:val="24"/>
              <w:lang w:val="en-AU"/>
            </w:rPr>
          </w:pPr>
          <w:r w:rsidRPr="00B92785">
            <w:rPr>
              <w:rFonts w:cs="Times New Roman"/>
              <w:szCs w:val="24"/>
              <w:lang w:val="en-AU"/>
            </w:rPr>
            <w:t>The</w:t>
          </w:r>
          <w:r w:rsidR="00844533">
            <w:rPr>
              <w:rFonts w:cs="Times New Roman"/>
              <w:szCs w:val="24"/>
              <w:lang w:val="en-AU"/>
            </w:rPr>
            <w:t>ir</w:t>
          </w:r>
          <w:r w:rsidRPr="00B92785">
            <w:rPr>
              <w:rFonts w:cs="Times New Roman"/>
              <w:szCs w:val="24"/>
              <w:lang w:val="en-AU"/>
            </w:rPr>
            <w:t xml:space="preserve"> approach towards global biotechnology</w:t>
          </w:r>
          <w:r w:rsidR="00844533">
            <w:rPr>
              <w:rFonts w:cs="Times New Roman"/>
              <w:szCs w:val="24"/>
              <w:lang w:val="en-AU"/>
            </w:rPr>
            <w:t xml:space="preserve"> and biopharmaceutical industry</w:t>
          </w:r>
        </w:p>
        <w:p w14:paraId="06E1DA71" w14:textId="77777777" w:rsidR="003B0780" w:rsidRPr="00B92785" w:rsidRDefault="003B0780" w:rsidP="00B92785">
          <w:pPr>
            <w:pStyle w:val="ListParagraph"/>
            <w:numPr>
              <w:ilvl w:val="0"/>
              <w:numId w:val="1"/>
            </w:numPr>
            <w:spacing w:after="200"/>
            <w:rPr>
              <w:rFonts w:cs="Times New Roman"/>
              <w:szCs w:val="24"/>
              <w:lang w:val="en-AU"/>
            </w:rPr>
          </w:pPr>
          <w:r w:rsidRPr="00B92785">
            <w:rPr>
              <w:rFonts w:cs="Times New Roman"/>
              <w:szCs w:val="24"/>
              <w:lang w:val="en-AU"/>
            </w:rPr>
            <w:t xml:space="preserve">Enough experience of the company to set up research organisation and </w:t>
          </w:r>
          <w:r w:rsidR="00E77EFD" w:rsidRPr="00B92785">
            <w:rPr>
              <w:rFonts w:cs="Times New Roman"/>
              <w:szCs w:val="24"/>
              <w:lang w:val="en-AU"/>
            </w:rPr>
            <w:t>produce generic drugs.</w:t>
          </w:r>
        </w:p>
        <w:p w14:paraId="2185D50E" w14:textId="77777777" w:rsidR="00E6552C" w:rsidRPr="00B92785" w:rsidRDefault="00E6552C" w:rsidP="00B92785">
          <w:pPr>
            <w:pStyle w:val="Heading2"/>
            <w:rPr>
              <w:szCs w:val="24"/>
              <w:lang w:val="en-AU"/>
            </w:rPr>
          </w:pPr>
          <w:bookmarkStart w:id="9" w:name="_Toc37505571"/>
          <w:r w:rsidRPr="00B92785">
            <w:rPr>
              <w:szCs w:val="24"/>
              <w:lang w:val="en-AU"/>
            </w:rPr>
            <w:t>b. Implications of the trends from the case</w:t>
          </w:r>
          <w:bookmarkEnd w:id="9"/>
        </w:p>
        <w:p w14:paraId="264B2FD0" w14:textId="77777777" w:rsidR="00F22625" w:rsidRPr="00B92785" w:rsidRDefault="00E77EFD" w:rsidP="00B92785">
          <w:pPr>
            <w:spacing w:after="200"/>
            <w:rPr>
              <w:rFonts w:cs="Times New Roman"/>
              <w:szCs w:val="24"/>
            </w:rPr>
          </w:pPr>
          <w:r w:rsidRPr="00B92785">
            <w:rPr>
              <w:rFonts w:cs="Times New Roman"/>
              <w:szCs w:val="24"/>
              <w:lang w:val="en-AU"/>
            </w:rPr>
            <w:lastRenderedPageBreak/>
            <w:t>The vision of the company to make a centre for advanced learning is served by their subsidiary</w:t>
          </w:r>
          <w:r w:rsidRPr="00B92785">
            <w:rPr>
              <w:rFonts w:cs="Times New Roman"/>
              <w:szCs w:val="24"/>
            </w:rPr>
            <w:t xml:space="preserve"> contract research </w:t>
          </w:r>
          <w:r w:rsidR="00844533">
            <w:rPr>
              <w:rFonts w:cs="Times New Roman"/>
              <w:szCs w:val="24"/>
            </w:rPr>
            <w:t>organisation</w:t>
          </w:r>
          <w:r w:rsidRPr="00B92785">
            <w:rPr>
              <w:rFonts w:cs="Times New Roman"/>
              <w:szCs w:val="24"/>
            </w:rPr>
            <w:t xml:space="preserve"> (CRO), through which they can show their ability in </w:t>
          </w:r>
          <w:r w:rsidRPr="00B92785">
            <w:rPr>
              <w:rFonts w:cs="Times New Roman"/>
              <w:i/>
              <w:szCs w:val="24"/>
            </w:rPr>
            <w:t>global pharmaceutical market</w:t>
          </w:r>
          <w:r w:rsidRPr="00B92785">
            <w:rPr>
              <w:rFonts w:cs="Times New Roman"/>
              <w:szCs w:val="24"/>
            </w:rPr>
            <w:t>. Their vision to make career scope for the interested candidates in Bioscience and engineering disciplines are served with this approach</w:t>
          </w:r>
          <w:r w:rsidR="003E7206" w:rsidRPr="00B92785">
            <w:rPr>
              <w:rFonts w:cs="Times New Roman"/>
              <w:szCs w:val="24"/>
            </w:rPr>
            <w:t xml:space="preserve"> </w:t>
          </w:r>
          <w:r w:rsidR="00990C83" w:rsidRPr="00B92785">
            <w:rPr>
              <w:rFonts w:cs="Times New Roman"/>
              <w:szCs w:val="24"/>
            </w:rPr>
            <w:t>(Kurup, Chandrashekar and Muralidharan, 2011</w:t>
          </w:r>
          <w:r w:rsidR="003E7206" w:rsidRPr="00B92785">
            <w:rPr>
              <w:rFonts w:cs="Times New Roman"/>
              <w:szCs w:val="24"/>
            </w:rPr>
            <w:t>)</w:t>
          </w:r>
          <w:r w:rsidRPr="00B92785">
            <w:rPr>
              <w:rFonts w:cs="Times New Roman"/>
              <w:szCs w:val="24"/>
            </w:rPr>
            <w:t xml:space="preserve">. They accomplish a large number of candidates in their organisation, in which they can show their skill in both </w:t>
          </w:r>
          <w:r w:rsidRPr="00B92785">
            <w:rPr>
              <w:rFonts w:cs="Times New Roman"/>
              <w:i/>
              <w:szCs w:val="24"/>
            </w:rPr>
            <w:t>scientific experiments</w:t>
          </w:r>
          <w:r w:rsidRPr="00B92785">
            <w:rPr>
              <w:rFonts w:cs="Times New Roman"/>
              <w:szCs w:val="24"/>
            </w:rPr>
            <w:t xml:space="preserve"> and research activities, and in manufacturing process. They become expertise in making of generic drugs and producing </w:t>
          </w:r>
          <w:r w:rsidRPr="00B92785">
            <w:rPr>
              <w:rFonts w:cs="Times New Roman"/>
              <w:i/>
              <w:szCs w:val="24"/>
            </w:rPr>
            <w:t>enzymes</w:t>
          </w:r>
          <w:r w:rsidRPr="00B92785">
            <w:rPr>
              <w:rFonts w:cs="Times New Roman"/>
              <w:szCs w:val="24"/>
            </w:rPr>
            <w:t xml:space="preserve">, which helps them in becoming the fastest and largest growing pharmaceutical industry in India. Even their performances are helping them to attain </w:t>
          </w:r>
          <w:r w:rsidRPr="00B92785">
            <w:rPr>
              <w:rFonts w:cs="Times New Roman"/>
              <w:i/>
              <w:szCs w:val="24"/>
            </w:rPr>
            <w:t>global competitiveness</w:t>
          </w:r>
          <w:r w:rsidR="0077341E" w:rsidRPr="00B92785">
            <w:rPr>
              <w:rFonts w:cs="Times New Roman"/>
              <w:szCs w:val="24"/>
            </w:rPr>
            <w:t xml:space="preserve"> (</w:t>
          </w:r>
          <w:r w:rsidR="00990C83" w:rsidRPr="00B92785">
            <w:rPr>
              <w:rFonts w:cs="Times New Roman"/>
              <w:szCs w:val="24"/>
            </w:rPr>
            <w:t>Zehra and Naqvi, 2018</w:t>
          </w:r>
          <w:r w:rsidR="0077341E" w:rsidRPr="00B92785">
            <w:rPr>
              <w:rFonts w:cs="Times New Roman"/>
              <w:i/>
              <w:szCs w:val="24"/>
            </w:rPr>
            <w:t>)</w:t>
          </w:r>
          <w:r w:rsidRPr="00B92785">
            <w:rPr>
              <w:rFonts w:cs="Times New Roman"/>
              <w:szCs w:val="24"/>
            </w:rPr>
            <w:t xml:space="preserve">. The candidates with </w:t>
          </w:r>
          <w:r w:rsidRPr="00B92785">
            <w:rPr>
              <w:rFonts w:cs="Times New Roman"/>
              <w:b/>
              <w:i/>
              <w:szCs w:val="24"/>
            </w:rPr>
            <w:t>Biosciences and Engineering graduates</w:t>
          </w:r>
          <w:r w:rsidRPr="00B92785">
            <w:rPr>
              <w:rFonts w:cs="Times New Roman"/>
              <w:szCs w:val="24"/>
            </w:rPr>
            <w:t xml:space="preserve"> can easily get their career scopes through this, because they open a wide opportunity for them, in which they can </w:t>
          </w:r>
          <w:r w:rsidR="00D05933" w:rsidRPr="00B92785">
            <w:rPr>
              <w:rFonts w:cs="Times New Roman"/>
              <w:szCs w:val="24"/>
            </w:rPr>
            <w:t xml:space="preserve">become industrial proficient in </w:t>
          </w:r>
          <w:r w:rsidR="00D05933" w:rsidRPr="00B92785">
            <w:rPr>
              <w:rFonts w:cs="Times New Roman"/>
              <w:i/>
              <w:szCs w:val="24"/>
            </w:rPr>
            <w:t>Biopharma sector</w:t>
          </w:r>
          <w:r w:rsidR="00D05933" w:rsidRPr="00B92785">
            <w:rPr>
              <w:rFonts w:cs="Times New Roman"/>
              <w:szCs w:val="24"/>
            </w:rPr>
            <w:t xml:space="preserve">. </w:t>
          </w:r>
        </w:p>
        <w:p w14:paraId="2D75FB1B" w14:textId="77777777" w:rsidR="00E77EFD" w:rsidRPr="00B92785" w:rsidRDefault="00D05933" w:rsidP="00B92785">
          <w:pPr>
            <w:spacing w:after="200"/>
            <w:rPr>
              <w:rFonts w:cs="Times New Roman"/>
              <w:szCs w:val="24"/>
              <w:lang w:val="en-AU"/>
            </w:rPr>
          </w:pPr>
          <w:r w:rsidRPr="00B92785">
            <w:rPr>
              <w:rFonts w:cs="Times New Roman"/>
              <w:szCs w:val="24"/>
            </w:rPr>
            <w:t xml:space="preserve">Even their performance in </w:t>
          </w:r>
          <w:r w:rsidRPr="00B92785">
            <w:rPr>
              <w:rFonts w:cs="Times New Roman"/>
              <w:i/>
              <w:szCs w:val="24"/>
            </w:rPr>
            <w:t>healthcare sector</w:t>
          </w:r>
          <w:r w:rsidRPr="00B92785">
            <w:rPr>
              <w:rFonts w:cs="Times New Roman"/>
              <w:szCs w:val="24"/>
            </w:rPr>
            <w:t xml:space="preserve"> is very much promising, and it mainly comes from the leading trend of this country to make improvement in healthcare sector. This trend leads them to make </w:t>
          </w:r>
          <w:r w:rsidRPr="00B92785">
            <w:rPr>
              <w:rFonts w:cs="Times New Roman"/>
              <w:i/>
              <w:szCs w:val="24"/>
            </w:rPr>
            <w:t>biotechnological products</w:t>
          </w:r>
          <w:r w:rsidRPr="00B92785">
            <w:rPr>
              <w:rFonts w:cs="Times New Roman"/>
              <w:szCs w:val="24"/>
            </w:rPr>
            <w:t xml:space="preserve"> and devices for healthcare sectors, which they can avail in affordable price for a sustainable solution. With the help of these trends, </w:t>
          </w:r>
          <w:r w:rsidRPr="00B92785">
            <w:rPr>
              <w:rFonts w:cs="Times New Roman"/>
              <w:b/>
              <w:szCs w:val="24"/>
            </w:rPr>
            <w:t>Biocon India Group</w:t>
          </w:r>
          <w:r w:rsidRPr="00B92785">
            <w:rPr>
              <w:rFonts w:cs="Times New Roman"/>
              <w:szCs w:val="24"/>
            </w:rPr>
            <w:t xml:space="preserve"> helps in introducing </w:t>
          </w:r>
          <w:r w:rsidRPr="00B92785">
            <w:rPr>
              <w:rFonts w:cs="Times New Roman"/>
              <w:i/>
              <w:szCs w:val="24"/>
            </w:rPr>
            <w:t>innovation</w:t>
          </w:r>
          <w:r w:rsidRPr="00B92785">
            <w:rPr>
              <w:rFonts w:cs="Times New Roman"/>
              <w:szCs w:val="24"/>
            </w:rPr>
            <w:t xml:space="preserve"> in </w:t>
          </w:r>
          <w:r w:rsidRPr="00B92785">
            <w:rPr>
              <w:rFonts w:cs="Times New Roman"/>
              <w:i/>
              <w:szCs w:val="24"/>
            </w:rPr>
            <w:t>biotechnology industry</w:t>
          </w:r>
          <w:r w:rsidRPr="00B92785">
            <w:rPr>
              <w:rFonts w:cs="Times New Roman"/>
              <w:szCs w:val="24"/>
            </w:rPr>
            <w:t>, by maximizing the numbers of aspiring and skilled biotechnologists and widening the possibility for them</w:t>
          </w:r>
          <w:r w:rsidR="0077341E" w:rsidRPr="00B92785">
            <w:rPr>
              <w:rFonts w:cs="Times New Roman"/>
              <w:szCs w:val="24"/>
            </w:rPr>
            <w:t xml:space="preserve"> (Prozherina, 2019)</w:t>
          </w:r>
          <w:r w:rsidRPr="00B92785">
            <w:rPr>
              <w:rFonts w:cs="Times New Roman"/>
              <w:szCs w:val="24"/>
            </w:rPr>
            <w:t xml:space="preserve">. Another important implication of the </w:t>
          </w:r>
          <w:r w:rsidRPr="00B92785">
            <w:rPr>
              <w:rFonts w:cs="Times New Roman"/>
              <w:i/>
              <w:szCs w:val="24"/>
            </w:rPr>
            <w:t>emerging trend</w:t>
          </w:r>
          <w:r w:rsidRPr="00B92785">
            <w:rPr>
              <w:rFonts w:cs="Times New Roman"/>
              <w:szCs w:val="24"/>
            </w:rPr>
            <w:t xml:space="preserve"> of the country is that, Biocon India Group make</w:t>
          </w:r>
          <w:r w:rsidR="00F22625" w:rsidRPr="00B92785">
            <w:rPr>
              <w:rFonts w:cs="Times New Roman"/>
              <w:szCs w:val="24"/>
            </w:rPr>
            <w:t>s</w:t>
          </w:r>
          <w:r w:rsidRPr="00B92785">
            <w:rPr>
              <w:rFonts w:cs="Times New Roman"/>
              <w:szCs w:val="24"/>
            </w:rPr>
            <w:t xml:space="preserve"> a connection in between academic</w:t>
          </w:r>
          <w:r w:rsidR="00F22625" w:rsidRPr="00B92785">
            <w:rPr>
              <w:rFonts w:cs="Times New Roman"/>
              <w:szCs w:val="24"/>
            </w:rPr>
            <w:t>,</w:t>
          </w:r>
          <w:r w:rsidRPr="00B92785">
            <w:rPr>
              <w:rFonts w:cs="Times New Roman"/>
              <w:szCs w:val="24"/>
            </w:rPr>
            <w:t xml:space="preserve"> and biotechnology and </w:t>
          </w:r>
          <w:r w:rsidRPr="00B92785">
            <w:rPr>
              <w:rFonts w:cs="Times New Roman"/>
              <w:i/>
              <w:szCs w:val="24"/>
            </w:rPr>
            <w:t>pharmaceutical industry</w:t>
          </w:r>
          <w:r w:rsidRPr="00B92785">
            <w:rPr>
              <w:rFonts w:cs="Times New Roman"/>
              <w:szCs w:val="24"/>
            </w:rPr>
            <w:t xml:space="preserve"> that not only make proficient candidates, but also identify the potential issues in Biotech sector.       </w:t>
          </w:r>
          <w:r w:rsidR="00E77EFD" w:rsidRPr="00B92785">
            <w:rPr>
              <w:rFonts w:cs="Times New Roman"/>
              <w:szCs w:val="24"/>
            </w:rPr>
            <w:t xml:space="preserve">     </w:t>
          </w:r>
        </w:p>
        <w:p w14:paraId="222F0BA9" w14:textId="77777777" w:rsidR="00E6552C" w:rsidRPr="00B92785" w:rsidRDefault="00E6552C" w:rsidP="00B92785">
          <w:pPr>
            <w:pStyle w:val="Heading2"/>
            <w:rPr>
              <w:szCs w:val="24"/>
              <w:lang w:val="en-AU"/>
            </w:rPr>
          </w:pPr>
          <w:bookmarkStart w:id="10" w:name="_Toc37505572"/>
          <w:r w:rsidRPr="00B92785">
            <w:rPr>
              <w:szCs w:val="24"/>
              <w:lang w:val="en-AU"/>
            </w:rPr>
            <w:t>c. Pestel Analysis to identify the issues</w:t>
          </w:r>
          <w:bookmarkEnd w:id="10"/>
          <w:r w:rsidRPr="00B92785">
            <w:rPr>
              <w:szCs w:val="24"/>
              <w:lang w:val="en-AU"/>
            </w:rPr>
            <w:t xml:space="preserve"> </w:t>
          </w:r>
        </w:p>
        <w:tbl>
          <w:tblPr>
            <w:tblStyle w:val="LightGrid-Accent11"/>
            <w:tblW w:w="0" w:type="auto"/>
            <w:tblLayout w:type="fixed"/>
            <w:tblLook w:val="04A0" w:firstRow="1" w:lastRow="0" w:firstColumn="1" w:lastColumn="0" w:noHBand="0" w:noVBand="1"/>
          </w:tblPr>
          <w:tblGrid>
            <w:gridCol w:w="1800"/>
            <w:gridCol w:w="1427"/>
            <w:gridCol w:w="1843"/>
            <w:gridCol w:w="1417"/>
            <w:gridCol w:w="1450"/>
            <w:gridCol w:w="1639"/>
          </w:tblGrid>
          <w:tr w:rsidR="005D158B" w:rsidRPr="00B92785" w14:paraId="5D573880" w14:textId="77777777" w:rsidTr="00BD6C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01DF0580" w14:textId="77777777" w:rsidR="005D158B" w:rsidRPr="00B92785" w:rsidRDefault="005D158B" w:rsidP="00B92785">
                <w:pPr>
                  <w:spacing w:after="200"/>
                  <w:rPr>
                    <w:rFonts w:cs="Times New Roman"/>
                    <w:sz w:val="24"/>
                    <w:szCs w:val="24"/>
                    <w:lang w:val="en-AU"/>
                  </w:rPr>
                </w:pPr>
                <w:r w:rsidRPr="00B92785">
                  <w:rPr>
                    <w:rFonts w:cs="Times New Roman"/>
                    <w:sz w:val="24"/>
                    <w:szCs w:val="24"/>
                    <w:lang w:val="en-AU"/>
                  </w:rPr>
                  <w:t xml:space="preserve">Factors </w:t>
                </w:r>
              </w:p>
            </w:tc>
            <w:tc>
              <w:tcPr>
                <w:tcW w:w="1427" w:type="dxa"/>
              </w:tcPr>
              <w:p w14:paraId="63E2AE54" w14:textId="77777777" w:rsidR="005D158B" w:rsidRPr="00B92785" w:rsidRDefault="005D158B" w:rsidP="00B92785">
                <w:pPr>
                  <w:spacing w:after="200"/>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Influencing factors </w:t>
                </w:r>
              </w:p>
            </w:tc>
            <w:tc>
              <w:tcPr>
                <w:tcW w:w="1843" w:type="dxa"/>
              </w:tcPr>
              <w:p w14:paraId="0A46BA84" w14:textId="77777777" w:rsidR="005D158B" w:rsidRPr="00B92785" w:rsidRDefault="005D158B" w:rsidP="00B92785">
                <w:pPr>
                  <w:spacing w:after="200"/>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Opportunities/ Threats </w:t>
                </w:r>
              </w:p>
            </w:tc>
            <w:tc>
              <w:tcPr>
                <w:tcW w:w="1417" w:type="dxa"/>
              </w:tcPr>
              <w:p w14:paraId="566E16F2" w14:textId="77777777" w:rsidR="005D158B" w:rsidRPr="00B92785" w:rsidRDefault="005D158B" w:rsidP="00B92785">
                <w:pPr>
                  <w:spacing w:after="200"/>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Key driver (Yes/ No)</w:t>
                </w:r>
              </w:p>
            </w:tc>
            <w:tc>
              <w:tcPr>
                <w:tcW w:w="1450" w:type="dxa"/>
              </w:tcPr>
              <w:p w14:paraId="58731635" w14:textId="77777777" w:rsidR="005D158B" w:rsidRPr="00B92785" w:rsidRDefault="005D158B" w:rsidP="00B92785">
                <w:pPr>
                  <w:spacing w:after="200"/>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Certain/ Uncertain (C/U)</w:t>
                </w:r>
              </w:p>
            </w:tc>
            <w:tc>
              <w:tcPr>
                <w:tcW w:w="1639" w:type="dxa"/>
              </w:tcPr>
              <w:p w14:paraId="5227D65B" w14:textId="77777777" w:rsidR="005D158B" w:rsidRPr="00B92785" w:rsidRDefault="005D158B" w:rsidP="00B92785">
                <w:pPr>
                  <w:spacing w:after="200"/>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References </w:t>
                </w:r>
              </w:p>
            </w:tc>
          </w:tr>
          <w:tr w:rsidR="005D158B" w:rsidRPr="00B92785" w14:paraId="40282945" w14:textId="77777777" w:rsidTr="00BD6C92">
            <w:trPr>
              <w:cnfStyle w:val="000000100000" w:firstRow="0" w:lastRow="0" w:firstColumn="0" w:lastColumn="0" w:oddVBand="0" w:evenVBand="0" w:oddHBand="1" w:evenHBand="0" w:firstRowFirstColumn="0" w:firstRowLastColumn="0" w:lastRowFirstColumn="0" w:lastRowLastColumn="0"/>
              <w:trHeight w:val="1360"/>
            </w:trPr>
            <w:tc>
              <w:tcPr>
                <w:cnfStyle w:val="001000000000" w:firstRow="0" w:lastRow="0" w:firstColumn="1" w:lastColumn="0" w:oddVBand="0" w:evenVBand="0" w:oddHBand="0" w:evenHBand="0" w:firstRowFirstColumn="0" w:firstRowLastColumn="0" w:lastRowFirstColumn="0" w:lastRowLastColumn="0"/>
                <w:tcW w:w="1800" w:type="dxa"/>
                <w:vMerge w:val="restart"/>
              </w:tcPr>
              <w:p w14:paraId="761F5F5D" w14:textId="77777777" w:rsidR="005D158B" w:rsidRPr="00B92785" w:rsidRDefault="005D158B" w:rsidP="00B92785">
                <w:pPr>
                  <w:spacing w:after="200"/>
                  <w:rPr>
                    <w:rFonts w:cs="Times New Roman"/>
                    <w:sz w:val="24"/>
                    <w:szCs w:val="24"/>
                    <w:lang w:val="en-AU"/>
                  </w:rPr>
                </w:pPr>
                <w:r w:rsidRPr="00B92785">
                  <w:rPr>
                    <w:rFonts w:cs="Times New Roman"/>
                    <w:sz w:val="24"/>
                    <w:szCs w:val="24"/>
                    <w:lang w:val="en-AU"/>
                  </w:rPr>
                  <w:t xml:space="preserve">Political </w:t>
                </w:r>
              </w:p>
            </w:tc>
            <w:tc>
              <w:tcPr>
                <w:tcW w:w="1427" w:type="dxa"/>
              </w:tcPr>
              <w:p w14:paraId="2C9A5CF6" w14:textId="77777777" w:rsidR="005D158B" w:rsidRPr="00B92785" w:rsidRDefault="005D158B" w:rsidP="00B92785">
                <w:pPr>
                  <w:spacing w:after="200"/>
                  <w:jc w:val="left"/>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Policies for recruitment on high-</w:t>
                </w:r>
                <w:r w:rsidRPr="00B92785">
                  <w:rPr>
                    <w:rFonts w:cs="Times New Roman"/>
                    <w:sz w:val="24"/>
                    <w:szCs w:val="24"/>
                    <w:lang w:val="en-AU"/>
                  </w:rPr>
                  <w:lastRenderedPageBreak/>
                  <w:t>talent</w:t>
                </w:r>
              </w:p>
              <w:p w14:paraId="38ED0BAE" w14:textId="77777777" w:rsidR="005D158B" w:rsidRPr="00B92785" w:rsidRDefault="005D158B" w:rsidP="00B92785">
                <w:pPr>
                  <w:spacing w:after="200"/>
                  <w:jc w:val="left"/>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p>
            </w:tc>
            <w:tc>
              <w:tcPr>
                <w:tcW w:w="1843" w:type="dxa"/>
              </w:tcPr>
              <w:p w14:paraId="78E5E288" w14:textId="77777777" w:rsidR="005D158B" w:rsidRPr="00B92785" w:rsidRDefault="005D158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lastRenderedPageBreak/>
                  <w:t xml:space="preserve">Opportunity </w:t>
                </w:r>
              </w:p>
            </w:tc>
            <w:tc>
              <w:tcPr>
                <w:tcW w:w="1417" w:type="dxa"/>
              </w:tcPr>
              <w:p w14:paraId="263070D2" w14:textId="77777777" w:rsidR="005D158B" w:rsidRPr="00B92785" w:rsidRDefault="005D158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450" w:type="dxa"/>
              </w:tcPr>
              <w:p w14:paraId="2B64F40B" w14:textId="77777777" w:rsidR="005D158B" w:rsidRPr="00B92785" w:rsidRDefault="005D158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C </w:t>
                </w:r>
              </w:p>
            </w:tc>
            <w:tc>
              <w:tcPr>
                <w:tcW w:w="1639" w:type="dxa"/>
                <w:vMerge w:val="restart"/>
              </w:tcPr>
              <w:p w14:paraId="5AF315F9" w14:textId="77777777" w:rsidR="005D158B" w:rsidRPr="00B92785" w:rsidRDefault="005D158B" w:rsidP="00B92785">
                <w:pPr>
                  <w:spacing w:after="200"/>
                  <w:jc w:val="center"/>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p>
              <w:p w14:paraId="3A9ED257" w14:textId="77777777" w:rsidR="005D158B" w:rsidRPr="00B92785" w:rsidRDefault="0077341E"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(Biocon, </w:t>
                </w:r>
                <w:r w:rsidRPr="00B92785">
                  <w:rPr>
                    <w:rFonts w:cs="Times New Roman"/>
                    <w:sz w:val="24"/>
                    <w:szCs w:val="24"/>
                    <w:lang w:val="en-AU"/>
                  </w:rPr>
                  <w:lastRenderedPageBreak/>
                  <w:t>2020)</w:t>
                </w:r>
              </w:p>
              <w:p w14:paraId="79F8281F" w14:textId="77777777" w:rsidR="005D158B" w:rsidRPr="00B92785" w:rsidRDefault="005D158B" w:rsidP="00B92785">
                <w:pPr>
                  <w:jc w:val="center"/>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p>
            </w:tc>
          </w:tr>
          <w:tr w:rsidR="005D158B" w:rsidRPr="00B92785" w14:paraId="60B6DDD4" w14:textId="77777777" w:rsidTr="00BD6C92">
            <w:trPr>
              <w:cnfStyle w:val="000000010000" w:firstRow="0" w:lastRow="0" w:firstColumn="0" w:lastColumn="0" w:oddVBand="0" w:evenVBand="0" w:oddHBand="0" w:evenHBand="1" w:firstRowFirstColumn="0" w:firstRowLastColumn="0" w:lastRowFirstColumn="0" w:lastRowLastColumn="0"/>
              <w:trHeight w:val="1360"/>
            </w:trPr>
            <w:tc>
              <w:tcPr>
                <w:cnfStyle w:val="001000000000" w:firstRow="0" w:lastRow="0" w:firstColumn="1" w:lastColumn="0" w:oddVBand="0" w:evenVBand="0" w:oddHBand="0" w:evenHBand="0" w:firstRowFirstColumn="0" w:firstRowLastColumn="0" w:lastRowFirstColumn="0" w:lastRowLastColumn="0"/>
                <w:tcW w:w="1800" w:type="dxa"/>
                <w:vMerge/>
                <w:shd w:val="clear" w:color="auto" w:fill="D3DFEE" w:themeFill="accent1" w:themeFillTint="3F"/>
              </w:tcPr>
              <w:p w14:paraId="5FC40738" w14:textId="77777777" w:rsidR="005D158B" w:rsidRPr="00B92785" w:rsidRDefault="005D158B" w:rsidP="00B92785">
                <w:pPr>
                  <w:spacing w:after="200"/>
                  <w:rPr>
                    <w:rFonts w:cs="Times New Roman"/>
                    <w:sz w:val="24"/>
                    <w:szCs w:val="24"/>
                    <w:lang w:val="en-AU"/>
                  </w:rPr>
                </w:pPr>
              </w:p>
            </w:tc>
            <w:tc>
              <w:tcPr>
                <w:tcW w:w="1427" w:type="dxa"/>
                <w:shd w:val="clear" w:color="auto" w:fill="D3DFEE" w:themeFill="accent1" w:themeFillTint="3F"/>
              </w:tcPr>
              <w:p w14:paraId="7E55D04C" w14:textId="77777777" w:rsidR="005D158B" w:rsidRPr="00B92785" w:rsidRDefault="005D158B" w:rsidP="00B92785">
                <w:pPr>
                  <w:spacing w:after="200"/>
                  <w:jc w:val="left"/>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R&amp;D become the priority of nation</w:t>
                </w:r>
              </w:p>
            </w:tc>
            <w:tc>
              <w:tcPr>
                <w:tcW w:w="1843" w:type="dxa"/>
              </w:tcPr>
              <w:p w14:paraId="3D24F576" w14:textId="77777777" w:rsidR="005D158B" w:rsidRPr="00B92785" w:rsidRDefault="005D158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Opportunity </w:t>
                </w:r>
              </w:p>
            </w:tc>
            <w:tc>
              <w:tcPr>
                <w:tcW w:w="1417" w:type="dxa"/>
              </w:tcPr>
              <w:p w14:paraId="4DE98177" w14:textId="77777777" w:rsidR="005D158B" w:rsidRPr="00B92785" w:rsidRDefault="005D158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450" w:type="dxa"/>
              </w:tcPr>
              <w:p w14:paraId="121884A8" w14:textId="77777777" w:rsidR="005D158B" w:rsidRPr="00B92785" w:rsidRDefault="005D158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U </w:t>
                </w:r>
              </w:p>
            </w:tc>
            <w:tc>
              <w:tcPr>
                <w:tcW w:w="1639" w:type="dxa"/>
                <w:vMerge/>
              </w:tcPr>
              <w:p w14:paraId="51A5CD03" w14:textId="77777777" w:rsidR="005D158B" w:rsidRPr="00B92785" w:rsidRDefault="005D158B" w:rsidP="00B92785">
                <w:pPr>
                  <w:jc w:val="center"/>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p>
            </w:tc>
          </w:tr>
          <w:tr w:rsidR="005D158B" w:rsidRPr="00B92785" w14:paraId="3F1E107E" w14:textId="77777777" w:rsidTr="00BD6C92">
            <w:trPr>
              <w:cnfStyle w:val="000000100000" w:firstRow="0" w:lastRow="0" w:firstColumn="0" w:lastColumn="0" w:oddVBand="0" w:evenVBand="0" w:oddHBand="1" w:evenHBand="0" w:firstRowFirstColumn="0" w:firstRowLastColumn="0" w:lastRowFirstColumn="0" w:lastRowLastColumn="0"/>
              <w:trHeight w:val="231"/>
            </w:trPr>
            <w:tc>
              <w:tcPr>
                <w:cnfStyle w:val="001000000000" w:firstRow="0" w:lastRow="0" w:firstColumn="1" w:lastColumn="0" w:oddVBand="0" w:evenVBand="0" w:oddHBand="0" w:evenHBand="0" w:firstRowFirstColumn="0" w:firstRowLastColumn="0" w:lastRowFirstColumn="0" w:lastRowLastColumn="0"/>
                <w:tcW w:w="1800" w:type="dxa"/>
                <w:vMerge w:val="restart"/>
              </w:tcPr>
              <w:p w14:paraId="626903E0" w14:textId="77777777" w:rsidR="005D158B" w:rsidRPr="00B92785" w:rsidRDefault="005D158B" w:rsidP="00B92785">
                <w:pPr>
                  <w:spacing w:after="200"/>
                  <w:rPr>
                    <w:rFonts w:cs="Times New Roman"/>
                    <w:sz w:val="24"/>
                    <w:szCs w:val="24"/>
                    <w:lang w:val="en-AU"/>
                  </w:rPr>
                </w:pPr>
                <w:r w:rsidRPr="00B92785">
                  <w:rPr>
                    <w:rFonts w:cs="Times New Roman"/>
                    <w:sz w:val="24"/>
                    <w:szCs w:val="24"/>
                    <w:lang w:val="en-AU"/>
                  </w:rPr>
                  <w:t xml:space="preserve">Economical </w:t>
                </w:r>
              </w:p>
            </w:tc>
            <w:tc>
              <w:tcPr>
                <w:tcW w:w="1427" w:type="dxa"/>
              </w:tcPr>
              <w:p w14:paraId="71C69DDC" w14:textId="77777777" w:rsidR="005D158B" w:rsidRPr="00B92785" w:rsidRDefault="005D158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Unbalanced demand and supply </w:t>
                </w:r>
              </w:p>
            </w:tc>
            <w:tc>
              <w:tcPr>
                <w:tcW w:w="1843" w:type="dxa"/>
              </w:tcPr>
              <w:p w14:paraId="6BA2F9EE" w14:textId="77777777" w:rsidR="005D158B" w:rsidRPr="00B92785" w:rsidRDefault="005D158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Threats </w:t>
                </w:r>
              </w:p>
            </w:tc>
            <w:tc>
              <w:tcPr>
                <w:tcW w:w="1417" w:type="dxa"/>
              </w:tcPr>
              <w:p w14:paraId="665B06C9" w14:textId="77777777" w:rsidR="005D158B" w:rsidRPr="00B92785" w:rsidRDefault="005D158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450" w:type="dxa"/>
              </w:tcPr>
              <w:p w14:paraId="4D203971" w14:textId="77777777" w:rsidR="005D158B" w:rsidRPr="00B92785" w:rsidRDefault="007220F2"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U </w:t>
                </w:r>
              </w:p>
            </w:tc>
            <w:tc>
              <w:tcPr>
                <w:tcW w:w="1639" w:type="dxa"/>
                <w:vMerge w:val="restart"/>
              </w:tcPr>
              <w:p w14:paraId="68487785" w14:textId="77777777" w:rsidR="005D158B" w:rsidRPr="00B92785" w:rsidRDefault="00990C83"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(Casestudyrescue, 2020)</w:t>
                </w:r>
              </w:p>
            </w:tc>
          </w:tr>
          <w:tr w:rsidR="005D158B" w:rsidRPr="00B92785" w14:paraId="7DE6DB5D" w14:textId="77777777" w:rsidTr="00BD6C92">
            <w:trPr>
              <w:cnfStyle w:val="000000010000" w:firstRow="0" w:lastRow="0" w:firstColumn="0" w:lastColumn="0" w:oddVBand="0" w:evenVBand="0" w:oddHBand="0" w:evenHBand="1" w:firstRowFirstColumn="0" w:firstRowLastColumn="0" w:lastRowFirstColumn="0" w:lastRowLastColumn="0"/>
              <w:trHeight w:val="231"/>
            </w:trPr>
            <w:tc>
              <w:tcPr>
                <w:cnfStyle w:val="001000000000" w:firstRow="0" w:lastRow="0" w:firstColumn="1" w:lastColumn="0" w:oddVBand="0" w:evenVBand="0" w:oddHBand="0" w:evenHBand="0" w:firstRowFirstColumn="0" w:firstRowLastColumn="0" w:lastRowFirstColumn="0" w:lastRowLastColumn="0"/>
                <w:tcW w:w="1800" w:type="dxa"/>
                <w:vMerge/>
              </w:tcPr>
              <w:p w14:paraId="7F6B902E" w14:textId="77777777" w:rsidR="005D158B" w:rsidRPr="00B92785" w:rsidRDefault="005D158B" w:rsidP="00B92785">
                <w:pPr>
                  <w:spacing w:after="200"/>
                  <w:rPr>
                    <w:rFonts w:cs="Times New Roman"/>
                    <w:sz w:val="24"/>
                    <w:szCs w:val="24"/>
                    <w:lang w:val="en-AU"/>
                  </w:rPr>
                </w:pPr>
              </w:p>
            </w:tc>
            <w:tc>
              <w:tcPr>
                <w:tcW w:w="1427" w:type="dxa"/>
              </w:tcPr>
              <w:p w14:paraId="5C872FD1" w14:textId="77777777" w:rsidR="005D158B" w:rsidRPr="00B92785" w:rsidRDefault="005D158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Recession </w:t>
                </w:r>
              </w:p>
            </w:tc>
            <w:tc>
              <w:tcPr>
                <w:tcW w:w="1843" w:type="dxa"/>
              </w:tcPr>
              <w:p w14:paraId="49424F8C" w14:textId="77777777" w:rsidR="005D158B"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Threats </w:t>
                </w:r>
              </w:p>
            </w:tc>
            <w:tc>
              <w:tcPr>
                <w:tcW w:w="1417" w:type="dxa"/>
              </w:tcPr>
              <w:p w14:paraId="0FF299E9" w14:textId="77777777" w:rsidR="005D158B"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450" w:type="dxa"/>
              </w:tcPr>
              <w:p w14:paraId="69073045" w14:textId="77777777" w:rsidR="005D158B"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C </w:t>
                </w:r>
              </w:p>
            </w:tc>
            <w:tc>
              <w:tcPr>
                <w:tcW w:w="1639" w:type="dxa"/>
                <w:vMerge/>
              </w:tcPr>
              <w:p w14:paraId="53D3C2D9" w14:textId="77777777" w:rsidR="005D158B" w:rsidRPr="00B92785" w:rsidRDefault="005D158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p>
            </w:tc>
          </w:tr>
          <w:tr w:rsidR="005D158B" w:rsidRPr="00B92785" w14:paraId="6BBDDE8F" w14:textId="77777777" w:rsidTr="00BD6C92">
            <w:trPr>
              <w:cnfStyle w:val="000000100000" w:firstRow="0" w:lastRow="0" w:firstColumn="0" w:lastColumn="0" w:oddVBand="0" w:evenVBand="0" w:oddHBand="1" w:evenHBand="0" w:firstRowFirstColumn="0" w:firstRowLastColumn="0" w:lastRowFirstColumn="0" w:lastRowLastColumn="0"/>
              <w:trHeight w:val="231"/>
            </w:trPr>
            <w:tc>
              <w:tcPr>
                <w:cnfStyle w:val="001000000000" w:firstRow="0" w:lastRow="0" w:firstColumn="1" w:lastColumn="0" w:oddVBand="0" w:evenVBand="0" w:oddHBand="0" w:evenHBand="0" w:firstRowFirstColumn="0" w:firstRowLastColumn="0" w:lastRowFirstColumn="0" w:lastRowLastColumn="0"/>
                <w:tcW w:w="1800" w:type="dxa"/>
                <w:vMerge/>
              </w:tcPr>
              <w:p w14:paraId="1C7A8B81" w14:textId="77777777" w:rsidR="005D158B" w:rsidRPr="00B92785" w:rsidRDefault="005D158B" w:rsidP="00B92785">
                <w:pPr>
                  <w:spacing w:after="200"/>
                  <w:rPr>
                    <w:rFonts w:cs="Times New Roman"/>
                    <w:sz w:val="24"/>
                    <w:szCs w:val="24"/>
                    <w:lang w:val="en-AU"/>
                  </w:rPr>
                </w:pPr>
              </w:p>
            </w:tc>
            <w:tc>
              <w:tcPr>
                <w:tcW w:w="1427" w:type="dxa"/>
              </w:tcPr>
              <w:p w14:paraId="24468C23" w14:textId="77777777" w:rsidR="005D158B" w:rsidRPr="00B92785" w:rsidRDefault="005D158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Improvement in efficiency level  </w:t>
                </w:r>
              </w:p>
            </w:tc>
            <w:tc>
              <w:tcPr>
                <w:tcW w:w="1843" w:type="dxa"/>
              </w:tcPr>
              <w:p w14:paraId="417ADE00" w14:textId="77777777" w:rsidR="005D158B" w:rsidRPr="00B92785" w:rsidRDefault="007220F2"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Opportunity </w:t>
                </w:r>
              </w:p>
            </w:tc>
            <w:tc>
              <w:tcPr>
                <w:tcW w:w="1417" w:type="dxa"/>
              </w:tcPr>
              <w:p w14:paraId="21A38430" w14:textId="77777777" w:rsidR="005D158B" w:rsidRPr="00B92785" w:rsidRDefault="007220F2"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450" w:type="dxa"/>
              </w:tcPr>
              <w:p w14:paraId="1912E547" w14:textId="77777777" w:rsidR="005D158B" w:rsidRPr="00B92785" w:rsidRDefault="007220F2"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C </w:t>
                </w:r>
              </w:p>
            </w:tc>
            <w:tc>
              <w:tcPr>
                <w:tcW w:w="1639" w:type="dxa"/>
                <w:vMerge/>
              </w:tcPr>
              <w:p w14:paraId="04F2A558" w14:textId="77777777" w:rsidR="005D158B" w:rsidRPr="00B92785" w:rsidRDefault="005D158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p>
            </w:tc>
          </w:tr>
          <w:tr w:rsidR="007220F2" w:rsidRPr="00B92785" w14:paraId="15EFCDC0" w14:textId="77777777" w:rsidTr="00BD6C92">
            <w:trPr>
              <w:cnfStyle w:val="000000010000" w:firstRow="0" w:lastRow="0" w:firstColumn="0" w:lastColumn="0" w:oddVBand="0" w:evenVBand="0" w:oddHBand="0" w:evenHBand="1"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1800" w:type="dxa"/>
                <w:vMerge w:val="restart"/>
              </w:tcPr>
              <w:p w14:paraId="6E0FF9A0" w14:textId="77777777" w:rsidR="007220F2" w:rsidRPr="00B92785" w:rsidRDefault="007220F2" w:rsidP="00B92785">
                <w:pPr>
                  <w:spacing w:after="200"/>
                  <w:rPr>
                    <w:rFonts w:cs="Times New Roman"/>
                    <w:sz w:val="24"/>
                    <w:szCs w:val="24"/>
                    <w:lang w:val="en-AU"/>
                  </w:rPr>
                </w:pPr>
                <w:r w:rsidRPr="00B92785">
                  <w:rPr>
                    <w:rFonts w:cs="Times New Roman"/>
                    <w:sz w:val="24"/>
                    <w:szCs w:val="24"/>
                    <w:lang w:val="en-AU"/>
                  </w:rPr>
                  <w:t xml:space="preserve">Social </w:t>
                </w:r>
              </w:p>
            </w:tc>
            <w:tc>
              <w:tcPr>
                <w:tcW w:w="1427" w:type="dxa"/>
              </w:tcPr>
              <w:p w14:paraId="75E85BB1" w14:textId="77777777" w:rsidR="007220F2"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Human capital development </w:t>
                </w:r>
              </w:p>
            </w:tc>
            <w:tc>
              <w:tcPr>
                <w:tcW w:w="1843" w:type="dxa"/>
              </w:tcPr>
              <w:p w14:paraId="6E129D25" w14:textId="77777777" w:rsidR="007220F2"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Opportunity </w:t>
                </w:r>
              </w:p>
            </w:tc>
            <w:tc>
              <w:tcPr>
                <w:tcW w:w="1417" w:type="dxa"/>
              </w:tcPr>
              <w:p w14:paraId="5B237A6B" w14:textId="77777777" w:rsidR="007220F2"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 </w:t>
                </w:r>
              </w:p>
            </w:tc>
            <w:tc>
              <w:tcPr>
                <w:tcW w:w="1450" w:type="dxa"/>
              </w:tcPr>
              <w:p w14:paraId="7B1C3CF3" w14:textId="77777777" w:rsidR="007220F2"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U </w:t>
                </w:r>
              </w:p>
            </w:tc>
            <w:tc>
              <w:tcPr>
                <w:tcW w:w="1639" w:type="dxa"/>
                <w:vMerge w:val="restart"/>
              </w:tcPr>
              <w:p w14:paraId="055B2D91" w14:textId="77777777" w:rsidR="007220F2" w:rsidRPr="00B92785" w:rsidRDefault="0077341E"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(Strategic Planet, 2020)</w:t>
                </w:r>
              </w:p>
            </w:tc>
          </w:tr>
          <w:tr w:rsidR="007220F2" w:rsidRPr="00B92785" w14:paraId="44F3FDD7" w14:textId="77777777" w:rsidTr="00BD6C92">
            <w:trPr>
              <w:cnfStyle w:val="000000100000" w:firstRow="0" w:lastRow="0" w:firstColumn="0" w:lastColumn="0" w:oddVBand="0" w:evenVBand="0" w:oddHBand="1"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1800" w:type="dxa"/>
                <w:vMerge/>
              </w:tcPr>
              <w:p w14:paraId="2BB4E976" w14:textId="77777777" w:rsidR="007220F2" w:rsidRPr="00B92785" w:rsidRDefault="007220F2" w:rsidP="00B92785">
                <w:pPr>
                  <w:spacing w:after="200"/>
                  <w:rPr>
                    <w:rFonts w:cs="Times New Roman"/>
                    <w:sz w:val="24"/>
                    <w:szCs w:val="24"/>
                    <w:lang w:val="en-AU"/>
                  </w:rPr>
                </w:pPr>
              </w:p>
            </w:tc>
            <w:tc>
              <w:tcPr>
                <w:tcW w:w="1427" w:type="dxa"/>
              </w:tcPr>
              <w:p w14:paraId="566D1BDF" w14:textId="77777777" w:rsidR="007220F2" w:rsidRPr="00B92785" w:rsidRDefault="007220F2"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Training increase </w:t>
                </w:r>
              </w:p>
            </w:tc>
            <w:tc>
              <w:tcPr>
                <w:tcW w:w="1843" w:type="dxa"/>
              </w:tcPr>
              <w:p w14:paraId="32D32935" w14:textId="77777777" w:rsidR="007220F2" w:rsidRPr="00B92785" w:rsidRDefault="007220F2"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Opportunity </w:t>
                </w:r>
              </w:p>
            </w:tc>
            <w:tc>
              <w:tcPr>
                <w:tcW w:w="1417" w:type="dxa"/>
              </w:tcPr>
              <w:p w14:paraId="69E09F02" w14:textId="77777777" w:rsidR="007220F2" w:rsidRPr="00B92785" w:rsidRDefault="007220F2"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 </w:t>
                </w:r>
              </w:p>
            </w:tc>
            <w:tc>
              <w:tcPr>
                <w:tcW w:w="1450" w:type="dxa"/>
              </w:tcPr>
              <w:p w14:paraId="6940F7E0" w14:textId="77777777" w:rsidR="007220F2" w:rsidRPr="00B92785" w:rsidRDefault="007220F2"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U </w:t>
                </w:r>
              </w:p>
            </w:tc>
            <w:tc>
              <w:tcPr>
                <w:tcW w:w="1639" w:type="dxa"/>
                <w:vMerge/>
              </w:tcPr>
              <w:p w14:paraId="7C7238A5" w14:textId="77777777" w:rsidR="007220F2" w:rsidRPr="00B92785" w:rsidRDefault="007220F2"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p>
            </w:tc>
          </w:tr>
          <w:tr w:rsidR="005D158B" w:rsidRPr="00B92785" w14:paraId="5D770747" w14:textId="77777777" w:rsidTr="00BD6C9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5F5DEA29" w14:textId="77777777" w:rsidR="005D158B" w:rsidRPr="00B92785" w:rsidRDefault="005D158B" w:rsidP="00B92785">
                <w:pPr>
                  <w:spacing w:after="200"/>
                  <w:rPr>
                    <w:rFonts w:cs="Times New Roman"/>
                    <w:sz w:val="24"/>
                    <w:szCs w:val="24"/>
                    <w:lang w:val="en-AU"/>
                  </w:rPr>
                </w:pPr>
                <w:r w:rsidRPr="00B92785">
                  <w:rPr>
                    <w:rFonts w:cs="Times New Roman"/>
                    <w:sz w:val="24"/>
                    <w:szCs w:val="24"/>
                    <w:lang w:val="en-AU"/>
                  </w:rPr>
                  <w:t xml:space="preserve">Technological </w:t>
                </w:r>
              </w:p>
            </w:tc>
            <w:tc>
              <w:tcPr>
                <w:tcW w:w="1427" w:type="dxa"/>
              </w:tcPr>
              <w:p w14:paraId="30ED048E" w14:textId="77777777" w:rsidR="005D158B"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Improvement in technology </w:t>
                </w:r>
              </w:p>
            </w:tc>
            <w:tc>
              <w:tcPr>
                <w:tcW w:w="1843" w:type="dxa"/>
              </w:tcPr>
              <w:p w14:paraId="0FD49760" w14:textId="77777777" w:rsidR="005D158B"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Opportunity </w:t>
                </w:r>
              </w:p>
            </w:tc>
            <w:tc>
              <w:tcPr>
                <w:tcW w:w="1417" w:type="dxa"/>
              </w:tcPr>
              <w:p w14:paraId="69C004E8" w14:textId="77777777" w:rsidR="005D158B"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 </w:t>
                </w:r>
              </w:p>
            </w:tc>
            <w:tc>
              <w:tcPr>
                <w:tcW w:w="1450" w:type="dxa"/>
              </w:tcPr>
              <w:p w14:paraId="0689199E" w14:textId="77777777" w:rsidR="005D158B"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C </w:t>
                </w:r>
              </w:p>
            </w:tc>
            <w:tc>
              <w:tcPr>
                <w:tcW w:w="1639" w:type="dxa"/>
              </w:tcPr>
              <w:p w14:paraId="54A87400" w14:textId="77777777" w:rsidR="005D158B" w:rsidRPr="00B92785" w:rsidRDefault="0077341E"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(Strategic Planet, 2020)</w:t>
                </w:r>
              </w:p>
            </w:tc>
          </w:tr>
          <w:tr w:rsidR="007220F2" w:rsidRPr="00B92785" w14:paraId="6FC799E7" w14:textId="77777777" w:rsidTr="00BD6C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3A5F227C" w14:textId="77777777" w:rsidR="005D158B" w:rsidRPr="00B92785" w:rsidRDefault="005D158B" w:rsidP="00B92785">
                <w:pPr>
                  <w:spacing w:after="200"/>
                  <w:rPr>
                    <w:rFonts w:cs="Times New Roman"/>
                    <w:sz w:val="24"/>
                    <w:szCs w:val="24"/>
                    <w:lang w:val="en-AU"/>
                  </w:rPr>
                </w:pPr>
                <w:r w:rsidRPr="00B92785">
                  <w:rPr>
                    <w:rFonts w:cs="Times New Roman"/>
                    <w:sz w:val="24"/>
                    <w:szCs w:val="24"/>
                    <w:lang w:val="en-AU"/>
                  </w:rPr>
                  <w:t xml:space="preserve">Environmental </w:t>
                </w:r>
              </w:p>
            </w:tc>
            <w:tc>
              <w:tcPr>
                <w:tcW w:w="1427" w:type="dxa"/>
              </w:tcPr>
              <w:p w14:paraId="6EBAB3E7" w14:textId="77777777" w:rsidR="005D158B" w:rsidRPr="00B92785" w:rsidRDefault="007220F2"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Environmental protection </w:t>
                </w:r>
                <w:r w:rsidRPr="00B92785">
                  <w:rPr>
                    <w:rFonts w:cs="Times New Roman"/>
                    <w:sz w:val="24"/>
                    <w:szCs w:val="24"/>
                    <w:lang w:val="en-AU"/>
                  </w:rPr>
                  <w:lastRenderedPageBreak/>
                  <w:t>laws</w:t>
                </w:r>
              </w:p>
            </w:tc>
            <w:tc>
              <w:tcPr>
                <w:tcW w:w="1843" w:type="dxa"/>
              </w:tcPr>
              <w:p w14:paraId="0B94A25A" w14:textId="77777777" w:rsidR="005D158B" w:rsidRPr="00B92785" w:rsidRDefault="007220F2"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lastRenderedPageBreak/>
                  <w:t xml:space="preserve">Threats </w:t>
                </w:r>
              </w:p>
            </w:tc>
            <w:tc>
              <w:tcPr>
                <w:tcW w:w="1417" w:type="dxa"/>
              </w:tcPr>
              <w:p w14:paraId="60250CDE" w14:textId="77777777" w:rsidR="005D158B" w:rsidRPr="00B92785" w:rsidRDefault="007220F2"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 </w:t>
                </w:r>
              </w:p>
            </w:tc>
            <w:tc>
              <w:tcPr>
                <w:tcW w:w="1450" w:type="dxa"/>
              </w:tcPr>
              <w:p w14:paraId="086B8701" w14:textId="77777777" w:rsidR="005D158B" w:rsidRPr="00B92785" w:rsidRDefault="007220F2"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U </w:t>
                </w:r>
              </w:p>
            </w:tc>
            <w:tc>
              <w:tcPr>
                <w:tcW w:w="1639" w:type="dxa"/>
              </w:tcPr>
              <w:p w14:paraId="2026E97D" w14:textId="77777777" w:rsidR="0077341E" w:rsidRPr="00B92785" w:rsidRDefault="0077341E"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(Biocon, 2020)</w:t>
                </w:r>
              </w:p>
              <w:p w14:paraId="0FD815C3" w14:textId="77777777" w:rsidR="005D158B" w:rsidRPr="00B92785" w:rsidRDefault="005D158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p>
            </w:tc>
          </w:tr>
          <w:tr w:rsidR="005D158B" w:rsidRPr="00B92785" w14:paraId="0E80C4F3" w14:textId="77777777" w:rsidTr="00BD6C9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5768185F" w14:textId="77777777" w:rsidR="005D158B" w:rsidRPr="00B92785" w:rsidRDefault="005D158B" w:rsidP="00B92785">
                <w:pPr>
                  <w:spacing w:after="200"/>
                  <w:rPr>
                    <w:rFonts w:cs="Times New Roman"/>
                    <w:sz w:val="24"/>
                    <w:szCs w:val="24"/>
                    <w:lang w:val="en-AU"/>
                  </w:rPr>
                </w:pPr>
                <w:r w:rsidRPr="00B92785">
                  <w:rPr>
                    <w:rFonts w:cs="Times New Roman"/>
                    <w:sz w:val="24"/>
                    <w:szCs w:val="24"/>
                    <w:lang w:val="en-AU"/>
                  </w:rPr>
                  <w:lastRenderedPageBreak/>
                  <w:t xml:space="preserve">Legal </w:t>
                </w:r>
              </w:p>
            </w:tc>
            <w:tc>
              <w:tcPr>
                <w:tcW w:w="1427" w:type="dxa"/>
              </w:tcPr>
              <w:p w14:paraId="4F7BCC41" w14:textId="77777777" w:rsidR="005D158B"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Protection through IP rights </w:t>
                </w:r>
              </w:p>
            </w:tc>
            <w:tc>
              <w:tcPr>
                <w:tcW w:w="1843" w:type="dxa"/>
              </w:tcPr>
              <w:p w14:paraId="5B57A7FD" w14:textId="77777777" w:rsidR="005D158B"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Opportunity </w:t>
                </w:r>
              </w:p>
            </w:tc>
            <w:tc>
              <w:tcPr>
                <w:tcW w:w="1417" w:type="dxa"/>
              </w:tcPr>
              <w:p w14:paraId="4CD46E99" w14:textId="77777777" w:rsidR="005D158B"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 </w:t>
                </w:r>
              </w:p>
            </w:tc>
            <w:tc>
              <w:tcPr>
                <w:tcW w:w="1450" w:type="dxa"/>
              </w:tcPr>
              <w:p w14:paraId="0CA3CDAF" w14:textId="77777777" w:rsidR="005D158B" w:rsidRPr="00B92785" w:rsidRDefault="007220F2"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U </w:t>
                </w:r>
              </w:p>
            </w:tc>
            <w:tc>
              <w:tcPr>
                <w:tcW w:w="1639" w:type="dxa"/>
              </w:tcPr>
              <w:p w14:paraId="03166DD9" w14:textId="77777777" w:rsidR="005D158B" w:rsidRPr="00B92785" w:rsidRDefault="0077341E"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(Casesteam, 2020)</w:t>
                </w:r>
              </w:p>
            </w:tc>
          </w:tr>
        </w:tbl>
        <w:p w14:paraId="7D104AB5" w14:textId="77777777" w:rsidR="00844533" w:rsidRDefault="00844533" w:rsidP="00B92785">
          <w:pPr>
            <w:spacing w:after="200"/>
            <w:jc w:val="center"/>
            <w:rPr>
              <w:rFonts w:cs="Times New Roman"/>
              <w:b/>
              <w:szCs w:val="24"/>
              <w:lang w:val="en-AU"/>
            </w:rPr>
          </w:pPr>
        </w:p>
        <w:p w14:paraId="750F0DF1" w14:textId="77777777" w:rsidR="00460073" w:rsidRPr="00B92785" w:rsidRDefault="007220F2" w:rsidP="00B92785">
          <w:pPr>
            <w:spacing w:after="200"/>
            <w:jc w:val="center"/>
            <w:rPr>
              <w:rFonts w:cs="Times New Roman"/>
              <w:b/>
              <w:szCs w:val="24"/>
              <w:lang w:val="en-AU"/>
            </w:rPr>
          </w:pPr>
          <w:r w:rsidRPr="00B92785">
            <w:rPr>
              <w:rFonts w:cs="Times New Roman"/>
              <w:b/>
              <w:szCs w:val="24"/>
              <w:lang w:val="en-AU"/>
            </w:rPr>
            <w:t>Table 1: PESTEL Analysis</w:t>
          </w:r>
        </w:p>
        <w:p w14:paraId="5D96D10F" w14:textId="77777777" w:rsidR="00626337" w:rsidRPr="00B92785" w:rsidRDefault="007220F2" w:rsidP="00B92785">
          <w:pPr>
            <w:spacing w:after="200"/>
            <w:rPr>
              <w:rFonts w:cs="Times New Roman"/>
              <w:szCs w:val="24"/>
            </w:rPr>
          </w:pPr>
          <w:r w:rsidRPr="00B92785">
            <w:rPr>
              <w:rFonts w:cs="Times New Roman"/>
              <w:szCs w:val="24"/>
              <w:lang w:val="en-AU"/>
            </w:rPr>
            <w:t xml:space="preserve">The </w:t>
          </w:r>
          <w:r w:rsidRPr="00B92785">
            <w:rPr>
              <w:rFonts w:cs="Times New Roman"/>
              <w:b/>
              <w:i/>
              <w:szCs w:val="24"/>
              <w:lang w:val="en-AU"/>
            </w:rPr>
            <w:t xml:space="preserve">political factor </w:t>
          </w:r>
          <w:r w:rsidRPr="00B92785">
            <w:rPr>
              <w:rFonts w:cs="Times New Roman"/>
              <w:szCs w:val="24"/>
              <w:lang w:val="en-AU"/>
            </w:rPr>
            <w:t xml:space="preserve">is the most important discipline for </w:t>
          </w:r>
          <w:r w:rsidRPr="00B92785">
            <w:rPr>
              <w:rFonts w:cs="Times New Roman"/>
              <w:b/>
              <w:szCs w:val="24"/>
            </w:rPr>
            <w:t>Biocon India Group</w:t>
          </w:r>
          <w:r w:rsidRPr="00B92785">
            <w:rPr>
              <w:rFonts w:cs="Times New Roman"/>
              <w:szCs w:val="24"/>
            </w:rPr>
            <w:t xml:space="preserve">, which is mainly exhibited by the political focus on healthcare sectors. This contributes in the development and innovation procedures of the company and helps them to embrace </w:t>
          </w:r>
          <w:r w:rsidRPr="00B92785">
            <w:rPr>
              <w:rFonts w:cs="Times New Roman"/>
              <w:i/>
              <w:szCs w:val="24"/>
            </w:rPr>
            <w:t>technological advancements</w:t>
          </w:r>
          <w:r w:rsidRPr="00B92785">
            <w:rPr>
              <w:rFonts w:cs="Times New Roman"/>
              <w:szCs w:val="24"/>
            </w:rPr>
            <w:t xml:space="preserve">. The requirements of talented candidates in healthcare and pharmaceutical industry are raised, and the expenditure on </w:t>
          </w:r>
          <w:r w:rsidRPr="00B92785">
            <w:rPr>
              <w:rFonts w:cs="Times New Roman"/>
              <w:i/>
              <w:szCs w:val="24"/>
            </w:rPr>
            <w:t>R&amp;D activities</w:t>
          </w:r>
          <w:r w:rsidRPr="00B92785">
            <w:rPr>
              <w:rFonts w:cs="Times New Roman"/>
              <w:szCs w:val="24"/>
            </w:rPr>
            <w:t xml:space="preserve"> is enhanced, which shows a growth of the company in </w:t>
          </w:r>
          <w:r w:rsidR="00844533" w:rsidRPr="00B92785">
            <w:rPr>
              <w:rFonts w:cs="Times New Roman"/>
              <w:szCs w:val="24"/>
            </w:rPr>
            <w:t>nation (</w:t>
          </w:r>
          <w:r w:rsidR="00B91478" w:rsidRPr="00B92785">
            <w:rPr>
              <w:rFonts w:cs="Times New Roman"/>
              <w:szCs w:val="24"/>
            </w:rPr>
            <w:t>Prozherina, 2019)</w:t>
          </w:r>
          <w:r w:rsidRPr="00B92785">
            <w:rPr>
              <w:rFonts w:cs="Times New Roman"/>
              <w:szCs w:val="24"/>
            </w:rPr>
            <w:t xml:space="preserve">. Even it helps in contributing in </w:t>
          </w:r>
          <w:r w:rsidRPr="00B92785">
            <w:rPr>
              <w:rFonts w:cs="Times New Roman"/>
              <w:i/>
              <w:szCs w:val="24"/>
            </w:rPr>
            <w:t>global pharmaceutical industry</w:t>
          </w:r>
          <w:r w:rsidRPr="00B92785">
            <w:rPr>
              <w:rFonts w:cs="Times New Roman"/>
              <w:szCs w:val="24"/>
            </w:rPr>
            <w:t xml:space="preserve"> with technological transformation.</w:t>
          </w:r>
          <w:r w:rsidR="00626337" w:rsidRPr="00B92785">
            <w:rPr>
              <w:rFonts w:cs="Times New Roman"/>
              <w:szCs w:val="24"/>
            </w:rPr>
            <w:t xml:space="preserve"> In addition, they undergo a balance in between need and supply, which ensures their positive responses in performance. The </w:t>
          </w:r>
          <w:r w:rsidR="00626337" w:rsidRPr="00B92785">
            <w:rPr>
              <w:rFonts w:cs="Times New Roman"/>
              <w:b/>
              <w:i/>
              <w:szCs w:val="24"/>
            </w:rPr>
            <w:t xml:space="preserve">financial condition </w:t>
          </w:r>
          <w:r w:rsidR="00626337" w:rsidRPr="00B92785">
            <w:rPr>
              <w:rFonts w:cs="Times New Roman"/>
              <w:szCs w:val="24"/>
            </w:rPr>
            <w:t xml:space="preserve">of the company is also suitable enough to sustain their activities, but the restricted cash flow may cause issues to execute their tasks. The recession is also a significant factor that is concerned with the industry and cause reduction in manufacture and improvement activities. </w:t>
          </w:r>
        </w:p>
        <w:p w14:paraId="7DDF05AF" w14:textId="77777777" w:rsidR="007220F2" w:rsidRPr="00B92785" w:rsidRDefault="00626337" w:rsidP="00B92785">
          <w:pPr>
            <w:spacing w:after="200"/>
            <w:rPr>
              <w:rFonts w:cs="Times New Roman"/>
              <w:szCs w:val="24"/>
              <w:lang w:val="en-AU"/>
            </w:rPr>
          </w:pPr>
          <w:r w:rsidRPr="00B92785">
            <w:rPr>
              <w:rFonts w:cs="Times New Roman"/>
              <w:szCs w:val="24"/>
            </w:rPr>
            <w:t xml:space="preserve">The </w:t>
          </w:r>
          <w:r w:rsidRPr="00B92785">
            <w:rPr>
              <w:rFonts w:cs="Times New Roman"/>
              <w:b/>
              <w:i/>
              <w:szCs w:val="24"/>
            </w:rPr>
            <w:t>social factor</w:t>
          </w:r>
          <w:r w:rsidRPr="00B92785">
            <w:rPr>
              <w:rFonts w:cs="Times New Roman"/>
              <w:szCs w:val="24"/>
            </w:rPr>
            <w:t xml:space="preserve"> for Biocon India Group is </w:t>
          </w:r>
          <w:r w:rsidRPr="00B92785">
            <w:rPr>
              <w:rFonts w:cs="Times New Roman"/>
              <w:i/>
              <w:szCs w:val="24"/>
            </w:rPr>
            <w:t>legislative</w:t>
          </w:r>
          <w:r w:rsidRPr="00B92785">
            <w:rPr>
              <w:rFonts w:cs="Times New Roman"/>
              <w:szCs w:val="24"/>
            </w:rPr>
            <w:t xml:space="preserve"> for the company, and similar thing is followed by technology. The improvement in technology helps them to introduce </w:t>
          </w:r>
          <w:r w:rsidRPr="00B92785">
            <w:rPr>
              <w:rFonts w:cs="Times New Roman"/>
              <w:i/>
              <w:szCs w:val="24"/>
            </w:rPr>
            <w:t>innovation</w:t>
          </w:r>
          <w:r w:rsidRPr="00B92785">
            <w:rPr>
              <w:rFonts w:cs="Times New Roman"/>
              <w:szCs w:val="24"/>
            </w:rPr>
            <w:t>, whereas, the dependence on foreign technical companies is hampering</w:t>
          </w:r>
          <w:r w:rsidR="007220F2" w:rsidRPr="00B92785">
            <w:rPr>
              <w:rFonts w:cs="Times New Roman"/>
              <w:szCs w:val="24"/>
            </w:rPr>
            <w:t xml:space="preserve"> </w:t>
          </w:r>
          <w:r w:rsidR="00844533" w:rsidRPr="00B92785">
            <w:rPr>
              <w:rFonts w:cs="Times New Roman"/>
              <w:szCs w:val="24"/>
            </w:rPr>
            <w:t>performance</w:t>
          </w:r>
          <w:r w:rsidR="00844533" w:rsidRPr="00B92785">
            <w:rPr>
              <w:rFonts w:cs="Times New Roman"/>
              <w:szCs w:val="24"/>
              <w:lang w:val="en-AU"/>
            </w:rPr>
            <w:t xml:space="preserve"> (</w:t>
          </w:r>
          <w:r w:rsidR="00D101FC" w:rsidRPr="00B92785">
            <w:rPr>
              <w:rFonts w:cs="Times New Roman"/>
              <w:szCs w:val="24"/>
              <w:lang w:val="en-AU"/>
            </w:rPr>
            <w:t>Strategic Planet, 2020)</w:t>
          </w:r>
          <w:r w:rsidRPr="00B92785">
            <w:rPr>
              <w:rFonts w:cs="Times New Roman"/>
              <w:szCs w:val="24"/>
            </w:rPr>
            <w:t xml:space="preserve">. However, the </w:t>
          </w:r>
          <w:r w:rsidRPr="00B92785">
            <w:rPr>
              <w:rFonts w:cs="Times New Roman"/>
              <w:i/>
              <w:szCs w:val="24"/>
            </w:rPr>
            <w:t>federal involvement of government</w:t>
          </w:r>
          <w:r w:rsidRPr="00B92785">
            <w:rPr>
              <w:rFonts w:cs="Times New Roman"/>
              <w:szCs w:val="24"/>
            </w:rPr>
            <w:t xml:space="preserve"> is mitigating the issue. The </w:t>
          </w:r>
          <w:r w:rsidRPr="00B92785">
            <w:rPr>
              <w:rFonts w:cs="Times New Roman"/>
              <w:b/>
              <w:i/>
              <w:szCs w:val="24"/>
            </w:rPr>
            <w:t>environmental</w:t>
          </w:r>
          <w:r w:rsidRPr="00B92785">
            <w:rPr>
              <w:rFonts w:cs="Times New Roman"/>
              <w:szCs w:val="24"/>
            </w:rPr>
            <w:t xml:space="preserve"> </w:t>
          </w:r>
          <w:r w:rsidRPr="00B92785">
            <w:rPr>
              <w:rFonts w:cs="Times New Roman"/>
              <w:i/>
              <w:szCs w:val="24"/>
            </w:rPr>
            <w:t>protection laws</w:t>
          </w:r>
          <w:r w:rsidRPr="00B92785">
            <w:rPr>
              <w:rFonts w:cs="Times New Roman"/>
              <w:szCs w:val="24"/>
            </w:rPr>
            <w:t xml:space="preserve"> is also influencing in the growth of the company, because it restricts the experimental exposure in nature. The lawful setting of the company on the other hand is able to get an opportunity in </w:t>
          </w:r>
          <w:r w:rsidRPr="00B92785">
            <w:rPr>
              <w:rFonts w:cs="Times New Roman"/>
              <w:b/>
              <w:i/>
              <w:szCs w:val="24"/>
            </w:rPr>
            <w:t>legal</w:t>
          </w:r>
          <w:r w:rsidRPr="00B92785">
            <w:rPr>
              <w:rFonts w:cs="Times New Roman"/>
              <w:szCs w:val="24"/>
            </w:rPr>
            <w:t xml:space="preserve"> actions, because it helps them to protect the intellectual property.  </w:t>
          </w:r>
          <w:r w:rsidR="007220F2" w:rsidRPr="00B92785">
            <w:rPr>
              <w:rFonts w:cs="Times New Roman"/>
              <w:szCs w:val="24"/>
            </w:rPr>
            <w:t xml:space="preserve">  </w:t>
          </w:r>
          <w:r w:rsidR="007220F2" w:rsidRPr="00B92785">
            <w:rPr>
              <w:rFonts w:cs="Times New Roman"/>
              <w:szCs w:val="24"/>
              <w:lang w:val="en-AU"/>
            </w:rPr>
            <w:t xml:space="preserve"> </w:t>
          </w:r>
        </w:p>
        <w:p w14:paraId="6FEA1796" w14:textId="77777777" w:rsidR="00E6552C" w:rsidRPr="00B92785" w:rsidRDefault="00E6552C" w:rsidP="00B92785">
          <w:pPr>
            <w:pStyle w:val="Heading2"/>
            <w:rPr>
              <w:szCs w:val="24"/>
              <w:lang w:val="en-AU"/>
            </w:rPr>
          </w:pPr>
          <w:bookmarkStart w:id="11" w:name="_Toc37505573"/>
          <w:r w:rsidRPr="00B92785">
            <w:rPr>
              <w:szCs w:val="24"/>
              <w:lang w:val="en-AU"/>
            </w:rPr>
            <w:t>d. Porter’s five forces analysis</w:t>
          </w:r>
          <w:bookmarkEnd w:id="11"/>
        </w:p>
        <w:tbl>
          <w:tblPr>
            <w:tblStyle w:val="TableGrid"/>
            <w:tblW w:w="0" w:type="auto"/>
            <w:tblLook w:val="04A0" w:firstRow="1" w:lastRow="0" w:firstColumn="1" w:lastColumn="0" w:noHBand="0" w:noVBand="1"/>
          </w:tblPr>
          <w:tblGrid>
            <w:gridCol w:w="4788"/>
            <w:gridCol w:w="4788"/>
          </w:tblGrid>
          <w:tr w:rsidR="00455F19" w:rsidRPr="00B92785" w14:paraId="24B92FD1" w14:textId="77777777" w:rsidTr="00066009">
            <w:tc>
              <w:tcPr>
                <w:tcW w:w="4788" w:type="dxa"/>
                <w:shd w:val="clear" w:color="auto" w:fill="92D050"/>
              </w:tcPr>
              <w:p w14:paraId="0297D001" w14:textId="77777777" w:rsidR="00455F19" w:rsidRPr="00B92785" w:rsidRDefault="00455F19" w:rsidP="00B92785">
                <w:pPr>
                  <w:spacing w:after="200"/>
                  <w:rPr>
                    <w:rFonts w:cs="Times New Roman"/>
                    <w:b/>
                    <w:sz w:val="24"/>
                    <w:szCs w:val="24"/>
                    <w:lang w:val="en-AU"/>
                  </w:rPr>
                </w:pPr>
                <w:r w:rsidRPr="00B92785">
                  <w:rPr>
                    <w:rFonts w:cs="Times New Roman"/>
                    <w:b/>
                    <w:sz w:val="24"/>
                    <w:szCs w:val="24"/>
                    <w:lang w:val="en-AU"/>
                  </w:rPr>
                  <w:lastRenderedPageBreak/>
                  <w:t xml:space="preserve">Threats of new entrants </w:t>
                </w:r>
              </w:p>
            </w:tc>
            <w:tc>
              <w:tcPr>
                <w:tcW w:w="4788" w:type="dxa"/>
                <w:shd w:val="clear" w:color="auto" w:fill="92D050"/>
              </w:tcPr>
              <w:p w14:paraId="1513693E" w14:textId="77777777" w:rsidR="00455F19" w:rsidRPr="00B92785" w:rsidRDefault="00455F19" w:rsidP="00B92785">
                <w:pPr>
                  <w:spacing w:after="200"/>
                  <w:rPr>
                    <w:rFonts w:cs="Times New Roman"/>
                    <w:b/>
                    <w:sz w:val="24"/>
                    <w:szCs w:val="24"/>
                    <w:lang w:val="en-AU"/>
                  </w:rPr>
                </w:pPr>
                <w:r w:rsidRPr="00B92785">
                  <w:rPr>
                    <w:rFonts w:cs="Times New Roman"/>
                    <w:b/>
                    <w:sz w:val="24"/>
                    <w:szCs w:val="24"/>
                    <w:lang w:val="en-AU"/>
                  </w:rPr>
                  <w:t>Low</w:t>
                </w:r>
              </w:p>
            </w:tc>
          </w:tr>
          <w:tr w:rsidR="00455F19" w:rsidRPr="00B92785" w14:paraId="23833B7A" w14:textId="77777777" w:rsidTr="002E6297">
            <w:tc>
              <w:tcPr>
                <w:tcW w:w="9576" w:type="dxa"/>
                <w:gridSpan w:val="2"/>
                <w:shd w:val="clear" w:color="auto" w:fill="C2D69B" w:themeFill="accent3" w:themeFillTint="99"/>
              </w:tcPr>
              <w:p w14:paraId="6F6C298F" w14:textId="77777777" w:rsidR="00455F19" w:rsidRPr="00B92785" w:rsidRDefault="00455F19" w:rsidP="00844533">
                <w:pPr>
                  <w:spacing w:after="200"/>
                  <w:rPr>
                    <w:rFonts w:cs="Times New Roman"/>
                    <w:sz w:val="24"/>
                    <w:szCs w:val="24"/>
                    <w:lang w:val="en-AU"/>
                  </w:rPr>
                </w:pPr>
                <w:r w:rsidRPr="00B92785">
                  <w:rPr>
                    <w:rFonts w:cs="Times New Roman"/>
                    <w:sz w:val="24"/>
                    <w:szCs w:val="24"/>
                    <w:lang w:val="en-AU"/>
                  </w:rPr>
                  <w:t xml:space="preserve">This factor is </w:t>
                </w:r>
                <w:r w:rsidRPr="00B92785">
                  <w:rPr>
                    <w:rFonts w:cs="Times New Roman"/>
                    <w:i/>
                    <w:sz w:val="24"/>
                    <w:szCs w:val="24"/>
                    <w:lang w:val="en-AU"/>
                  </w:rPr>
                  <w:t>favourable</w:t>
                </w:r>
                <w:r w:rsidRPr="00B92785">
                  <w:rPr>
                    <w:rFonts w:cs="Times New Roman"/>
                    <w:sz w:val="24"/>
                    <w:szCs w:val="24"/>
                    <w:lang w:val="en-AU"/>
                  </w:rPr>
                  <w:t xml:space="preserve"> for the company, because it makes a </w:t>
                </w:r>
                <w:r w:rsidRPr="00BD6C92">
                  <w:rPr>
                    <w:rFonts w:cs="Times New Roman"/>
                    <w:b/>
                    <w:i/>
                    <w:sz w:val="24"/>
                    <w:szCs w:val="24"/>
                    <w:lang w:val="en-AU"/>
                  </w:rPr>
                  <w:t>barrier for their new entrants</w:t>
                </w:r>
                <w:r w:rsidRPr="00B92785">
                  <w:rPr>
                    <w:rFonts w:cs="Times New Roman"/>
                    <w:sz w:val="24"/>
                    <w:szCs w:val="24"/>
                    <w:lang w:val="en-AU"/>
                  </w:rPr>
                  <w:t xml:space="preserve"> to enter in their market. This is attributed with their </w:t>
                </w:r>
                <w:r w:rsidRPr="002A2FCB">
                  <w:rPr>
                    <w:rFonts w:cs="Times New Roman"/>
                    <w:i/>
                    <w:sz w:val="24"/>
                    <w:szCs w:val="24"/>
                    <w:lang w:val="en-AU"/>
                  </w:rPr>
                  <w:t>brand reputation</w:t>
                </w:r>
                <w:r w:rsidRPr="00B92785">
                  <w:rPr>
                    <w:rFonts w:cs="Times New Roman"/>
                    <w:sz w:val="24"/>
                    <w:szCs w:val="24"/>
                    <w:lang w:val="en-AU"/>
                  </w:rPr>
                  <w:t xml:space="preserve"> and enough experience in that field. </w:t>
                </w:r>
                <w:r w:rsidR="00844533">
                  <w:rPr>
                    <w:rFonts w:cs="Times New Roman"/>
                    <w:sz w:val="24"/>
                    <w:szCs w:val="24"/>
                    <w:lang w:val="en-AU"/>
                  </w:rPr>
                  <w:t>T</w:t>
                </w:r>
                <w:r w:rsidRPr="00B92785">
                  <w:rPr>
                    <w:rFonts w:cs="Times New Roman"/>
                    <w:sz w:val="24"/>
                    <w:szCs w:val="24"/>
                    <w:lang w:val="en-AU"/>
                  </w:rPr>
                  <w:t>he company</w:t>
                </w:r>
                <w:r w:rsidR="00844533">
                  <w:rPr>
                    <w:rFonts w:cs="Times New Roman"/>
                    <w:sz w:val="24"/>
                    <w:szCs w:val="24"/>
                    <w:lang w:val="en-AU"/>
                  </w:rPr>
                  <w:t xml:space="preserve"> has</w:t>
                </w:r>
                <w:r w:rsidRPr="00B92785">
                  <w:rPr>
                    <w:rFonts w:cs="Times New Roman"/>
                    <w:sz w:val="24"/>
                    <w:szCs w:val="24"/>
                    <w:lang w:val="en-AU"/>
                  </w:rPr>
                  <w:t xml:space="preserve"> overspread in India in several sectors, and </w:t>
                </w:r>
                <w:r w:rsidR="00844533">
                  <w:rPr>
                    <w:rFonts w:cs="Times New Roman"/>
                    <w:sz w:val="24"/>
                    <w:szCs w:val="24"/>
                    <w:lang w:val="en-AU"/>
                  </w:rPr>
                  <w:t xml:space="preserve">they are </w:t>
                </w:r>
                <w:r w:rsidR="00844533" w:rsidRPr="00B92785">
                  <w:rPr>
                    <w:rFonts w:cs="Times New Roman"/>
                    <w:sz w:val="24"/>
                    <w:szCs w:val="24"/>
                    <w:lang w:val="en-AU"/>
                  </w:rPr>
                  <w:t>penetrating</w:t>
                </w:r>
                <w:r w:rsidRPr="00B92785">
                  <w:rPr>
                    <w:rFonts w:cs="Times New Roman"/>
                    <w:sz w:val="24"/>
                    <w:szCs w:val="24"/>
                    <w:lang w:val="en-AU"/>
                  </w:rPr>
                  <w:t xml:space="preserve"> in the </w:t>
                </w:r>
                <w:r w:rsidRPr="00B92785">
                  <w:rPr>
                    <w:rFonts w:cs="Times New Roman"/>
                    <w:i/>
                    <w:sz w:val="24"/>
                    <w:szCs w:val="24"/>
                    <w:lang w:val="en-AU"/>
                  </w:rPr>
                  <w:t xml:space="preserve">healthcare </w:t>
                </w:r>
                <w:r w:rsidR="00844533" w:rsidRPr="00B92785">
                  <w:rPr>
                    <w:rFonts w:cs="Times New Roman"/>
                    <w:i/>
                    <w:sz w:val="24"/>
                    <w:szCs w:val="24"/>
                    <w:lang w:val="en-AU"/>
                  </w:rPr>
                  <w:t>industry</w:t>
                </w:r>
                <w:r w:rsidR="00844533" w:rsidRPr="00B92785">
                  <w:rPr>
                    <w:rFonts w:cs="Times New Roman"/>
                    <w:sz w:val="24"/>
                    <w:szCs w:val="24"/>
                    <w:lang w:val="en-AU"/>
                  </w:rPr>
                  <w:t xml:space="preserve">. </w:t>
                </w:r>
                <w:r w:rsidRPr="00B92785">
                  <w:rPr>
                    <w:rFonts w:cs="Times New Roman"/>
                    <w:sz w:val="24"/>
                    <w:szCs w:val="24"/>
                    <w:lang w:val="en-AU"/>
                  </w:rPr>
                  <w:t xml:space="preserve">They also contribute in the field of research, and clinical and technological </w:t>
                </w:r>
                <w:r w:rsidRPr="002A2FCB">
                  <w:rPr>
                    <w:rFonts w:cs="Times New Roman"/>
                    <w:i/>
                    <w:sz w:val="24"/>
                    <w:szCs w:val="24"/>
                    <w:lang w:val="en-AU"/>
                  </w:rPr>
                  <w:t>intelligence</w:t>
                </w:r>
                <w:r w:rsidR="002A2FCB">
                  <w:t xml:space="preserve"> </w:t>
                </w:r>
                <w:r w:rsidR="002A2FCB" w:rsidRPr="002A2FCB">
                  <w:rPr>
                    <w:rFonts w:cs="Times New Roman"/>
                    <w:sz w:val="24"/>
                    <w:szCs w:val="24"/>
                    <w:lang w:val="en-AU"/>
                  </w:rPr>
                  <w:t>(Caserighted, 2020)</w:t>
                </w:r>
                <w:r w:rsidRPr="00B92785">
                  <w:rPr>
                    <w:rFonts w:cs="Times New Roman"/>
                    <w:sz w:val="24"/>
                    <w:szCs w:val="24"/>
                    <w:lang w:val="en-AU"/>
                  </w:rPr>
                  <w:t xml:space="preserve">. They operate their business through </w:t>
                </w:r>
                <w:r w:rsidRPr="00B92785">
                  <w:rPr>
                    <w:rFonts w:cs="Times New Roman"/>
                    <w:i/>
                    <w:sz w:val="24"/>
                    <w:szCs w:val="24"/>
                    <w:lang w:val="en-AU"/>
                  </w:rPr>
                  <w:t>multiple subsidiaries</w:t>
                </w:r>
                <w:r w:rsidRPr="00B92785">
                  <w:rPr>
                    <w:rFonts w:cs="Times New Roman"/>
                    <w:sz w:val="24"/>
                    <w:szCs w:val="24"/>
                    <w:lang w:val="en-AU"/>
                  </w:rPr>
                  <w:t xml:space="preserve">, and each of them is engaged in their respective tasks, which makes their position </w:t>
                </w:r>
                <w:r w:rsidRPr="002A2FCB">
                  <w:rPr>
                    <w:rFonts w:cs="Times New Roman"/>
                    <w:i/>
                    <w:sz w:val="24"/>
                    <w:szCs w:val="24"/>
                    <w:lang w:val="en-AU"/>
                  </w:rPr>
                  <w:t>unbeatable</w:t>
                </w:r>
                <w:r w:rsidRPr="00B92785">
                  <w:rPr>
                    <w:rFonts w:cs="Times New Roman"/>
                    <w:sz w:val="24"/>
                    <w:szCs w:val="24"/>
                    <w:lang w:val="en-AU"/>
                  </w:rPr>
                  <w:t xml:space="preserve"> in the country. The company is focusing on making scopes for scientific researches and </w:t>
                </w:r>
                <w:r w:rsidR="00844533">
                  <w:rPr>
                    <w:rFonts w:cs="Times New Roman"/>
                    <w:sz w:val="24"/>
                    <w:szCs w:val="24"/>
                    <w:lang w:val="en-AU"/>
                  </w:rPr>
                  <w:t>they have developed</w:t>
                </w:r>
                <w:r w:rsidRPr="00B92785">
                  <w:rPr>
                    <w:rFonts w:cs="Times New Roman"/>
                    <w:sz w:val="24"/>
                    <w:szCs w:val="24"/>
                    <w:lang w:val="en-AU"/>
                  </w:rPr>
                  <w:t xml:space="preserve"> a connection in between </w:t>
                </w:r>
                <w:r w:rsidRPr="002A2FCB">
                  <w:rPr>
                    <w:rFonts w:cs="Times New Roman"/>
                    <w:i/>
                    <w:sz w:val="24"/>
                    <w:szCs w:val="24"/>
                    <w:lang w:val="en-AU"/>
                  </w:rPr>
                  <w:t>academic and industry</w:t>
                </w:r>
                <w:r w:rsidRPr="00B92785">
                  <w:rPr>
                    <w:rFonts w:cs="Times New Roman"/>
                    <w:sz w:val="24"/>
                    <w:szCs w:val="24"/>
                    <w:lang w:val="en-AU"/>
                  </w:rPr>
                  <w:t>. Their activities are making the</w:t>
                </w:r>
                <w:r w:rsidR="002E6297" w:rsidRPr="00B92785">
                  <w:rPr>
                    <w:rFonts w:cs="Times New Roman"/>
                    <w:sz w:val="24"/>
                    <w:szCs w:val="24"/>
                    <w:lang w:val="en-AU"/>
                  </w:rPr>
                  <w:t xml:space="preserve">m the leading company in </w:t>
                </w:r>
                <w:r w:rsidR="002E6297" w:rsidRPr="00B92785">
                  <w:rPr>
                    <w:rFonts w:cs="Times New Roman"/>
                    <w:i/>
                    <w:sz w:val="24"/>
                    <w:szCs w:val="24"/>
                    <w:lang w:val="en-AU"/>
                  </w:rPr>
                  <w:t>Biotechnology and Pharmacy</w:t>
                </w:r>
                <w:r w:rsidR="002E6297" w:rsidRPr="00B92785">
                  <w:rPr>
                    <w:rFonts w:cs="Times New Roman"/>
                    <w:sz w:val="24"/>
                    <w:szCs w:val="24"/>
                    <w:lang w:val="en-AU"/>
                  </w:rPr>
                  <w:t xml:space="preserve"> in India, and make this force low for them.</w:t>
                </w:r>
                <w:r w:rsidRPr="00B92785">
                  <w:rPr>
                    <w:rFonts w:cs="Times New Roman"/>
                    <w:sz w:val="24"/>
                    <w:szCs w:val="24"/>
                    <w:lang w:val="en-AU"/>
                  </w:rPr>
                  <w:t xml:space="preserve"> </w:t>
                </w:r>
              </w:p>
            </w:tc>
          </w:tr>
          <w:tr w:rsidR="00455F19" w:rsidRPr="00B92785" w14:paraId="59ECBD54" w14:textId="77777777" w:rsidTr="002E6297">
            <w:tc>
              <w:tcPr>
                <w:tcW w:w="4788" w:type="dxa"/>
                <w:shd w:val="clear" w:color="auto" w:fill="FFC000"/>
              </w:tcPr>
              <w:p w14:paraId="7C8D79C7" w14:textId="77777777" w:rsidR="00455F19" w:rsidRPr="00B92785" w:rsidRDefault="002E6297" w:rsidP="00B92785">
                <w:pPr>
                  <w:spacing w:after="200"/>
                  <w:rPr>
                    <w:rFonts w:cs="Times New Roman"/>
                    <w:b/>
                    <w:sz w:val="24"/>
                    <w:szCs w:val="24"/>
                    <w:lang w:val="en-AU"/>
                  </w:rPr>
                </w:pPr>
                <w:r w:rsidRPr="00B92785">
                  <w:rPr>
                    <w:rFonts w:cs="Times New Roman"/>
                    <w:b/>
                    <w:sz w:val="24"/>
                    <w:szCs w:val="24"/>
                    <w:lang w:val="en-AU"/>
                  </w:rPr>
                  <w:t xml:space="preserve">Threats of being substitute </w:t>
                </w:r>
              </w:p>
            </w:tc>
            <w:tc>
              <w:tcPr>
                <w:tcW w:w="4788" w:type="dxa"/>
                <w:shd w:val="clear" w:color="auto" w:fill="FFC000"/>
              </w:tcPr>
              <w:p w14:paraId="5A85CBEA" w14:textId="77777777" w:rsidR="00455F19" w:rsidRPr="00B92785" w:rsidRDefault="002E6297" w:rsidP="00B92785">
                <w:pPr>
                  <w:spacing w:after="200"/>
                  <w:rPr>
                    <w:rFonts w:cs="Times New Roman"/>
                    <w:b/>
                    <w:sz w:val="24"/>
                    <w:szCs w:val="24"/>
                    <w:lang w:val="en-AU"/>
                  </w:rPr>
                </w:pPr>
                <w:r w:rsidRPr="00B92785">
                  <w:rPr>
                    <w:rFonts w:cs="Times New Roman"/>
                    <w:b/>
                    <w:sz w:val="24"/>
                    <w:szCs w:val="24"/>
                    <w:lang w:val="en-AU"/>
                  </w:rPr>
                  <w:t xml:space="preserve">Moderate  </w:t>
                </w:r>
              </w:p>
            </w:tc>
          </w:tr>
          <w:tr w:rsidR="002E6297" w:rsidRPr="00B92785" w14:paraId="1F75A8D4" w14:textId="77777777" w:rsidTr="002E6297">
            <w:tc>
              <w:tcPr>
                <w:tcW w:w="9576" w:type="dxa"/>
                <w:gridSpan w:val="2"/>
                <w:shd w:val="clear" w:color="auto" w:fill="C2D69B" w:themeFill="accent3" w:themeFillTint="99"/>
              </w:tcPr>
              <w:p w14:paraId="6A2819E0" w14:textId="77777777" w:rsidR="002E6297" w:rsidRPr="00B92785" w:rsidRDefault="002E6297" w:rsidP="00B92785">
                <w:pPr>
                  <w:spacing w:after="200"/>
                  <w:rPr>
                    <w:rFonts w:cs="Times New Roman"/>
                    <w:sz w:val="24"/>
                    <w:szCs w:val="24"/>
                    <w:lang w:val="en-AU"/>
                  </w:rPr>
                </w:pPr>
                <w:r w:rsidRPr="00B92785">
                  <w:rPr>
                    <w:rFonts w:cs="Times New Roman"/>
                    <w:sz w:val="24"/>
                    <w:szCs w:val="24"/>
                    <w:lang w:val="en-AU"/>
                  </w:rPr>
                  <w:t xml:space="preserve">The products of </w:t>
                </w:r>
                <w:r w:rsidRPr="00B92785">
                  <w:rPr>
                    <w:rFonts w:cs="Times New Roman"/>
                    <w:b/>
                    <w:sz w:val="24"/>
                    <w:szCs w:val="24"/>
                    <w:lang w:val="en-AU"/>
                  </w:rPr>
                  <w:t>Biocon India Group</w:t>
                </w:r>
                <w:r w:rsidRPr="00B92785">
                  <w:rPr>
                    <w:rFonts w:cs="Times New Roman"/>
                    <w:sz w:val="24"/>
                    <w:szCs w:val="24"/>
                    <w:lang w:val="en-AU"/>
                  </w:rPr>
                  <w:t xml:space="preserve"> are available in market and even in better price, which makes an </w:t>
                </w:r>
                <w:r w:rsidRPr="00BD6C92">
                  <w:rPr>
                    <w:rFonts w:cs="Times New Roman"/>
                    <w:i/>
                    <w:sz w:val="24"/>
                    <w:szCs w:val="24"/>
                    <w:lang w:val="en-AU"/>
                  </w:rPr>
                  <w:t>alternative</w:t>
                </w:r>
                <w:r w:rsidRPr="00B92785">
                  <w:rPr>
                    <w:rFonts w:cs="Times New Roman"/>
                    <w:sz w:val="24"/>
                    <w:szCs w:val="24"/>
                    <w:lang w:val="en-AU"/>
                  </w:rPr>
                  <w:t xml:space="preserve"> for the customers. Therefore, this force is moderate for the company, as these can be easily replaced with other products with similar qualities. This is mainly possible for the </w:t>
                </w:r>
                <w:r w:rsidRPr="00B92785">
                  <w:rPr>
                    <w:rFonts w:cs="Times New Roman"/>
                    <w:i/>
                    <w:sz w:val="24"/>
                    <w:szCs w:val="24"/>
                    <w:lang w:val="en-AU"/>
                  </w:rPr>
                  <w:t>technological advancements</w:t>
                </w:r>
                <w:r w:rsidRPr="00B92785">
                  <w:rPr>
                    <w:rFonts w:cs="Times New Roman"/>
                    <w:sz w:val="24"/>
                    <w:szCs w:val="24"/>
                    <w:lang w:val="en-AU"/>
                  </w:rPr>
                  <w:t>, which helps other existing companies to use the technology and sell the products in better price</w:t>
                </w:r>
                <w:r w:rsidR="002A2FCB">
                  <w:t xml:space="preserve"> </w:t>
                </w:r>
                <w:r w:rsidR="002A2FCB" w:rsidRPr="002A2FCB">
                  <w:rPr>
                    <w:rFonts w:cs="Times New Roman"/>
                    <w:sz w:val="24"/>
                    <w:szCs w:val="24"/>
                    <w:lang w:val="en-AU"/>
                  </w:rPr>
                  <w:t>(Bruijl, 2018)</w:t>
                </w:r>
                <w:r w:rsidRPr="00B92785">
                  <w:rPr>
                    <w:rFonts w:cs="Times New Roman"/>
                    <w:sz w:val="24"/>
                    <w:szCs w:val="24"/>
                    <w:lang w:val="en-AU"/>
                  </w:rPr>
                  <w:t xml:space="preserve">. This will effectively make an impact on their </w:t>
                </w:r>
                <w:r w:rsidRPr="00B92785">
                  <w:rPr>
                    <w:rFonts w:cs="Times New Roman"/>
                    <w:i/>
                    <w:sz w:val="24"/>
                    <w:szCs w:val="24"/>
                    <w:lang w:val="en-AU"/>
                  </w:rPr>
                  <w:t>profit percentage</w:t>
                </w:r>
                <w:r w:rsidRPr="00B92785">
                  <w:rPr>
                    <w:rFonts w:cs="Times New Roman"/>
                    <w:sz w:val="24"/>
                    <w:szCs w:val="24"/>
                    <w:lang w:val="en-AU"/>
                  </w:rPr>
                  <w:t xml:space="preserve">. Therefore, the company must put the prices of their products competitive to avoid being substituted or </w:t>
                </w:r>
                <w:r w:rsidR="00066009" w:rsidRPr="00B92785">
                  <w:rPr>
                    <w:rFonts w:cs="Times New Roman"/>
                    <w:sz w:val="24"/>
                    <w:szCs w:val="24"/>
                    <w:lang w:val="en-AU"/>
                  </w:rPr>
                  <w:t xml:space="preserve">get affected in </w:t>
                </w:r>
                <w:r w:rsidR="00066009" w:rsidRPr="00B92785">
                  <w:rPr>
                    <w:rFonts w:cs="Times New Roman"/>
                    <w:i/>
                    <w:sz w:val="24"/>
                    <w:szCs w:val="24"/>
                    <w:lang w:val="en-AU"/>
                  </w:rPr>
                  <w:t>growth potential</w:t>
                </w:r>
                <w:r w:rsidRPr="00B92785">
                  <w:rPr>
                    <w:rFonts w:cs="Times New Roman"/>
                    <w:sz w:val="24"/>
                    <w:szCs w:val="24"/>
                    <w:lang w:val="en-AU"/>
                  </w:rPr>
                  <w:t xml:space="preserve">, and it contributes in </w:t>
                </w:r>
                <w:r w:rsidRPr="002A2FCB">
                  <w:rPr>
                    <w:rFonts w:cs="Times New Roman"/>
                    <w:i/>
                    <w:sz w:val="24"/>
                    <w:szCs w:val="24"/>
                    <w:lang w:val="en-AU"/>
                  </w:rPr>
                  <w:t>profit margin</w:t>
                </w:r>
                <w:r w:rsidRPr="00B92785">
                  <w:rPr>
                    <w:rFonts w:cs="Times New Roman"/>
                    <w:sz w:val="24"/>
                    <w:szCs w:val="24"/>
                    <w:lang w:val="en-AU"/>
                  </w:rPr>
                  <w:t xml:space="preserve">.   </w:t>
                </w:r>
              </w:p>
            </w:tc>
          </w:tr>
          <w:tr w:rsidR="00455F19" w:rsidRPr="00B92785" w14:paraId="7C8A82A5" w14:textId="77777777" w:rsidTr="00066009">
            <w:tc>
              <w:tcPr>
                <w:tcW w:w="4788" w:type="dxa"/>
                <w:shd w:val="clear" w:color="auto" w:fill="FF0000"/>
              </w:tcPr>
              <w:p w14:paraId="7FDA898E" w14:textId="77777777" w:rsidR="00455F19" w:rsidRPr="00B92785" w:rsidRDefault="00066009" w:rsidP="00B92785">
                <w:pPr>
                  <w:spacing w:after="200"/>
                  <w:rPr>
                    <w:rFonts w:cs="Times New Roman"/>
                    <w:b/>
                    <w:sz w:val="24"/>
                    <w:szCs w:val="24"/>
                    <w:lang w:val="en-AU"/>
                  </w:rPr>
                </w:pPr>
                <w:r w:rsidRPr="00B92785">
                  <w:rPr>
                    <w:rFonts w:cs="Times New Roman"/>
                    <w:b/>
                    <w:sz w:val="24"/>
                    <w:szCs w:val="24"/>
                    <w:lang w:val="en-AU"/>
                  </w:rPr>
                  <w:t xml:space="preserve">Bargain power of suppliers </w:t>
                </w:r>
              </w:p>
            </w:tc>
            <w:tc>
              <w:tcPr>
                <w:tcW w:w="4788" w:type="dxa"/>
                <w:shd w:val="clear" w:color="auto" w:fill="FF0000"/>
              </w:tcPr>
              <w:p w14:paraId="7DDC03CB" w14:textId="77777777" w:rsidR="00455F19" w:rsidRPr="00B92785" w:rsidRDefault="00066009" w:rsidP="00B92785">
                <w:pPr>
                  <w:spacing w:after="200"/>
                  <w:rPr>
                    <w:rFonts w:cs="Times New Roman"/>
                    <w:b/>
                    <w:sz w:val="24"/>
                    <w:szCs w:val="24"/>
                    <w:lang w:val="en-AU"/>
                  </w:rPr>
                </w:pPr>
                <w:r w:rsidRPr="00B92785">
                  <w:rPr>
                    <w:rFonts w:cs="Times New Roman"/>
                    <w:b/>
                    <w:sz w:val="24"/>
                    <w:szCs w:val="24"/>
                    <w:lang w:val="en-AU"/>
                  </w:rPr>
                  <w:t xml:space="preserve">Strong </w:t>
                </w:r>
              </w:p>
            </w:tc>
          </w:tr>
          <w:tr w:rsidR="00066009" w:rsidRPr="00B92785" w14:paraId="1A78FD0D" w14:textId="77777777" w:rsidTr="00066009">
            <w:tc>
              <w:tcPr>
                <w:tcW w:w="9576" w:type="dxa"/>
                <w:gridSpan w:val="2"/>
                <w:shd w:val="clear" w:color="auto" w:fill="C2D69B" w:themeFill="accent3" w:themeFillTint="99"/>
              </w:tcPr>
              <w:p w14:paraId="68C2F68A" w14:textId="77777777" w:rsidR="00066009" w:rsidRPr="00B92785" w:rsidRDefault="00066009" w:rsidP="00B92785">
                <w:pPr>
                  <w:spacing w:after="200"/>
                  <w:rPr>
                    <w:rFonts w:cs="Times New Roman"/>
                    <w:sz w:val="24"/>
                    <w:szCs w:val="24"/>
                    <w:lang w:val="en-AU"/>
                  </w:rPr>
                </w:pPr>
                <w:r w:rsidRPr="00B92785">
                  <w:rPr>
                    <w:rFonts w:cs="Times New Roman"/>
                    <w:sz w:val="24"/>
                    <w:szCs w:val="24"/>
                    <w:lang w:val="en-AU"/>
                  </w:rPr>
                  <w:t xml:space="preserve">The </w:t>
                </w:r>
                <w:r w:rsidRPr="00BD6C92">
                  <w:rPr>
                    <w:rFonts w:cs="Times New Roman"/>
                    <w:b/>
                    <w:i/>
                    <w:sz w:val="24"/>
                    <w:szCs w:val="24"/>
                    <w:lang w:val="en-AU"/>
                  </w:rPr>
                  <w:t>bargain power of the company</w:t>
                </w:r>
                <w:r w:rsidRPr="00B92785">
                  <w:rPr>
                    <w:rFonts w:cs="Times New Roman"/>
                    <w:sz w:val="24"/>
                    <w:szCs w:val="24"/>
                    <w:lang w:val="en-AU"/>
                  </w:rPr>
                  <w:t xml:space="preserve"> is </w:t>
                </w:r>
                <w:r w:rsidRPr="00B92785">
                  <w:rPr>
                    <w:rFonts w:cs="Times New Roman"/>
                    <w:i/>
                    <w:sz w:val="24"/>
                    <w:szCs w:val="24"/>
                    <w:lang w:val="en-AU"/>
                  </w:rPr>
                  <w:t>significantly high</w:t>
                </w:r>
                <w:r w:rsidRPr="00B92785">
                  <w:rPr>
                    <w:rFonts w:cs="Times New Roman"/>
                    <w:sz w:val="24"/>
                    <w:szCs w:val="24"/>
                    <w:lang w:val="en-AU"/>
                  </w:rPr>
                  <w:t xml:space="preserve"> and it comes with limiting the quality and quantity of the products.  They can easily </w:t>
                </w:r>
                <w:r w:rsidRPr="00B92785">
                  <w:rPr>
                    <w:rFonts w:cs="Times New Roman"/>
                    <w:i/>
                    <w:sz w:val="24"/>
                    <w:szCs w:val="24"/>
                    <w:lang w:val="en-AU"/>
                  </w:rPr>
                  <w:t>transfer</w:t>
                </w:r>
                <w:r w:rsidRPr="00B92785">
                  <w:rPr>
                    <w:rFonts w:cs="Times New Roman"/>
                    <w:sz w:val="24"/>
                    <w:szCs w:val="24"/>
                    <w:lang w:val="en-AU"/>
                  </w:rPr>
                  <w:t xml:space="preserve"> the services and costs of the products and make the impact on manufacturing process. The suppliers can easily </w:t>
                </w:r>
                <w:r w:rsidRPr="00B92785">
                  <w:rPr>
                    <w:rFonts w:cs="Times New Roman"/>
                    <w:i/>
                    <w:sz w:val="24"/>
                    <w:szCs w:val="24"/>
                    <w:lang w:val="en-AU"/>
                  </w:rPr>
                  <w:t>switch their costs</w:t>
                </w:r>
                <w:r w:rsidRPr="00B92785">
                  <w:rPr>
                    <w:rFonts w:cs="Times New Roman"/>
                    <w:sz w:val="24"/>
                    <w:szCs w:val="24"/>
                    <w:lang w:val="en-AU"/>
                  </w:rPr>
                  <w:t xml:space="preserve"> and companies with available facilities.  </w:t>
                </w:r>
              </w:p>
            </w:tc>
          </w:tr>
          <w:tr w:rsidR="00455F19" w:rsidRPr="00B92785" w14:paraId="7E3FBFE9" w14:textId="77777777" w:rsidTr="00066009">
            <w:tc>
              <w:tcPr>
                <w:tcW w:w="4788" w:type="dxa"/>
                <w:shd w:val="clear" w:color="auto" w:fill="FF0000"/>
              </w:tcPr>
              <w:p w14:paraId="2E90AB4C" w14:textId="77777777" w:rsidR="00455F19" w:rsidRPr="00B92785" w:rsidRDefault="00066009" w:rsidP="00B92785">
                <w:pPr>
                  <w:spacing w:after="200"/>
                  <w:rPr>
                    <w:rFonts w:cs="Times New Roman"/>
                    <w:b/>
                    <w:sz w:val="24"/>
                    <w:szCs w:val="24"/>
                    <w:lang w:val="en-AU"/>
                  </w:rPr>
                </w:pPr>
                <w:r w:rsidRPr="00B92785">
                  <w:rPr>
                    <w:rFonts w:cs="Times New Roman"/>
                    <w:b/>
                    <w:sz w:val="24"/>
                    <w:szCs w:val="24"/>
                    <w:lang w:val="en-AU"/>
                  </w:rPr>
                  <w:t xml:space="preserve">Bargain power of customers </w:t>
                </w:r>
              </w:p>
            </w:tc>
            <w:tc>
              <w:tcPr>
                <w:tcW w:w="4788" w:type="dxa"/>
                <w:shd w:val="clear" w:color="auto" w:fill="FF0000"/>
              </w:tcPr>
              <w:p w14:paraId="7F0858B3" w14:textId="77777777" w:rsidR="00455F19" w:rsidRPr="00B92785" w:rsidRDefault="00066009" w:rsidP="00B92785">
                <w:pPr>
                  <w:spacing w:after="200"/>
                  <w:rPr>
                    <w:rFonts w:cs="Times New Roman"/>
                    <w:b/>
                    <w:sz w:val="24"/>
                    <w:szCs w:val="24"/>
                    <w:lang w:val="en-AU"/>
                  </w:rPr>
                </w:pPr>
                <w:r w:rsidRPr="00B92785">
                  <w:rPr>
                    <w:rFonts w:cs="Times New Roman"/>
                    <w:b/>
                    <w:sz w:val="24"/>
                    <w:szCs w:val="24"/>
                    <w:lang w:val="en-AU"/>
                  </w:rPr>
                  <w:t xml:space="preserve">Strong </w:t>
                </w:r>
              </w:p>
            </w:tc>
          </w:tr>
          <w:tr w:rsidR="00066009" w:rsidRPr="00B92785" w14:paraId="4B7237C8" w14:textId="77777777" w:rsidTr="00066009">
            <w:tc>
              <w:tcPr>
                <w:tcW w:w="9576" w:type="dxa"/>
                <w:gridSpan w:val="2"/>
                <w:shd w:val="clear" w:color="auto" w:fill="C2D69B" w:themeFill="accent3" w:themeFillTint="99"/>
              </w:tcPr>
              <w:p w14:paraId="6EB25BA2" w14:textId="77777777" w:rsidR="00066009" w:rsidRPr="00B92785" w:rsidRDefault="00066009" w:rsidP="00B92785">
                <w:pPr>
                  <w:spacing w:after="200"/>
                  <w:rPr>
                    <w:rFonts w:cs="Times New Roman"/>
                    <w:sz w:val="24"/>
                    <w:szCs w:val="24"/>
                    <w:lang w:val="en-AU"/>
                  </w:rPr>
                </w:pPr>
                <w:r w:rsidRPr="00B92785">
                  <w:rPr>
                    <w:rFonts w:cs="Times New Roman"/>
                    <w:sz w:val="24"/>
                    <w:szCs w:val="24"/>
                    <w:lang w:val="en-AU"/>
                  </w:rPr>
                  <w:t xml:space="preserve">The </w:t>
                </w:r>
                <w:r w:rsidRPr="00BD6C92">
                  <w:rPr>
                    <w:rFonts w:cs="Times New Roman"/>
                    <w:b/>
                    <w:i/>
                    <w:sz w:val="24"/>
                    <w:szCs w:val="24"/>
                    <w:lang w:val="en-AU"/>
                  </w:rPr>
                  <w:t>bargain power of customers</w:t>
                </w:r>
                <w:r w:rsidRPr="00B92785">
                  <w:rPr>
                    <w:rFonts w:cs="Times New Roman"/>
                    <w:sz w:val="24"/>
                    <w:szCs w:val="24"/>
                    <w:lang w:val="en-AU"/>
                  </w:rPr>
                  <w:t xml:space="preserve"> of </w:t>
                </w:r>
                <w:r w:rsidRPr="00B92785">
                  <w:rPr>
                    <w:rFonts w:cs="Times New Roman"/>
                    <w:b/>
                    <w:sz w:val="24"/>
                    <w:szCs w:val="24"/>
                  </w:rPr>
                  <w:t>Biocon India Group</w:t>
                </w:r>
                <w:r w:rsidRPr="00B92785">
                  <w:rPr>
                    <w:rFonts w:cs="Times New Roman"/>
                    <w:sz w:val="24"/>
                    <w:szCs w:val="24"/>
                  </w:rPr>
                  <w:t xml:space="preserve"> is strong and it highly influencing the company and its profitability. This is mainly developed with imposed power of the suppliers that plays a </w:t>
                </w:r>
                <w:r w:rsidRPr="00B92785">
                  <w:rPr>
                    <w:rFonts w:cs="Times New Roman"/>
                    <w:i/>
                    <w:sz w:val="24"/>
                    <w:szCs w:val="24"/>
                  </w:rPr>
                  <w:t xml:space="preserve">crucial role </w:t>
                </w:r>
                <w:r w:rsidRPr="00B92785">
                  <w:rPr>
                    <w:rFonts w:cs="Times New Roman"/>
                    <w:sz w:val="24"/>
                    <w:szCs w:val="24"/>
                  </w:rPr>
                  <w:t xml:space="preserve">for the company. Even, it also results in the unfavourable condition for thee </w:t>
                </w:r>
                <w:r w:rsidRPr="00B92785">
                  <w:rPr>
                    <w:rFonts w:cs="Times New Roman"/>
                    <w:sz w:val="24"/>
                    <w:szCs w:val="24"/>
                  </w:rPr>
                  <w:lastRenderedPageBreak/>
                  <w:t xml:space="preserve">suppliers in terms of price, service and quality of the products.   </w:t>
                </w:r>
              </w:p>
            </w:tc>
          </w:tr>
          <w:tr w:rsidR="00455F19" w:rsidRPr="00B92785" w14:paraId="7205B1FE" w14:textId="77777777" w:rsidTr="00066009">
            <w:tc>
              <w:tcPr>
                <w:tcW w:w="4788" w:type="dxa"/>
                <w:shd w:val="clear" w:color="auto" w:fill="FFC000"/>
              </w:tcPr>
              <w:p w14:paraId="77D2DD14" w14:textId="77777777" w:rsidR="00455F19" w:rsidRPr="00B92785" w:rsidRDefault="00066009" w:rsidP="00B92785">
                <w:pPr>
                  <w:spacing w:after="200"/>
                  <w:rPr>
                    <w:rFonts w:cs="Times New Roman"/>
                    <w:b/>
                    <w:sz w:val="24"/>
                    <w:szCs w:val="24"/>
                    <w:lang w:val="en-AU"/>
                  </w:rPr>
                </w:pPr>
                <w:r w:rsidRPr="00B92785">
                  <w:rPr>
                    <w:rFonts w:cs="Times New Roman"/>
                    <w:b/>
                    <w:sz w:val="24"/>
                    <w:szCs w:val="24"/>
                    <w:lang w:val="en-AU"/>
                  </w:rPr>
                  <w:lastRenderedPageBreak/>
                  <w:t xml:space="preserve">Competitive rivalry </w:t>
                </w:r>
              </w:p>
            </w:tc>
            <w:tc>
              <w:tcPr>
                <w:tcW w:w="4788" w:type="dxa"/>
                <w:shd w:val="clear" w:color="auto" w:fill="FFC000"/>
              </w:tcPr>
              <w:p w14:paraId="6F7837E8" w14:textId="77777777" w:rsidR="00455F19" w:rsidRPr="00B92785" w:rsidRDefault="00066009" w:rsidP="00B92785">
                <w:pPr>
                  <w:spacing w:after="200"/>
                  <w:rPr>
                    <w:rFonts w:cs="Times New Roman"/>
                    <w:b/>
                    <w:sz w:val="24"/>
                    <w:szCs w:val="24"/>
                    <w:lang w:val="en-AU"/>
                  </w:rPr>
                </w:pPr>
                <w:r w:rsidRPr="00B92785">
                  <w:rPr>
                    <w:rFonts w:cs="Times New Roman"/>
                    <w:b/>
                    <w:sz w:val="24"/>
                    <w:szCs w:val="24"/>
                    <w:lang w:val="en-AU"/>
                  </w:rPr>
                  <w:t xml:space="preserve">Moderate </w:t>
                </w:r>
              </w:p>
            </w:tc>
          </w:tr>
          <w:tr w:rsidR="00066009" w:rsidRPr="00B92785" w14:paraId="5ABADCDC" w14:textId="77777777" w:rsidTr="00066009">
            <w:tc>
              <w:tcPr>
                <w:tcW w:w="9576" w:type="dxa"/>
                <w:gridSpan w:val="2"/>
                <w:shd w:val="clear" w:color="auto" w:fill="C2D69B" w:themeFill="accent3" w:themeFillTint="99"/>
              </w:tcPr>
              <w:p w14:paraId="5F8A6112" w14:textId="77777777" w:rsidR="00066009" w:rsidRPr="00B92785" w:rsidRDefault="006158DD" w:rsidP="00522BDD">
                <w:pPr>
                  <w:spacing w:after="200"/>
                  <w:rPr>
                    <w:rFonts w:cs="Times New Roman"/>
                    <w:sz w:val="24"/>
                    <w:szCs w:val="24"/>
                    <w:lang w:val="en-AU"/>
                  </w:rPr>
                </w:pPr>
                <w:r w:rsidRPr="00B92785">
                  <w:rPr>
                    <w:rFonts w:cs="Times New Roman"/>
                    <w:sz w:val="24"/>
                    <w:szCs w:val="24"/>
                    <w:lang w:val="en-AU"/>
                  </w:rPr>
                  <w:t xml:space="preserve">Though several companies are emerging in country in </w:t>
                </w:r>
                <w:r w:rsidRPr="00BD6C92">
                  <w:rPr>
                    <w:rFonts w:cs="Times New Roman"/>
                    <w:i/>
                    <w:sz w:val="24"/>
                    <w:szCs w:val="24"/>
                    <w:lang w:val="en-AU"/>
                  </w:rPr>
                  <w:t>similar industry</w:t>
                </w:r>
                <w:r w:rsidRPr="00B92785">
                  <w:rPr>
                    <w:rFonts w:cs="Times New Roman"/>
                    <w:sz w:val="24"/>
                    <w:szCs w:val="24"/>
                    <w:lang w:val="en-AU"/>
                  </w:rPr>
                  <w:t xml:space="preserve">, the </w:t>
                </w:r>
                <w:r w:rsidRPr="00B92785">
                  <w:rPr>
                    <w:rFonts w:cs="Times New Roman"/>
                    <w:i/>
                    <w:sz w:val="24"/>
                    <w:szCs w:val="24"/>
                    <w:lang w:val="en-AU"/>
                  </w:rPr>
                  <w:t>brand image</w:t>
                </w:r>
                <w:r w:rsidRPr="00B92785">
                  <w:rPr>
                    <w:rFonts w:cs="Times New Roman"/>
                    <w:sz w:val="24"/>
                    <w:szCs w:val="24"/>
                    <w:lang w:val="en-AU"/>
                  </w:rPr>
                  <w:t xml:space="preserve"> and customer </w:t>
                </w:r>
                <w:r w:rsidRPr="00B92785">
                  <w:rPr>
                    <w:rFonts w:cs="Times New Roman"/>
                    <w:i/>
                    <w:sz w:val="24"/>
                    <w:szCs w:val="24"/>
                    <w:lang w:val="en-AU"/>
                  </w:rPr>
                  <w:t>large operating market</w:t>
                </w:r>
                <w:r w:rsidRPr="00B92785">
                  <w:rPr>
                    <w:rFonts w:cs="Times New Roman"/>
                    <w:sz w:val="24"/>
                    <w:szCs w:val="24"/>
                    <w:lang w:val="en-AU"/>
                  </w:rPr>
                  <w:t xml:space="preserve"> is helping them to overcome this force with marketing </w:t>
                </w:r>
                <w:r w:rsidR="000D39C6" w:rsidRPr="00B92785">
                  <w:rPr>
                    <w:rFonts w:cs="Times New Roman"/>
                    <w:sz w:val="24"/>
                    <w:szCs w:val="24"/>
                    <w:lang w:val="en-AU"/>
                  </w:rPr>
                  <w:t>strategies</w:t>
                </w:r>
                <w:r w:rsidR="002A2FCB">
                  <w:t xml:space="preserve"> </w:t>
                </w:r>
                <w:r w:rsidR="002A2FCB" w:rsidRPr="002A2FCB">
                  <w:rPr>
                    <w:rFonts w:cs="Times New Roman"/>
                    <w:sz w:val="24"/>
                    <w:szCs w:val="24"/>
                    <w:lang w:val="en-AU"/>
                  </w:rPr>
                  <w:t>(Amrollahi and Akhgar, 2013)</w:t>
                </w:r>
                <w:r w:rsidRPr="00B92785">
                  <w:rPr>
                    <w:rFonts w:cs="Times New Roman"/>
                    <w:sz w:val="24"/>
                    <w:szCs w:val="24"/>
                    <w:lang w:val="en-AU"/>
                  </w:rPr>
                  <w:t>.</w:t>
                </w:r>
                <w:r w:rsidR="00B61664" w:rsidRPr="00B92785">
                  <w:rPr>
                    <w:rFonts w:cs="Times New Roman"/>
                    <w:sz w:val="24"/>
                    <w:szCs w:val="24"/>
                    <w:lang w:val="en-AU"/>
                  </w:rPr>
                  <w:t xml:space="preserve"> This mainly comes from other </w:t>
                </w:r>
                <w:r w:rsidR="00B61664" w:rsidRPr="00B92785">
                  <w:rPr>
                    <w:rFonts w:cs="Times New Roman"/>
                    <w:i/>
                    <w:sz w:val="24"/>
                    <w:szCs w:val="24"/>
                    <w:lang w:val="en-AU"/>
                  </w:rPr>
                  <w:t>emerging biotechnology companies</w:t>
                </w:r>
                <w:r w:rsidR="00B61664" w:rsidRPr="00B92785">
                  <w:rPr>
                    <w:rFonts w:cs="Times New Roman"/>
                    <w:sz w:val="24"/>
                    <w:szCs w:val="24"/>
                    <w:lang w:val="en-AU"/>
                  </w:rPr>
                  <w:t xml:space="preserve">, who are engaged in </w:t>
                </w:r>
                <w:r w:rsidR="00B61664" w:rsidRPr="00BD6C92">
                  <w:rPr>
                    <w:rFonts w:cs="Times New Roman"/>
                    <w:i/>
                    <w:sz w:val="24"/>
                    <w:szCs w:val="24"/>
                    <w:lang w:val="en-AU"/>
                  </w:rPr>
                  <w:t>manufacturing</w:t>
                </w:r>
                <w:r w:rsidR="00B61664" w:rsidRPr="00B92785">
                  <w:rPr>
                    <w:rFonts w:cs="Times New Roman"/>
                    <w:sz w:val="24"/>
                    <w:szCs w:val="24"/>
                    <w:lang w:val="en-AU"/>
                  </w:rPr>
                  <w:t xml:space="preserve"> of biopharmaceutical products at </w:t>
                </w:r>
                <w:r w:rsidR="00B61664" w:rsidRPr="00BD6C92">
                  <w:rPr>
                    <w:rFonts w:cs="Times New Roman"/>
                    <w:i/>
                    <w:sz w:val="24"/>
                    <w:szCs w:val="24"/>
                    <w:lang w:val="en-AU"/>
                  </w:rPr>
                  <w:t>affordable prices</w:t>
                </w:r>
                <w:r w:rsidR="00B61664" w:rsidRPr="00B92785">
                  <w:rPr>
                    <w:rFonts w:cs="Times New Roman"/>
                    <w:sz w:val="24"/>
                    <w:szCs w:val="24"/>
                    <w:lang w:val="en-AU"/>
                  </w:rPr>
                  <w:t xml:space="preserve">. Their involvement in </w:t>
                </w:r>
                <w:r w:rsidR="00B61664" w:rsidRPr="00B92785">
                  <w:rPr>
                    <w:rFonts w:cs="Times New Roman"/>
                    <w:i/>
                    <w:sz w:val="24"/>
                    <w:szCs w:val="24"/>
                    <w:lang w:val="en-AU"/>
                  </w:rPr>
                  <w:t>academic purposes</w:t>
                </w:r>
                <w:r w:rsidR="00B61664" w:rsidRPr="00B92785">
                  <w:rPr>
                    <w:rFonts w:cs="Times New Roman"/>
                    <w:sz w:val="24"/>
                    <w:szCs w:val="24"/>
                    <w:lang w:val="en-AU"/>
                  </w:rPr>
                  <w:t xml:space="preserve"> however helps them to make this force moderate.  </w:t>
                </w:r>
                <w:r w:rsidRPr="00B92785">
                  <w:rPr>
                    <w:rFonts w:cs="Times New Roman"/>
                    <w:sz w:val="24"/>
                    <w:szCs w:val="24"/>
                    <w:lang w:val="en-AU"/>
                  </w:rPr>
                  <w:t xml:space="preserve"> </w:t>
                </w:r>
              </w:p>
            </w:tc>
          </w:tr>
        </w:tbl>
        <w:p w14:paraId="4DB7BE49" w14:textId="77777777" w:rsidR="00844533" w:rsidRDefault="00844533" w:rsidP="00B92785">
          <w:pPr>
            <w:spacing w:after="200"/>
            <w:jc w:val="center"/>
            <w:rPr>
              <w:rFonts w:cs="Times New Roman"/>
              <w:b/>
              <w:szCs w:val="24"/>
              <w:lang w:val="en-AU"/>
            </w:rPr>
          </w:pPr>
        </w:p>
        <w:p w14:paraId="1D0BD29C" w14:textId="77777777" w:rsidR="00455F19" w:rsidRPr="00B92785" w:rsidRDefault="00455F19" w:rsidP="00B92785">
          <w:pPr>
            <w:spacing w:after="200"/>
            <w:jc w:val="center"/>
            <w:rPr>
              <w:rFonts w:cs="Times New Roman"/>
              <w:b/>
              <w:szCs w:val="24"/>
              <w:lang w:val="en-AU"/>
            </w:rPr>
          </w:pPr>
          <w:r w:rsidRPr="00B92785">
            <w:rPr>
              <w:rFonts w:cs="Times New Roman"/>
              <w:b/>
              <w:szCs w:val="24"/>
              <w:lang w:val="en-AU"/>
            </w:rPr>
            <w:t>Table 2: Porter’s Five Forces Analysis</w:t>
          </w:r>
        </w:p>
        <w:p w14:paraId="699B6736" w14:textId="77777777" w:rsidR="00DD7B60" w:rsidRPr="00B92785" w:rsidRDefault="00DD7B60" w:rsidP="00B92785">
          <w:pPr>
            <w:spacing w:after="200"/>
            <w:jc w:val="center"/>
            <w:rPr>
              <w:rFonts w:cs="Times New Roman"/>
              <w:b/>
              <w:szCs w:val="24"/>
              <w:lang w:val="en-AU"/>
            </w:rPr>
          </w:pPr>
          <w:r w:rsidRPr="00B92785">
            <w:rPr>
              <w:rFonts w:cs="Times New Roman"/>
              <w:b/>
              <w:noProof/>
              <w:szCs w:val="24"/>
              <w:lang w:eastAsia="en-GB"/>
            </w:rPr>
            <w:drawing>
              <wp:inline distT="0" distB="0" distL="0" distR="0" wp14:anchorId="0014CB6F" wp14:editId="38CD19F9">
                <wp:extent cx="5943600" cy="2780030"/>
                <wp:effectExtent l="19050" t="0" r="0" b="0"/>
                <wp:docPr id="2" name="Picture 1" descr="1_S2k0UmViovwYfjKn8J0h6w.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_S2k0UmViovwYfjKn8J0h6w.jpeg"/>
                        <pic:cNvPicPr/>
                      </pic:nvPicPr>
                      <pic:blipFill>
                        <a:blip r:embed="rId9" cstate="print"/>
                        <a:stretch>
                          <a:fillRect/>
                        </a:stretch>
                      </pic:blipFill>
                      <pic:spPr>
                        <a:xfrm>
                          <a:off x="0" y="0"/>
                          <a:ext cx="5943600" cy="2780030"/>
                        </a:xfrm>
                        <a:prstGeom prst="rect">
                          <a:avLst/>
                        </a:prstGeom>
                      </pic:spPr>
                    </pic:pic>
                  </a:graphicData>
                </a:graphic>
              </wp:inline>
            </w:drawing>
          </w:r>
        </w:p>
        <w:p w14:paraId="09D379D5" w14:textId="77777777" w:rsidR="00DD7B60" w:rsidRPr="00B92785" w:rsidRDefault="00DD7B60" w:rsidP="00B92785">
          <w:pPr>
            <w:spacing w:after="200"/>
            <w:jc w:val="center"/>
            <w:rPr>
              <w:rFonts w:cs="Times New Roman"/>
              <w:b/>
              <w:szCs w:val="24"/>
              <w:lang w:val="en-AU"/>
            </w:rPr>
          </w:pPr>
          <w:r w:rsidRPr="00B92785">
            <w:rPr>
              <w:rFonts w:cs="Times New Roman"/>
              <w:b/>
              <w:szCs w:val="24"/>
              <w:lang w:val="en-AU"/>
            </w:rPr>
            <w:t>Figure 2: Porter’s Five Forces</w:t>
          </w:r>
        </w:p>
        <w:p w14:paraId="10F5937C" w14:textId="77777777" w:rsidR="00DD7B60" w:rsidRPr="00B92785" w:rsidRDefault="00DD7B60" w:rsidP="00B92785">
          <w:pPr>
            <w:spacing w:after="200"/>
            <w:jc w:val="center"/>
            <w:rPr>
              <w:rFonts w:cs="Times New Roman"/>
              <w:szCs w:val="24"/>
              <w:lang w:val="en-AU"/>
            </w:rPr>
          </w:pPr>
          <w:r w:rsidRPr="00B92785">
            <w:rPr>
              <w:rFonts w:cs="Times New Roman"/>
              <w:szCs w:val="24"/>
              <w:lang w:val="en-AU"/>
            </w:rPr>
            <w:t>(Source:</w:t>
          </w:r>
          <w:r w:rsidR="00B61664" w:rsidRPr="00B92785">
            <w:rPr>
              <w:rFonts w:cs="Times New Roman"/>
              <w:szCs w:val="24"/>
            </w:rPr>
            <w:t xml:space="preserve"> </w:t>
          </w:r>
          <w:r w:rsidR="00092DC4" w:rsidRPr="00B92785">
            <w:rPr>
              <w:rFonts w:cs="Times New Roman"/>
              <w:szCs w:val="24"/>
            </w:rPr>
            <w:t>Medium, 2020</w:t>
          </w:r>
          <w:r w:rsidRPr="00B92785">
            <w:rPr>
              <w:rFonts w:cs="Times New Roman"/>
              <w:szCs w:val="24"/>
              <w:lang w:val="en-AU"/>
            </w:rPr>
            <w:t>)</w:t>
          </w:r>
        </w:p>
        <w:p w14:paraId="3827AAE1" w14:textId="77777777" w:rsidR="00E6552C" w:rsidRPr="00B92785" w:rsidRDefault="00E6552C" w:rsidP="00B92785">
          <w:pPr>
            <w:pStyle w:val="Heading2"/>
            <w:rPr>
              <w:szCs w:val="24"/>
              <w:lang w:val="en-AU"/>
            </w:rPr>
          </w:pPr>
          <w:bookmarkStart w:id="12" w:name="_Toc37505574"/>
          <w:r w:rsidRPr="00B92785">
            <w:rPr>
              <w:szCs w:val="24"/>
              <w:lang w:val="en-AU"/>
            </w:rPr>
            <w:t>e. Industry life cycle</w:t>
          </w:r>
          <w:bookmarkEnd w:id="12"/>
        </w:p>
        <w:p w14:paraId="64D3415E" w14:textId="77777777" w:rsidR="00C54B41" w:rsidRPr="00B92785" w:rsidRDefault="00B61664" w:rsidP="00B92785">
          <w:pPr>
            <w:spacing w:after="200"/>
            <w:rPr>
              <w:rFonts w:cs="Times New Roman"/>
              <w:szCs w:val="24"/>
              <w:lang w:val="en-AU"/>
            </w:rPr>
          </w:pPr>
          <w:r w:rsidRPr="00B92785">
            <w:rPr>
              <w:rFonts w:cs="Times New Roman"/>
              <w:szCs w:val="24"/>
              <w:lang w:val="en-AU"/>
            </w:rPr>
            <w:t xml:space="preserve">From the analysis made in </w:t>
          </w:r>
          <w:r w:rsidRPr="00B92785">
            <w:rPr>
              <w:rFonts w:cs="Times New Roman"/>
              <w:b/>
              <w:i/>
              <w:szCs w:val="24"/>
              <w:lang w:val="en-AU"/>
            </w:rPr>
            <w:t>PESTEL</w:t>
          </w:r>
          <w:r w:rsidRPr="00B92785">
            <w:rPr>
              <w:rFonts w:cs="Times New Roman"/>
              <w:szCs w:val="24"/>
              <w:lang w:val="en-AU"/>
            </w:rPr>
            <w:t xml:space="preserve"> and Porter’s Five Forces, the </w:t>
          </w:r>
          <w:r w:rsidRPr="00B92785">
            <w:rPr>
              <w:rFonts w:cs="Times New Roman"/>
              <w:b/>
              <w:szCs w:val="24"/>
              <w:lang w:val="en-AU"/>
            </w:rPr>
            <w:t>Biocon India Group</w:t>
          </w:r>
          <w:r w:rsidR="0077341E" w:rsidRPr="00B92785">
            <w:rPr>
              <w:rFonts w:cs="Times New Roman"/>
              <w:szCs w:val="24"/>
              <w:lang w:val="en-AU"/>
            </w:rPr>
            <w:t xml:space="preserve"> holds</w:t>
          </w:r>
          <w:r w:rsidRPr="00B92785">
            <w:rPr>
              <w:rFonts w:cs="Times New Roman"/>
              <w:szCs w:val="24"/>
              <w:lang w:val="en-AU"/>
            </w:rPr>
            <w:t xml:space="preserve"> a satisfactory position in market. The company gets </w:t>
          </w:r>
          <w:r w:rsidRPr="00B92785">
            <w:rPr>
              <w:rFonts w:cs="Times New Roman"/>
              <w:i/>
              <w:szCs w:val="24"/>
              <w:lang w:val="en-AU"/>
            </w:rPr>
            <w:t>competitive advantages</w:t>
          </w:r>
          <w:r w:rsidRPr="00B92785">
            <w:rPr>
              <w:rFonts w:cs="Times New Roman"/>
              <w:szCs w:val="24"/>
              <w:lang w:val="en-AU"/>
            </w:rPr>
            <w:t xml:space="preserve"> in biopharmaceutical </w:t>
          </w:r>
          <w:r w:rsidRPr="00B92785">
            <w:rPr>
              <w:rFonts w:cs="Times New Roman"/>
              <w:szCs w:val="24"/>
              <w:lang w:val="en-AU"/>
            </w:rPr>
            <w:lastRenderedPageBreak/>
            <w:t xml:space="preserve">industry because of its large expand in market. The company </w:t>
          </w:r>
          <w:r w:rsidRPr="00B92785">
            <w:rPr>
              <w:rFonts w:cs="Times New Roman"/>
              <w:i/>
              <w:szCs w:val="24"/>
              <w:lang w:val="en-AU"/>
            </w:rPr>
            <w:t>embraces the technologies</w:t>
          </w:r>
          <w:r w:rsidRPr="00B92785">
            <w:rPr>
              <w:rFonts w:cs="Times New Roman"/>
              <w:szCs w:val="24"/>
              <w:lang w:val="en-AU"/>
            </w:rPr>
            <w:t xml:space="preserve"> and its advance features, which makes them able to attain the leading position in the market</w:t>
          </w:r>
          <w:r w:rsidR="007B649D" w:rsidRPr="00B92785">
            <w:rPr>
              <w:rFonts w:cs="Times New Roman"/>
              <w:szCs w:val="24"/>
            </w:rPr>
            <w:t xml:space="preserve"> </w:t>
          </w:r>
          <w:r w:rsidR="007B649D" w:rsidRPr="00B92785">
            <w:rPr>
              <w:rFonts w:cs="Times New Roman"/>
              <w:szCs w:val="24"/>
              <w:lang w:val="en-AU"/>
            </w:rPr>
            <w:t>(Badjatya, 2013)</w:t>
          </w:r>
          <w:r w:rsidRPr="00B92785">
            <w:rPr>
              <w:rFonts w:cs="Times New Roman"/>
              <w:szCs w:val="24"/>
              <w:lang w:val="en-AU"/>
            </w:rPr>
            <w:t xml:space="preserve">. Though there are several numbers of companies are </w:t>
          </w:r>
          <w:r w:rsidRPr="00B92785">
            <w:rPr>
              <w:rFonts w:cs="Times New Roman"/>
              <w:i/>
              <w:szCs w:val="24"/>
              <w:lang w:val="en-AU"/>
            </w:rPr>
            <w:t>emerging</w:t>
          </w:r>
          <w:r w:rsidRPr="00B92785">
            <w:rPr>
              <w:rFonts w:cs="Times New Roman"/>
              <w:szCs w:val="24"/>
              <w:lang w:val="en-AU"/>
            </w:rPr>
            <w:t xml:space="preserve"> in the country, the reputation and brand image of Biocon India Group remain in the former position. It can be achieved by their involvement in multiple sectors, like linking the academic with industry, making </w:t>
          </w:r>
          <w:r w:rsidRPr="00B92785">
            <w:rPr>
              <w:rFonts w:cs="Times New Roman"/>
              <w:i/>
              <w:szCs w:val="24"/>
              <w:lang w:val="en-AU"/>
            </w:rPr>
            <w:t>skilled personals</w:t>
          </w:r>
          <w:r w:rsidRPr="00B92785">
            <w:rPr>
              <w:rFonts w:cs="Times New Roman"/>
              <w:szCs w:val="24"/>
              <w:lang w:val="en-AU"/>
            </w:rPr>
            <w:t xml:space="preserve"> and penetrating in </w:t>
          </w:r>
          <w:r w:rsidRPr="00B92785">
            <w:rPr>
              <w:rFonts w:cs="Times New Roman"/>
              <w:i/>
              <w:szCs w:val="24"/>
              <w:lang w:val="en-AU"/>
            </w:rPr>
            <w:t>healthcare sector</w:t>
          </w:r>
          <w:r w:rsidRPr="00B92785">
            <w:rPr>
              <w:rFonts w:cs="Times New Roman"/>
              <w:szCs w:val="24"/>
              <w:lang w:val="en-AU"/>
            </w:rPr>
            <w:t xml:space="preserve">. The aim </w:t>
          </w:r>
          <w:r w:rsidR="00844533">
            <w:rPr>
              <w:rFonts w:cs="Times New Roman"/>
              <w:szCs w:val="24"/>
              <w:lang w:val="en-AU"/>
            </w:rPr>
            <w:t>is to</w:t>
          </w:r>
          <w:r w:rsidRPr="00B92785">
            <w:rPr>
              <w:rFonts w:cs="Times New Roman"/>
              <w:szCs w:val="24"/>
              <w:lang w:val="en-AU"/>
            </w:rPr>
            <w:t xml:space="preserve"> introduce </w:t>
          </w:r>
          <w:r w:rsidRPr="00B92785">
            <w:rPr>
              <w:rFonts w:cs="Times New Roman"/>
              <w:i/>
              <w:szCs w:val="24"/>
              <w:lang w:val="en-AU"/>
            </w:rPr>
            <w:t>technological advancement</w:t>
          </w:r>
          <w:r w:rsidRPr="00B92785">
            <w:rPr>
              <w:rFonts w:cs="Times New Roman"/>
              <w:szCs w:val="24"/>
              <w:lang w:val="en-AU"/>
            </w:rPr>
            <w:t xml:space="preserve"> in </w:t>
          </w:r>
          <w:r w:rsidR="00C54B41" w:rsidRPr="00B92785">
            <w:rPr>
              <w:rFonts w:cs="Times New Roman"/>
              <w:szCs w:val="24"/>
              <w:lang w:val="en-AU"/>
            </w:rPr>
            <w:t>healthcare sectors</w:t>
          </w:r>
          <w:r w:rsidRPr="00B92785">
            <w:rPr>
              <w:rFonts w:cs="Times New Roman"/>
              <w:szCs w:val="24"/>
              <w:lang w:val="en-AU"/>
            </w:rPr>
            <w:t xml:space="preserve"> makes them able to </w:t>
          </w:r>
          <w:r w:rsidR="00C54B41" w:rsidRPr="00B92785">
            <w:rPr>
              <w:rFonts w:cs="Times New Roman"/>
              <w:szCs w:val="24"/>
              <w:lang w:val="en-AU"/>
            </w:rPr>
            <w:t xml:space="preserve">get the </w:t>
          </w:r>
          <w:r w:rsidR="00C54B41" w:rsidRPr="00B92785">
            <w:rPr>
              <w:rFonts w:cs="Times New Roman"/>
              <w:i/>
              <w:szCs w:val="24"/>
              <w:lang w:val="en-AU"/>
            </w:rPr>
            <w:t>competitive position</w:t>
          </w:r>
          <w:r w:rsidR="00C54B41" w:rsidRPr="00B92785">
            <w:rPr>
              <w:rFonts w:cs="Times New Roman"/>
              <w:szCs w:val="24"/>
              <w:lang w:val="en-AU"/>
            </w:rPr>
            <w:t xml:space="preserve"> in market</w:t>
          </w:r>
          <w:r w:rsidR="007B649D" w:rsidRPr="00B92785">
            <w:rPr>
              <w:rFonts w:cs="Times New Roman"/>
              <w:szCs w:val="24"/>
            </w:rPr>
            <w:t xml:space="preserve"> </w:t>
          </w:r>
          <w:r w:rsidR="007B649D" w:rsidRPr="00B92785">
            <w:rPr>
              <w:rFonts w:cs="Times New Roman"/>
              <w:szCs w:val="24"/>
              <w:lang w:val="en-AU"/>
            </w:rPr>
            <w:t>(Flowers, 2011)</w:t>
          </w:r>
          <w:r w:rsidR="00C54B41" w:rsidRPr="00B92785">
            <w:rPr>
              <w:rFonts w:cs="Times New Roman"/>
              <w:szCs w:val="24"/>
              <w:lang w:val="en-AU"/>
            </w:rPr>
            <w:t xml:space="preserve">. The company becomes the leading producer of </w:t>
          </w:r>
          <w:r w:rsidR="00C54B41" w:rsidRPr="00B92785">
            <w:rPr>
              <w:rFonts w:cs="Times New Roman"/>
              <w:i/>
              <w:szCs w:val="24"/>
              <w:lang w:val="en-AU"/>
            </w:rPr>
            <w:t>generic drugs</w:t>
          </w:r>
          <w:r w:rsidR="00C54B41" w:rsidRPr="00B92785">
            <w:rPr>
              <w:rFonts w:cs="Times New Roman"/>
              <w:szCs w:val="24"/>
              <w:lang w:val="en-AU"/>
            </w:rPr>
            <w:t>, and makes their contribution in scientific researches. The</w:t>
          </w:r>
          <w:r w:rsidRPr="00B92785">
            <w:rPr>
              <w:rFonts w:cs="Times New Roman"/>
              <w:szCs w:val="24"/>
              <w:lang w:val="en-AU"/>
            </w:rPr>
            <w:t xml:space="preserve"> </w:t>
          </w:r>
          <w:r w:rsidR="00C54B41" w:rsidRPr="00B92785">
            <w:rPr>
              <w:rFonts w:cs="Times New Roman"/>
              <w:szCs w:val="24"/>
              <w:lang w:val="en-AU"/>
            </w:rPr>
            <w:t xml:space="preserve">company is a potential inventor of </w:t>
          </w:r>
          <w:r w:rsidR="00C54B41" w:rsidRPr="00B92785">
            <w:rPr>
              <w:rFonts w:cs="Times New Roman"/>
              <w:i/>
              <w:szCs w:val="24"/>
              <w:lang w:val="en-AU"/>
            </w:rPr>
            <w:t>pharmaceutical products</w:t>
          </w:r>
          <w:r w:rsidR="00C54B41" w:rsidRPr="00B92785">
            <w:rPr>
              <w:rFonts w:cs="Times New Roman"/>
              <w:szCs w:val="24"/>
              <w:lang w:val="en-AU"/>
            </w:rPr>
            <w:t xml:space="preserve">, which comes with their scientific experiments. The company </w:t>
          </w:r>
          <w:r w:rsidR="00522BDD">
            <w:rPr>
              <w:rFonts w:cs="Times New Roman"/>
              <w:szCs w:val="24"/>
              <w:lang w:val="en-AU"/>
            </w:rPr>
            <w:t>also provides support and scope</w:t>
          </w:r>
          <w:r w:rsidR="00C54B41" w:rsidRPr="00B92785">
            <w:rPr>
              <w:rFonts w:cs="Times New Roman"/>
              <w:szCs w:val="24"/>
              <w:lang w:val="en-AU"/>
            </w:rPr>
            <w:t xml:space="preserve"> to the aspiring candidates, who participated in their </w:t>
          </w:r>
          <w:r w:rsidR="00C54B41" w:rsidRPr="00B92785">
            <w:rPr>
              <w:rFonts w:cs="Times New Roman"/>
              <w:i/>
              <w:szCs w:val="24"/>
              <w:lang w:val="en-AU"/>
            </w:rPr>
            <w:t>biopharmaceutical and biotechnology</w:t>
          </w:r>
          <w:r w:rsidR="00C54B41" w:rsidRPr="00B92785">
            <w:rPr>
              <w:rFonts w:cs="Times New Roman"/>
              <w:szCs w:val="24"/>
              <w:lang w:val="en-AU"/>
            </w:rPr>
            <w:t xml:space="preserve"> industry operations.</w:t>
          </w:r>
        </w:p>
        <w:p w14:paraId="177FA5DE" w14:textId="77777777" w:rsidR="00B61664" w:rsidRPr="00B92785" w:rsidRDefault="00C54B41" w:rsidP="00B92785">
          <w:pPr>
            <w:spacing w:after="200"/>
            <w:rPr>
              <w:rFonts w:cs="Times New Roman"/>
              <w:szCs w:val="24"/>
              <w:lang w:val="en-AU"/>
            </w:rPr>
          </w:pPr>
          <w:r w:rsidRPr="00B92785">
            <w:rPr>
              <w:rFonts w:cs="Times New Roman"/>
              <w:szCs w:val="24"/>
              <w:lang w:val="en-AU"/>
            </w:rPr>
            <w:t xml:space="preserve">The contribution of </w:t>
          </w:r>
          <w:r w:rsidRPr="00B92785">
            <w:rPr>
              <w:rFonts w:cs="Times New Roman"/>
              <w:b/>
              <w:szCs w:val="24"/>
              <w:lang w:val="en-AU"/>
            </w:rPr>
            <w:t>Biocon India Group</w:t>
          </w:r>
          <w:r w:rsidRPr="00B92785">
            <w:rPr>
              <w:rFonts w:cs="Times New Roman"/>
              <w:szCs w:val="24"/>
              <w:lang w:val="en-AU"/>
            </w:rPr>
            <w:t xml:space="preserve"> in Indian Pharmaceutical industry is inevitable. They are engaged in the formulation and production of bulk generic drugs, which are amount </w:t>
          </w:r>
          <w:r w:rsidR="00844533">
            <w:rPr>
              <w:rFonts w:cs="Times New Roman"/>
              <w:i/>
              <w:szCs w:val="24"/>
              <w:lang w:val="en-AU"/>
            </w:rPr>
            <w:t>INR</w:t>
          </w:r>
          <w:r w:rsidRPr="00B92785">
            <w:rPr>
              <w:rFonts w:cs="Times New Roman"/>
              <w:i/>
              <w:szCs w:val="24"/>
              <w:lang w:val="en-AU"/>
            </w:rPr>
            <w:t>168</w:t>
          </w:r>
          <w:r w:rsidRPr="00B92785">
            <w:rPr>
              <w:rFonts w:cs="Times New Roman"/>
              <w:szCs w:val="24"/>
              <w:lang w:val="en-AU"/>
            </w:rPr>
            <w:t xml:space="preserve"> crore in a year. Even it contributes in the growth of economic performance of the nation in global pharmaceutical industry by manufacturing drugs and participating in scientific researches. The knowledge delivered to the candid</w:t>
          </w:r>
          <w:r w:rsidR="00D45D73" w:rsidRPr="00B92785">
            <w:rPr>
              <w:rFonts w:cs="Times New Roman"/>
              <w:szCs w:val="24"/>
              <w:lang w:val="en-AU"/>
            </w:rPr>
            <w:t>a</w:t>
          </w:r>
          <w:r w:rsidRPr="00B92785">
            <w:rPr>
              <w:rFonts w:cs="Times New Roman"/>
              <w:szCs w:val="24"/>
              <w:lang w:val="en-AU"/>
            </w:rPr>
            <w:t>tes, and providing training to them to become a successful biotechnologist also help</w:t>
          </w:r>
          <w:r w:rsidR="00D45D73" w:rsidRPr="00B92785">
            <w:rPr>
              <w:rFonts w:cs="Times New Roman"/>
              <w:szCs w:val="24"/>
              <w:lang w:val="en-AU"/>
            </w:rPr>
            <w:t>s</w:t>
          </w:r>
          <w:r w:rsidRPr="00B92785">
            <w:rPr>
              <w:rFonts w:cs="Times New Roman"/>
              <w:szCs w:val="24"/>
              <w:lang w:val="en-AU"/>
            </w:rPr>
            <w:t xml:space="preserve"> them to attain </w:t>
          </w:r>
          <w:r w:rsidRPr="00B92785">
            <w:rPr>
              <w:rFonts w:cs="Times New Roman"/>
              <w:i/>
              <w:szCs w:val="24"/>
              <w:lang w:val="en-AU"/>
            </w:rPr>
            <w:t>15% annual growth</w:t>
          </w:r>
          <w:r w:rsidRPr="00B92785">
            <w:rPr>
              <w:rFonts w:cs="Times New Roman"/>
              <w:szCs w:val="24"/>
              <w:lang w:val="en-AU"/>
            </w:rPr>
            <w:t xml:space="preserve"> rate. The company also shows a remarkable performance in Indian pharmaceutical market by using two third of their annual growth</w:t>
          </w:r>
          <w:r w:rsidR="00D45D73" w:rsidRPr="00B92785">
            <w:rPr>
              <w:rFonts w:cs="Times New Roman"/>
              <w:szCs w:val="24"/>
              <w:lang w:val="en-AU"/>
            </w:rPr>
            <w:t xml:space="preserve"> rate that amounts </w:t>
          </w:r>
          <w:r w:rsidR="00844533">
            <w:rPr>
              <w:rFonts w:cs="Times New Roman"/>
              <w:i/>
              <w:szCs w:val="24"/>
              <w:lang w:val="en-AU"/>
            </w:rPr>
            <w:t>INR</w:t>
          </w:r>
          <w:r w:rsidR="00844533" w:rsidRPr="00B92785">
            <w:rPr>
              <w:rFonts w:cs="Times New Roman"/>
              <w:i/>
              <w:szCs w:val="24"/>
              <w:lang w:val="en-AU"/>
            </w:rPr>
            <w:t xml:space="preserve"> </w:t>
          </w:r>
          <w:r w:rsidR="00D45D73" w:rsidRPr="00B92785">
            <w:rPr>
              <w:rFonts w:cs="Times New Roman"/>
              <w:i/>
              <w:szCs w:val="24"/>
              <w:lang w:val="en-AU"/>
            </w:rPr>
            <w:t xml:space="preserve">19,737 crore </w:t>
          </w:r>
          <w:r w:rsidR="00D45D73" w:rsidRPr="00B92785">
            <w:rPr>
              <w:rFonts w:cs="Times New Roman"/>
              <w:szCs w:val="24"/>
              <w:lang w:val="en-AU"/>
            </w:rPr>
            <w:t xml:space="preserve">for domestic market. Rest </w:t>
          </w:r>
          <w:r w:rsidR="00844533">
            <w:rPr>
              <w:rFonts w:cs="Times New Roman"/>
              <w:i/>
              <w:szCs w:val="24"/>
              <w:lang w:val="en-AU"/>
            </w:rPr>
            <w:t>INR</w:t>
          </w:r>
          <w:r w:rsidR="00D45D73" w:rsidRPr="00B92785">
            <w:rPr>
              <w:rFonts w:cs="Times New Roman"/>
              <w:i/>
              <w:szCs w:val="24"/>
              <w:lang w:val="en-AU"/>
            </w:rPr>
            <w:t xml:space="preserve"> 6631 crore</w:t>
          </w:r>
          <w:r w:rsidR="00D45D73" w:rsidRPr="00B92785">
            <w:rPr>
              <w:rFonts w:cs="Times New Roman"/>
              <w:szCs w:val="24"/>
              <w:lang w:val="en-AU"/>
            </w:rPr>
            <w:t xml:space="preserve"> are used for exporting in international market, and it earned 21% annual growth rate. This makes </w:t>
          </w:r>
          <w:r w:rsidR="00844533" w:rsidRPr="00B92785">
            <w:rPr>
              <w:rFonts w:cs="Times New Roman"/>
              <w:szCs w:val="24"/>
              <w:lang w:val="en-AU"/>
            </w:rPr>
            <w:t>a</w:t>
          </w:r>
          <w:r w:rsidR="00D45D73" w:rsidRPr="00B92785">
            <w:rPr>
              <w:rFonts w:cs="Times New Roman"/>
              <w:szCs w:val="24"/>
              <w:lang w:val="en-AU"/>
            </w:rPr>
            <w:t xml:space="preserve"> yearly revenue of </w:t>
          </w:r>
          <w:r w:rsidR="00844533">
            <w:rPr>
              <w:rFonts w:cs="Times New Roman"/>
              <w:i/>
              <w:szCs w:val="24"/>
              <w:lang w:val="en-AU"/>
            </w:rPr>
            <w:t>INR</w:t>
          </w:r>
          <w:r w:rsidR="00844533" w:rsidRPr="00B92785">
            <w:rPr>
              <w:rFonts w:cs="Times New Roman"/>
              <w:i/>
              <w:szCs w:val="24"/>
              <w:lang w:val="en-AU"/>
            </w:rPr>
            <w:t xml:space="preserve"> </w:t>
          </w:r>
          <w:r w:rsidR="00D45D73" w:rsidRPr="00B92785">
            <w:rPr>
              <w:rFonts w:cs="Times New Roman"/>
              <w:i/>
              <w:szCs w:val="24"/>
              <w:lang w:val="en-AU"/>
            </w:rPr>
            <w:t>4079 crore</w:t>
          </w:r>
          <w:r w:rsidR="00D45D73" w:rsidRPr="00B92785">
            <w:rPr>
              <w:rFonts w:cs="Times New Roman"/>
              <w:szCs w:val="24"/>
              <w:lang w:val="en-AU"/>
            </w:rPr>
            <w:t xml:space="preserve">.  </w:t>
          </w:r>
          <w:r w:rsidRPr="00B92785">
            <w:rPr>
              <w:rFonts w:cs="Times New Roman"/>
              <w:szCs w:val="24"/>
              <w:lang w:val="en-AU"/>
            </w:rPr>
            <w:t xml:space="preserve">     </w:t>
          </w:r>
          <w:r w:rsidR="00B61664" w:rsidRPr="00B92785">
            <w:rPr>
              <w:rFonts w:cs="Times New Roman"/>
              <w:szCs w:val="24"/>
              <w:lang w:val="en-AU"/>
            </w:rPr>
            <w:t xml:space="preserve">    </w:t>
          </w:r>
        </w:p>
        <w:p w14:paraId="170AECA6" w14:textId="77777777" w:rsidR="00D45D73" w:rsidRPr="00B92785" w:rsidRDefault="00D45D73" w:rsidP="00B92785">
          <w:pPr>
            <w:spacing w:after="200"/>
            <w:jc w:val="center"/>
            <w:rPr>
              <w:rFonts w:cs="Times New Roman"/>
              <w:szCs w:val="24"/>
              <w:lang w:val="en-AU"/>
            </w:rPr>
          </w:pPr>
          <w:r w:rsidRPr="00B92785">
            <w:rPr>
              <w:rFonts w:cs="Times New Roman"/>
              <w:noProof/>
              <w:szCs w:val="24"/>
              <w:lang w:eastAsia="en-GB"/>
            </w:rPr>
            <w:lastRenderedPageBreak/>
            <w:drawing>
              <wp:inline distT="0" distB="0" distL="0" distR="0" wp14:anchorId="2F6A2539" wp14:editId="1622D2ED">
                <wp:extent cx="5522524" cy="3025423"/>
                <wp:effectExtent l="19050" t="0" r="1976" b="0"/>
                <wp:docPr id="5" name="Picture 4" descr="business-strategy-58-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iness-strategy-58-638.jpg"/>
                        <pic:cNvPicPr/>
                      </pic:nvPicPr>
                      <pic:blipFill>
                        <a:blip r:embed="rId10" cstate="print"/>
                        <a:srcRect l="1453" t="14596" r="1328" b="2138"/>
                        <a:stretch>
                          <a:fillRect/>
                        </a:stretch>
                      </pic:blipFill>
                      <pic:spPr>
                        <a:xfrm>
                          <a:off x="0" y="0"/>
                          <a:ext cx="5522524" cy="3025423"/>
                        </a:xfrm>
                        <a:prstGeom prst="rect">
                          <a:avLst/>
                        </a:prstGeom>
                      </pic:spPr>
                    </pic:pic>
                  </a:graphicData>
                </a:graphic>
              </wp:inline>
            </w:drawing>
          </w:r>
        </w:p>
        <w:p w14:paraId="19255C39" w14:textId="77777777" w:rsidR="00864A7B" w:rsidRPr="00B92785" w:rsidRDefault="00864A7B" w:rsidP="00B92785">
          <w:pPr>
            <w:spacing w:after="200"/>
            <w:jc w:val="center"/>
            <w:rPr>
              <w:rFonts w:cs="Times New Roman"/>
              <w:b/>
              <w:szCs w:val="24"/>
              <w:lang w:val="en-AU"/>
            </w:rPr>
          </w:pPr>
          <w:r w:rsidRPr="00B92785">
            <w:rPr>
              <w:rFonts w:cs="Times New Roman"/>
              <w:b/>
              <w:szCs w:val="24"/>
              <w:lang w:val="en-AU"/>
            </w:rPr>
            <w:t>Figure 3: Industry life cycle</w:t>
          </w:r>
        </w:p>
        <w:p w14:paraId="494FA7DC" w14:textId="77777777" w:rsidR="00864A7B" w:rsidRPr="00B92785" w:rsidRDefault="00864A7B" w:rsidP="00B92785">
          <w:pPr>
            <w:spacing w:after="200"/>
            <w:jc w:val="center"/>
            <w:rPr>
              <w:rFonts w:cs="Times New Roman"/>
              <w:szCs w:val="24"/>
              <w:lang w:val="en-AU"/>
            </w:rPr>
          </w:pPr>
          <w:r w:rsidRPr="00B92785">
            <w:rPr>
              <w:rFonts w:cs="Times New Roman"/>
              <w:szCs w:val="24"/>
              <w:lang w:val="en-AU"/>
            </w:rPr>
            <w:t xml:space="preserve">(Source: </w:t>
          </w:r>
          <w:r w:rsidR="002A2FCB">
            <w:rPr>
              <w:rFonts w:cs="Times New Roman"/>
              <w:szCs w:val="24"/>
            </w:rPr>
            <w:t>Industry Life Cycle, 2015</w:t>
          </w:r>
          <w:r w:rsidRPr="00B92785">
            <w:rPr>
              <w:rFonts w:cs="Times New Roman"/>
              <w:szCs w:val="24"/>
              <w:lang w:val="en-AU"/>
            </w:rPr>
            <w:t>)</w:t>
          </w:r>
        </w:p>
        <w:p w14:paraId="0FE782C2" w14:textId="77777777" w:rsidR="00E6552C" w:rsidRPr="00B92785" w:rsidRDefault="00E6552C" w:rsidP="00B92785">
          <w:pPr>
            <w:pStyle w:val="Heading2"/>
            <w:rPr>
              <w:szCs w:val="24"/>
              <w:lang w:val="en-AU"/>
            </w:rPr>
          </w:pPr>
          <w:bookmarkStart w:id="13" w:name="_Toc37505575"/>
          <w:r w:rsidRPr="00B92785">
            <w:rPr>
              <w:szCs w:val="24"/>
              <w:lang w:val="en-AU"/>
            </w:rPr>
            <w:t xml:space="preserve">f. Critical Success factors </w:t>
          </w:r>
          <w:r w:rsidR="00791EA8" w:rsidRPr="00B92785">
            <w:rPr>
              <w:szCs w:val="24"/>
              <w:lang w:val="en-AU"/>
            </w:rPr>
            <w:t>using CPM Matrix</w:t>
          </w:r>
          <w:bookmarkEnd w:id="13"/>
          <w:r w:rsidR="00791EA8" w:rsidRPr="00B92785">
            <w:rPr>
              <w:szCs w:val="24"/>
              <w:lang w:val="en-AU"/>
            </w:rPr>
            <w:t xml:space="preserve"> </w:t>
          </w:r>
        </w:p>
        <w:p w14:paraId="3F900C2A" w14:textId="77777777" w:rsidR="00342A55" w:rsidRPr="00B92785" w:rsidRDefault="00864A7B" w:rsidP="00B92785">
          <w:pPr>
            <w:spacing w:after="200"/>
            <w:rPr>
              <w:rFonts w:cs="Times New Roman"/>
              <w:szCs w:val="24"/>
              <w:lang w:val="en-AU"/>
            </w:rPr>
          </w:pPr>
          <w:r w:rsidRPr="00B92785">
            <w:rPr>
              <w:rFonts w:cs="Times New Roman"/>
              <w:szCs w:val="24"/>
              <w:lang w:val="en-AU"/>
            </w:rPr>
            <w:t xml:space="preserve">The </w:t>
          </w:r>
          <w:r w:rsidRPr="00B92785">
            <w:rPr>
              <w:rFonts w:cs="Times New Roman"/>
              <w:i/>
              <w:szCs w:val="24"/>
              <w:lang w:val="en-AU"/>
            </w:rPr>
            <w:t>evaluation of needs</w:t>
          </w:r>
          <w:r w:rsidRPr="00B92785">
            <w:rPr>
              <w:rFonts w:cs="Times New Roman"/>
              <w:szCs w:val="24"/>
              <w:lang w:val="en-AU"/>
            </w:rPr>
            <w:t xml:space="preserve"> of the customers is an important factor, which a company should identify to get competitive advantage. These factors are reported as </w:t>
          </w:r>
          <w:r w:rsidRPr="00B92785">
            <w:rPr>
              <w:rFonts w:cs="Times New Roman"/>
              <w:b/>
              <w:i/>
              <w:szCs w:val="24"/>
              <w:lang w:val="en-AU"/>
            </w:rPr>
            <w:t>critical success factor</w:t>
          </w:r>
          <w:r w:rsidRPr="00B92785">
            <w:rPr>
              <w:rFonts w:cs="Times New Roman"/>
              <w:szCs w:val="24"/>
              <w:lang w:val="en-AU"/>
            </w:rPr>
            <w:t>, which drive the company towards getting an advantageous position in market. This can be developed with financial analysis or checking the performance report of the company</w:t>
          </w:r>
          <w:r w:rsidR="007B649D" w:rsidRPr="00B92785">
            <w:rPr>
              <w:rFonts w:cs="Times New Roman"/>
              <w:szCs w:val="24"/>
              <w:lang w:val="en-AU"/>
            </w:rPr>
            <w:t xml:space="preserve"> (Simoens and Sinnaeve, 2012)</w:t>
          </w:r>
          <w:r w:rsidRPr="00B92785">
            <w:rPr>
              <w:rFonts w:cs="Times New Roman"/>
              <w:szCs w:val="24"/>
              <w:lang w:val="en-AU"/>
            </w:rPr>
            <w:t xml:space="preserve">. The critical success factors should be figure out to check thee disciplines in which the company is lagging behind. In case of </w:t>
          </w:r>
          <w:r w:rsidRPr="00B92785">
            <w:rPr>
              <w:rFonts w:cs="Times New Roman"/>
              <w:b/>
              <w:szCs w:val="24"/>
              <w:lang w:val="en-AU"/>
            </w:rPr>
            <w:t xml:space="preserve">Biocon India </w:t>
          </w:r>
          <w:r w:rsidR="00844533" w:rsidRPr="00B92785">
            <w:rPr>
              <w:rFonts w:cs="Times New Roman"/>
              <w:b/>
              <w:szCs w:val="24"/>
              <w:lang w:val="en-AU"/>
            </w:rPr>
            <w:t>Group,</w:t>
          </w:r>
          <w:r w:rsidRPr="00B92785">
            <w:rPr>
              <w:rFonts w:cs="Times New Roman"/>
              <w:szCs w:val="24"/>
              <w:lang w:val="en-AU"/>
            </w:rPr>
            <w:t xml:space="preserve"> it has been found that though the performance of their two subsidiaries is satisfactory, there is a lack in control for the </w:t>
          </w:r>
          <w:r w:rsidR="00844533" w:rsidRPr="00B92785">
            <w:rPr>
              <w:rFonts w:cs="Times New Roman"/>
              <w:szCs w:val="24"/>
              <w:lang w:val="en-AU"/>
            </w:rPr>
            <w:t>activities</w:t>
          </w:r>
          <w:r w:rsidRPr="00B92785">
            <w:rPr>
              <w:rFonts w:cs="Times New Roman"/>
              <w:szCs w:val="24"/>
              <w:lang w:val="en-AU"/>
            </w:rPr>
            <w:t xml:space="preserve"> of </w:t>
          </w:r>
          <w:r w:rsidRPr="00B92785">
            <w:rPr>
              <w:rFonts w:cs="Times New Roman"/>
              <w:b/>
              <w:i/>
              <w:szCs w:val="24"/>
              <w:lang w:val="en-AU"/>
            </w:rPr>
            <w:t>Clinigene</w:t>
          </w:r>
          <w:r w:rsidRPr="00B92785">
            <w:rPr>
              <w:rFonts w:cs="Times New Roman"/>
              <w:szCs w:val="24"/>
              <w:lang w:val="en-AU"/>
            </w:rPr>
            <w:t xml:space="preserve">. This sector is rapidly growing in the nation, and </w:t>
          </w:r>
          <w:r w:rsidR="00844533">
            <w:rPr>
              <w:rFonts w:cs="Times New Roman"/>
              <w:szCs w:val="24"/>
              <w:lang w:val="en-AU"/>
            </w:rPr>
            <w:t xml:space="preserve">it </w:t>
          </w:r>
          <w:r w:rsidRPr="00B92785">
            <w:rPr>
              <w:rFonts w:cs="Times New Roman"/>
              <w:szCs w:val="24"/>
              <w:lang w:val="en-AU"/>
            </w:rPr>
            <w:t xml:space="preserve">is found </w:t>
          </w:r>
          <w:r w:rsidR="00844533">
            <w:rPr>
              <w:rFonts w:cs="Times New Roman"/>
              <w:szCs w:val="24"/>
              <w:lang w:val="en-AU"/>
            </w:rPr>
            <w:t xml:space="preserve">in </w:t>
          </w:r>
          <w:r w:rsidRPr="00B92785">
            <w:rPr>
              <w:rFonts w:cs="Times New Roman"/>
              <w:szCs w:val="24"/>
              <w:lang w:val="en-AU"/>
            </w:rPr>
            <w:t xml:space="preserve">making good performance in clinical trials of generic drugs. Although the performance is profitable for Biocon India Group, there is a lot of </w:t>
          </w:r>
          <w:r w:rsidRPr="00B92785">
            <w:rPr>
              <w:rFonts w:cs="Times New Roman"/>
              <w:i/>
              <w:szCs w:val="24"/>
              <w:lang w:val="en-AU"/>
            </w:rPr>
            <w:t>distracting factors</w:t>
          </w:r>
          <w:r w:rsidRPr="00B92785">
            <w:rPr>
              <w:rFonts w:cs="Times New Roman"/>
              <w:szCs w:val="24"/>
              <w:lang w:val="en-AU"/>
            </w:rPr>
            <w:t>, which re</w:t>
          </w:r>
          <w:r w:rsidR="00342A55" w:rsidRPr="00B92785">
            <w:rPr>
              <w:rFonts w:cs="Times New Roman"/>
              <w:szCs w:val="24"/>
              <w:lang w:val="en-AU"/>
            </w:rPr>
            <w:t>s</w:t>
          </w:r>
          <w:r w:rsidRPr="00B92785">
            <w:rPr>
              <w:rFonts w:cs="Times New Roman"/>
              <w:szCs w:val="24"/>
              <w:lang w:val="en-AU"/>
            </w:rPr>
            <w:t xml:space="preserve">tricts the company to set their signature in </w:t>
          </w:r>
          <w:r w:rsidR="00342A55" w:rsidRPr="00B92785">
            <w:rPr>
              <w:rFonts w:cs="Times New Roman"/>
              <w:szCs w:val="24"/>
              <w:lang w:val="en-AU"/>
            </w:rPr>
            <w:t>innovation</w:t>
          </w:r>
          <w:r w:rsidR="007B649D" w:rsidRPr="00B92785">
            <w:rPr>
              <w:rFonts w:cs="Times New Roman"/>
              <w:szCs w:val="24"/>
              <w:lang w:val="en-AU"/>
            </w:rPr>
            <w:t xml:space="preserve"> (Flowers, 2011)</w:t>
          </w:r>
          <w:r w:rsidR="00342A55" w:rsidRPr="00B92785">
            <w:rPr>
              <w:rFonts w:cs="Times New Roman"/>
              <w:szCs w:val="24"/>
              <w:lang w:val="en-AU"/>
            </w:rPr>
            <w:t xml:space="preserve">. Their ability in discovery and development of generic drugs become limited, which make significant impact for Biocon India Group in their </w:t>
          </w:r>
          <w:r w:rsidR="00342A55" w:rsidRPr="00B92785">
            <w:rPr>
              <w:rFonts w:cs="Times New Roman"/>
              <w:i/>
              <w:szCs w:val="24"/>
              <w:lang w:val="en-AU"/>
            </w:rPr>
            <w:t>global pharmaceutical market</w:t>
          </w:r>
          <w:r w:rsidR="00342A55" w:rsidRPr="00B92785">
            <w:rPr>
              <w:rFonts w:cs="Times New Roman"/>
              <w:szCs w:val="24"/>
              <w:lang w:val="en-AU"/>
            </w:rPr>
            <w:t>. However, the potential success factor for the company can be depicted as following:</w:t>
          </w:r>
        </w:p>
        <w:p w14:paraId="142F903C" w14:textId="77777777" w:rsidR="00864A7B" w:rsidRPr="00844533" w:rsidRDefault="00342A55" w:rsidP="00B92785">
          <w:pPr>
            <w:pStyle w:val="ListParagraph"/>
            <w:numPr>
              <w:ilvl w:val="0"/>
              <w:numId w:val="3"/>
            </w:numPr>
            <w:spacing w:after="200"/>
            <w:rPr>
              <w:rFonts w:cs="Times New Roman"/>
              <w:b/>
              <w:bCs/>
              <w:szCs w:val="24"/>
              <w:lang w:val="en-AU"/>
            </w:rPr>
          </w:pPr>
          <w:r w:rsidRPr="00844533">
            <w:rPr>
              <w:rFonts w:cs="Times New Roman"/>
              <w:b/>
              <w:bCs/>
              <w:szCs w:val="24"/>
              <w:lang w:val="en-AU"/>
            </w:rPr>
            <w:lastRenderedPageBreak/>
            <w:t>Innovation in technology</w:t>
          </w:r>
        </w:p>
        <w:p w14:paraId="7FBD13A0" w14:textId="77777777" w:rsidR="00342A55" w:rsidRPr="00844533" w:rsidRDefault="00342A55" w:rsidP="00B92785">
          <w:pPr>
            <w:pStyle w:val="ListParagraph"/>
            <w:numPr>
              <w:ilvl w:val="0"/>
              <w:numId w:val="3"/>
            </w:numPr>
            <w:spacing w:after="200"/>
            <w:rPr>
              <w:rFonts w:cs="Times New Roman"/>
              <w:b/>
              <w:bCs/>
              <w:szCs w:val="24"/>
              <w:lang w:val="en-AU"/>
            </w:rPr>
          </w:pPr>
          <w:r w:rsidRPr="00844533">
            <w:rPr>
              <w:rFonts w:cs="Times New Roman"/>
              <w:b/>
              <w:bCs/>
              <w:szCs w:val="24"/>
              <w:lang w:val="en-AU"/>
            </w:rPr>
            <w:t>Advancement in healthcare sectors</w:t>
          </w:r>
        </w:p>
        <w:p w14:paraId="13A6EC6B" w14:textId="77777777" w:rsidR="00342A55" w:rsidRPr="00844533" w:rsidRDefault="00342A55" w:rsidP="00B92785">
          <w:pPr>
            <w:pStyle w:val="ListParagraph"/>
            <w:numPr>
              <w:ilvl w:val="0"/>
              <w:numId w:val="3"/>
            </w:numPr>
            <w:spacing w:after="200"/>
            <w:rPr>
              <w:rFonts w:cs="Times New Roman"/>
              <w:b/>
              <w:bCs/>
              <w:szCs w:val="24"/>
              <w:lang w:val="en-AU"/>
            </w:rPr>
          </w:pPr>
          <w:r w:rsidRPr="00844533">
            <w:rPr>
              <w:rFonts w:cs="Times New Roman"/>
              <w:b/>
              <w:bCs/>
              <w:szCs w:val="24"/>
              <w:lang w:val="en-AU"/>
            </w:rPr>
            <w:t>Expansion of the clinical research scopes</w:t>
          </w:r>
        </w:p>
        <w:p w14:paraId="05C89220" w14:textId="77777777" w:rsidR="00342A55" w:rsidRPr="00844533" w:rsidRDefault="00342A55" w:rsidP="00B92785">
          <w:pPr>
            <w:pStyle w:val="ListParagraph"/>
            <w:numPr>
              <w:ilvl w:val="0"/>
              <w:numId w:val="3"/>
            </w:numPr>
            <w:spacing w:after="200"/>
            <w:rPr>
              <w:rFonts w:cs="Times New Roman"/>
              <w:b/>
              <w:bCs/>
              <w:szCs w:val="24"/>
              <w:lang w:val="en-AU"/>
            </w:rPr>
          </w:pPr>
          <w:r w:rsidRPr="00844533">
            <w:rPr>
              <w:rFonts w:cs="Times New Roman"/>
              <w:b/>
              <w:bCs/>
              <w:szCs w:val="24"/>
              <w:lang w:val="en-AU"/>
            </w:rPr>
            <w:t>Penetrating in global pharmaceutical industry</w:t>
          </w:r>
        </w:p>
        <w:tbl>
          <w:tblPr>
            <w:tblStyle w:val="LightGrid-Accent6"/>
            <w:tblW w:w="0" w:type="auto"/>
            <w:tblLook w:val="04A0" w:firstRow="1" w:lastRow="0" w:firstColumn="1" w:lastColumn="0" w:noHBand="0" w:noVBand="1"/>
          </w:tblPr>
          <w:tblGrid>
            <w:gridCol w:w="2394"/>
            <w:gridCol w:w="2394"/>
            <w:gridCol w:w="2394"/>
            <w:gridCol w:w="2394"/>
          </w:tblGrid>
          <w:tr w:rsidR="00342A55" w:rsidRPr="00B92785" w14:paraId="0D830D1C" w14:textId="77777777" w:rsidTr="00342A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7A9A9383" w14:textId="77777777" w:rsidR="00342A55" w:rsidRPr="00B92785" w:rsidRDefault="00342A55" w:rsidP="00B92785">
                <w:pPr>
                  <w:spacing w:after="200"/>
                  <w:rPr>
                    <w:rFonts w:cs="Times New Roman"/>
                    <w:sz w:val="24"/>
                    <w:szCs w:val="24"/>
                    <w:lang w:val="en-AU"/>
                  </w:rPr>
                </w:pPr>
                <w:r w:rsidRPr="00B92785">
                  <w:rPr>
                    <w:rFonts w:cs="Times New Roman"/>
                    <w:sz w:val="24"/>
                    <w:szCs w:val="24"/>
                    <w:lang w:val="en-AU"/>
                  </w:rPr>
                  <w:t xml:space="preserve">Critical success factors </w:t>
                </w:r>
              </w:p>
            </w:tc>
            <w:tc>
              <w:tcPr>
                <w:tcW w:w="2394" w:type="dxa"/>
              </w:tcPr>
              <w:p w14:paraId="171A0A25" w14:textId="77777777" w:rsidR="00342A55" w:rsidRPr="00B92785" w:rsidRDefault="00342A55" w:rsidP="00B92785">
                <w:pPr>
                  <w:spacing w:after="200"/>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Weight </w:t>
                </w:r>
              </w:p>
            </w:tc>
            <w:tc>
              <w:tcPr>
                <w:tcW w:w="2394" w:type="dxa"/>
              </w:tcPr>
              <w:p w14:paraId="5D03E32A" w14:textId="77777777" w:rsidR="00342A55" w:rsidRPr="00B92785" w:rsidRDefault="00342A55" w:rsidP="00B92785">
                <w:pPr>
                  <w:spacing w:after="200"/>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Score </w:t>
                </w:r>
              </w:p>
            </w:tc>
            <w:tc>
              <w:tcPr>
                <w:tcW w:w="2394" w:type="dxa"/>
              </w:tcPr>
              <w:p w14:paraId="792EA529" w14:textId="77777777" w:rsidR="00342A55" w:rsidRPr="00B92785" w:rsidRDefault="00342A55" w:rsidP="00B92785">
                <w:pPr>
                  <w:spacing w:after="200"/>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Weighted score </w:t>
                </w:r>
              </w:p>
            </w:tc>
          </w:tr>
          <w:tr w:rsidR="00342A55" w:rsidRPr="00B92785" w14:paraId="752E2B87" w14:textId="77777777" w:rsidTr="00342A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779A9E58" w14:textId="77777777" w:rsidR="00342A55" w:rsidRPr="00B92785" w:rsidRDefault="00342A55" w:rsidP="00B92785">
                <w:pPr>
                  <w:spacing w:after="200"/>
                  <w:rPr>
                    <w:rFonts w:cs="Times New Roman"/>
                    <w:sz w:val="24"/>
                    <w:szCs w:val="24"/>
                    <w:lang w:val="en-AU"/>
                  </w:rPr>
                </w:pPr>
                <w:r w:rsidRPr="00B92785">
                  <w:rPr>
                    <w:rFonts w:cs="Times New Roman"/>
                    <w:sz w:val="24"/>
                    <w:szCs w:val="24"/>
                    <w:lang w:val="en-AU"/>
                  </w:rPr>
                  <w:t xml:space="preserve">Marketing </w:t>
                </w:r>
              </w:p>
            </w:tc>
            <w:tc>
              <w:tcPr>
                <w:tcW w:w="2394" w:type="dxa"/>
              </w:tcPr>
              <w:p w14:paraId="01B9987F" w14:textId="77777777" w:rsidR="00342A55" w:rsidRPr="00B92785" w:rsidRDefault="00342A55"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0.25</w:t>
                </w:r>
              </w:p>
            </w:tc>
            <w:tc>
              <w:tcPr>
                <w:tcW w:w="2394" w:type="dxa"/>
              </w:tcPr>
              <w:p w14:paraId="481C03CC" w14:textId="77777777" w:rsidR="00342A55" w:rsidRPr="00B92785" w:rsidRDefault="00342A55"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4</w:t>
                </w:r>
              </w:p>
            </w:tc>
            <w:tc>
              <w:tcPr>
                <w:tcW w:w="2394" w:type="dxa"/>
              </w:tcPr>
              <w:p w14:paraId="75CA83C6" w14:textId="77777777" w:rsidR="00342A55" w:rsidRPr="00B92785" w:rsidRDefault="00342A55"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1.00</w:t>
                </w:r>
              </w:p>
            </w:tc>
          </w:tr>
          <w:tr w:rsidR="00342A55" w:rsidRPr="00B92785" w14:paraId="03111029" w14:textId="77777777" w:rsidTr="00342A5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0748C9C4" w14:textId="77777777" w:rsidR="00342A55" w:rsidRPr="00B92785" w:rsidRDefault="00342A55" w:rsidP="00B92785">
                <w:pPr>
                  <w:spacing w:after="200"/>
                  <w:rPr>
                    <w:rFonts w:cs="Times New Roman"/>
                    <w:sz w:val="24"/>
                    <w:szCs w:val="24"/>
                    <w:lang w:val="en-AU"/>
                  </w:rPr>
                </w:pPr>
                <w:r w:rsidRPr="00B92785">
                  <w:rPr>
                    <w:rFonts w:cs="Times New Roman"/>
                    <w:sz w:val="24"/>
                    <w:szCs w:val="24"/>
                    <w:lang w:val="en-AU"/>
                  </w:rPr>
                  <w:t xml:space="preserve">Brand reputation </w:t>
                </w:r>
              </w:p>
            </w:tc>
            <w:tc>
              <w:tcPr>
                <w:tcW w:w="2394" w:type="dxa"/>
              </w:tcPr>
              <w:p w14:paraId="0E711117" w14:textId="77777777" w:rsidR="00342A55" w:rsidRPr="00B92785" w:rsidRDefault="00342A55"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0.25</w:t>
                </w:r>
              </w:p>
            </w:tc>
            <w:tc>
              <w:tcPr>
                <w:tcW w:w="2394" w:type="dxa"/>
              </w:tcPr>
              <w:p w14:paraId="22A94B44" w14:textId="77777777" w:rsidR="00342A55" w:rsidRPr="00B92785" w:rsidRDefault="00342A55"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4</w:t>
                </w:r>
              </w:p>
            </w:tc>
            <w:tc>
              <w:tcPr>
                <w:tcW w:w="2394" w:type="dxa"/>
              </w:tcPr>
              <w:p w14:paraId="53B9341D" w14:textId="77777777" w:rsidR="00342A55" w:rsidRPr="00B92785" w:rsidRDefault="00342A55"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1.00</w:t>
                </w:r>
              </w:p>
            </w:tc>
          </w:tr>
          <w:tr w:rsidR="00342A55" w:rsidRPr="00B92785" w14:paraId="1B257715" w14:textId="77777777" w:rsidTr="00342A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40A59D48" w14:textId="77777777" w:rsidR="00342A55" w:rsidRPr="00B92785" w:rsidRDefault="00342A55" w:rsidP="00B92785">
                <w:pPr>
                  <w:spacing w:after="200"/>
                  <w:rPr>
                    <w:rFonts w:cs="Times New Roman"/>
                    <w:sz w:val="24"/>
                    <w:szCs w:val="24"/>
                    <w:lang w:val="en-AU"/>
                  </w:rPr>
                </w:pPr>
                <w:r w:rsidRPr="00B92785">
                  <w:rPr>
                    <w:rFonts w:cs="Times New Roman"/>
                    <w:sz w:val="24"/>
                    <w:szCs w:val="24"/>
                    <w:lang w:val="en-AU"/>
                  </w:rPr>
                  <w:t xml:space="preserve">Expansion in market </w:t>
                </w:r>
              </w:p>
            </w:tc>
            <w:tc>
              <w:tcPr>
                <w:tcW w:w="2394" w:type="dxa"/>
              </w:tcPr>
              <w:p w14:paraId="2C8FA954" w14:textId="77777777" w:rsidR="00342A55" w:rsidRPr="00B92785" w:rsidRDefault="00342A55"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0.36</w:t>
                </w:r>
              </w:p>
            </w:tc>
            <w:tc>
              <w:tcPr>
                <w:tcW w:w="2394" w:type="dxa"/>
              </w:tcPr>
              <w:p w14:paraId="1E5FC1A7" w14:textId="77777777" w:rsidR="00342A55" w:rsidRPr="00B92785" w:rsidRDefault="00342A55"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3</w:t>
                </w:r>
              </w:p>
            </w:tc>
            <w:tc>
              <w:tcPr>
                <w:tcW w:w="2394" w:type="dxa"/>
              </w:tcPr>
              <w:p w14:paraId="5A94D7BE" w14:textId="77777777" w:rsidR="00342A55" w:rsidRPr="00B92785" w:rsidRDefault="00342A55"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1.08</w:t>
                </w:r>
              </w:p>
            </w:tc>
          </w:tr>
          <w:tr w:rsidR="00342A55" w:rsidRPr="00B92785" w14:paraId="0E091C19" w14:textId="77777777" w:rsidTr="00342A5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0756190E" w14:textId="77777777" w:rsidR="00342A55" w:rsidRPr="00B92785" w:rsidRDefault="00342A55" w:rsidP="00B92785">
                <w:pPr>
                  <w:spacing w:after="200"/>
                  <w:rPr>
                    <w:rFonts w:cs="Times New Roman"/>
                    <w:sz w:val="24"/>
                    <w:szCs w:val="24"/>
                    <w:lang w:val="en-AU"/>
                  </w:rPr>
                </w:pPr>
                <w:r w:rsidRPr="00B92785">
                  <w:rPr>
                    <w:rFonts w:cs="Times New Roman"/>
                    <w:sz w:val="24"/>
                    <w:szCs w:val="24"/>
                    <w:lang w:val="en-AU"/>
                  </w:rPr>
                  <w:t xml:space="preserve">Product quality </w:t>
                </w:r>
              </w:p>
            </w:tc>
            <w:tc>
              <w:tcPr>
                <w:tcW w:w="2394" w:type="dxa"/>
              </w:tcPr>
              <w:p w14:paraId="0D0BD8F3" w14:textId="77777777" w:rsidR="00342A55" w:rsidRPr="00B92785" w:rsidRDefault="00342A55"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0.24</w:t>
                </w:r>
              </w:p>
            </w:tc>
            <w:tc>
              <w:tcPr>
                <w:tcW w:w="2394" w:type="dxa"/>
              </w:tcPr>
              <w:p w14:paraId="1A8E91DC" w14:textId="77777777" w:rsidR="00342A55" w:rsidRPr="00B92785" w:rsidRDefault="00342A55"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3</w:t>
                </w:r>
              </w:p>
            </w:tc>
            <w:tc>
              <w:tcPr>
                <w:tcW w:w="2394" w:type="dxa"/>
              </w:tcPr>
              <w:p w14:paraId="6A7E6582" w14:textId="77777777" w:rsidR="00342A55" w:rsidRPr="00B92785" w:rsidRDefault="00342A55"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0.72</w:t>
                </w:r>
              </w:p>
            </w:tc>
          </w:tr>
          <w:tr w:rsidR="00342A55" w:rsidRPr="00B92785" w14:paraId="1229E53D" w14:textId="77777777" w:rsidTr="00342A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0E87A5D4" w14:textId="77777777" w:rsidR="00342A55" w:rsidRPr="00B92785" w:rsidRDefault="00342A55" w:rsidP="00B92785">
                <w:pPr>
                  <w:spacing w:after="200"/>
                  <w:rPr>
                    <w:rFonts w:cs="Times New Roman"/>
                    <w:sz w:val="24"/>
                    <w:szCs w:val="24"/>
                    <w:lang w:val="en-AU"/>
                  </w:rPr>
                </w:pPr>
                <w:r w:rsidRPr="00B92785">
                  <w:rPr>
                    <w:rFonts w:cs="Times New Roman"/>
                    <w:sz w:val="24"/>
                    <w:szCs w:val="24"/>
                    <w:lang w:val="en-AU"/>
                  </w:rPr>
                  <w:t xml:space="preserve">Customer loyalty </w:t>
                </w:r>
              </w:p>
            </w:tc>
            <w:tc>
              <w:tcPr>
                <w:tcW w:w="2394" w:type="dxa"/>
              </w:tcPr>
              <w:p w14:paraId="04F17915" w14:textId="77777777" w:rsidR="00342A55" w:rsidRPr="00B92785" w:rsidRDefault="00342A55"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0.05</w:t>
                </w:r>
              </w:p>
            </w:tc>
            <w:tc>
              <w:tcPr>
                <w:tcW w:w="2394" w:type="dxa"/>
              </w:tcPr>
              <w:p w14:paraId="3EBEBD8C" w14:textId="77777777" w:rsidR="00342A55" w:rsidRPr="00B92785" w:rsidRDefault="00342A55"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2</w:t>
                </w:r>
              </w:p>
            </w:tc>
            <w:tc>
              <w:tcPr>
                <w:tcW w:w="2394" w:type="dxa"/>
              </w:tcPr>
              <w:p w14:paraId="367A7010" w14:textId="77777777" w:rsidR="00342A55" w:rsidRPr="00B92785" w:rsidRDefault="00342A55"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0.1</w:t>
                </w:r>
              </w:p>
            </w:tc>
          </w:tr>
          <w:tr w:rsidR="00342A55" w:rsidRPr="00B92785" w14:paraId="51B5F665" w14:textId="77777777" w:rsidTr="00342A5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6C4C1D50" w14:textId="77777777" w:rsidR="00342A55" w:rsidRPr="00B92785" w:rsidRDefault="00342A55" w:rsidP="00B92785">
                <w:pPr>
                  <w:spacing w:after="200"/>
                  <w:rPr>
                    <w:rFonts w:cs="Times New Roman"/>
                    <w:sz w:val="24"/>
                    <w:szCs w:val="24"/>
                    <w:lang w:val="en-AU"/>
                  </w:rPr>
                </w:pPr>
                <w:r w:rsidRPr="00B92785">
                  <w:rPr>
                    <w:rFonts w:cs="Times New Roman"/>
                    <w:sz w:val="24"/>
                    <w:szCs w:val="24"/>
                    <w:lang w:val="en-AU"/>
                  </w:rPr>
                  <w:t xml:space="preserve">Diversification in services  </w:t>
                </w:r>
              </w:p>
            </w:tc>
            <w:tc>
              <w:tcPr>
                <w:tcW w:w="2394" w:type="dxa"/>
              </w:tcPr>
              <w:p w14:paraId="3F0D8331" w14:textId="77777777" w:rsidR="00342A55" w:rsidRPr="00B92785" w:rsidRDefault="00EC1BB8"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0.36</w:t>
                </w:r>
              </w:p>
            </w:tc>
            <w:tc>
              <w:tcPr>
                <w:tcW w:w="2394" w:type="dxa"/>
              </w:tcPr>
              <w:p w14:paraId="046ED5D5" w14:textId="77777777" w:rsidR="00342A55" w:rsidRPr="00B92785" w:rsidRDefault="00EC1BB8"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4</w:t>
                </w:r>
              </w:p>
            </w:tc>
            <w:tc>
              <w:tcPr>
                <w:tcW w:w="2394" w:type="dxa"/>
              </w:tcPr>
              <w:p w14:paraId="2B0DF67D" w14:textId="77777777" w:rsidR="00342A55" w:rsidRPr="00B92785" w:rsidRDefault="00EC1BB8"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1.44</w:t>
                </w:r>
              </w:p>
            </w:tc>
          </w:tr>
        </w:tbl>
        <w:p w14:paraId="4CBA6A7D" w14:textId="77777777" w:rsidR="00844533" w:rsidRDefault="00844533" w:rsidP="00B92785">
          <w:pPr>
            <w:spacing w:after="200"/>
            <w:jc w:val="center"/>
            <w:rPr>
              <w:rFonts w:cs="Times New Roman"/>
              <w:b/>
              <w:szCs w:val="24"/>
              <w:lang w:val="en-AU"/>
            </w:rPr>
          </w:pPr>
        </w:p>
        <w:p w14:paraId="26942989" w14:textId="77777777" w:rsidR="00EC1BB8" w:rsidRPr="00B92785" w:rsidRDefault="00EC1BB8" w:rsidP="00B92785">
          <w:pPr>
            <w:spacing w:after="200"/>
            <w:jc w:val="center"/>
            <w:rPr>
              <w:rFonts w:cs="Times New Roman"/>
              <w:b/>
              <w:szCs w:val="24"/>
              <w:lang w:val="en-AU"/>
            </w:rPr>
          </w:pPr>
          <w:r w:rsidRPr="00B92785">
            <w:rPr>
              <w:rFonts w:cs="Times New Roman"/>
              <w:b/>
              <w:szCs w:val="24"/>
              <w:lang w:val="en-AU"/>
            </w:rPr>
            <w:t>Table 3: CPM Matrix</w:t>
          </w:r>
        </w:p>
        <w:p w14:paraId="1D0A245E" w14:textId="77777777" w:rsidR="00E6552C" w:rsidRPr="00B92785" w:rsidRDefault="00E6552C" w:rsidP="00B92785">
          <w:pPr>
            <w:pStyle w:val="Heading1"/>
            <w:spacing w:line="360" w:lineRule="auto"/>
            <w:rPr>
              <w:rFonts w:cs="Times New Roman"/>
              <w:szCs w:val="24"/>
              <w:lang w:val="en-AU"/>
            </w:rPr>
          </w:pPr>
          <w:bookmarkStart w:id="14" w:name="_Toc37505576"/>
          <w:r w:rsidRPr="00B92785">
            <w:rPr>
              <w:rFonts w:cs="Times New Roman"/>
              <w:szCs w:val="24"/>
              <w:lang w:val="en-AU"/>
            </w:rPr>
            <w:t>Internal Environment</w:t>
          </w:r>
          <w:bookmarkEnd w:id="14"/>
          <w:r w:rsidRPr="00B92785">
            <w:rPr>
              <w:rFonts w:cs="Times New Roman"/>
              <w:szCs w:val="24"/>
              <w:lang w:val="en-AU"/>
            </w:rPr>
            <w:t xml:space="preserve"> </w:t>
          </w:r>
        </w:p>
        <w:p w14:paraId="2921FB73" w14:textId="77777777" w:rsidR="00E6552C" w:rsidRPr="00B92785" w:rsidRDefault="00E6552C" w:rsidP="00B92785">
          <w:pPr>
            <w:pStyle w:val="Heading2"/>
            <w:rPr>
              <w:szCs w:val="24"/>
              <w:lang w:val="en-AU"/>
            </w:rPr>
          </w:pPr>
          <w:bookmarkStart w:id="15" w:name="_Toc37505577"/>
          <w:r w:rsidRPr="00B92785">
            <w:rPr>
              <w:szCs w:val="24"/>
              <w:lang w:val="en-AU"/>
            </w:rPr>
            <w:t>a. Strategic capabilities</w:t>
          </w:r>
          <w:bookmarkEnd w:id="15"/>
        </w:p>
        <w:p w14:paraId="17B82154" w14:textId="77777777" w:rsidR="00EC1BB8" w:rsidRPr="00B92785" w:rsidRDefault="00EC1BB8" w:rsidP="00B92785">
          <w:pPr>
            <w:spacing w:after="200"/>
            <w:rPr>
              <w:rFonts w:cs="Times New Roman"/>
              <w:szCs w:val="24"/>
              <w:lang w:val="en-AU"/>
            </w:rPr>
          </w:pPr>
          <w:r w:rsidRPr="00B92785">
            <w:rPr>
              <w:rFonts w:cs="Times New Roman"/>
              <w:szCs w:val="24"/>
              <w:lang w:val="en-AU"/>
            </w:rPr>
            <w:t>The strategic capabilities of a company can be obtained from three successive factors influencing the performance. These are as following:</w:t>
          </w:r>
        </w:p>
        <w:p w14:paraId="0DE34FFC" w14:textId="77777777" w:rsidR="00EC1BB8" w:rsidRPr="00B92785" w:rsidRDefault="00EC1BB8" w:rsidP="00B92785">
          <w:pPr>
            <w:pStyle w:val="ListParagraph"/>
            <w:numPr>
              <w:ilvl w:val="0"/>
              <w:numId w:val="4"/>
            </w:numPr>
            <w:spacing w:after="200"/>
            <w:rPr>
              <w:rFonts w:cs="Times New Roman"/>
              <w:szCs w:val="24"/>
              <w:lang w:val="en-AU"/>
            </w:rPr>
          </w:pPr>
          <w:r w:rsidRPr="00B92785">
            <w:rPr>
              <w:rFonts w:cs="Times New Roman"/>
              <w:b/>
              <w:szCs w:val="24"/>
              <w:lang w:val="en-AU"/>
            </w:rPr>
            <w:t>Physical</w:t>
          </w:r>
          <w:r w:rsidRPr="00B92785">
            <w:rPr>
              <w:rFonts w:cs="Times New Roman"/>
              <w:szCs w:val="24"/>
              <w:lang w:val="en-AU"/>
            </w:rPr>
            <w:t xml:space="preserve">: The physical performance on Biocon India Group is competitive in Indian market. The involvement in </w:t>
          </w:r>
          <w:r w:rsidRPr="00B92785">
            <w:rPr>
              <w:rFonts w:cs="Times New Roman"/>
              <w:i/>
              <w:szCs w:val="24"/>
              <w:lang w:val="en-AU"/>
            </w:rPr>
            <w:t>research purpose</w:t>
          </w:r>
          <w:r w:rsidRPr="00B92785">
            <w:rPr>
              <w:rFonts w:cs="Times New Roman"/>
              <w:szCs w:val="24"/>
              <w:lang w:val="en-AU"/>
            </w:rPr>
            <w:t xml:space="preserve"> and innovation in pharmaceutical products are helping them to achieve a leading position in Indian market. The technologies used by </w:t>
          </w:r>
          <w:r w:rsidRPr="00B92785">
            <w:rPr>
              <w:rFonts w:cs="Times New Roman"/>
              <w:szCs w:val="24"/>
              <w:lang w:val="en-AU"/>
            </w:rPr>
            <w:lastRenderedPageBreak/>
            <w:t xml:space="preserve">companies are </w:t>
          </w:r>
          <w:r w:rsidRPr="00B92785">
            <w:rPr>
              <w:rFonts w:cs="Times New Roman"/>
              <w:i/>
              <w:szCs w:val="24"/>
              <w:lang w:val="en-AU"/>
            </w:rPr>
            <w:t>advantageous</w:t>
          </w:r>
          <w:r w:rsidRPr="00B92785">
            <w:rPr>
              <w:rFonts w:cs="Times New Roman"/>
              <w:szCs w:val="24"/>
              <w:lang w:val="en-AU"/>
            </w:rPr>
            <w:t xml:space="preserve"> for them to make significant impact in global pharmaceutical industry</w:t>
          </w:r>
          <w:r w:rsidR="007B649D" w:rsidRPr="00B92785">
            <w:rPr>
              <w:rFonts w:cs="Times New Roman"/>
              <w:szCs w:val="24"/>
            </w:rPr>
            <w:t xml:space="preserve"> </w:t>
          </w:r>
          <w:r w:rsidR="007B649D" w:rsidRPr="00B92785">
            <w:rPr>
              <w:rFonts w:cs="Times New Roman"/>
              <w:szCs w:val="24"/>
              <w:lang w:val="en-AU"/>
            </w:rPr>
            <w:t>(Klein et al., 2013)</w:t>
          </w:r>
          <w:r w:rsidRPr="00B92785">
            <w:rPr>
              <w:rFonts w:cs="Times New Roman"/>
              <w:szCs w:val="24"/>
              <w:lang w:val="en-AU"/>
            </w:rPr>
            <w:t xml:space="preserve">. </w:t>
          </w:r>
        </w:p>
        <w:p w14:paraId="6480406D" w14:textId="77777777" w:rsidR="00EC1BB8" w:rsidRPr="00B92785" w:rsidRDefault="00EC1BB8" w:rsidP="00B92785">
          <w:pPr>
            <w:pStyle w:val="ListParagraph"/>
            <w:numPr>
              <w:ilvl w:val="0"/>
              <w:numId w:val="4"/>
            </w:numPr>
            <w:spacing w:after="200"/>
            <w:rPr>
              <w:rFonts w:cs="Times New Roman"/>
              <w:szCs w:val="24"/>
              <w:lang w:val="en-AU"/>
            </w:rPr>
          </w:pPr>
          <w:r w:rsidRPr="00B92785">
            <w:rPr>
              <w:rFonts w:cs="Times New Roman"/>
              <w:b/>
              <w:szCs w:val="24"/>
              <w:lang w:val="en-AU"/>
            </w:rPr>
            <w:t>Financial</w:t>
          </w:r>
          <w:r w:rsidRPr="00B92785">
            <w:rPr>
              <w:rFonts w:cs="Times New Roman"/>
              <w:szCs w:val="24"/>
              <w:lang w:val="en-AU"/>
            </w:rPr>
            <w:t xml:space="preserve">: The financial condition of the company is stable. The </w:t>
          </w:r>
          <w:r w:rsidRPr="00B92785">
            <w:rPr>
              <w:rFonts w:cs="Times New Roman"/>
              <w:i/>
              <w:szCs w:val="24"/>
              <w:lang w:val="en-AU"/>
            </w:rPr>
            <w:t>excess of supply chain</w:t>
          </w:r>
          <w:r w:rsidRPr="00B92785">
            <w:rPr>
              <w:rFonts w:cs="Times New Roman"/>
              <w:szCs w:val="24"/>
              <w:lang w:val="en-AU"/>
            </w:rPr>
            <w:t xml:space="preserve"> activities are helping them to follow a price less than the available one, which increases the cash flow issues to them. In </w:t>
          </w:r>
          <w:r w:rsidR="00844533" w:rsidRPr="00B92785">
            <w:rPr>
              <w:rFonts w:cs="Times New Roman"/>
              <w:szCs w:val="24"/>
              <w:lang w:val="en-AU"/>
            </w:rPr>
            <w:t>addition,</w:t>
          </w:r>
          <w:r w:rsidRPr="00B92785">
            <w:rPr>
              <w:rFonts w:cs="Times New Roman"/>
              <w:szCs w:val="24"/>
              <w:lang w:val="en-AU"/>
            </w:rPr>
            <w:t xml:space="preserve"> recession is another limiting factor, which results from </w:t>
          </w:r>
          <w:r w:rsidRPr="00B92785">
            <w:rPr>
              <w:rFonts w:cs="Times New Roman"/>
              <w:i/>
              <w:szCs w:val="24"/>
              <w:lang w:val="en-AU"/>
            </w:rPr>
            <w:t>economic downtown</w:t>
          </w:r>
          <w:r w:rsidRPr="00B92785">
            <w:rPr>
              <w:rFonts w:cs="Times New Roman"/>
              <w:szCs w:val="24"/>
              <w:lang w:val="en-AU"/>
            </w:rPr>
            <w:t xml:space="preserve">. </w:t>
          </w:r>
        </w:p>
        <w:p w14:paraId="2734732F" w14:textId="77777777" w:rsidR="00EC1BB8" w:rsidRPr="00B92785" w:rsidRDefault="00EC1BB8" w:rsidP="00B92785">
          <w:pPr>
            <w:pStyle w:val="ListParagraph"/>
            <w:numPr>
              <w:ilvl w:val="0"/>
              <w:numId w:val="4"/>
            </w:numPr>
            <w:spacing w:after="200"/>
            <w:rPr>
              <w:rFonts w:cs="Times New Roman"/>
              <w:szCs w:val="24"/>
              <w:lang w:val="en-AU"/>
            </w:rPr>
          </w:pPr>
          <w:r w:rsidRPr="00B92785">
            <w:rPr>
              <w:rFonts w:cs="Times New Roman"/>
              <w:b/>
              <w:szCs w:val="24"/>
              <w:lang w:val="en-AU"/>
            </w:rPr>
            <w:t>Human resource</w:t>
          </w:r>
          <w:r w:rsidRPr="00B92785">
            <w:rPr>
              <w:rFonts w:cs="Times New Roman"/>
              <w:szCs w:val="24"/>
              <w:lang w:val="en-AU"/>
            </w:rPr>
            <w:t xml:space="preserve">: The Human Resources of the company is up to the mark, as they provide training to aspiring individuals. Even, as they are involved in </w:t>
          </w:r>
          <w:r w:rsidRPr="00B92785">
            <w:rPr>
              <w:rFonts w:cs="Times New Roman"/>
              <w:i/>
              <w:szCs w:val="24"/>
              <w:lang w:val="en-AU"/>
            </w:rPr>
            <w:t>academic purp</w:t>
          </w:r>
          <w:r w:rsidR="00153118" w:rsidRPr="00B92785">
            <w:rPr>
              <w:rFonts w:cs="Times New Roman"/>
              <w:i/>
              <w:szCs w:val="24"/>
              <w:lang w:val="en-AU"/>
            </w:rPr>
            <w:t>o</w:t>
          </w:r>
          <w:r w:rsidRPr="00B92785">
            <w:rPr>
              <w:rFonts w:cs="Times New Roman"/>
              <w:i/>
              <w:szCs w:val="24"/>
              <w:lang w:val="en-AU"/>
            </w:rPr>
            <w:t>ses</w:t>
          </w:r>
          <w:r w:rsidRPr="00B92785">
            <w:rPr>
              <w:rFonts w:cs="Times New Roman"/>
              <w:szCs w:val="24"/>
              <w:lang w:val="en-AU"/>
            </w:rPr>
            <w:t xml:space="preserve">, and integrate them in industrial </w:t>
          </w:r>
          <w:r w:rsidR="00844533" w:rsidRPr="00B92785">
            <w:rPr>
              <w:rFonts w:cs="Times New Roman"/>
              <w:szCs w:val="24"/>
              <w:lang w:val="en-AU"/>
            </w:rPr>
            <w:t>activities</w:t>
          </w:r>
          <w:r w:rsidRPr="00B92785">
            <w:rPr>
              <w:rFonts w:cs="Times New Roman"/>
              <w:szCs w:val="24"/>
              <w:lang w:val="en-AU"/>
            </w:rPr>
            <w:t xml:space="preserve"> and</w:t>
          </w:r>
          <w:r w:rsidR="00153118" w:rsidRPr="00B92785">
            <w:rPr>
              <w:rFonts w:cs="Times New Roman"/>
              <w:szCs w:val="24"/>
              <w:lang w:val="en-AU"/>
            </w:rPr>
            <w:t xml:space="preserve"> experiments, they have skilled workforce to perform.</w:t>
          </w:r>
          <w:r w:rsidRPr="00B92785">
            <w:rPr>
              <w:rFonts w:cs="Times New Roman"/>
              <w:szCs w:val="24"/>
              <w:lang w:val="en-AU"/>
            </w:rPr>
            <w:t xml:space="preserve"> </w:t>
          </w:r>
        </w:p>
        <w:p w14:paraId="2233A6E5" w14:textId="77777777" w:rsidR="00E6552C" w:rsidRPr="00B92785" w:rsidRDefault="00E6552C" w:rsidP="00B92785">
          <w:pPr>
            <w:pStyle w:val="Heading2"/>
            <w:rPr>
              <w:szCs w:val="24"/>
              <w:lang w:val="en-AU"/>
            </w:rPr>
          </w:pPr>
          <w:bookmarkStart w:id="16" w:name="_Toc37505578"/>
          <w:r w:rsidRPr="00B92785">
            <w:rPr>
              <w:szCs w:val="24"/>
              <w:lang w:val="en-AU"/>
            </w:rPr>
            <w:t>b. Value chain analysis</w:t>
          </w:r>
          <w:bookmarkEnd w:id="16"/>
        </w:p>
        <w:p w14:paraId="32966A58" w14:textId="77777777" w:rsidR="00153118" w:rsidRPr="00844533" w:rsidRDefault="00153118" w:rsidP="00B92785">
          <w:pPr>
            <w:spacing w:after="200"/>
            <w:rPr>
              <w:rFonts w:cs="Times New Roman"/>
              <w:b/>
              <w:bCs/>
              <w:szCs w:val="24"/>
              <w:lang w:val="en-AU"/>
            </w:rPr>
          </w:pPr>
          <w:r w:rsidRPr="00844533">
            <w:rPr>
              <w:rFonts w:cs="Times New Roman"/>
              <w:b/>
              <w:bCs/>
              <w:szCs w:val="24"/>
              <w:lang w:val="en-AU"/>
            </w:rPr>
            <w:t>Primary activities</w:t>
          </w:r>
        </w:p>
        <w:tbl>
          <w:tblPr>
            <w:tblStyle w:val="MediumList1-Accent6"/>
            <w:tblW w:w="0" w:type="auto"/>
            <w:tblLook w:val="04A0" w:firstRow="1" w:lastRow="0" w:firstColumn="1" w:lastColumn="0" w:noHBand="0" w:noVBand="1"/>
          </w:tblPr>
          <w:tblGrid>
            <w:gridCol w:w="9576"/>
          </w:tblGrid>
          <w:tr w:rsidR="00153118" w:rsidRPr="00B92785" w14:paraId="2C636996" w14:textId="77777777" w:rsidTr="001531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4F7A92ED" w14:textId="77777777" w:rsidR="00153118" w:rsidRPr="00B92785" w:rsidRDefault="00153118" w:rsidP="00B92785">
                <w:pPr>
                  <w:spacing w:after="200"/>
                  <w:jc w:val="center"/>
                  <w:rPr>
                    <w:rFonts w:cs="Times New Roman"/>
                    <w:color w:val="auto"/>
                    <w:sz w:val="24"/>
                    <w:szCs w:val="24"/>
                    <w:lang w:val="en-AU"/>
                  </w:rPr>
                </w:pPr>
                <w:r w:rsidRPr="00B92785">
                  <w:rPr>
                    <w:rFonts w:cs="Times New Roman"/>
                    <w:color w:val="auto"/>
                    <w:sz w:val="24"/>
                    <w:szCs w:val="24"/>
                    <w:lang w:val="en-AU"/>
                  </w:rPr>
                  <w:t>Inbound and outbound logistics</w:t>
                </w:r>
              </w:p>
            </w:tc>
          </w:tr>
          <w:tr w:rsidR="00153118" w:rsidRPr="00B92785" w14:paraId="64231B9F" w14:textId="77777777" w:rsidTr="001531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7CD67103" w14:textId="77777777" w:rsidR="00153118" w:rsidRPr="00B92785" w:rsidRDefault="00153118" w:rsidP="00B92785">
                <w:pPr>
                  <w:pStyle w:val="ListParagraph"/>
                  <w:numPr>
                    <w:ilvl w:val="0"/>
                    <w:numId w:val="5"/>
                  </w:numPr>
                  <w:spacing w:after="200"/>
                  <w:rPr>
                    <w:rFonts w:cs="Times New Roman"/>
                    <w:b w:val="0"/>
                    <w:color w:val="auto"/>
                    <w:sz w:val="24"/>
                    <w:szCs w:val="24"/>
                    <w:lang w:val="en-AU"/>
                  </w:rPr>
                </w:pPr>
                <w:r w:rsidRPr="00B92785">
                  <w:rPr>
                    <w:rFonts w:cs="Times New Roman"/>
                    <w:b w:val="0"/>
                    <w:color w:val="auto"/>
                    <w:sz w:val="24"/>
                    <w:szCs w:val="24"/>
                    <w:lang w:val="en-AU"/>
                  </w:rPr>
                  <w:t xml:space="preserve">It includes the </w:t>
                </w:r>
                <w:r w:rsidR="00844533" w:rsidRPr="00B92785">
                  <w:rPr>
                    <w:rFonts w:cs="Times New Roman"/>
                    <w:b w:val="0"/>
                    <w:color w:val="auto"/>
                    <w:sz w:val="24"/>
                    <w:szCs w:val="24"/>
                    <w:lang w:val="en-AU"/>
                  </w:rPr>
                  <w:t>activities</w:t>
                </w:r>
                <w:r w:rsidRPr="00B92785">
                  <w:rPr>
                    <w:rFonts w:cs="Times New Roman"/>
                    <w:b w:val="0"/>
                    <w:color w:val="auto"/>
                    <w:sz w:val="24"/>
                    <w:szCs w:val="24"/>
                    <w:lang w:val="en-AU"/>
                  </w:rPr>
                  <w:t xml:space="preserve"> of organisational suppliers to deliver the products</w:t>
                </w:r>
              </w:p>
              <w:p w14:paraId="49BA71E8" w14:textId="77777777" w:rsidR="00153118" w:rsidRPr="00B92785" w:rsidRDefault="00153118" w:rsidP="00B92785">
                <w:pPr>
                  <w:pStyle w:val="ListParagraph"/>
                  <w:numPr>
                    <w:ilvl w:val="0"/>
                    <w:numId w:val="5"/>
                  </w:numPr>
                  <w:spacing w:after="200"/>
                  <w:rPr>
                    <w:rFonts w:cs="Times New Roman"/>
                    <w:b w:val="0"/>
                    <w:color w:val="auto"/>
                    <w:sz w:val="24"/>
                    <w:szCs w:val="24"/>
                    <w:lang w:val="en-AU"/>
                  </w:rPr>
                </w:pPr>
                <w:r w:rsidRPr="00B92785">
                  <w:rPr>
                    <w:rFonts w:cs="Times New Roman"/>
                    <w:b w:val="0"/>
                    <w:color w:val="auto"/>
                    <w:sz w:val="24"/>
                    <w:szCs w:val="24"/>
                    <w:lang w:val="en-AU"/>
                  </w:rPr>
                  <w:t>They are engaged in supplying of end products in market</w:t>
                </w:r>
              </w:p>
              <w:p w14:paraId="10B0A7D4" w14:textId="77777777" w:rsidR="00153118" w:rsidRPr="00B92785" w:rsidRDefault="00153118" w:rsidP="00B92785">
                <w:pPr>
                  <w:pStyle w:val="ListParagraph"/>
                  <w:numPr>
                    <w:ilvl w:val="0"/>
                    <w:numId w:val="5"/>
                  </w:numPr>
                  <w:spacing w:after="200"/>
                  <w:rPr>
                    <w:rFonts w:cs="Times New Roman"/>
                    <w:b w:val="0"/>
                    <w:color w:val="auto"/>
                    <w:sz w:val="24"/>
                    <w:szCs w:val="24"/>
                    <w:lang w:val="en-AU"/>
                  </w:rPr>
                </w:pPr>
                <w:r w:rsidRPr="00B92785">
                  <w:rPr>
                    <w:rFonts w:cs="Times New Roman"/>
                    <w:b w:val="0"/>
                    <w:color w:val="auto"/>
                    <w:sz w:val="24"/>
                    <w:szCs w:val="24"/>
                    <w:lang w:val="en-AU"/>
                  </w:rPr>
                  <w:t xml:space="preserve">The distribution chains are performing their activities in this case properly </w:t>
                </w:r>
              </w:p>
            </w:tc>
          </w:tr>
          <w:tr w:rsidR="00153118" w:rsidRPr="00B92785" w14:paraId="1CC00249" w14:textId="77777777" w:rsidTr="00153118">
            <w:tc>
              <w:tcPr>
                <w:cnfStyle w:val="001000000000" w:firstRow="0" w:lastRow="0" w:firstColumn="1" w:lastColumn="0" w:oddVBand="0" w:evenVBand="0" w:oddHBand="0" w:evenHBand="0" w:firstRowFirstColumn="0" w:firstRowLastColumn="0" w:lastRowFirstColumn="0" w:lastRowLastColumn="0"/>
                <w:tcW w:w="9576" w:type="dxa"/>
              </w:tcPr>
              <w:p w14:paraId="31E79807" w14:textId="77777777" w:rsidR="00153118" w:rsidRPr="00B92785" w:rsidRDefault="00153118" w:rsidP="00B92785">
                <w:pPr>
                  <w:spacing w:after="200"/>
                  <w:jc w:val="center"/>
                  <w:rPr>
                    <w:rFonts w:cs="Times New Roman"/>
                    <w:color w:val="auto"/>
                    <w:sz w:val="24"/>
                    <w:szCs w:val="24"/>
                    <w:lang w:val="en-AU"/>
                  </w:rPr>
                </w:pPr>
                <w:r w:rsidRPr="00B92785">
                  <w:rPr>
                    <w:rFonts w:cs="Times New Roman"/>
                    <w:color w:val="auto"/>
                    <w:sz w:val="24"/>
                    <w:szCs w:val="24"/>
                    <w:lang w:val="en-AU"/>
                  </w:rPr>
                  <w:t>Operations</w:t>
                </w:r>
              </w:p>
            </w:tc>
          </w:tr>
          <w:tr w:rsidR="00153118" w:rsidRPr="00B92785" w14:paraId="4B13A4D2" w14:textId="77777777" w:rsidTr="001531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0D2477C6" w14:textId="77777777" w:rsidR="00153118" w:rsidRPr="00B92785" w:rsidRDefault="00153118" w:rsidP="00B92785">
                <w:pPr>
                  <w:pStyle w:val="ListParagraph"/>
                  <w:numPr>
                    <w:ilvl w:val="0"/>
                    <w:numId w:val="6"/>
                  </w:numPr>
                  <w:spacing w:after="200"/>
                  <w:rPr>
                    <w:rFonts w:cs="Times New Roman"/>
                    <w:color w:val="auto"/>
                    <w:sz w:val="24"/>
                    <w:szCs w:val="24"/>
                    <w:lang w:val="en-AU"/>
                  </w:rPr>
                </w:pPr>
                <w:r w:rsidRPr="00B92785">
                  <w:rPr>
                    <w:rFonts w:cs="Times New Roman"/>
                    <w:b w:val="0"/>
                    <w:color w:val="auto"/>
                    <w:sz w:val="24"/>
                    <w:szCs w:val="24"/>
                    <w:lang w:val="en-AU"/>
                  </w:rPr>
                  <w:t>In includes the manufacturing process, which are composed of converting the raw materials in final products. The production of the company is competitive in market</w:t>
                </w:r>
              </w:p>
            </w:tc>
          </w:tr>
          <w:tr w:rsidR="00153118" w:rsidRPr="00B92785" w14:paraId="5D0B0F55" w14:textId="77777777" w:rsidTr="00153118">
            <w:tc>
              <w:tcPr>
                <w:cnfStyle w:val="001000000000" w:firstRow="0" w:lastRow="0" w:firstColumn="1" w:lastColumn="0" w:oddVBand="0" w:evenVBand="0" w:oddHBand="0" w:evenHBand="0" w:firstRowFirstColumn="0" w:firstRowLastColumn="0" w:lastRowFirstColumn="0" w:lastRowLastColumn="0"/>
                <w:tcW w:w="9576" w:type="dxa"/>
              </w:tcPr>
              <w:p w14:paraId="4BA6E77A" w14:textId="77777777" w:rsidR="00153118" w:rsidRPr="00B92785" w:rsidRDefault="00153118" w:rsidP="00B92785">
                <w:pPr>
                  <w:spacing w:after="200"/>
                  <w:jc w:val="center"/>
                  <w:rPr>
                    <w:rFonts w:cs="Times New Roman"/>
                    <w:color w:val="auto"/>
                    <w:sz w:val="24"/>
                    <w:szCs w:val="24"/>
                    <w:lang w:val="en-AU"/>
                  </w:rPr>
                </w:pPr>
                <w:r w:rsidRPr="00B92785">
                  <w:rPr>
                    <w:rFonts w:cs="Times New Roman"/>
                    <w:color w:val="auto"/>
                    <w:sz w:val="24"/>
                    <w:szCs w:val="24"/>
                    <w:lang w:val="en-AU"/>
                  </w:rPr>
                  <w:t>Marketing and sales</w:t>
                </w:r>
              </w:p>
            </w:tc>
          </w:tr>
          <w:tr w:rsidR="00153118" w:rsidRPr="00B92785" w14:paraId="28CA25E5" w14:textId="77777777" w:rsidTr="001531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0C580BD2" w14:textId="77777777" w:rsidR="00153118" w:rsidRPr="00B92785" w:rsidRDefault="00153118" w:rsidP="00B92785">
                <w:pPr>
                  <w:pStyle w:val="ListParagraph"/>
                  <w:numPr>
                    <w:ilvl w:val="0"/>
                    <w:numId w:val="6"/>
                  </w:numPr>
                  <w:spacing w:after="200"/>
                  <w:rPr>
                    <w:rFonts w:cs="Times New Roman"/>
                    <w:color w:val="auto"/>
                    <w:sz w:val="24"/>
                    <w:szCs w:val="24"/>
                    <w:lang w:val="en-AU"/>
                  </w:rPr>
                </w:pPr>
                <w:r w:rsidRPr="00B92785">
                  <w:rPr>
                    <w:rFonts w:cs="Times New Roman"/>
                    <w:b w:val="0"/>
                    <w:color w:val="auto"/>
                    <w:sz w:val="24"/>
                    <w:szCs w:val="24"/>
                    <w:lang w:val="en-AU"/>
                  </w:rPr>
                  <w:t>The Biocon India Group includes a good number of suppliers, who are helping in delivering the products in market</w:t>
                </w:r>
              </w:p>
            </w:tc>
          </w:tr>
          <w:tr w:rsidR="00153118" w:rsidRPr="00B92785" w14:paraId="5A7DF1DF" w14:textId="77777777" w:rsidTr="00153118">
            <w:tc>
              <w:tcPr>
                <w:cnfStyle w:val="001000000000" w:firstRow="0" w:lastRow="0" w:firstColumn="1" w:lastColumn="0" w:oddVBand="0" w:evenVBand="0" w:oddHBand="0" w:evenHBand="0" w:firstRowFirstColumn="0" w:firstRowLastColumn="0" w:lastRowFirstColumn="0" w:lastRowLastColumn="0"/>
                <w:tcW w:w="9576" w:type="dxa"/>
              </w:tcPr>
              <w:p w14:paraId="6E1C9B47" w14:textId="77777777" w:rsidR="00153118" w:rsidRPr="00B92785" w:rsidRDefault="00153118" w:rsidP="00B92785">
                <w:pPr>
                  <w:spacing w:after="200"/>
                  <w:jc w:val="center"/>
                  <w:rPr>
                    <w:rFonts w:cs="Times New Roman"/>
                    <w:color w:val="auto"/>
                    <w:sz w:val="24"/>
                    <w:szCs w:val="24"/>
                    <w:lang w:val="en-AU"/>
                  </w:rPr>
                </w:pPr>
                <w:r w:rsidRPr="00B92785">
                  <w:rPr>
                    <w:rFonts w:cs="Times New Roman"/>
                    <w:color w:val="auto"/>
                    <w:sz w:val="24"/>
                    <w:szCs w:val="24"/>
                    <w:lang w:val="en-AU"/>
                  </w:rPr>
                  <w:t>Services</w:t>
                </w:r>
              </w:p>
            </w:tc>
          </w:tr>
          <w:tr w:rsidR="00153118" w:rsidRPr="00B92785" w14:paraId="303F65BB" w14:textId="77777777" w:rsidTr="001531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2CB4D440" w14:textId="77777777" w:rsidR="00153118" w:rsidRPr="00B92785" w:rsidRDefault="00153118" w:rsidP="00B92785">
                <w:pPr>
                  <w:pStyle w:val="ListParagraph"/>
                  <w:numPr>
                    <w:ilvl w:val="0"/>
                    <w:numId w:val="6"/>
                  </w:numPr>
                  <w:spacing w:after="200"/>
                  <w:rPr>
                    <w:rFonts w:cs="Times New Roman"/>
                    <w:color w:val="auto"/>
                    <w:sz w:val="24"/>
                    <w:szCs w:val="24"/>
                    <w:lang w:val="en-AU"/>
                  </w:rPr>
                </w:pPr>
                <w:r w:rsidRPr="00B92785">
                  <w:rPr>
                    <w:rFonts w:cs="Times New Roman"/>
                    <w:b w:val="0"/>
                    <w:color w:val="auto"/>
                    <w:sz w:val="24"/>
                    <w:szCs w:val="24"/>
                    <w:lang w:val="en-AU"/>
                  </w:rPr>
                  <w:t xml:space="preserve">The </w:t>
                </w:r>
                <w:r w:rsidR="004E2ADB" w:rsidRPr="00B92785">
                  <w:rPr>
                    <w:rFonts w:cs="Times New Roman"/>
                    <w:b w:val="0"/>
                    <w:color w:val="auto"/>
                    <w:sz w:val="24"/>
                    <w:szCs w:val="24"/>
                    <w:lang w:val="en-AU"/>
                  </w:rPr>
                  <w:t>technological advancement are contributing in ensuring good services</w:t>
                </w:r>
              </w:p>
            </w:tc>
          </w:tr>
        </w:tbl>
        <w:p w14:paraId="0B2E7F8B" w14:textId="77777777" w:rsidR="00844533" w:rsidRDefault="00844533" w:rsidP="00B92785">
          <w:pPr>
            <w:spacing w:after="200"/>
            <w:jc w:val="center"/>
            <w:rPr>
              <w:rFonts w:cs="Times New Roman"/>
              <w:b/>
              <w:szCs w:val="24"/>
              <w:lang w:val="en-AU"/>
            </w:rPr>
          </w:pPr>
        </w:p>
        <w:p w14:paraId="11DFAB5A" w14:textId="77777777" w:rsidR="00153118" w:rsidRPr="00B92785" w:rsidRDefault="004E2ADB" w:rsidP="00B92785">
          <w:pPr>
            <w:spacing w:after="200"/>
            <w:jc w:val="center"/>
            <w:rPr>
              <w:rFonts w:cs="Times New Roman"/>
              <w:b/>
              <w:szCs w:val="24"/>
              <w:lang w:val="en-AU"/>
            </w:rPr>
          </w:pPr>
          <w:r w:rsidRPr="00B92785">
            <w:rPr>
              <w:rFonts w:cs="Times New Roman"/>
              <w:b/>
              <w:szCs w:val="24"/>
              <w:lang w:val="en-AU"/>
            </w:rPr>
            <w:lastRenderedPageBreak/>
            <w:t>Table 4: Primary activities</w:t>
          </w:r>
        </w:p>
        <w:p w14:paraId="4CBD437B" w14:textId="77777777" w:rsidR="00153118" w:rsidRPr="00844533" w:rsidRDefault="00153118" w:rsidP="00B92785">
          <w:pPr>
            <w:spacing w:after="200"/>
            <w:rPr>
              <w:rFonts w:cs="Times New Roman"/>
              <w:b/>
              <w:bCs/>
              <w:szCs w:val="24"/>
              <w:lang w:val="en-AU"/>
            </w:rPr>
          </w:pPr>
          <w:r w:rsidRPr="00844533">
            <w:rPr>
              <w:rFonts w:cs="Times New Roman"/>
              <w:b/>
              <w:bCs/>
              <w:szCs w:val="24"/>
              <w:lang w:val="en-AU"/>
            </w:rPr>
            <w:t xml:space="preserve">Support activities </w:t>
          </w:r>
        </w:p>
        <w:tbl>
          <w:tblPr>
            <w:tblStyle w:val="MediumList1-Accent11"/>
            <w:tblW w:w="0" w:type="auto"/>
            <w:tblLook w:val="04A0" w:firstRow="1" w:lastRow="0" w:firstColumn="1" w:lastColumn="0" w:noHBand="0" w:noVBand="1"/>
          </w:tblPr>
          <w:tblGrid>
            <w:gridCol w:w="9576"/>
          </w:tblGrid>
          <w:tr w:rsidR="004E2ADB" w:rsidRPr="00B92785" w14:paraId="14D6AB7B" w14:textId="77777777" w:rsidTr="004E2A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13D2B0D6" w14:textId="77777777" w:rsidR="004E2ADB" w:rsidRPr="00B92785" w:rsidRDefault="004E2ADB" w:rsidP="00B92785">
                <w:pPr>
                  <w:spacing w:after="200"/>
                  <w:jc w:val="center"/>
                  <w:rPr>
                    <w:rFonts w:cs="Times New Roman"/>
                    <w:color w:val="auto"/>
                    <w:sz w:val="24"/>
                    <w:szCs w:val="24"/>
                    <w:lang w:val="en-AU"/>
                  </w:rPr>
                </w:pPr>
                <w:r w:rsidRPr="00B92785">
                  <w:rPr>
                    <w:rFonts w:cs="Times New Roman"/>
                    <w:color w:val="auto"/>
                    <w:sz w:val="24"/>
                    <w:szCs w:val="24"/>
                    <w:lang w:val="en-AU"/>
                  </w:rPr>
                  <w:t>Firm infrastructure</w:t>
                </w:r>
              </w:p>
            </w:tc>
          </w:tr>
          <w:tr w:rsidR="004E2ADB" w:rsidRPr="00B92785" w14:paraId="4C59CB55" w14:textId="77777777" w:rsidTr="004E2A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0A7D47D5" w14:textId="77777777" w:rsidR="004E2ADB" w:rsidRPr="00B92785" w:rsidRDefault="004E2ADB" w:rsidP="00B92785">
                <w:pPr>
                  <w:pStyle w:val="ListParagraph"/>
                  <w:numPr>
                    <w:ilvl w:val="0"/>
                    <w:numId w:val="6"/>
                  </w:numPr>
                  <w:spacing w:after="200"/>
                  <w:rPr>
                    <w:rFonts w:cs="Times New Roman"/>
                    <w:color w:val="auto"/>
                    <w:sz w:val="24"/>
                    <w:szCs w:val="24"/>
                    <w:lang w:val="en-AU"/>
                  </w:rPr>
                </w:pPr>
                <w:r w:rsidRPr="00B92785">
                  <w:rPr>
                    <w:rFonts w:cs="Times New Roman"/>
                    <w:b w:val="0"/>
                    <w:color w:val="auto"/>
                    <w:sz w:val="24"/>
                    <w:szCs w:val="24"/>
                    <w:lang w:val="en-AU"/>
                  </w:rPr>
                  <w:t xml:space="preserve">Well-equipped technologies </w:t>
                </w:r>
              </w:p>
              <w:p w14:paraId="0339680F" w14:textId="77777777" w:rsidR="004E2ADB" w:rsidRPr="00B92785" w:rsidRDefault="004E2ADB" w:rsidP="00B92785">
                <w:pPr>
                  <w:pStyle w:val="ListParagraph"/>
                  <w:numPr>
                    <w:ilvl w:val="0"/>
                    <w:numId w:val="6"/>
                  </w:numPr>
                  <w:spacing w:after="200"/>
                  <w:rPr>
                    <w:rFonts w:cs="Times New Roman"/>
                    <w:color w:val="auto"/>
                    <w:sz w:val="24"/>
                    <w:szCs w:val="24"/>
                    <w:lang w:val="en-AU"/>
                  </w:rPr>
                </w:pPr>
                <w:r w:rsidRPr="00B92785">
                  <w:rPr>
                    <w:rFonts w:cs="Times New Roman"/>
                    <w:b w:val="0"/>
                    <w:color w:val="auto"/>
                    <w:sz w:val="24"/>
                    <w:szCs w:val="24"/>
                    <w:lang w:val="en-AU"/>
                  </w:rPr>
                  <w:t xml:space="preserve">Innovative techniques </w:t>
                </w:r>
              </w:p>
            </w:tc>
          </w:tr>
          <w:tr w:rsidR="004E2ADB" w:rsidRPr="00B92785" w14:paraId="7558F703" w14:textId="77777777" w:rsidTr="004E2ADB">
            <w:tc>
              <w:tcPr>
                <w:cnfStyle w:val="001000000000" w:firstRow="0" w:lastRow="0" w:firstColumn="1" w:lastColumn="0" w:oddVBand="0" w:evenVBand="0" w:oddHBand="0" w:evenHBand="0" w:firstRowFirstColumn="0" w:firstRowLastColumn="0" w:lastRowFirstColumn="0" w:lastRowLastColumn="0"/>
                <w:tcW w:w="9576" w:type="dxa"/>
              </w:tcPr>
              <w:p w14:paraId="2BDA6B73" w14:textId="77777777" w:rsidR="004E2ADB" w:rsidRPr="00B92785" w:rsidRDefault="004E2ADB" w:rsidP="00B92785">
                <w:pPr>
                  <w:spacing w:after="200"/>
                  <w:jc w:val="center"/>
                  <w:rPr>
                    <w:rFonts w:cs="Times New Roman"/>
                    <w:color w:val="auto"/>
                    <w:sz w:val="24"/>
                    <w:szCs w:val="24"/>
                    <w:lang w:val="en-AU"/>
                  </w:rPr>
                </w:pPr>
                <w:r w:rsidRPr="00B92785">
                  <w:rPr>
                    <w:rFonts w:cs="Times New Roman"/>
                    <w:color w:val="auto"/>
                    <w:sz w:val="24"/>
                    <w:szCs w:val="24"/>
                    <w:lang w:val="en-AU"/>
                  </w:rPr>
                  <w:t>Human resources management</w:t>
                </w:r>
              </w:p>
            </w:tc>
          </w:tr>
          <w:tr w:rsidR="004E2ADB" w:rsidRPr="00B92785" w14:paraId="0FCF38FF" w14:textId="77777777" w:rsidTr="004E2A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71091EEE" w14:textId="77777777" w:rsidR="004E2ADB" w:rsidRPr="00B92785" w:rsidRDefault="004E2ADB" w:rsidP="00B92785">
                <w:pPr>
                  <w:pStyle w:val="ListParagraph"/>
                  <w:numPr>
                    <w:ilvl w:val="0"/>
                    <w:numId w:val="7"/>
                  </w:numPr>
                  <w:spacing w:after="200"/>
                  <w:rPr>
                    <w:rFonts w:cs="Times New Roman"/>
                    <w:color w:val="auto"/>
                    <w:sz w:val="24"/>
                    <w:szCs w:val="24"/>
                    <w:lang w:val="en-AU"/>
                  </w:rPr>
                </w:pPr>
                <w:r w:rsidRPr="00B92785">
                  <w:rPr>
                    <w:rFonts w:cs="Times New Roman"/>
                    <w:b w:val="0"/>
                    <w:color w:val="auto"/>
                    <w:sz w:val="24"/>
                    <w:szCs w:val="24"/>
                    <w:lang w:val="en-AU"/>
                  </w:rPr>
                  <w:t xml:space="preserve">Training and continuous learning </w:t>
                </w:r>
              </w:p>
              <w:p w14:paraId="05F47F95" w14:textId="77777777" w:rsidR="004E2ADB" w:rsidRPr="00B92785" w:rsidRDefault="004E2ADB" w:rsidP="00B92785">
                <w:pPr>
                  <w:pStyle w:val="ListParagraph"/>
                  <w:numPr>
                    <w:ilvl w:val="0"/>
                    <w:numId w:val="7"/>
                  </w:numPr>
                  <w:spacing w:after="200"/>
                  <w:rPr>
                    <w:rFonts w:cs="Times New Roman"/>
                    <w:color w:val="auto"/>
                    <w:sz w:val="24"/>
                    <w:szCs w:val="24"/>
                    <w:lang w:val="en-AU"/>
                  </w:rPr>
                </w:pPr>
                <w:r w:rsidRPr="00B92785">
                  <w:rPr>
                    <w:rFonts w:cs="Times New Roman"/>
                    <w:b w:val="0"/>
                    <w:color w:val="auto"/>
                    <w:sz w:val="24"/>
                    <w:szCs w:val="24"/>
                    <w:lang w:val="en-AU"/>
                  </w:rPr>
                  <w:t xml:space="preserve">Large number of employees </w:t>
                </w:r>
              </w:p>
            </w:tc>
          </w:tr>
          <w:tr w:rsidR="004E2ADB" w:rsidRPr="00B92785" w14:paraId="3765DA95" w14:textId="77777777" w:rsidTr="004E2ADB">
            <w:tc>
              <w:tcPr>
                <w:cnfStyle w:val="001000000000" w:firstRow="0" w:lastRow="0" w:firstColumn="1" w:lastColumn="0" w:oddVBand="0" w:evenVBand="0" w:oddHBand="0" w:evenHBand="0" w:firstRowFirstColumn="0" w:firstRowLastColumn="0" w:lastRowFirstColumn="0" w:lastRowLastColumn="0"/>
                <w:tcW w:w="9576" w:type="dxa"/>
              </w:tcPr>
              <w:p w14:paraId="1BCA3527" w14:textId="77777777" w:rsidR="004E2ADB" w:rsidRPr="00B92785" w:rsidRDefault="004E2ADB" w:rsidP="00B92785">
                <w:pPr>
                  <w:spacing w:after="200"/>
                  <w:jc w:val="center"/>
                  <w:rPr>
                    <w:rFonts w:cs="Times New Roman"/>
                    <w:color w:val="auto"/>
                    <w:sz w:val="24"/>
                    <w:szCs w:val="24"/>
                    <w:lang w:val="en-AU"/>
                  </w:rPr>
                </w:pPr>
                <w:r w:rsidRPr="00B92785">
                  <w:rPr>
                    <w:rFonts w:cs="Times New Roman"/>
                    <w:color w:val="auto"/>
                    <w:sz w:val="24"/>
                    <w:szCs w:val="24"/>
                    <w:lang w:val="en-AU"/>
                  </w:rPr>
                  <w:t>Technology development</w:t>
                </w:r>
              </w:p>
            </w:tc>
          </w:tr>
          <w:tr w:rsidR="004E2ADB" w:rsidRPr="00B92785" w14:paraId="407C688A" w14:textId="77777777" w:rsidTr="004E2A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597F4F8F" w14:textId="77777777" w:rsidR="004E2ADB" w:rsidRPr="00B92785" w:rsidRDefault="004E2ADB" w:rsidP="00B92785">
                <w:pPr>
                  <w:pStyle w:val="ListParagraph"/>
                  <w:numPr>
                    <w:ilvl w:val="0"/>
                    <w:numId w:val="8"/>
                  </w:numPr>
                  <w:spacing w:after="200"/>
                  <w:rPr>
                    <w:rFonts w:cs="Times New Roman"/>
                    <w:color w:val="auto"/>
                    <w:sz w:val="24"/>
                    <w:szCs w:val="24"/>
                    <w:lang w:val="en-AU"/>
                  </w:rPr>
                </w:pPr>
                <w:r w:rsidRPr="00B92785">
                  <w:rPr>
                    <w:rFonts w:cs="Times New Roman"/>
                    <w:b w:val="0"/>
                    <w:color w:val="auto"/>
                    <w:sz w:val="24"/>
                    <w:szCs w:val="24"/>
                    <w:lang w:val="en-AU"/>
                  </w:rPr>
                  <w:t xml:space="preserve">Advanced technologies </w:t>
                </w:r>
              </w:p>
              <w:p w14:paraId="041BFB18" w14:textId="77777777" w:rsidR="004E2ADB" w:rsidRPr="00B92785" w:rsidRDefault="004E2ADB" w:rsidP="00B92785">
                <w:pPr>
                  <w:pStyle w:val="ListParagraph"/>
                  <w:numPr>
                    <w:ilvl w:val="0"/>
                    <w:numId w:val="8"/>
                  </w:numPr>
                  <w:spacing w:after="200"/>
                  <w:rPr>
                    <w:rFonts w:cs="Times New Roman"/>
                    <w:color w:val="auto"/>
                    <w:sz w:val="24"/>
                    <w:szCs w:val="24"/>
                    <w:lang w:val="en-AU"/>
                  </w:rPr>
                </w:pPr>
                <w:r w:rsidRPr="00B92785">
                  <w:rPr>
                    <w:rFonts w:cs="Times New Roman"/>
                    <w:b w:val="0"/>
                    <w:color w:val="auto"/>
                    <w:sz w:val="24"/>
                    <w:szCs w:val="24"/>
                    <w:lang w:val="en-AU"/>
                  </w:rPr>
                  <w:t xml:space="preserve">Proper healthcare infrastructure </w:t>
                </w:r>
              </w:p>
            </w:tc>
          </w:tr>
          <w:tr w:rsidR="004E2ADB" w:rsidRPr="00B92785" w14:paraId="0056325C" w14:textId="77777777" w:rsidTr="004E2ADB">
            <w:tc>
              <w:tcPr>
                <w:cnfStyle w:val="001000000000" w:firstRow="0" w:lastRow="0" w:firstColumn="1" w:lastColumn="0" w:oddVBand="0" w:evenVBand="0" w:oddHBand="0" w:evenHBand="0" w:firstRowFirstColumn="0" w:firstRowLastColumn="0" w:lastRowFirstColumn="0" w:lastRowLastColumn="0"/>
                <w:tcW w:w="9576" w:type="dxa"/>
              </w:tcPr>
              <w:p w14:paraId="7FC33F09" w14:textId="77777777" w:rsidR="004E2ADB" w:rsidRPr="00B92785" w:rsidRDefault="004E2ADB" w:rsidP="00B92785">
                <w:pPr>
                  <w:spacing w:after="200"/>
                  <w:jc w:val="center"/>
                  <w:rPr>
                    <w:rFonts w:cs="Times New Roman"/>
                    <w:color w:val="auto"/>
                    <w:sz w:val="24"/>
                    <w:szCs w:val="24"/>
                    <w:lang w:val="en-AU"/>
                  </w:rPr>
                </w:pPr>
                <w:r w:rsidRPr="00B92785">
                  <w:rPr>
                    <w:rFonts w:cs="Times New Roman"/>
                    <w:color w:val="auto"/>
                    <w:sz w:val="24"/>
                    <w:szCs w:val="24"/>
                    <w:lang w:val="en-AU"/>
                  </w:rPr>
                  <w:t>Procurement</w:t>
                </w:r>
              </w:p>
            </w:tc>
          </w:tr>
          <w:tr w:rsidR="004E2ADB" w:rsidRPr="00B92785" w14:paraId="7D97B4F5" w14:textId="77777777" w:rsidTr="004E2A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05D6B117" w14:textId="77777777" w:rsidR="004E2ADB" w:rsidRPr="00B92785" w:rsidRDefault="004E2ADB" w:rsidP="00B92785">
                <w:pPr>
                  <w:pStyle w:val="ListParagraph"/>
                  <w:numPr>
                    <w:ilvl w:val="0"/>
                    <w:numId w:val="9"/>
                  </w:numPr>
                  <w:spacing w:after="200"/>
                  <w:rPr>
                    <w:rFonts w:cs="Times New Roman"/>
                    <w:color w:val="auto"/>
                    <w:sz w:val="24"/>
                    <w:szCs w:val="24"/>
                    <w:lang w:val="en-AU"/>
                  </w:rPr>
                </w:pPr>
                <w:r w:rsidRPr="00B92785">
                  <w:rPr>
                    <w:rFonts w:cs="Times New Roman"/>
                    <w:b w:val="0"/>
                    <w:color w:val="auto"/>
                    <w:sz w:val="24"/>
                    <w:szCs w:val="24"/>
                    <w:lang w:val="en-AU"/>
                  </w:rPr>
                  <w:t xml:space="preserve">End-to-end services </w:t>
                </w:r>
              </w:p>
              <w:p w14:paraId="185485A4" w14:textId="77777777" w:rsidR="004E2ADB" w:rsidRPr="00B92785" w:rsidRDefault="004E2ADB" w:rsidP="00B92785">
                <w:pPr>
                  <w:pStyle w:val="ListParagraph"/>
                  <w:numPr>
                    <w:ilvl w:val="0"/>
                    <w:numId w:val="9"/>
                  </w:numPr>
                  <w:spacing w:after="200"/>
                  <w:rPr>
                    <w:rFonts w:cs="Times New Roman"/>
                    <w:b w:val="0"/>
                    <w:color w:val="auto"/>
                    <w:sz w:val="24"/>
                    <w:szCs w:val="24"/>
                    <w:lang w:val="en-AU"/>
                  </w:rPr>
                </w:pPr>
                <w:r w:rsidRPr="00B92785">
                  <w:rPr>
                    <w:rFonts w:cs="Times New Roman"/>
                    <w:b w:val="0"/>
                    <w:color w:val="auto"/>
                    <w:sz w:val="24"/>
                    <w:szCs w:val="24"/>
                    <w:lang w:val="en-AU"/>
                  </w:rPr>
                  <w:t xml:space="preserve">Cheaper production costs </w:t>
                </w:r>
              </w:p>
            </w:tc>
          </w:tr>
        </w:tbl>
        <w:p w14:paraId="400626DC" w14:textId="77777777" w:rsidR="00844533" w:rsidRDefault="00844533" w:rsidP="00B92785">
          <w:pPr>
            <w:spacing w:after="200"/>
            <w:jc w:val="center"/>
            <w:rPr>
              <w:rFonts w:cs="Times New Roman"/>
              <w:b/>
              <w:szCs w:val="24"/>
              <w:lang w:val="en-AU"/>
            </w:rPr>
          </w:pPr>
        </w:p>
        <w:p w14:paraId="470D8DEE" w14:textId="77777777" w:rsidR="004E2ADB" w:rsidRPr="00B92785" w:rsidRDefault="004E2ADB" w:rsidP="00B92785">
          <w:pPr>
            <w:spacing w:after="200"/>
            <w:jc w:val="center"/>
            <w:rPr>
              <w:rFonts w:cs="Times New Roman"/>
              <w:b/>
              <w:szCs w:val="24"/>
              <w:lang w:val="en-AU"/>
            </w:rPr>
          </w:pPr>
          <w:r w:rsidRPr="00B92785">
            <w:rPr>
              <w:rFonts w:cs="Times New Roman"/>
              <w:b/>
              <w:szCs w:val="24"/>
              <w:lang w:val="en-AU"/>
            </w:rPr>
            <w:t>Table 5: Support activities</w:t>
          </w:r>
        </w:p>
        <w:p w14:paraId="6E0AAC4A" w14:textId="77777777" w:rsidR="00E6552C" w:rsidRPr="00B92785" w:rsidRDefault="00E6552C" w:rsidP="00B92785">
          <w:pPr>
            <w:pStyle w:val="Heading2"/>
            <w:rPr>
              <w:szCs w:val="24"/>
              <w:lang w:val="en-AU"/>
            </w:rPr>
          </w:pPr>
          <w:bookmarkStart w:id="17" w:name="_Toc37505579"/>
          <w:r w:rsidRPr="00B92785">
            <w:rPr>
              <w:szCs w:val="24"/>
              <w:lang w:val="en-AU"/>
            </w:rPr>
            <w:t>c. VRIN Analysis</w:t>
          </w:r>
          <w:bookmarkEnd w:id="17"/>
        </w:p>
        <w:tbl>
          <w:tblPr>
            <w:tblStyle w:val="LightGrid-Accent11"/>
            <w:tblW w:w="0" w:type="auto"/>
            <w:tblLook w:val="04A0" w:firstRow="1" w:lastRow="0" w:firstColumn="1" w:lastColumn="0" w:noHBand="0" w:noVBand="1"/>
          </w:tblPr>
          <w:tblGrid>
            <w:gridCol w:w="1669"/>
            <w:gridCol w:w="1582"/>
            <w:gridCol w:w="1580"/>
            <w:gridCol w:w="1569"/>
            <w:gridCol w:w="1584"/>
            <w:gridCol w:w="1592"/>
          </w:tblGrid>
          <w:tr w:rsidR="004E2ADB" w:rsidRPr="00B92785" w14:paraId="663C6515" w14:textId="77777777" w:rsidTr="004E2A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2A808201" w14:textId="77777777" w:rsidR="004E2ADB" w:rsidRPr="00B92785" w:rsidRDefault="004E2ADB" w:rsidP="00B92785">
                <w:pPr>
                  <w:spacing w:after="200"/>
                  <w:rPr>
                    <w:rFonts w:cs="Times New Roman"/>
                    <w:sz w:val="24"/>
                    <w:szCs w:val="24"/>
                    <w:lang w:val="en-AU"/>
                  </w:rPr>
                </w:pPr>
                <w:r w:rsidRPr="00B92785">
                  <w:rPr>
                    <w:rFonts w:cs="Times New Roman"/>
                    <w:sz w:val="24"/>
                    <w:szCs w:val="24"/>
                    <w:lang w:val="en-AU"/>
                  </w:rPr>
                  <w:t xml:space="preserve">Resources </w:t>
                </w:r>
              </w:p>
            </w:tc>
            <w:tc>
              <w:tcPr>
                <w:tcW w:w="1596" w:type="dxa"/>
              </w:tcPr>
              <w:p w14:paraId="1F08223A" w14:textId="77777777" w:rsidR="004E2ADB" w:rsidRPr="00B92785" w:rsidRDefault="004E2ADB" w:rsidP="00B92785">
                <w:pPr>
                  <w:spacing w:after="200"/>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Valuable </w:t>
                </w:r>
              </w:p>
            </w:tc>
            <w:tc>
              <w:tcPr>
                <w:tcW w:w="1596" w:type="dxa"/>
              </w:tcPr>
              <w:p w14:paraId="1615D7F3" w14:textId="77777777" w:rsidR="004E2ADB" w:rsidRPr="00B92785" w:rsidRDefault="004E2ADB" w:rsidP="00B92785">
                <w:pPr>
                  <w:spacing w:after="200"/>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Imitable </w:t>
                </w:r>
              </w:p>
            </w:tc>
            <w:tc>
              <w:tcPr>
                <w:tcW w:w="1596" w:type="dxa"/>
              </w:tcPr>
              <w:p w14:paraId="5F0A46B0" w14:textId="77777777" w:rsidR="004E2ADB" w:rsidRPr="00B92785" w:rsidRDefault="004E2ADB" w:rsidP="00B92785">
                <w:pPr>
                  <w:spacing w:after="200"/>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Rare </w:t>
                </w:r>
              </w:p>
            </w:tc>
            <w:tc>
              <w:tcPr>
                <w:tcW w:w="1596" w:type="dxa"/>
              </w:tcPr>
              <w:p w14:paraId="2846BDBB" w14:textId="77777777" w:rsidR="004E2ADB" w:rsidRPr="00B92785" w:rsidRDefault="004E2ADB" w:rsidP="00B92785">
                <w:pPr>
                  <w:spacing w:after="200"/>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Exploited </w:t>
                </w:r>
              </w:p>
            </w:tc>
            <w:tc>
              <w:tcPr>
                <w:tcW w:w="1596" w:type="dxa"/>
              </w:tcPr>
              <w:p w14:paraId="3CE98913" w14:textId="77777777" w:rsidR="004E2ADB" w:rsidRPr="00B92785" w:rsidRDefault="004E2ADB" w:rsidP="00B92785">
                <w:pPr>
                  <w:spacing w:after="200"/>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Competitive advantage </w:t>
                </w:r>
              </w:p>
            </w:tc>
          </w:tr>
          <w:tr w:rsidR="004E2ADB" w:rsidRPr="00B92785" w14:paraId="0D2743EC" w14:textId="77777777" w:rsidTr="004E2A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35FEC5E6" w14:textId="77777777" w:rsidR="004E2ADB" w:rsidRPr="00B92785" w:rsidRDefault="004E2ADB" w:rsidP="00B92785">
                <w:pPr>
                  <w:spacing w:after="200"/>
                  <w:rPr>
                    <w:rFonts w:cs="Times New Roman"/>
                    <w:sz w:val="24"/>
                    <w:szCs w:val="24"/>
                    <w:lang w:val="en-AU"/>
                  </w:rPr>
                </w:pPr>
                <w:r w:rsidRPr="00B92785">
                  <w:rPr>
                    <w:rFonts w:cs="Times New Roman"/>
                    <w:sz w:val="24"/>
                    <w:szCs w:val="24"/>
                    <w:lang w:val="en-AU"/>
                  </w:rPr>
                  <w:t xml:space="preserve">Financial resources </w:t>
                </w:r>
              </w:p>
            </w:tc>
            <w:tc>
              <w:tcPr>
                <w:tcW w:w="1596" w:type="dxa"/>
              </w:tcPr>
              <w:p w14:paraId="09FAD848"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No </w:t>
                </w:r>
              </w:p>
            </w:tc>
            <w:tc>
              <w:tcPr>
                <w:tcW w:w="1596" w:type="dxa"/>
              </w:tcPr>
              <w:p w14:paraId="7747FFD2"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No </w:t>
                </w:r>
              </w:p>
            </w:tc>
            <w:tc>
              <w:tcPr>
                <w:tcW w:w="1596" w:type="dxa"/>
              </w:tcPr>
              <w:p w14:paraId="202E07F0"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No </w:t>
                </w:r>
              </w:p>
            </w:tc>
            <w:tc>
              <w:tcPr>
                <w:tcW w:w="1596" w:type="dxa"/>
              </w:tcPr>
              <w:p w14:paraId="20F3445A"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596" w:type="dxa"/>
              </w:tcPr>
              <w:p w14:paraId="2F91F315"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Temporary </w:t>
                </w:r>
              </w:p>
            </w:tc>
          </w:tr>
          <w:tr w:rsidR="004E2ADB" w:rsidRPr="00B92785" w14:paraId="0F6BA646" w14:textId="77777777" w:rsidTr="004E2AD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36657FAA" w14:textId="77777777" w:rsidR="004E2ADB" w:rsidRPr="00B92785" w:rsidRDefault="004E2ADB" w:rsidP="00B92785">
                <w:pPr>
                  <w:spacing w:after="200"/>
                  <w:rPr>
                    <w:rFonts w:cs="Times New Roman"/>
                    <w:sz w:val="24"/>
                    <w:szCs w:val="24"/>
                    <w:lang w:val="en-AU"/>
                  </w:rPr>
                </w:pPr>
                <w:r w:rsidRPr="00B92785">
                  <w:rPr>
                    <w:rFonts w:cs="Times New Roman"/>
                    <w:sz w:val="24"/>
                    <w:szCs w:val="24"/>
                    <w:lang w:val="en-AU"/>
                  </w:rPr>
                  <w:t xml:space="preserve">Employee </w:t>
                </w:r>
                <w:r w:rsidRPr="00B92785">
                  <w:rPr>
                    <w:rFonts w:cs="Times New Roman"/>
                    <w:sz w:val="24"/>
                    <w:szCs w:val="24"/>
                    <w:lang w:val="en-AU"/>
                  </w:rPr>
                  <w:lastRenderedPageBreak/>
                  <w:t xml:space="preserve">base </w:t>
                </w:r>
              </w:p>
            </w:tc>
            <w:tc>
              <w:tcPr>
                <w:tcW w:w="1596" w:type="dxa"/>
              </w:tcPr>
              <w:p w14:paraId="6EDF68CF"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lastRenderedPageBreak/>
                  <w:t xml:space="preserve">Yes </w:t>
                </w:r>
              </w:p>
            </w:tc>
            <w:tc>
              <w:tcPr>
                <w:tcW w:w="1596" w:type="dxa"/>
              </w:tcPr>
              <w:p w14:paraId="0BC4B50E"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596" w:type="dxa"/>
              </w:tcPr>
              <w:p w14:paraId="14628446"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No </w:t>
                </w:r>
              </w:p>
            </w:tc>
            <w:tc>
              <w:tcPr>
                <w:tcW w:w="1596" w:type="dxa"/>
              </w:tcPr>
              <w:p w14:paraId="22792F06"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No </w:t>
                </w:r>
              </w:p>
            </w:tc>
            <w:tc>
              <w:tcPr>
                <w:tcW w:w="1596" w:type="dxa"/>
              </w:tcPr>
              <w:p w14:paraId="1E0DB87F"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Permanent </w:t>
                </w:r>
              </w:p>
            </w:tc>
          </w:tr>
          <w:tr w:rsidR="004E2ADB" w:rsidRPr="00B92785" w14:paraId="4612CE02" w14:textId="77777777" w:rsidTr="004E2A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2FD67F82" w14:textId="77777777" w:rsidR="004E2ADB" w:rsidRPr="00B92785" w:rsidRDefault="004E2ADB" w:rsidP="00B92785">
                <w:pPr>
                  <w:spacing w:after="200"/>
                  <w:rPr>
                    <w:rFonts w:cs="Times New Roman"/>
                    <w:sz w:val="24"/>
                    <w:szCs w:val="24"/>
                    <w:lang w:val="en-AU"/>
                  </w:rPr>
                </w:pPr>
                <w:r w:rsidRPr="00B92785">
                  <w:rPr>
                    <w:rFonts w:cs="Times New Roman"/>
                    <w:sz w:val="24"/>
                    <w:szCs w:val="24"/>
                    <w:lang w:val="en-AU"/>
                  </w:rPr>
                  <w:lastRenderedPageBreak/>
                  <w:t xml:space="preserve">Technology and infrastructure </w:t>
                </w:r>
              </w:p>
            </w:tc>
            <w:tc>
              <w:tcPr>
                <w:tcW w:w="1596" w:type="dxa"/>
              </w:tcPr>
              <w:p w14:paraId="52E65AEB"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596" w:type="dxa"/>
              </w:tcPr>
              <w:p w14:paraId="6A3AC827"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No </w:t>
                </w:r>
              </w:p>
            </w:tc>
            <w:tc>
              <w:tcPr>
                <w:tcW w:w="1596" w:type="dxa"/>
              </w:tcPr>
              <w:p w14:paraId="6C1D77C0"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596" w:type="dxa"/>
              </w:tcPr>
              <w:p w14:paraId="4187FD0E"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No </w:t>
                </w:r>
              </w:p>
            </w:tc>
            <w:tc>
              <w:tcPr>
                <w:tcW w:w="1596" w:type="dxa"/>
              </w:tcPr>
              <w:p w14:paraId="1903E91D"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Permanent </w:t>
                </w:r>
              </w:p>
            </w:tc>
          </w:tr>
          <w:tr w:rsidR="004E2ADB" w:rsidRPr="00B92785" w14:paraId="5697592B" w14:textId="77777777" w:rsidTr="004E2AD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5A75FFB6" w14:textId="77777777" w:rsidR="004E2ADB" w:rsidRPr="00B92785" w:rsidRDefault="004E2ADB" w:rsidP="00B92785">
                <w:pPr>
                  <w:spacing w:after="200"/>
                  <w:rPr>
                    <w:rFonts w:cs="Times New Roman"/>
                    <w:sz w:val="24"/>
                    <w:szCs w:val="24"/>
                    <w:lang w:val="en-AU"/>
                  </w:rPr>
                </w:pPr>
                <w:r w:rsidRPr="00B92785">
                  <w:rPr>
                    <w:rFonts w:cs="Times New Roman"/>
                    <w:sz w:val="24"/>
                    <w:szCs w:val="24"/>
                    <w:lang w:val="en-AU"/>
                  </w:rPr>
                  <w:t xml:space="preserve">Human resource management </w:t>
                </w:r>
              </w:p>
            </w:tc>
            <w:tc>
              <w:tcPr>
                <w:tcW w:w="1596" w:type="dxa"/>
              </w:tcPr>
              <w:p w14:paraId="7BDFD2EA"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596" w:type="dxa"/>
              </w:tcPr>
              <w:p w14:paraId="54AB4721"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596" w:type="dxa"/>
              </w:tcPr>
              <w:p w14:paraId="49D49B06"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596" w:type="dxa"/>
              </w:tcPr>
              <w:p w14:paraId="7C4C0D71"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No </w:t>
                </w:r>
              </w:p>
            </w:tc>
            <w:tc>
              <w:tcPr>
                <w:tcW w:w="1596" w:type="dxa"/>
              </w:tcPr>
              <w:p w14:paraId="0CACA735"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Permanent </w:t>
                </w:r>
              </w:p>
            </w:tc>
          </w:tr>
          <w:tr w:rsidR="004E2ADB" w:rsidRPr="00B92785" w14:paraId="6EC42989" w14:textId="77777777" w:rsidTr="004E2A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0744BA50" w14:textId="77777777" w:rsidR="004E2ADB" w:rsidRPr="00B92785" w:rsidRDefault="004E2ADB" w:rsidP="00B92785">
                <w:pPr>
                  <w:spacing w:after="200"/>
                  <w:rPr>
                    <w:rFonts w:cs="Times New Roman"/>
                    <w:sz w:val="24"/>
                    <w:szCs w:val="24"/>
                    <w:lang w:val="en-AU"/>
                  </w:rPr>
                </w:pPr>
                <w:r w:rsidRPr="00B92785">
                  <w:rPr>
                    <w:rFonts w:cs="Times New Roman"/>
                    <w:sz w:val="24"/>
                    <w:szCs w:val="24"/>
                    <w:lang w:val="en-AU"/>
                  </w:rPr>
                  <w:t xml:space="preserve">Marketing </w:t>
                </w:r>
              </w:p>
            </w:tc>
            <w:tc>
              <w:tcPr>
                <w:tcW w:w="1596" w:type="dxa"/>
              </w:tcPr>
              <w:p w14:paraId="72AC53EB"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596" w:type="dxa"/>
              </w:tcPr>
              <w:p w14:paraId="581C5BCD"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No </w:t>
                </w:r>
              </w:p>
            </w:tc>
            <w:tc>
              <w:tcPr>
                <w:tcW w:w="1596" w:type="dxa"/>
              </w:tcPr>
              <w:p w14:paraId="52FAA402"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No </w:t>
                </w:r>
              </w:p>
            </w:tc>
            <w:tc>
              <w:tcPr>
                <w:tcW w:w="1596" w:type="dxa"/>
              </w:tcPr>
              <w:p w14:paraId="7472C713"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596" w:type="dxa"/>
              </w:tcPr>
              <w:p w14:paraId="724C28BF" w14:textId="77777777" w:rsidR="004E2ADB" w:rsidRPr="00B92785" w:rsidRDefault="004E2ADB" w:rsidP="00B92785">
                <w:p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Temporary </w:t>
                </w:r>
              </w:p>
            </w:tc>
          </w:tr>
          <w:tr w:rsidR="004E2ADB" w:rsidRPr="00B92785" w14:paraId="5C755018" w14:textId="77777777" w:rsidTr="004E2AD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767A5A3D" w14:textId="77777777" w:rsidR="004E2ADB" w:rsidRPr="00B92785" w:rsidRDefault="004E2ADB" w:rsidP="00B92785">
                <w:pPr>
                  <w:spacing w:after="200"/>
                  <w:rPr>
                    <w:rFonts w:cs="Times New Roman"/>
                    <w:sz w:val="24"/>
                    <w:szCs w:val="24"/>
                    <w:lang w:val="en-AU"/>
                  </w:rPr>
                </w:pPr>
                <w:r w:rsidRPr="00B92785">
                  <w:rPr>
                    <w:rFonts w:cs="Times New Roman"/>
                    <w:sz w:val="24"/>
                    <w:szCs w:val="24"/>
                    <w:lang w:val="en-AU"/>
                  </w:rPr>
                  <w:t>Brand image</w:t>
                </w:r>
              </w:p>
            </w:tc>
            <w:tc>
              <w:tcPr>
                <w:tcW w:w="1596" w:type="dxa"/>
              </w:tcPr>
              <w:p w14:paraId="4EE4BE89"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596" w:type="dxa"/>
              </w:tcPr>
              <w:p w14:paraId="386E68A9"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Yes </w:t>
                </w:r>
              </w:p>
            </w:tc>
            <w:tc>
              <w:tcPr>
                <w:tcW w:w="1596" w:type="dxa"/>
              </w:tcPr>
              <w:p w14:paraId="7EB1DB88"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No </w:t>
                </w:r>
              </w:p>
            </w:tc>
            <w:tc>
              <w:tcPr>
                <w:tcW w:w="1596" w:type="dxa"/>
              </w:tcPr>
              <w:p w14:paraId="083FDCD5"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No </w:t>
                </w:r>
              </w:p>
            </w:tc>
            <w:tc>
              <w:tcPr>
                <w:tcW w:w="1596" w:type="dxa"/>
              </w:tcPr>
              <w:p w14:paraId="15078490" w14:textId="77777777" w:rsidR="004E2ADB" w:rsidRPr="00B92785" w:rsidRDefault="004E2ADB" w:rsidP="00B92785">
                <w:p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Temporary </w:t>
                </w:r>
              </w:p>
            </w:tc>
          </w:tr>
        </w:tbl>
        <w:p w14:paraId="1B8E8303" w14:textId="77777777" w:rsidR="00844533" w:rsidRDefault="00844533" w:rsidP="00B92785">
          <w:pPr>
            <w:spacing w:after="200"/>
            <w:jc w:val="center"/>
            <w:rPr>
              <w:rFonts w:cs="Times New Roman"/>
              <w:b/>
              <w:szCs w:val="24"/>
              <w:lang w:val="en-AU"/>
            </w:rPr>
          </w:pPr>
        </w:p>
        <w:p w14:paraId="4544B8D8" w14:textId="77777777" w:rsidR="004E2ADB" w:rsidRPr="00B92785" w:rsidRDefault="004E2ADB" w:rsidP="00B92785">
          <w:pPr>
            <w:spacing w:after="200"/>
            <w:jc w:val="center"/>
            <w:rPr>
              <w:rFonts w:cs="Times New Roman"/>
              <w:b/>
              <w:szCs w:val="24"/>
              <w:lang w:val="en-AU"/>
            </w:rPr>
          </w:pPr>
          <w:r w:rsidRPr="00B92785">
            <w:rPr>
              <w:rFonts w:cs="Times New Roman"/>
              <w:b/>
              <w:szCs w:val="24"/>
              <w:lang w:val="en-AU"/>
            </w:rPr>
            <w:t>Table 6: VRIN analysis</w:t>
          </w:r>
        </w:p>
        <w:p w14:paraId="78741D7E" w14:textId="77777777" w:rsidR="004E2ADB" w:rsidRPr="00B92785" w:rsidRDefault="004E2ADB" w:rsidP="00B92785">
          <w:pPr>
            <w:spacing w:after="200"/>
            <w:rPr>
              <w:rFonts w:cs="Times New Roman"/>
              <w:szCs w:val="24"/>
              <w:lang w:val="en-AU"/>
            </w:rPr>
          </w:pPr>
          <w:r w:rsidRPr="00B92785">
            <w:rPr>
              <w:rFonts w:cs="Times New Roman"/>
              <w:szCs w:val="24"/>
              <w:lang w:val="en-AU"/>
            </w:rPr>
            <w:t xml:space="preserve">The maximum competitive advantage to </w:t>
          </w:r>
          <w:r w:rsidRPr="00B92785">
            <w:rPr>
              <w:rFonts w:cs="Times New Roman"/>
              <w:b/>
              <w:szCs w:val="24"/>
              <w:lang w:val="en-AU"/>
            </w:rPr>
            <w:t>Biocon India Group</w:t>
          </w:r>
          <w:r w:rsidRPr="00B92785">
            <w:rPr>
              <w:rFonts w:cs="Times New Roman"/>
              <w:szCs w:val="24"/>
              <w:lang w:val="en-AU"/>
            </w:rPr>
            <w:t xml:space="preserve"> can be obtained frothier technological support, because it helps them to expand their</w:t>
          </w:r>
          <w:r w:rsidR="003D3755" w:rsidRPr="00B92785">
            <w:rPr>
              <w:rFonts w:cs="Times New Roman"/>
              <w:szCs w:val="24"/>
              <w:lang w:val="en-AU"/>
            </w:rPr>
            <w:t xml:space="preserve"> </w:t>
          </w:r>
          <w:r w:rsidRPr="00B92785">
            <w:rPr>
              <w:rFonts w:cs="Times New Roman"/>
              <w:szCs w:val="24"/>
              <w:lang w:val="en-AU"/>
            </w:rPr>
            <w:t xml:space="preserve">reach in several sectors. </w:t>
          </w:r>
          <w:r w:rsidR="003D3755" w:rsidRPr="00B92785">
            <w:rPr>
              <w:rFonts w:cs="Times New Roman"/>
              <w:szCs w:val="24"/>
              <w:lang w:val="en-AU"/>
            </w:rPr>
            <w:t xml:space="preserve">They are performing in multiple sectors, like </w:t>
          </w:r>
          <w:r w:rsidR="003D3755" w:rsidRPr="00B92785">
            <w:rPr>
              <w:rFonts w:cs="Times New Roman"/>
              <w:i/>
              <w:szCs w:val="24"/>
              <w:lang w:val="en-AU"/>
            </w:rPr>
            <w:t>healthcare, research and development</w:t>
          </w:r>
          <w:r w:rsidR="003D3755" w:rsidRPr="00B92785">
            <w:rPr>
              <w:rFonts w:cs="Times New Roman"/>
              <w:szCs w:val="24"/>
              <w:lang w:val="en-AU"/>
            </w:rPr>
            <w:t xml:space="preserve">, manufacturing and so on. Therefore, they can get competitive advantage from their large market size and valuable market performance. Their employee base is also a </w:t>
          </w:r>
          <w:r w:rsidR="003D3755" w:rsidRPr="00B92785">
            <w:rPr>
              <w:rFonts w:cs="Times New Roman"/>
              <w:i/>
              <w:szCs w:val="24"/>
              <w:lang w:val="en-AU"/>
            </w:rPr>
            <w:t>competitive facto</w:t>
          </w:r>
          <w:r w:rsidR="003D3755" w:rsidRPr="00B92785">
            <w:rPr>
              <w:rFonts w:cs="Times New Roman"/>
              <w:szCs w:val="24"/>
              <w:lang w:val="en-AU"/>
            </w:rPr>
            <w:t>r, through which they can perform their tasks easily and make significant performance in Indian and global pharmaceutical market</w:t>
          </w:r>
          <w:r w:rsidR="00B91478" w:rsidRPr="00B92785">
            <w:rPr>
              <w:rFonts w:cs="Times New Roman"/>
              <w:szCs w:val="24"/>
            </w:rPr>
            <w:t xml:space="preserve"> </w:t>
          </w:r>
          <w:r w:rsidR="00B91478" w:rsidRPr="00B92785">
            <w:rPr>
              <w:rFonts w:cs="Times New Roman"/>
              <w:szCs w:val="24"/>
              <w:lang w:val="en-AU"/>
            </w:rPr>
            <w:t>(Leclercq, 2016)</w:t>
          </w:r>
          <w:r w:rsidR="003D3755" w:rsidRPr="00B92785">
            <w:rPr>
              <w:rFonts w:cs="Times New Roman"/>
              <w:szCs w:val="24"/>
              <w:lang w:val="en-AU"/>
            </w:rPr>
            <w:t xml:space="preserve">. Their training and innovation activities are contributing in this case, which are helping the company to earn </w:t>
          </w:r>
          <w:r w:rsidR="003D3755" w:rsidRPr="00B92785">
            <w:rPr>
              <w:rFonts w:cs="Times New Roman"/>
              <w:i/>
              <w:szCs w:val="24"/>
              <w:lang w:val="en-AU"/>
            </w:rPr>
            <w:t>positive market response</w:t>
          </w:r>
          <w:r w:rsidR="003D3755" w:rsidRPr="00B92785">
            <w:rPr>
              <w:rFonts w:cs="Times New Roman"/>
              <w:szCs w:val="24"/>
              <w:lang w:val="en-AU"/>
            </w:rPr>
            <w:t xml:space="preserve">. The brand image of the company is also giving them temporary advantage, because there are several emerging industries are originating in Indian market, which make satisfactory performance in market.    </w:t>
          </w:r>
        </w:p>
        <w:p w14:paraId="199C619D" w14:textId="77777777" w:rsidR="00E6552C" w:rsidRPr="00B92785" w:rsidRDefault="00E6552C" w:rsidP="00B92785">
          <w:pPr>
            <w:pStyle w:val="Heading2"/>
            <w:rPr>
              <w:szCs w:val="24"/>
              <w:lang w:val="en-AU"/>
            </w:rPr>
          </w:pPr>
          <w:bookmarkStart w:id="18" w:name="_Toc37505580"/>
          <w:r w:rsidRPr="00B92785">
            <w:rPr>
              <w:szCs w:val="24"/>
              <w:lang w:val="en-AU"/>
            </w:rPr>
            <w:t>d. TOWS analysis</w:t>
          </w:r>
          <w:bookmarkEnd w:id="18"/>
        </w:p>
        <w:tbl>
          <w:tblPr>
            <w:tblStyle w:val="LightGrid-Accent4"/>
            <w:tblW w:w="0" w:type="auto"/>
            <w:tblLayout w:type="fixed"/>
            <w:tblLook w:val="04A0" w:firstRow="1" w:lastRow="0" w:firstColumn="1" w:lastColumn="0" w:noHBand="0" w:noVBand="1"/>
          </w:tblPr>
          <w:tblGrid>
            <w:gridCol w:w="1101"/>
            <w:gridCol w:w="1559"/>
            <w:gridCol w:w="3796"/>
            <w:gridCol w:w="3120"/>
          </w:tblGrid>
          <w:tr w:rsidR="003D3755" w:rsidRPr="00B92785" w14:paraId="2E264CEB" w14:textId="77777777" w:rsidTr="00A9661B">
            <w:trPr>
              <w:cnfStyle w:val="100000000000" w:firstRow="1" w:lastRow="0" w:firstColumn="0" w:lastColumn="0" w:oddVBand="0" w:evenVBand="0" w:oddHBand="0" w:evenHBand="0"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2660" w:type="dxa"/>
                <w:gridSpan w:val="2"/>
                <w:vMerge w:val="restart"/>
              </w:tcPr>
              <w:p w14:paraId="1F597ACF" w14:textId="77777777" w:rsidR="003D3755" w:rsidRPr="00B92785" w:rsidRDefault="003D3755" w:rsidP="00B92785">
                <w:pPr>
                  <w:spacing w:after="200"/>
                  <w:rPr>
                    <w:rFonts w:cs="Times New Roman"/>
                    <w:sz w:val="24"/>
                    <w:szCs w:val="24"/>
                    <w:lang w:val="en-AU"/>
                  </w:rPr>
                </w:pPr>
              </w:p>
            </w:tc>
            <w:tc>
              <w:tcPr>
                <w:tcW w:w="6916" w:type="dxa"/>
                <w:gridSpan w:val="2"/>
              </w:tcPr>
              <w:p w14:paraId="46C92892" w14:textId="77777777" w:rsidR="003D3755" w:rsidRPr="00B92785" w:rsidRDefault="003D3755" w:rsidP="00B92785">
                <w:pPr>
                  <w:spacing w:after="200"/>
                  <w:jc w:val="center"/>
                  <w:cnfStyle w:val="100000000000" w:firstRow="1"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Internal factors </w:t>
                </w:r>
              </w:p>
            </w:tc>
          </w:tr>
          <w:tr w:rsidR="003D3755" w:rsidRPr="00B92785" w14:paraId="0F4A2AD7" w14:textId="77777777" w:rsidTr="00A9661B">
            <w:trPr>
              <w:cnfStyle w:val="000000100000" w:firstRow="0" w:lastRow="0" w:firstColumn="0" w:lastColumn="0" w:oddVBand="0" w:evenVBand="0" w:oddHBand="1"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2660" w:type="dxa"/>
                <w:gridSpan w:val="2"/>
                <w:vMerge/>
                <w:tcBorders>
                  <w:bottom w:val="single" w:sz="18" w:space="0" w:color="8064A2" w:themeColor="accent4"/>
                </w:tcBorders>
              </w:tcPr>
              <w:p w14:paraId="0E61B215" w14:textId="77777777" w:rsidR="003D3755" w:rsidRPr="00B92785" w:rsidRDefault="003D3755" w:rsidP="00B92785">
                <w:pPr>
                  <w:spacing w:after="200"/>
                  <w:rPr>
                    <w:rFonts w:cs="Times New Roman"/>
                    <w:sz w:val="24"/>
                    <w:szCs w:val="24"/>
                    <w:lang w:val="en-AU"/>
                  </w:rPr>
                </w:pPr>
              </w:p>
            </w:tc>
            <w:tc>
              <w:tcPr>
                <w:tcW w:w="3796" w:type="dxa"/>
                <w:tcBorders>
                  <w:bottom w:val="single" w:sz="18" w:space="0" w:color="8064A2" w:themeColor="accent4"/>
                </w:tcBorders>
                <w:shd w:val="clear" w:color="auto" w:fill="00B050"/>
              </w:tcPr>
              <w:p w14:paraId="54F999E2" w14:textId="77777777" w:rsidR="003D3755" w:rsidRPr="00B92785" w:rsidRDefault="003D3755" w:rsidP="00B92785">
                <w:pPr>
                  <w:spacing w:after="200"/>
                  <w:ind w:firstLine="720"/>
                  <w:cnfStyle w:val="000000100000" w:firstRow="0" w:lastRow="0" w:firstColumn="0" w:lastColumn="0" w:oddVBand="0" w:evenVBand="0" w:oddHBand="1" w:evenHBand="0" w:firstRowFirstColumn="0" w:firstRowLastColumn="0" w:lastRowFirstColumn="0" w:lastRowLastColumn="0"/>
                  <w:rPr>
                    <w:rFonts w:cs="Times New Roman"/>
                    <w:b/>
                    <w:sz w:val="24"/>
                    <w:szCs w:val="24"/>
                    <w:lang w:val="en-AU"/>
                  </w:rPr>
                </w:pPr>
                <w:r w:rsidRPr="00B92785">
                  <w:rPr>
                    <w:rFonts w:cs="Times New Roman"/>
                    <w:b/>
                    <w:sz w:val="24"/>
                    <w:szCs w:val="24"/>
                    <w:lang w:val="en-AU"/>
                  </w:rPr>
                  <w:t xml:space="preserve">Strengths </w:t>
                </w:r>
              </w:p>
            </w:tc>
            <w:tc>
              <w:tcPr>
                <w:tcW w:w="3120" w:type="dxa"/>
                <w:tcBorders>
                  <w:bottom w:val="single" w:sz="18" w:space="0" w:color="8064A2" w:themeColor="accent4"/>
                </w:tcBorders>
                <w:shd w:val="clear" w:color="auto" w:fill="D99594" w:themeFill="accent2" w:themeFillTint="99"/>
              </w:tcPr>
              <w:p w14:paraId="06914D2B" w14:textId="77777777" w:rsidR="003D3755" w:rsidRPr="00B92785" w:rsidRDefault="003D3755" w:rsidP="00B92785">
                <w:pPr>
                  <w:spacing w:after="200"/>
                  <w:ind w:firstLine="720"/>
                  <w:cnfStyle w:val="000000100000" w:firstRow="0" w:lastRow="0" w:firstColumn="0" w:lastColumn="0" w:oddVBand="0" w:evenVBand="0" w:oddHBand="1" w:evenHBand="0" w:firstRowFirstColumn="0" w:firstRowLastColumn="0" w:lastRowFirstColumn="0" w:lastRowLastColumn="0"/>
                  <w:rPr>
                    <w:rFonts w:cs="Times New Roman"/>
                    <w:b/>
                    <w:sz w:val="24"/>
                    <w:szCs w:val="24"/>
                    <w:lang w:val="en-AU"/>
                  </w:rPr>
                </w:pPr>
                <w:r w:rsidRPr="00B92785">
                  <w:rPr>
                    <w:rFonts w:cs="Times New Roman"/>
                    <w:b/>
                    <w:sz w:val="24"/>
                    <w:szCs w:val="24"/>
                    <w:lang w:val="en-AU"/>
                  </w:rPr>
                  <w:t xml:space="preserve">Weakness </w:t>
                </w:r>
              </w:p>
            </w:tc>
          </w:tr>
          <w:tr w:rsidR="003D3755" w:rsidRPr="00B92785" w14:paraId="59A617A2" w14:textId="77777777" w:rsidTr="00A9661B">
            <w:trPr>
              <w:cnfStyle w:val="000000010000" w:firstRow="0" w:lastRow="0" w:firstColumn="0" w:lastColumn="0" w:oddVBand="0" w:evenVBand="0" w:oddHBand="0" w:evenHBand="1"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1101" w:type="dxa"/>
                <w:vMerge w:val="restart"/>
              </w:tcPr>
              <w:p w14:paraId="2B5A20C5" w14:textId="77777777" w:rsidR="003D3755" w:rsidRPr="00B92785" w:rsidRDefault="003D3755" w:rsidP="00B92785">
                <w:pPr>
                  <w:spacing w:after="200"/>
                  <w:jc w:val="center"/>
                  <w:rPr>
                    <w:rFonts w:cs="Times New Roman"/>
                    <w:sz w:val="24"/>
                    <w:szCs w:val="24"/>
                    <w:lang w:val="en-AU"/>
                  </w:rPr>
                </w:pPr>
                <w:r w:rsidRPr="00B92785">
                  <w:rPr>
                    <w:rFonts w:cs="Times New Roman"/>
                    <w:sz w:val="24"/>
                    <w:szCs w:val="24"/>
                    <w:lang w:val="en-AU"/>
                  </w:rPr>
                  <w:lastRenderedPageBreak/>
                  <w:t>External factors</w:t>
                </w:r>
              </w:p>
            </w:tc>
            <w:tc>
              <w:tcPr>
                <w:tcW w:w="1559" w:type="dxa"/>
                <w:shd w:val="clear" w:color="auto" w:fill="FFFF00"/>
              </w:tcPr>
              <w:p w14:paraId="3BA7F4EB" w14:textId="77777777" w:rsidR="003D3755" w:rsidRPr="00B92785" w:rsidRDefault="003D3755" w:rsidP="00B92785">
                <w:pPr>
                  <w:spacing w:after="200"/>
                  <w:cnfStyle w:val="000000010000" w:firstRow="0" w:lastRow="0" w:firstColumn="0" w:lastColumn="0" w:oddVBand="0" w:evenVBand="0" w:oddHBand="0" w:evenHBand="1" w:firstRowFirstColumn="0" w:firstRowLastColumn="0" w:lastRowFirstColumn="0" w:lastRowLastColumn="0"/>
                  <w:rPr>
                    <w:rFonts w:eastAsiaTheme="majorEastAsia" w:cs="Times New Roman"/>
                    <w:b/>
                    <w:bCs/>
                    <w:sz w:val="24"/>
                    <w:szCs w:val="24"/>
                    <w:lang w:val="en-AU"/>
                  </w:rPr>
                </w:pPr>
                <w:r w:rsidRPr="00B92785">
                  <w:rPr>
                    <w:rFonts w:eastAsiaTheme="majorEastAsia" w:cs="Times New Roman"/>
                    <w:b/>
                    <w:bCs/>
                    <w:sz w:val="24"/>
                    <w:szCs w:val="24"/>
                    <w:lang w:val="en-AU"/>
                  </w:rPr>
                  <w:t xml:space="preserve">Opportunities </w:t>
                </w:r>
              </w:p>
            </w:tc>
            <w:tc>
              <w:tcPr>
                <w:tcW w:w="3796" w:type="dxa"/>
              </w:tcPr>
              <w:p w14:paraId="356B9C8F" w14:textId="77777777" w:rsidR="003D3755" w:rsidRPr="00B92785" w:rsidRDefault="003D3755" w:rsidP="00B92785">
                <w:pPr>
                  <w:pStyle w:val="ListParagraph"/>
                  <w:numPr>
                    <w:ilvl w:val="0"/>
                    <w:numId w:val="11"/>
                  </w:num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Strong brand image in market</w:t>
                </w:r>
              </w:p>
              <w:p w14:paraId="7C61F4D5" w14:textId="77777777" w:rsidR="003D3755" w:rsidRPr="00B92785" w:rsidRDefault="003D3755" w:rsidP="00B92785">
                <w:pPr>
                  <w:pStyle w:val="ListParagraph"/>
                  <w:numPr>
                    <w:ilvl w:val="0"/>
                    <w:numId w:val="11"/>
                  </w:num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Technological advancement</w:t>
                </w:r>
              </w:p>
              <w:p w14:paraId="54FA9C3E" w14:textId="77777777" w:rsidR="003D3755" w:rsidRPr="00B92785" w:rsidRDefault="003D3755" w:rsidP="00B92785">
                <w:pPr>
                  <w:pStyle w:val="ListParagraph"/>
                  <w:numPr>
                    <w:ilvl w:val="0"/>
                    <w:numId w:val="11"/>
                  </w:num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Large market reach</w:t>
                </w:r>
              </w:p>
              <w:p w14:paraId="2D48E2F2" w14:textId="77777777" w:rsidR="003D3755" w:rsidRPr="00B92785" w:rsidRDefault="003D3755" w:rsidP="00B92785">
                <w:pPr>
                  <w:pStyle w:val="ListParagraph"/>
                  <w:numPr>
                    <w:ilvl w:val="0"/>
                    <w:numId w:val="11"/>
                  </w:num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Involvement in several activities through subsidiaries </w:t>
                </w:r>
              </w:p>
              <w:p w14:paraId="60373162" w14:textId="77777777" w:rsidR="003D3755" w:rsidRPr="00B92785" w:rsidRDefault="003D3755" w:rsidP="00B92785">
                <w:pPr>
                  <w:pStyle w:val="ListParagraph"/>
                  <w:numPr>
                    <w:ilvl w:val="0"/>
                    <w:numId w:val="11"/>
                  </w:num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Use of advanced technology </w:t>
                </w:r>
              </w:p>
              <w:p w14:paraId="406E63C7" w14:textId="77777777" w:rsidR="003D3755" w:rsidRPr="00B92785" w:rsidRDefault="003D3755" w:rsidP="00B92785">
                <w:pPr>
                  <w:pStyle w:val="ListParagraph"/>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p>
            </w:tc>
            <w:tc>
              <w:tcPr>
                <w:tcW w:w="3120" w:type="dxa"/>
              </w:tcPr>
              <w:p w14:paraId="65F6A7B3" w14:textId="77777777" w:rsidR="003D3755" w:rsidRPr="00B92785" w:rsidRDefault="003D3755" w:rsidP="00B92785">
                <w:pPr>
                  <w:pStyle w:val="ListParagraph"/>
                  <w:numPr>
                    <w:ilvl w:val="0"/>
                    <w:numId w:val="11"/>
                  </w:num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Lack in monitoring control</w:t>
                </w:r>
              </w:p>
              <w:p w14:paraId="428C7922" w14:textId="77777777" w:rsidR="003D3755" w:rsidRPr="00B92785" w:rsidRDefault="003D3755" w:rsidP="00B92785">
                <w:pPr>
                  <w:pStyle w:val="ListParagraph"/>
                  <w:numPr>
                    <w:ilvl w:val="0"/>
                    <w:numId w:val="11"/>
                  </w:num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Lots of distraction</w:t>
                </w:r>
              </w:p>
              <w:p w14:paraId="220FF7E7" w14:textId="77777777" w:rsidR="003D3755" w:rsidRPr="00B92785" w:rsidRDefault="003D3755" w:rsidP="00B92785">
                <w:pPr>
                  <w:pStyle w:val="ListParagraph"/>
                  <w:numPr>
                    <w:ilvl w:val="0"/>
                    <w:numId w:val="11"/>
                  </w:numPr>
                  <w:spacing w:after="200"/>
                  <w:cnfStyle w:val="000000010000" w:firstRow="0" w:lastRow="0" w:firstColumn="0" w:lastColumn="0" w:oddVBand="0" w:evenVBand="0" w:oddHBand="0" w:evenHBand="1" w:firstRowFirstColumn="0" w:firstRowLastColumn="0" w:lastRowFirstColumn="0" w:lastRowLastColumn="0"/>
                  <w:rPr>
                    <w:rFonts w:cs="Times New Roman"/>
                    <w:sz w:val="24"/>
                    <w:szCs w:val="24"/>
                    <w:lang w:val="en-AU"/>
                  </w:rPr>
                </w:pPr>
                <w:r w:rsidRPr="00B92785">
                  <w:rPr>
                    <w:rFonts w:cs="Times New Roman"/>
                    <w:sz w:val="24"/>
                    <w:szCs w:val="24"/>
                    <w:lang w:val="en-AU"/>
                  </w:rPr>
                  <w:t>Lack of innovation in research</w:t>
                </w:r>
              </w:p>
            </w:tc>
          </w:tr>
          <w:tr w:rsidR="003D3755" w:rsidRPr="00B92785" w14:paraId="4D11AF28" w14:textId="77777777" w:rsidTr="00A9661B">
            <w:trPr>
              <w:cnfStyle w:val="000000100000" w:firstRow="0" w:lastRow="0" w:firstColumn="0" w:lastColumn="0" w:oddVBand="0" w:evenVBand="0" w:oddHBand="1"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1101" w:type="dxa"/>
                <w:vMerge/>
              </w:tcPr>
              <w:p w14:paraId="53E57CF7" w14:textId="77777777" w:rsidR="003D3755" w:rsidRPr="00B92785" w:rsidRDefault="003D3755" w:rsidP="00B92785">
                <w:pPr>
                  <w:spacing w:after="200"/>
                  <w:rPr>
                    <w:rFonts w:cs="Times New Roman"/>
                    <w:sz w:val="24"/>
                    <w:szCs w:val="24"/>
                    <w:lang w:val="en-AU"/>
                  </w:rPr>
                </w:pPr>
              </w:p>
            </w:tc>
            <w:tc>
              <w:tcPr>
                <w:tcW w:w="1559" w:type="dxa"/>
                <w:shd w:val="clear" w:color="auto" w:fill="FF0000"/>
              </w:tcPr>
              <w:p w14:paraId="25F7E4C7" w14:textId="77777777" w:rsidR="003D3755" w:rsidRPr="00B92785" w:rsidRDefault="003D3755" w:rsidP="00B92785">
                <w:pPr>
                  <w:spacing w:after="200"/>
                  <w:cnfStyle w:val="000000100000" w:firstRow="0" w:lastRow="0" w:firstColumn="0" w:lastColumn="0" w:oddVBand="0" w:evenVBand="0" w:oddHBand="1" w:evenHBand="0" w:firstRowFirstColumn="0" w:firstRowLastColumn="0" w:lastRowFirstColumn="0" w:lastRowLastColumn="0"/>
                  <w:rPr>
                    <w:rFonts w:eastAsiaTheme="majorEastAsia" w:cs="Times New Roman"/>
                    <w:b/>
                    <w:bCs/>
                    <w:sz w:val="24"/>
                    <w:szCs w:val="24"/>
                    <w:lang w:val="en-AU"/>
                  </w:rPr>
                </w:pPr>
                <w:r w:rsidRPr="00B92785">
                  <w:rPr>
                    <w:rFonts w:eastAsiaTheme="majorEastAsia" w:cs="Times New Roman"/>
                    <w:b/>
                    <w:bCs/>
                    <w:sz w:val="24"/>
                    <w:szCs w:val="24"/>
                    <w:lang w:val="en-AU"/>
                  </w:rPr>
                  <w:t xml:space="preserve">Threats </w:t>
                </w:r>
              </w:p>
            </w:tc>
            <w:tc>
              <w:tcPr>
                <w:tcW w:w="3796" w:type="dxa"/>
              </w:tcPr>
              <w:p w14:paraId="32105FFD" w14:textId="77777777" w:rsidR="003D3755" w:rsidRPr="00B92785" w:rsidRDefault="003D3755" w:rsidP="00B92785">
                <w:pPr>
                  <w:pStyle w:val="ListParagraph"/>
                  <w:numPr>
                    <w:ilvl w:val="0"/>
                    <w:numId w:val="12"/>
                  </w:num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Global network</w:t>
                </w:r>
              </w:p>
              <w:p w14:paraId="393F4181" w14:textId="77777777" w:rsidR="003D3755" w:rsidRPr="00B92785" w:rsidRDefault="003D3755" w:rsidP="00B92785">
                <w:pPr>
                  <w:pStyle w:val="ListParagraph"/>
                  <w:numPr>
                    <w:ilvl w:val="0"/>
                    <w:numId w:val="12"/>
                  </w:num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Reputation in global market</w:t>
                </w:r>
              </w:p>
              <w:p w14:paraId="4AC0CE79" w14:textId="77777777" w:rsidR="003D3755" w:rsidRPr="00B92785" w:rsidRDefault="003D3755" w:rsidP="00B92785">
                <w:pPr>
                  <w:pStyle w:val="ListParagraph"/>
                  <w:numPr>
                    <w:ilvl w:val="0"/>
                    <w:numId w:val="12"/>
                  </w:num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High profit percentage </w:t>
                </w:r>
              </w:p>
            </w:tc>
            <w:tc>
              <w:tcPr>
                <w:tcW w:w="3120" w:type="dxa"/>
              </w:tcPr>
              <w:p w14:paraId="61BDE547" w14:textId="77777777" w:rsidR="003D3755" w:rsidRPr="00B92785" w:rsidRDefault="003D3755" w:rsidP="00B92785">
                <w:pPr>
                  <w:pStyle w:val="ListParagraph"/>
                  <w:numPr>
                    <w:ilvl w:val="0"/>
                    <w:numId w:val="12"/>
                  </w:numPr>
                  <w:spacing w:after="200"/>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Low investment in R&amp;D</w:t>
                </w:r>
              </w:p>
            </w:tc>
          </w:tr>
        </w:tbl>
        <w:p w14:paraId="3A796D9E" w14:textId="77777777" w:rsidR="00844533" w:rsidRDefault="00844533" w:rsidP="00B92785">
          <w:pPr>
            <w:spacing w:after="200"/>
            <w:jc w:val="center"/>
            <w:rPr>
              <w:rFonts w:cs="Times New Roman"/>
              <w:b/>
              <w:szCs w:val="24"/>
              <w:lang w:val="en-AU"/>
            </w:rPr>
          </w:pPr>
        </w:p>
        <w:p w14:paraId="5F6F294D" w14:textId="77777777" w:rsidR="003D3755" w:rsidRPr="00B92785" w:rsidRDefault="003D3755" w:rsidP="00B92785">
          <w:pPr>
            <w:spacing w:after="200"/>
            <w:jc w:val="center"/>
            <w:rPr>
              <w:rFonts w:cs="Times New Roman"/>
              <w:b/>
              <w:szCs w:val="24"/>
              <w:lang w:val="en-AU"/>
            </w:rPr>
          </w:pPr>
          <w:r w:rsidRPr="00B92785">
            <w:rPr>
              <w:rFonts w:cs="Times New Roman"/>
              <w:b/>
              <w:szCs w:val="24"/>
              <w:lang w:val="en-AU"/>
            </w:rPr>
            <w:t>Table 7: TOWS Matrix</w:t>
          </w:r>
        </w:p>
        <w:p w14:paraId="4690662F" w14:textId="77777777" w:rsidR="003D3755" w:rsidRPr="00844533" w:rsidRDefault="00A9661B" w:rsidP="00B92785">
          <w:pPr>
            <w:spacing w:after="200"/>
            <w:rPr>
              <w:rFonts w:cs="Times New Roman"/>
              <w:b/>
              <w:bCs/>
              <w:szCs w:val="24"/>
              <w:lang w:val="en-AU"/>
            </w:rPr>
          </w:pPr>
          <w:r w:rsidRPr="00844533">
            <w:rPr>
              <w:rFonts w:cs="Times New Roman"/>
              <w:b/>
              <w:bCs/>
              <w:szCs w:val="24"/>
              <w:lang w:val="en-AU"/>
            </w:rPr>
            <w:t>Strength-Opportunity (SO)</w:t>
          </w:r>
        </w:p>
        <w:p w14:paraId="2CACF28A" w14:textId="77777777" w:rsidR="00A9661B" w:rsidRPr="00B92785" w:rsidRDefault="00A9661B" w:rsidP="00B92785">
          <w:pPr>
            <w:pStyle w:val="ListParagraph"/>
            <w:numPr>
              <w:ilvl w:val="0"/>
              <w:numId w:val="13"/>
            </w:numPr>
            <w:spacing w:after="200"/>
            <w:rPr>
              <w:rFonts w:cs="Times New Roman"/>
              <w:szCs w:val="24"/>
              <w:lang w:val="en-AU"/>
            </w:rPr>
          </w:pPr>
          <w:r w:rsidRPr="00B92785">
            <w:rPr>
              <w:rFonts w:cs="Times New Roman"/>
              <w:szCs w:val="24"/>
              <w:lang w:val="en-AU"/>
            </w:rPr>
            <w:t>Brand image</w:t>
          </w:r>
        </w:p>
        <w:p w14:paraId="01E16D55" w14:textId="77777777" w:rsidR="00A9661B" w:rsidRPr="00B92785" w:rsidRDefault="00A9661B" w:rsidP="00B92785">
          <w:pPr>
            <w:pStyle w:val="ListParagraph"/>
            <w:numPr>
              <w:ilvl w:val="0"/>
              <w:numId w:val="13"/>
            </w:numPr>
            <w:spacing w:after="200"/>
            <w:rPr>
              <w:rFonts w:cs="Times New Roman"/>
              <w:szCs w:val="24"/>
              <w:lang w:val="en-AU"/>
            </w:rPr>
          </w:pPr>
          <w:r w:rsidRPr="00B92785">
            <w:rPr>
              <w:rFonts w:cs="Times New Roman"/>
              <w:szCs w:val="24"/>
              <w:lang w:val="en-AU"/>
            </w:rPr>
            <w:t>Market size</w:t>
          </w:r>
        </w:p>
        <w:p w14:paraId="402BF726" w14:textId="77777777" w:rsidR="00A9661B" w:rsidRPr="00B92785" w:rsidRDefault="00A9661B" w:rsidP="00B92785">
          <w:pPr>
            <w:pStyle w:val="ListParagraph"/>
            <w:numPr>
              <w:ilvl w:val="0"/>
              <w:numId w:val="13"/>
            </w:numPr>
            <w:spacing w:after="200"/>
            <w:rPr>
              <w:rFonts w:cs="Times New Roman"/>
              <w:szCs w:val="24"/>
              <w:lang w:val="en-AU"/>
            </w:rPr>
          </w:pPr>
          <w:r w:rsidRPr="00B92785">
            <w:rPr>
              <w:rFonts w:cs="Times New Roman"/>
              <w:szCs w:val="24"/>
              <w:lang w:val="en-AU"/>
            </w:rPr>
            <w:t>Use of advanced technology</w:t>
          </w:r>
        </w:p>
        <w:p w14:paraId="71B53928" w14:textId="77777777" w:rsidR="00A9661B" w:rsidRPr="00844533" w:rsidRDefault="00A9661B" w:rsidP="00B92785">
          <w:pPr>
            <w:spacing w:after="200"/>
            <w:rPr>
              <w:rFonts w:cs="Times New Roman"/>
              <w:b/>
              <w:bCs/>
              <w:szCs w:val="24"/>
              <w:lang w:val="en-AU"/>
            </w:rPr>
          </w:pPr>
          <w:r w:rsidRPr="00844533">
            <w:rPr>
              <w:rFonts w:cs="Times New Roman"/>
              <w:b/>
              <w:bCs/>
              <w:szCs w:val="24"/>
              <w:lang w:val="en-AU"/>
            </w:rPr>
            <w:t>Strength-Threats (ST)</w:t>
          </w:r>
        </w:p>
        <w:p w14:paraId="505EA7E5" w14:textId="77777777" w:rsidR="00A9661B" w:rsidRPr="00B92785" w:rsidRDefault="00A9661B" w:rsidP="00B92785">
          <w:pPr>
            <w:pStyle w:val="ListParagraph"/>
            <w:numPr>
              <w:ilvl w:val="0"/>
              <w:numId w:val="14"/>
            </w:numPr>
            <w:spacing w:after="200"/>
            <w:rPr>
              <w:rFonts w:cs="Times New Roman"/>
              <w:szCs w:val="24"/>
              <w:lang w:val="en-AU"/>
            </w:rPr>
          </w:pPr>
          <w:r w:rsidRPr="00B92785">
            <w:rPr>
              <w:rFonts w:cs="Times New Roman"/>
              <w:szCs w:val="24"/>
              <w:lang w:val="en-AU"/>
            </w:rPr>
            <w:t>Global performance in pharmaceutical industry</w:t>
          </w:r>
        </w:p>
        <w:p w14:paraId="5A5BD97A" w14:textId="77777777" w:rsidR="00A9661B" w:rsidRPr="00B92785" w:rsidRDefault="00A9661B" w:rsidP="00B92785">
          <w:pPr>
            <w:pStyle w:val="ListParagraph"/>
            <w:numPr>
              <w:ilvl w:val="0"/>
              <w:numId w:val="14"/>
            </w:numPr>
            <w:spacing w:after="200"/>
            <w:rPr>
              <w:rFonts w:cs="Times New Roman"/>
              <w:szCs w:val="24"/>
              <w:lang w:val="en-AU"/>
            </w:rPr>
          </w:pPr>
          <w:r w:rsidRPr="00B92785">
            <w:rPr>
              <w:rFonts w:cs="Times New Roman"/>
              <w:szCs w:val="24"/>
              <w:lang w:val="en-AU"/>
            </w:rPr>
            <w:t>Successful profit percentage</w:t>
          </w:r>
        </w:p>
        <w:p w14:paraId="10B2FCA2" w14:textId="77777777" w:rsidR="00A9661B" w:rsidRPr="00844533" w:rsidRDefault="00A9661B" w:rsidP="00B92785">
          <w:pPr>
            <w:spacing w:after="200"/>
            <w:rPr>
              <w:rFonts w:cs="Times New Roman"/>
              <w:b/>
              <w:bCs/>
              <w:szCs w:val="24"/>
              <w:lang w:val="en-AU"/>
            </w:rPr>
          </w:pPr>
          <w:r w:rsidRPr="00844533">
            <w:rPr>
              <w:rFonts w:cs="Times New Roman"/>
              <w:b/>
              <w:bCs/>
              <w:szCs w:val="24"/>
              <w:lang w:val="en-AU"/>
            </w:rPr>
            <w:t>Weakness-Opportunity (WO)</w:t>
          </w:r>
        </w:p>
        <w:p w14:paraId="3D928820" w14:textId="77777777" w:rsidR="00A9661B" w:rsidRPr="00B92785" w:rsidRDefault="00A9661B" w:rsidP="00B92785">
          <w:pPr>
            <w:pStyle w:val="ListParagraph"/>
            <w:numPr>
              <w:ilvl w:val="0"/>
              <w:numId w:val="15"/>
            </w:numPr>
            <w:spacing w:after="200"/>
            <w:rPr>
              <w:rFonts w:cs="Times New Roman"/>
              <w:szCs w:val="24"/>
              <w:lang w:val="en-AU"/>
            </w:rPr>
          </w:pPr>
          <w:r w:rsidRPr="00B92785">
            <w:rPr>
              <w:rFonts w:cs="Times New Roman"/>
              <w:szCs w:val="24"/>
              <w:lang w:val="en-AU"/>
            </w:rPr>
            <w:t>Lack of innovation</w:t>
          </w:r>
        </w:p>
        <w:p w14:paraId="397D1316" w14:textId="77777777" w:rsidR="00A9661B" w:rsidRPr="00B92785" w:rsidRDefault="00A9661B" w:rsidP="00B92785">
          <w:pPr>
            <w:pStyle w:val="ListParagraph"/>
            <w:numPr>
              <w:ilvl w:val="0"/>
              <w:numId w:val="15"/>
            </w:numPr>
            <w:spacing w:after="200"/>
            <w:rPr>
              <w:rFonts w:cs="Times New Roman"/>
              <w:szCs w:val="24"/>
              <w:lang w:val="en-AU"/>
            </w:rPr>
          </w:pPr>
          <w:r w:rsidRPr="00B92785">
            <w:rPr>
              <w:rFonts w:cs="Times New Roman"/>
              <w:szCs w:val="24"/>
              <w:lang w:val="en-AU"/>
            </w:rPr>
            <w:t>Lack of control</w:t>
          </w:r>
        </w:p>
        <w:p w14:paraId="0E51F635" w14:textId="77777777" w:rsidR="00A9661B" w:rsidRPr="00844533" w:rsidRDefault="00A9661B" w:rsidP="00B92785">
          <w:pPr>
            <w:spacing w:after="200"/>
            <w:rPr>
              <w:rFonts w:cs="Times New Roman"/>
              <w:b/>
              <w:bCs/>
              <w:szCs w:val="24"/>
              <w:lang w:val="en-AU"/>
            </w:rPr>
          </w:pPr>
          <w:r w:rsidRPr="00844533">
            <w:rPr>
              <w:rFonts w:cs="Times New Roman"/>
              <w:b/>
              <w:bCs/>
              <w:szCs w:val="24"/>
              <w:lang w:val="en-AU"/>
            </w:rPr>
            <w:t>Weakness-Threats (WT)</w:t>
          </w:r>
        </w:p>
        <w:p w14:paraId="795F001B" w14:textId="77777777" w:rsidR="00A9661B" w:rsidRPr="00B92785" w:rsidRDefault="00A9661B" w:rsidP="00B92785">
          <w:pPr>
            <w:pStyle w:val="ListParagraph"/>
            <w:numPr>
              <w:ilvl w:val="0"/>
              <w:numId w:val="16"/>
            </w:numPr>
            <w:spacing w:after="200"/>
            <w:rPr>
              <w:rFonts w:cs="Times New Roman"/>
              <w:szCs w:val="24"/>
              <w:lang w:val="en-AU"/>
            </w:rPr>
          </w:pPr>
          <w:r w:rsidRPr="00B92785">
            <w:rPr>
              <w:rFonts w:cs="Times New Roman"/>
              <w:szCs w:val="24"/>
              <w:lang w:val="en-AU"/>
            </w:rPr>
            <w:lastRenderedPageBreak/>
            <w:t>Low investment in R&amp;D</w:t>
          </w:r>
        </w:p>
        <w:p w14:paraId="4C93F622" w14:textId="77777777" w:rsidR="00186616" w:rsidRPr="00B92785" w:rsidRDefault="00186616" w:rsidP="00B92785">
          <w:pPr>
            <w:pStyle w:val="Heading1"/>
            <w:spacing w:line="360" w:lineRule="auto"/>
            <w:rPr>
              <w:rFonts w:cs="Times New Roman"/>
              <w:szCs w:val="24"/>
              <w:lang w:val="en-AU"/>
            </w:rPr>
          </w:pPr>
          <w:bookmarkStart w:id="19" w:name="_Toc37505581"/>
          <w:r w:rsidRPr="00B92785">
            <w:rPr>
              <w:rFonts w:cs="Times New Roman"/>
              <w:szCs w:val="24"/>
              <w:lang w:val="en-AU"/>
            </w:rPr>
            <w:t>3. Competitive and development strategies towards strategic management issues</w:t>
          </w:r>
          <w:bookmarkEnd w:id="19"/>
          <w:r w:rsidRPr="00B92785">
            <w:rPr>
              <w:rFonts w:cs="Times New Roman"/>
              <w:szCs w:val="24"/>
              <w:lang w:val="en-AU"/>
            </w:rPr>
            <w:t xml:space="preserve"> </w:t>
          </w:r>
        </w:p>
        <w:p w14:paraId="63564699" w14:textId="77777777" w:rsidR="00E6552C" w:rsidRPr="00B92785" w:rsidRDefault="00E6552C" w:rsidP="00B92785">
          <w:pPr>
            <w:pStyle w:val="Heading2"/>
            <w:rPr>
              <w:szCs w:val="24"/>
              <w:lang w:val="en-AU"/>
            </w:rPr>
          </w:pPr>
          <w:bookmarkStart w:id="20" w:name="_Toc37505582"/>
          <w:r w:rsidRPr="00B92785">
            <w:rPr>
              <w:szCs w:val="24"/>
              <w:lang w:val="en-AU"/>
            </w:rPr>
            <w:t>a. Customer Journey Map to analyse Customer analysis</w:t>
          </w:r>
          <w:bookmarkEnd w:id="20"/>
        </w:p>
        <w:p w14:paraId="7FDF4A06" w14:textId="77777777" w:rsidR="006F789B" w:rsidRPr="00B92785" w:rsidRDefault="00A9661B" w:rsidP="00B92785">
          <w:pPr>
            <w:spacing w:after="200"/>
            <w:rPr>
              <w:rFonts w:cs="Times New Roman"/>
              <w:szCs w:val="24"/>
              <w:lang w:val="en-AU"/>
            </w:rPr>
          </w:pPr>
          <w:r w:rsidRPr="00B92785">
            <w:rPr>
              <w:rFonts w:cs="Times New Roman"/>
              <w:szCs w:val="24"/>
              <w:lang w:val="en-AU"/>
            </w:rPr>
            <w:t xml:space="preserve">The customer journey map describes the </w:t>
          </w:r>
          <w:r w:rsidR="00765A94" w:rsidRPr="00B92785">
            <w:rPr>
              <w:rFonts w:cs="Times New Roman"/>
              <w:szCs w:val="24"/>
              <w:lang w:val="en-AU"/>
            </w:rPr>
            <w:t xml:space="preserve">customer </w:t>
          </w:r>
          <w:r w:rsidR="006F789B" w:rsidRPr="00B92785">
            <w:rPr>
              <w:rFonts w:cs="Times New Roman"/>
              <w:szCs w:val="24"/>
              <w:lang w:val="en-AU"/>
            </w:rPr>
            <w:t>perception towards a company by analysing their experiences and degree of satisfaction to ensure long-term relationship. This can be observed in five distinct stages as following:</w:t>
          </w:r>
        </w:p>
        <w:p w14:paraId="3427BE58" w14:textId="77777777" w:rsidR="00A9661B" w:rsidRPr="00B92785" w:rsidRDefault="006F789B" w:rsidP="00B92785">
          <w:pPr>
            <w:pStyle w:val="ListParagraph"/>
            <w:numPr>
              <w:ilvl w:val="0"/>
              <w:numId w:val="16"/>
            </w:numPr>
            <w:spacing w:after="200"/>
            <w:rPr>
              <w:rFonts w:cs="Times New Roman"/>
              <w:szCs w:val="24"/>
              <w:lang w:val="en-AU"/>
            </w:rPr>
          </w:pPr>
          <w:r w:rsidRPr="00B92785">
            <w:rPr>
              <w:rFonts w:cs="Times New Roman"/>
              <w:b/>
              <w:szCs w:val="24"/>
              <w:lang w:val="en-AU"/>
            </w:rPr>
            <w:t>Awareness</w:t>
          </w:r>
          <w:r w:rsidRPr="00B92785">
            <w:rPr>
              <w:rFonts w:cs="Times New Roman"/>
              <w:szCs w:val="24"/>
              <w:lang w:val="en-AU"/>
            </w:rPr>
            <w:t xml:space="preserve">: The awareness stage is the most important part of customer journey map, because it determines the familiarity of the brand among customers. As </w:t>
          </w:r>
          <w:r w:rsidRPr="00B92785">
            <w:rPr>
              <w:rFonts w:cs="Times New Roman"/>
              <w:b/>
              <w:szCs w:val="24"/>
              <w:lang w:val="en-AU"/>
            </w:rPr>
            <w:t>Biocon India Group</w:t>
          </w:r>
          <w:r w:rsidRPr="00B92785">
            <w:rPr>
              <w:rFonts w:cs="Times New Roman"/>
              <w:szCs w:val="24"/>
              <w:lang w:val="en-AU"/>
            </w:rPr>
            <w:t xml:space="preserve"> is performing their business for several years in India, and make</w:t>
          </w:r>
          <w:r w:rsidR="00F87908" w:rsidRPr="00B92785">
            <w:rPr>
              <w:rFonts w:cs="Times New Roman"/>
              <w:szCs w:val="24"/>
              <w:lang w:val="en-AU"/>
            </w:rPr>
            <w:t>s</w:t>
          </w:r>
          <w:r w:rsidRPr="00B92785">
            <w:rPr>
              <w:rFonts w:cs="Times New Roman"/>
              <w:szCs w:val="24"/>
              <w:lang w:val="en-AU"/>
            </w:rPr>
            <w:t xml:space="preserve"> their </w:t>
          </w:r>
          <w:r w:rsidR="00F87908" w:rsidRPr="00B92785">
            <w:rPr>
              <w:rFonts w:cs="Times New Roman"/>
              <w:szCs w:val="24"/>
              <w:lang w:val="en-AU"/>
            </w:rPr>
            <w:t>step in all disciplines related to pharmaceutical and biotechnology industry, it is popular among the market</w:t>
          </w:r>
          <w:r w:rsidR="00BD6C92">
            <w:rPr>
              <w:rFonts w:cs="Times New Roman"/>
              <w:szCs w:val="24"/>
              <w:lang w:val="en-AU"/>
            </w:rPr>
            <w:t xml:space="preserve"> (Moon et al., 2016)</w:t>
          </w:r>
          <w:r w:rsidR="00F87908" w:rsidRPr="00B92785">
            <w:rPr>
              <w:rFonts w:cs="Times New Roman"/>
              <w:szCs w:val="24"/>
              <w:lang w:val="en-AU"/>
            </w:rPr>
            <w:t xml:space="preserve">. Their </w:t>
          </w:r>
          <w:r w:rsidR="00F87908" w:rsidRPr="00B92785">
            <w:rPr>
              <w:rFonts w:cs="Times New Roman"/>
              <w:i/>
              <w:szCs w:val="24"/>
              <w:lang w:val="en-AU"/>
            </w:rPr>
            <w:t>global performance</w:t>
          </w:r>
          <w:r w:rsidR="00F87908" w:rsidRPr="00B92785">
            <w:rPr>
              <w:rFonts w:cs="Times New Roman"/>
              <w:szCs w:val="24"/>
              <w:lang w:val="en-AU"/>
            </w:rPr>
            <w:t xml:space="preserve"> is impressive, and they make a good reputation in biopharmaceutical industry. </w:t>
          </w:r>
          <w:r w:rsidR="00844533">
            <w:rPr>
              <w:rFonts w:cs="Times New Roman"/>
              <w:szCs w:val="24"/>
              <w:lang w:val="en-AU"/>
            </w:rPr>
            <w:t>T</w:t>
          </w:r>
          <w:r w:rsidR="00F87908" w:rsidRPr="00B92785">
            <w:rPr>
              <w:rFonts w:cs="Times New Roman"/>
              <w:szCs w:val="24"/>
              <w:lang w:val="en-AU"/>
            </w:rPr>
            <w:t xml:space="preserve">hey are involving in scientific experiments, which help them in earning reputation among aspiring candidates in India.    </w:t>
          </w:r>
          <w:r w:rsidRPr="00B92785">
            <w:rPr>
              <w:rFonts w:cs="Times New Roman"/>
              <w:szCs w:val="24"/>
              <w:lang w:val="en-AU"/>
            </w:rPr>
            <w:t xml:space="preserve"> </w:t>
          </w:r>
        </w:p>
        <w:p w14:paraId="73BDFAAD" w14:textId="77777777" w:rsidR="006F789B" w:rsidRPr="00B92785" w:rsidRDefault="006F789B" w:rsidP="00B92785">
          <w:pPr>
            <w:pStyle w:val="ListParagraph"/>
            <w:numPr>
              <w:ilvl w:val="0"/>
              <w:numId w:val="16"/>
            </w:numPr>
            <w:spacing w:after="200"/>
            <w:rPr>
              <w:rFonts w:cs="Times New Roman"/>
              <w:szCs w:val="24"/>
              <w:lang w:val="en-AU"/>
            </w:rPr>
          </w:pPr>
          <w:r w:rsidRPr="00B92785">
            <w:rPr>
              <w:rFonts w:cs="Times New Roman"/>
              <w:b/>
              <w:szCs w:val="24"/>
              <w:lang w:val="en-AU"/>
            </w:rPr>
            <w:t>Consideration</w:t>
          </w:r>
          <w:r w:rsidRPr="00B92785">
            <w:rPr>
              <w:rFonts w:cs="Times New Roman"/>
              <w:szCs w:val="24"/>
              <w:lang w:val="en-AU"/>
            </w:rPr>
            <w:t>:</w:t>
          </w:r>
          <w:r w:rsidR="00F87908" w:rsidRPr="00B92785">
            <w:rPr>
              <w:rFonts w:cs="Times New Roman"/>
              <w:szCs w:val="24"/>
              <w:lang w:val="en-AU"/>
            </w:rPr>
            <w:t xml:space="preserve"> Biocon India Group has made their effort as research organisation, in which they works to serve in global pharmaceutical market</w:t>
          </w:r>
          <w:r w:rsidR="007B649D" w:rsidRPr="00B92785">
            <w:rPr>
              <w:rFonts w:cs="Times New Roman"/>
              <w:szCs w:val="24"/>
            </w:rPr>
            <w:t xml:space="preserve"> </w:t>
          </w:r>
          <w:r w:rsidR="007B649D" w:rsidRPr="00B92785">
            <w:rPr>
              <w:rFonts w:cs="Times New Roman"/>
              <w:szCs w:val="24"/>
              <w:lang w:val="en-AU"/>
            </w:rPr>
            <w:t>(Jang, Hye-jin and Namchoon Park, 2017)</w:t>
          </w:r>
          <w:r w:rsidR="00F87908" w:rsidRPr="00B92785">
            <w:rPr>
              <w:rFonts w:cs="Times New Roman"/>
              <w:szCs w:val="24"/>
              <w:lang w:val="en-AU"/>
            </w:rPr>
            <w:t>. They works as earning through learning method, which provides a scope for the candidates to set up their career plan successfully with this organisation. As the customers are aware of the brand, it has become a viable option for them to work with this company. The</w:t>
          </w:r>
          <w:r w:rsidR="00584138" w:rsidRPr="00B92785">
            <w:rPr>
              <w:rFonts w:cs="Times New Roman"/>
              <w:szCs w:val="24"/>
              <w:lang w:val="en-AU"/>
            </w:rPr>
            <w:t xml:space="preserve"> customers find this company suitable for their requirements, and this makes the customer to consider this brand for purchase.</w:t>
          </w:r>
          <w:r w:rsidR="00F87908" w:rsidRPr="00B92785">
            <w:rPr>
              <w:rFonts w:cs="Times New Roman"/>
              <w:szCs w:val="24"/>
              <w:lang w:val="en-AU"/>
            </w:rPr>
            <w:t xml:space="preserve">  </w:t>
          </w:r>
        </w:p>
        <w:p w14:paraId="5A46AE57" w14:textId="77777777" w:rsidR="006F789B" w:rsidRPr="00B92785" w:rsidRDefault="006F789B" w:rsidP="00B92785">
          <w:pPr>
            <w:pStyle w:val="ListParagraph"/>
            <w:numPr>
              <w:ilvl w:val="0"/>
              <w:numId w:val="16"/>
            </w:numPr>
            <w:spacing w:after="200"/>
            <w:rPr>
              <w:rFonts w:cs="Times New Roman"/>
              <w:szCs w:val="24"/>
              <w:lang w:val="en-AU"/>
            </w:rPr>
          </w:pPr>
          <w:r w:rsidRPr="00B92785">
            <w:rPr>
              <w:rFonts w:cs="Times New Roman"/>
              <w:b/>
              <w:szCs w:val="24"/>
              <w:lang w:val="en-AU"/>
            </w:rPr>
            <w:t>Purchase</w:t>
          </w:r>
          <w:r w:rsidRPr="00B92785">
            <w:rPr>
              <w:rFonts w:cs="Times New Roman"/>
              <w:szCs w:val="24"/>
              <w:lang w:val="en-AU"/>
            </w:rPr>
            <w:t>:</w:t>
          </w:r>
          <w:r w:rsidR="00584138" w:rsidRPr="00B92785">
            <w:rPr>
              <w:rFonts w:cs="Times New Roman"/>
              <w:szCs w:val="24"/>
              <w:lang w:val="en-AU"/>
            </w:rPr>
            <w:t xml:space="preserve"> Purchase decision for </w:t>
          </w:r>
          <w:r w:rsidR="00584138" w:rsidRPr="00B92785">
            <w:rPr>
              <w:rFonts w:cs="Times New Roman"/>
              <w:b/>
              <w:szCs w:val="24"/>
              <w:lang w:val="en-AU"/>
            </w:rPr>
            <w:t>Biocon India Group</w:t>
          </w:r>
          <w:r w:rsidR="00584138" w:rsidRPr="00B92785">
            <w:rPr>
              <w:rFonts w:cs="Times New Roman"/>
              <w:szCs w:val="24"/>
              <w:lang w:val="en-AU"/>
            </w:rPr>
            <w:t xml:space="preserve"> is found with their exclusive features and operating activities. The company make remarkable performance not only in pharmaceutical or biotechnology industry, but also put their effort to set up the career opportunities for graduates in these disciplines. They also perform their role in </w:t>
          </w:r>
          <w:r w:rsidR="00584138" w:rsidRPr="00B92785">
            <w:rPr>
              <w:rFonts w:cs="Times New Roman"/>
              <w:i/>
              <w:szCs w:val="24"/>
              <w:lang w:val="en-AU"/>
            </w:rPr>
            <w:t xml:space="preserve">healthcare sector </w:t>
          </w:r>
          <w:r w:rsidR="00584138" w:rsidRPr="00B92785">
            <w:rPr>
              <w:rFonts w:cs="Times New Roman"/>
              <w:szCs w:val="24"/>
              <w:lang w:val="en-AU"/>
            </w:rPr>
            <w:t>and make affordable technologies to ensure sustainable development in this sector</w:t>
          </w:r>
          <w:r w:rsidR="007B649D" w:rsidRPr="00B92785">
            <w:rPr>
              <w:rFonts w:cs="Times New Roman"/>
              <w:szCs w:val="24"/>
            </w:rPr>
            <w:t xml:space="preserve"> </w:t>
          </w:r>
          <w:r w:rsidR="00BD6C92">
            <w:rPr>
              <w:rFonts w:cs="Times New Roman"/>
              <w:szCs w:val="24"/>
              <w:lang w:val="en-AU"/>
            </w:rPr>
            <w:t>(Moon et al., 2016</w:t>
          </w:r>
          <w:r w:rsidR="007B649D" w:rsidRPr="00B92785">
            <w:rPr>
              <w:rFonts w:cs="Times New Roman"/>
              <w:szCs w:val="24"/>
              <w:lang w:val="en-AU"/>
            </w:rPr>
            <w:t>)</w:t>
          </w:r>
          <w:r w:rsidR="00584138" w:rsidRPr="00B92785">
            <w:rPr>
              <w:rFonts w:cs="Times New Roman"/>
              <w:szCs w:val="24"/>
              <w:lang w:val="en-AU"/>
            </w:rPr>
            <w:t xml:space="preserve">. The connection in academic with research and manufacturing process helps in making the purchasing decision for the customers.    </w:t>
          </w:r>
        </w:p>
        <w:p w14:paraId="649B243B" w14:textId="77777777" w:rsidR="006F789B" w:rsidRPr="00B92785" w:rsidRDefault="006F789B" w:rsidP="00B92785">
          <w:pPr>
            <w:pStyle w:val="ListParagraph"/>
            <w:numPr>
              <w:ilvl w:val="0"/>
              <w:numId w:val="16"/>
            </w:numPr>
            <w:spacing w:after="200"/>
            <w:rPr>
              <w:rFonts w:cs="Times New Roman"/>
              <w:szCs w:val="24"/>
              <w:lang w:val="en-AU"/>
            </w:rPr>
          </w:pPr>
          <w:r w:rsidRPr="00B92785">
            <w:rPr>
              <w:rFonts w:cs="Times New Roman"/>
              <w:b/>
              <w:szCs w:val="24"/>
              <w:lang w:val="en-AU"/>
            </w:rPr>
            <w:lastRenderedPageBreak/>
            <w:t>Service or retention</w:t>
          </w:r>
          <w:r w:rsidRPr="00B92785">
            <w:rPr>
              <w:rFonts w:cs="Times New Roman"/>
              <w:szCs w:val="24"/>
              <w:lang w:val="en-AU"/>
            </w:rPr>
            <w:t>:</w:t>
          </w:r>
          <w:r w:rsidR="00584138" w:rsidRPr="00B92785">
            <w:rPr>
              <w:rFonts w:cs="Times New Roman"/>
              <w:szCs w:val="24"/>
              <w:lang w:val="en-AU"/>
            </w:rPr>
            <w:t xml:space="preserve"> </w:t>
          </w:r>
          <w:r w:rsidR="00584138" w:rsidRPr="00B92785">
            <w:rPr>
              <w:rFonts w:cs="Times New Roman"/>
              <w:b/>
              <w:szCs w:val="24"/>
              <w:lang w:val="en-AU"/>
            </w:rPr>
            <w:t>Biocon India Group</w:t>
          </w:r>
          <w:r w:rsidR="00584138" w:rsidRPr="00B92785">
            <w:rPr>
              <w:rFonts w:cs="Times New Roman"/>
              <w:szCs w:val="24"/>
              <w:lang w:val="en-AU"/>
            </w:rPr>
            <w:t xml:space="preserve"> helps their customers to retain their services. The company provide support for the graduates in engineering and bioscience disciplines, so that popularity and demand of the company in </w:t>
          </w:r>
          <w:r w:rsidR="00584138" w:rsidRPr="00B92785">
            <w:rPr>
              <w:rFonts w:cs="Times New Roman"/>
              <w:i/>
              <w:szCs w:val="24"/>
              <w:lang w:val="en-AU"/>
            </w:rPr>
            <w:t>Indian market</w:t>
          </w:r>
          <w:r w:rsidR="00584138" w:rsidRPr="00B92785">
            <w:rPr>
              <w:rFonts w:cs="Times New Roman"/>
              <w:szCs w:val="24"/>
              <w:lang w:val="en-AU"/>
            </w:rPr>
            <w:t xml:space="preserve"> retain without any issue. The company provides training to their employees an even the candidates seeking support for career goals, which ensures a </w:t>
          </w:r>
          <w:r w:rsidR="00584138" w:rsidRPr="00B92785">
            <w:rPr>
              <w:rFonts w:cs="Times New Roman"/>
              <w:i/>
              <w:szCs w:val="24"/>
              <w:lang w:val="en-AU"/>
            </w:rPr>
            <w:t>long-term service</w:t>
          </w:r>
          <w:r w:rsidR="00584138" w:rsidRPr="00B92785">
            <w:rPr>
              <w:rFonts w:cs="Times New Roman"/>
              <w:szCs w:val="24"/>
              <w:lang w:val="en-AU"/>
            </w:rPr>
            <w:t xml:space="preserve"> retention with them. </w:t>
          </w:r>
          <w:r w:rsidR="00844533" w:rsidRPr="00B92785">
            <w:rPr>
              <w:rFonts w:cs="Times New Roman"/>
              <w:szCs w:val="24"/>
              <w:lang w:val="en-AU"/>
            </w:rPr>
            <w:t>The</w:t>
          </w:r>
          <w:r w:rsidR="00584138" w:rsidRPr="00B92785">
            <w:rPr>
              <w:rFonts w:cs="Times New Roman"/>
              <w:szCs w:val="24"/>
              <w:lang w:val="en-AU"/>
            </w:rPr>
            <w:t xml:space="preserve"> healthcare support with technological advancement is also become a factor to retain service of the company because </w:t>
          </w:r>
          <w:r w:rsidR="002F3D71" w:rsidRPr="00B92785">
            <w:rPr>
              <w:rFonts w:cs="Times New Roman"/>
              <w:szCs w:val="24"/>
              <w:lang w:val="en-AU"/>
            </w:rPr>
            <w:t>of its sustainable development feature</w:t>
          </w:r>
          <w:r w:rsidR="00BD6C92" w:rsidRPr="00BD6C92">
            <w:t xml:space="preserve"> </w:t>
          </w:r>
          <w:r w:rsidR="00BD6C92" w:rsidRPr="00BD6C92">
            <w:rPr>
              <w:rFonts w:cs="Times New Roman"/>
              <w:szCs w:val="24"/>
              <w:lang w:val="en-AU"/>
            </w:rPr>
            <w:t>(Archives of Business Administration and Management, 2018)</w:t>
          </w:r>
          <w:r w:rsidR="002F3D71" w:rsidRPr="00B92785">
            <w:rPr>
              <w:rFonts w:cs="Times New Roman"/>
              <w:szCs w:val="24"/>
              <w:lang w:val="en-AU"/>
            </w:rPr>
            <w:t xml:space="preserve">. However, the contribution of pharmaceutical business of this company to retain service is inevitable.   </w:t>
          </w:r>
          <w:r w:rsidR="00584138" w:rsidRPr="00B92785">
            <w:rPr>
              <w:rFonts w:cs="Times New Roman"/>
              <w:szCs w:val="24"/>
              <w:lang w:val="en-AU"/>
            </w:rPr>
            <w:t xml:space="preserve">   </w:t>
          </w:r>
        </w:p>
        <w:p w14:paraId="2EC9E977" w14:textId="77777777" w:rsidR="00092DC4" w:rsidRPr="00B92785" w:rsidRDefault="006F789B" w:rsidP="00B92785">
          <w:pPr>
            <w:pStyle w:val="ListParagraph"/>
            <w:numPr>
              <w:ilvl w:val="0"/>
              <w:numId w:val="16"/>
            </w:numPr>
            <w:spacing w:after="200"/>
            <w:rPr>
              <w:rFonts w:cs="Times New Roman"/>
              <w:szCs w:val="24"/>
              <w:lang w:val="en-AU"/>
            </w:rPr>
          </w:pPr>
          <w:r w:rsidRPr="00B92785">
            <w:rPr>
              <w:rFonts w:cs="Times New Roman"/>
              <w:b/>
              <w:szCs w:val="24"/>
              <w:lang w:val="en-AU"/>
            </w:rPr>
            <w:t>Loyalty expansion</w:t>
          </w:r>
          <w:r w:rsidRPr="00B92785">
            <w:rPr>
              <w:rFonts w:cs="Times New Roman"/>
              <w:szCs w:val="24"/>
              <w:lang w:val="en-AU"/>
            </w:rPr>
            <w:t>:</w:t>
          </w:r>
          <w:r w:rsidR="002F3D71" w:rsidRPr="00B92785">
            <w:rPr>
              <w:rFonts w:cs="Times New Roman"/>
              <w:szCs w:val="24"/>
              <w:lang w:val="en-AU"/>
            </w:rPr>
            <w:t xml:space="preserve"> Involvement of the company in </w:t>
          </w:r>
          <w:r w:rsidR="002F3D71" w:rsidRPr="00B92785">
            <w:rPr>
              <w:rFonts w:cs="Times New Roman"/>
              <w:i/>
              <w:szCs w:val="24"/>
              <w:lang w:val="en-AU"/>
            </w:rPr>
            <w:t>scientific experiments</w:t>
          </w:r>
          <w:r w:rsidR="002F3D71" w:rsidRPr="00B92785">
            <w:rPr>
              <w:rFonts w:cs="Times New Roman"/>
              <w:szCs w:val="24"/>
              <w:lang w:val="en-AU"/>
            </w:rPr>
            <w:t xml:space="preserve"> helps in their loyalty expansion campaign. The company make their effort to ensure learning scopes for their </w:t>
          </w:r>
          <w:r w:rsidR="002F3D71" w:rsidRPr="00B92785">
            <w:rPr>
              <w:rFonts w:cs="Times New Roman"/>
              <w:i/>
              <w:szCs w:val="24"/>
              <w:lang w:val="en-AU"/>
            </w:rPr>
            <w:t>students and aspiring candidates</w:t>
          </w:r>
          <w:r w:rsidR="002F3D71" w:rsidRPr="00B92785">
            <w:rPr>
              <w:rFonts w:cs="Times New Roman"/>
              <w:szCs w:val="24"/>
              <w:lang w:val="en-AU"/>
            </w:rPr>
            <w:t>, through which they can expand their work in several sectors</w:t>
          </w:r>
          <w:r w:rsidR="00BD6C92">
            <w:rPr>
              <w:rFonts w:cs="Times New Roman"/>
              <w:szCs w:val="24"/>
              <w:lang w:val="en-AU"/>
            </w:rPr>
            <w:t xml:space="preserve"> (</w:t>
          </w:r>
          <w:r w:rsidR="00BD6C92" w:rsidRPr="00B92785">
            <w:rPr>
              <w:rFonts w:cs="Times New Roman"/>
              <w:szCs w:val="24"/>
              <w:lang w:val="en-AU"/>
            </w:rPr>
            <w:t>Jang, Hye-jin and Namchoon Park, 2017</w:t>
          </w:r>
          <w:r w:rsidR="00BD6C92">
            <w:rPr>
              <w:rFonts w:cs="Times New Roman"/>
              <w:szCs w:val="24"/>
              <w:lang w:val="en-AU"/>
            </w:rPr>
            <w:t>)</w:t>
          </w:r>
          <w:r w:rsidR="002F3D71" w:rsidRPr="00B92785">
            <w:rPr>
              <w:rFonts w:cs="Times New Roman"/>
              <w:szCs w:val="24"/>
              <w:lang w:val="en-AU"/>
            </w:rPr>
            <w:t xml:space="preserve">. Technological advancements, which they adopt to ensure profitable condition for the company also helps them to expand the loyalty for their customers.   </w:t>
          </w:r>
        </w:p>
        <w:p w14:paraId="130E41A4" w14:textId="77777777" w:rsidR="006F789B" w:rsidRPr="00B92785" w:rsidRDefault="00092DC4" w:rsidP="00B92785">
          <w:pPr>
            <w:pStyle w:val="ListParagraph"/>
            <w:spacing w:after="200"/>
            <w:jc w:val="center"/>
            <w:rPr>
              <w:rFonts w:cs="Times New Roman"/>
              <w:szCs w:val="24"/>
              <w:lang w:val="en-AU"/>
            </w:rPr>
          </w:pPr>
          <w:r w:rsidRPr="00B92785">
            <w:rPr>
              <w:rFonts w:cs="Times New Roman"/>
              <w:noProof/>
              <w:szCs w:val="24"/>
              <w:lang w:eastAsia="en-GB"/>
            </w:rPr>
            <w:drawing>
              <wp:inline distT="0" distB="0" distL="0" distR="0" wp14:anchorId="5102920F" wp14:editId="6AAA199F">
                <wp:extent cx="5519973" cy="3330222"/>
                <wp:effectExtent l="19050" t="0" r="4527" b="0"/>
                <wp:docPr id="6" name="Picture 5" descr="f7309383-7f04-4ce9-8594-c281f891fbf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7309383-7f04-4ce9-8594-c281f891fbf1.png"/>
                        <pic:cNvPicPr/>
                      </pic:nvPicPr>
                      <pic:blipFill>
                        <a:blip r:embed="rId11" cstate="print"/>
                        <a:srcRect t="17199" b="55747"/>
                        <a:stretch>
                          <a:fillRect/>
                        </a:stretch>
                      </pic:blipFill>
                      <pic:spPr>
                        <a:xfrm>
                          <a:off x="0" y="0"/>
                          <a:ext cx="5525731" cy="3333696"/>
                        </a:xfrm>
                        <a:prstGeom prst="rect">
                          <a:avLst/>
                        </a:prstGeom>
                      </pic:spPr>
                    </pic:pic>
                  </a:graphicData>
                </a:graphic>
              </wp:inline>
            </w:drawing>
          </w:r>
        </w:p>
        <w:p w14:paraId="24F8E807" w14:textId="77777777" w:rsidR="003E7206" w:rsidRPr="00B92785" w:rsidRDefault="003E7206" w:rsidP="00B92785">
          <w:pPr>
            <w:pStyle w:val="ListParagraph"/>
            <w:spacing w:after="200"/>
            <w:jc w:val="center"/>
            <w:rPr>
              <w:rFonts w:cs="Times New Roman"/>
              <w:b/>
              <w:szCs w:val="24"/>
              <w:lang w:val="en-AU"/>
            </w:rPr>
          </w:pPr>
          <w:r w:rsidRPr="00B92785">
            <w:rPr>
              <w:rFonts w:cs="Times New Roman"/>
              <w:b/>
              <w:szCs w:val="24"/>
              <w:lang w:val="en-AU"/>
            </w:rPr>
            <w:t>Figure 4: Customer Journey Map</w:t>
          </w:r>
        </w:p>
        <w:p w14:paraId="7BEA17E6" w14:textId="77777777" w:rsidR="003E7206" w:rsidRPr="00B92785" w:rsidRDefault="003E7206" w:rsidP="00B92785">
          <w:pPr>
            <w:pStyle w:val="ListParagraph"/>
            <w:spacing w:after="200"/>
            <w:jc w:val="center"/>
            <w:rPr>
              <w:rFonts w:cs="Times New Roman"/>
              <w:szCs w:val="24"/>
              <w:lang w:val="en-AU"/>
            </w:rPr>
          </w:pPr>
          <w:r w:rsidRPr="00B92785">
            <w:rPr>
              <w:rFonts w:cs="Times New Roman"/>
              <w:szCs w:val="24"/>
              <w:lang w:val="en-AU"/>
            </w:rPr>
            <w:t>(Source:</w:t>
          </w:r>
          <w:r w:rsidRPr="00B92785">
            <w:rPr>
              <w:rFonts w:cs="Times New Roman"/>
              <w:szCs w:val="24"/>
            </w:rPr>
            <w:t xml:space="preserve"> </w:t>
          </w:r>
          <w:r w:rsidRPr="00B92785">
            <w:rPr>
              <w:rFonts w:cs="Times New Roman"/>
              <w:szCs w:val="24"/>
              <w:lang w:val="en-AU"/>
            </w:rPr>
            <w:t>Venngage, 2020)</w:t>
          </w:r>
        </w:p>
        <w:p w14:paraId="5EA3DE12" w14:textId="77777777" w:rsidR="002F3D71" w:rsidRPr="00B92785" w:rsidRDefault="00E6552C" w:rsidP="00B92785">
          <w:pPr>
            <w:pStyle w:val="Heading2"/>
            <w:rPr>
              <w:szCs w:val="24"/>
              <w:lang w:val="en-AU"/>
            </w:rPr>
          </w:pPr>
          <w:bookmarkStart w:id="21" w:name="_Toc37505583"/>
          <w:r w:rsidRPr="00B92785">
            <w:rPr>
              <w:szCs w:val="24"/>
              <w:lang w:val="en-AU"/>
            </w:rPr>
            <w:lastRenderedPageBreak/>
            <w:t xml:space="preserve">b. Value </w:t>
          </w:r>
          <w:r w:rsidRPr="00B92785">
            <w:rPr>
              <w:szCs w:val="24"/>
            </w:rPr>
            <w:t>Proposition</w:t>
          </w:r>
          <w:r w:rsidRPr="00B92785">
            <w:rPr>
              <w:szCs w:val="24"/>
              <w:lang w:val="en-AU"/>
            </w:rPr>
            <w:t xml:space="preserve"> Canvas</w:t>
          </w:r>
          <w:bookmarkEnd w:id="21"/>
          <w:r w:rsidRPr="00B92785">
            <w:rPr>
              <w:szCs w:val="24"/>
              <w:lang w:val="en-AU"/>
            </w:rPr>
            <w:t xml:space="preserve"> </w:t>
          </w:r>
        </w:p>
        <w:p w14:paraId="4F8B3AC5" w14:textId="77777777" w:rsidR="002F3D71" w:rsidRPr="00B92785" w:rsidRDefault="002F3D71" w:rsidP="00B92785">
          <w:pPr>
            <w:spacing w:after="200"/>
            <w:rPr>
              <w:rFonts w:cs="Times New Roman"/>
              <w:szCs w:val="24"/>
              <w:lang w:val="en-AU"/>
            </w:rPr>
          </w:pPr>
          <w:r w:rsidRPr="00B92785">
            <w:rPr>
              <w:rFonts w:cs="Times New Roman"/>
              <w:szCs w:val="24"/>
              <w:lang w:val="en-AU"/>
            </w:rPr>
            <w:t>With the value proposition canvas, the position of the company and their extent to meet customer needs can be obtained. This is done with two distinct steps, like value proposition and its extent to customer profile</w:t>
          </w:r>
          <w:r w:rsidR="003E7206" w:rsidRPr="00B92785">
            <w:rPr>
              <w:rFonts w:cs="Times New Roman"/>
              <w:szCs w:val="24"/>
            </w:rPr>
            <w:t xml:space="preserve"> </w:t>
          </w:r>
          <w:r w:rsidR="003E7206" w:rsidRPr="00B92785">
            <w:rPr>
              <w:rFonts w:cs="Times New Roman"/>
              <w:szCs w:val="24"/>
              <w:lang w:val="en-AU"/>
            </w:rPr>
            <w:t>(Khizhnyak, 2018)</w:t>
          </w:r>
          <w:r w:rsidRPr="00B92785">
            <w:rPr>
              <w:rFonts w:cs="Times New Roman"/>
              <w:szCs w:val="24"/>
              <w:lang w:val="en-AU"/>
            </w:rPr>
            <w:t xml:space="preserve">. The value proposition of </w:t>
          </w:r>
          <w:r w:rsidR="00BD17CC" w:rsidRPr="00B92785">
            <w:rPr>
              <w:rFonts w:cs="Times New Roman"/>
              <w:szCs w:val="24"/>
              <w:lang w:val="en-AU"/>
            </w:rPr>
            <w:t>Biocon India Group</w:t>
          </w:r>
          <w:r w:rsidRPr="00B92785">
            <w:rPr>
              <w:rFonts w:cs="Times New Roman"/>
              <w:szCs w:val="24"/>
              <w:lang w:val="en-AU"/>
            </w:rPr>
            <w:t xml:space="preserve"> </w:t>
          </w:r>
          <w:r w:rsidR="00BD17CC" w:rsidRPr="00B92785">
            <w:rPr>
              <w:rFonts w:cs="Times New Roman"/>
              <w:szCs w:val="24"/>
              <w:lang w:val="en-AU"/>
            </w:rPr>
            <w:t xml:space="preserve">is engaged in making of products and services for their potential customers, while it helps in getting benefits to them, which is the </w:t>
          </w:r>
          <w:r w:rsidR="00BD17CC" w:rsidRPr="00B92785">
            <w:rPr>
              <w:rFonts w:cs="Times New Roman"/>
              <w:b/>
              <w:i/>
              <w:szCs w:val="24"/>
              <w:lang w:val="en-AU"/>
            </w:rPr>
            <w:t>gain</w:t>
          </w:r>
          <w:r w:rsidR="00BD17CC" w:rsidRPr="00B92785">
            <w:rPr>
              <w:rFonts w:cs="Times New Roman"/>
              <w:szCs w:val="24"/>
              <w:lang w:val="en-AU"/>
            </w:rPr>
            <w:t xml:space="preserve"> of customer profile. Functional and social responsibilities performed by Biocon India Group also contribute as </w:t>
          </w:r>
          <w:r w:rsidR="00BD17CC" w:rsidRPr="00B92785">
            <w:rPr>
              <w:rFonts w:cs="Times New Roman"/>
              <w:b/>
              <w:i/>
              <w:szCs w:val="24"/>
              <w:lang w:val="en-AU"/>
            </w:rPr>
            <w:t>products and services</w:t>
          </w:r>
          <w:r w:rsidR="00BD17CC" w:rsidRPr="00B92785">
            <w:rPr>
              <w:rFonts w:cs="Times New Roman"/>
              <w:szCs w:val="24"/>
              <w:lang w:val="en-AU"/>
            </w:rPr>
            <w:t xml:space="preserve">, and it considered as a part of value map in this canvas, and found fit in between value proposition and customer profile. </w:t>
          </w:r>
        </w:p>
        <w:p w14:paraId="2B5A766D" w14:textId="77777777" w:rsidR="00092DC4" w:rsidRPr="00B92785" w:rsidRDefault="00092DC4" w:rsidP="00B92785">
          <w:pPr>
            <w:spacing w:after="200"/>
            <w:jc w:val="center"/>
            <w:rPr>
              <w:rFonts w:cs="Times New Roman"/>
              <w:szCs w:val="24"/>
              <w:lang w:val="en-AU"/>
            </w:rPr>
          </w:pPr>
          <w:r w:rsidRPr="00B92785">
            <w:rPr>
              <w:rFonts w:cs="Times New Roman"/>
              <w:noProof/>
              <w:szCs w:val="24"/>
              <w:lang w:eastAsia="en-GB"/>
            </w:rPr>
            <w:drawing>
              <wp:inline distT="0" distB="0" distL="0" distR="0" wp14:anchorId="1AA5D03E" wp14:editId="66328814">
                <wp:extent cx="3994331" cy="2427111"/>
                <wp:effectExtent l="19050" t="0" r="6169" b="0"/>
                <wp:docPr id="4" name="Picture 3"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12" cstate="print"/>
                        <a:stretch>
                          <a:fillRect/>
                        </a:stretch>
                      </pic:blipFill>
                      <pic:spPr>
                        <a:xfrm>
                          <a:off x="0" y="0"/>
                          <a:ext cx="3989201" cy="2423994"/>
                        </a:xfrm>
                        <a:prstGeom prst="rect">
                          <a:avLst/>
                        </a:prstGeom>
                      </pic:spPr>
                    </pic:pic>
                  </a:graphicData>
                </a:graphic>
              </wp:inline>
            </w:drawing>
          </w:r>
        </w:p>
        <w:p w14:paraId="487E0BCA" w14:textId="77777777" w:rsidR="00092DC4" w:rsidRPr="00844533" w:rsidRDefault="00092DC4" w:rsidP="00B92785">
          <w:pPr>
            <w:spacing w:after="200"/>
            <w:jc w:val="center"/>
            <w:rPr>
              <w:rFonts w:cs="Times New Roman"/>
              <w:b/>
              <w:bCs/>
              <w:szCs w:val="24"/>
              <w:lang w:val="en-AU"/>
            </w:rPr>
          </w:pPr>
          <w:r w:rsidRPr="00844533">
            <w:rPr>
              <w:rFonts w:cs="Times New Roman"/>
              <w:b/>
              <w:bCs/>
              <w:szCs w:val="24"/>
              <w:lang w:val="en-AU"/>
            </w:rPr>
            <w:t>Figure 4: Value Proposition Canvas</w:t>
          </w:r>
        </w:p>
        <w:p w14:paraId="26971635" w14:textId="77777777" w:rsidR="00092DC4" w:rsidRPr="00B92785" w:rsidRDefault="00092DC4" w:rsidP="00B92785">
          <w:pPr>
            <w:spacing w:after="200"/>
            <w:jc w:val="center"/>
            <w:rPr>
              <w:rFonts w:cs="Times New Roman"/>
              <w:szCs w:val="24"/>
              <w:lang w:val="en-AU"/>
            </w:rPr>
          </w:pPr>
          <w:r w:rsidRPr="00B92785">
            <w:rPr>
              <w:rFonts w:cs="Times New Roman"/>
              <w:szCs w:val="24"/>
              <w:lang w:val="en-AU"/>
            </w:rPr>
            <w:t>(Source:</w:t>
          </w:r>
          <w:r w:rsidRPr="00B92785">
            <w:rPr>
              <w:rFonts w:cs="Times New Roman"/>
              <w:szCs w:val="24"/>
            </w:rPr>
            <w:t xml:space="preserve"> </w:t>
          </w:r>
          <w:r w:rsidRPr="00B92785">
            <w:rPr>
              <w:rFonts w:cs="Times New Roman"/>
              <w:szCs w:val="24"/>
              <w:lang w:val="en-AU"/>
            </w:rPr>
            <w:t>B2B International, 2020)</w:t>
          </w:r>
        </w:p>
        <w:p w14:paraId="0D3BB038" w14:textId="77777777" w:rsidR="00BD17CC" w:rsidRPr="00B92785" w:rsidRDefault="00E6552C" w:rsidP="00B92785">
          <w:pPr>
            <w:pStyle w:val="Heading2"/>
            <w:rPr>
              <w:szCs w:val="24"/>
              <w:lang w:val="en-AU"/>
            </w:rPr>
          </w:pPr>
          <w:bookmarkStart w:id="22" w:name="_Toc37505584"/>
          <w:r w:rsidRPr="00B92785">
            <w:rPr>
              <w:szCs w:val="24"/>
              <w:lang w:val="en-AU"/>
            </w:rPr>
            <w:t>c. Four Link analysis</w:t>
          </w:r>
          <w:bookmarkEnd w:id="22"/>
          <w:r w:rsidRPr="00B92785">
            <w:rPr>
              <w:szCs w:val="24"/>
              <w:lang w:val="en-AU"/>
            </w:rPr>
            <w:t xml:space="preserve"> </w:t>
          </w:r>
        </w:p>
        <w:p w14:paraId="45E41A54" w14:textId="77777777" w:rsidR="00BD17CC" w:rsidRPr="00B92785" w:rsidRDefault="00BD17CC" w:rsidP="00B92785">
          <w:pPr>
            <w:spacing w:after="200"/>
            <w:rPr>
              <w:rFonts w:cs="Times New Roman"/>
              <w:szCs w:val="24"/>
              <w:lang w:val="en-AU"/>
            </w:rPr>
          </w:pPr>
          <w:r w:rsidRPr="00B92785">
            <w:rPr>
              <w:rFonts w:cs="Times New Roman"/>
              <w:szCs w:val="24"/>
              <w:lang w:val="en-AU"/>
            </w:rPr>
            <w:t xml:space="preserve">Four corners of a company to analyse strategic position of the company helps to identify the competitors and determine its impacts on company’s performance level. This first factor, which contributes in this case, is the </w:t>
          </w:r>
          <w:r w:rsidRPr="00B92785">
            <w:rPr>
              <w:rFonts w:cs="Times New Roman"/>
              <w:b/>
              <w:i/>
              <w:szCs w:val="24"/>
              <w:lang w:val="en-AU"/>
            </w:rPr>
            <w:t>motivation</w:t>
          </w:r>
          <w:r w:rsidRPr="00B92785">
            <w:rPr>
              <w:rFonts w:cs="Times New Roman"/>
              <w:szCs w:val="24"/>
              <w:lang w:val="en-AU"/>
            </w:rPr>
            <w:t xml:space="preserve">, which in </w:t>
          </w:r>
          <w:r w:rsidRPr="00B92785">
            <w:rPr>
              <w:rFonts w:cs="Times New Roman"/>
              <w:b/>
              <w:szCs w:val="24"/>
              <w:lang w:val="en-AU"/>
            </w:rPr>
            <w:t>Biocon India Group</w:t>
          </w:r>
          <w:r w:rsidRPr="00B92785">
            <w:rPr>
              <w:rFonts w:cs="Times New Roman"/>
              <w:szCs w:val="24"/>
              <w:lang w:val="en-AU"/>
            </w:rPr>
            <w:t xml:space="preserve"> is the driver for multiple dimensions to get future goals. The </w:t>
          </w:r>
          <w:r w:rsidRPr="00B92785">
            <w:rPr>
              <w:rFonts w:cs="Times New Roman"/>
              <w:b/>
              <w:i/>
              <w:szCs w:val="24"/>
              <w:lang w:val="en-AU"/>
            </w:rPr>
            <w:t>current strategy</w:t>
          </w:r>
          <w:r w:rsidRPr="00B92785">
            <w:rPr>
              <w:rFonts w:cs="Times New Roman"/>
              <w:szCs w:val="24"/>
              <w:lang w:val="en-AU"/>
            </w:rPr>
            <w:t xml:space="preserve"> helps to identify the impact of competitor and in this case, it is the manufacturing level, which is affected by this factor. The </w:t>
          </w:r>
          <w:r w:rsidRPr="00B92785">
            <w:rPr>
              <w:rFonts w:cs="Times New Roman"/>
              <w:b/>
              <w:i/>
              <w:szCs w:val="24"/>
              <w:lang w:val="en-AU"/>
            </w:rPr>
            <w:t>capabilities</w:t>
          </w:r>
          <w:r w:rsidRPr="00B92785">
            <w:rPr>
              <w:rFonts w:cs="Times New Roman"/>
              <w:szCs w:val="24"/>
              <w:lang w:val="en-AU"/>
            </w:rPr>
            <w:t xml:space="preserve"> of the company show that it is operated through expanded market, and it helps them to perform over competitors</w:t>
          </w:r>
          <w:r w:rsidR="003E7206" w:rsidRPr="00B92785">
            <w:rPr>
              <w:rFonts w:cs="Times New Roman"/>
              <w:szCs w:val="24"/>
              <w:lang w:val="en-AU"/>
            </w:rPr>
            <w:t xml:space="preserve"> (Visual-paradigm, 2020)</w:t>
          </w:r>
          <w:r w:rsidRPr="00B92785">
            <w:rPr>
              <w:rFonts w:cs="Times New Roman"/>
              <w:szCs w:val="24"/>
              <w:lang w:val="en-AU"/>
            </w:rPr>
            <w:t xml:space="preserve">. The </w:t>
          </w:r>
          <w:r w:rsidRPr="00B92785">
            <w:rPr>
              <w:rFonts w:cs="Times New Roman"/>
              <w:b/>
              <w:i/>
              <w:szCs w:val="24"/>
              <w:lang w:val="en-AU"/>
            </w:rPr>
            <w:t>management assumptions</w:t>
          </w:r>
          <w:r w:rsidRPr="00B92785">
            <w:rPr>
              <w:rFonts w:cs="Times New Roman"/>
              <w:szCs w:val="24"/>
              <w:lang w:val="en-AU"/>
            </w:rPr>
            <w:t xml:space="preserve"> are come </w:t>
          </w:r>
          <w:r w:rsidRPr="00B92785">
            <w:rPr>
              <w:rFonts w:cs="Times New Roman"/>
              <w:szCs w:val="24"/>
              <w:lang w:val="en-AU"/>
            </w:rPr>
            <w:lastRenderedPageBreak/>
            <w:t xml:space="preserve">through </w:t>
          </w:r>
          <w:r w:rsidR="00E921F8" w:rsidRPr="00B92785">
            <w:rPr>
              <w:rFonts w:cs="Times New Roman"/>
              <w:szCs w:val="24"/>
              <w:lang w:val="en-AU"/>
            </w:rPr>
            <w:t xml:space="preserve">effective learning and training scopes to their candidates that ensures competitive advantage to them.  </w:t>
          </w:r>
          <w:r w:rsidRPr="00B92785">
            <w:rPr>
              <w:rFonts w:cs="Times New Roman"/>
              <w:szCs w:val="24"/>
              <w:lang w:val="en-AU"/>
            </w:rPr>
            <w:t xml:space="preserve">      </w:t>
          </w:r>
        </w:p>
        <w:p w14:paraId="5AD2D504" w14:textId="77777777" w:rsidR="00E921F8" w:rsidRPr="00B92785" w:rsidRDefault="00E6552C" w:rsidP="00B92785">
          <w:pPr>
            <w:pStyle w:val="Heading2"/>
            <w:rPr>
              <w:szCs w:val="24"/>
              <w:lang w:val="en-AU"/>
            </w:rPr>
          </w:pPr>
          <w:bookmarkStart w:id="23" w:name="_Toc37505585"/>
          <w:r w:rsidRPr="00B92785">
            <w:rPr>
              <w:szCs w:val="24"/>
              <w:lang w:val="en-AU"/>
            </w:rPr>
            <w:t>d. Competitor analysis using strategic Canvas Model</w:t>
          </w:r>
          <w:bookmarkEnd w:id="23"/>
        </w:p>
        <w:p w14:paraId="6542E5C0" w14:textId="77777777" w:rsidR="00E6552C" w:rsidRPr="00B92785" w:rsidRDefault="00E921F8" w:rsidP="00B92785">
          <w:pPr>
            <w:spacing w:after="200"/>
            <w:rPr>
              <w:rFonts w:cs="Times New Roman"/>
              <w:szCs w:val="24"/>
              <w:lang w:val="en-AU"/>
            </w:rPr>
          </w:pPr>
          <w:r w:rsidRPr="00B92785">
            <w:rPr>
              <w:rFonts w:cs="Times New Roman"/>
              <w:szCs w:val="24"/>
              <w:lang w:val="en-AU"/>
            </w:rPr>
            <w:t xml:space="preserve">In the strategic canvas model, the line graph shows that how far the company is performing their marketing and other factors. The strategic model shows that the price of the products and services of </w:t>
          </w:r>
          <w:r w:rsidRPr="00B92785">
            <w:rPr>
              <w:rFonts w:cs="Times New Roman"/>
              <w:b/>
              <w:szCs w:val="24"/>
              <w:lang w:val="en-AU"/>
            </w:rPr>
            <w:t xml:space="preserve">Biocon India Group </w:t>
          </w:r>
          <w:r w:rsidRPr="00B92785">
            <w:rPr>
              <w:rFonts w:cs="Times New Roman"/>
              <w:szCs w:val="24"/>
              <w:lang w:val="en-AU"/>
            </w:rPr>
            <w:t xml:space="preserve">goes in a competitive way, and it shows high performance graph in market. </w:t>
          </w:r>
          <w:r w:rsidR="00092DC4" w:rsidRPr="00B92785">
            <w:rPr>
              <w:rFonts w:cs="Times New Roman"/>
              <w:szCs w:val="24"/>
              <w:lang w:val="en-AU"/>
            </w:rPr>
            <w:t xml:space="preserve">It shows proper future growth in Indian market, along with substantial growth strategy.  </w:t>
          </w:r>
          <w:r w:rsidRPr="00B92785">
            <w:rPr>
              <w:rFonts w:cs="Times New Roman"/>
              <w:szCs w:val="24"/>
              <w:lang w:val="en-AU"/>
            </w:rPr>
            <w:t xml:space="preserve"> </w:t>
          </w:r>
          <w:r w:rsidR="00E6552C" w:rsidRPr="00B92785">
            <w:rPr>
              <w:rFonts w:cs="Times New Roman"/>
              <w:szCs w:val="24"/>
              <w:lang w:val="en-AU"/>
            </w:rPr>
            <w:t xml:space="preserve"> </w:t>
          </w:r>
        </w:p>
        <w:sdt>
          <w:sdtPr>
            <w:rPr>
              <w:rFonts w:eastAsiaTheme="majorEastAsia" w:cstheme="minorBidi"/>
              <w:b w:val="0"/>
              <w:bCs w:val="0"/>
              <w:szCs w:val="22"/>
            </w:rPr>
            <w:id w:val="1550580421"/>
            <w:docPartObj>
              <w:docPartGallery w:val="Cover Pages"/>
              <w:docPartUnique/>
            </w:docPartObj>
          </w:sdtPr>
          <w:sdtEndPr>
            <w:rPr>
              <w:rFonts w:eastAsiaTheme="minorHAnsi"/>
              <w:szCs w:val="24"/>
            </w:rPr>
          </w:sdtEndPr>
          <w:sdtContent>
            <w:p w14:paraId="5274D4C9" w14:textId="77777777" w:rsidR="007F6041" w:rsidRPr="0068607D" w:rsidRDefault="00D753F3" w:rsidP="0068607D">
              <w:pPr>
                <w:pStyle w:val="Heading2"/>
                <w:rPr>
                  <w:rFonts w:eastAsiaTheme="majorEastAsia"/>
                </w:rPr>
              </w:pPr>
              <w:r>
                <w:rPr>
                  <w:rFonts w:eastAsiaTheme="majorEastAsia"/>
                  <w:noProof/>
                  <w:lang w:eastAsia="zh-TW"/>
                </w:rPr>
                <w:pict w14:anchorId="3B9B51E4">
                  <v:rect id="_x0000_s1030" style="position:absolute;left:0;text-align:left;margin-left:0;margin-top:0;width:641.75pt;height:64pt;z-index:25166540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noProof/>
                  <w:lang w:eastAsia="zh-TW"/>
                </w:rPr>
                <w:pict w14:anchorId="50A15D83">
                  <v:rect id="_x0000_s1033" style="position:absolute;left:0;text-align:left;margin-left:0;margin-top:0;width:7.15pt;height:830.75pt;z-index:251668480;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noProof/>
                  <w:lang w:eastAsia="zh-TW"/>
                </w:rPr>
                <w:pict w14:anchorId="598D4195">
                  <v:rect id="_x0000_s1032" style="position:absolute;left:0;text-align:left;margin-left:0;margin-top:0;width:7.15pt;height:830.75pt;z-index:251667456;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noProof/>
                  <w:lang w:eastAsia="zh-TW"/>
                </w:rPr>
                <w:pict w14:anchorId="1B19C68D">
                  <v:rect id="_x0000_s1031" style="position:absolute;left:0;text-align:left;margin-left:0;margin-top:0;width:641.75pt;height:64pt;z-index:25166643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bookmarkStart w:id="24" w:name="_Toc37505586"/>
              <w:r w:rsidR="007F6041" w:rsidRPr="00B92785">
                <w:t>e. Corporate strategy Model</w:t>
              </w:r>
              <w:bookmarkEnd w:id="24"/>
            </w:p>
            <w:p w14:paraId="6713FB48" w14:textId="77777777" w:rsidR="007F6041" w:rsidRPr="00B92785" w:rsidRDefault="007F6041" w:rsidP="00B92785">
              <w:pPr>
                <w:pStyle w:val="Heading3"/>
                <w:rPr>
                  <w:rFonts w:cs="Times New Roman"/>
                  <w:szCs w:val="24"/>
                  <w:lang w:val="en-AU"/>
                </w:rPr>
              </w:pPr>
              <w:bookmarkStart w:id="25" w:name="_Toc37505587"/>
              <w:r w:rsidRPr="00B92785">
                <w:rPr>
                  <w:rFonts w:cs="Times New Roman"/>
                  <w:szCs w:val="24"/>
                  <w:lang w:val="en-AU"/>
                </w:rPr>
                <w:t>1. Strategic Position</w:t>
              </w:r>
              <w:bookmarkEnd w:id="25"/>
            </w:p>
            <w:p w14:paraId="049BF850" w14:textId="77777777" w:rsidR="007F6041" w:rsidRPr="00B92785" w:rsidRDefault="007F6041" w:rsidP="00B92785">
              <w:pPr>
                <w:spacing w:after="200"/>
                <w:rPr>
                  <w:rFonts w:cs="Times New Roman"/>
                  <w:iCs/>
                  <w:szCs w:val="24"/>
                  <w:lang w:val="en-AU"/>
                </w:rPr>
              </w:pPr>
              <w:r w:rsidRPr="00B92785">
                <w:rPr>
                  <w:rFonts w:cs="Times New Roman"/>
                  <w:iCs/>
                  <w:szCs w:val="24"/>
                  <w:lang w:val="en-AU"/>
                </w:rPr>
                <w:t xml:space="preserve">During the time of Ms. Kiran Shaw has faced several issues while growing and starting the venture. The main challenge was the accessibility of </w:t>
              </w:r>
              <w:r w:rsidRPr="00B92785">
                <w:rPr>
                  <w:rFonts w:cs="Times New Roman"/>
                  <w:b/>
                  <w:iCs/>
                  <w:szCs w:val="24"/>
                  <w:u w:val="single"/>
                  <w:lang w:val="en-AU"/>
                </w:rPr>
                <w:t>venture capital</w:t>
              </w:r>
              <w:r w:rsidRPr="00B92785">
                <w:rPr>
                  <w:rFonts w:cs="Times New Roman"/>
                  <w:iCs/>
                  <w:szCs w:val="24"/>
                  <w:lang w:val="en-AU"/>
                </w:rPr>
                <w:t>. After some year, she has successfully started the business operation in different regions</w:t>
              </w:r>
              <w:r w:rsidR="00C0437C" w:rsidRPr="00B92785">
                <w:rPr>
                  <w:rFonts w:cs="Times New Roman"/>
                  <w:iCs/>
                  <w:szCs w:val="24"/>
                  <w:lang w:val="en-AU"/>
                </w:rPr>
                <w:t xml:space="preserve"> (</w:t>
              </w:r>
              <w:r w:rsidR="00522BDD">
                <w:rPr>
                  <w:rFonts w:cs="Times New Roman"/>
                  <w:szCs w:val="24"/>
                  <w:shd w:val="clear" w:color="auto" w:fill="FFFFFF"/>
                </w:rPr>
                <w:t>Pharmatutor</w:t>
              </w:r>
              <w:r w:rsidR="00C0437C" w:rsidRPr="00B92785">
                <w:rPr>
                  <w:rFonts w:cs="Times New Roman"/>
                  <w:szCs w:val="24"/>
                  <w:shd w:val="clear" w:color="auto" w:fill="FFFFFF"/>
                </w:rPr>
                <w:t>, 2020</w:t>
              </w:r>
              <w:r w:rsidR="00C0437C" w:rsidRPr="00B92785">
                <w:rPr>
                  <w:rFonts w:cs="Times New Roman"/>
                  <w:iCs/>
                  <w:szCs w:val="24"/>
                  <w:lang w:val="en-AU"/>
                </w:rPr>
                <w:t>)</w:t>
              </w:r>
              <w:r w:rsidRPr="00B92785">
                <w:rPr>
                  <w:rFonts w:cs="Times New Roman"/>
                  <w:iCs/>
                  <w:szCs w:val="24"/>
                  <w:lang w:val="en-AU"/>
                </w:rPr>
                <w:t xml:space="preserve">. In terms of strategic position, Biocon consisted of five vital growth verticals- </w:t>
              </w:r>
              <w:r w:rsidRPr="00B92785">
                <w:rPr>
                  <w:rFonts w:cs="Times New Roman"/>
                  <w:i/>
                  <w:iCs/>
                  <w:szCs w:val="24"/>
                  <w:lang w:val="en-AU"/>
                </w:rPr>
                <w:t>Biosimilars, Branded Formulations, Research services, Novel molecules and Small molecules</w:t>
              </w:r>
              <w:r w:rsidRPr="00B92785">
                <w:rPr>
                  <w:rFonts w:cs="Times New Roman"/>
                  <w:iCs/>
                  <w:szCs w:val="24"/>
                  <w:lang w:val="en-AU"/>
                </w:rPr>
                <w:t xml:space="preserve">. These five aspects reflect the brand value of Biocon, where it would make and how that value may make differently than rivals.  However, the main competence of their position is strong customer relationships. </w:t>
              </w:r>
            </w:p>
            <w:p w14:paraId="6E91D1E7" w14:textId="77777777" w:rsidR="007F6041" w:rsidRPr="00B92785" w:rsidRDefault="007F6041" w:rsidP="00B92785">
              <w:pPr>
                <w:pStyle w:val="Heading3"/>
                <w:rPr>
                  <w:rFonts w:cs="Times New Roman"/>
                  <w:szCs w:val="24"/>
                  <w:lang w:val="en-AU"/>
                </w:rPr>
              </w:pPr>
              <w:bookmarkStart w:id="26" w:name="_Toc37505588"/>
              <w:r w:rsidRPr="00B92785">
                <w:rPr>
                  <w:rFonts w:cs="Times New Roman"/>
                  <w:szCs w:val="24"/>
                  <w:lang w:val="en-AU"/>
                </w:rPr>
                <w:t>2. Strategic Choices</w:t>
              </w:r>
              <w:bookmarkEnd w:id="26"/>
            </w:p>
            <w:p w14:paraId="6B2E77A3" w14:textId="77777777" w:rsidR="007F6041" w:rsidRPr="00B92785" w:rsidRDefault="007F6041" w:rsidP="00B92785">
              <w:pPr>
                <w:spacing w:after="200"/>
                <w:rPr>
                  <w:rFonts w:cs="Times New Roman"/>
                  <w:b/>
                  <w:iCs/>
                  <w:szCs w:val="24"/>
                  <w:u w:val="single"/>
                  <w:lang w:val="en-AU"/>
                </w:rPr>
              </w:pPr>
              <w:r w:rsidRPr="00B92785">
                <w:rPr>
                  <w:rFonts w:cs="Times New Roman"/>
                  <w:iCs/>
                  <w:szCs w:val="24"/>
                  <w:lang w:val="en-AU"/>
                </w:rPr>
                <w:t>Strategic choice refers to the decision that may decide the future strategy of a company. Here, Value proposition of Biocon is the promise of value that they make to deliver in the market</w:t>
              </w:r>
              <w:r w:rsidR="00C0437C" w:rsidRPr="00B92785">
                <w:rPr>
                  <w:rFonts w:cs="Times New Roman"/>
                  <w:iCs/>
                  <w:szCs w:val="24"/>
                  <w:lang w:val="en-AU"/>
                </w:rPr>
                <w:t xml:space="preserve"> (</w:t>
              </w:r>
              <w:r w:rsidR="00C0437C" w:rsidRPr="00B92785">
                <w:rPr>
                  <w:rFonts w:cs="Times New Roman"/>
                  <w:szCs w:val="24"/>
                  <w:shd w:val="clear" w:color="auto" w:fill="FFFFFF"/>
                </w:rPr>
                <w:t>MoreBusiness, 2020</w:t>
              </w:r>
              <w:r w:rsidR="00C0437C" w:rsidRPr="00B92785">
                <w:rPr>
                  <w:rFonts w:cs="Times New Roman"/>
                  <w:iCs/>
                  <w:szCs w:val="24"/>
                  <w:lang w:val="en-AU"/>
                </w:rPr>
                <w:t>)</w:t>
              </w:r>
              <w:r w:rsidRPr="00B92785">
                <w:rPr>
                  <w:rFonts w:cs="Times New Roman"/>
                  <w:iCs/>
                  <w:szCs w:val="24"/>
                  <w:lang w:val="en-AU"/>
                </w:rPr>
                <w:t xml:space="preserve">.  In case strategic choices, Biocon has been step ahead in delivering the </w:t>
              </w:r>
              <w:r w:rsidRPr="00B92785">
                <w:rPr>
                  <w:rFonts w:cs="Times New Roman"/>
                  <w:b/>
                  <w:iCs/>
                  <w:szCs w:val="24"/>
                  <w:u w:val="single"/>
                  <w:lang w:val="en-AU"/>
                </w:rPr>
                <w:t>true value promise</w:t>
              </w:r>
              <w:r w:rsidRPr="00B92785">
                <w:rPr>
                  <w:rFonts w:cs="Times New Roman"/>
                  <w:iCs/>
                  <w:szCs w:val="24"/>
                  <w:lang w:val="en-AU"/>
                </w:rPr>
                <w:t xml:space="preserve">. </w:t>
              </w:r>
            </w:p>
            <w:p w14:paraId="70B097A1" w14:textId="77777777" w:rsidR="007F6041" w:rsidRPr="00B92785" w:rsidRDefault="007F6041" w:rsidP="00B92785">
              <w:pPr>
                <w:pStyle w:val="Heading3"/>
                <w:rPr>
                  <w:rFonts w:cs="Times New Roman"/>
                  <w:szCs w:val="24"/>
                  <w:lang w:val="en-AU"/>
                </w:rPr>
              </w:pPr>
              <w:bookmarkStart w:id="27" w:name="_Toc37505589"/>
              <w:r w:rsidRPr="00B92785">
                <w:rPr>
                  <w:rFonts w:cs="Times New Roman"/>
                  <w:szCs w:val="24"/>
                  <w:lang w:val="en-AU"/>
                </w:rPr>
                <w:t>3. Strategy in Action</w:t>
              </w:r>
              <w:bookmarkEnd w:id="27"/>
              <w:r w:rsidRPr="00B92785">
                <w:rPr>
                  <w:rFonts w:cs="Times New Roman"/>
                  <w:szCs w:val="24"/>
                  <w:lang w:val="en-AU"/>
                </w:rPr>
                <w:t xml:space="preserve">  </w:t>
              </w:r>
            </w:p>
            <w:p w14:paraId="41B5FF96" w14:textId="77777777" w:rsidR="007F6041" w:rsidRPr="00B92785" w:rsidRDefault="007F6041" w:rsidP="00B92785">
              <w:pPr>
                <w:spacing w:after="200"/>
                <w:rPr>
                  <w:rFonts w:cs="Times New Roman"/>
                  <w:iCs/>
                  <w:szCs w:val="24"/>
                  <w:lang w:val="en-AU"/>
                </w:rPr>
              </w:pPr>
              <w:r w:rsidRPr="00B92785">
                <w:rPr>
                  <w:rFonts w:cs="Times New Roman"/>
                  <w:iCs/>
                  <w:szCs w:val="24"/>
                  <w:lang w:val="en-AU"/>
                </w:rPr>
                <w:t xml:space="preserve"> As per the strategy is concerned, global pharmaceutical company has focused to take three strategic actions. </w:t>
              </w:r>
              <w:r w:rsidRPr="00B92785">
                <w:rPr>
                  <w:rFonts w:cs="Times New Roman"/>
                  <w:b/>
                  <w:iCs/>
                  <w:szCs w:val="24"/>
                  <w:lang w:val="en-AU"/>
                </w:rPr>
                <w:t xml:space="preserve">Research and development </w:t>
              </w:r>
              <w:r w:rsidRPr="00B92785">
                <w:rPr>
                  <w:rFonts w:cs="Times New Roman"/>
                  <w:iCs/>
                  <w:szCs w:val="24"/>
                  <w:lang w:val="en-AU"/>
                </w:rPr>
                <w:t>is one of the key aspects that generally make target and even custom the m</w:t>
              </w:r>
              <w:r w:rsidR="00C0437C" w:rsidRPr="00B92785">
                <w:rPr>
                  <w:rFonts w:cs="Times New Roman"/>
                  <w:iCs/>
                  <w:szCs w:val="24"/>
                  <w:lang w:val="en-AU"/>
                </w:rPr>
                <w:t>olecules to enhance the revenue (</w:t>
              </w:r>
              <w:r w:rsidR="00C0437C" w:rsidRPr="00B92785">
                <w:rPr>
                  <w:rFonts w:cs="Times New Roman"/>
                  <w:szCs w:val="24"/>
                  <w:shd w:val="clear" w:color="auto" w:fill="FFFFFF"/>
                </w:rPr>
                <w:t>Wilde, 2018</w:t>
              </w:r>
              <w:r w:rsidR="00C0437C" w:rsidRPr="00B92785">
                <w:rPr>
                  <w:rFonts w:cs="Times New Roman"/>
                  <w:iCs/>
                  <w:szCs w:val="24"/>
                  <w:lang w:val="en-AU"/>
                </w:rPr>
                <w:t>)</w:t>
              </w:r>
              <w:r w:rsidRPr="00B92785">
                <w:rPr>
                  <w:rFonts w:cs="Times New Roman"/>
                  <w:iCs/>
                  <w:szCs w:val="24"/>
                  <w:lang w:val="en-AU"/>
                </w:rPr>
                <w:t xml:space="preserve">. In </w:t>
              </w:r>
              <w:r w:rsidRPr="00B92785">
                <w:rPr>
                  <w:rFonts w:cs="Times New Roman"/>
                  <w:b/>
                  <w:iCs/>
                  <w:szCs w:val="24"/>
                  <w:lang w:val="en-AU"/>
                </w:rPr>
                <w:t xml:space="preserve">clinical trials, </w:t>
              </w:r>
              <w:r w:rsidRPr="00B92785">
                <w:rPr>
                  <w:rFonts w:cs="Times New Roman"/>
                  <w:iCs/>
                  <w:szCs w:val="24"/>
                  <w:lang w:val="en-AU"/>
                </w:rPr>
                <w:lastRenderedPageBreak/>
                <w:t xml:space="preserve">the company might offer the services in some of all phases, working with the hospitals, finding the patients and managing the data. Once the drug is tested and approved, it may produce in bulk according to set the process and formula. </w:t>
              </w:r>
            </w:p>
            <w:p w14:paraId="7E1B0052" w14:textId="77777777" w:rsidR="007F6041" w:rsidRPr="00B92785" w:rsidRDefault="007F6041" w:rsidP="00B92785">
              <w:pPr>
                <w:pStyle w:val="Heading2"/>
                <w:rPr>
                  <w:szCs w:val="24"/>
                  <w:lang w:val="en-AU"/>
                </w:rPr>
              </w:pPr>
              <w:bookmarkStart w:id="28" w:name="_Toc37505590"/>
              <w:r w:rsidRPr="00B92785">
                <w:rPr>
                  <w:szCs w:val="24"/>
                  <w:lang w:val="en-AU"/>
                </w:rPr>
                <w:t>f. Stakeholder matrix</w:t>
              </w:r>
              <w:bookmarkEnd w:id="28"/>
              <w:r w:rsidRPr="00B92785">
                <w:rPr>
                  <w:szCs w:val="24"/>
                  <w:lang w:val="en-AU"/>
                </w:rPr>
                <w:t xml:space="preserve"> </w:t>
              </w:r>
            </w:p>
            <w:tbl>
              <w:tblPr>
                <w:tblStyle w:val="GridTable5Dark-Accent51"/>
                <w:tblW w:w="0" w:type="auto"/>
                <w:tblLook w:val="04A0" w:firstRow="1" w:lastRow="0" w:firstColumn="1" w:lastColumn="0" w:noHBand="0" w:noVBand="1"/>
              </w:tblPr>
              <w:tblGrid>
                <w:gridCol w:w="2394"/>
                <w:gridCol w:w="2394"/>
                <w:gridCol w:w="2394"/>
                <w:gridCol w:w="2394"/>
              </w:tblGrid>
              <w:tr w:rsidR="007F6041" w:rsidRPr="00B92785" w14:paraId="7F89C1C3" w14:textId="77777777" w:rsidTr="00384F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6CE83A07" w14:textId="77777777" w:rsidR="007F6041" w:rsidRPr="00B92785" w:rsidRDefault="007F6041" w:rsidP="00B92785">
                    <w:pPr>
                      <w:jc w:val="center"/>
                      <w:rPr>
                        <w:rFonts w:cs="Times New Roman"/>
                        <w:b w:val="0"/>
                        <w:color w:val="auto"/>
                        <w:sz w:val="24"/>
                        <w:szCs w:val="24"/>
                        <w:lang w:val="en-AU"/>
                      </w:rPr>
                    </w:pPr>
                    <w:r w:rsidRPr="00B92785">
                      <w:rPr>
                        <w:rFonts w:cs="Times New Roman"/>
                        <w:color w:val="auto"/>
                        <w:sz w:val="24"/>
                        <w:szCs w:val="24"/>
                        <w:lang w:val="en-AU"/>
                      </w:rPr>
                      <w:t>Stakeholders</w:t>
                    </w:r>
                  </w:p>
                </w:tc>
                <w:tc>
                  <w:tcPr>
                    <w:tcW w:w="2394" w:type="dxa"/>
                  </w:tcPr>
                  <w:p w14:paraId="240722A5" w14:textId="77777777" w:rsidR="007F6041" w:rsidRPr="00B92785" w:rsidRDefault="007F6041" w:rsidP="00B92785">
                    <w:pPr>
                      <w:jc w:val="center"/>
                      <w:cnfStyle w:val="100000000000" w:firstRow="1" w:lastRow="0" w:firstColumn="0" w:lastColumn="0" w:oddVBand="0" w:evenVBand="0" w:oddHBand="0" w:evenHBand="0" w:firstRowFirstColumn="0" w:firstRowLastColumn="0" w:lastRowFirstColumn="0" w:lastRowLastColumn="0"/>
                      <w:rPr>
                        <w:rFonts w:cs="Times New Roman"/>
                        <w:b w:val="0"/>
                        <w:color w:val="auto"/>
                        <w:sz w:val="24"/>
                        <w:szCs w:val="24"/>
                        <w:lang w:val="en-AU"/>
                      </w:rPr>
                    </w:pPr>
                    <w:r w:rsidRPr="00B92785">
                      <w:rPr>
                        <w:rFonts w:cs="Times New Roman"/>
                        <w:color w:val="auto"/>
                        <w:sz w:val="24"/>
                        <w:szCs w:val="24"/>
                        <w:lang w:val="en-AU"/>
                      </w:rPr>
                      <w:t>Nature</w:t>
                    </w:r>
                  </w:p>
                </w:tc>
                <w:tc>
                  <w:tcPr>
                    <w:tcW w:w="2394" w:type="dxa"/>
                  </w:tcPr>
                  <w:p w14:paraId="40C8D069" w14:textId="77777777" w:rsidR="007F6041" w:rsidRPr="00B92785" w:rsidRDefault="007F6041" w:rsidP="00B92785">
                    <w:pPr>
                      <w:jc w:val="center"/>
                      <w:cnfStyle w:val="100000000000" w:firstRow="1" w:lastRow="0" w:firstColumn="0" w:lastColumn="0" w:oddVBand="0" w:evenVBand="0" w:oddHBand="0" w:evenHBand="0" w:firstRowFirstColumn="0" w:firstRowLastColumn="0" w:lastRowFirstColumn="0" w:lastRowLastColumn="0"/>
                      <w:rPr>
                        <w:rFonts w:cs="Times New Roman"/>
                        <w:b w:val="0"/>
                        <w:color w:val="auto"/>
                        <w:sz w:val="24"/>
                        <w:szCs w:val="24"/>
                        <w:lang w:val="en-AU"/>
                      </w:rPr>
                    </w:pPr>
                    <w:r w:rsidRPr="00B92785">
                      <w:rPr>
                        <w:rFonts w:cs="Times New Roman"/>
                        <w:color w:val="auto"/>
                        <w:sz w:val="24"/>
                        <w:szCs w:val="24"/>
                        <w:lang w:val="en-AU"/>
                      </w:rPr>
                      <w:t>Roles</w:t>
                    </w:r>
                  </w:p>
                </w:tc>
                <w:tc>
                  <w:tcPr>
                    <w:tcW w:w="2394" w:type="dxa"/>
                  </w:tcPr>
                  <w:p w14:paraId="72F01605" w14:textId="77777777" w:rsidR="007F6041" w:rsidRPr="00B92785" w:rsidRDefault="007F6041" w:rsidP="00B92785">
                    <w:pPr>
                      <w:jc w:val="center"/>
                      <w:cnfStyle w:val="100000000000" w:firstRow="1" w:lastRow="0" w:firstColumn="0" w:lastColumn="0" w:oddVBand="0" w:evenVBand="0" w:oddHBand="0" w:evenHBand="0" w:firstRowFirstColumn="0" w:firstRowLastColumn="0" w:lastRowFirstColumn="0" w:lastRowLastColumn="0"/>
                      <w:rPr>
                        <w:rFonts w:cs="Times New Roman"/>
                        <w:b w:val="0"/>
                        <w:color w:val="auto"/>
                        <w:sz w:val="24"/>
                        <w:szCs w:val="24"/>
                        <w:lang w:val="en-AU"/>
                      </w:rPr>
                    </w:pPr>
                    <w:r w:rsidRPr="00B92785">
                      <w:rPr>
                        <w:rFonts w:cs="Times New Roman"/>
                        <w:color w:val="auto"/>
                        <w:sz w:val="24"/>
                        <w:szCs w:val="24"/>
                        <w:lang w:val="en-AU"/>
                      </w:rPr>
                      <w:t>Impact</w:t>
                    </w:r>
                  </w:p>
                </w:tc>
              </w:tr>
              <w:tr w:rsidR="007F6041" w:rsidRPr="00B92785" w14:paraId="31B8C487" w14:textId="77777777" w:rsidTr="00384F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62DB5118" w14:textId="77777777" w:rsidR="007F6041" w:rsidRPr="00B92785" w:rsidRDefault="007F6041" w:rsidP="00B92785">
                    <w:pPr>
                      <w:rPr>
                        <w:rFonts w:cs="Times New Roman"/>
                        <w:color w:val="auto"/>
                        <w:sz w:val="24"/>
                        <w:szCs w:val="24"/>
                        <w:lang w:val="en-AU"/>
                      </w:rPr>
                    </w:pPr>
                    <w:r w:rsidRPr="00B92785">
                      <w:rPr>
                        <w:rFonts w:cs="Times New Roman"/>
                        <w:color w:val="auto"/>
                        <w:sz w:val="24"/>
                        <w:szCs w:val="24"/>
                        <w:lang w:val="en-AU"/>
                      </w:rPr>
                      <w:t xml:space="preserve">Managers </w:t>
                    </w:r>
                  </w:p>
                </w:tc>
                <w:tc>
                  <w:tcPr>
                    <w:tcW w:w="2394" w:type="dxa"/>
                  </w:tcPr>
                  <w:p w14:paraId="12C2FE48" w14:textId="77777777" w:rsidR="007F6041" w:rsidRPr="00B92785" w:rsidRDefault="007F6041" w:rsidP="00B92785">
                    <w:pPr>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Interior</w:t>
                    </w:r>
                  </w:p>
                </w:tc>
                <w:tc>
                  <w:tcPr>
                    <w:tcW w:w="2394" w:type="dxa"/>
                  </w:tcPr>
                  <w:p w14:paraId="5DA1CD99" w14:textId="77777777" w:rsidR="007F6041" w:rsidRPr="00B92785" w:rsidRDefault="007F6041" w:rsidP="00B92785">
                    <w:pPr>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All the business operation underta</w:t>
                    </w:r>
                    <w:r w:rsidR="0068607D">
                      <w:rPr>
                        <w:rFonts w:cs="Times New Roman"/>
                        <w:sz w:val="24"/>
                        <w:szCs w:val="24"/>
                        <w:lang w:val="en-AU"/>
                      </w:rPr>
                      <w:t>kings and sales within company</w:t>
                    </w:r>
                  </w:p>
                </w:tc>
                <w:tc>
                  <w:tcPr>
                    <w:tcW w:w="2394" w:type="dxa"/>
                  </w:tcPr>
                  <w:p w14:paraId="23593E53" w14:textId="77777777" w:rsidR="007F6041" w:rsidRPr="00B92785" w:rsidRDefault="007F6041" w:rsidP="00B92785">
                    <w:pPr>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High</w:t>
                    </w:r>
                  </w:p>
                </w:tc>
              </w:tr>
              <w:tr w:rsidR="007F6041" w:rsidRPr="00B92785" w14:paraId="35B90E78" w14:textId="77777777" w:rsidTr="00384FA7">
                <w:tc>
                  <w:tcPr>
                    <w:cnfStyle w:val="001000000000" w:firstRow="0" w:lastRow="0" w:firstColumn="1" w:lastColumn="0" w:oddVBand="0" w:evenVBand="0" w:oddHBand="0" w:evenHBand="0" w:firstRowFirstColumn="0" w:firstRowLastColumn="0" w:lastRowFirstColumn="0" w:lastRowLastColumn="0"/>
                    <w:tcW w:w="2394" w:type="dxa"/>
                  </w:tcPr>
                  <w:p w14:paraId="185848BC" w14:textId="77777777" w:rsidR="007F6041" w:rsidRPr="00B92785" w:rsidRDefault="007F6041" w:rsidP="00B92785">
                    <w:pPr>
                      <w:rPr>
                        <w:rFonts w:cs="Times New Roman"/>
                        <w:color w:val="auto"/>
                        <w:sz w:val="24"/>
                        <w:szCs w:val="24"/>
                        <w:lang w:val="en-AU"/>
                      </w:rPr>
                    </w:pPr>
                    <w:r w:rsidRPr="00B92785">
                      <w:rPr>
                        <w:rFonts w:cs="Times New Roman"/>
                        <w:color w:val="auto"/>
                        <w:sz w:val="24"/>
                        <w:szCs w:val="24"/>
                        <w:lang w:val="en-AU"/>
                      </w:rPr>
                      <w:t>CEO and Senior managers</w:t>
                    </w:r>
                  </w:p>
                </w:tc>
                <w:tc>
                  <w:tcPr>
                    <w:tcW w:w="2394" w:type="dxa"/>
                  </w:tcPr>
                  <w:p w14:paraId="0DEB1809" w14:textId="77777777" w:rsidR="007F6041" w:rsidRPr="00B92785" w:rsidRDefault="007F6041" w:rsidP="00B92785">
                    <w:pPr>
                      <w:cnfStyle w:val="000000000000" w:firstRow="0"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Interior </w:t>
                    </w:r>
                  </w:p>
                </w:tc>
                <w:tc>
                  <w:tcPr>
                    <w:tcW w:w="2394" w:type="dxa"/>
                  </w:tcPr>
                  <w:p w14:paraId="0F05CC8B" w14:textId="77777777" w:rsidR="007F6041" w:rsidRPr="00B92785" w:rsidRDefault="007F6041" w:rsidP="0068607D">
                    <w:pPr>
                      <w:cnfStyle w:val="000000000000" w:firstRow="0" w:lastRow="0" w:firstColumn="0" w:lastColumn="0" w:oddVBand="0" w:evenVBand="0" w:oddHBand="0" w:evenHBand="0" w:firstRowFirstColumn="0" w:firstRowLastColumn="0" w:lastRowFirstColumn="0" w:lastRowLastColumn="0"/>
                      <w:rPr>
                        <w:rFonts w:cs="Times New Roman"/>
                        <w:sz w:val="24"/>
                        <w:szCs w:val="24"/>
                      </w:rPr>
                    </w:pPr>
                    <w:r w:rsidRPr="00B92785">
                      <w:rPr>
                        <w:rFonts w:cs="Times New Roman"/>
                        <w:sz w:val="24"/>
                        <w:szCs w:val="24"/>
                        <w:lang w:val="en-AU"/>
                      </w:rPr>
                      <w:t xml:space="preserve">Decision making regarding policies, launch of products and implementation of business models within </w:t>
                    </w:r>
                    <w:r w:rsidR="00844533">
                      <w:rPr>
                        <w:rFonts w:cs="Times New Roman"/>
                        <w:sz w:val="24"/>
                        <w:szCs w:val="24"/>
                        <w:lang w:val="en-AU"/>
                      </w:rPr>
                      <w:t>organisation</w:t>
                    </w:r>
                    <w:r w:rsidR="00C0437C" w:rsidRPr="00B92785">
                      <w:rPr>
                        <w:rFonts w:cs="Times New Roman"/>
                        <w:sz w:val="24"/>
                        <w:szCs w:val="24"/>
                        <w:lang w:val="en-AU"/>
                      </w:rPr>
                      <w:t xml:space="preserve"> </w:t>
                    </w:r>
                    <w:r w:rsidR="0068607D" w:rsidRPr="0068607D">
                      <w:rPr>
                        <w:rFonts w:cs="Times New Roman"/>
                        <w:sz w:val="24"/>
                        <w:szCs w:val="24"/>
                        <w:lang w:val="en-AU"/>
                      </w:rPr>
                      <w:t>(</w:t>
                    </w:r>
                    <w:r w:rsidR="0068607D" w:rsidRPr="0068607D">
                      <w:rPr>
                        <w:rFonts w:cs="Times New Roman"/>
                        <w:sz w:val="24"/>
                        <w:szCs w:val="24"/>
                      </w:rPr>
                      <w:t>Famuyide and Famuyide, 2019</w:t>
                    </w:r>
                    <w:r w:rsidR="0068607D" w:rsidRPr="0068607D">
                      <w:rPr>
                        <w:rFonts w:cs="Times New Roman"/>
                        <w:sz w:val="24"/>
                        <w:szCs w:val="24"/>
                        <w:lang w:val="en-AU"/>
                      </w:rPr>
                      <w:t>)</w:t>
                    </w:r>
                  </w:p>
                </w:tc>
                <w:tc>
                  <w:tcPr>
                    <w:tcW w:w="2394" w:type="dxa"/>
                  </w:tcPr>
                  <w:p w14:paraId="6C84979B" w14:textId="77777777" w:rsidR="007F6041" w:rsidRPr="00B92785" w:rsidRDefault="007F6041" w:rsidP="00B92785">
                    <w:pPr>
                      <w:cnfStyle w:val="000000000000" w:firstRow="0"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Medium</w:t>
                    </w:r>
                  </w:p>
                </w:tc>
              </w:tr>
              <w:tr w:rsidR="007F6041" w:rsidRPr="00B92785" w14:paraId="589F5972" w14:textId="77777777" w:rsidTr="00384F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176CE07F" w14:textId="77777777" w:rsidR="007F6041" w:rsidRPr="00B92785" w:rsidRDefault="007F6041" w:rsidP="00B92785">
                    <w:pPr>
                      <w:rPr>
                        <w:rFonts w:cs="Times New Roman"/>
                        <w:color w:val="auto"/>
                        <w:sz w:val="24"/>
                        <w:szCs w:val="24"/>
                        <w:lang w:val="en-AU"/>
                      </w:rPr>
                    </w:pPr>
                    <w:r w:rsidRPr="00B92785">
                      <w:rPr>
                        <w:rFonts w:cs="Times New Roman"/>
                        <w:color w:val="auto"/>
                        <w:sz w:val="24"/>
                        <w:szCs w:val="24"/>
                        <w:lang w:val="en-AU"/>
                      </w:rPr>
                      <w:t>Employees and staff</w:t>
                    </w:r>
                  </w:p>
                </w:tc>
                <w:tc>
                  <w:tcPr>
                    <w:tcW w:w="2394" w:type="dxa"/>
                  </w:tcPr>
                  <w:p w14:paraId="46ED25E1" w14:textId="77777777" w:rsidR="007F6041" w:rsidRPr="00B92785" w:rsidRDefault="007F6041" w:rsidP="00B92785">
                    <w:pPr>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Internal </w:t>
                    </w:r>
                  </w:p>
                </w:tc>
                <w:tc>
                  <w:tcPr>
                    <w:tcW w:w="2394" w:type="dxa"/>
                  </w:tcPr>
                  <w:p w14:paraId="12D2F5FE" w14:textId="77777777" w:rsidR="007F6041" w:rsidRPr="00B92785" w:rsidRDefault="007F6041" w:rsidP="00B92785">
                    <w:pPr>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Helps in manufacturing of products, their sal</w:t>
                    </w:r>
                    <w:r w:rsidR="0068607D">
                      <w:rPr>
                        <w:rFonts w:cs="Times New Roman"/>
                        <w:sz w:val="24"/>
                        <w:szCs w:val="24"/>
                        <w:lang w:val="en-AU"/>
                      </w:rPr>
                      <w:t>es and advertisement strategies</w:t>
                    </w:r>
                    <w:r w:rsidRPr="00B92785">
                      <w:rPr>
                        <w:rFonts w:cs="Times New Roman"/>
                        <w:sz w:val="24"/>
                        <w:szCs w:val="24"/>
                        <w:lang w:val="en-AU"/>
                      </w:rPr>
                      <w:t xml:space="preserve"> Work according to the protocols set by managers. </w:t>
                    </w:r>
                  </w:p>
                </w:tc>
                <w:tc>
                  <w:tcPr>
                    <w:tcW w:w="2394" w:type="dxa"/>
                  </w:tcPr>
                  <w:p w14:paraId="4233CF2A" w14:textId="77777777" w:rsidR="007F6041" w:rsidRPr="00B92785" w:rsidRDefault="007F6041" w:rsidP="00B92785">
                    <w:pPr>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Medium</w:t>
                    </w:r>
                  </w:p>
                </w:tc>
              </w:tr>
              <w:tr w:rsidR="007F6041" w:rsidRPr="00B92785" w14:paraId="2D07FE5B" w14:textId="77777777" w:rsidTr="00384FA7">
                <w:tc>
                  <w:tcPr>
                    <w:cnfStyle w:val="001000000000" w:firstRow="0" w:lastRow="0" w:firstColumn="1" w:lastColumn="0" w:oddVBand="0" w:evenVBand="0" w:oddHBand="0" w:evenHBand="0" w:firstRowFirstColumn="0" w:firstRowLastColumn="0" w:lastRowFirstColumn="0" w:lastRowLastColumn="0"/>
                    <w:tcW w:w="2394" w:type="dxa"/>
                  </w:tcPr>
                  <w:p w14:paraId="7437466C" w14:textId="77777777" w:rsidR="007F6041" w:rsidRPr="00B92785" w:rsidRDefault="007F6041" w:rsidP="00B92785">
                    <w:pPr>
                      <w:rPr>
                        <w:rFonts w:cs="Times New Roman"/>
                        <w:color w:val="auto"/>
                        <w:sz w:val="24"/>
                        <w:szCs w:val="24"/>
                        <w:lang w:val="en-AU"/>
                      </w:rPr>
                    </w:pPr>
                    <w:r w:rsidRPr="00B92785">
                      <w:rPr>
                        <w:rFonts w:cs="Times New Roman"/>
                        <w:color w:val="auto"/>
                        <w:sz w:val="24"/>
                        <w:szCs w:val="24"/>
                        <w:lang w:val="en-AU"/>
                      </w:rPr>
                      <w:t>Suppliers</w:t>
                    </w:r>
                  </w:p>
                </w:tc>
                <w:tc>
                  <w:tcPr>
                    <w:tcW w:w="2394" w:type="dxa"/>
                  </w:tcPr>
                  <w:p w14:paraId="07959F8A" w14:textId="77777777" w:rsidR="007F6041" w:rsidRPr="00B92785" w:rsidRDefault="007F6041" w:rsidP="00B92785">
                    <w:pPr>
                      <w:cnfStyle w:val="000000000000" w:firstRow="0"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External </w:t>
                    </w:r>
                  </w:p>
                </w:tc>
                <w:tc>
                  <w:tcPr>
                    <w:tcW w:w="2394" w:type="dxa"/>
                  </w:tcPr>
                  <w:p w14:paraId="12161FD1" w14:textId="77777777" w:rsidR="007F6041" w:rsidRPr="00B92785" w:rsidRDefault="007F6041" w:rsidP="00B92785">
                    <w:pPr>
                      <w:cnfStyle w:val="000000000000" w:firstRow="0"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Packaging the products, supply chain management and </w:t>
                    </w:r>
                    <w:r w:rsidRPr="00B92785">
                      <w:rPr>
                        <w:rFonts w:cs="Times New Roman"/>
                        <w:sz w:val="24"/>
                        <w:szCs w:val="24"/>
                        <w:lang w:val="en-AU"/>
                      </w:rPr>
                      <w:lastRenderedPageBreak/>
                      <w:t xml:space="preserve">other chemicals essential for manufacturing of </w:t>
                    </w:r>
                    <w:r w:rsidR="0068607D">
                      <w:rPr>
                        <w:rFonts w:cs="Times New Roman"/>
                        <w:sz w:val="24"/>
                        <w:szCs w:val="24"/>
                        <w:lang w:val="en-AU"/>
                      </w:rPr>
                      <w:t>drugs</w:t>
                    </w:r>
                  </w:p>
                </w:tc>
                <w:tc>
                  <w:tcPr>
                    <w:tcW w:w="2394" w:type="dxa"/>
                  </w:tcPr>
                  <w:p w14:paraId="75CF4E9E" w14:textId="77777777" w:rsidR="007F6041" w:rsidRPr="00B92785" w:rsidRDefault="007F6041" w:rsidP="00B92785">
                    <w:pPr>
                      <w:cnfStyle w:val="000000000000" w:firstRow="0" w:lastRow="0" w:firstColumn="0" w:lastColumn="0" w:oddVBand="0" w:evenVBand="0" w:oddHBand="0" w:evenHBand="0" w:firstRowFirstColumn="0" w:firstRowLastColumn="0" w:lastRowFirstColumn="0" w:lastRowLastColumn="0"/>
                      <w:rPr>
                        <w:rFonts w:cs="Times New Roman"/>
                        <w:sz w:val="24"/>
                        <w:szCs w:val="24"/>
                        <w:lang w:val="en-AU"/>
                      </w:rPr>
                    </w:pPr>
                    <w:r w:rsidRPr="00B92785">
                      <w:rPr>
                        <w:rFonts w:cs="Times New Roman"/>
                        <w:sz w:val="24"/>
                        <w:szCs w:val="24"/>
                        <w:lang w:val="en-AU"/>
                      </w:rPr>
                      <w:lastRenderedPageBreak/>
                      <w:t>Medium</w:t>
                    </w:r>
                  </w:p>
                </w:tc>
              </w:tr>
              <w:tr w:rsidR="007F6041" w:rsidRPr="00B92785" w14:paraId="37C2EE7E" w14:textId="77777777" w:rsidTr="00384F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26B5C5BF" w14:textId="77777777" w:rsidR="007F6041" w:rsidRPr="00B92785" w:rsidRDefault="007F6041" w:rsidP="00B92785">
                    <w:pPr>
                      <w:rPr>
                        <w:rFonts w:cs="Times New Roman"/>
                        <w:color w:val="auto"/>
                        <w:sz w:val="24"/>
                        <w:szCs w:val="24"/>
                        <w:lang w:val="en-AU"/>
                      </w:rPr>
                    </w:pPr>
                    <w:r w:rsidRPr="00B92785">
                      <w:rPr>
                        <w:rFonts w:cs="Times New Roman"/>
                        <w:color w:val="auto"/>
                        <w:sz w:val="24"/>
                        <w:szCs w:val="24"/>
                        <w:lang w:val="en-AU"/>
                      </w:rPr>
                      <w:lastRenderedPageBreak/>
                      <w:t>Customers</w:t>
                    </w:r>
                  </w:p>
                </w:tc>
                <w:tc>
                  <w:tcPr>
                    <w:tcW w:w="2394" w:type="dxa"/>
                  </w:tcPr>
                  <w:p w14:paraId="266FFE50" w14:textId="77777777" w:rsidR="007F6041" w:rsidRPr="00B92785" w:rsidRDefault="007F6041" w:rsidP="00B92785">
                    <w:pPr>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External</w:t>
                    </w:r>
                  </w:p>
                </w:tc>
                <w:tc>
                  <w:tcPr>
                    <w:tcW w:w="2394" w:type="dxa"/>
                  </w:tcPr>
                  <w:p w14:paraId="317C194E" w14:textId="77777777" w:rsidR="007F6041" w:rsidRPr="00B92785" w:rsidRDefault="007F6041" w:rsidP="00B92785">
                    <w:pPr>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 xml:space="preserve">Conduct research and development, manufactured the pharmaceuticals and marketing the products in terms of their demands and needs. They purchase the items and support to profits for Biocon. </w:t>
                    </w:r>
                  </w:p>
                </w:tc>
                <w:tc>
                  <w:tcPr>
                    <w:tcW w:w="2394" w:type="dxa"/>
                  </w:tcPr>
                  <w:p w14:paraId="00E3A1CD" w14:textId="77777777" w:rsidR="007F6041" w:rsidRPr="00B92785" w:rsidRDefault="007F6041" w:rsidP="00B92785">
                    <w:pPr>
                      <w:cnfStyle w:val="000000100000" w:firstRow="0" w:lastRow="0" w:firstColumn="0" w:lastColumn="0" w:oddVBand="0" w:evenVBand="0" w:oddHBand="1" w:evenHBand="0" w:firstRowFirstColumn="0" w:firstRowLastColumn="0" w:lastRowFirstColumn="0" w:lastRowLastColumn="0"/>
                      <w:rPr>
                        <w:rFonts w:cs="Times New Roman"/>
                        <w:sz w:val="24"/>
                        <w:szCs w:val="24"/>
                        <w:lang w:val="en-AU"/>
                      </w:rPr>
                    </w:pPr>
                    <w:r w:rsidRPr="00B92785">
                      <w:rPr>
                        <w:rFonts w:cs="Times New Roman"/>
                        <w:sz w:val="24"/>
                        <w:szCs w:val="24"/>
                        <w:lang w:val="en-AU"/>
                      </w:rPr>
                      <w:t>High</w:t>
                    </w:r>
                  </w:p>
                </w:tc>
              </w:tr>
            </w:tbl>
            <w:p w14:paraId="4C443A61" w14:textId="77777777" w:rsidR="007F6041" w:rsidRPr="00B92785" w:rsidRDefault="007F6041" w:rsidP="00B92785">
              <w:pPr>
                <w:spacing w:after="200"/>
                <w:rPr>
                  <w:rFonts w:cs="Times New Roman"/>
                  <w:szCs w:val="24"/>
                  <w:lang w:val="en-AU"/>
                </w:rPr>
              </w:pPr>
              <w:r w:rsidRPr="00B92785">
                <w:rPr>
                  <w:rFonts w:cs="Times New Roman"/>
                  <w:szCs w:val="24"/>
                  <w:lang w:val="en-AU"/>
                </w:rPr>
                <w:t xml:space="preserve"> </w:t>
              </w:r>
            </w:p>
            <w:p w14:paraId="7080820A" w14:textId="77777777" w:rsidR="007F6041" w:rsidRPr="00B92785" w:rsidRDefault="007F6041" w:rsidP="00B92785">
              <w:pPr>
                <w:spacing w:after="200"/>
                <w:jc w:val="center"/>
                <w:rPr>
                  <w:rFonts w:cs="Times New Roman"/>
                  <w:b/>
                  <w:szCs w:val="24"/>
                  <w:lang w:val="en-AU"/>
                </w:rPr>
              </w:pPr>
              <w:r w:rsidRPr="00B92785">
                <w:rPr>
                  <w:rFonts w:cs="Times New Roman"/>
                  <w:b/>
                  <w:szCs w:val="24"/>
                  <w:lang w:val="en-AU"/>
                </w:rPr>
                <w:t>Table 8: Stakeholder Matrix</w:t>
              </w:r>
            </w:p>
            <w:p w14:paraId="0D099B91" w14:textId="77777777" w:rsidR="007F6041" w:rsidRPr="00B92785" w:rsidRDefault="007F6041" w:rsidP="00B92785">
              <w:pPr>
                <w:pStyle w:val="Heading2"/>
                <w:rPr>
                  <w:szCs w:val="24"/>
                  <w:lang w:val="en-AU"/>
                </w:rPr>
              </w:pPr>
              <w:bookmarkStart w:id="29" w:name="_Toc37505591"/>
              <w:r w:rsidRPr="00B92785">
                <w:rPr>
                  <w:szCs w:val="24"/>
                  <w:lang w:val="en-AU"/>
                </w:rPr>
                <w:t>g. Competitive Strategy options</w:t>
              </w:r>
              <w:bookmarkEnd w:id="29"/>
            </w:p>
            <w:p w14:paraId="44A1CCBD" w14:textId="77777777" w:rsidR="007F6041" w:rsidRPr="00B92785" w:rsidRDefault="007F6041" w:rsidP="00B92785">
              <w:pPr>
                <w:pStyle w:val="Heading3"/>
                <w:rPr>
                  <w:rFonts w:cs="Times New Roman"/>
                  <w:szCs w:val="24"/>
                  <w:lang w:val="en-AU"/>
                </w:rPr>
              </w:pPr>
              <w:bookmarkStart w:id="30" w:name="_Toc37505592"/>
              <w:r w:rsidRPr="00B92785">
                <w:rPr>
                  <w:rFonts w:cs="Times New Roman"/>
                  <w:szCs w:val="24"/>
                  <w:lang w:val="en-AU"/>
                </w:rPr>
                <w:t>a. Price-Based strategy</w:t>
              </w:r>
              <w:bookmarkEnd w:id="30"/>
            </w:p>
            <w:p w14:paraId="0E3837F2" w14:textId="77777777" w:rsidR="007F6041" w:rsidRPr="00B92785" w:rsidRDefault="007F6041" w:rsidP="00B92785">
              <w:pPr>
                <w:spacing w:after="200"/>
                <w:rPr>
                  <w:rFonts w:cs="Times New Roman"/>
                  <w:iCs/>
                  <w:szCs w:val="24"/>
                  <w:lang w:val="en-AU"/>
                </w:rPr>
              </w:pPr>
              <w:r w:rsidRPr="00B92785">
                <w:rPr>
                  <w:rFonts w:cs="Times New Roman"/>
                  <w:iCs/>
                  <w:szCs w:val="24"/>
                  <w:lang w:val="en-AU"/>
                </w:rPr>
                <w:t xml:space="preserve">In this strategy, Biocon has estimated the charges of similar items, which are on the market. Here, it is essential to only consider those items, which are similar to the item being offered. In 2000, Biocon India launched a new item i.e. </w:t>
              </w:r>
              <w:r w:rsidRPr="00B92785">
                <w:rPr>
                  <w:rFonts w:cs="Times New Roman"/>
                  <w:b/>
                  <w:iCs/>
                  <w:szCs w:val="24"/>
                  <w:lang w:val="en-AU"/>
                </w:rPr>
                <w:t>Clinigene</w:t>
              </w:r>
              <w:r w:rsidRPr="00B92785">
                <w:rPr>
                  <w:rFonts w:cs="Times New Roman"/>
                  <w:iCs/>
                  <w:szCs w:val="24"/>
                  <w:lang w:val="en-AU"/>
                </w:rPr>
                <w:t>. In Indian market, the market price of Clinigene is 333.75 rupees. The high growth of this item has reaped the revenue of Biocon as a CRO player</w:t>
              </w:r>
              <w:r w:rsidR="00C0437C" w:rsidRPr="00B92785">
                <w:rPr>
                  <w:rFonts w:cs="Times New Roman"/>
                  <w:iCs/>
                  <w:szCs w:val="24"/>
                  <w:lang w:val="en-AU"/>
                </w:rPr>
                <w:t xml:space="preserve"> (</w:t>
              </w:r>
              <w:r w:rsidR="00C0437C" w:rsidRPr="00B92785">
                <w:rPr>
                  <w:rFonts w:cs="Times New Roman"/>
                  <w:szCs w:val="24"/>
                  <w:shd w:val="clear" w:color="auto" w:fill="FFFFFF"/>
                </w:rPr>
                <w:t>The Economic Times, 2020</w:t>
              </w:r>
              <w:r w:rsidR="00C0437C" w:rsidRPr="00B92785">
                <w:rPr>
                  <w:rFonts w:cs="Times New Roman"/>
                  <w:iCs/>
                  <w:szCs w:val="24"/>
                  <w:lang w:val="en-AU"/>
                </w:rPr>
                <w:t>)</w:t>
              </w:r>
              <w:r w:rsidR="00522BDD">
                <w:rPr>
                  <w:rFonts w:cs="Times New Roman"/>
                  <w:iCs/>
                  <w:szCs w:val="24"/>
                  <w:lang w:val="en-AU"/>
                </w:rPr>
                <w:t>.</w:t>
              </w:r>
              <w:r w:rsidRPr="00B92785">
                <w:rPr>
                  <w:rFonts w:cs="Times New Roman"/>
                  <w:iCs/>
                  <w:szCs w:val="24"/>
                  <w:lang w:val="en-AU"/>
                </w:rPr>
                <w:t xml:space="preserve"> The recent capabilities of Clinigene is positioned itself within low-to-medium value segment. As Biocon focus on IP and technology, the company has estimated as strong –differentiator within the marketplace. </w:t>
              </w:r>
            </w:p>
            <w:p w14:paraId="1DC6E4C1" w14:textId="77777777" w:rsidR="007F6041" w:rsidRPr="00B92785" w:rsidRDefault="007F6041" w:rsidP="00B92785">
              <w:pPr>
                <w:pStyle w:val="Heading3"/>
                <w:rPr>
                  <w:rFonts w:cs="Times New Roman"/>
                  <w:szCs w:val="24"/>
                  <w:lang w:val="en-AU"/>
                </w:rPr>
              </w:pPr>
              <w:bookmarkStart w:id="31" w:name="_Toc37505593"/>
              <w:r w:rsidRPr="00B92785">
                <w:rPr>
                  <w:rFonts w:cs="Times New Roman"/>
                  <w:szCs w:val="24"/>
                  <w:lang w:val="en-AU"/>
                </w:rPr>
                <w:lastRenderedPageBreak/>
                <w:t>b. Application of Game theory</w:t>
              </w:r>
              <w:bookmarkEnd w:id="31"/>
              <w:r w:rsidRPr="00B92785">
                <w:rPr>
                  <w:rFonts w:cs="Times New Roman"/>
                  <w:szCs w:val="24"/>
                  <w:lang w:val="en-AU"/>
                </w:rPr>
                <w:t xml:space="preserve"> </w:t>
              </w:r>
            </w:p>
            <w:p w14:paraId="72428F89" w14:textId="77777777" w:rsidR="007F6041" w:rsidRPr="00B92785" w:rsidRDefault="007F6041" w:rsidP="00B92785">
              <w:pPr>
                <w:tabs>
                  <w:tab w:val="left" w:pos="1351"/>
                </w:tabs>
                <w:spacing w:after="200"/>
                <w:rPr>
                  <w:rFonts w:cs="Times New Roman"/>
                  <w:szCs w:val="24"/>
                  <w:lang w:val="en-AU"/>
                </w:rPr>
              </w:pPr>
              <w:r w:rsidRPr="00B92785">
                <w:rPr>
                  <w:rFonts w:cs="Times New Roman"/>
                  <w:b/>
                  <w:szCs w:val="24"/>
                  <w:lang w:val="en-AU"/>
                </w:rPr>
                <w:t xml:space="preserve">Game theory </w:t>
              </w:r>
              <w:r w:rsidRPr="00B92785">
                <w:rPr>
                  <w:rFonts w:cs="Times New Roman"/>
                  <w:szCs w:val="24"/>
                  <w:lang w:val="en-AU"/>
                </w:rPr>
                <w:t xml:space="preserve">is the hypothetical model towards imagining the community situation between the competing players. Here, </w:t>
              </w:r>
              <w:r w:rsidRPr="00B92785">
                <w:rPr>
                  <w:rFonts w:cs="Times New Roman"/>
                  <w:b/>
                  <w:i/>
                  <w:szCs w:val="24"/>
                  <w:lang w:val="en-AU"/>
                </w:rPr>
                <w:t>foreign CROs like Quintiles</w:t>
              </w:r>
              <w:r w:rsidRPr="00B92785">
                <w:rPr>
                  <w:rFonts w:cs="Times New Roman"/>
                  <w:szCs w:val="24"/>
                  <w:lang w:val="en-AU"/>
                </w:rPr>
                <w:t xml:space="preserve"> are the main competitor for Clinigene.  Apart from this, game theory is dealing with scientific business operations, or at least the optimal managerial aspect of competing and independent performers within the planned situation</w:t>
              </w:r>
              <w:r w:rsidR="00C0437C" w:rsidRPr="00B92785">
                <w:rPr>
                  <w:rFonts w:cs="Times New Roman"/>
                  <w:szCs w:val="24"/>
                  <w:lang w:val="en-AU"/>
                </w:rPr>
                <w:t xml:space="preserve"> (</w:t>
              </w:r>
              <w:r w:rsidR="00C0437C" w:rsidRPr="00B92785">
                <w:rPr>
                  <w:rFonts w:cs="Times New Roman"/>
                  <w:szCs w:val="24"/>
                  <w:shd w:val="clear" w:color="auto" w:fill="FFFFFF"/>
                </w:rPr>
                <w:t xml:space="preserve">McKinsey </w:t>
              </w:r>
              <w:r w:rsidR="00522BDD">
                <w:rPr>
                  <w:rFonts w:cs="Times New Roman"/>
                  <w:szCs w:val="24"/>
                  <w:shd w:val="clear" w:color="auto" w:fill="FFFFFF"/>
                </w:rPr>
                <w:t>and</w:t>
              </w:r>
              <w:r w:rsidR="00C0437C" w:rsidRPr="00B92785">
                <w:rPr>
                  <w:rFonts w:cs="Times New Roman"/>
                  <w:szCs w:val="24"/>
                  <w:shd w:val="clear" w:color="auto" w:fill="FFFFFF"/>
                </w:rPr>
                <w:t xml:space="preserve"> Company, 2020</w:t>
              </w:r>
              <w:r w:rsidR="00C0437C" w:rsidRPr="00B92785">
                <w:rPr>
                  <w:rFonts w:cs="Times New Roman"/>
                  <w:szCs w:val="24"/>
                  <w:lang w:val="en-AU"/>
                </w:rPr>
                <w:t>)</w:t>
              </w:r>
              <w:r w:rsidRPr="00B92785">
                <w:rPr>
                  <w:rFonts w:cs="Times New Roman"/>
                  <w:szCs w:val="24"/>
                  <w:lang w:val="en-AU"/>
                </w:rPr>
                <w:t xml:space="preserve">. By utilising game theory, </w:t>
              </w:r>
              <w:r w:rsidRPr="00B92785">
                <w:rPr>
                  <w:rFonts w:cs="Times New Roman"/>
                  <w:b/>
                  <w:i/>
                  <w:szCs w:val="24"/>
                  <w:lang w:val="en-AU"/>
                </w:rPr>
                <w:t>real-world scenario</w:t>
              </w:r>
              <w:r w:rsidRPr="00B92785">
                <w:rPr>
                  <w:rFonts w:cs="Times New Roman"/>
                  <w:szCs w:val="24"/>
                  <w:lang w:val="en-AU"/>
                </w:rPr>
                <w:t xml:space="preserve"> for such conditions like product releases and pricing competition may reduce and their results may be predicated. The key aspect to game theory is that one player’s payoff is contingent on the strategy integrated by other player. Depending on the framework, various other assumptions or requirements may be necessary. New organisational procedures and designs might need to be enforced and introduced to estimate game theory. </w:t>
              </w:r>
            </w:p>
            <w:p w14:paraId="7E896949" w14:textId="77777777" w:rsidR="007F6041" w:rsidRPr="00B92785" w:rsidRDefault="007F6041" w:rsidP="00B92785">
              <w:pPr>
                <w:pStyle w:val="Heading3"/>
                <w:rPr>
                  <w:rFonts w:cs="Times New Roman"/>
                  <w:szCs w:val="24"/>
                  <w:lang w:val="en-AU"/>
                </w:rPr>
              </w:pPr>
              <w:bookmarkStart w:id="32" w:name="_Toc37505594"/>
              <w:r w:rsidRPr="00B92785">
                <w:rPr>
                  <w:rFonts w:cs="Times New Roman"/>
                  <w:szCs w:val="24"/>
                  <w:lang w:val="en-AU"/>
                </w:rPr>
                <w:t>c. Financial highlights</w:t>
              </w:r>
              <w:bookmarkEnd w:id="32"/>
              <w:r w:rsidRPr="00B92785">
                <w:rPr>
                  <w:rFonts w:cs="Times New Roman"/>
                  <w:szCs w:val="24"/>
                  <w:lang w:val="en-AU"/>
                </w:rPr>
                <w:t xml:space="preserve"> </w:t>
              </w:r>
            </w:p>
            <w:p w14:paraId="789912B9" w14:textId="77777777" w:rsidR="007F6041" w:rsidRPr="00B92785" w:rsidRDefault="007F6041" w:rsidP="00B92785">
              <w:pPr>
                <w:tabs>
                  <w:tab w:val="left" w:pos="1351"/>
                </w:tabs>
                <w:spacing w:after="200"/>
                <w:rPr>
                  <w:rFonts w:cs="Times New Roman"/>
                  <w:szCs w:val="24"/>
                  <w:lang w:val="en-AU"/>
                </w:rPr>
              </w:pPr>
              <w:r w:rsidRPr="00B92785">
                <w:rPr>
                  <w:rFonts w:cs="Times New Roman"/>
                  <w:szCs w:val="24"/>
                  <w:lang w:val="en-AU"/>
                </w:rPr>
                <w:t xml:space="preserve">In India, the clinical research of Biocon was started to take off, and was forecast to explore during the next decade. Here, CROs are playing the major players for Biocon. </w:t>
              </w:r>
              <w:r w:rsidRPr="00B92785">
                <w:rPr>
                  <w:rFonts w:cs="Times New Roman"/>
                  <w:i/>
                  <w:szCs w:val="24"/>
                  <w:lang w:val="en-AU"/>
                </w:rPr>
                <w:t xml:space="preserve">For instance, lotus labs </w:t>
              </w:r>
              <w:r w:rsidRPr="00B92785">
                <w:rPr>
                  <w:rFonts w:cs="Times New Roman"/>
                  <w:szCs w:val="24"/>
                  <w:lang w:val="en-AU"/>
                </w:rPr>
                <w:t xml:space="preserve">is growing at a rate of 100% per year, and one study predicted that Indian CROs will grow from </w:t>
              </w:r>
              <w:r w:rsidRPr="00522BDD">
                <w:rPr>
                  <w:rFonts w:cs="Times New Roman"/>
                  <w:i/>
                  <w:iCs/>
                  <w:szCs w:val="24"/>
                  <w:lang w:val="en-AU"/>
                </w:rPr>
                <w:t>0.7% of the global market to 20% in 2020</w:t>
              </w:r>
              <w:r w:rsidRPr="00B92785">
                <w:rPr>
                  <w:rFonts w:cs="Times New Roman"/>
                  <w:szCs w:val="24"/>
                  <w:lang w:val="en-AU"/>
                </w:rPr>
                <w:t xml:space="preserve">. Total capital share of Biocon is 300.00 Cr., and the company reserves </w:t>
              </w:r>
              <w:r w:rsidRPr="00522BDD">
                <w:rPr>
                  <w:rFonts w:cs="Times New Roman"/>
                  <w:b/>
                  <w:bCs/>
                  <w:szCs w:val="24"/>
                  <w:lang w:val="en-AU"/>
                </w:rPr>
                <w:t>6,814.50 Cr</w:t>
              </w:r>
              <w:r w:rsidRPr="00B92785">
                <w:rPr>
                  <w:rFonts w:cs="Times New Roman"/>
                  <w:szCs w:val="24"/>
                  <w:lang w:val="en-AU"/>
                </w:rPr>
                <w:t xml:space="preserve"> within the global market</w:t>
              </w:r>
              <w:r w:rsidR="00C0437C" w:rsidRPr="00B92785">
                <w:rPr>
                  <w:rFonts w:cs="Times New Roman"/>
                  <w:szCs w:val="24"/>
                  <w:lang w:val="en-AU"/>
                </w:rPr>
                <w:t xml:space="preserve"> (</w:t>
              </w:r>
              <w:r w:rsidR="00C0437C" w:rsidRPr="00B92785">
                <w:rPr>
                  <w:rFonts w:cs="Times New Roman"/>
                  <w:szCs w:val="24"/>
                  <w:shd w:val="clear" w:color="auto" w:fill="FFFFFF"/>
                </w:rPr>
                <w:t>BusinessDictionary, 2020</w:t>
              </w:r>
              <w:r w:rsidR="00C0437C" w:rsidRPr="00B92785">
                <w:rPr>
                  <w:rFonts w:cs="Times New Roman"/>
                  <w:szCs w:val="24"/>
                  <w:lang w:val="en-AU"/>
                </w:rPr>
                <w:t>)</w:t>
              </w:r>
              <w:r w:rsidRPr="00B92785">
                <w:rPr>
                  <w:rFonts w:cs="Times New Roman"/>
                  <w:szCs w:val="24"/>
                  <w:lang w:val="en-AU"/>
                </w:rPr>
                <w:t xml:space="preserve">. </w:t>
              </w:r>
            </w:p>
            <w:p w14:paraId="23703121" w14:textId="77777777" w:rsidR="007F6041" w:rsidRPr="00B92785" w:rsidRDefault="007F6041" w:rsidP="00B92785">
              <w:pPr>
                <w:pStyle w:val="Heading1"/>
                <w:spacing w:line="360" w:lineRule="auto"/>
                <w:rPr>
                  <w:rFonts w:cs="Times New Roman"/>
                  <w:szCs w:val="24"/>
                  <w:lang w:val="en-AU"/>
                </w:rPr>
              </w:pPr>
              <w:bookmarkStart w:id="33" w:name="_Toc37505595"/>
              <w:r w:rsidRPr="00B92785">
                <w:rPr>
                  <w:rFonts w:cs="Times New Roman"/>
                  <w:szCs w:val="24"/>
                  <w:lang w:val="en-AU"/>
                </w:rPr>
                <w:t>4. Factors considered for implementing a strategy</w:t>
              </w:r>
              <w:bookmarkEnd w:id="33"/>
            </w:p>
            <w:p w14:paraId="22198473" w14:textId="77777777" w:rsidR="007F6041" w:rsidRPr="00B92785" w:rsidRDefault="007F6041" w:rsidP="00B92785">
              <w:pPr>
                <w:pStyle w:val="Heading2"/>
                <w:rPr>
                  <w:szCs w:val="24"/>
                  <w:lang w:val="en-AU"/>
                </w:rPr>
              </w:pPr>
              <w:bookmarkStart w:id="34" w:name="_Toc37505596"/>
              <w:r w:rsidRPr="00B92785">
                <w:rPr>
                  <w:szCs w:val="24"/>
                  <w:lang w:val="en-AU"/>
                </w:rPr>
                <w:t>a. Porter’s Generic strategy</w:t>
              </w:r>
              <w:bookmarkEnd w:id="34"/>
            </w:p>
            <w:p w14:paraId="47FAF1DD" w14:textId="77777777" w:rsidR="007F6041" w:rsidRPr="00B92785" w:rsidRDefault="007F6041" w:rsidP="00B92785">
              <w:pPr>
                <w:spacing w:after="200"/>
                <w:rPr>
                  <w:rFonts w:cs="Times New Roman"/>
                  <w:szCs w:val="24"/>
                  <w:lang w:val="en-AU"/>
                </w:rPr>
              </w:pPr>
              <w:r w:rsidRPr="00B92785">
                <w:rPr>
                  <w:rFonts w:cs="Times New Roman"/>
                  <w:szCs w:val="24"/>
                  <w:lang w:val="en-AU"/>
                </w:rPr>
                <w:t xml:space="preserve">To be the prominent image in </w:t>
              </w:r>
              <w:r w:rsidRPr="00B92785">
                <w:rPr>
                  <w:rFonts w:cs="Times New Roman"/>
                  <w:b/>
                  <w:szCs w:val="24"/>
                  <w:lang w:val="en-AU"/>
                </w:rPr>
                <w:t>pharmaceutical industry</w:t>
              </w:r>
              <w:r w:rsidRPr="00B92785">
                <w:rPr>
                  <w:rFonts w:cs="Times New Roman"/>
                  <w:szCs w:val="24"/>
                  <w:lang w:val="en-AU"/>
                </w:rPr>
                <w:t xml:space="preserve">, Biocon has strived to apply certain business policies in the company, which mainly serve to enhance the customer’s base and revenue generated effectively. Porter’s model is the perfect one to review the strategies, and then integrate it.  </w:t>
              </w:r>
            </w:p>
            <w:p w14:paraId="011D8D12" w14:textId="77777777" w:rsidR="007F6041" w:rsidRPr="00B92785" w:rsidRDefault="007F6041" w:rsidP="00B92785">
              <w:pPr>
                <w:rPr>
                  <w:rFonts w:cs="Times New Roman"/>
                  <w:b/>
                  <w:i/>
                  <w:szCs w:val="24"/>
                  <w:lang w:val="en-AU"/>
                </w:rPr>
              </w:pPr>
              <w:r w:rsidRPr="00B92785">
                <w:rPr>
                  <w:rFonts w:cs="Times New Roman"/>
                  <w:b/>
                  <w:i/>
                  <w:szCs w:val="24"/>
                  <w:lang w:val="en-AU"/>
                </w:rPr>
                <w:t xml:space="preserve">Cost Leadership Strategy: </w:t>
              </w:r>
              <w:r w:rsidRPr="00B92785">
                <w:rPr>
                  <w:rFonts w:cs="Times New Roman"/>
                  <w:szCs w:val="24"/>
                  <w:lang w:val="en-AU"/>
                </w:rPr>
                <w:t>Due to this policy, the company has generated revenue $7 billion in 2000, and expected to grow at 30% per year. Here, Biocon also offered 15% concessions on their drug items, which increa</w:t>
              </w:r>
              <w:r w:rsidR="00522BDD">
                <w:rPr>
                  <w:rFonts w:cs="Times New Roman"/>
                  <w:szCs w:val="24"/>
                  <w:lang w:val="en-AU"/>
                </w:rPr>
                <w:t>ses the profits by 21% in 2008.</w:t>
              </w:r>
              <w:r w:rsidRPr="00B92785">
                <w:rPr>
                  <w:rFonts w:cs="Times New Roman"/>
                  <w:szCs w:val="24"/>
                  <w:lang w:val="en-AU"/>
                </w:rPr>
                <w:t xml:space="preserve"> The pharmaceutical industry has </w:t>
              </w:r>
              <w:r w:rsidRPr="00B92785">
                <w:rPr>
                  <w:rFonts w:cs="Times New Roman"/>
                  <w:szCs w:val="24"/>
                  <w:lang w:val="en-AU"/>
                </w:rPr>
                <w:lastRenderedPageBreak/>
                <w:t>invested capitals in advanced technology along with logistics to deliver superior items and services to customers (</w:t>
              </w:r>
              <w:r w:rsidR="00C0437C" w:rsidRPr="00B92785">
                <w:rPr>
                  <w:rFonts w:cs="Times New Roman"/>
                  <w:szCs w:val="24"/>
                  <w:shd w:val="clear" w:color="auto" w:fill="FFFFFF"/>
                </w:rPr>
                <w:t>Ifm.eng.cam.ac.uk, 2020</w:t>
              </w:r>
              <w:r w:rsidRPr="00B92785">
                <w:rPr>
                  <w:rFonts w:cs="Times New Roman"/>
                  <w:szCs w:val="24"/>
                  <w:lang w:val="en-AU"/>
                </w:rPr>
                <w:t>).</w:t>
              </w:r>
            </w:p>
            <w:p w14:paraId="65B9A096" w14:textId="77777777" w:rsidR="007F6041" w:rsidRPr="00B92785" w:rsidRDefault="007F6041" w:rsidP="00B92785">
              <w:pPr>
                <w:rPr>
                  <w:rFonts w:cs="Times New Roman"/>
                  <w:szCs w:val="24"/>
                  <w:lang w:val="en-AU"/>
                </w:rPr>
              </w:pPr>
              <w:r w:rsidRPr="00B92785">
                <w:rPr>
                  <w:rFonts w:cs="Times New Roman"/>
                  <w:b/>
                  <w:i/>
                  <w:szCs w:val="24"/>
                  <w:lang w:val="en-AU"/>
                </w:rPr>
                <w:t>Focus Strategy:</w:t>
              </w:r>
              <w:r w:rsidRPr="00B92785">
                <w:rPr>
                  <w:rFonts w:cs="Times New Roman"/>
                  <w:szCs w:val="24"/>
                  <w:lang w:val="en-AU"/>
                </w:rPr>
                <w:t xml:space="preserve"> In this situation, one of the prominent strategies implemented Biocon includes insulins, monoclonal devices and antibodies to offer the patients, who have been suffering due to several illnesses. Around 46.3% of the sales within Biocon results from sales of customised drug products (</w:t>
              </w:r>
              <w:r w:rsidR="00C0437C" w:rsidRPr="00B92785">
                <w:rPr>
                  <w:rFonts w:cs="Times New Roman"/>
                  <w:szCs w:val="24"/>
                  <w:shd w:val="clear" w:color="auto" w:fill="FFFFFF"/>
                </w:rPr>
                <w:t>tutor2u, 2020</w:t>
              </w:r>
              <w:r w:rsidRPr="00B92785">
                <w:rPr>
                  <w:rFonts w:cs="Times New Roman"/>
                  <w:szCs w:val="24"/>
                  <w:lang w:val="en-AU"/>
                </w:rPr>
                <w:t xml:space="preserve">). It is assorted that developing the products concerning the customer’s demands and needs is one of the efficient ways to develop the place for </w:t>
              </w:r>
              <w:r w:rsidRPr="00B92785">
                <w:rPr>
                  <w:rFonts w:cs="Times New Roman"/>
                  <w:b/>
                  <w:szCs w:val="24"/>
                  <w:lang w:val="en-AU"/>
                </w:rPr>
                <w:t xml:space="preserve">pharmaceutical industry </w:t>
              </w:r>
              <w:r w:rsidRPr="00B92785">
                <w:rPr>
                  <w:rFonts w:cs="Times New Roman"/>
                  <w:szCs w:val="24"/>
                  <w:lang w:val="en-AU"/>
                </w:rPr>
                <w:t xml:space="preserve">in Indian market. </w:t>
              </w:r>
            </w:p>
            <w:p w14:paraId="1D528B6A" w14:textId="77777777" w:rsidR="007F6041" w:rsidRPr="0068607D" w:rsidRDefault="007F6041" w:rsidP="0068607D">
              <w:pPr>
                <w:rPr>
                  <w:rFonts w:cs="Times New Roman"/>
                  <w:b/>
                  <w:szCs w:val="24"/>
                  <w:lang w:val="en-AU"/>
                </w:rPr>
              </w:pPr>
              <w:r w:rsidRPr="00B92785">
                <w:rPr>
                  <w:rFonts w:cs="Times New Roman"/>
                  <w:b/>
                  <w:i/>
                  <w:szCs w:val="24"/>
                  <w:lang w:val="en-AU"/>
                </w:rPr>
                <w:t xml:space="preserve">Differentiation strategy: </w:t>
              </w:r>
              <w:r w:rsidRPr="00B92785">
                <w:rPr>
                  <w:rFonts w:cs="Times New Roman"/>
                  <w:szCs w:val="24"/>
                  <w:lang w:val="en-AU"/>
                </w:rPr>
                <w:t xml:space="preserve">The pharmaceutical industry has set their global portfolio in terms of insulin </w:t>
              </w:r>
              <w:r w:rsidRPr="0068607D">
                <w:rPr>
                  <w:rFonts w:cs="Times New Roman"/>
                  <w:b/>
                  <w:bCs/>
                  <w:szCs w:val="24"/>
                  <w:lang w:val="en-AU"/>
                </w:rPr>
                <w:t>analogs, antibodies, and rh-insulin</w:t>
              </w:r>
              <w:r w:rsidRPr="00B92785">
                <w:rPr>
                  <w:rFonts w:cs="Times New Roman"/>
                  <w:szCs w:val="24"/>
                  <w:lang w:val="en-AU"/>
                </w:rPr>
                <w:t xml:space="preserve">. Bu developing the capabilities to conduct clinical trials and BE/BA studies, Clinigene has differentiated Biocon from other rival companies. It also filled the missing gap in drug discovery and development value chain for Biocon. </w:t>
              </w:r>
            </w:p>
            <w:p w14:paraId="02BB1630" w14:textId="77777777" w:rsidR="007F6041" w:rsidRPr="00B92785" w:rsidRDefault="007F6041" w:rsidP="00B92785">
              <w:pPr>
                <w:pStyle w:val="Heading2"/>
                <w:rPr>
                  <w:szCs w:val="24"/>
                  <w:lang w:val="en-AU"/>
                </w:rPr>
              </w:pPr>
              <w:bookmarkStart w:id="35" w:name="_Toc37505597"/>
              <w:r w:rsidRPr="00B92785">
                <w:rPr>
                  <w:szCs w:val="24"/>
                  <w:lang w:val="en-AU"/>
                </w:rPr>
                <w:t>b. Bowman’s Strategy clock</w:t>
              </w:r>
              <w:bookmarkEnd w:id="35"/>
            </w:p>
            <w:p w14:paraId="5E4ED726" w14:textId="77777777" w:rsidR="007F6041" w:rsidRPr="00B92785" w:rsidRDefault="007F6041" w:rsidP="00B92785">
              <w:pPr>
                <w:rPr>
                  <w:rFonts w:cs="Times New Roman"/>
                  <w:szCs w:val="24"/>
                  <w:lang w:val="en-AU"/>
                </w:rPr>
              </w:pPr>
              <w:r w:rsidRPr="00B92785">
                <w:rPr>
                  <w:rFonts w:cs="Times New Roman"/>
                  <w:b/>
                  <w:szCs w:val="24"/>
                  <w:lang w:val="en-AU"/>
                </w:rPr>
                <w:t>Position 1: Low value/Low Price</w:t>
              </w:r>
              <w:r w:rsidRPr="00B92785">
                <w:rPr>
                  <w:rFonts w:cs="Times New Roman"/>
                  <w:szCs w:val="24"/>
                  <w:lang w:val="en-AU"/>
                </w:rPr>
                <w:t xml:space="preserve"> – Biocon set the low price for the drug products like human insulin and antibodies. </w:t>
              </w:r>
            </w:p>
            <w:p w14:paraId="11A0B0FD" w14:textId="77777777" w:rsidR="007F6041" w:rsidRPr="00B92785" w:rsidRDefault="007F6041" w:rsidP="00B92785">
              <w:pPr>
                <w:rPr>
                  <w:rFonts w:cs="Times New Roman"/>
                  <w:szCs w:val="24"/>
                  <w:lang w:val="en-AU"/>
                </w:rPr>
              </w:pPr>
              <w:r w:rsidRPr="00B92785">
                <w:rPr>
                  <w:rFonts w:cs="Times New Roman"/>
                  <w:b/>
                  <w:szCs w:val="24"/>
                  <w:lang w:val="en-AU"/>
                </w:rPr>
                <w:t xml:space="preserve">Position 2: Hybrid Price- </w:t>
              </w:r>
              <w:r w:rsidRPr="00B92785">
                <w:rPr>
                  <w:rFonts w:cs="Times New Roman"/>
                  <w:szCs w:val="24"/>
                  <w:lang w:val="en-AU"/>
                </w:rPr>
                <w:t xml:space="preserve">Biocon sells products at less professed values as compared to its </w:t>
              </w:r>
              <w:r w:rsidRPr="00B92785">
                <w:rPr>
                  <w:rFonts w:cs="Times New Roman"/>
                  <w:i/>
                  <w:szCs w:val="24"/>
                  <w:lang w:val="en-AU"/>
                </w:rPr>
                <w:t>rivalries. For instance</w:t>
              </w:r>
              <w:r w:rsidRPr="00B92785">
                <w:rPr>
                  <w:rFonts w:cs="Times New Roman"/>
                  <w:szCs w:val="24"/>
                  <w:lang w:val="en-AU"/>
                </w:rPr>
                <w:t>, the processes of exquisite products such as perfumes sold are at profit margin of 12.5% while drug items, are at profit of 5.6 % (</w:t>
              </w:r>
              <w:r w:rsidR="00C0437C" w:rsidRPr="00B92785">
                <w:rPr>
                  <w:rFonts w:cs="Times New Roman"/>
                  <w:szCs w:val="24"/>
                  <w:shd w:val="clear" w:color="auto" w:fill="FFFFFF"/>
                </w:rPr>
                <w:t>Bstrategyhub, 2019</w:t>
              </w:r>
              <w:r w:rsidRPr="00B92785">
                <w:rPr>
                  <w:rFonts w:cs="Times New Roman"/>
                  <w:szCs w:val="24"/>
                  <w:lang w:val="en-AU"/>
                </w:rPr>
                <w:t>)</w:t>
              </w:r>
              <w:r w:rsidR="00C0437C" w:rsidRPr="00B92785">
                <w:rPr>
                  <w:rFonts w:cs="Times New Roman"/>
                  <w:szCs w:val="24"/>
                  <w:lang w:val="en-AU"/>
                </w:rPr>
                <w:t>.</w:t>
              </w:r>
            </w:p>
            <w:p w14:paraId="5CB29EC5" w14:textId="77777777" w:rsidR="007F6041" w:rsidRPr="00B92785" w:rsidRDefault="007F6041" w:rsidP="00B92785">
              <w:pPr>
                <w:rPr>
                  <w:rFonts w:cs="Times New Roman"/>
                  <w:szCs w:val="24"/>
                  <w:lang w:val="en-AU"/>
                </w:rPr>
              </w:pPr>
              <w:r w:rsidRPr="00B92785">
                <w:rPr>
                  <w:rFonts w:cs="Times New Roman"/>
                  <w:b/>
                  <w:szCs w:val="24"/>
                  <w:lang w:val="en-AU"/>
                </w:rPr>
                <w:t>Position 3: Differentiation- Biocon</w:t>
              </w:r>
              <w:r w:rsidRPr="00B92785">
                <w:rPr>
                  <w:rFonts w:cs="Times New Roman"/>
                  <w:szCs w:val="24"/>
                  <w:lang w:val="en-AU"/>
                </w:rPr>
                <w:t xml:space="preserve"> has created a niche for itself by including natural products within its drug items. Here, Syngene was the first Indian CRO to serve the other pharmaceutical and biotech items. </w:t>
              </w:r>
            </w:p>
            <w:p w14:paraId="4B81C2A2" w14:textId="77777777" w:rsidR="007F6041" w:rsidRPr="00B92785" w:rsidRDefault="007F6041" w:rsidP="00B92785">
              <w:pPr>
                <w:rPr>
                  <w:rFonts w:cs="Times New Roman"/>
                  <w:szCs w:val="24"/>
                  <w:lang w:val="en-AU"/>
                </w:rPr>
              </w:pPr>
              <w:r w:rsidRPr="00B92785">
                <w:rPr>
                  <w:rFonts w:cs="Times New Roman"/>
                  <w:b/>
                  <w:szCs w:val="24"/>
                  <w:lang w:val="en-AU"/>
                </w:rPr>
                <w:t xml:space="preserve">Position 4: Focussed Differentiation- </w:t>
              </w:r>
              <w:r w:rsidRPr="00B92785">
                <w:rPr>
                  <w:rFonts w:cs="Times New Roman"/>
                  <w:szCs w:val="24"/>
                  <w:lang w:val="en-AU"/>
                </w:rPr>
                <w:t xml:space="preserve">In this context, Biocon strives to make its products available across the globe based upon demands of Indian customers. </w:t>
              </w:r>
            </w:p>
            <w:p w14:paraId="4C149D3D" w14:textId="77777777" w:rsidR="007F6041" w:rsidRPr="00B92785" w:rsidRDefault="007F6041" w:rsidP="00B92785">
              <w:pPr>
                <w:rPr>
                  <w:rFonts w:cs="Times New Roman"/>
                  <w:szCs w:val="24"/>
                  <w:lang w:val="en-AU"/>
                </w:rPr>
              </w:pPr>
              <w:r w:rsidRPr="00B92785">
                <w:rPr>
                  <w:rFonts w:cs="Times New Roman"/>
                  <w:b/>
                  <w:szCs w:val="24"/>
                  <w:lang w:val="en-AU"/>
                </w:rPr>
                <w:t xml:space="preserve">Position 5: Increased Price – </w:t>
              </w:r>
              <w:r w:rsidRPr="00B92785">
                <w:rPr>
                  <w:rFonts w:cs="Times New Roman"/>
                  <w:szCs w:val="24"/>
                  <w:lang w:val="en-AU"/>
                </w:rPr>
                <w:t>This strategy has been utilised by Biocon after creating a sufficient amount of customer base</w:t>
              </w:r>
              <w:r w:rsidR="00C0437C" w:rsidRPr="00B92785">
                <w:rPr>
                  <w:rFonts w:cs="Times New Roman"/>
                  <w:szCs w:val="24"/>
                  <w:lang w:val="en-AU"/>
                </w:rPr>
                <w:t xml:space="preserve"> (</w:t>
              </w:r>
              <w:r w:rsidR="00C0437C" w:rsidRPr="00B92785">
                <w:rPr>
                  <w:rFonts w:cs="Times New Roman"/>
                  <w:szCs w:val="24"/>
                  <w:shd w:val="clear" w:color="auto" w:fill="FFFFFF"/>
                </w:rPr>
                <w:t>Bhasin, 2020</w:t>
              </w:r>
              <w:r w:rsidR="00C0437C" w:rsidRPr="00B92785">
                <w:rPr>
                  <w:rFonts w:cs="Times New Roman"/>
                  <w:szCs w:val="24"/>
                  <w:lang w:val="en-AU"/>
                </w:rPr>
                <w:t>)</w:t>
              </w:r>
              <w:r w:rsidRPr="00B92785">
                <w:rPr>
                  <w:rFonts w:cs="Times New Roman"/>
                  <w:szCs w:val="24"/>
                  <w:lang w:val="en-AU"/>
                </w:rPr>
                <w:t xml:space="preserve">. The prices increased are according to market trends. </w:t>
              </w:r>
            </w:p>
            <w:p w14:paraId="4DE10593" w14:textId="77777777" w:rsidR="007F6041" w:rsidRPr="00B92785" w:rsidRDefault="007F6041" w:rsidP="00B92785">
              <w:pPr>
                <w:rPr>
                  <w:rFonts w:cs="Times New Roman"/>
                  <w:szCs w:val="24"/>
                  <w:lang w:val="en-AU"/>
                </w:rPr>
              </w:pPr>
              <w:r w:rsidRPr="00B92785">
                <w:rPr>
                  <w:rFonts w:cs="Times New Roman"/>
                  <w:b/>
                  <w:szCs w:val="24"/>
                  <w:lang w:val="en-AU"/>
                </w:rPr>
                <w:lastRenderedPageBreak/>
                <w:t xml:space="preserve">Position 6: High price/Low value – Biocon </w:t>
              </w:r>
              <w:r w:rsidRPr="00B92785">
                <w:rPr>
                  <w:rFonts w:cs="Times New Roman"/>
                  <w:szCs w:val="24"/>
                  <w:lang w:val="en-AU"/>
                </w:rPr>
                <w:t xml:space="preserve">tries to avoid this position, as there are many competitors within the market. </w:t>
              </w:r>
            </w:p>
            <w:p w14:paraId="4C9FBF21" w14:textId="77777777" w:rsidR="007F6041" w:rsidRPr="00B92785" w:rsidRDefault="007F6041" w:rsidP="00B92785">
              <w:pPr>
                <w:rPr>
                  <w:rFonts w:cs="Times New Roman"/>
                  <w:szCs w:val="24"/>
                  <w:lang w:val="en-AU"/>
                </w:rPr>
              </w:pPr>
              <w:r w:rsidRPr="00B92785">
                <w:rPr>
                  <w:rFonts w:cs="Times New Roman"/>
                  <w:b/>
                  <w:szCs w:val="24"/>
                  <w:lang w:val="en-AU"/>
                </w:rPr>
                <w:t>Position 7: Low Value/Low Standards-</w:t>
              </w:r>
              <w:r w:rsidRPr="00B92785">
                <w:rPr>
                  <w:rFonts w:cs="Times New Roman"/>
                  <w:szCs w:val="24"/>
                  <w:lang w:val="en-AU"/>
                </w:rPr>
                <w:t xml:space="preserve">At present, there are no products by Biocon that fits within this criterion. </w:t>
              </w:r>
            </w:p>
            <w:p w14:paraId="27742FF4" w14:textId="77777777" w:rsidR="007F6041" w:rsidRPr="00B92785" w:rsidRDefault="007F6041" w:rsidP="00B92785">
              <w:pPr>
                <w:jc w:val="center"/>
                <w:rPr>
                  <w:rFonts w:cs="Times New Roman"/>
                  <w:szCs w:val="24"/>
                  <w:lang w:val="en-AU"/>
                </w:rPr>
              </w:pPr>
              <w:r w:rsidRPr="00B92785">
                <w:rPr>
                  <w:rFonts w:cs="Times New Roman"/>
                  <w:noProof/>
                  <w:szCs w:val="24"/>
                  <w:lang w:eastAsia="en-GB"/>
                </w:rPr>
                <w:drawing>
                  <wp:inline distT="0" distB="0" distL="0" distR="0" wp14:anchorId="46E2C565" wp14:editId="04BB9A0C">
                    <wp:extent cx="4819650" cy="3552825"/>
                    <wp:effectExtent l="0" t="0" r="0" b="952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4819650" cy="3552825"/>
                            </a:xfrm>
                            <a:prstGeom prst="rect">
                              <a:avLst/>
                            </a:prstGeom>
                          </pic:spPr>
                        </pic:pic>
                      </a:graphicData>
                    </a:graphic>
                  </wp:inline>
                </w:drawing>
              </w:r>
            </w:p>
            <w:p w14:paraId="2F606AC0" w14:textId="77777777" w:rsidR="007F6041" w:rsidRPr="00B92785" w:rsidRDefault="007F6041" w:rsidP="00B92785">
              <w:pPr>
                <w:jc w:val="center"/>
                <w:rPr>
                  <w:rFonts w:cs="Times New Roman"/>
                  <w:b/>
                  <w:bCs/>
                  <w:szCs w:val="24"/>
                  <w:lang w:val="en-AU"/>
                </w:rPr>
              </w:pPr>
              <w:r w:rsidRPr="00B92785">
                <w:rPr>
                  <w:rFonts w:cs="Times New Roman"/>
                  <w:b/>
                  <w:bCs/>
                  <w:szCs w:val="24"/>
                  <w:lang w:val="en-AU"/>
                </w:rPr>
                <w:t>Figure 5: Bowman’s Strategic Clock</w:t>
              </w:r>
            </w:p>
            <w:p w14:paraId="20EC09B0" w14:textId="77777777" w:rsidR="007F6041" w:rsidRPr="0068607D" w:rsidRDefault="00B92785" w:rsidP="0068607D">
              <w:pPr>
                <w:jc w:val="center"/>
                <w:rPr>
                  <w:rFonts w:cs="Times New Roman"/>
                  <w:b/>
                  <w:bCs/>
                  <w:szCs w:val="24"/>
                  <w:lang w:val="en-AU"/>
                </w:rPr>
              </w:pPr>
              <w:r w:rsidRPr="00B92785">
                <w:rPr>
                  <w:rFonts w:cs="Times New Roman"/>
                  <w:bCs/>
                  <w:szCs w:val="24"/>
                  <w:lang w:val="en-AU"/>
                </w:rPr>
                <w:t>(Source</w:t>
              </w:r>
              <w:r w:rsidR="00C0437C" w:rsidRPr="00B92785">
                <w:rPr>
                  <w:rFonts w:cs="Times New Roman"/>
                  <w:b/>
                  <w:bCs/>
                  <w:szCs w:val="24"/>
                  <w:lang w:val="en-AU"/>
                </w:rPr>
                <w:t xml:space="preserve">: </w:t>
              </w:r>
              <w:r w:rsidRPr="00B92785">
                <w:rPr>
                  <w:rFonts w:cs="Times New Roman"/>
                  <w:szCs w:val="24"/>
                  <w:shd w:val="clear" w:color="auto" w:fill="FFFFFF"/>
                </w:rPr>
                <w:t>Bhasin, 2020)</w:t>
              </w:r>
            </w:p>
            <w:p w14:paraId="1A3C78C9" w14:textId="77777777" w:rsidR="007F6041" w:rsidRPr="00B92785" w:rsidRDefault="007F6041" w:rsidP="00B92785">
              <w:pPr>
                <w:pStyle w:val="Heading2"/>
                <w:rPr>
                  <w:szCs w:val="24"/>
                  <w:lang w:val="en-AU"/>
                </w:rPr>
              </w:pPr>
              <w:bookmarkStart w:id="36" w:name="_Toc37505598"/>
              <w:r w:rsidRPr="00B92785">
                <w:rPr>
                  <w:szCs w:val="24"/>
                  <w:lang w:val="en-AU"/>
                </w:rPr>
                <w:t>c. Ansoff growth Matrix</w:t>
              </w:r>
              <w:bookmarkEnd w:id="36"/>
              <w:r w:rsidRPr="00B92785">
                <w:rPr>
                  <w:szCs w:val="24"/>
                  <w:lang w:val="en-AU"/>
                </w:rPr>
                <w:t xml:space="preserve"> </w:t>
              </w:r>
            </w:p>
            <w:tbl>
              <w:tblPr>
                <w:tblStyle w:val="GridTable6Colorful-Accent21"/>
                <w:tblW w:w="0" w:type="auto"/>
                <w:tblLook w:val="04A0" w:firstRow="1" w:lastRow="0" w:firstColumn="1" w:lastColumn="0" w:noHBand="0" w:noVBand="1"/>
              </w:tblPr>
              <w:tblGrid>
                <w:gridCol w:w="4788"/>
                <w:gridCol w:w="4788"/>
              </w:tblGrid>
              <w:tr w:rsidR="007F6041" w:rsidRPr="00B92785" w14:paraId="66931D43" w14:textId="77777777" w:rsidTr="00384F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CF27450" w14:textId="77777777" w:rsidR="007F6041" w:rsidRPr="00B92785" w:rsidRDefault="007F6041" w:rsidP="00B92785">
                    <w:pPr>
                      <w:rPr>
                        <w:rFonts w:cs="Times New Roman"/>
                        <w:color w:val="auto"/>
                        <w:sz w:val="24"/>
                        <w:szCs w:val="24"/>
                        <w:lang w:val="en-AU"/>
                      </w:rPr>
                    </w:pPr>
                    <w:r w:rsidRPr="00B92785">
                      <w:rPr>
                        <w:rFonts w:cs="Times New Roman"/>
                        <w:color w:val="auto"/>
                        <w:sz w:val="24"/>
                        <w:szCs w:val="24"/>
                        <w:lang w:val="en-AU"/>
                      </w:rPr>
                      <w:t xml:space="preserve">Market Penetration </w:t>
                    </w:r>
                  </w:p>
                </w:tc>
                <w:tc>
                  <w:tcPr>
                    <w:tcW w:w="4788" w:type="dxa"/>
                  </w:tcPr>
                  <w:p w14:paraId="1C64EADF" w14:textId="77777777" w:rsidR="007F6041" w:rsidRPr="00B92785" w:rsidRDefault="007F6041" w:rsidP="00B92785">
                    <w:pPr>
                      <w:cnfStyle w:val="100000000000" w:firstRow="1" w:lastRow="0" w:firstColumn="0" w:lastColumn="0" w:oddVBand="0" w:evenVBand="0" w:oddHBand="0" w:evenHBand="0" w:firstRowFirstColumn="0" w:firstRowLastColumn="0" w:lastRowFirstColumn="0" w:lastRowLastColumn="0"/>
                      <w:rPr>
                        <w:rFonts w:cs="Times New Roman"/>
                        <w:color w:val="auto"/>
                        <w:sz w:val="24"/>
                        <w:szCs w:val="24"/>
                        <w:lang w:val="en-AU"/>
                      </w:rPr>
                    </w:pPr>
                    <w:r w:rsidRPr="00B92785">
                      <w:rPr>
                        <w:rFonts w:cs="Times New Roman"/>
                        <w:color w:val="auto"/>
                        <w:sz w:val="24"/>
                        <w:szCs w:val="24"/>
                        <w:lang w:val="en-AU"/>
                      </w:rPr>
                      <w:t>Product Development</w:t>
                    </w:r>
                  </w:p>
                </w:tc>
              </w:tr>
              <w:tr w:rsidR="007F6041" w:rsidRPr="00B92785" w14:paraId="52E93ED6" w14:textId="77777777" w:rsidTr="00384F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4D692A5" w14:textId="77777777" w:rsidR="007F6041" w:rsidRPr="00B92785" w:rsidRDefault="007F6041" w:rsidP="00B92785">
                    <w:pPr>
                      <w:pStyle w:val="ListParagraph"/>
                      <w:numPr>
                        <w:ilvl w:val="0"/>
                        <w:numId w:val="17"/>
                      </w:numPr>
                      <w:spacing w:after="0"/>
                      <w:rPr>
                        <w:rFonts w:cs="Times New Roman"/>
                        <w:b w:val="0"/>
                        <w:color w:val="auto"/>
                        <w:sz w:val="24"/>
                        <w:szCs w:val="24"/>
                        <w:lang w:val="en-AU"/>
                      </w:rPr>
                    </w:pPr>
                    <w:r w:rsidRPr="00B92785">
                      <w:rPr>
                        <w:rFonts w:cs="Times New Roman"/>
                        <w:b w:val="0"/>
                        <w:color w:val="auto"/>
                        <w:sz w:val="24"/>
                        <w:szCs w:val="24"/>
                        <w:lang w:val="en-AU"/>
                      </w:rPr>
                      <w:t>Through surveys and feedbacks form customers, value proposition and market demands are analyses.</w:t>
                    </w:r>
                  </w:p>
                  <w:p w14:paraId="26C48EB9" w14:textId="77777777" w:rsidR="007F6041" w:rsidRPr="00B92785" w:rsidRDefault="007F6041" w:rsidP="00B92785">
                    <w:pPr>
                      <w:pStyle w:val="ListParagraph"/>
                      <w:numPr>
                        <w:ilvl w:val="0"/>
                        <w:numId w:val="17"/>
                      </w:numPr>
                      <w:spacing w:after="0"/>
                      <w:rPr>
                        <w:rFonts w:cs="Times New Roman"/>
                        <w:b w:val="0"/>
                        <w:color w:val="auto"/>
                        <w:sz w:val="24"/>
                        <w:szCs w:val="24"/>
                        <w:lang w:val="en-AU"/>
                      </w:rPr>
                    </w:pPr>
                    <w:r w:rsidRPr="00B92785">
                      <w:rPr>
                        <w:rFonts w:cs="Times New Roman"/>
                        <w:b w:val="0"/>
                        <w:color w:val="auto"/>
                        <w:sz w:val="24"/>
                        <w:szCs w:val="24"/>
                        <w:lang w:val="en-AU"/>
                      </w:rPr>
                      <w:t xml:space="preserve">The target market comprise of patients between 18-45 years. The main purpose </w:t>
                    </w:r>
                    <w:r w:rsidRPr="00B92785">
                      <w:rPr>
                        <w:rFonts w:cs="Times New Roman"/>
                        <w:b w:val="0"/>
                        <w:color w:val="auto"/>
                        <w:sz w:val="24"/>
                        <w:szCs w:val="24"/>
                        <w:lang w:val="en-AU"/>
                      </w:rPr>
                      <w:lastRenderedPageBreak/>
                      <w:t>is to maintain customer loyalty by customising products according to needs</w:t>
                    </w:r>
                    <w:r w:rsidR="00C0437C" w:rsidRPr="00B92785">
                      <w:rPr>
                        <w:rFonts w:cs="Times New Roman"/>
                        <w:b w:val="0"/>
                        <w:color w:val="auto"/>
                        <w:sz w:val="24"/>
                        <w:szCs w:val="24"/>
                        <w:lang w:val="en-AU"/>
                      </w:rPr>
                      <w:t xml:space="preserve"> </w:t>
                    </w:r>
                    <w:r w:rsidR="0068607D" w:rsidRPr="0068607D">
                      <w:rPr>
                        <w:rFonts w:cs="Times New Roman"/>
                        <w:b w:val="0"/>
                        <w:color w:val="auto"/>
                        <w:sz w:val="24"/>
                        <w:szCs w:val="24"/>
                        <w:lang w:val="en-AU"/>
                      </w:rPr>
                      <w:t>(</w:t>
                    </w:r>
                    <w:r w:rsidR="0068607D" w:rsidRPr="0068607D">
                      <w:rPr>
                        <w:rFonts w:cs="Times New Roman"/>
                        <w:b w:val="0"/>
                        <w:color w:val="auto"/>
                        <w:sz w:val="24"/>
                        <w:szCs w:val="24"/>
                      </w:rPr>
                      <w:t>Bhasin, 2020)</w:t>
                    </w:r>
                    <w:r w:rsidR="0068607D" w:rsidRPr="0068607D">
                      <w:rPr>
                        <w:rFonts w:cs="Times New Roman"/>
                        <w:b w:val="0"/>
                        <w:color w:val="auto"/>
                        <w:sz w:val="24"/>
                        <w:szCs w:val="24"/>
                        <w:lang w:val="en-AU"/>
                      </w:rPr>
                      <w:t>.</w:t>
                    </w:r>
                  </w:p>
                  <w:p w14:paraId="5DA40D52" w14:textId="77777777" w:rsidR="007F6041" w:rsidRPr="00B92785" w:rsidRDefault="007F6041" w:rsidP="00B92785">
                    <w:pPr>
                      <w:pStyle w:val="ListParagraph"/>
                      <w:numPr>
                        <w:ilvl w:val="0"/>
                        <w:numId w:val="17"/>
                      </w:numPr>
                      <w:spacing w:after="0"/>
                      <w:rPr>
                        <w:rFonts w:cs="Times New Roman"/>
                        <w:color w:val="auto"/>
                        <w:sz w:val="24"/>
                        <w:szCs w:val="24"/>
                        <w:lang w:val="en-AU"/>
                      </w:rPr>
                    </w:pPr>
                    <w:r w:rsidRPr="00B92785">
                      <w:rPr>
                        <w:rFonts w:cs="Times New Roman"/>
                        <w:b w:val="0"/>
                        <w:color w:val="auto"/>
                        <w:sz w:val="24"/>
                        <w:szCs w:val="24"/>
                        <w:lang w:val="en-AU"/>
                      </w:rPr>
                      <w:t xml:space="preserve">Introduce range of daily usable products such as insulins and antibodies. </w:t>
                    </w:r>
                  </w:p>
                </w:tc>
                <w:tc>
                  <w:tcPr>
                    <w:tcW w:w="4788" w:type="dxa"/>
                  </w:tcPr>
                  <w:p w14:paraId="799FF2E1" w14:textId="77777777" w:rsidR="007F6041" w:rsidRPr="00B92785" w:rsidRDefault="007F6041" w:rsidP="00B92785">
                    <w:pPr>
                      <w:pStyle w:val="ListParagraph"/>
                      <w:numPr>
                        <w:ilvl w:val="0"/>
                        <w:numId w:val="17"/>
                      </w:numPr>
                      <w:spacing w:after="0"/>
                      <w:cnfStyle w:val="000000100000" w:firstRow="0" w:lastRow="0" w:firstColumn="0" w:lastColumn="0" w:oddVBand="0" w:evenVBand="0" w:oddHBand="1" w:evenHBand="0" w:firstRowFirstColumn="0" w:firstRowLastColumn="0" w:lastRowFirstColumn="0" w:lastRowLastColumn="0"/>
                      <w:rPr>
                        <w:rFonts w:cs="Times New Roman"/>
                        <w:color w:val="auto"/>
                        <w:sz w:val="24"/>
                        <w:szCs w:val="24"/>
                        <w:lang w:val="en-AU"/>
                      </w:rPr>
                    </w:pPr>
                    <w:r w:rsidRPr="00B92785">
                      <w:rPr>
                        <w:rFonts w:cs="Times New Roman"/>
                        <w:color w:val="auto"/>
                        <w:sz w:val="24"/>
                        <w:szCs w:val="24"/>
                        <w:lang w:val="en-AU"/>
                      </w:rPr>
                      <w:lastRenderedPageBreak/>
                      <w:t>Launch new range of nature based products by the end of 2019.</w:t>
                    </w:r>
                  </w:p>
                  <w:p w14:paraId="083597C1" w14:textId="77777777" w:rsidR="007F6041" w:rsidRPr="00B92785" w:rsidRDefault="007F6041" w:rsidP="00B92785">
                    <w:pPr>
                      <w:pStyle w:val="ListParagraph"/>
                      <w:numPr>
                        <w:ilvl w:val="0"/>
                        <w:numId w:val="17"/>
                      </w:numPr>
                      <w:spacing w:after="0"/>
                      <w:cnfStyle w:val="000000100000" w:firstRow="0" w:lastRow="0" w:firstColumn="0" w:lastColumn="0" w:oddVBand="0" w:evenVBand="0" w:oddHBand="1" w:evenHBand="0" w:firstRowFirstColumn="0" w:firstRowLastColumn="0" w:lastRowFirstColumn="0" w:lastRowLastColumn="0"/>
                      <w:rPr>
                        <w:rFonts w:cs="Times New Roman"/>
                        <w:color w:val="auto"/>
                        <w:sz w:val="24"/>
                        <w:szCs w:val="24"/>
                        <w:lang w:val="en-AU"/>
                      </w:rPr>
                    </w:pPr>
                    <w:r w:rsidRPr="00B92785">
                      <w:rPr>
                        <w:rFonts w:cs="Times New Roman"/>
                        <w:color w:val="auto"/>
                        <w:sz w:val="24"/>
                        <w:szCs w:val="24"/>
                        <w:lang w:val="en-AU"/>
                      </w:rPr>
                      <w:t>Improvise human insulins and insulin Glargine to include more customers.</w:t>
                    </w:r>
                  </w:p>
                  <w:p w14:paraId="0B0B7DE4" w14:textId="77777777" w:rsidR="007F6041" w:rsidRPr="00B92785" w:rsidRDefault="007F6041" w:rsidP="00B92785">
                    <w:pPr>
                      <w:pStyle w:val="ListParagraph"/>
                      <w:numPr>
                        <w:ilvl w:val="0"/>
                        <w:numId w:val="17"/>
                      </w:numPr>
                      <w:spacing w:after="0"/>
                      <w:cnfStyle w:val="000000100000" w:firstRow="0" w:lastRow="0" w:firstColumn="0" w:lastColumn="0" w:oddVBand="0" w:evenVBand="0" w:oddHBand="1" w:evenHBand="0" w:firstRowFirstColumn="0" w:firstRowLastColumn="0" w:lastRowFirstColumn="0" w:lastRowLastColumn="0"/>
                      <w:rPr>
                        <w:rFonts w:cs="Times New Roman"/>
                        <w:color w:val="auto"/>
                        <w:sz w:val="24"/>
                        <w:szCs w:val="24"/>
                        <w:lang w:val="en-AU"/>
                      </w:rPr>
                    </w:pPr>
                    <w:r w:rsidRPr="00B92785">
                      <w:rPr>
                        <w:rFonts w:cs="Times New Roman"/>
                        <w:color w:val="auto"/>
                        <w:sz w:val="24"/>
                        <w:szCs w:val="24"/>
                        <w:lang w:val="en-AU"/>
                      </w:rPr>
                      <w:t xml:space="preserve">Introduce nature friendly products to </w:t>
                    </w:r>
                    <w:r w:rsidRPr="00B92785">
                      <w:rPr>
                        <w:rFonts w:cs="Times New Roman"/>
                        <w:color w:val="auto"/>
                        <w:sz w:val="24"/>
                        <w:szCs w:val="24"/>
                        <w:lang w:val="en-AU"/>
                      </w:rPr>
                      <w:lastRenderedPageBreak/>
                      <w:t>maintain corporate social responsibility of company.</w:t>
                    </w:r>
                  </w:p>
                </w:tc>
              </w:tr>
              <w:tr w:rsidR="007F6041" w:rsidRPr="00B92785" w14:paraId="2D0B2936" w14:textId="77777777" w:rsidTr="00384FA7">
                <w:tc>
                  <w:tcPr>
                    <w:cnfStyle w:val="001000000000" w:firstRow="0" w:lastRow="0" w:firstColumn="1" w:lastColumn="0" w:oddVBand="0" w:evenVBand="0" w:oddHBand="0" w:evenHBand="0" w:firstRowFirstColumn="0" w:firstRowLastColumn="0" w:lastRowFirstColumn="0" w:lastRowLastColumn="0"/>
                    <w:tcW w:w="4788" w:type="dxa"/>
                  </w:tcPr>
                  <w:p w14:paraId="591C7B9F" w14:textId="77777777" w:rsidR="007F6041" w:rsidRPr="00B92785" w:rsidRDefault="007F6041" w:rsidP="00B92785">
                    <w:pPr>
                      <w:rPr>
                        <w:rFonts w:cs="Times New Roman"/>
                        <w:color w:val="auto"/>
                        <w:sz w:val="24"/>
                        <w:szCs w:val="24"/>
                        <w:lang w:val="en-AU"/>
                      </w:rPr>
                    </w:pPr>
                    <w:r w:rsidRPr="00B92785">
                      <w:rPr>
                        <w:rFonts w:cs="Times New Roman"/>
                        <w:color w:val="auto"/>
                        <w:sz w:val="24"/>
                        <w:szCs w:val="24"/>
                        <w:lang w:val="en-AU"/>
                      </w:rPr>
                      <w:lastRenderedPageBreak/>
                      <w:t xml:space="preserve">Market development </w:t>
                    </w:r>
                  </w:p>
                </w:tc>
                <w:tc>
                  <w:tcPr>
                    <w:tcW w:w="4788" w:type="dxa"/>
                  </w:tcPr>
                  <w:p w14:paraId="34BF6179" w14:textId="77777777" w:rsidR="007F6041" w:rsidRPr="00B92785" w:rsidRDefault="007F6041" w:rsidP="00B92785">
                    <w:pPr>
                      <w:cnfStyle w:val="000000000000" w:firstRow="0" w:lastRow="0" w:firstColumn="0" w:lastColumn="0" w:oddVBand="0" w:evenVBand="0" w:oddHBand="0" w:evenHBand="0" w:firstRowFirstColumn="0" w:firstRowLastColumn="0" w:lastRowFirstColumn="0" w:lastRowLastColumn="0"/>
                      <w:rPr>
                        <w:rFonts w:cs="Times New Roman"/>
                        <w:b/>
                        <w:color w:val="auto"/>
                        <w:sz w:val="24"/>
                        <w:szCs w:val="24"/>
                        <w:lang w:val="en-AU"/>
                      </w:rPr>
                    </w:pPr>
                    <w:r w:rsidRPr="00B92785">
                      <w:rPr>
                        <w:rFonts w:cs="Times New Roman"/>
                        <w:b/>
                        <w:color w:val="auto"/>
                        <w:sz w:val="24"/>
                        <w:szCs w:val="24"/>
                        <w:lang w:val="en-AU"/>
                      </w:rPr>
                      <w:t xml:space="preserve">Diversification </w:t>
                    </w:r>
                  </w:p>
                </w:tc>
              </w:tr>
              <w:tr w:rsidR="007F6041" w:rsidRPr="00B92785" w14:paraId="17A64A23" w14:textId="77777777" w:rsidTr="00384F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038D6AF" w14:textId="77777777" w:rsidR="007F6041" w:rsidRPr="00B92785" w:rsidRDefault="007F6041" w:rsidP="00B92785">
                    <w:pPr>
                      <w:pStyle w:val="ListParagraph"/>
                      <w:numPr>
                        <w:ilvl w:val="0"/>
                        <w:numId w:val="18"/>
                      </w:numPr>
                      <w:spacing w:after="0"/>
                      <w:rPr>
                        <w:rFonts w:cs="Times New Roman"/>
                        <w:b w:val="0"/>
                        <w:color w:val="auto"/>
                        <w:sz w:val="24"/>
                        <w:szCs w:val="24"/>
                        <w:lang w:val="en-AU"/>
                      </w:rPr>
                    </w:pPr>
                    <w:r w:rsidRPr="00B92785">
                      <w:rPr>
                        <w:rFonts w:cs="Times New Roman"/>
                        <w:b w:val="0"/>
                        <w:color w:val="auto"/>
                        <w:sz w:val="24"/>
                        <w:szCs w:val="24"/>
                        <w:lang w:val="en-AU"/>
                      </w:rPr>
                      <w:t>Customise products according to location and local problems of the customers</w:t>
                    </w:r>
                  </w:p>
                  <w:p w14:paraId="3F90B7CA" w14:textId="77777777" w:rsidR="007F6041" w:rsidRPr="00B92785" w:rsidRDefault="007F6041" w:rsidP="00B92785">
                    <w:pPr>
                      <w:pStyle w:val="ListParagraph"/>
                      <w:numPr>
                        <w:ilvl w:val="0"/>
                        <w:numId w:val="18"/>
                      </w:numPr>
                      <w:spacing w:after="0"/>
                      <w:rPr>
                        <w:rFonts w:cs="Times New Roman"/>
                        <w:b w:val="0"/>
                        <w:color w:val="auto"/>
                        <w:sz w:val="24"/>
                        <w:szCs w:val="24"/>
                        <w:lang w:val="en-AU"/>
                      </w:rPr>
                    </w:pPr>
                    <w:r w:rsidRPr="00B92785">
                      <w:rPr>
                        <w:rFonts w:cs="Times New Roman"/>
                        <w:b w:val="0"/>
                        <w:color w:val="auto"/>
                        <w:sz w:val="24"/>
                        <w:szCs w:val="24"/>
                        <w:lang w:val="en-AU"/>
                      </w:rPr>
                      <w:t>Introduce new and existing products within various global market</w:t>
                    </w:r>
                  </w:p>
                  <w:p w14:paraId="2DE78D69" w14:textId="77777777" w:rsidR="007F6041" w:rsidRPr="00B92785" w:rsidRDefault="007F6041" w:rsidP="00B92785">
                    <w:pPr>
                      <w:pStyle w:val="ListParagraph"/>
                      <w:numPr>
                        <w:ilvl w:val="0"/>
                        <w:numId w:val="18"/>
                      </w:numPr>
                      <w:spacing w:after="0"/>
                      <w:rPr>
                        <w:rFonts w:cs="Times New Roman"/>
                        <w:color w:val="auto"/>
                        <w:sz w:val="24"/>
                        <w:szCs w:val="24"/>
                        <w:lang w:val="en-AU"/>
                      </w:rPr>
                    </w:pPr>
                    <w:r w:rsidRPr="00B92785">
                      <w:rPr>
                        <w:rFonts w:cs="Times New Roman"/>
                        <w:b w:val="0"/>
                        <w:color w:val="auto"/>
                        <w:sz w:val="24"/>
                        <w:szCs w:val="24"/>
                        <w:lang w:val="en-AU"/>
                      </w:rPr>
                      <w:t>Making products available in various sizes to increase sales</w:t>
                    </w:r>
                  </w:p>
                </w:tc>
                <w:tc>
                  <w:tcPr>
                    <w:tcW w:w="4788" w:type="dxa"/>
                  </w:tcPr>
                  <w:p w14:paraId="2728C47F" w14:textId="77777777" w:rsidR="007F6041" w:rsidRPr="00B92785" w:rsidRDefault="007F6041" w:rsidP="00B92785">
                    <w:pPr>
                      <w:pStyle w:val="ListParagraph"/>
                      <w:numPr>
                        <w:ilvl w:val="0"/>
                        <w:numId w:val="18"/>
                      </w:numPr>
                      <w:spacing w:after="0"/>
                      <w:cnfStyle w:val="000000100000" w:firstRow="0" w:lastRow="0" w:firstColumn="0" w:lastColumn="0" w:oddVBand="0" w:evenVBand="0" w:oddHBand="1" w:evenHBand="0" w:firstRowFirstColumn="0" w:firstRowLastColumn="0" w:lastRowFirstColumn="0" w:lastRowLastColumn="0"/>
                      <w:rPr>
                        <w:rFonts w:cs="Times New Roman"/>
                        <w:color w:val="auto"/>
                        <w:sz w:val="24"/>
                        <w:szCs w:val="24"/>
                        <w:lang w:val="en-AU"/>
                      </w:rPr>
                    </w:pPr>
                    <w:r w:rsidRPr="00B92785">
                      <w:rPr>
                        <w:rFonts w:cs="Times New Roman"/>
                        <w:color w:val="auto"/>
                        <w:sz w:val="24"/>
                        <w:szCs w:val="24"/>
                        <w:lang w:val="en-AU"/>
                      </w:rPr>
                      <w:t>Customising products that includes huge range of products to estimate the health condition</w:t>
                    </w:r>
                  </w:p>
                  <w:p w14:paraId="6206FD53" w14:textId="77777777" w:rsidR="007F6041" w:rsidRPr="00B92785" w:rsidRDefault="007F6041" w:rsidP="00B92785">
                    <w:pPr>
                      <w:pStyle w:val="ListParagraph"/>
                      <w:numPr>
                        <w:ilvl w:val="0"/>
                        <w:numId w:val="18"/>
                      </w:numPr>
                      <w:spacing w:after="0"/>
                      <w:cnfStyle w:val="000000100000" w:firstRow="0" w:lastRow="0" w:firstColumn="0" w:lastColumn="0" w:oddVBand="0" w:evenVBand="0" w:oddHBand="1" w:evenHBand="0" w:firstRowFirstColumn="0" w:firstRowLastColumn="0" w:lastRowFirstColumn="0" w:lastRowLastColumn="0"/>
                      <w:rPr>
                        <w:rFonts w:cs="Times New Roman"/>
                        <w:color w:val="auto"/>
                        <w:sz w:val="24"/>
                        <w:szCs w:val="24"/>
                        <w:lang w:val="en-AU"/>
                      </w:rPr>
                    </w:pPr>
                    <w:r w:rsidRPr="00B92785">
                      <w:rPr>
                        <w:rFonts w:cs="Times New Roman"/>
                        <w:color w:val="auto"/>
                        <w:sz w:val="24"/>
                        <w:szCs w:val="24"/>
                        <w:lang w:val="en-AU"/>
                      </w:rPr>
                      <w:t xml:space="preserve">Include small molecules for their formulations anti-obesity, urological and oncologicals. </w:t>
                    </w:r>
                  </w:p>
                  <w:p w14:paraId="4131340A" w14:textId="77777777" w:rsidR="007F6041" w:rsidRPr="00B92785" w:rsidRDefault="007F6041" w:rsidP="00B92785">
                    <w:pPr>
                      <w:pStyle w:val="ListParagraph"/>
                      <w:numPr>
                        <w:ilvl w:val="0"/>
                        <w:numId w:val="18"/>
                      </w:numPr>
                      <w:spacing w:after="0"/>
                      <w:cnfStyle w:val="000000100000" w:firstRow="0" w:lastRow="0" w:firstColumn="0" w:lastColumn="0" w:oddVBand="0" w:evenVBand="0" w:oddHBand="1" w:evenHBand="0" w:firstRowFirstColumn="0" w:firstRowLastColumn="0" w:lastRowFirstColumn="0" w:lastRowLastColumn="0"/>
                      <w:rPr>
                        <w:rFonts w:cs="Times New Roman"/>
                        <w:color w:val="auto"/>
                        <w:sz w:val="24"/>
                        <w:szCs w:val="24"/>
                        <w:lang w:val="en-AU"/>
                      </w:rPr>
                    </w:pPr>
                    <w:r w:rsidRPr="00B92785">
                      <w:rPr>
                        <w:rFonts w:cs="Times New Roman"/>
                        <w:color w:val="auto"/>
                        <w:sz w:val="24"/>
                        <w:szCs w:val="24"/>
                        <w:lang w:val="en-AU"/>
                      </w:rPr>
                      <w:t xml:space="preserve">Include wellness care products for improving sales </w:t>
                    </w:r>
                  </w:p>
                </w:tc>
              </w:tr>
            </w:tbl>
            <w:p w14:paraId="6176E6C5" w14:textId="77777777" w:rsidR="007F6041" w:rsidRPr="00B92785" w:rsidRDefault="007F6041" w:rsidP="00B92785">
              <w:pPr>
                <w:spacing w:after="200"/>
                <w:rPr>
                  <w:rFonts w:cs="Times New Roman"/>
                  <w:szCs w:val="24"/>
                  <w:lang w:val="en-AU"/>
                </w:rPr>
              </w:pPr>
              <w:r w:rsidRPr="00B92785">
                <w:rPr>
                  <w:rFonts w:cs="Times New Roman"/>
                  <w:szCs w:val="24"/>
                  <w:lang w:val="en-AU"/>
                </w:rPr>
                <w:t xml:space="preserve"> </w:t>
              </w:r>
            </w:p>
            <w:p w14:paraId="29800D67" w14:textId="77777777" w:rsidR="007F6041" w:rsidRPr="00B92785" w:rsidRDefault="007F6041" w:rsidP="00B92785">
              <w:pPr>
                <w:spacing w:after="200"/>
                <w:jc w:val="center"/>
                <w:rPr>
                  <w:rFonts w:cs="Times New Roman"/>
                  <w:b/>
                  <w:szCs w:val="24"/>
                  <w:lang w:val="en-AU"/>
                </w:rPr>
              </w:pPr>
              <w:r w:rsidRPr="00B92785">
                <w:rPr>
                  <w:rFonts w:cs="Times New Roman"/>
                  <w:b/>
                  <w:szCs w:val="24"/>
                  <w:lang w:val="en-AU"/>
                </w:rPr>
                <w:t>Table 9: Ansoff Matrix</w:t>
              </w:r>
            </w:p>
            <w:p w14:paraId="308EE93B" w14:textId="77777777" w:rsidR="007F6041" w:rsidRPr="00B92785" w:rsidRDefault="007F6041" w:rsidP="00B92785">
              <w:pPr>
                <w:spacing w:after="200"/>
                <w:rPr>
                  <w:rFonts w:cs="Times New Roman"/>
                  <w:szCs w:val="24"/>
                  <w:lang w:val="en-AU"/>
                </w:rPr>
              </w:pPr>
              <w:r w:rsidRPr="00B92785">
                <w:rPr>
                  <w:rFonts w:cs="Times New Roman"/>
                  <w:szCs w:val="24"/>
                  <w:lang w:val="en-AU"/>
                </w:rPr>
                <w:t xml:space="preserve">Ansoff matrix helps to analyse product strategy within the current business scenario, renowned </w:t>
              </w:r>
              <w:r w:rsidR="00844533">
                <w:rPr>
                  <w:rFonts w:cs="Times New Roman"/>
                  <w:szCs w:val="24"/>
                  <w:lang w:val="en-AU"/>
                </w:rPr>
                <w:t>organisation</w:t>
              </w:r>
              <w:r w:rsidRPr="00B92785">
                <w:rPr>
                  <w:rFonts w:cs="Times New Roman"/>
                  <w:szCs w:val="24"/>
                  <w:lang w:val="en-AU"/>
                </w:rPr>
                <w:t>s strive to analyse the financial capabilities in order to progress their business and undertake correct strategies for improving their position within the market</w:t>
              </w:r>
              <w:r w:rsidR="00C0437C" w:rsidRPr="00B92785">
                <w:rPr>
                  <w:rFonts w:cs="Times New Roman"/>
                  <w:szCs w:val="24"/>
                  <w:lang w:val="en-AU"/>
                </w:rPr>
                <w:t xml:space="preserve"> (</w:t>
              </w:r>
              <w:r w:rsidR="00C0437C" w:rsidRPr="00B92785">
                <w:rPr>
                  <w:rFonts w:cs="Times New Roman"/>
                  <w:szCs w:val="24"/>
                  <w:shd w:val="clear" w:color="auto" w:fill="FFFFFF"/>
                </w:rPr>
                <w:t>Bhasin, 2020</w:t>
              </w:r>
              <w:r w:rsidR="00C0437C" w:rsidRPr="00B92785">
                <w:rPr>
                  <w:rFonts w:cs="Times New Roman"/>
                  <w:szCs w:val="24"/>
                  <w:lang w:val="en-AU"/>
                </w:rPr>
                <w:t>)</w:t>
              </w:r>
              <w:r w:rsidRPr="00B92785">
                <w:rPr>
                  <w:rFonts w:cs="Times New Roman"/>
                  <w:szCs w:val="24"/>
                  <w:lang w:val="en-AU"/>
                </w:rPr>
                <w:t xml:space="preserve">. In this context, the Ansoff matrix forms to be an effective tool as it considers 4Ps of marketing mix and enables the company to make poised decisions. </w:t>
              </w:r>
            </w:p>
            <w:p w14:paraId="75965AD7" w14:textId="77777777" w:rsidR="007F6041" w:rsidRPr="00B92785" w:rsidRDefault="007F6041" w:rsidP="00B92785">
              <w:pPr>
                <w:pStyle w:val="Heading1"/>
                <w:spacing w:line="360" w:lineRule="auto"/>
                <w:rPr>
                  <w:rFonts w:cs="Times New Roman"/>
                  <w:szCs w:val="24"/>
                  <w:lang w:val="en-AU"/>
                </w:rPr>
              </w:pPr>
              <w:bookmarkStart w:id="37" w:name="_Toc37505599"/>
              <w:r w:rsidRPr="00B92785">
                <w:rPr>
                  <w:rFonts w:cs="Times New Roman"/>
                  <w:szCs w:val="24"/>
                  <w:lang w:val="en-AU"/>
                </w:rPr>
                <w:t>5. Conclusion</w:t>
              </w:r>
              <w:bookmarkEnd w:id="37"/>
            </w:p>
            <w:p w14:paraId="2427E537" w14:textId="77777777" w:rsidR="007F6041" w:rsidRPr="0068607D" w:rsidRDefault="007F6041" w:rsidP="00B92785">
              <w:pPr>
                <w:rPr>
                  <w:rFonts w:cs="Times New Roman"/>
                  <w:b/>
                  <w:bCs/>
                  <w:szCs w:val="24"/>
                  <w:lang w:val="en-AU"/>
                </w:rPr>
              </w:pPr>
              <w:r w:rsidRPr="00B92785">
                <w:rPr>
                  <w:rFonts w:cs="Times New Roman"/>
                  <w:bCs/>
                  <w:szCs w:val="24"/>
                  <w:lang w:val="en-AU"/>
                </w:rPr>
                <w:t xml:space="preserve">From the above analysis, </w:t>
              </w:r>
              <w:r w:rsidR="00522BDD">
                <w:rPr>
                  <w:rFonts w:cs="Times New Roman"/>
                  <w:szCs w:val="24"/>
                  <w:lang w:val="en-AU"/>
                </w:rPr>
                <w:t>e</w:t>
              </w:r>
              <w:r w:rsidRPr="00B92785">
                <w:rPr>
                  <w:rFonts w:cs="Times New Roman"/>
                  <w:szCs w:val="24"/>
                </w:rPr>
                <w:t>very company needs to have proper business strategy to beat the competitor in corporate market competitions. This pharmaceutical</w:t>
              </w:r>
              <w:r w:rsidRPr="00B92785">
                <w:rPr>
                  <w:rFonts w:cs="Times New Roman"/>
                  <w:bCs/>
                  <w:szCs w:val="24"/>
                  <w:lang w:val="en-AU"/>
                </w:rPr>
                <w:t xml:space="preserve"> sector</w:t>
              </w:r>
              <w:r w:rsidRPr="00B92785">
                <w:rPr>
                  <w:rFonts w:cs="Times New Roman"/>
                  <w:szCs w:val="24"/>
                </w:rPr>
                <w:t xml:space="preserve"> also has several strategies and this is why they can provide tough fight in Indian market race. Here, </w:t>
              </w:r>
              <w:r w:rsidRPr="00B92785">
                <w:rPr>
                  <w:rFonts w:cs="Times New Roman"/>
                  <w:b/>
                  <w:szCs w:val="24"/>
                </w:rPr>
                <w:t xml:space="preserve">Biocon </w:t>
              </w:r>
              <w:r w:rsidRPr="00B92785">
                <w:rPr>
                  <w:rFonts w:cs="Times New Roman"/>
                  <w:szCs w:val="24"/>
                </w:rPr>
                <w:t>has</w:t>
              </w:r>
              <w:r w:rsidRPr="00B92785">
                <w:rPr>
                  <w:rFonts w:cs="Times New Roman"/>
                  <w:b/>
                  <w:szCs w:val="24"/>
                </w:rPr>
                <w:t xml:space="preserve"> </w:t>
              </w:r>
              <w:r w:rsidRPr="00B92785">
                <w:rPr>
                  <w:rFonts w:cs="Times New Roman"/>
                  <w:szCs w:val="24"/>
                </w:rPr>
                <w:t xml:space="preserve">selected their own strategic investment and behaviour in research and development of drug items. However, </w:t>
              </w:r>
              <w:r w:rsidRPr="00B92785">
                <w:rPr>
                  <w:rFonts w:cs="Times New Roman"/>
                  <w:i/>
                  <w:szCs w:val="24"/>
                </w:rPr>
                <w:t xml:space="preserve">Ansoff matrix, Value chain analysis and CPM matrix have </w:t>
              </w:r>
              <w:r w:rsidRPr="00B92785">
                <w:rPr>
                  <w:rFonts w:cs="Times New Roman"/>
                  <w:szCs w:val="24"/>
                  <w:lang w:val="en-AU"/>
                </w:rPr>
                <w:t xml:space="preserve">been taken in order </w:t>
              </w:r>
              <w:r w:rsidRPr="00B92785">
                <w:rPr>
                  <w:rFonts w:cs="Times New Roman"/>
                  <w:szCs w:val="24"/>
                  <w:lang w:val="en-AU"/>
                </w:rPr>
                <w:lastRenderedPageBreak/>
                <w:t>to know capabilities and success factor of Biocon within Indian market.</w:t>
              </w:r>
              <w:r w:rsidRPr="00B92785">
                <w:rPr>
                  <w:rFonts w:cs="Times New Roman"/>
                  <w:szCs w:val="24"/>
                </w:rPr>
                <w:t xml:space="preserve"> The vision, objectives and mission of Biocon </w:t>
              </w:r>
              <w:r w:rsidR="00522BDD">
                <w:rPr>
                  <w:rFonts w:cs="Times New Roman"/>
                  <w:szCs w:val="24"/>
                </w:rPr>
                <w:t xml:space="preserve">are </w:t>
              </w:r>
              <w:r w:rsidRPr="00B92785">
                <w:rPr>
                  <w:rFonts w:cs="Times New Roman"/>
                  <w:szCs w:val="24"/>
                </w:rPr>
                <w:t xml:space="preserve">also explained within an effective manner. The role of macro environment has also portrayed by taking </w:t>
              </w:r>
              <w:r w:rsidRPr="00B92785">
                <w:rPr>
                  <w:rFonts w:cs="Times New Roman"/>
                  <w:i/>
                  <w:szCs w:val="24"/>
                </w:rPr>
                <w:t>Pestel analysis</w:t>
              </w:r>
              <w:r w:rsidRPr="00B92785">
                <w:rPr>
                  <w:rFonts w:cs="Times New Roman"/>
                  <w:szCs w:val="24"/>
                  <w:lang w:val="en-AU"/>
                </w:rPr>
                <w:t xml:space="preserve">. Lastly, </w:t>
              </w:r>
              <w:r w:rsidRPr="00B92785">
                <w:rPr>
                  <w:rFonts w:cs="Times New Roman"/>
                  <w:i/>
                  <w:szCs w:val="24"/>
                  <w:lang w:val="en-AU"/>
                </w:rPr>
                <w:t>Porter’s five forces and Bowman’s model</w:t>
              </w:r>
              <w:r w:rsidRPr="00B92785">
                <w:rPr>
                  <w:rFonts w:cs="Times New Roman"/>
                  <w:szCs w:val="24"/>
                  <w:lang w:val="en-AU"/>
                </w:rPr>
                <w:t xml:space="preserve"> will choose to analysis the competitive environment of Biocon. </w:t>
              </w:r>
            </w:p>
          </w:sdtContent>
        </w:sdt>
        <w:p w14:paraId="2991333E" w14:textId="77777777" w:rsidR="00BD6C92" w:rsidRDefault="00BD6C92">
          <w:pPr>
            <w:spacing w:after="200" w:line="276" w:lineRule="auto"/>
            <w:jc w:val="left"/>
            <w:rPr>
              <w:rFonts w:eastAsiaTheme="majorEastAsia" w:cs="Times New Roman"/>
              <w:b/>
              <w:bCs/>
              <w:szCs w:val="24"/>
              <w:lang w:bidi="hi-IN"/>
            </w:rPr>
          </w:pPr>
          <w:r>
            <w:rPr>
              <w:rFonts w:cs="Times New Roman"/>
              <w:szCs w:val="24"/>
            </w:rPr>
            <w:br w:type="page"/>
          </w:r>
        </w:p>
        <w:p w14:paraId="42679735" w14:textId="77777777" w:rsidR="007B649D" w:rsidRPr="00B92785" w:rsidRDefault="007B649D" w:rsidP="00B92785">
          <w:pPr>
            <w:pStyle w:val="Heading1"/>
            <w:spacing w:line="360" w:lineRule="auto"/>
            <w:rPr>
              <w:rFonts w:cs="Times New Roman"/>
              <w:szCs w:val="24"/>
              <w:lang w:val="en-AU"/>
            </w:rPr>
          </w:pPr>
          <w:bookmarkStart w:id="38" w:name="_Toc37505600"/>
          <w:r w:rsidRPr="00B92785">
            <w:rPr>
              <w:rFonts w:cs="Times New Roman"/>
              <w:szCs w:val="24"/>
            </w:rPr>
            <w:lastRenderedPageBreak/>
            <w:t>References</w:t>
          </w:r>
          <w:bookmarkEnd w:id="38"/>
        </w:p>
        <w:p w14:paraId="1B20A340" w14:textId="77777777" w:rsidR="00BD6C92" w:rsidRDefault="00BD6C92" w:rsidP="00BD6C92">
          <w:r>
            <w:t>Amrollahi, A. and Akhgar, B. (2013) "Analyzing Open Source Business with Porter’s Five Forces", </w:t>
          </w:r>
          <w:r>
            <w:rPr>
              <w:i/>
              <w:iCs/>
            </w:rPr>
            <w:t>International Journal of Computer Theory and Engineering</w:t>
          </w:r>
          <w:r>
            <w:t>, pp. 162-165. doi: 10.7763/ijcte.2013.v5.669.</w:t>
          </w:r>
        </w:p>
        <w:p w14:paraId="4E237D4E" w14:textId="77777777" w:rsidR="00BD6C92" w:rsidRDefault="00BD6C92" w:rsidP="00BD6C92">
          <w:r>
            <w:t>Archives of Business Administration and Management (2018) "A Digital Strategy for Enhancing the Customer Journey via a Customer-Centric Website", </w:t>
          </w:r>
          <w:r>
            <w:rPr>
              <w:i/>
              <w:iCs/>
            </w:rPr>
            <w:t>Archives of Business Administration and Management</w:t>
          </w:r>
          <w:r>
            <w:t>, 1(3). doi: 10.29011/2642-3243.100022.</w:t>
          </w:r>
        </w:p>
        <w:p w14:paraId="428AF5DF" w14:textId="77777777" w:rsidR="00BD6C92" w:rsidRPr="00B92785" w:rsidRDefault="00BD6C92" w:rsidP="00B92785">
          <w:pPr>
            <w:rPr>
              <w:rFonts w:cs="Times New Roman"/>
              <w:szCs w:val="24"/>
            </w:rPr>
          </w:pPr>
          <w:r w:rsidRPr="00B92785">
            <w:rPr>
              <w:rFonts w:cs="Times New Roman"/>
              <w:szCs w:val="24"/>
            </w:rPr>
            <w:t>B2B International, B. (2020) </w:t>
          </w:r>
          <w:r w:rsidRPr="00B92785">
            <w:rPr>
              <w:rFonts w:cs="Times New Roman"/>
              <w:i/>
              <w:iCs/>
              <w:szCs w:val="24"/>
            </w:rPr>
            <w:t>What is the Value Proposition Canvas? - B2B International</w:t>
          </w:r>
          <w:r w:rsidRPr="00B92785">
            <w:rPr>
              <w:rFonts w:cs="Times New Roman"/>
              <w:szCs w:val="24"/>
            </w:rPr>
            <w:t>, </w:t>
          </w:r>
          <w:r w:rsidRPr="00B92785">
            <w:rPr>
              <w:rFonts w:cs="Times New Roman"/>
              <w:i/>
              <w:iCs/>
              <w:szCs w:val="24"/>
            </w:rPr>
            <w:t>B2B International</w:t>
          </w:r>
          <w:r w:rsidRPr="00B92785">
            <w:rPr>
              <w:rFonts w:cs="Times New Roman"/>
              <w:szCs w:val="24"/>
            </w:rPr>
            <w:t>. Available at: https://www.b2binternational.com/research/methods/faq/what-is-the-value-proposition-canvas/ (Accessed: 10 April 2020).</w:t>
          </w:r>
        </w:p>
        <w:p w14:paraId="6807525D" w14:textId="77777777" w:rsidR="00BD6C92" w:rsidRPr="00B92785" w:rsidRDefault="00BD6C92" w:rsidP="00B92785">
          <w:pPr>
            <w:rPr>
              <w:rFonts w:cs="Times New Roman"/>
              <w:szCs w:val="24"/>
            </w:rPr>
          </w:pPr>
          <w:r w:rsidRPr="00B92785">
            <w:rPr>
              <w:rFonts w:cs="Times New Roman"/>
              <w:szCs w:val="24"/>
            </w:rPr>
            <w:t>Badjatya, J. (2013) "GENERIC DRUGS MARKET: BRAND VERSUS GENERIC", </w:t>
          </w:r>
          <w:r w:rsidRPr="00B92785">
            <w:rPr>
              <w:rFonts w:cs="Times New Roman"/>
              <w:i/>
              <w:iCs/>
              <w:szCs w:val="24"/>
            </w:rPr>
            <w:t>Journal of Drug Delivery and Therapeutics</w:t>
          </w:r>
          <w:r w:rsidRPr="00B92785">
            <w:rPr>
              <w:rFonts w:cs="Times New Roman"/>
              <w:szCs w:val="24"/>
            </w:rPr>
            <w:t>, 3(2). doi: 10.22270/jddt.v3i2.465.</w:t>
          </w:r>
        </w:p>
        <w:p w14:paraId="7BEF9844" w14:textId="77777777" w:rsidR="00BD6C92" w:rsidRPr="00B92785" w:rsidRDefault="00BD6C92" w:rsidP="00B92785">
          <w:pPr>
            <w:rPr>
              <w:rFonts w:cs="Times New Roman"/>
              <w:szCs w:val="24"/>
              <w:shd w:val="clear" w:color="auto" w:fill="FFFFFF"/>
            </w:rPr>
          </w:pPr>
          <w:r w:rsidRPr="00B92785">
            <w:rPr>
              <w:rFonts w:cs="Times New Roman"/>
              <w:szCs w:val="24"/>
              <w:shd w:val="clear" w:color="auto" w:fill="FFFFFF"/>
            </w:rPr>
            <w:t>Bhasin, H. (2020) </w:t>
          </w:r>
          <w:r w:rsidRPr="00B92785">
            <w:rPr>
              <w:rFonts w:cs="Times New Roman"/>
              <w:i/>
              <w:iCs/>
              <w:szCs w:val="24"/>
              <w:shd w:val="clear" w:color="auto" w:fill="FFFFFF"/>
            </w:rPr>
            <w:t>Ansoff Matrix Theory Examples of Business Strategies for Future Growth</w:t>
          </w:r>
          <w:r w:rsidRPr="00B92785">
            <w:rPr>
              <w:rFonts w:cs="Times New Roman"/>
              <w:szCs w:val="24"/>
              <w:shd w:val="clear" w:color="auto" w:fill="FFFFFF"/>
            </w:rPr>
            <w:t>, </w:t>
          </w:r>
          <w:r w:rsidRPr="00B92785">
            <w:rPr>
              <w:rFonts w:cs="Times New Roman"/>
              <w:i/>
              <w:iCs/>
              <w:szCs w:val="24"/>
              <w:shd w:val="clear" w:color="auto" w:fill="FFFFFF"/>
            </w:rPr>
            <w:t>Marketing91</w:t>
          </w:r>
          <w:r w:rsidRPr="00B92785">
            <w:rPr>
              <w:rFonts w:cs="Times New Roman"/>
              <w:szCs w:val="24"/>
              <w:shd w:val="clear" w:color="auto" w:fill="FFFFFF"/>
            </w:rPr>
            <w:t>. Available at: https://www.marketing91.com/ansoff-matrix/ (Accessed: 10 April 2020).</w:t>
          </w:r>
        </w:p>
        <w:p w14:paraId="31B16AC8" w14:textId="77777777" w:rsidR="00BD6C92" w:rsidRPr="00B92785" w:rsidRDefault="00BD6C92" w:rsidP="00B92785">
          <w:pPr>
            <w:rPr>
              <w:rFonts w:cs="Times New Roman"/>
              <w:szCs w:val="24"/>
              <w:shd w:val="clear" w:color="auto" w:fill="FFFFFF"/>
            </w:rPr>
          </w:pPr>
          <w:r w:rsidRPr="00B92785">
            <w:rPr>
              <w:rFonts w:cs="Times New Roman"/>
              <w:szCs w:val="24"/>
              <w:shd w:val="clear" w:color="auto" w:fill="FFFFFF"/>
            </w:rPr>
            <w:t>Bhasin, H. (2020) </w:t>
          </w:r>
          <w:r w:rsidRPr="00B92785">
            <w:rPr>
              <w:rFonts w:cs="Times New Roman"/>
              <w:i/>
              <w:iCs/>
              <w:szCs w:val="24"/>
              <w:shd w:val="clear" w:color="auto" w:fill="FFFFFF"/>
            </w:rPr>
            <w:t>Bowman’s Strategy Clock - What is Bowman’s Strategy Clock?</w:t>
          </w:r>
          <w:r w:rsidRPr="00B92785">
            <w:rPr>
              <w:rFonts w:cs="Times New Roman"/>
              <w:szCs w:val="24"/>
              <w:shd w:val="clear" w:color="auto" w:fill="FFFFFF"/>
            </w:rPr>
            <w:t>, </w:t>
          </w:r>
          <w:r w:rsidRPr="00B92785">
            <w:rPr>
              <w:rFonts w:cs="Times New Roman"/>
              <w:i/>
              <w:iCs/>
              <w:szCs w:val="24"/>
              <w:shd w:val="clear" w:color="auto" w:fill="FFFFFF"/>
            </w:rPr>
            <w:t>Marketing91</w:t>
          </w:r>
          <w:r w:rsidRPr="00B92785">
            <w:rPr>
              <w:rFonts w:cs="Times New Roman"/>
              <w:szCs w:val="24"/>
              <w:shd w:val="clear" w:color="auto" w:fill="FFFFFF"/>
            </w:rPr>
            <w:t>. Available at: https://www.marketing91.com/what-is-bowmans-strategy-clock/ (Accessed: 10 April 2020).</w:t>
          </w:r>
        </w:p>
        <w:p w14:paraId="7E5A3AB7" w14:textId="77777777" w:rsidR="00BD6C92" w:rsidRDefault="00BD6C92" w:rsidP="00BD6C92">
          <w:r>
            <w:t>Bioconacademy (2017) </w:t>
          </w:r>
          <w:r>
            <w:rPr>
              <w:i/>
              <w:iCs/>
            </w:rPr>
            <w:t>Vision, Mission &amp; Values</w:t>
          </w:r>
          <w:r>
            <w:t>, </w:t>
          </w:r>
          <w:r>
            <w:rPr>
              <w:i/>
              <w:iCs/>
            </w:rPr>
            <w:t>Bioconacademy.blogspot.com</w:t>
          </w:r>
          <w:r>
            <w:t>. Available at: http://bioconacademy.blogspot.com/p/mission.html (Accessed: 11 April 2020).</w:t>
          </w:r>
        </w:p>
        <w:p w14:paraId="668B8A4B" w14:textId="77777777" w:rsidR="00BD6C92" w:rsidRDefault="00BD6C92" w:rsidP="00BD6C92">
          <w:r>
            <w:t>Bruijl, G. (2018) "The Relevance of Porter's Five Forces in Today's Innovative and Changing Business Environment", </w:t>
          </w:r>
          <w:r>
            <w:rPr>
              <w:i/>
              <w:iCs/>
            </w:rPr>
            <w:t>SSRN Electronic Journal</w:t>
          </w:r>
          <w:r>
            <w:t>. doi: 10.2139/ssrn.3192207.</w:t>
          </w:r>
        </w:p>
        <w:p w14:paraId="12455D5B" w14:textId="77777777" w:rsidR="00BD6C92" w:rsidRPr="00B92785" w:rsidRDefault="00BD6C92" w:rsidP="00B92785">
          <w:pPr>
            <w:rPr>
              <w:rFonts w:cs="Times New Roman"/>
              <w:szCs w:val="24"/>
            </w:rPr>
          </w:pPr>
          <w:r w:rsidRPr="00B92785">
            <w:rPr>
              <w:rFonts w:cs="Times New Roman"/>
              <w:szCs w:val="24"/>
              <w:shd w:val="clear" w:color="auto" w:fill="FFFFFF"/>
            </w:rPr>
            <w:t>Bstrategyhub (2019) </w:t>
          </w:r>
          <w:r w:rsidRPr="00B92785">
            <w:rPr>
              <w:rFonts w:cs="Times New Roman"/>
              <w:i/>
              <w:iCs/>
              <w:szCs w:val="24"/>
              <w:shd w:val="clear" w:color="auto" w:fill="FFFFFF"/>
            </w:rPr>
            <w:t>Bstrategyhub.com</w:t>
          </w:r>
          <w:r w:rsidRPr="00B92785">
            <w:rPr>
              <w:rFonts w:cs="Times New Roman"/>
              <w:szCs w:val="24"/>
              <w:shd w:val="clear" w:color="auto" w:fill="FFFFFF"/>
            </w:rPr>
            <w:t>. Available at: https://bstrategyhub.com/bowmans-strategic-clock-give-your-product-the-market-position-it-deserves/ (Accessed: 10 April 2020).</w:t>
          </w:r>
        </w:p>
        <w:p w14:paraId="0A1B1413" w14:textId="77777777" w:rsidR="00BD6C92" w:rsidRPr="00B92785" w:rsidRDefault="00BD6C92" w:rsidP="00B92785">
          <w:pPr>
            <w:rPr>
              <w:rFonts w:cs="Times New Roman"/>
              <w:szCs w:val="24"/>
              <w:shd w:val="clear" w:color="auto" w:fill="FFFFFF"/>
            </w:rPr>
          </w:pPr>
          <w:r w:rsidRPr="00B92785">
            <w:rPr>
              <w:rFonts w:cs="Times New Roman"/>
              <w:szCs w:val="24"/>
              <w:shd w:val="clear" w:color="auto" w:fill="FFFFFF"/>
            </w:rPr>
            <w:t>BusinessDictionary (2020) </w:t>
          </w:r>
          <w:r w:rsidRPr="00B92785">
            <w:rPr>
              <w:rFonts w:cs="Times New Roman"/>
              <w:i/>
              <w:iCs/>
              <w:szCs w:val="24"/>
              <w:shd w:val="clear" w:color="auto" w:fill="FFFFFF"/>
            </w:rPr>
            <w:t>What are financial highlights? definition and meaning</w:t>
          </w:r>
          <w:r w:rsidRPr="00B92785">
            <w:rPr>
              <w:rFonts w:cs="Times New Roman"/>
              <w:szCs w:val="24"/>
              <w:shd w:val="clear" w:color="auto" w:fill="FFFFFF"/>
            </w:rPr>
            <w:t>, </w:t>
          </w:r>
          <w:r w:rsidRPr="00B92785">
            <w:rPr>
              <w:rFonts w:cs="Times New Roman"/>
              <w:i/>
              <w:iCs/>
              <w:szCs w:val="24"/>
              <w:shd w:val="clear" w:color="auto" w:fill="FFFFFF"/>
            </w:rPr>
            <w:t>BusinessDictionary.com</w:t>
          </w:r>
          <w:r w:rsidRPr="00B92785">
            <w:rPr>
              <w:rFonts w:cs="Times New Roman"/>
              <w:szCs w:val="24"/>
              <w:shd w:val="clear" w:color="auto" w:fill="FFFFFF"/>
            </w:rPr>
            <w:t>. Available at: http://www.businessdictionary.com/definition/financial-highlights.html (Accessed: 10 April 2020).</w:t>
          </w:r>
        </w:p>
        <w:p w14:paraId="4BDDD03A" w14:textId="77777777" w:rsidR="00BD6C92" w:rsidRDefault="00BD6C92" w:rsidP="00BD6C92">
          <w:r>
            <w:lastRenderedPageBreak/>
            <w:t>Caserighted (2020) </w:t>
          </w:r>
          <w:r>
            <w:rPr>
              <w:i/>
              <w:iCs/>
            </w:rPr>
            <w:t>Biocon India Case Solution &amp; Analysis</w:t>
          </w:r>
          <w:r>
            <w:t>, </w:t>
          </w:r>
          <w:r>
            <w:rPr>
              <w:i/>
              <w:iCs/>
            </w:rPr>
            <w:t>Caserighted.com</w:t>
          </w:r>
          <w:r>
            <w:t>. Available at: https://caserighted.com/biocon-india/ (Accessed: 11 April 2020).</w:t>
          </w:r>
        </w:p>
        <w:p w14:paraId="178A2B2C" w14:textId="77777777" w:rsidR="00BD6C92" w:rsidRPr="00B92785" w:rsidRDefault="00BD6C92" w:rsidP="00B92785">
          <w:pPr>
            <w:rPr>
              <w:rFonts w:cs="Times New Roman"/>
              <w:szCs w:val="24"/>
            </w:rPr>
          </w:pPr>
          <w:r w:rsidRPr="00B92785">
            <w:rPr>
              <w:rFonts w:cs="Times New Roman"/>
              <w:szCs w:val="24"/>
            </w:rPr>
            <w:t>Casestudyrescue (2020) </w:t>
          </w:r>
          <w:r w:rsidRPr="00B92785">
            <w:rPr>
              <w:rFonts w:cs="Times New Roman"/>
              <w:i/>
              <w:iCs/>
              <w:szCs w:val="24"/>
            </w:rPr>
            <w:t>Biocon India Case Study PESTEL Analysis</w:t>
          </w:r>
          <w:r w:rsidRPr="00B92785">
            <w:rPr>
              <w:rFonts w:cs="Times New Roman"/>
              <w:szCs w:val="24"/>
            </w:rPr>
            <w:t>, </w:t>
          </w:r>
          <w:r w:rsidRPr="00B92785">
            <w:rPr>
              <w:rFonts w:cs="Times New Roman"/>
              <w:i/>
              <w:iCs/>
              <w:szCs w:val="24"/>
            </w:rPr>
            <w:t>Casestudyrescue.com</w:t>
          </w:r>
          <w:r w:rsidRPr="00B92785">
            <w:rPr>
              <w:rFonts w:cs="Times New Roman"/>
              <w:szCs w:val="24"/>
            </w:rPr>
            <w:t>. Available at: https://casestudyrescue.com/ivey/biocon-india/pestel.php (Accessed: 10 April 2020).</w:t>
          </w:r>
        </w:p>
        <w:p w14:paraId="2AA6F241" w14:textId="77777777" w:rsidR="00BD6C92" w:rsidRPr="00B92785" w:rsidRDefault="00BD6C92" w:rsidP="00B92785">
          <w:pPr>
            <w:rPr>
              <w:rFonts w:cs="Times New Roman"/>
              <w:szCs w:val="24"/>
              <w:shd w:val="clear" w:color="auto" w:fill="FFFFFF"/>
            </w:rPr>
          </w:pPr>
          <w:r w:rsidRPr="00B92785">
            <w:rPr>
              <w:rFonts w:cs="Times New Roman"/>
              <w:szCs w:val="24"/>
              <w:shd w:val="clear" w:color="auto" w:fill="FFFFFF"/>
            </w:rPr>
            <w:t>Famuyide, S. and Famuyide, S. (2019) </w:t>
          </w:r>
          <w:r w:rsidRPr="00B92785">
            <w:rPr>
              <w:rFonts w:cs="Times New Roman"/>
              <w:i/>
              <w:iCs/>
              <w:szCs w:val="24"/>
              <w:shd w:val="clear" w:color="auto" w:fill="FFFFFF"/>
            </w:rPr>
            <w:t>Stakeholder Matrix: A Practical Guide — Business Analyst Learnings</w:t>
          </w:r>
          <w:r w:rsidRPr="00B92785">
            <w:rPr>
              <w:rFonts w:cs="Times New Roman"/>
              <w:szCs w:val="24"/>
              <w:shd w:val="clear" w:color="auto" w:fill="FFFFFF"/>
            </w:rPr>
            <w:t>, </w:t>
          </w:r>
          <w:r w:rsidRPr="00B92785">
            <w:rPr>
              <w:rFonts w:cs="Times New Roman"/>
              <w:i/>
              <w:iCs/>
              <w:szCs w:val="24"/>
              <w:shd w:val="clear" w:color="auto" w:fill="FFFFFF"/>
            </w:rPr>
            <w:t>Business Analyst Learnings</w:t>
          </w:r>
          <w:r w:rsidRPr="00B92785">
            <w:rPr>
              <w:rFonts w:cs="Times New Roman"/>
              <w:szCs w:val="24"/>
              <w:shd w:val="clear" w:color="auto" w:fill="FFFFFF"/>
            </w:rPr>
            <w:t>. Available at: https://businessanalystlearnings.com/ba-techniques/2013/1/23/how-to-draw-a-stakeholder-matrix (Accessed: 10 April 2020).</w:t>
          </w:r>
        </w:p>
        <w:p w14:paraId="61A87516" w14:textId="77777777" w:rsidR="00BD6C92" w:rsidRPr="00B92785" w:rsidRDefault="00BD6C92" w:rsidP="00B92785">
          <w:pPr>
            <w:rPr>
              <w:rFonts w:cs="Times New Roman"/>
              <w:szCs w:val="24"/>
            </w:rPr>
          </w:pPr>
          <w:r w:rsidRPr="00B92785">
            <w:rPr>
              <w:rFonts w:cs="Times New Roman"/>
              <w:szCs w:val="24"/>
            </w:rPr>
            <w:t>Flowers, B. (2011) "Split-Preemption: Market Segmentation and Generic Drugs", </w:t>
          </w:r>
          <w:r w:rsidRPr="00B92785">
            <w:rPr>
              <w:rFonts w:cs="Times New Roman"/>
              <w:i/>
              <w:iCs/>
              <w:szCs w:val="24"/>
            </w:rPr>
            <w:t>SSRN Electronic Journal</w:t>
          </w:r>
          <w:r w:rsidRPr="00B92785">
            <w:rPr>
              <w:rFonts w:cs="Times New Roman"/>
              <w:szCs w:val="24"/>
            </w:rPr>
            <w:t>. doi: 10.2139/ssrn.1762914.</w:t>
          </w:r>
        </w:p>
        <w:p w14:paraId="16A0C627" w14:textId="77777777" w:rsidR="00BD6C92" w:rsidRPr="00B92785" w:rsidRDefault="00BD6C92" w:rsidP="00B92785">
          <w:pPr>
            <w:rPr>
              <w:rFonts w:cs="Times New Roman"/>
              <w:szCs w:val="24"/>
            </w:rPr>
          </w:pPr>
          <w:r w:rsidRPr="00B92785">
            <w:rPr>
              <w:rFonts w:cs="Times New Roman"/>
              <w:szCs w:val="24"/>
            </w:rPr>
            <w:t>GUPTA (2017) </w:t>
          </w:r>
          <w:r w:rsidRPr="00B92785">
            <w:rPr>
              <w:rFonts w:cs="Times New Roman"/>
              <w:i/>
              <w:iCs/>
              <w:szCs w:val="24"/>
            </w:rPr>
            <w:t>Biocon India Case Study</w:t>
          </w:r>
          <w:r w:rsidRPr="00B92785">
            <w:rPr>
              <w:rFonts w:cs="Times New Roman"/>
              <w:szCs w:val="24"/>
            </w:rPr>
            <w:t>, </w:t>
          </w:r>
          <w:r w:rsidRPr="00B92785">
            <w:rPr>
              <w:rFonts w:cs="Times New Roman"/>
              <w:i/>
              <w:iCs/>
              <w:szCs w:val="24"/>
            </w:rPr>
            <w:t>Slideshare.net</w:t>
          </w:r>
          <w:r w:rsidRPr="00B92785">
            <w:rPr>
              <w:rFonts w:cs="Times New Roman"/>
              <w:szCs w:val="24"/>
            </w:rPr>
            <w:t>. Available at: https://www.slideshare.net/ANURAGGUPTA275/biocon-india-case-study (Accessed: 10 April 2020).</w:t>
          </w:r>
        </w:p>
        <w:p w14:paraId="30DE94FE" w14:textId="77777777" w:rsidR="00BD6C92" w:rsidRPr="00B92785" w:rsidRDefault="00BD6C92" w:rsidP="00B92785">
          <w:pPr>
            <w:rPr>
              <w:rFonts w:cs="Times New Roman"/>
              <w:szCs w:val="24"/>
              <w:shd w:val="clear" w:color="auto" w:fill="FFFFFF"/>
            </w:rPr>
          </w:pPr>
          <w:r w:rsidRPr="00B92785">
            <w:rPr>
              <w:rFonts w:cs="Times New Roman"/>
              <w:szCs w:val="24"/>
              <w:shd w:val="clear" w:color="auto" w:fill="FFFFFF"/>
            </w:rPr>
            <w:t>Ifm.eng.cam.ac.uk (2020) </w:t>
          </w:r>
          <w:r w:rsidRPr="00B92785">
            <w:rPr>
              <w:rFonts w:cs="Times New Roman"/>
              <w:i/>
              <w:iCs/>
              <w:szCs w:val="24"/>
              <w:shd w:val="clear" w:color="auto" w:fill="FFFFFF"/>
            </w:rPr>
            <w:t>Porter's Generic Competitive Strategies (ways of competing)</w:t>
          </w:r>
          <w:r w:rsidRPr="00B92785">
            <w:rPr>
              <w:rFonts w:cs="Times New Roman"/>
              <w:szCs w:val="24"/>
              <w:shd w:val="clear" w:color="auto" w:fill="FFFFFF"/>
            </w:rPr>
            <w:t>, </w:t>
          </w:r>
          <w:r w:rsidRPr="00B92785">
            <w:rPr>
              <w:rFonts w:cs="Times New Roman"/>
              <w:i/>
              <w:iCs/>
              <w:szCs w:val="24"/>
              <w:shd w:val="clear" w:color="auto" w:fill="FFFFFF"/>
            </w:rPr>
            <w:t>Ifm.eng.cam.ac.uk</w:t>
          </w:r>
          <w:r w:rsidRPr="00B92785">
            <w:rPr>
              <w:rFonts w:cs="Times New Roman"/>
              <w:szCs w:val="24"/>
              <w:shd w:val="clear" w:color="auto" w:fill="FFFFFF"/>
            </w:rPr>
            <w:t>. Available at: https://www.ifm.eng.cam.ac.uk/research/dstools/porters-generic-competitive-strategies/ (Accessed: 10 April 2020).</w:t>
          </w:r>
        </w:p>
        <w:p w14:paraId="6606B168" w14:textId="77777777" w:rsidR="00BD6C92" w:rsidRDefault="00BD6C92" w:rsidP="002A2FCB">
          <w:r>
            <w:t>Industry Life Cycle (2015) </w:t>
          </w:r>
          <w:r>
            <w:rPr>
              <w:i/>
              <w:iCs/>
            </w:rPr>
            <w:t>PRODUCT LIFE CYLCE AND INDUSTRY LIFE CYCLE</w:t>
          </w:r>
          <w:r>
            <w:t>, </w:t>
          </w:r>
          <w:r>
            <w:rPr>
              <w:i/>
              <w:iCs/>
            </w:rPr>
            <w:t>Amul ICE CREAM</w:t>
          </w:r>
          <w:r>
            <w:t>. Available at: https://marketingfanatics.wordpress.com/2015/10/12/product-life-cylce-and-https://marketingfanatics.wordpress.com/2015/10/12/product-life-cylce-and-industry-life-cycle/ (Accessed: 11 April 2020).</w:t>
          </w:r>
        </w:p>
        <w:p w14:paraId="29D0DA85" w14:textId="77777777" w:rsidR="00BD6C92" w:rsidRPr="00B92785" w:rsidRDefault="00BD6C92" w:rsidP="00B92785">
          <w:pPr>
            <w:rPr>
              <w:rFonts w:cs="Times New Roman"/>
              <w:szCs w:val="24"/>
            </w:rPr>
          </w:pPr>
          <w:r w:rsidRPr="00B92785">
            <w:rPr>
              <w:rFonts w:cs="Times New Roman"/>
              <w:szCs w:val="24"/>
            </w:rPr>
            <w:t>Jain, P. (2013) "Economics behind the internationalization of Biocon India Ltd", </w:t>
          </w:r>
          <w:r w:rsidRPr="00B92785">
            <w:rPr>
              <w:rFonts w:cs="Times New Roman"/>
              <w:i/>
              <w:iCs/>
              <w:szCs w:val="24"/>
            </w:rPr>
            <w:t>Emerald Emerging Markets Case Studies</w:t>
          </w:r>
          <w:r w:rsidRPr="00B92785">
            <w:rPr>
              <w:rFonts w:cs="Times New Roman"/>
              <w:szCs w:val="24"/>
            </w:rPr>
            <w:t>, 3(7), pp. 1-20. doi: 10.1108/eemcs-08-2013-0163.</w:t>
          </w:r>
        </w:p>
        <w:p w14:paraId="4C5BDDD5" w14:textId="77777777" w:rsidR="00BD6C92" w:rsidRPr="00B92785" w:rsidRDefault="00BD6C92" w:rsidP="00B92785">
          <w:pPr>
            <w:rPr>
              <w:rFonts w:cs="Times New Roman"/>
              <w:szCs w:val="24"/>
            </w:rPr>
          </w:pPr>
          <w:r w:rsidRPr="00B92785">
            <w:rPr>
              <w:rFonts w:cs="Times New Roman"/>
              <w:szCs w:val="24"/>
            </w:rPr>
            <w:t>Jang, Hye-jin and Namchoon Park (2017) "A Study on the Customer Journey Map for the Analysis of Users’ Journey in the Hyper-Connected Society", </w:t>
          </w:r>
          <w:r w:rsidRPr="00B92785">
            <w:rPr>
              <w:rFonts w:cs="Times New Roman"/>
              <w:i/>
              <w:iCs/>
              <w:szCs w:val="24"/>
            </w:rPr>
            <w:t>Journal of Integrated Design Research</w:t>
          </w:r>
          <w:r w:rsidRPr="00B92785">
            <w:rPr>
              <w:rFonts w:cs="Times New Roman"/>
              <w:szCs w:val="24"/>
            </w:rPr>
            <w:t>, 16(3), pp. 9-18. doi: 10.21195/jidr.2017.16.3.001.</w:t>
          </w:r>
        </w:p>
        <w:p w14:paraId="7B5A1316" w14:textId="77777777" w:rsidR="00BD6C92" w:rsidRPr="00B92785" w:rsidRDefault="00BD6C92" w:rsidP="00B92785">
          <w:pPr>
            <w:rPr>
              <w:rFonts w:cs="Times New Roman"/>
              <w:szCs w:val="24"/>
            </w:rPr>
          </w:pPr>
          <w:r w:rsidRPr="00B92785">
            <w:rPr>
              <w:rFonts w:cs="Times New Roman"/>
              <w:szCs w:val="24"/>
            </w:rPr>
            <w:lastRenderedPageBreak/>
            <w:t>Khizhnyak, R. (2018) "Entrepreneurial approach to the business incubator: a business models based of «Shared Value Canvas» and «Diversified Markets Canvas»", </w:t>
          </w:r>
          <w:r w:rsidRPr="00B92785">
            <w:rPr>
              <w:rFonts w:cs="Times New Roman"/>
              <w:i/>
              <w:iCs/>
              <w:szCs w:val="24"/>
            </w:rPr>
            <w:t>Business Strategies</w:t>
          </w:r>
          <w:r w:rsidRPr="00B92785">
            <w:rPr>
              <w:rFonts w:cs="Times New Roman"/>
              <w:szCs w:val="24"/>
            </w:rPr>
            <w:t>, (7), pp. 18-22. doi: 10.17747/2311-7184-2018-7-18-22.</w:t>
          </w:r>
        </w:p>
        <w:p w14:paraId="499B239C" w14:textId="77777777" w:rsidR="00BD6C92" w:rsidRPr="00B92785" w:rsidRDefault="00BD6C92" w:rsidP="00B92785">
          <w:pPr>
            <w:rPr>
              <w:rFonts w:cs="Times New Roman"/>
              <w:szCs w:val="24"/>
            </w:rPr>
          </w:pPr>
          <w:r w:rsidRPr="00B92785">
            <w:rPr>
              <w:rFonts w:cs="Times New Roman"/>
              <w:szCs w:val="24"/>
            </w:rPr>
            <w:t xml:space="preserve">Klein, P. et al. (2013) "Capabilities and Strategic Entrepreneurship in Public </w:t>
          </w:r>
          <w:r>
            <w:rPr>
              <w:rFonts w:cs="Times New Roman"/>
              <w:szCs w:val="24"/>
            </w:rPr>
            <w:t>Organisation</w:t>
          </w:r>
          <w:r w:rsidRPr="00B92785">
            <w:rPr>
              <w:rFonts w:cs="Times New Roman"/>
              <w:szCs w:val="24"/>
            </w:rPr>
            <w:t>s", </w:t>
          </w:r>
          <w:r w:rsidRPr="00B92785">
            <w:rPr>
              <w:rFonts w:cs="Times New Roman"/>
              <w:i/>
              <w:iCs/>
              <w:szCs w:val="24"/>
            </w:rPr>
            <w:t>Strategic Entrepreneurship Journal</w:t>
          </w:r>
          <w:r w:rsidRPr="00B92785">
            <w:rPr>
              <w:rFonts w:cs="Times New Roman"/>
              <w:szCs w:val="24"/>
            </w:rPr>
            <w:t>, 7(1), pp. 70-91. doi: 10.1002/sej.1147.</w:t>
          </w:r>
        </w:p>
        <w:p w14:paraId="5FB1F1CF" w14:textId="77777777" w:rsidR="00BD6C92" w:rsidRPr="00B92785" w:rsidRDefault="00BD6C92" w:rsidP="00B92785">
          <w:pPr>
            <w:rPr>
              <w:rFonts w:cs="Times New Roman"/>
              <w:szCs w:val="24"/>
            </w:rPr>
          </w:pPr>
          <w:r w:rsidRPr="00B92785">
            <w:rPr>
              <w:rFonts w:cs="Times New Roman"/>
              <w:szCs w:val="24"/>
            </w:rPr>
            <w:t>Kurup, A., Chandrashekar, S. and Muralidharan, K. (2011) "Woman power in Corporate India In conversation with Kiran Mazumdar Shaw, Chairperson &amp; MD, Biocon ltd", </w:t>
          </w:r>
          <w:r w:rsidRPr="00B92785">
            <w:rPr>
              <w:rFonts w:cs="Times New Roman"/>
              <w:i/>
              <w:iCs/>
              <w:szCs w:val="24"/>
            </w:rPr>
            <w:t>IIMB Management Review</w:t>
          </w:r>
          <w:r w:rsidRPr="00B92785">
            <w:rPr>
              <w:rFonts w:cs="Times New Roman"/>
              <w:szCs w:val="24"/>
            </w:rPr>
            <w:t>, 23(4), pp. 223-233. doi: 10.1016/j.iimb.2011.08.006.</w:t>
          </w:r>
        </w:p>
        <w:p w14:paraId="48967FBF" w14:textId="77777777" w:rsidR="00BD6C92" w:rsidRPr="00B92785" w:rsidRDefault="00BD6C92" w:rsidP="00B92785">
          <w:pPr>
            <w:rPr>
              <w:rFonts w:cs="Times New Roman"/>
              <w:szCs w:val="24"/>
            </w:rPr>
          </w:pPr>
          <w:r w:rsidRPr="00B92785">
            <w:rPr>
              <w:rFonts w:cs="Times New Roman"/>
              <w:szCs w:val="24"/>
            </w:rPr>
            <w:t>Leclercq, B. (2016) "Pierre-Jean Renaudie, Husserl et les catégories. Langage, pensée et perception, Paris, Vrin, 2015", </w:t>
          </w:r>
          <w:r w:rsidRPr="00B92785">
            <w:rPr>
              <w:rFonts w:cs="Times New Roman"/>
              <w:i/>
              <w:iCs/>
              <w:szCs w:val="24"/>
            </w:rPr>
            <w:t>Philosophiques</w:t>
          </w:r>
          <w:r w:rsidRPr="00B92785">
            <w:rPr>
              <w:rFonts w:cs="Times New Roman"/>
              <w:szCs w:val="24"/>
            </w:rPr>
            <w:t>, 43(1), p. 149. doi: 10.7202/1036475ar.</w:t>
          </w:r>
        </w:p>
        <w:p w14:paraId="50AF8B4B" w14:textId="77777777" w:rsidR="00BD6C92" w:rsidRPr="00B92785" w:rsidRDefault="00BD6C92" w:rsidP="00B92785">
          <w:pPr>
            <w:rPr>
              <w:rFonts w:cs="Times New Roman"/>
              <w:szCs w:val="24"/>
              <w:shd w:val="clear" w:color="auto" w:fill="FFFFFF"/>
            </w:rPr>
          </w:pPr>
          <w:r w:rsidRPr="00B92785">
            <w:rPr>
              <w:rFonts w:cs="Times New Roman"/>
              <w:szCs w:val="24"/>
              <w:shd w:val="clear" w:color="auto" w:fill="FFFFFF"/>
            </w:rPr>
            <w:t xml:space="preserve">McKinsey </w:t>
          </w:r>
          <w:r w:rsidR="00522BDD">
            <w:rPr>
              <w:rFonts w:cs="Times New Roman"/>
              <w:szCs w:val="24"/>
              <w:shd w:val="clear" w:color="auto" w:fill="FFFFFF"/>
            </w:rPr>
            <w:t>and</w:t>
          </w:r>
          <w:r w:rsidRPr="00B92785">
            <w:rPr>
              <w:rFonts w:cs="Times New Roman"/>
              <w:szCs w:val="24"/>
              <w:shd w:val="clear" w:color="auto" w:fill="FFFFFF"/>
            </w:rPr>
            <w:t xml:space="preserve"> Company (2020) </w:t>
          </w:r>
          <w:r w:rsidRPr="00B92785">
            <w:rPr>
              <w:rFonts w:cs="Times New Roman"/>
              <w:i/>
              <w:iCs/>
              <w:szCs w:val="24"/>
              <w:shd w:val="clear" w:color="auto" w:fill="FFFFFF"/>
            </w:rPr>
            <w:t>Making game theory work for managers</w:t>
          </w:r>
          <w:r w:rsidRPr="00B92785">
            <w:rPr>
              <w:rFonts w:cs="Times New Roman"/>
              <w:szCs w:val="24"/>
              <w:shd w:val="clear" w:color="auto" w:fill="FFFFFF"/>
            </w:rPr>
            <w:t>, </w:t>
          </w:r>
          <w:r w:rsidRPr="00B92785">
            <w:rPr>
              <w:rFonts w:cs="Times New Roman"/>
              <w:i/>
              <w:iCs/>
              <w:szCs w:val="24"/>
              <w:shd w:val="clear" w:color="auto" w:fill="FFFFFF"/>
            </w:rPr>
            <w:t>McKinsey &amp; Company</w:t>
          </w:r>
          <w:r w:rsidRPr="00B92785">
            <w:rPr>
              <w:rFonts w:cs="Times New Roman"/>
              <w:szCs w:val="24"/>
              <w:shd w:val="clear" w:color="auto" w:fill="FFFFFF"/>
            </w:rPr>
            <w:t>. Available at: https://www.mckinsey.com/business-functions/strategy-and-corporate-finance/our-insights/making-game-theory-work-for-managers (Accessed: 10 April 2020).</w:t>
          </w:r>
        </w:p>
        <w:p w14:paraId="797F8BF7" w14:textId="77777777" w:rsidR="00BD6C92" w:rsidRPr="00B92785" w:rsidRDefault="00BD6C92" w:rsidP="00B92785">
          <w:pPr>
            <w:rPr>
              <w:rFonts w:cs="Times New Roman"/>
              <w:szCs w:val="24"/>
            </w:rPr>
          </w:pPr>
          <w:r w:rsidRPr="00B92785">
            <w:rPr>
              <w:rFonts w:cs="Times New Roman"/>
              <w:szCs w:val="24"/>
            </w:rPr>
            <w:t>Medium (2020) </w:t>
          </w:r>
          <w:r w:rsidRPr="00B92785">
            <w:rPr>
              <w:rFonts w:cs="Times New Roman"/>
              <w:i/>
              <w:iCs/>
              <w:szCs w:val="24"/>
            </w:rPr>
            <w:t>How to use Porter’s 5 forces the right way?</w:t>
          </w:r>
          <w:r w:rsidRPr="00B92785">
            <w:rPr>
              <w:rFonts w:cs="Times New Roman"/>
              <w:szCs w:val="24"/>
            </w:rPr>
            <w:t>, </w:t>
          </w:r>
          <w:r w:rsidRPr="00B92785">
            <w:rPr>
              <w:rFonts w:cs="Times New Roman"/>
              <w:i/>
              <w:iCs/>
              <w:szCs w:val="24"/>
            </w:rPr>
            <w:t>Medium</w:t>
          </w:r>
          <w:r w:rsidRPr="00B92785">
            <w:rPr>
              <w:rFonts w:cs="Times New Roman"/>
              <w:szCs w:val="24"/>
            </w:rPr>
            <w:t>. Available at: https://medium.com/@guptasulabh7/how-to-use-porters-5-forces-the-right-way-2c1100a5b53b (Accessed: 10 April 2020).</w:t>
          </w:r>
        </w:p>
        <w:p w14:paraId="2D298D20" w14:textId="77777777" w:rsidR="00BD6C92" w:rsidRDefault="00BD6C92" w:rsidP="00BD6C92">
          <w:r>
            <w:t>Moon, H. et al. (2016) "A Design Process for a Customer Journey Map: A Case Study on Mobile Services", </w:t>
          </w:r>
          <w:r>
            <w:rPr>
              <w:i/>
              <w:iCs/>
            </w:rPr>
            <w:t>Human Factors and Ergonomics in Manufacturing &amp; Service Industries</w:t>
          </w:r>
          <w:r>
            <w:t>, 26(4), pp. 501-514. doi: 10.1002/hfm.20673.</w:t>
          </w:r>
        </w:p>
        <w:p w14:paraId="2E17CAFC" w14:textId="77777777" w:rsidR="00BD6C92" w:rsidRPr="00B92785" w:rsidRDefault="00BD6C92" w:rsidP="00B92785">
          <w:pPr>
            <w:rPr>
              <w:rFonts w:cs="Times New Roman"/>
              <w:szCs w:val="24"/>
              <w:shd w:val="clear" w:color="auto" w:fill="FFFFFF"/>
            </w:rPr>
          </w:pPr>
          <w:r w:rsidRPr="00B92785">
            <w:rPr>
              <w:rFonts w:cs="Times New Roman"/>
              <w:szCs w:val="24"/>
              <w:shd w:val="clear" w:color="auto" w:fill="FFFFFF"/>
            </w:rPr>
            <w:t>MoreBusiness (2020) </w:t>
          </w:r>
          <w:r w:rsidRPr="00B92785">
            <w:rPr>
              <w:rFonts w:cs="Times New Roman"/>
              <w:i/>
              <w:iCs/>
              <w:szCs w:val="24"/>
              <w:shd w:val="clear" w:color="auto" w:fill="FFFFFF"/>
            </w:rPr>
            <w:t>Strategic Action Plan: How to Write an Action Plan for Business | MoreBusiness.com</w:t>
          </w:r>
          <w:r w:rsidRPr="00B92785">
            <w:rPr>
              <w:rFonts w:cs="Times New Roman"/>
              <w:szCs w:val="24"/>
              <w:shd w:val="clear" w:color="auto" w:fill="FFFFFF"/>
            </w:rPr>
            <w:t>, </w:t>
          </w:r>
          <w:r w:rsidRPr="00B92785">
            <w:rPr>
              <w:rFonts w:cs="Times New Roman"/>
              <w:i/>
              <w:iCs/>
              <w:szCs w:val="24"/>
              <w:shd w:val="clear" w:color="auto" w:fill="FFFFFF"/>
            </w:rPr>
            <w:t>MoreBusiness.com</w:t>
          </w:r>
          <w:r w:rsidRPr="00B92785">
            <w:rPr>
              <w:rFonts w:cs="Times New Roman"/>
              <w:szCs w:val="24"/>
              <w:shd w:val="clear" w:color="auto" w:fill="FFFFFF"/>
            </w:rPr>
            <w:t>. Available at: https://www.morebusiness.com/strategic-action/ (Accessed: 10 April 2020).</w:t>
          </w:r>
        </w:p>
        <w:p w14:paraId="61D2EE86" w14:textId="77777777" w:rsidR="00BD6C92" w:rsidRPr="00B92785" w:rsidRDefault="00BD6C92" w:rsidP="00B92785">
          <w:pPr>
            <w:rPr>
              <w:rFonts w:cs="Times New Roman"/>
              <w:szCs w:val="24"/>
              <w:shd w:val="clear" w:color="auto" w:fill="FFFFFF"/>
            </w:rPr>
          </w:pPr>
          <w:r w:rsidRPr="00B92785">
            <w:rPr>
              <w:rFonts w:cs="Times New Roman"/>
              <w:szCs w:val="24"/>
              <w:shd w:val="clear" w:color="auto" w:fill="FFFFFF"/>
            </w:rPr>
            <w:t>Pharmatutor (2020) </w:t>
          </w:r>
          <w:r w:rsidRPr="00B92785">
            <w:rPr>
              <w:rFonts w:cs="Times New Roman"/>
              <w:i/>
              <w:iCs/>
              <w:szCs w:val="24"/>
              <w:shd w:val="clear" w:color="auto" w:fill="FFFFFF"/>
            </w:rPr>
            <w:t>BIOCON AN ENTREPRENEURIAL ACTION- PHARMACEUTICAL VENTURE | PharmaTutor</w:t>
          </w:r>
          <w:r w:rsidRPr="00B92785">
            <w:rPr>
              <w:rFonts w:cs="Times New Roman"/>
              <w:szCs w:val="24"/>
              <w:shd w:val="clear" w:color="auto" w:fill="FFFFFF"/>
            </w:rPr>
            <w:t>, </w:t>
          </w:r>
          <w:r w:rsidRPr="00B92785">
            <w:rPr>
              <w:rFonts w:cs="Times New Roman"/>
              <w:i/>
              <w:iCs/>
              <w:szCs w:val="24"/>
              <w:shd w:val="clear" w:color="auto" w:fill="FFFFFF"/>
            </w:rPr>
            <w:t>Pharmatutor.org</w:t>
          </w:r>
          <w:r w:rsidRPr="00B92785">
            <w:rPr>
              <w:rFonts w:cs="Times New Roman"/>
              <w:szCs w:val="24"/>
              <w:shd w:val="clear" w:color="auto" w:fill="FFFFFF"/>
            </w:rPr>
            <w:t>. Available at: https://www.pharmatutor.org/articles/biocon-an-entrepreneurial-action-pharmaceutical-venture?page=1%2C1 (Accessed: 10 April 2020).</w:t>
          </w:r>
        </w:p>
        <w:p w14:paraId="741587BB" w14:textId="77777777" w:rsidR="00BD6C92" w:rsidRPr="00B92785" w:rsidRDefault="00BD6C92" w:rsidP="00B92785">
          <w:pPr>
            <w:rPr>
              <w:rFonts w:cs="Times New Roman"/>
              <w:szCs w:val="24"/>
            </w:rPr>
          </w:pPr>
          <w:r w:rsidRPr="00B92785">
            <w:rPr>
              <w:rFonts w:cs="Times New Roman"/>
              <w:szCs w:val="24"/>
            </w:rPr>
            <w:t>Pradeep Kumar, B. (2019) "Trends in Major Balance of Payment Indicators of India", </w:t>
          </w:r>
          <w:r w:rsidRPr="00B92785">
            <w:rPr>
              <w:rFonts w:cs="Times New Roman"/>
              <w:i/>
              <w:iCs/>
              <w:szCs w:val="24"/>
            </w:rPr>
            <w:t>Shanlax International Journal of Economics</w:t>
          </w:r>
          <w:r w:rsidRPr="00B92785">
            <w:rPr>
              <w:rFonts w:cs="Times New Roman"/>
              <w:szCs w:val="24"/>
            </w:rPr>
            <w:t>, 7(4), pp. 20-23. doi: 10.34293/economics.v7i4.605.</w:t>
          </w:r>
        </w:p>
        <w:p w14:paraId="79051734" w14:textId="77777777" w:rsidR="00BD6C92" w:rsidRPr="00B92785" w:rsidRDefault="00BD6C92" w:rsidP="00B92785">
          <w:pPr>
            <w:rPr>
              <w:rFonts w:cs="Times New Roman"/>
              <w:szCs w:val="24"/>
            </w:rPr>
          </w:pPr>
          <w:r w:rsidRPr="00B92785">
            <w:rPr>
              <w:rFonts w:cs="Times New Roman"/>
              <w:szCs w:val="24"/>
            </w:rPr>
            <w:lastRenderedPageBreak/>
            <w:t>Prozherina, 2019 (2020) </w:t>
          </w:r>
          <w:r w:rsidRPr="00B92785">
            <w:rPr>
              <w:rFonts w:cs="Times New Roman"/>
              <w:i/>
              <w:iCs/>
              <w:szCs w:val="24"/>
            </w:rPr>
            <w:t>Biocon - India's largest biopharmaceutical company</w:t>
          </w:r>
          <w:r w:rsidRPr="00B92785">
            <w:rPr>
              <w:rFonts w:cs="Times New Roman"/>
              <w:szCs w:val="24"/>
            </w:rPr>
            <w:t>, </w:t>
          </w:r>
          <w:r w:rsidRPr="00B92785">
            <w:rPr>
              <w:rFonts w:cs="Times New Roman"/>
              <w:i/>
              <w:iCs/>
              <w:szCs w:val="24"/>
            </w:rPr>
            <w:t>Biocon.com</w:t>
          </w:r>
          <w:r w:rsidRPr="00B92785">
            <w:rPr>
              <w:rFonts w:cs="Times New Roman"/>
              <w:szCs w:val="24"/>
            </w:rPr>
            <w:t>. Available at: https://www.biocon.com/ (Accessed: 10 April 2020).</w:t>
          </w:r>
        </w:p>
        <w:p w14:paraId="535812E9" w14:textId="77777777" w:rsidR="00BD6C92" w:rsidRPr="00B92785" w:rsidRDefault="00BD6C92" w:rsidP="00B92785">
          <w:pPr>
            <w:rPr>
              <w:rFonts w:cs="Times New Roman"/>
              <w:szCs w:val="24"/>
            </w:rPr>
          </w:pPr>
          <w:r w:rsidRPr="00B92785">
            <w:rPr>
              <w:rFonts w:cs="Times New Roman"/>
              <w:szCs w:val="24"/>
            </w:rPr>
            <w:t>Simoens, S. and Sinnaeve, P. (2012) "Generic Atorvastatin, the Belgian Statin Market and the Cost-Effectiveness of Statin Therapy", </w:t>
          </w:r>
          <w:r w:rsidRPr="00B92785">
            <w:rPr>
              <w:rFonts w:cs="Times New Roman"/>
              <w:i/>
              <w:iCs/>
              <w:szCs w:val="24"/>
            </w:rPr>
            <w:t>Cardiovascular Drugs and Therapy</w:t>
          </w:r>
          <w:r w:rsidRPr="00B92785">
            <w:rPr>
              <w:rFonts w:cs="Times New Roman"/>
              <w:szCs w:val="24"/>
            </w:rPr>
            <w:t>, 27(1), pp. 49-60. doi: 10.1007/s10557-012-6432-y.</w:t>
          </w:r>
        </w:p>
        <w:p w14:paraId="74DA5992" w14:textId="77777777" w:rsidR="00BD6C92" w:rsidRPr="00B92785" w:rsidRDefault="00BD6C92" w:rsidP="00B92785">
          <w:pPr>
            <w:rPr>
              <w:rFonts w:cs="Times New Roman"/>
              <w:szCs w:val="24"/>
            </w:rPr>
          </w:pPr>
          <w:r w:rsidRPr="00B92785">
            <w:rPr>
              <w:rFonts w:cs="Times New Roman"/>
              <w:szCs w:val="24"/>
            </w:rPr>
            <w:t>Strategic Planet (2020) </w:t>
          </w:r>
          <w:r w:rsidRPr="00B92785">
            <w:rPr>
              <w:rFonts w:cs="Times New Roman"/>
              <w:i/>
              <w:iCs/>
              <w:szCs w:val="24"/>
            </w:rPr>
            <w:t>A PESTLE Analysis for the Pharmaceutical Industry</w:t>
          </w:r>
          <w:r w:rsidRPr="00B92785">
            <w:rPr>
              <w:rFonts w:cs="Times New Roman"/>
              <w:szCs w:val="24"/>
            </w:rPr>
            <w:t>, </w:t>
          </w:r>
          <w:r w:rsidRPr="00B92785">
            <w:rPr>
              <w:rFonts w:cs="Times New Roman"/>
              <w:i/>
              <w:iCs/>
              <w:szCs w:val="24"/>
            </w:rPr>
            <w:t>Strategic Planet</w:t>
          </w:r>
          <w:r w:rsidRPr="00B92785">
            <w:rPr>
              <w:rFonts w:cs="Times New Roman"/>
              <w:szCs w:val="24"/>
            </w:rPr>
            <w:t>. Available at: http://www.strategic-planet.com/2011/01/a-pestle-analysis-for-the-pharmaceutical-industry/ (Accessed: 10 April 2020).</w:t>
          </w:r>
        </w:p>
        <w:p w14:paraId="77AB2993" w14:textId="77777777" w:rsidR="00BD6C92" w:rsidRPr="00B92785" w:rsidRDefault="00BD6C92" w:rsidP="00B92785">
          <w:pPr>
            <w:rPr>
              <w:rFonts w:cs="Times New Roman"/>
              <w:szCs w:val="24"/>
              <w:shd w:val="clear" w:color="auto" w:fill="FFFFFF"/>
            </w:rPr>
          </w:pPr>
          <w:r w:rsidRPr="00B92785">
            <w:rPr>
              <w:rFonts w:cs="Times New Roman"/>
              <w:szCs w:val="24"/>
              <w:shd w:val="clear" w:color="auto" w:fill="FFFFFF"/>
            </w:rPr>
            <w:t>The Economic Times (2020) </w:t>
          </w:r>
          <w:r w:rsidRPr="00B92785">
            <w:rPr>
              <w:rFonts w:cs="Times New Roman"/>
              <w:i/>
              <w:iCs/>
              <w:szCs w:val="24"/>
              <w:shd w:val="clear" w:color="auto" w:fill="FFFFFF"/>
            </w:rPr>
            <w:t>What is Pricing Strategies? Definition of Pricing Strategies, Pricing Strategies Meaning - The Economic Times</w:t>
          </w:r>
          <w:r w:rsidRPr="00B92785">
            <w:rPr>
              <w:rFonts w:cs="Times New Roman"/>
              <w:szCs w:val="24"/>
              <w:shd w:val="clear" w:color="auto" w:fill="FFFFFF"/>
            </w:rPr>
            <w:t>, </w:t>
          </w:r>
          <w:r w:rsidRPr="00B92785">
            <w:rPr>
              <w:rFonts w:cs="Times New Roman"/>
              <w:i/>
              <w:iCs/>
              <w:szCs w:val="24"/>
              <w:shd w:val="clear" w:color="auto" w:fill="FFFFFF"/>
            </w:rPr>
            <w:t>The Economic Times</w:t>
          </w:r>
          <w:r w:rsidRPr="00B92785">
            <w:rPr>
              <w:rFonts w:cs="Times New Roman"/>
              <w:szCs w:val="24"/>
              <w:shd w:val="clear" w:color="auto" w:fill="FFFFFF"/>
            </w:rPr>
            <w:t>. Available at: https://economictimes.indiatimes.com/definition/pricing-strategies (Accessed: 10 April 2020).</w:t>
          </w:r>
        </w:p>
        <w:p w14:paraId="7C66F033" w14:textId="77777777" w:rsidR="00BD6C92" w:rsidRPr="00B92785" w:rsidRDefault="00BD6C92" w:rsidP="00B92785">
          <w:pPr>
            <w:rPr>
              <w:rFonts w:cs="Times New Roman"/>
              <w:szCs w:val="24"/>
              <w:shd w:val="clear" w:color="auto" w:fill="FFFFFF"/>
            </w:rPr>
          </w:pPr>
          <w:r w:rsidRPr="00B92785">
            <w:rPr>
              <w:rFonts w:cs="Times New Roman"/>
              <w:szCs w:val="24"/>
              <w:shd w:val="clear" w:color="auto" w:fill="FFFFFF"/>
            </w:rPr>
            <w:t>tutor2u (2020) </w:t>
          </w:r>
          <w:r w:rsidRPr="00B92785">
            <w:rPr>
              <w:rFonts w:cs="Times New Roman"/>
              <w:i/>
              <w:iCs/>
              <w:szCs w:val="24"/>
              <w:shd w:val="clear" w:color="auto" w:fill="FFFFFF"/>
            </w:rPr>
            <w:t>Porter's Model of Generic Strategies for Competitive Advantage | Business | tutor2u</w:t>
          </w:r>
          <w:r w:rsidRPr="00B92785">
            <w:rPr>
              <w:rFonts w:cs="Times New Roman"/>
              <w:szCs w:val="24"/>
              <w:shd w:val="clear" w:color="auto" w:fill="FFFFFF"/>
            </w:rPr>
            <w:t>, </w:t>
          </w:r>
          <w:r w:rsidRPr="00B92785">
            <w:rPr>
              <w:rFonts w:cs="Times New Roman"/>
              <w:i/>
              <w:iCs/>
              <w:szCs w:val="24"/>
              <w:shd w:val="clear" w:color="auto" w:fill="FFFFFF"/>
            </w:rPr>
            <w:t>tutor2u</w:t>
          </w:r>
          <w:r w:rsidRPr="00B92785">
            <w:rPr>
              <w:rFonts w:cs="Times New Roman"/>
              <w:szCs w:val="24"/>
              <w:shd w:val="clear" w:color="auto" w:fill="FFFFFF"/>
            </w:rPr>
            <w:t>. Available at: https://www.tutor2u.net/business/reference/porters-generic-strategies-for-competitive-advantage (Accessed: 10 April 2020).</w:t>
          </w:r>
        </w:p>
        <w:p w14:paraId="1419C1DA" w14:textId="77777777" w:rsidR="00BD6C92" w:rsidRPr="00B92785" w:rsidRDefault="00BD6C92" w:rsidP="00B92785">
          <w:pPr>
            <w:rPr>
              <w:rFonts w:cs="Times New Roman"/>
              <w:szCs w:val="24"/>
            </w:rPr>
          </w:pPr>
          <w:r w:rsidRPr="00B92785">
            <w:rPr>
              <w:rFonts w:cs="Times New Roman"/>
              <w:i/>
              <w:iCs/>
              <w:szCs w:val="24"/>
            </w:rPr>
            <w:t>Vintage Layered Customer Journey Map Template</w:t>
          </w:r>
          <w:r w:rsidRPr="00B92785">
            <w:rPr>
              <w:rFonts w:cs="Times New Roman"/>
              <w:szCs w:val="24"/>
            </w:rPr>
            <w:t> (2020). Available at: https://venngage.com/templates/mind-maps/vintage-layered-customer-journey-map-f7309383-7f04-4ce9-8594-c281f891fbf1 (Accessed: 10 April 2020).</w:t>
          </w:r>
        </w:p>
        <w:p w14:paraId="3B2E7C45" w14:textId="77777777" w:rsidR="00BD6C92" w:rsidRPr="00B92785" w:rsidRDefault="00BD6C92" w:rsidP="00B92785">
          <w:pPr>
            <w:rPr>
              <w:rFonts w:cs="Times New Roman"/>
              <w:szCs w:val="24"/>
            </w:rPr>
          </w:pPr>
          <w:r w:rsidRPr="00B92785">
            <w:rPr>
              <w:rFonts w:cs="Times New Roman"/>
              <w:szCs w:val="24"/>
            </w:rPr>
            <w:t>Visual-paradigm (2020) </w:t>
          </w:r>
          <w:r w:rsidRPr="00B92785">
            <w:rPr>
              <w:rFonts w:cs="Times New Roman"/>
              <w:i/>
              <w:iCs/>
              <w:szCs w:val="24"/>
            </w:rPr>
            <w:t>What is Four Corners Analysis?</w:t>
          </w:r>
          <w:r w:rsidRPr="00B92785">
            <w:rPr>
              <w:rFonts w:cs="Times New Roman"/>
              <w:szCs w:val="24"/>
            </w:rPr>
            <w:t>, </w:t>
          </w:r>
          <w:r w:rsidRPr="00B92785">
            <w:rPr>
              <w:rFonts w:cs="Times New Roman"/>
              <w:i/>
              <w:iCs/>
              <w:szCs w:val="24"/>
            </w:rPr>
            <w:t>Visual-paradigm.com</w:t>
          </w:r>
          <w:r w:rsidRPr="00B92785">
            <w:rPr>
              <w:rFonts w:cs="Times New Roman"/>
              <w:szCs w:val="24"/>
            </w:rPr>
            <w:t>. Available at: https://www.visual-paradigm.com/guide/strategic-analysis/what-is-four-corners-analysis/ (Accessed: 10 April 2020).</w:t>
          </w:r>
        </w:p>
        <w:p w14:paraId="01624620" w14:textId="77777777" w:rsidR="00BD6C92" w:rsidRPr="00B92785" w:rsidRDefault="00BD6C92" w:rsidP="00B92785">
          <w:pPr>
            <w:rPr>
              <w:rFonts w:cs="Times New Roman"/>
              <w:szCs w:val="24"/>
              <w:shd w:val="clear" w:color="auto" w:fill="FFFFFF"/>
            </w:rPr>
          </w:pPr>
          <w:r w:rsidRPr="00B92785">
            <w:rPr>
              <w:rFonts w:cs="Times New Roman"/>
              <w:szCs w:val="24"/>
              <w:shd w:val="clear" w:color="auto" w:fill="FFFFFF"/>
            </w:rPr>
            <w:t>Wilde, R. (2018) </w:t>
          </w:r>
          <w:r w:rsidRPr="00B92785">
            <w:rPr>
              <w:rFonts w:cs="Times New Roman"/>
              <w:i/>
              <w:iCs/>
              <w:szCs w:val="24"/>
              <w:shd w:val="clear" w:color="auto" w:fill="FFFFFF"/>
            </w:rPr>
            <w:t>10 Strategic Positioning Tools [Used By Corporations] Proven to Work</w:t>
          </w:r>
          <w:r w:rsidRPr="00B92785">
            <w:rPr>
              <w:rFonts w:cs="Times New Roman"/>
              <w:szCs w:val="24"/>
              <w:shd w:val="clear" w:color="auto" w:fill="FFFFFF"/>
            </w:rPr>
            <w:t>, </w:t>
          </w:r>
          <w:r w:rsidRPr="00B92785">
            <w:rPr>
              <w:rFonts w:cs="Times New Roman"/>
              <w:i/>
              <w:iCs/>
              <w:szCs w:val="24"/>
              <w:shd w:val="clear" w:color="auto" w:fill="FFFFFF"/>
            </w:rPr>
            <w:t>allBusiness ToolKit</w:t>
          </w:r>
          <w:r w:rsidRPr="00B92785">
            <w:rPr>
              <w:rFonts w:cs="Times New Roman"/>
              <w:szCs w:val="24"/>
              <w:shd w:val="clear" w:color="auto" w:fill="FFFFFF"/>
            </w:rPr>
            <w:t>. Available at: https://allbusinesstoolkit.com/strategic-positioning (Accessed: 10 April 2020).</w:t>
          </w:r>
        </w:p>
        <w:p w14:paraId="3228F20C" w14:textId="77777777" w:rsidR="00BD6C92" w:rsidRDefault="00BD6C92" w:rsidP="00B92785">
          <w:pPr>
            <w:rPr>
              <w:rFonts w:cs="Times New Roman"/>
              <w:szCs w:val="24"/>
            </w:rPr>
          </w:pPr>
          <w:r w:rsidRPr="00B92785">
            <w:rPr>
              <w:rFonts w:cs="Times New Roman"/>
              <w:szCs w:val="24"/>
            </w:rPr>
            <w:t>Zehra, F. and Naqvi, A. (2018) "The Global Halal Pharmaceutical Market: Strengths, Challenges, and Prospects", </w:t>
          </w:r>
          <w:r w:rsidRPr="00B92785">
            <w:rPr>
              <w:rFonts w:cs="Times New Roman"/>
              <w:i/>
              <w:iCs/>
              <w:szCs w:val="24"/>
            </w:rPr>
            <w:t>Archives of Pharmacy Practice</w:t>
          </w:r>
          <w:r w:rsidRPr="00B92785">
            <w:rPr>
              <w:rFonts w:cs="Times New Roman"/>
              <w:szCs w:val="24"/>
            </w:rPr>
            <w:t>, 0(0), p. 0. doi: 10.4103/app.app_14_17.</w:t>
          </w:r>
        </w:p>
        <w:p w14:paraId="67DA8795" w14:textId="77777777" w:rsidR="00D36E98" w:rsidRPr="00522BDD" w:rsidRDefault="00D753F3" w:rsidP="0068607D">
          <w:pPr>
            <w:spacing w:after="200"/>
            <w:rPr>
              <w:rFonts w:cs="Times New Roman"/>
              <w:szCs w:val="24"/>
            </w:rPr>
          </w:pPr>
        </w:p>
      </w:sdtContent>
    </w:sdt>
    <w:sectPr w:rsidR="00D36E98" w:rsidRPr="00522BDD" w:rsidSect="00DD0501">
      <w:footerReference w:type="default" r:id="rId14"/>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endnote w:type="separator" w:id="-1">
    <w:p w14:paraId="68DB319D" w14:textId="77777777" w:rsidR="00D753F3" w:rsidRDefault="00D753F3" w:rsidP="00186A95">
      <w:pPr>
        <w:spacing w:after="0" w:line="240" w:lineRule="auto"/>
      </w:pPr>
      <w:r>
        <w:separator/>
      </w:r>
    </w:p>
  </w:endnote>
  <w:endnote w:type="continuationSeparator" w:id="0">
    <w:p w14:paraId="15A66822" w14:textId="77777777" w:rsidR="00D753F3" w:rsidRDefault="00D753F3" w:rsidP="00186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angal">
    <w:panose1 w:val="00000000000000000000"/>
    <w:charset w:val="01"/>
    <w:family w:val="roman"/>
    <w:notTrueType/>
    <w:pitch w:val="variable"/>
    <w:sig w:usb0="00002000" w:usb1="00000000" w:usb2="00000000" w:usb3="00000000" w:csb0="00000000" w:csb1="00000000"/>
  </w:font>
  <w:font w:name="Arial">
    <w:panose1 w:val="020B0604020202020204"/>
    <w:charset w:val="00"/>
    <w:family w:val="auto"/>
    <w:pitch w:val="variable"/>
    <w:sig w:usb0="E0002AFF" w:usb1="C0007843"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3401"/>
      <w:docPartObj>
        <w:docPartGallery w:val="Page Numbers (Bottom of Page)"/>
        <w:docPartUnique/>
      </w:docPartObj>
    </w:sdtPr>
    <w:sdtEndPr/>
    <w:sdtContent>
      <w:p w14:paraId="32884D92" w14:textId="77777777" w:rsidR="002A2FCB" w:rsidRDefault="00E85065">
        <w:pPr>
          <w:pStyle w:val="Footer"/>
          <w:jc w:val="right"/>
        </w:pPr>
        <w:r>
          <w:fldChar w:fldCharType="begin"/>
        </w:r>
        <w:r>
          <w:instrText xml:space="preserve"> PAGE   \* MERGEFORMAT </w:instrText>
        </w:r>
        <w:r>
          <w:fldChar w:fldCharType="separate"/>
        </w:r>
        <w:r w:rsidR="00137A86">
          <w:rPr>
            <w:noProof/>
          </w:rPr>
          <w:t>3</w:t>
        </w:r>
        <w:r>
          <w:rPr>
            <w:noProof/>
          </w:rPr>
          <w:fldChar w:fldCharType="end"/>
        </w:r>
      </w:p>
    </w:sdtContent>
  </w:sdt>
  <w:p w14:paraId="3214A737" w14:textId="77777777" w:rsidR="002A2FCB" w:rsidRDefault="002A2FC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footnote w:type="separator" w:id="-1">
    <w:p w14:paraId="66188880" w14:textId="77777777" w:rsidR="00D753F3" w:rsidRDefault="00D753F3" w:rsidP="00186A95">
      <w:pPr>
        <w:spacing w:after="0" w:line="240" w:lineRule="auto"/>
      </w:pPr>
      <w:r>
        <w:separator/>
      </w:r>
    </w:p>
  </w:footnote>
  <w:footnote w:type="continuationSeparator" w:id="0">
    <w:p w14:paraId="78D05AA6" w14:textId="77777777" w:rsidR="00D753F3" w:rsidRDefault="00D753F3" w:rsidP="00186A9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abstractNum w:abstractNumId="0">
    <w:nsid w:val="00BD71D1"/>
    <w:multiLevelType w:val="hybridMultilevel"/>
    <w:tmpl w:val="7AD6F4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1803EAC"/>
    <w:multiLevelType w:val="hybridMultilevel"/>
    <w:tmpl w:val="45DC8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E514DCA"/>
    <w:multiLevelType w:val="hybridMultilevel"/>
    <w:tmpl w:val="0D700408"/>
    <w:lvl w:ilvl="0" w:tplc="04090001">
      <w:start w:val="1"/>
      <w:numFmt w:val="bullet"/>
      <w:lvlText w:val=""/>
      <w:lvlJc w:val="left"/>
      <w:pPr>
        <w:ind w:left="791" w:hanging="360"/>
      </w:pPr>
      <w:rPr>
        <w:rFonts w:ascii="Symbol" w:hAnsi="Symbol" w:hint="default"/>
      </w:rPr>
    </w:lvl>
    <w:lvl w:ilvl="1" w:tplc="04090003" w:tentative="1">
      <w:start w:val="1"/>
      <w:numFmt w:val="bullet"/>
      <w:lvlText w:val="o"/>
      <w:lvlJc w:val="left"/>
      <w:pPr>
        <w:ind w:left="1511" w:hanging="360"/>
      </w:pPr>
      <w:rPr>
        <w:rFonts w:ascii="Courier New" w:hAnsi="Courier New" w:cs="Courier New" w:hint="default"/>
      </w:rPr>
    </w:lvl>
    <w:lvl w:ilvl="2" w:tplc="04090005" w:tentative="1">
      <w:start w:val="1"/>
      <w:numFmt w:val="bullet"/>
      <w:lvlText w:val=""/>
      <w:lvlJc w:val="left"/>
      <w:pPr>
        <w:ind w:left="2231" w:hanging="360"/>
      </w:pPr>
      <w:rPr>
        <w:rFonts w:ascii="Wingdings" w:hAnsi="Wingdings" w:hint="default"/>
      </w:rPr>
    </w:lvl>
    <w:lvl w:ilvl="3" w:tplc="04090001" w:tentative="1">
      <w:start w:val="1"/>
      <w:numFmt w:val="bullet"/>
      <w:lvlText w:val=""/>
      <w:lvlJc w:val="left"/>
      <w:pPr>
        <w:ind w:left="2951" w:hanging="360"/>
      </w:pPr>
      <w:rPr>
        <w:rFonts w:ascii="Symbol" w:hAnsi="Symbol" w:hint="default"/>
      </w:rPr>
    </w:lvl>
    <w:lvl w:ilvl="4" w:tplc="04090003" w:tentative="1">
      <w:start w:val="1"/>
      <w:numFmt w:val="bullet"/>
      <w:lvlText w:val="o"/>
      <w:lvlJc w:val="left"/>
      <w:pPr>
        <w:ind w:left="3671" w:hanging="360"/>
      </w:pPr>
      <w:rPr>
        <w:rFonts w:ascii="Courier New" w:hAnsi="Courier New" w:cs="Courier New" w:hint="default"/>
      </w:rPr>
    </w:lvl>
    <w:lvl w:ilvl="5" w:tplc="04090005" w:tentative="1">
      <w:start w:val="1"/>
      <w:numFmt w:val="bullet"/>
      <w:lvlText w:val=""/>
      <w:lvlJc w:val="left"/>
      <w:pPr>
        <w:ind w:left="4391" w:hanging="360"/>
      </w:pPr>
      <w:rPr>
        <w:rFonts w:ascii="Wingdings" w:hAnsi="Wingdings" w:hint="default"/>
      </w:rPr>
    </w:lvl>
    <w:lvl w:ilvl="6" w:tplc="04090001" w:tentative="1">
      <w:start w:val="1"/>
      <w:numFmt w:val="bullet"/>
      <w:lvlText w:val=""/>
      <w:lvlJc w:val="left"/>
      <w:pPr>
        <w:ind w:left="5111" w:hanging="360"/>
      </w:pPr>
      <w:rPr>
        <w:rFonts w:ascii="Symbol" w:hAnsi="Symbol" w:hint="default"/>
      </w:rPr>
    </w:lvl>
    <w:lvl w:ilvl="7" w:tplc="04090003" w:tentative="1">
      <w:start w:val="1"/>
      <w:numFmt w:val="bullet"/>
      <w:lvlText w:val="o"/>
      <w:lvlJc w:val="left"/>
      <w:pPr>
        <w:ind w:left="5831" w:hanging="360"/>
      </w:pPr>
      <w:rPr>
        <w:rFonts w:ascii="Courier New" w:hAnsi="Courier New" w:cs="Courier New" w:hint="default"/>
      </w:rPr>
    </w:lvl>
    <w:lvl w:ilvl="8" w:tplc="04090005" w:tentative="1">
      <w:start w:val="1"/>
      <w:numFmt w:val="bullet"/>
      <w:lvlText w:val=""/>
      <w:lvlJc w:val="left"/>
      <w:pPr>
        <w:ind w:left="6551" w:hanging="360"/>
      </w:pPr>
      <w:rPr>
        <w:rFonts w:ascii="Wingdings" w:hAnsi="Wingdings" w:hint="default"/>
      </w:rPr>
    </w:lvl>
  </w:abstractNum>
  <w:abstractNum w:abstractNumId="3">
    <w:nsid w:val="247D1173"/>
    <w:multiLevelType w:val="hybridMultilevel"/>
    <w:tmpl w:val="E0B4F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B21515C"/>
    <w:multiLevelType w:val="hybridMultilevel"/>
    <w:tmpl w:val="D6F86D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DBF437B"/>
    <w:multiLevelType w:val="hybridMultilevel"/>
    <w:tmpl w:val="F982A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66C78B5"/>
    <w:multiLevelType w:val="hybridMultilevel"/>
    <w:tmpl w:val="3EF0DB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8FA1411"/>
    <w:multiLevelType w:val="hybridMultilevel"/>
    <w:tmpl w:val="E690A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D471591"/>
    <w:multiLevelType w:val="hybridMultilevel"/>
    <w:tmpl w:val="FB9AF730"/>
    <w:lvl w:ilvl="0" w:tplc="04090001">
      <w:start w:val="1"/>
      <w:numFmt w:val="bullet"/>
      <w:lvlText w:val=""/>
      <w:lvlJc w:val="left"/>
      <w:pPr>
        <w:ind w:left="862" w:hanging="360"/>
      </w:pPr>
      <w:rPr>
        <w:rFonts w:ascii="Symbol" w:hAnsi="Symbol" w:hint="default"/>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9">
    <w:nsid w:val="40F66539"/>
    <w:multiLevelType w:val="hybridMultilevel"/>
    <w:tmpl w:val="6F3250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43E978AB"/>
    <w:multiLevelType w:val="hybridMultilevel"/>
    <w:tmpl w:val="0F00E5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09067E5"/>
    <w:multiLevelType w:val="hybridMultilevel"/>
    <w:tmpl w:val="F6804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CFF72AC"/>
    <w:multiLevelType w:val="hybridMultilevel"/>
    <w:tmpl w:val="E3F23C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D2D4A51"/>
    <w:multiLevelType w:val="hybridMultilevel"/>
    <w:tmpl w:val="BDA26E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603818C5"/>
    <w:multiLevelType w:val="hybridMultilevel"/>
    <w:tmpl w:val="D5DE4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9291BDE"/>
    <w:multiLevelType w:val="hybridMultilevel"/>
    <w:tmpl w:val="A6DE205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6E8F35C3"/>
    <w:multiLevelType w:val="hybridMultilevel"/>
    <w:tmpl w:val="816EF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7804639"/>
    <w:multiLevelType w:val="hybridMultilevel"/>
    <w:tmpl w:val="97E0E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1"/>
  </w:num>
  <w:num w:numId="3">
    <w:abstractNumId w:val="2"/>
  </w:num>
  <w:num w:numId="4">
    <w:abstractNumId w:val="4"/>
  </w:num>
  <w:num w:numId="5">
    <w:abstractNumId w:val="16"/>
  </w:num>
  <w:num w:numId="6">
    <w:abstractNumId w:val="1"/>
  </w:num>
  <w:num w:numId="7">
    <w:abstractNumId w:val="14"/>
  </w:num>
  <w:num w:numId="8">
    <w:abstractNumId w:val="10"/>
  </w:num>
  <w:num w:numId="9">
    <w:abstractNumId w:val="7"/>
  </w:num>
  <w:num w:numId="10">
    <w:abstractNumId w:val="5"/>
  </w:num>
  <w:num w:numId="11">
    <w:abstractNumId w:val="15"/>
  </w:num>
  <w:num w:numId="12">
    <w:abstractNumId w:val="3"/>
  </w:num>
  <w:num w:numId="13">
    <w:abstractNumId w:val="12"/>
  </w:num>
  <w:num w:numId="14">
    <w:abstractNumId w:val="0"/>
  </w:num>
  <w:num w:numId="15">
    <w:abstractNumId w:val="17"/>
  </w:num>
  <w:num w:numId="16">
    <w:abstractNumId w:val="6"/>
  </w:num>
  <w:num w:numId="17">
    <w:abstractNumId w:val="13"/>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186616"/>
    <w:rsid w:val="00002A22"/>
    <w:rsid w:val="00002CA3"/>
    <w:rsid w:val="00012154"/>
    <w:rsid w:val="00012DF6"/>
    <w:rsid w:val="00015705"/>
    <w:rsid w:val="00017F5B"/>
    <w:rsid w:val="00020546"/>
    <w:rsid w:val="000251C8"/>
    <w:rsid w:val="00026093"/>
    <w:rsid w:val="000305FF"/>
    <w:rsid w:val="00031CC3"/>
    <w:rsid w:val="00033B31"/>
    <w:rsid w:val="00034548"/>
    <w:rsid w:val="0003537B"/>
    <w:rsid w:val="0003557F"/>
    <w:rsid w:val="00035873"/>
    <w:rsid w:val="000359E0"/>
    <w:rsid w:val="00041D3B"/>
    <w:rsid w:val="00043587"/>
    <w:rsid w:val="00050F66"/>
    <w:rsid w:val="00054379"/>
    <w:rsid w:val="00056249"/>
    <w:rsid w:val="00065EB4"/>
    <w:rsid w:val="00066009"/>
    <w:rsid w:val="000666AF"/>
    <w:rsid w:val="000734E1"/>
    <w:rsid w:val="00076B46"/>
    <w:rsid w:val="00084281"/>
    <w:rsid w:val="00086390"/>
    <w:rsid w:val="00086DB8"/>
    <w:rsid w:val="00090A54"/>
    <w:rsid w:val="0009118A"/>
    <w:rsid w:val="00092DC4"/>
    <w:rsid w:val="00094334"/>
    <w:rsid w:val="000A2890"/>
    <w:rsid w:val="000A3CBC"/>
    <w:rsid w:val="000A468E"/>
    <w:rsid w:val="000A48EC"/>
    <w:rsid w:val="000A76B2"/>
    <w:rsid w:val="000B32E6"/>
    <w:rsid w:val="000C0721"/>
    <w:rsid w:val="000C691B"/>
    <w:rsid w:val="000C71E8"/>
    <w:rsid w:val="000C7CC5"/>
    <w:rsid w:val="000D39C6"/>
    <w:rsid w:val="000D4EA7"/>
    <w:rsid w:val="000D5255"/>
    <w:rsid w:val="000D52EE"/>
    <w:rsid w:val="000E03E7"/>
    <w:rsid w:val="000E29A6"/>
    <w:rsid w:val="000E3047"/>
    <w:rsid w:val="000E401F"/>
    <w:rsid w:val="000E7CC5"/>
    <w:rsid w:val="000F31C1"/>
    <w:rsid w:val="0010528F"/>
    <w:rsid w:val="00106508"/>
    <w:rsid w:val="00106C79"/>
    <w:rsid w:val="00110281"/>
    <w:rsid w:val="001127B2"/>
    <w:rsid w:val="0011433B"/>
    <w:rsid w:val="00122452"/>
    <w:rsid w:val="00124559"/>
    <w:rsid w:val="00130D3E"/>
    <w:rsid w:val="0013217D"/>
    <w:rsid w:val="00137606"/>
    <w:rsid w:val="00137A86"/>
    <w:rsid w:val="00141276"/>
    <w:rsid w:val="00142E20"/>
    <w:rsid w:val="00145002"/>
    <w:rsid w:val="00152EDE"/>
    <w:rsid w:val="00153118"/>
    <w:rsid w:val="00154D2B"/>
    <w:rsid w:val="00157F10"/>
    <w:rsid w:val="001620C7"/>
    <w:rsid w:val="00163F29"/>
    <w:rsid w:val="00163FFF"/>
    <w:rsid w:val="00171929"/>
    <w:rsid w:val="0017780A"/>
    <w:rsid w:val="00182DFF"/>
    <w:rsid w:val="00186616"/>
    <w:rsid w:val="00186A95"/>
    <w:rsid w:val="0019393B"/>
    <w:rsid w:val="0019458E"/>
    <w:rsid w:val="00195E22"/>
    <w:rsid w:val="001968E2"/>
    <w:rsid w:val="001A404E"/>
    <w:rsid w:val="001B1B61"/>
    <w:rsid w:val="001B71BE"/>
    <w:rsid w:val="001B7D1F"/>
    <w:rsid w:val="001D108E"/>
    <w:rsid w:val="001D2938"/>
    <w:rsid w:val="001D2BDC"/>
    <w:rsid w:val="001D4804"/>
    <w:rsid w:val="001E130E"/>
    <w:rsid w:val="001E2E95"/>
    <w:rsid w:val="001F50AB"/>
    <w:rsid w:val="001F6437"/>
    <w:rsid w:val="001F7DD4"/>
    <w:rsid w:val="002009F2"/>
    <w:rsid w:val="00204A59"/>
    <w:rsid w:val="002142DF"/>
    <w:rsid w:val="002229E9"/>
    <w:rsid w:val="00223EE3"/>
    <w:rsid w:val="00225AF1"/>
    <w:rsid w:val="00226C34"/>
    <w:rsid w:val="00234A66"/>
    <w:rsid w:val="00235DA3"/>
    <w:rsid w:val="002409E4"/>
    <w:rsid w:val="0024209D"/>
    <w:rsid w:val="002423EC"/>
    <w:rsid w:val="0024305E"/>
    <w:rsid w:val="002453D3"/>
    <w:rsid w:val="0024618E"/>
    <w:rsid w:val="002469E2"/>
    <w:rsid w:val="00246AA3"/>
    <w:rsid w:val="00246FE4"/>
    <w:rsid w:val="0025254F"/>
    <w:rsid w:val="00252B1A"/>
    <w:rsid w:val="00252C85"/>
    <w:rsid w:val="002604AB"/>
    <w:rsid w:val="002606FB"/>
    <w:rsid w:val="00260A4F"/>
    <w:rsid w:val="00266AF7"/>
    <w:rsid w:val="00271C30"/>
    <w:rsid w:val="002760A8"/>
    <w:rsid w:val="00277D41"/>
    <w:rsid w:val="002821B6"/>
    <w:rsid w:val="00283E4B"/>
    <w:rsid w:val="00284886"/>
    <w:rsid w:val="00285365"/>
    <w:rsid w:val="002859A4"/>
    <w:rsid w:val="00286C02"/>
    <w:rsid w:val="0029060F"/>
    <w:rsid w:val="00291641"/>
    <w:rsid w:val="00294BF8"/>
    <w:rsid w:val="002A2FCB"/>
    <w:rsid w:val="002A3D08"/>
    <w:rsid w:val="002A42D8"/>
    <w:rsid w:val="002A7267"/>
    <w:rsid w:val="002B1046"/>
    <w:rsid w:val="002B5B8D"/>
    <w:rsid w:val="002D6DD0"/>
    <w:rsid w:val="002E37F1"/>
    <w:rsid w:val="002E6297"/>
    <w:rsid w:val="002F1F54"/>
    <w:rsid w:val="002F3D71"/>
    <w:rsid w:val="002F50C4"/>
    <w:rsid w:val="002F6A3E"/>
    <w:rsid w:val="002F6C74"/>
    <w:rsid w:val="003046E9"/>
    <w:rsid w:val="00306733"/>
    <w:rsid w:val="00310082"/>
    <w:rsid w:val="00311390"/>
    <w:rsid w:val="00320D9A"/>
    <w:rsid w:val="00321254"/>
    <w:rsid w:val="00322208"/>
    <w:rsid w:val="00333E1B"/>
    <w:rsid w:val="00342A55"/>
    <w:rsid w:val="0034382A"/>
    <w:rsid w:val="00345072"/>
    <w:rsid w:val="0034600F"/>
    <w:rsid w:val="00347EC9"/>
    <w:rsid w:val="003500D1"/>
    <w:rsid w:val="00351C77"/>
    <w:rsid w:val="00362025"/>
    <w:rsid w:val="00363E8B"/>
    <w:rsid w:val="003763A1"/>
    <w:rsid w:val="003778C4"/>
    <w:rsid w:val="00384FA7"/>
    <w:rsid w:val="0038581F"/>
    <w:rsid w:val="00395235"/>
    <w:rsid w:val="003A34F7"/>
    <w:rsid w:val="003B0780"/>
    <w:rsid w:val="003B3296"/>
    <w:rsid w:val="003C6C0C"/>
    <w:rsid w:val="003D3755"/>
    <w:rsid w:val="003E033A"/>
    <w:rsid w:val="003E5BDC"/>
    <w:rsid w:val="003E7206"/>
    <w:rsid w:val="003E739D"/>
    <w:rsid w:val="003F3434"/>
    <w:rsid w:val="003F7CE7"/>
    <w:rsid w:val="0040081F"/>
    <w:rsid w:val="0041216C"/>
    <w:rsid w:val="004138FF"/>
    <w:rsid w:val="00417469"/>
    <w:rsid w:val="0042212C"/>
    <w:rsid w:val="004230C3"/>
    <w:rsid w:val="004271F3"/>
    <w:rsid w:val="00427E9F"/>
    <w:rsid w:val="004314AB"/>
    <w:rsid w:val="004317DF"/>
    <w:rsid w:val="00432169"/>
    <w:rsid w:val="00433B22"/>
    <w:rsid w:val="00436E35"/>
    <w:rsid w:val="00437328"/>
    <w:rsid w:val="00443B5C"/>
    <w:rsid w:val="004450DC"/>
    <w:rsid w:val="00455F19"/>
    <w:rsid w:val="00460073"/>
    <w:rsid w:val="004653BB"/>
    <w:rsid w:val="0046612A"/>
    <w:rsid w:val="00466685"/>
    <w:rsid w:val="004678A5"/>
    <w:rsid w:val="00467B14"/>
    <w:rsid w:val="004737A6"/>
    <w:rsid w:val="00481CE4"/>
    <w:rsid w:val="00484398"/>
    <w:rsid w:val="00497924"/>
    <w:rsid w:val="004A0530"/>
    <w:rsid w:val="004A0558"/>
    <w:rsid w:val="004A2408"/>
    <w:rsid w:val="004A2F71"/>
    <w:rsid w:val="004A6735"/>
    <w:rsid w:val="004B3931"/>
    <w:rsid w:val="004B6CB8"/>
    <w:rsid w:val="004C047B"/>
    <w:rsid w:val="004C0A88"/>
    <w:rsid w:val="004C0C2F"/>
    <w:rsid w:val="004C6A90"/>
    <w:rsid w:val="004D4613"/>
    <w:rsid w:val="004E2602"/>
    <w:rsid w:val="004E2ADB"/>
    <w:rsid w:val="004F01D8"/>
    <w:rsid w:val="004F256C"/>
    <w:rsid w:val="004F505B"/>
    <w:rsid w:val="004F530C"/>
    <w:rsid w:val="00500E9F"/>
    <w:rsid w:val="00502C9F"/>
    <w:rsid w:val="00502CE4"/>
    <w:rsid w:val="00506A1C"/>
    <w:rsid w:val="00506DEE"/>
    <w:rsid w:val="00517A58"/>
    <w:rsid w:val="00522249"/>
    <w:rsid w:val="00522BDD"/>
    <w:rsid w:val="00524D59"/>
    <w:rsid w:val="00526966"/>
    <w:rsid w:val="00534BAA"/>
    <w:rsid w:val="00535879"/>
    <w:rsid w:val="00535B36"/>
    <w:rsid w:val="00542955"/>
    <w:rsid w:val="00543548"/>
    <w:rsid w:val="005451B5"/>
    <w:rsid w:val="00545355"/>
    <w:rsid w:val="0054637F"/>
    <w:rsid w:val="00552EC5"/>
    <w:rsid w:val="00553806"/>
    <w:rsid w:val="005551FE"/>
    <w:rsid w:val="005579F9"/>
    <w:rsid w:val="00575923"/>
    <w:rsid w:val="00584138"/>
    <w:rsid w:val="00587BF0"/>
    <w:rsid w:val="00594CF1"/>
    <w:rsid w:val="0059533A"/>
    <w:rsid w:val="00596964"/>
    <w:rsid w:val="005A18A7"/>
    <w:rsid w:val="005A7831"/>
    <w:rsid w:val="005A7B8B"/>
    <w:rsid w:val="005B00C7"/>
    <w:rsid w:val="005B3087"/>
    <w:rsid w:val="005C1B7F"/>
    <w:rsid w:val="005C26AA"/>
    <w:rsid w:val="005C3BCD"/>
    <w:rsid w:val="005C60E7"/>
    <w:rsid w:val="005C7266"/>
    <w:rsid w:val="005D158B"/>
    <w:rsid w:val="005D1C92"/>
    <w:rsid w:val="005D645B"/>
    <w:rsid w:val="005E0E56"/>
    <w:rsid w:val="005E6DC4"/>
    <w:rsid w:val="005F1492"/>
    <w:rsid w:val="005F3594"/>
    <w:rsid w:val="005F364F"/>
    <w:rsid w:val="005F7F99"/>
    <w:rsid w:val="00602651"/>
    <w:rsid w:val="00602FC2"/>
    <w:rsid w:val="00603349"/>
    <w:rsid w:val="00604FF8"/>
    <w:rsid w:val="00605259"/>
    <w:rsid w:val="00612221"/>
    <w:rsid w:val="00612D2D"/>
    <w:rsid w:val="006158DD"/>
    <w:rsid w:val="00616C42"/>
    <w:rsid w:val="006219B5"/>
    <w:rsid w:val="00623265"/>
    <w:rsid w:val="00626337"/>
    <w:rsid w:val="00633A0D"/>
    <w:rsid w:val="006345A6"/>
    <w:rsid w:val="00645EFB"/>
    <w:rsid w:val="00650BD3"/>
    <w:rsid w:val="00654452"/>
    <w:rsid w:val="006553E5"/>
    <w:rsid w:val="00657DBE"/>
    <w:rsid w:val="0066391F"/>
    <w:rsid w:val="00663EFA"/>
    <w:rsid w:val="00665D3E"/>
    <w:rsid w:val="00665F1E"/>
    <w:rsid w:val="006665FF"/>
    <w:rsid w:val="00671688"/>
    <w:rsid w:val="00676221"/>
    <w:rsid w:val="006812A8"/>
    <w:rsid w:val="006856EC"/>
    <w:rsid w:val="0068607D"/>
    <w:rsid w:val="00687448"/>
    <w:rsid w:val="00690831"/>
    <w:rsid w:val="00695EA2"/>
    <w:rsid w:val="006A0853"/>
    <w:rsid w:val="006A25AA"/>
    <w:rsid w:val="006A3438"/>
    <w:rsid w:val="006A48F7"/>
    <w:rsid w:val="006A539A"/>
    <w:rsid w:val="006A6FEF"/>
    <w:rsid w:val="006A70B1"/>
    <w:rsid w:val="006B2A84"/>
    <w:rsid w:val="006B336A"/>
    <w:rsid w:val="006B3D92"/>
    <w:rsid w:val="006B623E"/>
    <w:rsid w:val="006C4221"/>
    <w:rsid w:val="006C69DC"/>
    <w:rsid w:val="006C752B"/>
    <w:rsid w:val="006D0CA4"/>
    <w:rsid w:val="006D1E0C"/>
    <w:rsid w:val="006D54DF"/>
    <w:rsid w:val="006E27B0"/>
    <w:rsid w:val="006E6EAE"/>
    <w:rsid w:val="006F1F64"/>
    <w:rsid w:val="006F2E08"/>
    <w:rsid w:val="006F4E8E"/>
    <w:rsid w:val="006F69BD"/>
    <w:rsid w:val="006F789B"/>
    <w:rsid w:val="007000D9"/>
    <w:rsid w:val="00711299"/>
    <w:rsid w:val="00713E78"/>
    <w:rsid w:val="007174D0"/>
    <w:rsid w:val="007177CD"/>
    <w:rsid w:val="00721C2B"/>
    <w:rsid w:val="007220F2"/>
    <w:rsid w:val="007268BB"/>
    <w:rsid w:val="00731E00"/>
    <w:rsid w:val="00732466"/>
    <w:rsid w:val="00733447"/>
    <w:rsid w:val="00734203"/>
    <w:rsid w:val="007373B5"/>
    <w:rsid w:val="00742311"/>
    <w:rsid w:val="007446E6"/>
    <w:rsid w:val="0074627A"/>
    <w:rsid w:val="00750D5E"/>
    <w:rsid w:val="00753E14"/>
    <w:rsid w:val="0075484E"/>
    <w:rsid w:val="00757BD8"/>
    <w:rsid w:val="00765A94"/>
    <w:rsid w:val="00767AE2"/>
    <w:rsid w:val="0077341E"/>
    <w:rsid w:val="007778F4"/>
    <w:rsid w:val="00784CE4"/>
    <w:rsid w:val="00785974"/>
    <w:rsid w:val="00786782"/>
    <w:rsid w:val="0079079B"/>
    <w:rsid w:val="00791BCB"/>
    <w:rsid w:val="00791EA8"/>
    <w:rsid w:val="0079564E"/>
    <w:rsid w:val="00796FF8"/>
    <w:rsid w:val="007A0F5E"/>
    <w:rsid w:val="007A54D4"/>
    <w:rsid w:val="007B110B"/>
    <w:rsid w:val="007B1C11"/>
    <w:rsid w:val="007B649D"/>
    <w:rsid w:val="007C4031"/>
    <w:rsid w:val="007C59E9"/>
    <w:rsid w:val="007D13A9"/>
    <w:rsid w:val="007D74DE"/>
    <w:rsid w:val="007E4875"/>
    <w:rsid w:val="007E4D59"/>
    <w:rsid w:val="007F164C"/>
    <w:rsid w:val="007F2D8A"/>
    <w:rsid w:val="007F5157"/>
    <w:rsid w:val="007F6041"/>
    <w:rsid w:val="007F78B9"/>
    <w:rsid w:val="0080526A"/>
    <w:rsid w:val="00814202"/>
    <w:rsid w:val="00817590"/>
    <w:rsid w:val="00822B3E"/>
    <w:rsid w:val="00827470"/>
    <w:rsid w:val="008302CB"/>
    <w:rsid w:val="0083045D"/>
    <w:rsid w:val="008342E9"/>
    <w:rsid w:val="008347FC"/>
    <w:rsid w:val="00836EA1"/>
    <w:rsid w:val="008372AC"/>
    <w:rsid w:val="00837FC4"/>
    <w:rsid w:val="00842258"/>
    <w:rsid w:val="008423EA"/>
    <w:rsid w:val="00844533"/>
    <w:rsid w:val="00844CD4"/>
    <w:rsid w:val="00847655"/>
    <w:rsid w:val="008512CB"/>
    <w:rsid w:val="00851800"/>
    <w:rsid w:val="008530FD"/>
    <w:rsid w:val="0085597E"/>
    <w:rsid w:val="008563C2"/>
    <w:rsid w:val="00862789"/>
    <w:rsid w:val="008639FC"/>
    <w:rsid w:val="00864A7B"/>
    <w:rsid w:val="00865620"/>
    <w:rsid w:val="00865ADA"/>
    <w:rsid w:val="0086711F"/>
    <w:rsid w:val="00872582"/>
    <w:rsid w:val="008838A4"/>
    <w:rsid w:val="00887F55"/>
    <w:rsid w:val="00890485"/>
    <w:rsid w:val="00891788"/>
    <w:rsid w:val="008936DF"/>
    <w:rsid w:val="00895E17"/>
    <w:rsid w:val="00896706"/>
    <w:rsid w:val="008A0E9F"/>
    <w:rsid w:val="008A1857"/>
    <w:rsid w:val="008A55D6"/>
    <w:rsid w:val="008A56DA"/>
    <w:rsid w:val="008A7E4A"/>
    <w:rsid w:val="008B24A8"/>
    <w:rsid w:val="008C126E"/>
    <w:rsid w:val="008D4106"/>
    <w:rsid w:val="008D5C5A"/>
    <w:rsid w:val="008E0177"/>
    <w:rsid w:val="008E1EF0"/>
    <w:rsid w:val="008E30ED"/>
    <w:rsid w:val="008E4BF8"/>
    <w:rsid w:val="008E58A0"/>
    <w:rsid w:val="008F2766"/>
    <w:rsid w:val="00900475"/>
    <w:rsid w:val="00902033"/>
    <w:rsid w:val="00905F6F"/>
    <w:rsid w:val="00910C67"/>
    <w:rsid w:val="00913417"/>
    <w:rsid w:val="009205A2"/>
    <w:rsid w:val="009220F6"/>
    <w:rsid w:val="00922E56"/>
    <w:rsid w:val="00925575"/>
    <w:rsid w:val="00925975"/>
    <w:rsid w:val="009261B8"/>
    <w:rsid w:val="0092737B"/>
    <w:rsid w:val="009273B8"/>
    <w:rsid w:val="00927E93"/>
    <w:rsid w:val="00932569"/>
    <w:rsid w:val="00932869"/>
    <w:rsid w:val="00932A6E"/>
    <w:rsid w:val="0094113F"/>
    <w:rsid w:val="00942751"/>
    <w:rsid w:val="0094572E"/>
    <w:rsid w:val="00951381"/>
    <w:rsid w:val="00951690"/>
    <w:rsid w:val="00953065"/>
    <w:rsid w:val="00977118"/>
    <w:rsid w:val="00977ABA"/>
    <w:rsid w:val="00980E4E"/>
    <w:rsid w:val="00982AC7"/>
    <w:rsid w:val="00985BE6"/>
    <w:rsid w:val="00990C83"/>
    <w:rsid w:val="009956F7"/>
    <w:rsid w:val="0099637B"/>
    <w:rsid w:val="009966F2"/>
    <w:rsid w:val="00996756"/>
    <w:rsid w:val="0099688F"/>
    <w:rsid w:val="009B0267"/>
    <w:rsid w:val="009B03A5"/>
    <w:rsid w:val="009C2B3E"/>
    <w:rsid w:val="009C7188"/>
    <w:rsid w:val="009D33CD"/>
    <w:rsid w:val="009E04E8"/>
    <w:rsid w:val="009E3C15"/>
    <w:rsid w:val="009E63DA"/>
    <w:rsid w:val="009E6FDA"/>
    <w:rsid w:val="009F14F8"/>
    <w:rsid w:val="009F7797"/>
    <w:rsid w:val="00A04717"/>
    <w:rsid w:val="00A06F9F"/>
    <w:rsid w:val="00A11545"/>
    <w:rsid w:val="00A12FA2"/>
    <w:rsid w:val="00A14F5F"/>
    <w:rsid w:val="00A1589F"/>
    <w:rsid w:val="00A230DE"/>
    <w:rsid w:val="00A259D0"/>
    <w:rsid w:val="00A31B66"/>
    <w:rsid w:val="00A33C3B"/>
    <w:rsid w:val="00A4095D"/>
    <w:rsid w:val="00A41130"/>
    <w:rsid w:val="00A51B25"/>
    <w:rsid w:val="00A53DBF"/>
    <w:rsid w:val="00A55330"/>
    <w:rsid w:val="00A55A93"/>
    <w:rsid w:val="00A57A07"/>
    <w:rsid w:val="00A614A7"/>
    <w:rsid w:val="00A66B58"/>
    <w:rsid w:val="00A70914"/>
    <w:rsid w:val="00A76575"/>
    <w:rsid w:val="00A80D7A"/>
    <w:rsid w:val="00A816D4"/>
    <w:rsid w:val="00A831F0"/>
    <w:rsid w:val="00A85707"/>
    <w:rsid w:val="00A8629D"/>
    <w:rsid w:val="00A9661B"/>
    <w:rsid w:val="00A966E3"/>
    <w:rsid w:val="00A97FD8"/>
    <w:rsid w:val="00AA2273"/>
    <w:rsid w:val="00AA2C32"/>
    <w:rsid w:val="00AA2F45"/>
    <w:rsid w:val="00AB0186"/>
    <w:rsid w:val="00AB0514"/>
    <w:rsid w:val="00AB0DF3"/>
    <w:rsid w:val="00AB166F"/>
    <w:rsid w:val="00AB3D51"/>
    <w:rsid w:val="00AB5159"/>
    <w:rsid w:val="00AC0C81"/>
    <w:rsid w:val="00AC799C"/>
    <w:rsid w:val="00AE0E88"/>
    <w:rsid w:val="00AF0983"/>
    <w:rsid w:val="00AF42D6"/>
    <w:rsid w:val="00AF7542"/>
    <w:rsid w:val="00B00ACA"/>
    <w:rsid w:val="00B02EAF"/>
    <w:rsid w:val="00B07423"/>
    <w:rsid w:val="00B10B92"/>
    <w:rsid w:val="00B10F5D"/>
    <w:rsid w:val="00B12899"/>
    <w:rsid w:val="00B12CD5"/>
    <w:rsid w:val="00B131CA"/>
    <w:rsid w:val="00B13757"/>
    <w:rsid w:val="00B16E9F"/>
    <w:rsid w:val="00B21D99"/>
    <w:rsid w:val="00B27442"/>
    <w:rsid w:val="00B32920"/>
    <w:rsid w:val="00B33426"/>
    <w:rsid w:val="00B3516D"/>
    <w:rsid w:val="00B371EB"/>
    <w:rsid w:val="00B4631B"/>
    <w:rsid w:val="00B4710D"/>
    <w:rsid w:val="00B47ADE"/>
    <w:rsid w:val="00B53D65"/>
    <w:rsid w:val="00B54893"/>
    <w:rsid w:val="00B55438"/>
    <w:rsid w:val="00B61664"/>
    <w:rsid w:val="00B61AC6"/>
    <w:rsid w:val="00B63CF3"/>
    <w:rsid w:val="00B82B08"/>
    <w:rsid w:val="00B84F08"/>
    <w:rsid w:val="00B91478"/>
    <w:rsid w:val="00B92785"/>
    <w:rsid w:val="00B92CC2"/>
    <w:rsid w:val="00B96BA0"/>
    <w:rsid w:val="00BA7FA2"/>
    <w:rsid w:val="00BB102A"/>
    <w:rsid w:val="00BB5F8A"/>
    <w:rsid w:val="00BC0C61"/>
    <w:rsid w:val="00BC12A2"/>
    <w:rsid w:val="00BC1645"/>
    <w:rsid w:val="00BC26DD"/>
    <w:rsid w:val="00BC3773"/>
    <w:rsid w:val="00BC3E5D"/>
    <w:rsid w:val="00BC49E0"/>
    <w:rsid w:val="00BD01F3"/>
    <w:rsid w:val="00BD17CC"/>
    <w:rsid w:val="00BD43AD"/>
    <w:rsid w:val="00BD6A5B"/>
    <w:rsid w:val="00BD6C92"/>
    <w:rsid w:val="00BE02E7"/>
    <w:rsid w:val="00BE1398"/>
    <w:rsid w:val="00BE3188"/>
    <w:rsid w:val="00BE3F12"/>
    <w:rsid w:val="00BE4247"/>
    <w:rsid w:val="00BF0B64"/>
    <w:rsid w:val="00BF5847"/>
    <w:rsid w:val="00BF63EF"/>
    <w:rsid w:val="00BF698F"/>
    <w:rsid w:val="00BF71CF"/>
    <w:rsid w:val="00C02BE5"/>
    <w:rsid w:val="00C0437C"/>
    <w:rsid w:val="00C07E93"/>
    <w:rsid w:val="00C128F8"/>
    <w:rsid w:val="00C14CCD"/>
    <w:rsid w:val="00C14D37"/>
    <w:rsid w:val="00C16895"/>
    <w:rsid w:val="00C20160"/>
    <w:rsid w:val="00C22380"/>
    <w:rsid w:val="00C22CE8"/>
    <w:rsid w:val="00C24DC2"/>
    <w:rsid w:val="00C257B6"/>
    <w:rsid w:val="00C277DE"/>
    <w:rsid w:val="00C34912"/>
    <w:rsid w:val="00C35997"/>
    <w:rsid w:val="00C433F4"/>
    <w:rsid w:val="00C43483"/>
    <w:rsid w:val="00C46064"/>
    <w:rsid w:val="00C47CFC"/>
    <w:rsid w:val="00C514FE"/>
    <w:rsid w:val="00C5200F"/>
    <w:rsid w:val="00C524C5"/>
    <w:rsid w:val="00C54B41"/>
    <w:rsid w:val="00C614AE"/>
    <w:rsid w:val="00C62EF1"/>
    <w:rsid w:val="00C7060E"/>
    <w:rsid w:val="00C7620A"/>
    <w:rsid w:val="00C839F1"/>
    <w:rsid w:val="00C872F7"/>
    <w:rsid w:val="00C908CC"/>
    <w:rsid w:val="00C92E83"/>
    <w:rsid w:val="00C944C5"/>
    <w:rsid w:val="00C965D5"/>
    <w:rsid w:val="00C96D21"/>
    <w:rsid w:val="00C97836"/>
    <w:rsid w:val="00C97969"/>
    <w:rsid w:val="00CA030F"/>
    <w:rsid w:val="00CA1069"/>
    <w:rsid w:val="00CA39A6"/>
    <w:rsid w:val="00CB09BC"/>
    <w:rsid w:val="00CB0FDE"/>
    <w:rsid w:val="00CB15D0"/>
    <w:rsid w:val="00CC1C24"/>
    <w:rsid w:val="00CD1D2A"/>
    <w:rsid w:val="00CD6DE5"/>
    <w:rsid w:val="00CE4BBB"/>
    <w:rsid w:val="00CE7F60"/>
    <w:rsid w:val="00CF2CDD"/>
    <w:rsid w:val="00CF688A"/>
    <w:rsid w:val="00D00544"/>
    <w:rsid w:val="00D05933"/>
    <w:rsid w:val="00D0608A"/>
    <w:rsid w:val="00D101FC"/>
    <w:rsid w:val="00D12A18"/>
    <w:rsid w:val="00D140B2"/>
    <w:rsid w:val="00D1474B"/>
    <w:rsid w:val="00D16E22"/>
    <w:rsid w:val="00D17C8C"/>
    <w:rsid w:val="00D20F9F"/>
    <w:rsid w:val="00D238C1"/>
    <w:rsid w:val="00D262C8"/>
    <w:rsid w:val="00D26BE8"/>
    <w:rsid w:val="00D276DE"/>
    <w:rsid w:val="00D3318C"/>
    <w:rsid w:val="00D343C7"/>
    <w:rsid w:val="00D34BB8"/>
    <w:rsid w:val="00D3579F"/>
    <w:rsid w:val="00D36E98"/>
    <w:rsid w:val="00D37E37"/>
    <w:rsid w:val="00D40BB9"/>
    <w:rsid w:val="00D40F73"/>
    <w:rsid w:val="00D4175F"/>
    <w:rsid w:val="00D42CFF"/>
    <w:rsid w:val="00D44E67"/>
    <w:rsid w:val="00D45D73"/>
    <w:rsid w:val="00D465BB"/>
    <w:rsid w:val="00D530EC"/>
    <w:rsid w:val="00D540EC"/>
    <w:rsid w:val="00D65EFC"/>
    <w:rsid w:val="00D673B9"/>
    <w:rsid w:val="00D7310C"/>
    <w:rsid w:val="00D73B3D"/>
    <w:rsid w:val="00D753F3"/>
    <w:rsid w:val="00D75DB6"/>
    <w:rsid w:val="00D844AC"/>
    <w:rsid w:val="00D86290"/>
    <w:rsid w:val="00D869B9"/>
    <w:rsid w:val="00D90553"/>
    <w:rsid w:val="00D91CD0"/>
    <w:rsid w:val="00D91DE8"/>
    <w:rsid w:val="00D964FE"/>
    <w:rsid w:val="00DA045A"/>
    <w:rsid w:val="00DB10AC"/>
    <w:rsid w:val="00DB40B9"/>
    <w:rsid w:val="00DC0E79"/>
    <w:rsid w:val="00DC3B2A"/>
    <w:rsid w:val="00DC56F3"/>
    <w:rsid w:val="00DC7873"/>
    <w:rsid w:val="00DD0501"/>
    <w:rsid w:val="00DD4CB3"/>
    <w:rsid w:val="00DD7B60"/>
    <w:rsid w:val="00DE2497"/>
    <w:rsid w:val="00DE664A"/>
    <w:rsid w:val="00DF1F95"/>
    <w:rsid w:val="00DF2F93"/>
    <w:rsid w:val="00DF7A4C"/>
    <w:rsid w:val="00E002A9"/>
    <w:rsid w:val="00E10CCC"/>
    <w:rsid w:val="00E15F8C"/>
    <w:rsid w:val="00E179E5"/>
    <w:rsid w:val="00E23F71"/>
    <w:rsid w:val="00E31497"/>
    <w:rsid w:val="00E3280E"/>
    <w:rsid w:val="00E33492"/>
    <w:rsid w:val="00E3451F"/>
    <w:rsid w:val="00E40E9D"/>
    <w:rsid w:val="00E41ED5"/>
    <w:rsid w:val="00E44CAE"/>
    <w:rsid w:val="00E47103"/>
    <w:rsid w:val="00E47AB4"/>
    <w:rsid w:val="00E52DD1"/>
    <w:rsid w:val="00E5461D"/>
    <w:rsid w:val="00E554AF"/>
    <w:rsid w:val="00E561F2"/>
    <w:rsid w:val="00E57E58"/>
    <w:rsid w:val="00E62F47"/>
    <w:rsid w:val="00E64A93"/>
    <w:rsid w:val="00E6552C"/>
    <w:rsid w:val="00E71750"/>
    <w:rsid w:val="00E71B76"/>
    <w:rsid w:val="00E74B54"/>
    <w:rsid w:val="00E77EFD"/>
    <w:rsid w:val="00E82623"/>
    <w:rsid w:val="00E82634"/>
    <w:rsid w:val="00E85065"/>
    <w:rsid w:val="00E921F8"/>
    <w:rsid w:val="00E9771C"/>
    <w:rsid w:val="00EA1C81"/>
    <w:rsid w:val="00EA1FA5"/>
    <w:rsid w:val="00EA6511"/>
    <w:rsid w:val="00EB2F85"/>
    <w:rsid w:val="00EC1156"/>
    <w:rsid w:val="00EC1BB8"/>
    <w:rsid w:val="00EC3D25"/>
    <w:rsid w:val="00EC6930"/>
    <w:rsid w:val="00EC7EBA"/>
    <w:rsid w:val="00ED0207"/>
    <w:rsid w:val="00ED08E9"/>
    <w:rsid w:val="00ED6F67"/>
    <w:rsid w:val="00EE49B4"/>
    <w:rsid w:val="00EE5357"/>
    <w:rsid w:val="00EE7039"/>
    <w:rsid w:val="00EF7F63"/>
    <w:rsid w:val="00F1134D"/>
    <w:rsid w:val="00F114C5"/>
    <w:rsid w:val="00F16137"/>
    <w:rsid w:val="00F21F26"/>
    <w:rsid w:val="00F22625"/>
    <w:rsid w:val="00F310B5"/>
    <w:rsid w:val="00F319E0"/>
    <w:rsid w:val="00F31B6B"/>
    <w:rsid w:val="00F338AA"/>
    <w:rsid w:val="00F35381"/>
    <w:rsid w:val="00F366F8"/>
    <w:rsid w:val="00F404A1"/>
    <w:rsid w:val="00F41470"/>
    <w:rsid w:val="00F4523B"/>
    <w:rsid w:val="00F462DD"/>
    <w:rsid w:val="00F47B9D"/>
    <w:rsid w:val="00F54F76"/>
    <w:rsid w:val="00F563B3"/>
    <w:rsid w:val="00F612C3"/>
    <w:rsid w:val="00F61CE9"/>
    <w:rsid w:val="00F7783D"/>
    <w:rsid w:val="00F83332"/>
    <w:rsid w:val="00F83B7B"/>
    <w:rsid w:val="00F8428B"/>
    <w:rsid w:val="00F87908"/>
    <w:rsid w:val="00FB2166"/>
    <w:rsid w:val="00FB2E13"/>
    <w:rsid w:val="00FC35AB"/>
    <w:rsid w:val="00FC5E8F"/>
    <w:rsid w:val="00FC6828"/>
    <w:rsid w:val="00FD17BB"/>
    <w:rsid w:val="00FD6CF1"/>
    <w:rsid w:val="00FE16F6"/>
    <w:rsid w:val="00FE21FE"/>
    <w:rsid w:val="00FE4670"/>
    <w:rsid w:val="00FE5EEB"/>
    <w:rsid w:val="00FE7A4F"/>
    <w:rsid w:val="00FF0A16"/>
    <w:rsid w:val="00FF1378"/>
    <w:rsid w:val="00FF7AF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0C8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34F7"/>
    <w:pPr>
      <w:spacing w:after="160"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8B24A8"/>
    <w:pPr>
      <w:keepNext/>
      <w:keepLines/>
      <w:spacing w:before="480" w:after="0" w:line="480" w:lineRule="auto"/>
      <w:outlineLvl w:val="0"/>
    </w:pPr>
    <w:rPr>
      <w:rFonts w:eastAsiaTheme="majorEastAsia" w:cstheme="majorBidi"/>
      <w:b/>
      <w:bCs/>
      <w:szCs w:val="28"/>
      <w:lang w:bidi="hi-IN"/>
    </w:rPr>
  </w:style>
  <w:style w:type="paragraph" w:styleId="Heading2">
    <w:name w:val="heading 2"/>
    <w:basedOn w:val="Normal"/>
    <w:link w:val="Heading2Char"/>
    <w:uiPriority w:val="9"/>
    <w:qFormat/>
    <w:rsid w:val="005F364F"/>
    <w:pPr>
      <w:spacing w:before="100" w:beforeAutospacing="1" w:after="100" w:afterAutospacing="1"/>
      <w:outlineLvl w:val="1"/>
    </w:pPr>
    <w:rPr>
      <w:rFonts w:eastAsia="Times New Roman" w:cs="Times New Roman"/>
      <w:b/>
      <w:bCs/>
      <w:szCs w:val="36"/>
    </w:rPr>
  </w:style>
  <w:style w:type="paragraph" w:styleId="Heading3">
    <w:name w:val="heading 3"/>
    <w:basedOn w:val="Normal"/>
    <w:next w:val="Normal"/>
    <w:link w:val="Heading3Char"/>
    <w:uiPriority w:val="9"/>
    <w:unhideWhenUsed/>
    <w:qFormat/>
    <w:rsid w:val="00D75DB6"/>
    <w:pPr>
      <w:keepNext/>
      <w:keepLines/>
      <w:spacing w:before="200"/>
      <w:outlineLvl w:val="2"/>
    </w:pPr>
    <w:rPr>
      <w:rFonts w:eastAsiaTheme="majorEastAsia" w:cstheme="majorBidi"/>
      <w:b/>
      <w:bCs/>
    </w:rPr>
  </w:style>
  <w:style w:type="paragraph" w:styleId="Heading4">
    <w:name w:val="heading 4"/>
    <w:basedOn w:val="Normal"/>
    <w:next w:val="Normal"/>
    <w:link w:val="Heading4Char"/>
    <w:uiPriority w:val="9"/>
    <w:unhideWhenUsed/>
    <w:qFormat/>
    <w:rsid w:val="00C277DE"/>
    <w:pPr>
      <w:keepNext/>
      <w:keepLines/>
      <w:spacing w:before="200" w:after="0" w:line="480" w:lineRule="auto"/>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4A8"/>
    <w:rPr>
      <w:rFonts w:ascii="Times New Roman" w:eastAsiaTheme="majorEastAsia" w:hAnsi="Times New Roman" w:cstheme="majorBidi"/>
      <w:b/>
      <w:bCs/>
      <w:sz w:val="24"/>
      <w:szCs w:val="28"/>
    </w:rPr>
  </w:style>
  <w:style w:type="paragraph" w:styleId="NoSpacing">
    <w:name w:val="No Spacing"/>
    <w:link w:val="NoSpacingChar"/>
    <w:uiPriority w:val="1"/>
    <w:qFormat/>
    <w:rsid w:val="005551FE"/>
    <w:pPr>
      <w:spacing w:after="0" w:line="480" w:lineRule="auto"/>
    </w:pPr>
    <w:rPr>
      <w:rFonts w:ascii="Times New Roman" w:eastAsia="Arial" w:hAnsi="Times New Roman" w:cs="Arial"/>
      <w:sz w:val="24"/>
      <w:szCs w:val="22"/>
      <w:lang w:val="en-AU" w:bidi="ar-SA"/>
    </w:rPr>
  </w:style>
  <w:style w:type="character" w:customStyle="1" w:styleId="Heading2Char">
    <w:name w:val="Heading 2 Char"/>
    <w:basedOn w:val="DefaultParagraphFont"/>
    <w:link w:val="Heading2"/>
    <w:uiPriority w:val="9"/>
    <w:rsid w:val="005F364F"/>
    <w:rPr>
      <w:rFonts w:ascii="Times New Roman" w:eastAsia="Times New Roman" w:hAnsi="Times New Roman" w:cs="Times New Roman"/>
      <w:b/>
      <w:bCs/>
      <w:sz w:val="24"/>
      <w:szCs w:val="36"/>
    </w:rPr>
  </w:style>
  <w:style w:type="character" w:customStyle="1" w:styleId="Heading3Char">
    <w:name w:val="Heading 3 Char"/>
    <w:basedOn w:val="DefaultParagraphFont"/>
    <w:link w:val="Heading3"/>
    <w:uiPriority w:val="9"/>
    <w:rsid w:val="00D75DB6"/>
    <w:rPr>
      <w:rFonts w:ascii="Times New Roman" w:eastAsiaTheme="majorEastAsia" w:hAnsi="Times New Roman" w:cstheme="majorBidi"/>
      <w:b/>
      <w:bCs/>
      <w:sz w:val="24"/>
      <w:szCs w:val="22"/>
      <w:lang w:bidi="ar-SA"/>
    </w:rPr>
  </w:style>
  <w:style w:type="character" w:customStyle="1" w:styleId="Heading4Char">
    <w:name w:val="Heading 4 Char"/>
    <w:basedOn w:val="DefaultParagraphFont"/>
    <w:link w:val="Heading4"/>
    <w:uiPriority w:val="9"/>
    <w:rsid w:val="00C277DE"/>
    <w:rPr>
      <w:rFonts w:ascii="Times New Roman" w:eastAsiaTheme="majorEastAsia" w:hAnsi="Times New Roman" w:cstheme="majorBidi"/>
      <w:b/>
      <w:bCs/>
      <w:iCs/>
      <w:sz w:val="24"/>
      <w:szCs w:val="22"/>
      <w:lang w:val="en-IN" w:bidi="ar-SA"/>
    </w:rPr>
  </w:style>
  <w:style w:type="character" w:customStyle="1" w:styleId="NoSpacingChar">
    <w:name w:val="No Spacing Char"/>
    <w:basedOn w:val="DefaultParagraphFont"/>
    <w:link w:val="NoSpacing"/>
    <w:uiPriority w:val="1"/>
    <w:rsid w:val="00186616"/>
    <w:rPr>
      <w:rFonts w:ascii="Times New Roman" w:eastAsia="Arial" w:hAnsi="Times New Roman" w:cs="Arial"/>
      <w:sz w:val="24"/>
      <w:szCs w:val="22"/>
      <w:lang w:val="en-AU" w:bidi="ar-SA"/>
    </w:rPr>
  </w:style>
  <w:style w:type="paragraph" w:styleId="BalloonText">
    <w:name w:val="Balloon Text"/>
    <w:basedOn w:val="Normal"/>
    <w:link w:val="BalloonTextChar"/>
    <w:uiPriority w:val="99"/>
    <w:semiHidden/>
    <w:unhideWhenUsed/>
    <w:rsid w:val="001866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6616"/>
    <w:rPr>
      <w:rFonts w:ascii="Tahoma" w:hAnsi="Tahoma" w:cs="Tahoma"/>
      <w:sz w:val="16"/>
      <w:szCs w:val="16"/>
      <w:lang w:val="en-GB" w:bidi="ar-SA"/>
    </w:rPr>
  </w:style>
  <w:style w:type="character" w:styleId="Hyperlink">
    <w:name w:val="Hyperlink"/>
    <w:basedOn w:val="DefaultParagraphFont"/>
    <w:uiPriority w:val="99"/>
    <w:unhideWhenUsed/>
    <w:rsid w:val="00E6552C"/>
    <w:rPr>
      <w:color w:val="0000FF"/>
      <w:u w:val="single"/>
    </w:rPr>
  </w:style>
  <w:style w:type="paragraph" w:styleId="Header">
    <w:name w:val="header"/>
    <w:basedOn w:val="Normal"/>
    <w:link w:val="HeaderChar"/>
    <w:uiPriority w:val="99"/>
    <w:unhideWhenUsed/>
    <w:rsid w:val="00186A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6A95"/>
    <w:rPr>
      <w:rFonts w:ascii="Times New Roman" w:hAnsi="Times New Roman"/>
      <w:sz w:val="24"/>
      <w:szCs w:val="22"/>
      <w:lang w:val="en-GB" w:bidi="ar-SA"/>
    </w:rPr>
  </w:style>
  <w:style w:type="paragraph" w:styleId="Footer">
    <w:name w:val="footer"/>
    <w:basedOn w:val="Normal"/>
    <w:link w:val="FooterChar"/>
    <w:uiPriority w:val="99"/>
    <w:unhideWhenUsed/>
    <w:rsid w:val="00186A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6A95"/>
    <w:rPr>
      <w:rFonts w:ascii="Times New Roman" w:hAnsi="Times New Roman"/>
      <w:sz w:val="24"/>
      <w:szCs w:val="22"/>
      <w:lang w:val="en-GB" w:bidi="ar-SA"/>
    </w:rPr>
  </w:style>
  <w:style w:type="paragraph" w:styleId="ListParagraph">
    <w:name w:val="List Paragraph"/>
    <w:basedOn w:val="Normal"/>
    <w:uiPriority w:val="34"/>
    <w:qFormat/>
    <w:rsid w:val="003B0780"/>
    <w:pPr>
      <w:ind w:left="720"/>
      <w:contextualSpacing/>
    </w:pPr>
  </w:style>
  <w:style w:type="table" w:styleId="TableGrid">
    <w:name w:val="Table Grid"/>
    <w:basedOn w:val="TableNormal"/>
    <w:uiPriority w:val="59"/>
    <w:rsid w:val="0046007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LightGrid-Accent11">
    <w:name w:val="Light Grid - Accent 11"/>
    <w:basedOn w:val="TableNormal"/>
    <w:uiPriority w:val="62"/>
    <w:rsid w:val="00460073"/>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6">
    <w:name w:val="Light Grid Accent 6"/>
    <w:basedOn w:val="TableNormal"/>
    <w:uiPriority w:val="62"/>
    <w:rsid w:val="00342A55"/>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List1-Accent6">
    <w:name w:val="Medium List 1 Accent 6"/>
    <w:basedOn w:val="TableNormal"/>
    <w:uiPriority w:val="65"/>
    <w:rsid w:val="00153118"/>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customStyle="1" w:styleId="MediumList1-Accent11">
    <w:name w:val="Medium List 1 - Accent 11"/>
    <w:basedOn w:val="TableNormal"/>
    <w:uiPriority w:val="65"/>
    <w:rsid w:val="004E2ADB"/>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ghtGrid-Accent4">
    <w:name w:val="Light Grid Accent 4"/>
    <w:basedOn w:val="TableNormal"/>
    <w:uiPriority w:val="62"/>
    <w:rsid w:val="003D3755"/>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styleId="NormalWeb">
    <w:name w:val="Normal (Web)"/>
    <w:basedOn w:val="Normal"/>
    <w:uiPriority w:val="99"/>
    <w:semiHidden/>
    <w:unhideWhenUsed/>
    <w:rsid w:val="007B649D"/>
    <w:pPr>
      <w:spacing w:before="100" w:beforeAutospacing="1" w:after="100" w:afterAutospacing="1" w:line="240" w:lineRule="auto"/>
      <w:jc w:val="left"/>
    </w:pPr>
    <w:rPr>
      <w:rFonts w:eastAsia="Times New Roman" w:cs="Times New Roman"/>
      <w:szCs w:val="24"/>
      <w:lang w:val="en-US"/>
    </w:rPr>
  </w:style>
  <w:style w:type="table" w:customStyle="1" w:styleId="GridTable5Dark-Accent51">
    <w:name w:val="Grid Table 5 Dark - Accent 51"/>
    <w:basedOn w:val="TableNormal"/>
    <w:uiPriority w:val="50"/>
    <w:rsid w:val="007F6041"/>
    <w:pPr>
      <w:spacing w:after="0" w:line="240" w:lineRule="auto"/>
    </w:pPr>
    <w:rPr>
      <w:rFonts w:eastAsia="Times New Roman"/>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customStyle="1" w:styleId="GridTable6Colorful-Accent21">
    <w:name w:val="Grid Table 6 Colorful - Accent 21"/>
    <w:basedOn w:val="TableNormal"/>
    <w:uiPriority w:val="51"/>
    <w:rsid w:val="007F6041"/>
    <w:pPr>
      <w:spacing w:after="0" w:line="240" w:lineRule="auto"/>
    </w:pPr>
    <w:rPr>
      <w:rFonts w:eastAsia="Times New Roman"/>
      <w:color w:val="943634" w:themeColor="accent2" w:themeShade="BF"/>
    </w:rPr>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TOCHeading">
    <w:name w:val="TOC Heading"/>
    <w:basedOn w:val="Heading1"/>
    <w:next w:val="Normal"/>
    <w:uiPriority w:val="39"/>
    <w:semiHidden/>
    <w:unhideWhenUsed/>
    <w:qFormat/>
    <w:rsid w:val="00B92785"/>
    <w:pPr>
      <w:spacing w:line="276" w:lineRule="auto"/>
      <w:jc w:val="left"/>
      <w:outlineLvl w:val="9"/>
    </w:pPr>
    <w:rPr>
      <w:rFonts w:asciiTheme="majorHAnsi" w:hAnsiTheme="majorHAnsi"/>
      <w:color w:val="365F91" w:themeColor="accent1" w:themeShade="BF"/>
      <w:sz w:val="28"/>
      <w:lang w:val="en-US" w:bidi="ar-SA"/>
    </w:rPr>
  </w:style>
  <w:style w:type="paragraph" w:styleId="TOC1">
    <w:name w:val="toc 1"/>
    <w:basedOn w:val="Normal"/>
    <w:next w:val="Normal"/>
    <w:autoRedefine/>
    <w:uiPriority w:val="39"/>
    <w:unhideWhenUsed/>
    <w:rsid w:val="00B92785"/>
    <w:pPr>
      <w:spacing w:after="100"/>
    </w:pPr>
  </w:style>
  <w:style w:type="paragraph" w:styleId="TOC2">
    <w:name w:val="toc 2"/>
    <w:basedOn w:val="Normal"/>
    <w:next w:val="Normal"/>
    <w:autoRedefine/>
    <w:uiPriority w:val="39"/>
    <w:unhideWhenUsed/>
    <w:rsid w:val="00B92785"/>
    <w:pPr>
      <w:spacing w:after="100"/>
      <w:ind w:left="240"/>
    </w:pPr>
  </w:style>
  <w:style w:type="paragraph" w:styleId="TOC3">
    <w:name w:val="toc 3"/>
    <w:basedOn w:val="Normal"/>
    <w:next w:val="Normal"/>
    <w:autoRedefine/>
    <w:uiPriority w:val="39"/>
    <w:unhideWhenUsed/>
    <w:rsid w:val="00B92785"/>
    <w:pPr>
      <w:spacing w:after="100"/>
      <w:ind w:left="480"/>
    </w:pPr>
  </w:style>
  <w:style w:type="character" w:styleId="CommentReference">
    <w:name w:val="annotation reference"/>
    <w:basedOn w:val="DefaultParagraphFont"/>
    <w:uiPriority w:val="99"/>
    <w:semiHidden/>
    <w:unhideWhenUsed/>
    <w:rsid w:val="00844533"/>
    <w:rPr>
      <w:sz w:val="16"/>
      <w:szCs w:val="16"/>
    </w:rPr>
  </w:style>
  <w:style w:type="paragraph" w:styleId="CommentText">
    <w:name w:val="annotation text"/>
    <w:basedOn w:val="Normal"/>
    <w:link w:val="CommentTextChar"/>
    <w:uiPriority w:val="99"/>
    <w:semiHidden/>
    <w:unhideWhenUsed/>
    <w:rsid w:val="00844533"/>
    <w:pPr>
      <w:spacing w:line="240" w:lineRule="auto"/>
    </w:pPr>
    <w:rPr>
      <w:sz w:val="20"/>
      <w:szCs w:val="20"/>
    </w:rPr>
  </w:style>
  <w:style w:type="character" w:customStyle="1" w:styleId="CommentTextChar">
    <w:name w:val="Comment Text Char"/>
    <w:basedOn w:val="DefaultParagraphFont"/>
    <w:link w:val="CommentText"/>
    <w:uiPriority w:val="99"/>
    <w:semiHidden/>
    <w:rsid w:val="00844533"/>
    <w:rPr>
      <w:rFonts w:ascii="Times New Roman" w:hAnsi="Times New Roman"/>
      <w:sz w:val="20"/>
      <w:lang w:val="en-GB" w:bidi="ar-SA"/>
    </w:rPr>
  </w:style>
  <w:style w:type="paragraph" w:styleId="CommentSubject">
    <w:name w:val="annotation subject"/>
    <w:basedOn w:val="CommentText"/>
    <w:next w:val="CommentText"/>
    <w:link w:val="CommentSubjectChar"/>
    <w:uiPriority w:val="99"/>
    <w:semiHidden/>
    <w:unhideWhenUsed/>
    <w:rsid w:val="00844533"/>
    <w:rPr>
      <w:b/>
      <w:bCs/>
    </w:rPr>
  </w:style>
  <w:style w:type="character" w:customStyle="1" w:styleId="CommentSubjectChar">
    <w:name w:val="Comment Subject Char"/>
    <w:basedOn w:val="CommentTextChar"/>
    <w:link w:val="CommentSubject"/>
    <w:uiPriority w:val="99"/>
    <w:semiHidden/>
    <w:rsid w:val="00844533"/>
    <w:rPr>
      <w:rFonts w:ascii="Times New Roman" w:hAnsi="Times New Roman"/>
      <w:b/>
      <w:bCs/>
      <w:sz w:val="20"/>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4054270">
      <w:bodyDiv w:val="1"/>
      <w:marLeft w:val="0"/>
      <w:marRight w:val="0"/>
      <w:marTop w:val="0"/>
      <w:marBottom w:val="0"/>
      <w:divBdr>
        <w:top w:val="none" w:sz="0" w:space="0" w:color="auto"/>
        <w:left w:val="none" w:sz="0" w:space="0" w:color="auto"/>
        <w:bottom w:val="none" w:sz="0" w:space="0" w:color="auto"/>
        <w:right w:val="none" w:sz="0" w:space="0" w:color="auto"/>
      </w:divBdr>
    </w:div>
    <w:div w:id="866530359">
      <w:bodyDiv w:val="1"/>
      <w:marLeft w:val="0"/>
      <w:marRight w:val="0"/>
      <w:marTop w:val="0"/>
      <w:marBottom w:val="0"/>
      <w:divBdr>
        <w:top w:val="none" w:sz="0" w:space="0" w:color="auto"/>
        <w:left w:val="none" w:sz="0" w:space="0" w:color="auto"/>
        <w:bottom w:val="none" w:sz="0" w:space="0" w:color="auto"/>
        <w:right w:val="none" w:sz="0" w:space="0" w:color="auto"/>
      </w:divBdr>
    </w:div>
    <w:div w:id="1087767296">
      <w:bodyDiv w:val="1"/>
      <w:marLeft w:val="0"/>
      <w:marRight w:val="0"/>
      <w:marTop w:val="0"/>
      <w:marBottom w:val="0"/>
      <w:divBdr>
        <w:top w:val="none" w:sz="0" w:space="0" w:color="auto"/>
        <w:left w:val="none" w:sz="0" w:space="0" w:color="auto"/>
        <w:bottom w:val="none" w:sz="0" w:space="0" w:color="auto"/>
        <w:right w:val="none" w:sz="0" w:space="0" w:color="auto"/>
      </w:divBdr>
    </w:div>
    <w:div w:id="1447889388">
      <w:bodyDiv w:val="1"/>
      <w:marLeft w:val="0"/>
      <w:marRight w:val="0"/>
      <w:marTop w:val="0"/>
      <w:marBottom w:val="0"/>
      <w:divBdr>
        <w:top w:val="none" w:sz="0" w:space="0" w:color="auto"/>
        <w:left w:val="none" w:sz="0" w:space="0" w:color="auto"/>
        <w:bottom w:val="none" w:sz="0" w:space="0" w:color="auto"/>
        <w:right w:val="none" w:sz="0" w:space="0" w:color="auto"/>
      </w:divBdr>
    </w:div>
    <w:div w:id="1556696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256C187-E7A3-574F-938C-0EF773A25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6954</Words>
  <Characters>39643</Characters>
  <Application>Microsoft Macintosh Word</Application>
  <DocSecurity>0</DocSecurity>
  <Lines>330</Lines>
  <Paragraphs>93</Paragraphs>
  <ScaleCrop>false</ScaleCrop>
  <Company/>
  <LinksUpToDate>false</LinksUpToDate>
  <CharactersWithSpaces>46504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lastModifiedBy/>
  <cp:revision>1</cp:revision>
  <dcterms:created xsi:type="dcterms:W3CDTF">2020-04-18T13:30:00Z</dcterms:created>
  <dcterms:modified xsi:type="dcterms:W3CDTF">2020-05-15T19:52:00Z</dcterms:modified>
</cp:coreProperties>
</file>