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E235D5" w14:textId="77777777" w:rsidR="00D91636" w:rsidRDefault="00D91636" w:rsidP="00D91636">
      <w:pPr>
        <w:pStyle w:val="NormalWeb"/>
        <w:spacing w:before="0" w:beforeAutospacing="0" w:after="0" w:afterAutospacing="0"/>
        <w:ind w:left="-180" w:right="-334"/>
      </w:pPr>
      <w:r>
        <w:rPr>
          <w:noProof/>
        </w:rPr>
        <w:drawing>
          <wp:inline distT="0" distB="0" distL="0" distR="0" wp14:anchorId="289195B8" wp14:editId="74297ACC">
            <wp:extent cx="1818005" cy="726440"/>
            <wp:effectExtent l="0" t="0" r="0" b="0"/>
            <wp:docPr id="1" name="Picture 1" descr="A close-up of a sig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18005" cy="726440"/>
                    </a:xfrm>
                    <a:prstGeom prst="rect">
                      <a:avLst/>
                    </a:prstGeom>
                    <a:noFill/>
                    <a:ln>
                      <a:noFill/>
                    </a:ln>
                  </pic:spPr>
                </pic:pic>
              </a:graphicData>
            </a:graphic>
          </wp:inline>
        </w:drawing>
      </w:r>
    </w:p>
    <w:p w14:paraId="6C38192C" w14:textId="77777777" w:rsidR="00D91636" w:rsidRDefault="00D91636" w:rsidP="00D91636">
      <w:pPr>
        <w:pStyle w:val="NormalWeb"/>
        <w:spacing w:before="0" w:beforeAutospacing="0" w:after="0" w:afterAutospacing="0"/>
        <w:ind w:left="-180" w:right="-334"/>
      </w:pPr>
    </w:p>
    <w:p w14:paraId="3F2AA34C" w14:textId="77777777" w:rsidR="00D91636" w:rsidRDefault="00D91636" w:rsidP="00D91636">
      <w:pPr>
        <w:pStyle w:val="NormalWeb"/>
        <w:spacing w:before="0" w:beforeAutospacing="0" w:after="0" w:afterAutospacing="0"/>
        <w:ind w:left="-180" w:right="-334"/>
      </w:pPr>
    </w:p>
    <w:p w14:paraId="61C76D41" w14:textId="77777777" w:rsidR="00D91636" w:rsidRDefault="00D91636" w:rsidP="00D91636">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AB73DDD" w14:textId="77777777" w:rsidR="00D91636" w:rsidRPr="00230F35" w:rsidRDefault="00D91636" w:rsidP="00D91636">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2CD2CAA" w14:textId="77777777" w:rsidR="00D91636" w:rsidRPr="00230F35" w:rsidRDefault="00D91636" w:rsidP="00D91636">
      <w:pPr>
        <w:rPr>
          <w:rFonts w:ascii="Arial" w:hAnsi="Arial" w:cs="Arial"/>
          <w:sz w:val="28"/>
          <w:szCs w:val="28"/>
          <w:lang w:val="cy-GB"/>
        </w:rPr>
      </w:pPr>
    </w:p>
    <w:p w14:paraId="34374662" w14:textId="77777777" w:rsidR="00D91636" w:rsidRDefault="00D91636" w:rsidP="00D91636">
      <w:pPr>
        <w:pStyle w:val="Heading3"/>
        <w:jc w:val="center"/>
        <w:rPr>
          <w:lang w:val="cy-GB"/>
        </w:rPr>
      </w:pPr>
      <w:r>
        <w:rPr>
          <w:lang w:val="cy-GB"/>
        </w:rPr>
        <w:t>THIS SHEET MUST BE THE FIRST PAGE OF THE ASSIGNMENT YOU ARE SUBMITTING  (DO NOT SEND AS A SEPARATE FILE)</w:t>
      </w:r>
    </w:p>
    <w:p w14:paraId="4793E229" w14:textId="77777777" w:rsidR="00D91636" w:rsidRDefault="00D91636" w:rsidP="00D91636">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D91636" w:rsidRPr="00230F35" w14:paraId="42E1C8A6" w14:textId="77777777" w:rsidTr="008373CF">
        <w:trPr>
          <w:trHeight w:val="614"/>
        </w:trPr>
        <w:tc>
          <w:tcPr>
            <w:tcW w:w="8856" w:type="dxa"/>
            <w:gridSpan w:val="5"/>
          </w:tcPr>
          <w:p w14:paraId="0F582074" w14:textId="77777777" w:rsidR="00D91636" w:rsidRPr="00230F35" w:rsidRDefault="00D91636" w:rsidP="008373CF">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D91636" w:rsidRPr="00230F35" w14:paraId="7104B65C" w14:textId="77777777" w:rsidTr="008373CF">
        <w:trPr>
          <w:trHeight w:val="718"/>
        </w:trPr>
        <w:tc>
          <w:tcPr>
            <w:tcW w:w="8856" w:type="dxa"/>
            <w:gridSpan w:val="5"/>
          </w:tcPr>
          <w:p w14:paraId="6ADB5F38" w14:textId="77777777" w:rsidR="00D91636" w:rsidRPr="00871921" w:rsidRDefault="00D91636" w:rsidP="008373CF">
            <w:pPr>
              <w:pStyle w:val="NormalWeb"/>
              <w:spacing w:before="0" w:beforeAutospacing="0" w:after="0" w:afterAutospacing="0"/>
              <w:ind w:right="34"/>
              <w:rPr>
                <w:rFonts w:ascii="Arial" w:hAnsi="Arial" w:cs="Arial"/>
                <w:sz w:val="22"/>
                <w:szCs w:val="22"/>
                <w:lang w:val="en-US"/>
              </w:rPr>
            </w:pPr>
            <w:r w:rsidRPr="00230F35">
              <w:rPr>
                <w:rFonts w:ascii="Arial" w:hAnsi="Arial" w:cs="Arial"/>
                <w:sz w:val="22"/>
                <w:szCs w:val="22"/>
              </w:rPr>
              <w:t>Student Name:</w:t>
            </w:r>
            <w:r>
              <w:rPr>
                <w:rFonts w:ascii="Arial" w:hAnsi="Arial" w:cs="Arial"/>
                <w:sz w:val="22"/>
                <w:szCs w:val="22"/>
                <w:lang w:val="en-US"/>
              </w:rPr>
              <w:t xml:space="preserve"> Shannon Louise Wakeling</w:t>
            </w:r>
          </w:p>
          <w:p w14:paraId="7CE0DC27" w14:textId="77777777" w:rsidR="00D91636" w:rsidRPr="00230F35" w:rsidRDefault="00D91636" w:rsidP="008373CF">
            <w:pPr>
              <w:pStyle w:val="NormalWeb"/>
              <w:spacing w:before="0" w:beforeAutospacing="0" w:after="0" w:afterAutospacing="0"/>
              <w:ind w:right="34"/>
              <w:rPr>
                <w:rFonts w:ascii="Arial" w:hAnsi="Arial" w:cs="Arial"/>
                <w:sz w:val="22"/>
                <w:szCs w:val="22"/>
              </w:rPr>
            </w:pPr>
          </w:p>
          <w:p w14:paraId="596ACB43" w14:textId="77777777" w:rsidR="00D91636" w:rsidRPr="00230F35" w:rsidRDefault="00D91636" w:rsidP="008373C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5919BB">
              <w:rPr>
                <w:rFonts w:ascii="Arial" w:hAnsi="Arial" w:cs="Arial"/>
                <w:sz w:val="22"/>
                <w:szCs w:val="22"/>
              </w:rPr>
              <w:t>2115400@student.uwtsd.ac.uk</w:t>
            </w:r>
          </w:p>
        </w:tc>
      </w:tr>
      <w:tr w:rsidR="00D91636" w:rsidRPr="00230F35" w14:paraId="5254DD2B" w14:textId="77777777" w:rsidTr="008373CF">
        <w:trPr>
          <w:trHeight w:val="849"/>
        </w:trPr>
        <w:tc>
          <w:tcPr>
            <w:tcW w:w="4788" w:type="dxa"/>
          </w:tcPr>
          <w:p w14:paraId="5CD4CC46" w14:textId="77777777" w:rsidR="00D91636" w:rsidRPr="00871921" w:rsidRDefault="00D91636" w:rsidP="008373CF">
            <w:pPr>
              <w:pStyle w:val="Heading1"/>
              <w:shd w:val="clear" w:color="auto" w:fill="FFFFFF"/>
              <w:spacing w:before="0" w:beforeAutospacing="0"/>
              <w:rPr>
                <w:rFonts w:ascii="Arial" w:hAnsi="Arial" w:cs="Arial"/>
                <w:b w:val="0"/>
                <w:bCs w:val="0"/>
                <w:color w:val="1D2125"/>
                <w:sz w:val="22"/>
                <w:szCs w:val="22"/>
              </w:rPr>
            </w:pPr>
            <w:r w:rsidRPr="00871921">
              <w:rPr>
                <w:rFonts w:ascii="Arial" w:hAnsi="Arial" w:cs="Arial"/>
                <w:b w:val="0"/>
                <w:bCs w:val="0"/>
                <w:sz w:val="22"/>
                <w:szCs w:val="22"/>
              </w:rPr>
              <w:t>Module code:</w:t>
            </w:r>
            <w:r w:rsidRPr="00871921">
              <w:rPr>
                <w:rFonts w:ascii="Arial" w:hAnsi="Arial" w:cs="Arial"/>
                <w:b w:val="0"/>
                <w:bCs w:val="0"/>
                <w:sz w:val="22"/>
                <w:szCs w:val="22"/>
                <w:lang w:val="en-US"/>
              </w:rPr>
              <w:t xml:space="preserve"> </w:t>
            </w:r>
            <w:r w:rsidRPr="00871921">
              <w:rPr>
                <w:rFonts w:ascii="Arial" w:hAnsi="Arial" w:cs="Arial"/>
                <w:b w:val="0"/>
                <w:bCs w:val="0"/>
                <w:sz w:val="22"/>
                <w:szCs w:val="22"/>
              </w:rPr>
              <w:t>HPCA7031</w:t>
            </w:r>
          </w:p>
          <w:p w14:paraId="6AAD8626" w14:textId="77777777" w:rsidR="00D91636" w:rsidRPr="00871921" w:rsidRDefault="00D91636" w:rsidP="008373CF">
            <w:pPr>
              <w:pStyle w:val="NormalWeb"/>
              <w:spacing w:before="0" w:beforeAutospacing="0" w:after="0" w:afterAutospacing="0"/>
              <w:ind w:right="34"/>
              <w:rPr>
                <w:rFonts w:ascii="Arial" w:hAnsi="Arial" w:cs="Arial"/>
                <w:sz w:val="22"/>
                <w:szCs w:val="22"/>
                <w:lang w:val="en-US"/>
              </w:rPr>
            </w:pPr>
          </w:p>
          <w:p w14:paraId="1E004F27" w14:textId="77777777" w:rsidR="00D91636" w:rsidRPr="00230F35" w:rsidRDefault="00D91636" w:rsidP="008373CF">
            <w:pPr>
              <w:pStyle w:val="NormalWeb"/>
              <w:spacing w:before="0" w:beforeAutospacing="0" w:after="0" w:afterAutospacing="0"/>
              <w:ind w:right="34"/>
              <w:rPr>
                <w:rFonts w:ascii="Arial" w:hAnsi="Arial" w:cs="Arial"/>
                <w:sz w:val="22"/>
                <w:szCs w:val="22"/>
              </w:rPr>
            </w:pPr>
          </w:p>
          <w:p w14:paraId="0CE93B80" w14:textId="77777777" w:rsidR="00D91636" w:rsidRPr="00871921" w:rsidRDefault="00D91636" w:rsidP="008373CF">
            <w:pPr>
              <w:pStyle w:val="NormalWeb"/>
              <w:spacing w:before="0" w:beforeAutospacing="0" w:after="0" w:afterAutospacing="0"/>
              <w:ind w:right="34"/>
              <w:rPr>
                <w:rFonts w:ascii="Arial" w:hAnsi="Arial" w:cs="Arial"/>
                <w:sz w:val="22"/>
                <w:szCs w:val="22"/>
                <w:lang w:val="en-US"/>
              </w:rPr>
            </w:pPr>
            <w:r w:rsidRPr="00230F35">
              <w:rPr>
                <w:rFonts w:ascii="Arial" w:hAnsi="Arial" w:cs="Arial"/>
                <w:sz w:val="22"/>
                <w:szCs w:val="22"/>
              </w:rPr>
              <w:t>Module title:</w:t>
            </w:r>
            <w:r>
              <w:rPr>
                <w:rFonts w:ascii="Arial" w:hAnsi="Arial" w:cs="Arial"/>
                <w:sz w:val="22"/>
                <w:szCs w:val="22"/>
                <w:lang w:val="en-US"/>
              </w:rPr>
              <w:t xml:space="preserve"> Astrology, History, Spirituality and Soul</w:t>
            </w:r>
          </w:p>
          <w:p w14:paraId="6A9C570B" w14:textId="77777777" w:rsidR="00D91636" w:rsidRDefault="00D91636" w:rsidP="008373CF">
            <w:pPr>
              <w:pStyle w:val="NormalWeb"/>
              <w:spacing w:before="0" w:beforeAutospacing="0" w:after="0" w:afterAutospacing="0"/>
              <w:ind w:right="34"/>
              <w:rPr>
                <w:rFonts w:ascii="Arial" w:hAnsi="Arial" w:cs="Arial"/>
                <w:sz w:val="22"/>
                <w:szCs w:val="22"/>
              </w:rPr>
            </w:pPr>
          </w:p>
          <w:p w14:paraId="0AC42E05" w14:textId="77777777" w:rsidR="00D91636" w:rsidRPr="00230F35" w:rsidRDefault="00D91636" w:rsidP="008373CF">
            <w:pPr>
              <w:pStyle w:val="NormalWeb"/>
              <w:spacing w:before="0" w:beforeAutospacing="0" w:after="0" w:afterAutospacing="0"/>
              <w:ind w:right="34"/>
              <w:rPr>
                <w:rFonts w:ascii="Arial" w:hAnsi="Arial" w:cs="Arial"/>
                <w:sz w:val="22"/>
                <w:szCs w:val="22"/>
              </w:rPr>
            </w:pPr>
          </w:p>
        </w:tc>
        <w:tc>
          <w:tcPr>
            <w:tcW w:w="2266" w:type="dxa"/>
            <w:gridSpan w:val="3"/>
          </w:tcPr>
          <w:p w14:paraId="2326344F" w14:textId="77777777" w:rsidR="00D91636" w:rsidRDefault="00D91636" w:rsidP="008373C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BB180E9" w14:textId="77777777" w:rsidR="00D91636" w:rsidRPr="00871921" w:rsidRDefault="00D91636" w:rsidP="008373CF">
            <w:pPr>
              <w:pStyle w:val="NormalWeb"/>
              <w:spacing w:before="0" w:beforeAutospacing="0" w:after="0" w:afterAutospacing="0"/>
              <w:ind w:right="34"/>
              <w:rPr>
                <w:rFonts w:ascii="Arial" w:hAnsi="Arial" w:cs="Arial"/>
                <w:sz w:val="22"/>
                <w:szCs w:val="22"/>
                <w:lang w:val="en-US"/>
              </w:rPr>
            </w:pPr>
            <w:r>
              <w:rPr>
                <w:rFonts w:ascii="Arial" w:hAnsi="Arial" w:cs="Arial"/>
                <w:sz w:val="22"/>
                <w:szCs w:val="22"/>
                <w:lang w:val="en-US"/>
              </w:rPr>
              <w:t>2115400</w:t>
            </w:r>
          </w:p>
        </w:tc>
        <w:tc>
          <w:tcPr>
            <w:tcW w:w="1802" w:type="dxa"/>
          </w:tcPr>
          <w:p w14:paraId="33AB25B0" w14:textId="77777777" w:rsidR="00D91636" w:rsidRPr="00230F35" w:rsidRDefault="00D91636" w:rsidP="008373C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47D1AFDF" w14:textId="77777777" w:rsidR="00D91636" w:rsidRPr="00230F35" w:rsidRDefault="00D91636" w:rsidP="008373C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D91636" w:rsidRPr="00230F35" w14:paraId="59F06719" w14:textId="77777777" w:rsidTr="008373CF">
        <w:trPr>
          <w:trHeight w:val="1139"/>
        </w:trPr>
        <w:tc>
          <w:tcPr>
            <w:tcW w:w="8856" w:type="dxa"/>
            <w:gridSpan w:val="5"/>
          </w:tcPr>
          <w:p w14:paraId="6BA76E17" w14:textId="56E3A28B" w:rsidR="00D91636" w:rsidRPr="00D91636" w:rsidRDefault="00D91636" w:rsidP="00D91636">
            <w:pPr>
              <w:jc w:val="both"/>
              <w:rPr>
                <w:rFonts w:cs="Times New Roman"/>
                <w:b/>
                <w:bCs/>
                <w:sz w:val="22"/>
                <w:szCs w:val="22"/>
                <w:u w:val="single"/>
                <w:lang w:val="en-US"/>
              </w:rPr>
            </w:pPr>
            <w:r w:rsidRPr="00230F35">
              <w:rPr>
                <w:rFonts w:ascii="Arial" w:hAnsi="Arial" w:cs="Arial"/>
                <w:sz w:val="22"/>
                <w:szCs w:val="22"/>
              </w:rPr>
              <w:t>Assignment title:</w:t>
            </w:r>
            <w:r>
              <w:rPr>
                <w:rFonts w:ascii="Arial" w:hAnsi="Arial" w:cs="Arial"/>
                <w:b/>
                <w:bCs/>
              </w:rPr>
              <w:t xml:space="preserve"> </w:t>
            </w:r>
            <w:r w:rsidRPr="00D91636">
              <w:rPr>
                <w:rFonts w:cs="Times New Roman"/>
                <w:b/>
                <w:sz w:val="22"/>
                <w:szCs w:val="22"/>
              </w:rPr>
              <w:t>A 4500 word essay written on a topic within the subject area</w:t>
            </w:r>
            <w:r w:rsidRPr="00D91636">
              <w:rPr>
                <w:rFonts w:cs="Times New Roman"/>
                <w:b/>
                <w:bCs/>
                <w:sz w:val="22"/>
                <w:szCs w:val="22"/>
              </w:rPr>
              <w:t xml:space="preserve"> </w:t>
            </w:r>
          </w:p>
          <w:p w14:paraId="1CB5AEB0" w14:textId="1137530F" w:rsidR="00D91636" w:rsidRDefault="00D91636" w:rsidP="008373CF">
            <w:pPr>
              <w:jc w:val="both"/>
              <w:rPr>
                <w:rFonts w:ascii="Arial" w:hAnsi="Arial" w:cs="Arial"/>
                <w:b/>
                <w:bCs/>
              </w:rPr>
            </w:pPr>
          </w:p>
          <w:p w14:paraId="00FB5747" w14:textId="77777777" w:rsidR="00D91636" w:rsidRPr="007F4B67" w:rsidRDefault="00D91636" w:rsidP="008373CF">
            <w:pPr>
              <w:jc w:val="both"/>
              <w:rPr>
                <w:rFonts w:ascii="Arial" w:hAnsi="Arial" w:cs="Arial"/>
              </w:rPr>
            </w:pPr>
          </w:p>
          <w:p w14:paraId="45500141" w14:textId="77777777" w:rsidR="00D91636" w:rsidRPr="00230F35" w:rsidRDefault="00D91636" w:rsidP="008373CF">
            <w:pPr>
              <w:pStyle w:val="NormalWeb"/>
              <w:spacing w:before="0" w:beforeAutospacing="0" w:after="0" w:afterAutospacing="0"/>
              <w:ind w:right="34"/>
              <w:rPr>
                <w:rFonts w:ascii="Arial" w:hAnsi="Arial" w:cs="Arial"/>
                <w:sz w:val="22"/>
                <w:szCs w:val="22"/>
              </w:rPr>
            </w:pPr>
          </w:p>
          <w:p w14:paraId="294CF8E0" w14:textId="77777777" w:rsidR="00D91636" w:rsidRPr="00230F35" w:rsidRDefault="00D91636" w:rsidP="008373CF">
            <w:pPr>
              <w:pStyle w:val="NormalWeb"/>
              <w:spacing w:before="0" w:beforeAutospacing="0" w:after="0" w:afterAutospacing="0"/>
              <w:ind w:right="34"/>
              <w:rPr>
                <w:rFonts w:ascii="Arial" w:hAnsi="Arial" w:cs="Arial"/>
                <w:sz w:val="22"/>
                <w:szCs w:val="22"/>
              </w:rPr>
            </w:pPr>
          </w:p>
          <w:p w14:paraId="08F47BA6" w14:textId="77777777" w:rsidR="00D91636" w:rsidRDefault="00D91636" w:rsidP="008373CF">
            <w:pPr>
              <w:pStyle w:val="NormalWeb"/>
              <w:spacing w:before="0" w:beforeAutospacing="0" w:after="0" w:afterAutospacing="0"/>
              <w:ind w:right="34"/>
              <w:rPr>
                <w:rFonts w:ascii="Arial" w:hAnsi="Arial" w:cs="Arial"/>
                <w:sz w:val="22"/>
                <w:szCs w:val="22"/>
              </w:rPr>
            </w:pPr>
          </w:p>
          <w:p w14:paraId="263853B7" w14:textId="5C97F247" w:rsidR="00D91636" w:rsidRPr="005919BB" w:rsidRDefault="00D91636" w:rsidP="008373CF">
            <w:pPr>
              <w:pStyle w:val="NormalWeb"/>
              <w:spacing w:before="0" w:beforeAutospacing="0" w:after="0" w:afterAutospacing="0"/>
              <w:ind w:right="34"/>
              <w:rPr>
                <w:rFonts w:ascii="Arial" w:hAnsi="Arial" w:cs="Arial"/>
                <w:sz w:val="22"/>
                <w:szCs w:val="22"/>
                <w:lang w:val="en-US"/>
              </w:rPr>
            </w:pPr>
            <w:r w:rsidRPr="00230F35">
              <w:rPr>
                <w:rFonts w:ascii="Arial" w:hAnsi="Arial" w:cs="Arial"/>
                <w:sz w:val="22"/>
                <w:szCs w:val="22"/>
              </w:rPr>
              <w:t>Assignment due date:</w:t>
            </w:r>
            <w:r>
              <w:rPr>
                <w:rFonts w:ascii="Arial" w:hAnsi="Arial" w:cs="Arial"/>
                <w:sz w:val="22"/>
                <w:szCs w:val="22"/>
                <w:lang w:val="en-US"/>
              </w:rPr>
              <w:t xml:space="preserve"> </w:t>
            </w:r>
            <w:r>
              <w:rPr>
                <w:rFonts w:ascii="Arial" w:hAnsi="Arial" w:cs="Arial"/>
                <w:sz w:val="22"/>
                <w:szCs w:val="22"/>
                <w:lang w:val="en-US"/>
              </w:rPr>
              <w:t>January 4, 2024</w:t>
            </w:r>
          </w:p>
        </w:tc>
      </w:tr>
      <w:tr w:rsidR="00D91636" w:rsidRPr="00230F35" w14:paraId="5DA99755" w14:textId="77777777" w:rsidTr="008373CF">
        <w:trPr>
          <w:trHeight w:val="978"/>
        </w:trPr>
        <w:tc>
          <w:tcPr>
            <w:tcW w:w="8856" w:type="dxa"/>
            <w:gridSpan w:val="5"/>
            <w:tcBorders>
              <w:bottom w:val="single" w:sz="4" w:space="0" w:color="000000"/>
            </w:tcBorders>
          </w:tcPr>
          <w:p w14:paraId="76B01F31" w14:textId="77777777" w:rsidR="00D91636" w:rsidRPr="00230F35" w:rsidRDefault="00D91636" w:rsidP="008373CF">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Pr>
                <w:rFonts w:ascii="Wingdings" w:hAnsi="Wingdings" w:cs="Arial"/>
                <w:sz w:val="22"/>
                <w:szCs w:val="22"/>
              </w:rPr>
              <w:t xml:space="preserve"> </w:t>
            </w:r>
            <w:r>
              <w:rPr>
                <w:rFonts w:ascii="Arial" w:hAnsi="Arial" w:cs="Arial"/>
                <w:sz w:val="22"/>
                <w:szCs w:val="22"/>
              </w:rPr>
              <w:fldChar w:fldCharType="begin">
                <w:ffData>
                  <w:name w:val="Check16"/>
                  <w:enabled/>
                  <w:calcOnExit w:val="0"/>
                  <w:checkBox>
                    <w:sizeAuto/>
                    <w:default w:val="1"/>
                  </w:checkBox>
                </w:ffData>
              </w:fldChar>
            </w:r>
            <w:bookmarkStart w:id="3" w:name="Check16"/>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D91636" w:rsidRPr="00230F35" w14:paraId="6E921140" w14:textId="77777777" w:rsidTr="008373CF">
        <w:trPr>
          <w:trHeight w:val="978"/>
        </w:trPr>
        <w:tc>
          <w:tcPr>
            <w:tcW w:w="8856" w:type="dxa"/>
            <w:gridSpan w:val="5"/>
            <w:shd w:val="clear" w:color="auto" w:fill="D9D9D9"/>
          </w:tcPr>
          <w:p w14:paraId="4E1F6D85" w14:textId="77777777" w:rsidR="00D91636" w:rsidRPr="00230F35" w:rsidRDefault="00D91636" w:rsidP="008373C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26B978C2" w14:textId="77777777" w:rsidR="00D91636" w:rsidRDefault="00D91636" w:rsidP="008373C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lang w:val="en-US"/>
              </w:rPr>
              <w:t>Shannon Louise Wakeling</w:t>
            </w:r>
            <w:r w:rsidRPr="00230F35">
              <w:rPr>
                <w:rFonts w:ascii="Arial" w:hAnsi="Arial" w:cs="Arial"/>
                <w:sz w:val="22"/>
                <w:szCs w:val="22"/>
              </w:rPr>
              <w:t>…………………………………………………………</w:t>
            </w:r>
          </w:p>
          <w:p w14:paraId="345A8477" w14:textId="77777777" w:rsidR="00D91636" w:rsidRDefault="00D91636" w:rsidP="008373CF">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if you are submitting this form via email, please tick this box </w:t>
            </w:r>
            <w:r>
              <w:rPr>
                <w:rFonts w:ascii="Arial" w:hAnsi="Arial" w:cs="Arial"/>
                <w:sz w:val="22"/>
                <w:szCs w:val="22"/>
              </w:rPr>
              <w:fldChar w:fldCharType="begin">
                <w:ffData>
                  <w:name w:val=""/>
                  <w:enabled/>
                  <w:calcOnExit w:val="0"/>
                  <w:checkBox>
                    <w:sizeAuto/>
                    <w:default w:val="1"/>
                  </w:checkBox>
                </w:ffData>
              </w:fldChar>
            </w:r>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fldChar w:fldCharType="end"/>
            </w:r>
          </w:p>
          <w:p w14:paraId="0F98A8D8" w14:textId="77777777" w:rsidR="00D91636" w:rsidRPr="00230F35" w:rsidRDefault="00D91636" w:rsidP="008373CF">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D91636" w:rsidRPr="00230F35" w14:paraId="6DB03E31" w14:textId="77777777" w:rsidTr="008373CF">
        <w:trPr>
          <w:trHeight w:val="3972"/>
        </w:trPr>
        <w:tc>
          <w:tcPr>
            <w:tcW w:w="8856" w:type="dxa"/>
            <w:gridSpan w:val="5"/>
          </w:tcPr>
          <w:p w14:paraId="74ACB996" w14:textId="77777777" w:rsidR="00D91636" w:rsidRDefault="00D91636" w:rsidP="008373CF">
            <w:pPr>
              <w:rPr>
                <w:rFonts w:ascii="Arial" w:hAnsi="Arial"/>
                <w:b/>
              </w:rPr>
            </w:pPr>
          </w:p>
          <w:p w14:paraId="21589AB7" w14:textId="77777777" w:rsidR="00D91636" w:rsidRPr="00116CE6" w:rsidRDefault="00D91636" w:rsidP="008373CF">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D91636" w:rsidRPr="00116CE6" w14:paraId="4B0D1DFA" w14:textId="77777777" w:rsidTr="008373CF">
              <w:tc>
                <w:tcPr>
                  <w:tcW w:w="6970" w:type="dxa"/>
                </w:tcPr>
                <w:p w14:paraId="5F34359F" w14:textId="77777777" w:rsidR="00D91636" w:rsidRPr="00116CE6" w:rsidRDefault="00D91636" w:rsidP="008373CF">
                  <w:pPr>
                    <w:rPr>
                      <w:rFonts w:ascii="Arial" w:hAnsi="Arial"/>
                    </w:rPr>
                  </w:pPr>
                </w:p>
                <w:p w14:paraId="70F9F81D" w14:textId="77777777" w:rsidR="00D91636" w:rsidRPr="00116CE6" w:rsidRDefault="00D91636" w:rsidP="008373CF">
                  <w:pPr>
                    <w:rPr>
                      <w:rFonts w:ascii="Arial" w:hAnsi="Arial"/>
                    </w:rPr>
                  </w:pPr>
                  <w:r w:rsidRPr="00116CE6">
                    <w:rPr>
                      <w:rFonts w:ascii="Arial" w:hAnsi="Arial"/>
                    </w:rPr>
                    <w:t>1</w:t>
                  </w:r>
                  <w:r w:rsidRPr="00116CE6">
                    <w:rPr>
                      <w:rFonts w:ascii="Arial" w:hAnsi="Arial"/>
                      <w:vertAlign w:val="superscript"/>
                    </w:rPr>
                    <w:t>st</w:t>
                  </w:r>
                  <w:r w:rsidRPr="00116CE6">
                    <w:rPr>
                      <w:rFonts w:ascii="Arial" w:hAnsi="Arial"/>
                    </w:rPr>
                    <w:t xml:space="preserve"> Marker’s Provisional mark</w:t>
                  </w:r>
                </w:p>
              </w:tc>
              <w:tc>
                <w:tcPr>
                  <w:tcW w:w="1660" w:type="dxa"/>
                </w:tcPr>
                <w:p w14:paraId="40B06B31" w14:textId="77777777" w:rsidR="00D91636" w:rsidRPr="00116CE6" w:rsidRDefault="00D91636" w:rsidP="008373CF">
                  <w:pPr>
                    <w:rPr>
                      <w:rFonts w:ascii="Arial" w:hAnsi="Arial"/>
                    </w:rPr>
                  </w:pPr>
                </w:p>
              </w:tc>
            </w:tr>
            <w:tr w:rsidR="00D91636" w:rsidRPr="00116CE6" w14:paraId="0A06A046" w14:textId="77777777" w:rsidTr="008373CF">
              <w:tc>
                <w:tcPr>
                  <w:tcW w:w="6970" w:type="dxa"/>
                </w:tcPr>
                <w:p w14:paraId="5143DE3B" w14:textId="77777777" w:rsidR="00D91636" w:rsidRPr="00116CE6" w:rsidRDefault="00D91636" w:rsidP="008373CF">
                  <w:pPr>
                    <w:rPr>
                      <w:rFonts w:ascii="Arial" w:hAnsi="Arial"/>
                    </w:rPr>
                  </w:pPr>
                </w:p>
                <w:p w14:paraId="33B1522E" w14:textId="77777777" w:rsidR="00D91636" w:rsidRPr="00116CE6" w:rsidRDefault="00D91636" w:rsidP="008373CF">
                  <w:pPr>
                    <w:rPr>
                      <w:rFonts w:ascii="Arial" w:hAnsi="Arial"/>
                    </w:rPr>
                  </w:pPr>
                  <w:r w:rsidRPr="00116CE6">
                    <w:rPr>
                      <w:rFonts w:ascii="Arial" w:hAnsi="Arial"/>
                    </w:rPr>
                    <w:t>2</w:t>
                  </w:r>
                  <w:r w:rsidRPr="00116CE6">
                    <w:rPr>
                      <w:rFonts w:ascii="Arial" w:hAnsi="Arial"/>
                      <w:vertAlign w:val="superscript"/>
                    </w:rPr>
                    <w:t>nd</w:t>
                  </w:r>
                  <w:r w:rsidRPr="00116CE6">
                    <w:rPr>
                      <w:rFonts w:ascii="Arial" w:hAnsi="Arial"/>
                    </w:rPr>
                    <w:t xml:space="preserve"> Marker</w:t>
                  </w:r>
                  <w:r>
                    <w:rPr>
                      <w:rFonts w:ascii="Arial" w:hAnsi="Arial"/>
                    </w:rPr>
                    <w:t>’s/Moderator’s</w:t>
                  </w:r>
                  <w:r w:rsidRPr="00116CE6">
                    <w:rPr>
                      <w:rFonts w:ascii="Arial" w:hAnsi="Arial"/>
                    </w:rPr>
                    <w:t xml:space="preserve"> provisional mark</w:t>
                  </w:r>
                </w:p>
              </w:tc>
              <w:tc>
                <w:tcPr>
                  <w:tcW w:w="1660" w:type="dxa"/>
                </w:tcPr>
                <w:p w14:paraId="34AA72E6" w14:textId="77777777" w:rsidR="00D91636" w:rsidRPr="00116CE6" w:rsidRDefault="00D91636" w:rsidP="008373CF">
                  <w:pPr>
                    <w:rPr>
                      <w:rFonts w:ascii="Arial" w:hAnsi="Arial"/>
                    </w:rPr>
                  </w:pPr>
                </w:p>
              </w:tc>
            </w:tr>
            <w:tr w:rsidR="00D91636" w:rsidRPr="00116CE6" w14:paraId="3CE86394" w14:textId="77777777" w:rsidTr="008373CF">
              <w:tc>
                <w:tcPr>
                  <w:tcW w:w="6970" w:type="dxa"/>
                </w:tcPr>
                <w:p w14:paraId="3B3F522E" w14:textId="77777777" w:rsidR="00D91636" w:rsidRPr="00116CE6" w:rsidRDefault="00D91636" w:rsidP="008373CF">
                  <w:pPr>
                    <w:rPr>
                      <w:rFonts w:ascii="Arial" w:hAnsi="Arial"/>
                    </w:rPr>
                  </w:pPr>
                </w:p>
                <w:p w14:paraId="074083C2" w14:textId="77777777" w:rsidR="00D91636" w:rsidRPr="00116CE6" w:rsidRDefault="00D91636" w:rsidP="008373CF">
                  <w:pPr>
                    <w:rPr>
                      <w:rFonts w:ascii="Arial" w:hAnsi="Arial"/>
                    </w:rPr>
                  </w:pPr>
                  <w:r w:rsidRPr="00116CE6">
                    <w:rPr>
                      <w:rFonts w:ascii="Arial" w:hAnsi="Arial"/>
                    </w:rPr>
                    <w:t>External Examiner’s mark</w:t>
                  </w:r>
                  <w:r>
                    <w:rPr>
                      <w:rFonts w:ascii="Arial" w:hAnsi="Arial"/>
                    </w:rPr>
                    <w:t xml:space="preserve"> (if relevant)</w:t>
                  </w:r>
                </w:p>
              </w:tc>
              <w:tc>
                <w:tcPr>
                  <w:tcW w:w="1660" w:type="dxa"/>
                </w:tcPr>
                <w:p w14:paraId="510B632C" w14:textId="77777777" w:rsidR="00D91636" w:rsidRPr="00116CE6" w:rsidRDefault="00D91636" w:rsidP="008373CF">
                  <w:pPr>
                    <w:rPr>
                      <w:rFonts w:ascii="Arial" w:hAnsi="Arial"/>
                    </w:rPr>
                  </w:pPr>
                </w:p>
              </w:tc>
            </w:tr>
            <w:tr w:rsidR="00D91636" w:rsidRPr="00116CE6" w14:paraId="73F968B5" w14:textId="77777777" w:rsidTr="008373CF">
              <w:tc>
                <w:tcPr>
                  <w:tcW w:w="6970" w:type="dxa"/>
                </w:tcPr>
                <w:p w14:paraId="3A410161" w14:textId="77777777" w:rsidR="00D91636" w:rsidRDefault="00D91636" w:rsidP="008373CF">
                  <w:pPr>
                    <w:rPr>
                      <w:rFonts w:ascii="Arial" w:hAnsi="Arial"/>
                    </w:rPr>
                  </w:pPr>
                </w:p>
                <w:p w14:paraId="6ADEAD31" w14:textId="77777777" w:rsidR="00D91636" w:rsidRPr="00022345" w:rsidRDefault="00D91636" w:rsidP="008373CF">
                  <w:pPr>
                    <w:rPr>
                      <w:rFonts w:ascii="Arial" w:hAnsi="Arial"/>
                      <w:b/>
                    </w:rPr>
                  </w:pPr>
                  <w:r w:rsidRPr="00022345">
                    <w:rPr>
                      <w:rFonts w:ascii="Arial" w:hAnsi="Arial"/>
                      <w:b/>
                    </w:rPr>
                    <w:t>Final Mark</w:t>
                  </w:r>
                </w:p>
                <w:p w14:paraId="7BA73186" w14:textId="77777777" w:rsidR="00D91636" w:rsidRPr="00116CE6" w:rsidRDefault="00D91636" w:rsidP="008373CF">
                  <w:pPr>
                    <w:rPr>
                      <w:rFonts w:ascii="Arial" w:hAnsi="Arial"/>
                    </w:rPr>
                  </w:pPr>
                </w:p>
              </w:tc>
              <w:tc>
                <w:tcPr>
                  <w:tcW w:w="1660" w:type="dxa"/>
                </w:tcPr>
                <w:p w14:paraId="5823E447" w14:textId="77777777" w:rsidR="00D91636" w:rsidRPr="00116CE6" w:rsidRDefault="00D91636" w:rsidP="008373CF">
                  <w:pPr>
                    <w:rPr>
                      <w:rFonts w:ascii="Arial" w:hAnsi="Arial"/>
                    </w:rPr>
                  </w:pPr>
                </w:p>
              </w:tc>
            </w:tr>
          </w:tbl>
          <w:p w14:paraId="4232DDB1" w14:textId="77777777" w:rsidR="00D91636" w:rsidRDefault="00D91636" w:rsidP="008373CF">
            <w:pPr>
              <w:pStyle w:val="NormalWeb"/>
              <w:spacing w:before="0" w:beforeAutospacing="0" w:after="0" w:afterAutospacing="0"/>
              <w:ind w:left="142" w:right="34"/>
              <w:rPr>
                <w:rFonts w:ascii="Arial" w:hAnsi="Arial" w:cs="Arial"/>
                <w:b/>
                <w:sz w:val="22"/>
                <w:szCs w:val="22"/>
              </w:rPr>
            </w:pPr>
          </w:p>
          <w:p w14:paraId="346FA58B" w14:textId="77777777" w:rsidR="00D91636" w:rsidRPr="00230F35" w:rsidRDefault="00D91636" w:rsidP="008373CF">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A2EA1F5" w14:textId="77777777" w:rsidR="00D91636" w:rsidRDefault="00D91636" w:rsidP="008373CF">
            <w:pPr>
              <w:pStyle w:val="NormalWeb"/>
              <w:spacing w:before="0" w:beforeAutospacing="0" w:after="0" w:afterAutospacing="0"/>
              <w:rPr>
                <w:rFonts w:ascii="Arial" w:hAnsi="Arial" w:cs="Arial"/>
                <w:b/>
                <w:sz w:val="22"/>
                <w:szCs w:val="22"/>
              </w:rPr>
            </w:pPr>
          </w:p>
          <w:p w14:paraId="2A081364" w14:textId="77777777" w:rsidR="00D91636" w:rsidRDefault="00D91636" w:rsidP="008373CF">
            <w:pPr>
              <w:pStyle w:val="NormalWeb"/>
              <w:spacing w:before="0" w:beforeAutospacing="0" w:after="0" w:afterAutospacing="0"/>
              <w:rPr>
                <w:rFonts w:ascii="Arial" w:hAnsi="Arial" w:cs="Arial"/>
                <w:b/>
                <w:sz w:val="22"/>
                <w:szCs w:val="22"/>
              </w:rPr>
            </w:pPr>
          </w:p>
          <w:p w14:paraId="12DC9F93" w14:textId="77777777" w:rsidR="00D91636" w:rsidRDefault="00D91636" w:rsidP="008373CF">
            <w:pPr>
              <w:pStyle w:val="NormalWeb"/>
              <w:spacing w:before="0" w:beforeAutospacing="0" w:after="0" w:afterAutospacing="0"/>
              <w:rPr>
                <w:rFonts w:ascii="Arial" w:hAnsi="Arial" w:cs="Arial"/>
                <w:b/>
                <w:sz w:val="22"/>
                <w:szCs w:val="22"/>
              </w:rPr>
            </w:pPr>
          </w:p>
          <w:p w14:paraId="34E27F61" w14:textId="77777777" w:rsidR="00D91636" w:rsidRDefault="00D91636" w:rsidP="008373CF">
            <w:pPr>
              <w:pStyle w:val="NormalWeb"/>
              <w:spacing w:before="0" w:beforeAutospacing="0" w:after="0" w:afterAutospacing="0"/>
              <w:rPr>
                <w:rFonts w:ascii="Arial" w:hAnsi="Arial" w:cs="Arial"/>
                <w:b/>
                <w:sz w:val="22"/>
                <w:szCs w:val="22"/>
              </w:rPr>
            </w:pPr>
          </w:p>
          <w:p w14:paraId="703D6FD2" w14:textId="77777777" w:rsidR="00D91636" w:rsidRDefault="00D91636" w:rsidP="008373CF">
            <w:pPr>
              <w:pStyle w:val="NormalWeb"/>
              <w:spacing w:before="0" w:beforeAutospacing="0" w:after="0" w:afterAutospacing="0"/>
              <w:rPr>
                <w:rFonts w:ascii="Arial" w:hAnsi="Arial" w:cs="Arial"/>
                <w:b/>
                <w:sz w:val="22"/>
                <w:szCs w:val="22"/>
              </w:rPr>
            </w:pPr>
          </w:p>
          <w:p w14:paraId="7FF7C558" w14:textId="77777777" w:rsidR="00D91636" w:rsidRPr="00230F35" w:rsidRDefault="00D91636" w:rsidP="008373CF">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5F5ABD20" w14:textId="77777777" w:rsidR="00D91636" w:rsidRDefault="00D91636" w:rsidP="008373CF">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37164DB7" w14:textId="77777777" w:rsidR="00D91636" w:rsidRPr="00001C3B" w:rsidRDefault="00D91636" w:rsidP="008373CF">
            <w:pPr>
              <w:pStyle w:val="NormalWeb"/>
              <w:rPr>
                <w:rFonts w:ascii="Arial" w:hAnsi="Arial" w:cs="Arial"/>
                <w:sz w:val="22"/>
                <w:szCs w:val="22"/>
              </w:rPr>
            </w:pPr>
          </w:p>
        </w:tc>
      </w:tr>
      <w:tr w:rsidR="00D91636" w:rsidRPr="00230F35" w14:paraId="0336B509" w14:textId="77777777" w:rsidTr="008373CF">
        <w:trPr>
          <w:trHeight w:val="492"/>
        </w:trPr>
        <w:tc>
          <w:tcPr>
            <w:tcW w:w="6768" w:type="dxa"/>
            <w:gridSpan w:val="3"/>
          </w:tcPr>
          <w:p w14:paraId="1D4EE067" w14:textId="77777777" w:rsidR="00D91636" w:rsidRPr="00230F35" w:rsidRDefault="00D91636" w:rsidP="008373CF">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760399F8" w14:textId="77777777" w:rsidR="00D91636" w:rsidRPr="00230F35" w:rsidRDefault="00D91636" w:rsidP="008373CF">
            <w:pPr>
              <w:pStyle w:val="NormalWeb"/>
              <w:spacing w:after="0"/>
              <w:ind w:left="142" w:right="34"/>
              <w:rPr>
                <w:rFonts w:ascii="Arial" w:hAnsi="Arial" w:cs="Arial"/>
                <w:sz w:val="22"/>
                <w:szCs w:val="22"/>
              </w:rPr>
            </w:pPr>
            <w:r w:rsidRPr="00230F35">
              <w:rPr>
                <w:rFonts w:ascii="Arial" w:hAnsi="Arial" w:cs="Arial"/>
                <w:sz w:val="22"/>
                <w:szCs w:val="22"/>
              </w:rPr>
              <w:t>Date:</w:t>
            </w:r>
          </w:p>
        </w:tc>
      </w:tr>
      <w:tr w:rsidR="00D91636" w:rsidRPr="002F467C" w14:paraId="354C422A" w14:textId="77777777" w:rsidTr="008373CF">
        <w:tc>
          <w:tcPr>
            <w:tcW w:w="8856" w:type="dxa"/>
            <w:gridSpan w:val="5"/>
          </w:tcPr>
          <w:p w14:paraId="64CBCA26" w14:textId="77777777" w:rsidR="00D91636" w:rsidRPr="00230F35" w:rsidRDefault="00D91636" w:rsidP="008373CF">
            <w:pPr>
              <w:pStyle w:val="NormalWeb"/>
              <w:spacing w:before="0" w:beforeAutospacing="0" w:after="0" w:afterAutospacing="0"/>
              <w:ind w:right="-334"/>
              <w:rPr>
                <w:rFonts w:ascii="Arial" w:hAnsi="Arial" w:cs="Arial"/>
                <w:bCs/>
                <w:i/>
                <w:sz w:val="22"/>
                <w:szCs w:val="22"/>
              </w:rPr>
            </w:pPr>
          </w:p>
          <w:p w14:paraId="7916F044" w14:textId="77777777" w:rsidR="00D91636" w:rsidRPr="00230F35" w:rsidRDefault="00D91636" w:rsidP="008373CF">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00C5718" w14:textId="77777777" w:rsidR="00D91636" w:rsidRPr="00230F35" w:rsidRDefault="00D91636" w:rsidP="008373CF">
            <w:pPr>
              <w:pStyle w:val="NormalWeb"/>
              <w:spacing w:before="0" w:beforeAutospacing="0" w:after="0" w:afterAutospacing="0"/>
              <w:ind w:right="-334"/>
              <w:rPr>
                <w:rFonts w:ascii="Arial" w:hAnsi="Arial" w:cs="Arial"/>
                <w:b/>
                <w:bCs/>
                <w:sz w:val="22"/>
                <w:szCs w:val="22"/>
              </w:rPr>
            </w:pPr>
          </w:p>
          <w:p w14:paraId="7475E6E4" w14:textId="77777777" w:rsidR="00D91636" w:rsidRPr="00230F35" w:rsidRDefault="00D91636" w:rsidP="008373C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A27BB5A" w14:textId="77777777" w:rsidR="00D91636" w:rsidRPr="00230F35" w:rsidRDefault="00D91636" w:rsidP="008373CF">
            <w:pPr>
              <w:pStyle w:val="NormalWeb"/>
              <w:spacing w:before="0" w:beforeAutospacing="0" w:after="0" w:afterAutospacing="0"/>
              <w:ind w:right="-334"/>
              <w:rPr>
                <w:rFonts w:ascii="Arial" w:hAnsi="Arial" w:cs="Arial"/>
                <w:bCs/>
                <w:sz w:val="22"/>
                <w:szCs w:val="22"/>
              </w:rPr>
            </w:pPr>
          </w:p>
          <w:p w14:paraId="114B635C" w14:textId="77777777" w:rsidR="00D91636" w:rsidRPr="00230F35" w:rsidRDefault="00D91636" w:rsidP="008373CF">
            <w:pPr>
              <w:pStyle w:val="NormalWeb"/>
              <w:spacing w:before="0" w:beforeAutospacing="0" w:after="0" w:afterAutospacing="0"/>
              <w:ind w:right="-334"/>
              <w:rPr>
                <w:rFonts w:ascii="Arial" w:hAnsi="Arial" w:cs="Arial"/>
                <w:bCs/>
                <w:sz w:val="22"/>
                <w:szCs w:val="22"/>
              </w:rPr>
            </w:pPr>
          </w:p>
          <w:p w14:paraId="142F76F9" w14:textId="77777777" w:rsidR="00D91636" w:rsidRPr="00230F35" w:rsidRDefault="00D91636" w:rsidP="008373CF">
            <w:pPr>
              <w:pStyle w:val="NormalWeb"/>
              <w:spacing w:before="0" w:beforeAutospacing="0" w:after="0" w:afterAutospacing="0"/>
              <w:ind w:right="-334"/>
              <w:rPr>
                <w:rFonts w:ascii="Arial" w:hAnsi="Arial" w:cs="Arial"/>
                <w:bCs/>
                <w:sz w:val="22"/>
                <w:szCs w:val="22"/>
              </w:rPr>
            </w:pPr>
          </w:p>
          <w:p w14:paraId="7BF3EAEC" w14:textId="77777777" w:rsidR="00D91636" w:rsidRPr="00230F35" w:rsidRDefault="00D91636" w:rsidP="008373CF">
            <w:pPr>
              <w:pStyle w:val="NormalWeb"/>
              <w:spacing w:before="0" w:beforeAutospacing="0" w:after="0" w:afterAutospacing="0"/>
              <w:ind w:right="-334"/>
              <w:rPr>
                <w:rFonts w:ascii="Arial" w:hAnsi="Arial" w:cs="Arial"/>
                <w:bCs/>
                <w:sz w:val="22"/>
                <w:szCs w:val="22"/>
              </w:rPr>
            </w:pPr>
          </w:p>
          <w:p w14:paraId="57884FFA" w14:textId="77777777" w:rsidR="00D91636" w:rsidRPr="00230F35" w:rsidRDefault="00D91636" w:rsidP="008373CF">
            <w:pPr>
              <w:pStyle w:val="NormalWeb"/>
              <w:spacing w:before="0" w:beforeAutospacing="0" w:after="0" w:afterAutospacing="0"/>
              <w:ind w:right="-334"/>
              <w:rPr>
                <w:rFonts w:ascii="Arial" w:hAnsi="Arial" w:cs="Arial"/>
                <w:bCs/>
                <w:sz w:val="22"/>
                <w:szCs w:val="22"/>
              </w:rPr>
            </w:pPr>
          </w:p>
          <w:p w14:paraId="2371078F" w14:textId="77777777" w:rsidR="00D91636" w:rsidRPr="00230F35" w:rsidRDefault="00D91636" w:rsidP="008373CF">
            <w:pPr>
              <w:pStyle w:val="NormalWeb"/>
              <w:spacing w:before="0" w:beforeAutospacing="0" w:after="0" w:afterAutospacing="0"/>
              <w:ind w:right="-334"/>
              <w:rPr>
                <w:rFonts w:ascii="Arial" w:hAnsi="Arial" w:cs="Arial"/>
                <w:bCs/>
                <w:sz w:val="22"/>
                <w:szCs w:val="22"/>
              </w:rPr>
            </w:pPr>
          </w:p>
          <w:p w14:paraId="423BB557" w14:textId="77777777" w:rsidR="00D91636" w:rsidRPr="00230F35" w:rsidRDefault="00D91636" w:rsidP="008373CF">
            <w:pPr>
              <w:pStyle w:val="NormalWeb"/>
              <w:spacing w:before="0" w:beforeAutospacing="0" w:after="0" w:afterAutospacing="0"/>
              <w:ind w:right="-334"/>
              <w:rPr>
                <w:rFonts w:ascii="Arial" w:hAnsi="Arial" w:cs="Arial"/>
                <w:bCs/>
                <w:sz w:val="22"/>
                <w:szCs w:val="22"/>
              </w:rPr>
            </w:pPr>
          </w:p>
          <w:p w14:paraId="07A8B3E2" w14:textId="77777777" w:rsidR="00D91636" w:rsidRPr="00230F35" w:rsidRDefault="00D91636" w:rsidP="008373CF">
            <w:pPr>
              <w:pStyle w:val="NormalWeb"/>
              <w:spacing w:before="0" w:beforeAutospacing="0" w:after="0" w:afterAutospacing="0"/>
              <w:ind w:right="-334"/>
              <w:rPr>
                <w:rFonts w:ascii="Arial" w:hAnsi="Arial" w:cs="Arial"/>
                <w:bCs/>
                <w:sz w:val="22"/>
                <w:szCs w:val="22"/>
              </w:rPr>
            </w:pPr>
          </w:p>
          <w:p w14:paraId="6E09A071" w14:textId="77777777" w:rsidR="00D91636" w:rsidRDefault="00D91636" w:rsidP="008373CF">
            <w:pPr>
              <w:pStyle w:val="NormalWeb"/>
              <w:spacing w:before="0" w:beforeAutospacing="0" w:after="0" w:afterAutospacing="0"/>
              <w:ind w:right="-334"/>
              <w:rPr>
                <w:rFonts w:ascii="Arial" w:hAnsi="Arial" w:cs="Arial"/>
                <w:bCs/>
                <w:sz w:val="22"/>
                <w:szCs w:val="22"/>
              </w:rPr>
            </w:pPr>
          </w:p>
          <w:p w14:paraId="025D09DD" w14:textId="77777777" w:rsidR="00D91636" w:rsidRPr="00230F35" w:rsidRDefault="00D91636" w:rsidP="008373CF">
            <w:pPr>
              <w:pStyle w:val="NormalWeb"/>
              <w:spacing w:before="0" w:beforeAutospacing="0" w:after="0" w:afterAutospacing="0"/>
              <w:ind w:right="-334"/>
              <w:rPr>
                <w:rFonts w:ascii="Arial" w:hAnsi="Arial" w:cs="Arial"/>
                <w:bCs/>
                <w:sz w:val="22"/>
                <w:szCs w:val="22"/>
              </w:rPr>
            </w:pPr>
          </w:p>
          <w:p w14:paraId="46500BAC" w14:textId="77777777" w:rsidR="00D91636" w:rsidRPr="00230F35" w:rsidRDefault="00D91636" w:rsidP="008373CF">
            <w:pPr>
              <w:pStyle w:val="NormalWeb"/>
              <w:spacing w:before="0" w:beforeAutospacing="0" w:after="0" w:afterAutospacing="0"/>
              <w:ind w:right="-334"/>
              <w:rPr>
                <w:rFonts w:ascii="Arial" w:hAnsi="Arial" w:cs="Arial"/>
                <w:bCs/>
                <w:sz w:val="22"/>
                <w:szCs w:val="22"/>
              </w:rPr>
            </w:pPr>
          </w:p>
          <w:p w14:paraId="07DC9BA8" w14:textId="77777777" w:rsidR="00D91636" w:rsidRPr="00230F35" w:rsidRDefault="00D91636" w:rsidP="008373CF">
            <w:pPr>
              <w:pStyle w:val="NormalWeb"/>
              <w:spacing w:before="0" w:beforeAutospacing="0" w:after="0" w:afterAutospacing="0"/>
              <w:ind w:right="-334"/>
              <w:rPr>
                <w:rFonts w:ascii="Arial" w:hAnsi="Arial" w:cs="Arial"/>
                <w:bCs/>
                <w:sz w:val="22"/>
                <w:szCs w:val="22"/>
              </w:rPr>
            </w:pPr>
          </w:p>
        </w:tc>
      </w:tr>
      <w:tr w:rsidR="00D91636" w:rsidRPr="002F467C" w14:paraId="5B27BBA0" w14:textId="77777777" w:rsidTr="008373CF">
        <w:trPr>
          <w:trHeight w:val="720"/>
        </w:trPr>
        <w:tc>
          <w:tcPr>
            <w:tcW w:w="5211" w:type="dxa"/>
            <w:gridSpan w:val="2"/>
          </w:tcPr>
          <w:p w14:paraId="49931FB2" w14:textId="77777777" w:rsidR="00D91636" w:rsidRPr="00230F35" w:rsidRDefault="00D91636" w:rsidP="008373C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2C33D2B9" w14:textId="77777777" w:rsidR="00D91636" w:rsidRPr="00230F35" w:rsidRDefault="00D91636" w:rsidP="008373C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D91636" w:rsidRPr="002F467C" w14:paraId="6A743213" w14:textId="77777777" w:rsidTr="008373CF">
        <w:trPr>
          <w:trHeight w:val="720"/>
        </w:trPr>
        <w:tc>
          <w:tcPr>
            <w:tcW w:w="8856" w:type="dxa"/>
            <w:gridSpan w:val="5"/>
          </w:tcPr>
          <w:p w14:paraId="1E55E0B7" w14:textId="77777777" w:rsidR="00D91636" w:rsidRPr="00B34964" w:rsidRDefault="00D91636" w:rsidP="008373CF">
            <w:pPr>
              <w:rPr>
                <w:rFonts w:ascii="Arial" w:hAnsi="Arial" w:cs="Arial"/>
                <w:b/>
                <w:sz w:val="22"/>
                <w:szCs w:val="22"/>
              </w:rPr>
            </w:pPr>
            <w:r w:rsidRPr="00B34964">
              <w:rPr>
                <w:rFonts w:ascii="Arial" w:hAnsi="Arial" w:cs="Arial"/>
                <w:b/>
                <w:sz w:val="22"/>
                <w:szCs w:val="22"/>
              </w:rPr>
              <w:t>External Examiner’s comments (if relevant)</w:t>
            </w:r>
          </w:p>
          <w:p w14:paraId="5F9A7C0F" w14:textId="77777777" w:rsidR="00D91636" w:rsidRPr="00230F35" w:rsidRDefault="00D91636" w:rsidP="008373CF">
            <w:pPr>
              <w:pStyle w:val="NormalWeb"/>
              <w:spacing w:before="0" w:beforeAutospacing="0" w:after="0" w:afterAutospacing="0"/>
              <w:ind w:right="-334"/>
              <w:rPr>
                <w:rFonts w:ascii="Arial" w:hAnsi="Arial" w:cs="Arial"/>
                <w:bCs/>
                <w:sz w:val="22"/>
                <w:szCs w:val="22"/>
              </w:rPr>
            </w:pPr>
          </w:p>
          <w:p w14:paraId="44963267" w14:textId="77777777" w:rsidR="00D91636" w:rsidRPr="00230F35" w:rsidRDefault="00D91636" w:rsidP="008373CF">
            <w:pPr>
              <w:pStyle w:val="NormalWeb"/>
              <w:spacing w:before="0" w:beforeAutospacing="0" w:after="0" w:afterAutospacing="0"/>
              <w:ind w:right="-334"/>
              <w:rPr>
                <w:rFonts w:ascii="Arial" w:hAnsi="Arial" w:cs="Arial"/>
                <w:bCs/>
                <w:sz w:val="22"/>
                <w:szCs w:val="22"/>
              </w:rPr>
            </w:pPr>
          </w:p>
          <w:p w14:paraId="511862EC" w14:textId="77777777" w:rsidR="00D91636" w:rsidRPr="00230F35" w:rsidRDefault="00D91636" w:rsidP="008373CF">
            <w:pPr>
              <w:pStyle w:val="NormalWeb"/>
              <w:spacing w:before="0" w:beforeAutospacing="0" w:after="0" w:afterAutospacing="0"/>
              <w:ind w:right="-334"/>
              <w:rPr>
                <w:rFonts w:ascii="Arial" w:hAnsi="Arial" w:cs="Arial"/>
                <w:bCs/>
                <w:sz w:val="22"/>
                <w:szCs w:val="22"/>
              </w:rPr>
            </w:pPr>
          </w:p>
          <w:p w14:paraId="2F97D8D8" w14:textId="77777777" w:rsidR="00D91636" w:rsidRPr="00230F35" w:rsidRDefault="00D91636" w:rsidP="008373CF">
            <w:pPr>
              <w:pStyle w:val="NormalWeb"/>
              <w:spacing w:before="0" w:beforeAutospacing="0" w:after="0" w:afterAutospacing="0"/>
              <w:ind w:right="-334"/>
              <w:rPr>
                <w:rFonts w:ascii="Arial" w:hAnsi="Arial" w:cs="Arial"/>
                <w:bCs/>
                <w:sz w:val="22"/>
                <w:szCs w:val="22"/>
              </w:rPr>
            </w:pPr>
          </w:p>
          <w:p w14:paraId="6F669987" w14:textId="77777777" w:rsidR="00D91636" w:rsidRPr="00230F35" w:rsidRDefault="00D91636" w:rsidP="008373CF">
            <w:pPr>
              <w:pStyle w:val="NormalWeb"/>
              <w:spacing w:before="0" w:beforeAutospacing="0" w:after="0" w:afterAutospacing="0"/>
              <w:ind w:right="-334"/>
              <w:rPr>
                <w:rFonts w:ascii="Arial" w:hAnsi="Arial" w:cs="Arial"/>
                <w:bCs/>
                <w:sz w:val="22"/>
                <w:szCs w:val="22"/>
              </w:rPr>
            </w:pPr>
          </w:p>
          <w:p w14:paraId="4E1CBFB0" w14:textId="77777777" w:rsidR="00D91636" w:rsidRPr="00230F35" w:rsidRDefault="00D91636" w:rsidP="008373CF">
            <w:pPr>
              <w:pStyle w:val="NormalWeb"/>
              <w:spacing w:before="0" w:beforeAutospacing="0" w:after="0" w:afterAutospacing="0"/>
              <w:ind w:right="-334"/>
              <w:rPr>
                <w:rFonts w:ascii="Arial" w:hAnsi="Arial" w:cs="Arial"/>
                <w:bCs/>
                <w:sz w:val="22"/>
                <w:szCs w:val="22"/>
              </w:rPr>
            </w:pPr>
          </w:p>
          <w:p w14:paraId="3FF28F4A" w14:textId="77777777" w:rsidR="00D91636" w:rsidRPr="00230F35" w:rsidRDefault="00D91636" w:rsidP="008373CF">
            <w:pPr>
              <w:pStyle w:val="NormalWeb"/>
              <w:spacing w:before="0" w:beforeAutospacing="0" w:after="0" w:afterAutospacing="0"/>
              <w:ind w:right="-334"/>
              <w:rPr>
                <w:rFonts w:ascii="Arial" w:hAnsi="Arial" w:cs="Arial"/>
                <w:bCs/>
                <w:sz w:val="22"/>
                <w:szCs w:val="22"/>
              </w:rPr>
            </w:pPr>
          </w:p>
          <w:p w14:paraId="576FE73E" w14:textId="77777777" w:rsidR="00D91636" w:rsidRPr="00230F35" w:rsidRDefault="00D91636" w:rsidP="008373CF">
            <w:pPr>
              <w:pStyle w:val="NormalWeb"/>
              <w:spacing w:before="0" w:beforeAutospacing="0" w:after="0" w:afterAutospacing="0"/>
              <w:ind w:right="-334"/>
              <w:rPr>
                <w:rFonts w:ascii="Arial" w:hAnsi="Arial" w:cs="Arial"/>
                <w:bCs/>
                <w:sz w:val="22"/>
                <w:szCs w:val="22"/>
              </w:rPr>
            </w:pPr>
          </w:p>
          <w:p w14:paraId="7B071BCC" w14:textId="77777777" w:rsidR="00D91636" w:rsidRDefault="00D91636" w:rsidP="008373CF">
            <w:pPr>
              <w:pStyle w:val="NormalWeb"/>
              <w:spacing w:before="0" w:beforeAutospacing="0" w:after="0" w:afterAutospacing="0"/>
              <w:ind w:right="-334"/>
              <w:rPr>
                <w:rFonts w:ascii="Arial" w:hAnsi="Arial" w:cs="Arial"/>
                <w:bCs/>
                <w:sz w:val="22"/>
                <w:szCs w:val="22"/>
              </w:rPr>
            </w:pPr>
          </w:p>
          <w:p w14:paraId="5AC25EFD" w14:textId="77777777" w:rsidR="00D91636" w:rsidRPr="00230F35" w:rsidRDefault="00D91636" w:rsidP="008373CF">
            <w:pPr>
              <w:pStyle w:val="NormalWeb"/>
              <w:spacing w:before="0" w:beforeAutospacing="0" w:after="0" w:afterAutospacing="0"/>
              <w:ind w:right="-334"/>
              <w:rPr>
                <w:rFonts w:ascii="Arial" w:hAnsi="Arial" w:cs="Arial"/>
                <w:bCs/>
                <w:sz w:val="22"/>
                <w:szCs w:val="22"/>
              </w:rPr>
            </w:pPr>
          </w:p>
          <w:p w14:paraId="6DC2EFBE" w14:textId="77777777" w:rsidR="00D91636" w:rsidRPr="00230F35" w:rsidRDefault="00D91636" w:rsidP="008373CF">
            <w:pPr>
              <w:pStyle w:val="NormalWeb"/>
              <w:spacing w:before="0" w:beforeAutospacing="0" w:after="0" w:afterAutospacing="0"/>
              <w:ind w:right="-334"/>
              <w:rPr>
                <w:rFonts w:ascii="Arial" w:hAnsi="Arial" w:cs="Arial"/>
                <w:bCs/>
                <w:sz w:val="22"/>
                <w:szCs w:val="22"/>
              </w:rPr>
            </w:pPr>
          </w:p>
        </w:tc>
      </w:tr>
      <w:tr w:rsidR="00D91636" w:rsidRPr="002F467C" w14:paraId="2F5185C0" w14:textId="77777777" w:rsidTr="008373CF">
        <w:trPr>
          <w:trHeight w:val="720"/>
        </w:trPr>
        <w:tc>
          <w:tcPr>
            <w:tcW w:w="5211" w:type="dxa"/>
            <w:gridSpan w:val="2"/>
          </w:tcPr>
          <w:p w14:paraId="06B1EC08" w14:textId="77777777" w:rsidR="00D91636" w:rsidRPr="00230F35" w:rsidRDefault="00D91636" w:rsidP="008373CF">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14:paraId="72B89C4F" w14:textId="77777777" w:rsidR="00D91636" w:rsidRPr="00230F35" w:rsidRDefault="00D91636" w:rsidP="008373CF">
            <w:pPr>
              <w:rPr>
                <w:rFonts w:ascii="Arial" w:hAnsi="Arial" w:cs="Arial"/>
                <w:sz w:val="22"/>
                <w:szCs w:val="22"/>
              </w:rPr>
            </w:pPr>
            <w:r w:rsidRPr="00230F35">
              <w:rPr>
                <w:rFonts w:ascii="Arial" w:hAnsi="Arial" w:cs="Arial"/>
                <w:sz w:val="22"/>
                <w:szCs w:val="22"/>
              </w:rPr>
              <w:t>Date:</w:t>
            </w:r>
          </w:p>
        </w:tc>
      </w:tr>
    </w:tbl>
    <w:p w14:paraId="6584E4C0" w14:textId="77777777" w:rsidR="00D91636" w:rsidRPr="00D67BF8" w:rsidRDefault="00D91636" w:rsidP="00D91636">
      <w:pPr>
        <w:pStyle w:val="NormalWeb"/>
        <w:spacing w:before="0" w:beforeAutospacing="0" w:after="0" w:afterAutospacing="0"/>
        <w:ind w:right="-334"/>
        <w:rPr>
          <w:rFonts w:ascii="Trebuchet MS" w:hAnsi="Trebuchet MS" w:cs="Tahoma"/>
          <w:bCs/>
        </w:rPr>
      </w:pPr>
    </w:p>
    <w:p w14:paraId="364876F6" w14:textId="77777777" w:rsidR="00D91636" w:rsidRDefault="00D91636" w:rsidP="00D91636">
      <w:pPr>
        <w:rPr>
          <w:rFonts w:cs="Times New Roman"/>
          <w:sz w:val="24"/>
          <w:szCs w:val="24"/>
          <w:u w:val="single"/>
          <w:lang w:val="en-US"/>
        </w:rPr>
      </w:pPr>
    </w:p>
    <w:p w14:paraId="150893B6" w14:textId="77777777" w:rsidR="00D91636" w:rsidRDefault="00D91636" w:rsidP="00D91636">
      <w:pPr>
        <w:rPr>
          <w:rFonts w:cs="Times New Roman"/>
          <w:sz w:val="24"/>
          <w:szCs w:val="24"/>
          <w:u w:val="single"/>
          <w:lang w:val="en-US"/>
        </w:rPr>
      </w:pPr>
    </w:p>
    <w:p w14:paraId="05176684" w14:textId="77777777" w:rsidR="00D91636" w:rsidRDefault="00D91636" w:rsidP="00D91636">
      <w:pPr>
        <w:rPr>
          <w:rFonts w:cs="Times New Roman"/>
          <w:sz w:val="24"/>
          <w:szCs w:val="24"/>
          <w:u w:val="single"/>
          <w:lang w:val="en-US"/>
        </w:rPr>
      </w:pPr>
    </w:p>
    <w:p w14:paraId="6DC48EAC" w14:textId="77777777" w:rsidR="00D91636" w:rsidRDefault="00D91636" w:rsidP="00D91636">
      <w:pPr>
        <w:rPr>
          <w:rFonts w:cs="Times New Roman"/>
          <w:sz w:val="24"/>
          <w:szCs w:val="24"/>
          <w:u w:val="single"/>
          <w:lang w:val="en-US"/>
        </w:rPr>
      </w:pPr>
    </w:p>
    <w:p w14:paraId="28A24995" w14:textId="77777777" w:rsidR="00D91636" w:rsidRDefault="00D91636" w:rsidP="00D91636">
      <w:pPr>
        <w:rPr>
          <w:rFonts w:cs="Times New Roman"/>
          <w:sz w:val="24"/>
          <w:szCs w:val="24"/>
          <w:u w:val="single"/>
          <w:lang w:val="en-US"/>
        </w:rPr>
      </w:pPr>
    </w:p>
    <w:p w14:paraId="74ED9E96" w14:textId="77777777" w:rsidR="00D91636" w:rsidRDefault="00D91636" w:rsidP="00D91636">
      <w:pPr>
        <w:rPr>
          <w:rFonts w:cs="Times New Roman"/>
          <w:sz w:val="24"/>
          <w:szCs w:val="24"/>
          <w:u w:val="single"/>
          <w:lang w:val="en-US"/>
        </w:rPr>
      </w:pPr>
    </w:p>
    <w:p w14:paraId="5AE9C8F1" w14:textId="77777777" w:rsidR="00D91636" w:rsidRDefault="00D91636" w:rsidP="00D91636">
      <w:pPr>
        <w:rPr>
          <w:rFonts w:cs="Times New Roman"/>
          <w:sz w:val="24"/>
          <w:szCs w:val="24"/>
          <w:u w:val="single"/>
          <w:lang w:val="en-US"/>
        </w:rPr>
      </w:pPr>
    </w:p>
    <w:p w14:paraId="55CEA77B" w14:textId="77777777" w:rsidR="00D91636" w:rsidRDefault="00D91636" w:rsidP="00D91636">
      <w:pPr>
        <w:rPr>
          <w:rFonts w:cs="Times New Roman"/>
          <w:sz w:val="24"/>
          <w:szCs w:val="24"/>
          <w:u w:val="single"/>
          <w:lang w:val="en-US"/>
        </w:rPr>
      </w:pPr>
    </w:p>
    <w:p w14:paraId="73FC0308" w14:textId="77777777" w:rsidR="00D91636" w:rsidRDefault="00D91636" w:rsidP="00D91636">
      <w:pPr>
        <w:rPr>
          <w:rFonts w:cs="Times New Roman"/>
          <w:sz w:val="24"/>
          <w:szCs w:val="24"/>
          <w:u w:val="single"/>
          <w:lang w:val="en-US"/>
        </w:rPr>
      </w:pPr>
    </w:p>
    <w:p w14:paraId="260D3295" w14:textId="77777777" w:rsidR="00D91636" w:rsidRDefault="00D91636" w:rsidP="00D91636">
      <w:pPr>
        <w:rPr>
          <w:rFonts w:cs="Times New Roman"/>
          <w:sz w:val="24"/>
          <w:szCs w:val="24"/>
          <w:u w:val="single"/>
          <w:lang w:val="en-US"/>
        </w:rPr>
      </w:pPr>
    </w:p>
    <w:p w14:paraId="635A4E86" w14:textId="77777777" w:rsidR="00D91636" w:rsidRDefault="00D91636" w:rsidP="00D91636">
      <w:pPr>
        <w:rPr>
          <w:rFonts w:cs="Times New Roman"/>
          <w:sz w:val="24"/>
          <w:szCs w:val="24"/>
          <w:u w:val="single"/>
          <w:lang w:val="en-US"/>
        </w:rPr>
      </w:pPr>
    </w:p>
    <w:p w14:paraId="1A836710" w14:textId="77777777" w:rsidR="00D91636" w:rsidRDefault="00D91636" w:rsidP="00D91636">
      <w:pPr>
        <w:rPr>
          <w:rFonts w:cs="Times New Roman"/>
          <w:sz w:val="24"/>
          <w:szCs w:val="24"/>
          <w:u w:val="single"/>
          <w:lang w:val="en-US"/>
        </w:rPr>
      </w:pPr>
    </w:p>
    <w:p w14:paraId="3E15985F" w14:textId="77777777" w:rsidR="00D91636" w:rsidRDefault="00D91636" w:rsidP="00D91636">
      <w:pPr>
        <w:rPr>
          <w:rFonts w:cs="Times New Roman"/>
          <w:sz w:val="24"/>
          <w:szCs w:val="24"/>
          <w:u w:val="single"/>
          <w:lang w:val="en-US"/>
        </w:rPr>
      </w:pPr>
    </w:p>
    <w:p w14:paraId="5D8339E5" w14:textId="77777777" w:rsidR="00D91636" w:rsidRDefault="00D91636" w:rsidP="00D91636">
      <w:pPr>
        <w:rPr>
          <w:rFonts w:cs="Times New Roman"/>
          <w:sz w:val="24"/>
          <w:szCs w:val="24"/>
          <w:u w:val="single"/>
          <w:lang w:val="en-US"/>
        </w:rPr>
      </w:pPr>
    </w:p>
    <w:p w14:paraId="0E50E7AD" w14:textId="77777777" w:rsidR="00D91636" w:rsidRDefault="00D91636" w:rsidP="00D91636">
      <w:pPr>
        <w:rPr>
          <w:rFonts w:cs="Times New Roman"/>
          <w:sz w:val="24"/>
          <w:szCs w:val="24"/>
          <w:u w:val="single"/>
          <w:lang w:val="en-US"/>
        </w:rPr>
      </w:pPr>
    </w:p>
    <w:p w14:paraId="50D49763" w14:textId="77777777" w:rsidR="00D91636" w:rsidRDefault="00D91636" w:rsidP="00D91636">
      <w:pPr>
        <w:rPr>
          <w:rFonts w:cs="Times New Roman"/>
          <w:sz w:val="24"/>
          <w:szCs w:val="24"/>
          <w:u w:val="single"/>
          <w:lang w:val="en-US"/>
        </w:rPr>
      </w:pPr>
    </w:p>
    <w:p w14:paraId="06C08C02" w14:textId="77777777" w:rsidR="00D91636" w:rsidRDefault="00D91636" w:rsidP="00D91636">
      <w:pPr>
        <w:rPr>
          <w:rFonts w:cs="Times New Roman"/>
          <w:sz w:val="24"/>
          <w:szCs w:val="24"/>
          <w:u w:val="single"/>
          <w:lang w:val="en-US"/>
        </w:rPr>
      </w:pPr>
    </w:p>
    <w:p w14:paraId="23C7D071" w14:textId="77777777" w:rsidR="00D91636" w:rsidRDefault="00D91636" w:rsidP="00D91636">
      <w:pPr>
        <w:rPr>
          <w:rFonts w:cs="Times New Roman"/>
          <w:sz w:val="24"/>
          <w:szCs w:val="24"/>
          <w:u w:val="single"/>
          <w:lang w:val="en-US"/>
        </w:rPr>
      </w:pPr>
    </w:p>
    <w:p w14:paraId="43943CDE" w14:textId="77777777" w:rsidR="00D91636" w:rsidRDefault="00D91636" w:rsidP="00D91636">
      <w:pPr>
        <w:rPr>
          <w:rFonts w:cs="Times New Roman"/>
          <w:sz w:val="24"/>
          <w:szCs w:val="24"/>
          <w:u w:val="single"/>
          <w:lang w:val="en-US"/>
        </w:rPr>
      </w:pPr>
    </w:p>
    <w:p w14:paraId="28EFE4DF" w14:textId="77777777" w:rsidR="00D91636" w:rsidRDefault="00D91636" w:rsidP="00D91636">
      <w:pPr>
        <w:rPr>
          <w:rFonts w:cs="Times New Roman"/>
          <w:sz w:val="24"/>
          <w:szCs w:val="24"/>
          <w:u w:val="single"/>
          <w:lang w:val="en-US"/>
        </w:rPr>
      </w:pPr>
    </w:p>
    <w:p w14:paraId="162BF8C9" w14:textId="77777777" w:rsidR="00D91636" w:rsidRDefault="00D91636" w:rsidP="00D91636">
      <w:pPr>
        <w:rPr>
          <w:rFonts w:cs="Times New Roman"/>
          <w:sz w:val="24"/>
          <w:szCs w:val="24"/>
          <w:u w:val="single"/>
          <w:lang w:val="en-US"/>
        </w:rPr>
      </w:pPr>
    </w:p>
    <w:p w14:paraId="2FF3EC38" w14:textId="77777777" w:rsidR="00D91636" w:rsidRDefault="00D91636" w:rsidP="00D91636">
      <w:pPr>
        <w:rPr>
          <w:rFonts w:cs="Times New Roman"/>
          <w:sz w:val="24"/>
          <w:szCs w:val="24"/>
          <w:u w:val="single"/>
          <w:lang w:val="en-US"/>
        </w:rPr>
      </w:pPr>
    </w:p>
    <w:p w14:paraId="3BB9F8D6" w14:textId="77777777" w:rsidR="00D91636" w:rsidRDefault="00D91636" w:rsidP="00D91636">
      <w:pPr>
        <w:rPr>
          <w:rFonts w:cs="Times New Roman"/>
          <w:sz w:val="24"/>
          <w:szCs w:val="24"/>
          <w:u w:val="single"/>
          <w:lang w:val="en-US"/>
        </w:rPr>
      </w:pPr>
    </w:p>
    <w:p w14:paraId="688BF112" w14:textId="77777777" w:rsidR="00D91636" w:rsidRDefault="00D91636" w:rsidP="00D91636">
      <w:pPr>
        <w:rPr>
          <w:rFonts w:cs="Times New Roman"/>
          <w:sz w:val="24"/>
          <w:szCs w:val="24"/>
          <w:u w:val="single"/>
          <w:lang w:val="en-US"/>
        </w:rPr>
      </w:pPr>
    </w:p>
    <w:p w14:paraId="5BAC3CBE" w14:textId="77777777" w:rsidR="00D91636" w:rsidRDefault="00D91636" w:rsidP="00D91636">
      <w:pPr>
        <w:rPr>
          <w:rFonts w:cs="Times New Roman"/>
          <w:sz w:val="24"/>
          <w:szCs w:val="24"/>
          <w:u w:val="single"/>
          <w:lang w:val="en-US"/>
        </w:rPr>
      </w:pPr>
    </w:p>
    <w:p w14:paraId="79A332DD" w14:textId="77777777" w:rsidR="00D91636" w:rsidRDefault="00D91636" w:rsidP="00D91636">
      <w:pPr>
        <w:rPr>
          <w:rFonts w:cs="Times New Roman"/>
          <w:sz w:val="24"/>
          <w:szCs w:val="24"/>
          <w:u w:val="single"/>
          <w:lang w:val="en-US"/>
        </w:rPr>
      </w:pPr>
    </w:p>
    <w:p w14:paraId="04E3536E" w14:textId="77777777" w:rsidR="00D91636" w:rsidRDefault="00D91636" w:rsidP="00D91636">
      <w:pPr>
        <w:rPr>
          <w:rFonts w:cs="Times New Roman"/>
          <w:sz w:val="24"/>
          <w:szCs w:val="24"/>
          <w:u w:val="single"/>
          <w:lang w:val="en-US"/>
        </w:rPr>
      </w:pPr>
    </w:p>
    <w:p w14:paraId="20046247" w14:textId="77777777" w:rsidR="00D91636" w:rsidRDefault="00D91636" w:rsidP="00D91636">
      <w:pPr>
        <w:rPr>
          <w:rFonts w:cs="Times New Roman"/>
          <w:sz w:val="24"/>
          <w:szCs w:val="24"/>
          <w:u w:val="single"/>
          <w:lang w:val="en-US"/>
        </w:rPr>
      </w:pPr>
    </w:p>
    <w:p w14:paraId="633B03ED" w14:textId="77777777" w:rsidR="00D91636" w:rsidRDefault="00D91636" w:rsidP="00D91636">
      <w:pPr>
        <w:rPr>
          <w:rFonts w:cs="Times New Roman"/>
          <w:sz w:val="24"/>
          <w:szCs w:val="24"/>
          <w:u w:val="single"/>
          <w:lang w:val="en-US"/>
        </w:rPr>
      </w:pPr>
    </w:p>
    <w:p w14:paraId="6A127589" w14:textId="77777777" w:rsidR="00D91636" w:rsidRDefault="00D91636" w:rsidP="00D91636">
      <w:pPr>
        <w:rPr>
          <w:rFonts w:cs="Times New Roman"/>
          <w:sz w:val="24"/>
          <w:szCs w:val="24"/>
          <w:u w:val="single"/>
          <w:lang w:val="en-US"/>
        </w:rPr>
      </w:pPr>
    </w:p>
    <w:p w14:paraId="6133EBD3" w14:textId="77777777" w:rsidR="00D91636" w:rsidRDefault="00D91636" w:rsidP="00D91636">
      <w:pPr>
        <w:rPr>
          <w:rFonts w:cs="Times New Roman"/>
          <w:sz w:val="24"/>
          <w:szCs w:val="24"/>
          <w:u w:val="single"/>
          <w:lang w:val="en-US"/>
        </w:rPr>
      </w:pPr>
    </w:p>
    <w:p w14:paraId="1FEADC70" w14:textId="77777777" w:rsidR="00D91636" w:rsidRDefault="00D91636" w:rsidP="00D91636">
      <w:pPr>
        <w:rPr>
          <w:rFonts w:cs="Times New Roman"/>
          <w:sz w:val="24"/>
          <w:szCs w:val="24"/>
          <w:u w:val="single"/>
          <w:lang w:val="en-US"/>
        </w:rPr>
      </w:pPr>
    </w:p>
    <w:p w14:paraId="101785EA" w14:textId="77777777" w:rsidR="00D91636" w:rsidRDefault="00D91636" w:rsidP="00D91636">
      <w:pPr>
        <w:rPr>
          <w:rFonts w:cs="Times New Roman"/>
          <w:sz w:val="24"/>
          <w:szCs w:val="24"/>
          <w:u w:val="single"/>
          <w:lang w:val="en-US"/>
        </w:rPr>
      </w:pPr>
    </w:p>
    <w:p w14:paraId="71791196" w14:textId="77777777" w:rsidR="00D91636" w:rsidRDefault="00D91636" w:rsidP="00D91636">
      <w:pPr>
        <w:rPr>
          <w:rFonts w:cs="Times New Roman"/>
          <w:sz w:val="24"/>
          <w:szCs w:val="24"/>
          <w:u w:val="single"/>
          <w:lang w:val="en-US"/>
        </w:rPr>
      </w:pPr>
    </w:p>
    <w:p w14:paraId="4CA48E71" w14:textId="77777777" w:rsidR="00D91636" w:rsidRDefault="00D91636" w:rsidP="00D91636">
      <w:pPr>
        <w:rPr>
          <w:rFonts w:cs="Times New Roman"/>
          <w:sz w:val="24"/>
          <w:szCs w:val="24"/>
          <w:u w:val="single"/>
          <w:lang w:val="en-US"/>
        </w:rPr>
      </w:pPr>
    </w:p>
    <w:p w14:paraId="5FF97511" w14:textId="77777777" w:rsidR="00D91636" w:rsidRDefault="00D91636" w:rsidP="00D91636">
      <w:pPr>
        <w:rPr>
          <w:rFonts w:cs="Times New Roman"/>
          <w:sz w:val="24"/>
          <w:szCs w:val="24"/>
          <w:u w:val="single"/>
          <w:lang w:val="en-US"/>
        </w:rPr>
      </w:pPr>
    </w:p>
    <w:p w14:paraId="000CFC39" w14:textId="77777777" w:rsidR="00D91636" w:rsidRDefault="00D91636" w:rsidP="00D91636">
      <w:pPr>
        <w:rPr>
          <w:rFonts w:cs="Times New Roman"/>
          <w:sz w:val="24"/>
          <w:szCs w:val="24"/>
          <w:u w:val="single"/>
          <w:lang w:val="en-US"/>
        </w:rPr>
      </w:pPr>
    </w:p>
    <w:p w14:paraId="0D34D187" w14:textId="77777777" w:rsidR="00D91636" w:rsidRDefault="00D91636" w:rsidP="00D91636">
      <w:pPr>
        <w:rPr>
          <w:rFonts w:cs="Times New Roman"/>
          <w:sz w:val="24"/>
          <w:szCs w:val="24"/>
          <w:u w:val="single"/>
          <w:lang w:val="en-US"/>
        </w:rPr>
      </w:pPr>
    </w:p>
    <w:p w14:paraId="3E56F213" w14:textId="77777777" w:rsidR="00D91636" w:rsidRDefault="00D91636" w:rsidP="00D91636">
      <w:pPr>
        <w:rPr>
          <w:rFonts w:cs="Times New Roman"/>
          <w:sz w:val="24"/>
          <w:szCs w:val="24"/>
          <w:u w:val="single"/>
          <w:lang w:val="en-US"/>
        </w:rPr>
      </w:pPr>
    </w:p>
    <w:p w14:paraId="26280205" w14:textId="77777777" w:rsidR="00D91636" w:rsidRDefault="00D91636" w:rsidP="003C1B36">
      <w:pPr>
        <w:jc w:val="both"/>
        <w:rPr>
          <w:rFonts w:cs="Times New Roman"/>
          <w:b/>
          <w:sz w:val="22"/>
          <w:szCs w:val="22"/>
          <w:u w:val="single"/>
        </w:rPr>
      </w:pPr>
    </w:p>
    <w:p w14:paraId="5A497643" w14:textId="77777777" w:rsidR="00D91636" w:rsidRDefault="00D91636">
      <w:pPr>
        <w:rPr>
          <w:rFonts w:cs="Times New Roman"/>
          <w:b/>
          <w:sz w:val="22"/>
          <w:szCs w:val="22"/>
          <w:u w:val="single"/>
        </w:rPr>
      </w:pPr>
    </w:p>
    <w:p w14:paraId="1E6BD9A7" w14:textId="2B363985" w:rsidR="003C1B36" w:rsidRPr="003C1B36" w:rsidRDefault="003C1B36">
      <w:pPr>
        <w:rPr>
          <w:rFonts w:cs="Times New Roman"/>
          <w:b/>
          <w:bCs/>
          <w:sz w:val="22"/>
          <w:szCs w:val="22"/>
          <w:u w:val="single"/>
        </w:rPr>
      </w:pPr>
      <w:r w:rsidRPr="003C1B36">
        <w:rPr>
          <w:rFonts w:cs="Times New Roman"/>
          <w:b/>
          <w:bCs/>
          <w:sz w:val="22"/>
          <w:szCs w:val="22"/>
          <w:u w:val="single"/>
          <w:lang w:val="x-none"/>
        </w:rPr>
        <w:lastRenderedPageBreak/>
        <w:t>Assess the impact on the development of psychological astrology</w:t>
      </w:r>
      <w:r w:rsidRPr="003C1B36">
        <w:rPr>
          <w:rFonts w:cs="Times New Roman"/>
          <w:b/>
          <w:bCs/>
          <w:sz w:val="22"/>
          <w:szCs w:val="22"/>
          <w:u w:val="single"/>
        </w:rPr>
        <w:t> of one modern (post 1800) psychologist or psychological astrologer.</w:t>
      </w:r>
    </w:p>
    <w:p w14:paraId="2930734C" w14:textId="77777777" w:rsidR="003C1B36" w:rsidRDefault="003C1B36">
      <w:pPr>
        <w:rPr>
          <w:rFonts w:cs="Times New Roman"/>
          <w:b/>
          <w:bCs/>
          <w:sz w:val="22"/>
          <w:szCs w:val="22"/>
          <w:u w:val="single"/>
          <w:lang w:val="en-US"/>
        </w:rPr>
      </w:pPr>
    </w:p>
    <w:p w14:paraId="74880862" w14:textId="3CF37A0D" w:rsidR="00D51892" w:rsidRPr="002537C0" w:rsidRDefault="00D51892">
      <w:pPr>
        <w:rPr>
          <w:rFonts w:cs="Times New Roman"/>
          <w:b/>
          <w:bCs/>
          <w:sz w:val="22"/>
          <w:szCs w:val="22"/>
          <w:u w:val="single"/>
          <w:lang w:val="en-US"/>
        </w:rPr>
      </w:pPr>
      <w:r w:rsidRPr="002537C0">
        <w:rPr>
          <w:rFonts w:cs="Times New Roman"/>
          <w:b/>
          <w:bCs/>
          <w:sz w:val="22"/>
          <w:szCs w:val="22"/>
          <w:u w:val="single"/>
          <w:lang w:val="en-US"/>
        </w:rPr>
        <w:t xml:space="preserve">Introduction </w:t>
      </w:r>
    </w:p>
    <w:p w14:paraId="519F6B70" w14:textId="77777777" w:rsidR="00732088" w:rsidRPr="002537C0" w:rsidRDefault="00732088">
      <w:pPr>
        <w:rPr>
          <w:rFonts w:cs="Times New Roman"/>
          <w:b/>
          <w:bCs/>
          <w:sz w:val="22"/>
          <w:szCs w:val="22"/>
          <w:u w:val="single"/>
          <w:lang w:val="en-US"/>
        </w:rPr>
      </w:pPr>
    </w:p>
    <w:p w14:paraId="7BC8E844" w14:textId="415C7216" w:rsidR="00ED61E1" w:rsidRPr="002537C0" w:rsidRDefault="00ED61E1">
      <w:pPr>
        <w:rPr>
          <w:rFonts w:cs="Times New Roman"/>
          <w:sz w:val="22"/>
          <w:szCs w:val="22"/>
          <w:lang w:val="en-US"/>
        </w:rPr>
      </w:pPr>
      <w:r w:rsidRPr="002537C0">
        <w:rPr>
          <w:rFonts w:cs="Times New Roman"/>
          <w:sz w:val="22"/>
          <w:szCs w:val="22"/>
          <w:lang w:val="en-US"/>
        </w:rPr>
        <w:t xml:space="preserve">This essay </w:t>
      </w:r>
      <w:r w:rsidR="002C2B26" w:rsidRPr="002537C0">
        <w:rPr>
          <w:rFonts w:cs="Times New Roman"/>
          <w:sz w:val="22"/>
          <w:szCs w:val="22"/>
          <w:lang w:val="en-US"/>
        </w:rPr>
        <w:t xml:space="preserve">aims to </w:t>
      </w:r>
      <w:r w:rsidRPr="002537C0">
        <w:rPr>
          <w:rFonts w:cs="Times New Roman"/>
          <w:sz w:val="22"/>
          <w:szCs w:val="22"/>
          <w:lang w:val="en-US"/>
        </w:rPr>
        <w:t xml:space="preserve">assess the impact of psychologist Carl Gustav Jung </w:t>
      </w:r>
      <w:r w:rsidRPr="002537C0">
        <w:rPr>
          <w:rFonts w:cs="Times New Roman"/>
          <w:sz w:val="22"/>
          <w:szCs w:val="22"/>
        </w:rPr>
        <w:t>(1875-1961)</w:t>
      </w:r>
      <w:r w:rsidRPr="002537C0">
        <w:rPr>
          <w:rStyle w:val="FootnoteReference"/>
          <w:rFonts w:cs="Times New Roman"/>
          <w:sz w:val="22"/>
          <w:szCs w:val="22"/>
        </w:rPr>
        <w:footnoteReference w:id="1"/>
      </w:r>
      <w:r w:rsidRPr="002537C0">
        <w:rPr>
          <w:rFonts w:cs="Times New Roman"/>
          <w:sz w:val="22"/>
          <w:szCs w:val="22"/>
          <w:lang w:val="en-US"/>
        </w:rPr>
        <w:t xml:space="preserve"> on the development of psychological astrology. </w:t>
      </w:r>
    </w:p>
    <w:p w14:paraId="50C06857" w14:textId="77777777" w:rsidR="00ED61E1" w:rsidRPr="002537C0" w:rsidRDefault="00ED61E1">
      <w:pPr>
        <w:rPr>
          <w:rFonts w:cs="Times New Roman"/>
          <w:sz w:val="22"/>
          <w:szCs w:val="22"/>
          <w:lang w:val="en-US"/>
        </w:rPr>
      </w:pPr>
    </w:p>
    <w:p w14:paraId="5A44413A" w14:textId="2B235D07" w:rsidR="00ED61E1" w:rsidRPr="002537C0" w:rsidRDefault="00ED61E1">
      <w:pPr>
        <w:rPr>
          <w:rFonts w:cs="Times New Roman"/>
          <w:sz w:val="22"/>
          <w:szCs w:val="22"/>
          <w:lang w:val="en-US"/>
        </w:rPr>
      </w:pPr>
      <w:r w:rsidRPr="002537C0">
        <w:rPr>
          <w:rFonts w:cs="Times New Roman"/>
          <w:sz w:val="22"/>
          <w:szCs w:val="22"/>
          <w:lang w:val="en-US"/>
        </w:rPr>
        <w:t xml:space="preserve">This paper </w:t>
      </w:r>
      <w:r w:rsidR="001473DE" w:rsidRPr="002537C0">
        <w:rPr>
          <w:rFonts w:cs="Times New Roman"/>
          <w:sz w:val="22"/>
          <w:szCs w:val="22"/>
          <w:lang w:val="en-US"/>
        </w:rPr>
        <w:t xml:space="preserve">will begin by examining </w:t>
      </w:r>
      <w:r w:rsidRPr="002537C0">
        <w:rPr>
          <w:rFonts w:cs="Times New Roman"/>
          <w:sz w:val="22"/>
          <w:szCs w:val="22"/>
          <w:lang w:val="en-US"/>
        </w:rPr>
        <w:t xml:space="preserve">Jung’s </w:t>
      </w:r>
      <w:r w:rsidR="002C2B26" w:rsidRPr="002537C0">
        <w:rPr>
          <w:rFonts w:cs="Times New Roman"/>
          <w:sz w:val="22"/>
          <w:szCs w:val="22"/>
          <w:lang w:val="en-US"/>
        </w:rPr>
        <w:t xml:space="preserve">connections with the psychologization of astrology </w:t>
      </w:r>
      <w:r w:rsidR="001473DE" w:rsidRPr="002537C0">
        <w:rPr>
          <w:rFonts w:cs="Times New Roman"/>
          <w:sz w:val="22"/>
          <w:szCs w:val="22"/>
          <w:lang w:val="en-US"/>
        </w:rPr>
        <w:t xml:space="preserve">and </w:t>
      </w:r>
      <w:r w:rsidR="00D41678">
        <w:rPr>
          <w:rFonts w:cs="Times New Roman"/>
          <w:sz w:val="22"/>
          <w:szCs w:val="22"/>
          <w:lang w:val="en-US"/>
        </w:rPr>
        <w:t xml:space="preserve">will </w:t>
      </w:r>
      <w:r w:rsidR="001473DE" w:rsidRPr="002537C0">
        <w:rPr>
          <w:rFonts w:cs="Times New Roman"/>
          <w:sz w:val="22"/>
          <w:szCs w:val="22"/>
          <w:lang w:val="en-US"/>
        </w:rPr>
        <w:t>study whether these interactions had an impact on the development of psychological astrology</w:t>
      </w:r>
      <w:r w:rsidR="00B46D86" w:rsidRPr="002537C0">
        <w:rPr>
          <w:rFonts w:cs="Times New Roman"/>
          <w:sz w:val="22"/>
          <w:szCs w:val="22"/>
          <w:lang w:val="en-US"/>
        </w:rPr>
        <w:t>.</w:t>
      </w:r>
      <w:r w:rsidR="001473DE" w:rsidRPr="002537C0">
        <w:rPr>
          <w:rFonts w:cs="Times New Roman"/>
          <w:sz w:val="22"/>
          <w:szCs w:val="22"/>
          <w:lang w:val="en-US"/>
        </w:rPr>
        <w:t xml:space="preserve"> This paper will then explore </w:t>
      </w:r>
      <w:r w:rsidR="00D41678">
        <w:rPr>
          <w:rFonts w:cs="Times New Roman"/>
          <w:sz w:val="22"/>
          <w:szCs w:val="22"/>
          <w:lang w:val="en-US"/>
        </w:rPr>
        <w:t>methods of measuring impact in relation to</w:t>
      </w:r>
      <w:r w:rsidR="001473DE" w:rsidRPr="002537C0">
        <w:rPr>
          <w:rFonts w:cs="Times New Roman"/>
          <w:sz w:val="22"/>
          <w:szCs w:val="22"/>
          <w:lang w:val="en-US"/>
        </w:rPr>
        <w:t xml:space="preserve"> the evolution of a discipline such as psychological astrology and will assess the ways in which Jung relate</w:t>
      </w:r>
      <w:r w:rsidR="000B2A6D">
        <w:rPr>
          <w:rFonts w:cs="Times New Roman"/>
          <w:sz w:val="22"/>
          <w:szCs w:val="22"/>
          <w:lang w:val="en-US"/>
        </w:rPr>
        <w:t>s</w:t>
      </w:r>
      <w:r w:rsidR="001473DE" w:rsidRPr="002537C0">
        <w:rPr>
          <w:rFonts w:cs="Times New Roman"/>
          <w:sz w:val="22"/>
          <w:szCs w:val="22"/>
          <w:lang w:val="en-US"/>
        </w:rPr>
        <w:t xml:space="preserve"> to these </w:t>
      </w:r>
      <w:r w:rsidR="000B2A6D">
        <w:rPr>
          <w:rFonts w:cs="Times New Roman"/>
          <w:sz w:val="22"/>
          <w:szCs w:val="22"/>
          <w:lang w:val="en-US"/>
        </w:rPr>
        <w:t>techniques</w:t>
      </w:r>
      <w:r w:rsidR="001473DE" w:rsidRPr="002537C0">
        <w:rPr>
          <w:rFonts w:cs="Times New Roman"/>
          <w:sz w:val="22"/>
          <w:szCs w:val="22"/>
          <w:lang w:val="en-US"/>
        </w:rPr>
        <w:t xml:space="preserve">. As part of this </w:t>
      </w:r>
      <w:r w:rsidR="00984565" w:rsidRPr="002537C0">
        <w:rPr>
          <w:rFonts w:cs="Times New Roman"/>
          <w:sz w:val="22"/>
          <w:szCs w:val="22"/>
          <w:lang w:val="en-US"/>
        </w:rPr>
        <w:t>analysis</w:t>
      </w:r>
      <w:r w:rsidR="001473DE" w:rsidRPr="002537C0">
        <w:rPr>
          <w:rFonts w:cs="Times New Roman"/>
          <w:sz w:val="22"/>
          <w:szCs w:val="22"/>
          <w:lang w:val="en-US"/>
        </w:rPr>
        <w:t>, Jung’s influence on specific predominant psychological astrologers, namely, Dane Rudhyar and Liz Greene</w:t>
      </w:r>
      <w:r w:rsidR="003A2B3A" w:rsidRPr="002537C0">
        <w:rPr>
          <w:rFonts w:cs="Times New Roman"/>
          <w:sz w:val="22"/>
          <w:szCs w:val="22"/>
          <w:lang w:val="en-US"/>
        </w:rPr>
        <w:t>,</w:t>
      </w:r>
      <w:r w:rsidR="001473DE" w:rsidRPr="002537C0">
        <w:rPr>
          <w:rFonts w:cs="Times New Roman"/>
          <w:sz w:val="22"/>
          <w:szCs w:val="22"/>
          <w:lang w:val="en-US"/>
        </w:rPr>
        <w:t xml:space="preserve"> will be unpacked </w:t>
      </w:r>
      <w:proofErr w:type="gramStart"/>
      <w:r w:rsidR="001473DE" w:rsidRPr="002537C0">
        <w:rPr>
          <w:rFonts w:cs="Times New Roman"/>
          <w:sz w:val="22"/>
          <w:szCs w:val="22"/>
          <w:lang w:val="en-US"/>
        </w:rPr>
        <w:t>in order to</w:t>
      </w:r>
      <w:proofErr w:type="gramEnd"/>
      <w:r w:rsidR="001473DE" w:rsidRPr="002537C0">
        <w:rPr>
          <w:rFonts w:cs="Times New Roman"/>
          <w:sz w:val="22"/>
          <w:szCs w:val="22"/>
          <w:lang w:val="en-US"/>
        </w:rPr>
        <w:t xml:space="preserve"> examine his impact on the</w:t>
      </w:r>
      <w:r w:rsidR="00984565" w:rsidRPr="002537C0">
        <w:rPr>
          <w:rFonts w:cs="Times New Roman"/>
          <w:sz w:val="22"/>
          <w:szCs w:val="22"/>
          <w:lang w:val="en-US"/>
        </w:rPr>
        <w:t xml:space="preserve"> formation </w:t>
      </w:r>
      <w:r w:rsidR="001473DE" w:rsidRPr="002537C0">
        <w:rPr>
          <w:rFonts w:cs="Times New Roman"/>
          <w:sz w:val="22"/>
          <w:szCs w:val="22"/>
          <w:lang w:val="en-US"/>
        </w:rPr>
        <w:t xml:space="preserve">of psychological astrology. </w:t>
      </w:r>
      <w:r w:rsidR="00B46D86" w:rsidRPr="002537C0">
        <w:rPr>
          <w:rFonts w:cs="Times New Roman"/>
          <w:sz w:val="22"/>
          <w:szCs w:val="22"/>
          <w:lang w:val="en-US"/>
        </w:rPr>
        <w:t xml:space="preserve"> </w:t>
      </w:r>
      <w:r w:rsidR="002C2B26" w:rsidRPr="002537C0">
        <w:rPr>
          <w:rFonts w:cs="Times New Roman"/>
          <w:sz w:val="22"/>
          <w:szCs w:val="22"/>
          <w:lang w:val="en-US"/>
        </w:rPr>
        <w:t>Through these investigations, this essay will aim to answer the question: ‘Did Carl Gustav Jung impact the development of psychological astrology?’.</w:t>
      </w:r>
    </w:p>
    <w:p w14:paraId="7E1E80E8" w14:textId="77777777" w:rsidR="00ED61E1" w:rsidRPr="002537C0" w:rsidRDefault="00ED61E1">
      <w:pPr>
        <w:rPr>
          <w:rFonts w:cs="Times New Roman"/>
          <w:b/>
          <w:bCs/>
          <w:sz w:val="22"/>
          <w:szCs w:val="22"/>
          <w:u w:val="single"/>
          <w:lang w:val="en-US"/>
        </w:rPr>
      </w:pPr>
    </w:p>
    <w:p w14:paraId="528180A8" w14:textId="26632AD6" w:rsidR="002A135D" w:rsidRPr="002537C0" w:rsidRDefault="006553FB" w:rsidP="00982750">
      <w:pPr>
        <w:rPr>
          <w:rFonts w:cs="Times New Roman"/>
          <w:sz w:val="22"/>
          <w:szCs w:val="22"/>
          <w:lang w:val="en-US"/>
        </w:rPr>
      </w:pPr>
      <w:r w:rsidRPr="002537C0">
        <w:rPr>
          <w:rFonts w:cs="Times New Roman"/>
          <w:sz w:val="22"/>
          <w:szCs w:val="22"/>
          <w:lang w:val="en-US"/>
        </w:rPr>
        <w:t>For the purposes of this essay</w:t>
      </w:r>
      <w:r w:rsidR="00982750" w:rsidRPr="002537C0">
        <w:rPr>
          <w:rFonts w:cs="Times New Roman"/>
          <w:sz w:val="22"/>
          <w:szCs w:val="22"/>
          <w:lang w:val="en-US"/>
        </w:rPr>
        <w:t>,</w:t>
      </w:r>
      <w:r w:rsidRPr="002537C0">
        <w:rPr>
          <w:rFonts w:cs="Times New Roman"/>
          <w:sz w:val="22"/>
          <w:szCs w:val="22"/>
          <w:lang w:val="en-US"/>
        </w:rPr>
        <w:t xml:space="preserve"> it is first necessary to define astrology and psychological astrology. Patrick Curry defined astrology as </w:t>
      </w:r>
      <w:r w:rsidR="00732088" w:rsidRPr="002537C0">
        <w:rPr>
          <w:rFonts w:cs="Times New Roman"/>
          <w:sz w:val="22"/>
          <w:szCs w:val="22"/>
          <w:lang w:val="en-US"/>
        </w:rPr>
        <w:t>‘the practice of relating the heavenly</w:t>
      </w:r>
      <w:r w:rsidRPr="002537C0">
        <w:rPr>
          <w:rFonts w:cs="Times New Roman"/>
          <w:sz w:val="22"/>
          <w:szCs w:val="22"/>
          <w:lang w:val="en-US"/>
        </w:rPr>
        <w:t xml:space="preserve"> </w:t>
      </w:r>
      <w:r w:rsidR="00732088" w:rsidRPr="002537C0">
        <w:rPr>
          <w:rFonts w:cs="Times New Roman"/>
          <w:sz w:val="22"/>
          <w:szCs w:val="22"/>
          <w:lang w:val="en-US"/>
        </w:rPr>
        <w:t>bodies to lives and events on earth, and the tradition that has thus been generated’</w:t>
      </w:r>
      <w:r w:rsidRPr="002537C0">
        <w:rPr>
          <w:rFonts w:cs="Times New Roman"/>
          <w:sz w:val="22"/>
          <w:szCs w:val="22"/>
          <w:lang w:val="en-US"/>
        </w:rPr>
        <w:t>.</w:t>
      </w:r>
      <w:r w:rsidRPr="002537C0">
        <w:rPr>
          <w:rStyle w:val="FootnoteReference"/>
          <w:rFonts w:cs="Times New Roman"/>
          <w:sz w:val="22"/>
          <w:szCs w:val="22"/>
          <w:lang w:val="en-US"/>
        </w:rPr>
        <w:footnoteReference w:id="2"/>
      </w:r>
      <w:r w:rsidRPr="002537C0">
        <w:rPr>
          <w:rFonts w:cs="Times New Roman"/>
          <w:sz w:val="22"/>
          <w:szCs w:val="22"/>
          <w:lang w:val="en-US"/>
        </w:rPr>
        <w:t xml:space="preserve"> </w:t>
      </w:r>
      <w:r w:rsidR="00BE383C" w:rsidRPr="002537C0">
        <w:rPr>
          <w:rFonts w:cs="Times New Roman"/>
          <w:sz w:val="22"/>
          <w:szCs w:val="22"/>
          <w:lang w:val="en-US"/>
        </w:rPr>
        <w:t>Psychological astrologer Glen P</w:t>
      </w:r>
      <w:r w:rsidR="00982750" w:rsidRPr="002537C0">
        <w:rPr>
          <w:rFonts w:cs="Times New Roman"/>
          <w:sz w:val="22"/>
          <w:szCs w:val="22"/>
          <w:lang w:val="en-US"/>
        </w:rPr>
        <w:t>e</w:t>
      </w:r>
      <w:r w:rsidR="00BE383C" w:rsidRPr="002537C0">
        <w:rPr>
          <w:rFonts w:cs="Times New Roman"/>
          <w:sz w:val="22"/>
          <w:szCs w:val="22"/>
          <w:lang w:val="en-US"/>
        </w:rPr>
        <w:t xml:space="preserve">rry described </w:t>
      </w:r>
      <w:r w:rsidR="00982750" w:rsidRPr="002537C0">
        <w:rPr>
          <w:rFonts w:cs="Times New Roman"/>
          <w:sz w:val="22"/>
          <w:szCs w:val="22"/>
          <w:lang w:val="en-US"/>
        </w:rPr>
        <w:t>p</w:t>
      </w:r>
      <w:r w:rsidR="00BE383C" w:rsidRPr="002537C0">
        <w:rPr>
          <w:rFonts w:cs="Times New Roman"/>
          <w:sz w:val="22"/>
          <w:szCs w:val="22"/>
          <w:lang w:val="en-US"/>
        </w:rPr>
        <w:t xml:space="preserve">sychological </w:t>
      </w:r>
      <w:r w:rsidR="00982750" w:rsidRPr="002537C0">
        <w:rPr>
          <w:rFonts w:cs="Times New Roman"/>
          <w:sz w:val="22"/>
          <w:szCs w:val="22"/>
          <w:lang w:val="en-US"/>
        </w:rPr>
        <w:t>a</w:t>
      </w:r>
      <w:r w:rsidR="00BE383C" w:rsidRPr="002537C0">
        <w:rPr>
          <w:rFonts w:cs="Times New Roman"/>
          <w:sz w:val="22"/>
          <w:szCs w:val="22"/>
          <w:lang w:val="en-US"/>
        </w:rPr>
        <w:t xml:space="preserve">strology as being a cross disciplinary field of astrology encompassing </w:t>
      </w:r>
      <w:r w:rsidR="00651A44" w:rsidRPr="002537C0">
        <w:rPr>
          <w:rFonts w:cs="Times New Roman"/>
          <w:sz w:val="22"/>
          <w:szCs w:val="22"/>
          <w:lang w:val="en-US"/>
        </w:rPr>
        <w:t>humanistic</w:t>
      </w:r>
      <w:r w:rsidR="00BE383C" w:rsidRPr="002537C0">
        <w:rPr>
          <w:rFonts w:cs="Times New Roman"/>
          <w:sz w:val="22"/>
          <w:szCs w:val="22"/>
          <w:lang w:val="en-US"/>
        </w:rPr>
        <w:t xml:space="preserve"> and transpersonal astrological methods as well as concepts</w:t>
      </w:r>
      <w:r w:rsidR="00D41678">
        <w:rPr>
          <w:rFonts w:cs="Times New Roman"/>
          <w:sz w:val="22"/>
          <w:szCs w:val="22"/>
          <w:lang w:val="en-US"/>
        </w:rPr>
        <w:t xml:space="preserve"> of</w:t>
      </w:r>
      <w:r w:rsidR="00BE383C" w:rsidRPr="002537C0">
        <w:rPr>
          <w:rFonts w:cs="Times New Roman"/>
          <w:sz w:val="22"/>
          <w:szCs w:val="22"/>
          <w:lang w:val="en-US"/>
        </w:rPr>
        <w:t xml:space="preserve"> depth psychology.</w:t>
      </w:r>
      <w:r w:rsidR="00BE383C" w:rsidRPr="002537C0">
        <w:rPr>
          <w:rStyle w:val="FootnoteReference"/>
          <w:rFonts w:cs="Times New Roman"/>
          <w:sz w:val="22"/>
          <w:szCs w:val="22"/>
          <w:lang w:val="en-US"/>
        </w:rPr>
        <w:footnoteReference w:id="3"/>
      </w:r>
      <w:r w:rsidR="00BE383C" w:rsidRPr="002537C0">
        <w:rPr>
          <w:rFonts w:cs="Times New Roman"/>
          <w:sz w:val="22"/>
          <w:szCs w:val="22"/>
          <w:lang w:val="en-US"/>
        </w:rPr>
        <w:t xml:space="preserve"> </w:t>
      </w:r>
      <w:r w:rsidR="009823D6" w:rsidRPr="002537C0">
        <w:rPr>
          <w:rFonts w:cs="Times New Roman"/>
          <w:sz w:val="22"/>
          <w:szCs w:val="22"/>
          <w:lang w:val="en-US"/>
        </w:rPr>
        <w:t xml:space="preserve">The multivalent nature of </w:t>
      </w:r>
      <w:r w:rsidR="00775C77" w:rsidRPr="002537C0">
        <w:rPr>
          <w:rFonts w:cs="Times New Roman"/>
          <w:sz w:val="22"/>
          <w:szCs w:val="22"/>
          <w:lang w:val="en-US"/>
        </w:rPr>
        <w:t>p</w:t>
      </w:r>
      <w:r w:rsidR="009823D6" w:rsidRPr="002537C0">
        <w:rPr>
          <w:rFonts w:cs="Times New Roman"/>
          <w:sz w:val="22"/>
          <w:szCs w:val="22"/>
          <w:lang w:val="en-US"/>
        </w:rPr>
        <w:t xml:space="preserve">sychological </w:t>
      </w:r>
      <w:r w:rsidR="00775C77" w:rsidRPr="002537C0">
        <w:rPr>
          <w:rFonts w:cs="Times New Roman"/>
          <w:sz w:val="22"/>
          <w:szCs w:val="22"/>
          <w:lang w:val="en-US"/>
        </w:rPr>
        <w:t>a</w:t>
      </w:r>
      <w:r w:rsidR="009823D6" w:rsidRPr="002537C0">
        <w:rPr>
          <w:rFonts w:cs="Times New Roman"/>
          <w:sz w:val="22"/>
          <w:szCs w:val="22"/>
          <w:lang w:val="en-US"/>
        </w:rPr>
        <w:t>strology as purported by P</w:t>
      </w:r>
      <w:r w:rsidR="00982750" w:rsidRPr="002537C0">
        <w:rPr>
          <w:rFonts w:cs="Times New Roman"/>
          <w:sz w:val="22"/>
          <w:szCs w:val="22"/>
          <w:lang w:val="en-US"/>
        </w:rPr>
        <w:t>e</w:t>
      </w:r>
      <w:r w:rsidR="009823D6" w:rsidRPr="002537C0">
        <w:rPr>
          <w:rFonts w:cs="Times New Roman"/>
          <w:sz w:val="22"/>
          <w:szCs w:val="22"/>
          <w:lang w:val="en-US"/>
        </w:rPr>
        <w:t>rry, exemplifie</w:t>
      </w:r>
      <w:r w:rsidR="00982750" w:rsidRPr="002537C0">
        <w:rPr>
          <w:rFonts w:cs="Times New Roman"/>
          <w:sz w:val="22"/>
          <w:szCs w:val="22"/>
          <w:lang w:val="en-US"/>
        </w:rPr>
        <w:t>d</w:t>
      </w:r>
      <w:r w:rsidR="009823D6" w:rsidRPr="002537C0">
        <w:rPr>
          <w:rFonts w:cs="Times New Roman"/>
          <w:sz w:val="22"/>
          <w:szCs w:val="22"/>
          <w:lang w:val="en-US"/>
        </w:rPr>
        <w:t xml:space="preserve"> the need for multiple definitions of the discipline, thus those of </w:t>
      </w:r>
      <w:r w:rsidR="00DD107A" w:rsidRPr="002537C0">
        <w:rPr>
          <w:rFonts w:cs="Times New Roman"/>
          <w:sz w:val="22"/>
          <w:szCs w:val="22"/>
          <w:lang w:val="en-US"/>
        </w:rPr>
        <w:t>Charles E. O</w:t>
      </w:r>
      <w:r w:rsidR="00D41678">
        <w:rPr>
          <w:rFonts w:cs="Times New Roman"/>
          <w:sz w:val="22"/>
          <w:szCs w:val="22"/>
          <w:lang w:val="en-US"/>
        </w:rPr>
        <w:t>.</w:t>
      </w:r>
      <w:r w:rsidR="00DD107A" w:rsidRPr="002537C0">
        <w:rPr>
          <w:rFonts w:cs="Times New Roman"/>
          <w:sz w:val="22"/>
          <w:szCs w:val="22"/>
          <w:lang w:val="en-US"/>
        </w:rPr>
        <w:t xml:space="preserve"> Carter, </w:t>
      </w:r>
      <w:r w:rsidR="009823D6" w:rsidRPr="002537C0">
        <w:rPr>
          <w:rFonts w:cs="Times New Roman"/>
          <w:sz w:val="22"/>
          <w:szCs w:val="22"/>
          <w:lang w:val="en-US"/>
        </w:rPr>
        <w:t xml:space="preserve">Liz Greene, Howard Sasportas and Nicholas Campion will also be drawn upon. </w:t>
      </w:r>
      <w:r w:rsidR="00DD107A" w:rsidRPr="002537C0">
        <w:rPr>
          <w:rFonts w:cs="Times New Roman"/>
          <w:sz w:val="22"/>
          <w:szCs w:val="22"/>
          <w:lang w:val="en-US"/>
        </w:rPr>
        <w:t>Carter described psychological astrology as being associated with character rather than destiny.</w:t>
      </w:r>
      <w:r w:rsidR="00DD107A" w:rsidRPr="002537C0">
        <w:rPr>
          <w:rStyle w:val="FootnoteReference"/>
          <w:rFonts w:cs="Times New Roman"/>
          <w:sz w:val="22"/>
          <w:szCs w:val="22"/>
          <w:lang w:val="en-US"/>
        </w:rPr>
        <w:footnoteReference w:id="4"/>
      </w:r>
      <w:r w:rsidR="00DD107A" w:rsidRPr="002537C0">
        <w:rPr>
          <w:rFonts w:cs="Times New Roman"/>
          <w:sz w:val="22"/>
          <w:szCs w:val="22"/>
          <w:lang w:val="en-US"/>
        </w:rPr>
        <w:t xml:space="preserve"> </w:t>
      </w:r>
      <w:r w:rsidR="00BE383C" w:rsidRPr="002537C0">
        <w:rPr>
          <w:rFonts w:cs="Times New Roman"/>
          <w:sz w:val="22"/>
          <w:szCs w:val="22"/>
          <w:lang w:val="en-US"/>
        </w:rPr>
        <w:t>Greene and</w:t>
      </w:r>
      <w:r w:rsidR="00DD107A" w:rsidRPr="002537C0">
        <w:rPr>
          <w:rFonts w:cs="Times New Roman"/>
          <w:sz w:val="22"/>
          <w:szCs w:val="22"/>
          <w:lang w:val="en-US"/>
        </w:rPr>
        <w:t xml:space="preserve"> </w:t>
      </w:r>
      <w:r w:rsidR="00BE383C" w:rsidRPr="002537C0">
        <w:rPr>
          <w:rFonts w:cs="Times New Roman"/>
          <w:sz w:val="22"/>
          <w:szCs w:val="22"/>
          <w:lang w:val="en-US"/>
        </w:rPr>
        <w:t xml:space="preserve">Sasportas stated that psychological </w:t>
      </w:r>
      <w:r w:rsidR="00BE383C" w:rsidRPr="002537C0">
        <w:rPr>
          <w:rFonts w:cs="Times New Roman"/>
          <w:sz w:val="22"/>
          <w:szCs w:val="22"/>
        </w:rPr>
        <w:t xml:space="preserve">astrology was a form of astrological process </w:t>
      </w:r>
      <w:r w:rsidR="00F35A75">
        <w:rPr>
          <w:rFonts w:cs="Times New Roman"/>
          <w:sz w:val="22"/>
          <w:szCs w:val="22"/>
          <w:lang w:val="en-US"/>
        </w:rPr>
        <w:t xml:space="preserve">within </w:t>
      </w:r>
      <w:r w:rsidR="00BE383C" w:rsidRPr="002537C0">
        <w:rPr>
          <w:rFonts w:cs="Times New Roman"/>
          <w:sz w:val="22"/>
          <w:szCs w:val="22"/>
        </w:rPr>
        <w:t xml:space="preserve">which the individual was seen through a psychological lens. </w:t>
      </w:r>
      <w:r w:rsidR="00982750" w:rsidRPr="002537C0">
        <w:rPr>
          <w:rFonts w:cs="Times New Roman"/>
          <w:sz w:val="22"/>
          <w:szCs w:val="22"/>
          <w:vertAlign w:val="superscript"/>
        </w:rPr>
        <w:footnoteReference w:id="5"/>
      </w:r>
      <w:r w:rsidR="00982750" w:rsidRPr="002537C0">
        <w:rPr>
          <w:rFonts w:cs="Times New Roman"/>
          <w:sz w:val="22"/>
          <w:szCs w:val="22"/>
          <w:vertAlign w:val="superscript"/>
          <w:lang w:val="en-US" w:eastAsia="en-GB"/>
        </w:rPr>
        <w:t xml:space="preserve"> </w:t>
      </w:r>
      <w:r w:rsidRPr="002537C0">
        <w:rPr>
          <w:rFonts w:cs="Times New Roman"/>
          <w:sz w:val="22"/>
          <w:szCs w:val="22"/>
        </w:rPr>
        <w:t xml:space="preserve">Campion </w:t>
      </w:r>
      <w:r w:rsidR="00630353" w:rsidRPr="002537C0">
        <w:rPr>
          <w:rFonts w:cs="Times New Roman"/>
          <w:sz w:val="22"/>
          <w:szCs w:val="22"/>
        </w:rPr>
        <w:t>described</w:t>
      </w:r>
      <w:r w:rsidR="009823D6" w:rsidRPr="002537C0">
        <w:rPr>
          <w:rFonts w:cs="Times New Roman"/>
          <w:sz w:val="22"/>
          <w:szCs w:val="22"/>
        </w:rPr>
        <w:t xml:space="preserve"> t</w:t>
      </w:r>
      <w:r w:rsidR="00B90D7A" w:rsidRPr="002537C0">
        <w:rPr>
          <w:rFonts w:cs="Times New Roman"/>
          <w:sz w:val="22"/>
          <w:szCs w:val="22"/>
        </w:rPr>
        <w:t>he practice</w:t>
      </w:r>
      <w:r w:rsidR="00B90D7A" w:rsidRPr="002537C0">
        <w:rPr>
          <w:rFonts w:cs="Times New Roman"/>
          <w:sz w:val="22"/>
          <w:szCs w:val="22"/>
          <w:lang w:val="en-US"/>
        </w:rPr>
        <w:t xml:space="preserve"> of </w:t>
      </w:r>
      <w:r w:rsidRPr="002537C0">
        <w:rPr>
          <w:rFonts w:cs="Times New Roman"/>
          <w:sz w:val="22"/>
          <w:szCs w:val="22"/>
          <w:lang w:val="en-US"/>
        </w:rPr>
        <w:t>psychological astrolog</w:t>
      </w:r>
      <w:r w:rsidR="00B90D7A" w:rsidRPr="002537C0">
        <w:rPr>
          <w:rFonts w:cs="Times New Roman"/>
          <w:sz w:val="22"/>
          <w:szCs w:val="22"/>
          <w:lang w:val="en-US"/>
        </w:rPr>
        <w:t>y as being focused on personal development</w:t>
      </w:r>
      <w:r w:rsidR="00735156" w:rsidRPr="002537C0">
        <w:rPr>
          <w:rFonts w:cs="Times New Roman"/>
          <w:sz w:val="22"/>
          <w:szCs w:val="22"/>
          <w:lang w:val="en-US"/>
        </w:rPr>
        <w:t>.</w:t>
      </w:r>
      <w:r w:rsidR="00B90D7A" w:rsidRPr="002537C0">
        <w:rPr>
          <w:rStyle w:val="FootnoteReference"/>
          <w:rFonts w:cs="Times New Roman"/>
          <w:sz w:val="22"/>
          <w:szCs w:val="22"/>
          <w:lang w:val="en-US"/>
        </w:rPr>
        <w:footnoteReference w:id="6"/>
      </w:r>
      <w:r w:rsidR="00735156" w:rsidRPr="002537C0">
        <w:rPr>
          <w:rFonts w:cs="Times New Roman"/>
          <w:sz w:val="22"/>
          <w:szCs w:val="22"/>
          <w:lang w:val="en-US"/>
        </w:rPr>
        <w:t xml:space="preserve"> He suggested that psychological astrology differed from previous forms of astrology as it enabled the astrologer to </w:t>
      </w:r>
      <w:r w:rsidR="00630353" w:rsidRPr="002537C0">
        <w:rPr>
          <w:rFonts w:cs="Times New Roman"/>
          <w:sz w:val="22"/>
          <w:szCs w:val="22"/>
          <w:lang w:val="en-US"/>
        </w:rPr>
        <w:t xml:space="preserve">consider </w:t>
      </w:r>
      <w:r w:rsidR="00735156" w:rsidRPr="002537C0">
        <w:rPr>
          <w:rFonts w:cs="Times New Roman"/>
          <w:sz w:val="22"/>
          <w:szCs w:val="22"/>
          <w:lang w:val="en-US"/>
        </w:rPr>
        <w:t xml:space="preserve">and </w:t>
      </w:r>
      <w:r w:rsidR="00630353" w:rsidRPr="002537C0">
        <w:rPr>
          <w:rFonts w:cs="Times New Roman"/>
          <w:sz w:val="22"/>
          <w:szCs w:val="22"/>
          <w:lang w:val="en-US"/>
        </w:rPr>
        <w:t xml:space="preserve">examine </w:t>
      </w:r>
      <w:r w:rsidR="00735156" w:rsidRPr="002537C0">
        <w:rPr>
          <w:rFonts w:cs="Times New Roman"/>
          <w:sz w:val="22"/>
          <w:szCs w:val="22"/>
          <w:lang w:val="en-US"/>
        </w:rPr>
        <w:t>the client</w:t>
      </w:r>
      <w:r w:rsidR="00984565" w:rsidRPr="002537C0">
        <w:rPr>
          <w:rFonts w:cs="Times New Roman"/>
          <w:sz w:val="22"/>
          <w:szCs w:val="22"/>
          <w:lang w:val="en-US"/>
        </w:rPr>
        <w:t>’</w:t>
      </w:r>
      <w:r w:rsidR="00735156" w:rsidRPr="002537C0">
        <w:rPr>
          <w:rFonts w:cs="Times New Roman"/>
          <w:sz w:val="22"/>
          <w:szCs w:val="22"/>
          <w:lang w:val="en-US"/>
        </w:rPr>
        <w:t xml:space="preserve">s psychological complexes, </w:t>
      </w:r>
      <w:r w:rsidR="00301B61">
        <w:rPr>
          <w:rFonts w:cs="Times New Roman"/>
          <w:sz w:val="22"/>
          <w:szCs w:val="22"/>
          <w:lang w:val="en-US"/>
        </w:rPr>
        <w:t>aspirations</w:t>
      </w:r>
      <w:r w:rsidR="000B2A6D" w:rsidRPr="002537C0">
        <w:rPr>
          <w:rFonts w:cs="Times New Roman"/>
          <w:sz w:val="22"/>
          <w:szCs w:val="22"/>
          <w:lang w:val="en-US"/>
        </w:rPr>
        <w:t>,</w:t>
      </w:r>
      <w:r w:rsidR="00735156" w:rsidRPr="002537C0">
        <w:rPr>
          <w:rFonts w:cs="Times New Roman"/>
          <w:sz w:val="22"/>
          <w:szCs w:val="22"/>
          <w:lang w:val="en-US"/>
        </w:rPr>
        <w:t xml:space="preserve"> and </w:t>
      </w:r>
      <w:r w:rsidR="00301B61">
        <w:rPr>
          <w:rFonts w:cs="Times New Roman"/>
          <w:sz w:val="22"/>
          <w:szCs w:val="22"/>
          <w:lang w:val="en-US"/>
        </w:rPr>
        <w:t>requirements</w:t>
      </w:r>
      <w:r w:rsidR="00735156" w:rsidRPr="002537C0">
        <w:rPr>
          <w:rFonts w:cs="Times New Roman"/>
          <w:sz w:val="22"/>
          <w:szCs w:val="22"/>
          <w:lang w:val="en-US"/>
        </w:rPr>
        <w:t>.</w:t>
      </w:r>
      <w:r w:rsidR="00735156" w:rsidRPr="002537C0">
        <w:rPr>
          <w:rStyle w:val="FootnoteReference"/>
          <w:rFonts w:cs="Times New Roman"/>
          <w:sz w:val="22"/>
          <w:szCs w:val="22"/>
          <w:lang w:val="en-US"/>
        </w:rPr>
        <w:footnoteReference w:id="7"/>
      </w:r>
      <w:r w:rsidR="002D045F" w:rsidRPr="002537C0">
        <w:rPr>
          <w:rFonts w:cs="Times New Roman"/>
          <w:sz w:val="22"/>
          <w:szCs w:val="22"/>
          <w:lang w:val="en-US"/>
        </w:rPr>
        <w:t xml:space="preserve"> </w:t>
      </w:r>
    </w:p>
    <w:p w14:paraId="17F4A609" w14:textId="77777777" w:rsidR="002A135D" w:rsidRPr="002537C0" w:rsidRDefault="002A135D" w:rsidP="003F4A1F">
      <w:pPr>
        <w:rPr>
          <w:rFonts w:cs="Times New Roman"/>
          <w:sz w:val="22"/>
          <w:szCs w:val="22"/>
          <w:lang w:val="en-US"/>
        </w:rPr>
      </w:pPr>
    </w:p>
    <w:p w14:paraId="42C8B5EA" w14:textId="28287753" w:rsidR="00BE024D" w:rsidRPr="002537C0" w:rsidRDefault="00D51892">
      <w:pPr>
        <w:rPr>
          <w:rFonts w:cs="Times New Roman"/>
          <w:b/>
          <w:bCs/>
          <w:sz w:val="22"/>
          <w:szCs w:val="22"/>
          <w:u w:val="single"/>
          <w:lang w:val="en-US"/>
        </w:rPr>
      </w:pPr>
      <w:r w:rsidRPr="002537C0">
        <w:rPr>
          <w:rFonts w:cs="Times New Roman"/>
          <w:b/>
          <w:bCs/>
          <w:sz w:val="22"/>
          <w:szCs w:val="22"/>
          <w:u w:val="single"/>
          <w:lang w:val="en-US"/>
        </w:rPr>
        <w:t xml:space="preserve">Context </w:t>
      </w:r>
    </w:p>
    <w:p w14:paraId="1BF675D4" w14:textId="77777777" w:rsidR="006553FB" w:rsidRPr="002537C0" w:rsidRDefault="006553FB">
      <w:pPr>
        <w:rPr>
          <w:rFonts w:cs="Times New Roman"/>
          <w:b/>
          <w:bCs/>
          <w:sz w:val="22"/>
          <w:szCs w:val="22"/>
          <w:u w:val="single"/>
          <w:lang w:val="en-US"/>
        </w:rPr>
      </w:pPr>
    </w:p>
    <w:p w14:paraId="34534DB8" w14:textId="5406AC61" w:rsidR="007F4C4C" w:rsidRPr="002537C0" w:rsidRDefault="00881445" w:rsidP="004436D0">
      <w:pPr>
        <w:rPr>
          <w:rFonts w:cs="Times New Roman"/>
          <w:b/>
          <w:bCs/>
          <w:sz w:val="22"/>
          <w:szCs w:val="22"/>
          <w:lang w:val="en-US"/>
        </w:rPr>
      </w:pPr>
      <w:r w:rsidRPr="002537C0">
        <w:rPr>
          <w:rFonts w:cs="Times New Roman"/>
          <w:sz w:val="22"/>
          <w:szCs w:val="22"/>
          <w:lang w:val="en-US"/>
        </w:rPr>
        <w:t xml:space="preserve">Jung was born in Kesswil, Switzerland </w:t>
      </w:r>
      <w:r w:rsidR="00303148" w:rsidRPr="002537C0">
        <w:rPr>
          <w:rFonts w:cs="Times New Roman"/>
          <w:sz w:val="22"/>
          <w:szCs w:val="22"/>
          <w:lang w:val="en-US"/>
        </w:rPr>
        <w:t xml:space="preserve">on </w:t>
      </w:r>
      <w:r w:rsidR="00CF2A28">
        <w:rPr>
          <w:rFonts w:cs="Times New Roman"/>
          <w:sz w:val="22"/>
          <w:szCs w:val="22"/>
          <w:lang w:val="en-US"/>
        </w:rPr>
        <w:t xml:space="preserve">the </w:t>
      </w:r>
      <w:r w:rsidR="00303148" w:rsidRPr="002537C0">
        <w:rPr>
          <w:rFonts w:cs="Times New Roman"/>
          <w:sz w:val="22"/>
          <w:szCs w:val="22"/>
          <w:lang w:val="en-US"/>
        </w:rPr>
        <w:t>26</w:t>
      </w:r>
      <w:r w:rsidR="00303148" w:rsidRPr="002537C0">
        <w:rPr>
          <w:rFonts w:cs="Times New Roman"/>
          <w:sz w:val="22"/>
          <w:szCs w:val="22"/>
          <w:vertAlign w:val="superscript"/>
          <w:lang w:val="en-US"/>
        </w:rPr>
        <w:t>th</w:t>
      </w:r>
      <w:r w:rsidR="00303148" w:rsidRPr="002537C0">
        <w:rPr>
          <w:rFonts w:cs="Times New Roman"/>
          <w:sz w:val="22"/>
          <w:szCs w:val="22"/>
          <w:lang w:val="en-US"/>
        </w:rPr>
        <w:t xml:space="preserve"> </w:t>
      </w:r>
      <w:r w:rsidR="00CF2A28">
        <w:rPr>
          <w:rFonts w:cs="Times New Roman"/>
          <w:sz w:val="22"/>
          <w:szCs w:val="22"/>
          <w:lang w:val="en-US"/>
        </w:rPr>
        <w:t xml:space="preserve">of </w:t>
      </w:r>
      <w:r w:rsidR="00303148" w:rsidRPr="002537C0">
        <w:rPr>
          <w:rFonts w:cs="Times New Roman"/>
          <w:sz w:val="22"/>
          <w:szCs w:val="22"/>
          <w:lang w:val="en-US"/>
        </w:rPr>
        <w:t>July</w:t>
      </w:r>
      <w:r w:rsidR="00CF2A28">
        <w:rPr>
          <w:rFonts w:cs="Times New Roman"/>
          <w:sz w:val="22"/>
          <w:szCs w:val="22"/>
          <w:lang w:val="en-US"/>
        </w:rPr>
        <w:t>,</w:t>
      </w:r>
      <w:r w:rsidR="00303148" w:rsidRPr="002537C0">
        <w:rPr>
          <w:rFonts w:cs="Times New Roman"/>
          <w:sz w:val="22"/>
          <w:szCs w:val="22"/>
          <w:lang w:val="en-US"/>
        </w:rPr>
        <w:t xml:space="preserve"> 1875.</w:t>
      </w:r>
      <w:r w:rsidR="00303148" w:rsidRPr="002537C0">
        <w:rPr>
          <w:rStyle w:val="FootnoteReference"/>
          <w:rFonts w:cs="Times New Roman"/>
          <w:sz w:val="22"/>
          <w:szCs w:val="22"/>
          <w:lang w:val="en-US"/>
        </w:rPr>
        <w:footnoteReference w:id="8"/>
      </w:r>
      <w:r w:rsidR="00301B61">
        <w:rPr>
          <w:rFonts w:cs="Times New Roman"/>
          <w:sz w:val="22"/>
          <w:szCs w:val="22"/>
          <w:lang w:val="en-US"/>
        </w:rPr>
        <w:t xml:space="preserve"> </w:t>
      </w:r>
      <w:r w:rsidR="00CF2A28">
        <w:rPr>
          <w:rFonts w:cs="Times New Roman"/>
          <w:sz w:val="22"/>
          <w:szCs w:val="22"/>
          <w:lang w:val="en-US"/>
        </w:rPr>
        <w:t>I</w:t>
      </w:r>
      <w:r w:rsidR="00CF2A28" w:rsidRPr="002537C0">
        <w:rPr>
          <w:rFonts w:cs="Times New Roman"/>
          <w:sz w:val="22"/>
          <w:szCs w:val="22"/>
          <w:lang w:val="en-US"/>
        </w:rPr>
        <w:t>n</w:t>
      </w:r>
      <w:r w:rsidR="00CF2A28">
        <w:rPr>
          <w:rFonts w:cs="Times New Roman"/>
          <w:sz w:val="22"/>
          <w:szCs w:val="22"/>
          <w:lang w:val="en-US"/>
        </w:rPr>
        <w:t xml:space="preserve"> </w:t>
      </w:r>
      <w:r w:rsidR="00CF2A28" w:rsidRPr="002537C0">
        <w:rPr>
          <w:rFonts w:cs="Times New Roman"/>
          <w:sz w:val="22"/>
          <w:szCs w:val="22"/>
          <w:lang w:val="en-US"/>
        </w:rPr>
        <w:t>1905</w:t>
      </w:r>
      <w:r w:rsidR="00CF2A28">
        <w:rPr>
          <w:rFonts w:cs="Times New Roman"/>
          <w:sz w:val="22"/>
          <w:szCs w:val="22"/>
          <w:lang w:val="en-US"/>
        </w:rPr>
        <w:t xml:space="preserve"> h</w:t>
      </w:r>
      <w:r w:rsidR="00301B61">
        <w:rPr>
          <w:rFonts w:cs="Times New Roman"/>
          <w:sz w:val="22"/>
          <w:szCs w:val="22"/>
          <w:lang w:val="en-US"/>
        </w:rPr>
        <w:t xml:space="preserve">e started lecturing in psychiatry at the </w:t>
      </w:r>
      <w:r w:rsidR="00301B61" w:rsidRPr="002537C0">
        <w:rPr>
          <w:rFonts w:cs="Times New Roman"/>
          <w:sz w:val="22"/>
          <w:szCs w:val="22"/>
          <w:lang w:val="en-US"/>
        </w:rPr>
        <w:t>University of Zürich</w:t>
      </w:r>
      <w:r w:rsidR="00303148" w:rsidRPr="002537C0">
        <w:rPr>
          <w:rFonts w:cs="Times New Roman"/>
          <w:sz w:val="22"/>
          <w:szCs w:val="22"/>
          <w:lang w:val="en-US"/>
        </w:rPr>
        <w:t xml:space="preserve"> </w:t>
      </w:r>
      <w:r w:rsidR="00945E15" w:rsidRPr="002537C0">
        <w:rPr>
          <w:rFonts w:cs="Times New Roman"/>
          <w:sz w:val="22"/>
          <w:szCs w:val="22"/>
          <w:lang w:val="en-US"/>
        </w:rPr>
        <w:t>and</w:t>
      </w:r>
      <w:r w:rsidR="00050D0D" w:rsidRPr="002537C0">
        <w:rPr>
          <w:rFonts w:cs="Times New Roman"/>
          <w:sz w:val="22"/>
          <w:szCs w:val="22"/>
          <w:lang w:val="en-US"/>
        </w:rPr>
        <w:t xml:space="preserve"> became a senior physician at</w:t>
      </w:r>
      <w:r w:rsidR="00984565" w:rsidRPr="002537C0">
        <w:rPr>
          <w:rFonts w:cs="Times New Roman"/>
          <w:sz w:val="22"/>
          <w:szCs w:val="22"/>
          <w:lang w:val="en-US"/>
        </w:rPr>
        <w:t xml:space="preserve"> </w:t>
      </w:r>
      <w:r w:rsidR="00945E15">
        <w:rPr>
          <w:rFonts w:cs="Times New Roman"/>
          <w:sz w:val="22"/>
          <w:szCs w:val="22"/>
          <w:lang w:val="en-US"/>
        </w:rPr>
        <w:t>the</w:t>
      </w:r>
      <w:r w:rsidR="00050D0D" w:rsidRPr="002537C0">
        <w:rPr>
          <w:rFonts w:cs="Times New Roman"/>
          <w:sz w:val="22"/>
          <w:szCs w:val="22"/>
          <w:lang w:val="en-US"/>
        </w:rPr>
        <w:t xml:space="preserve"> </w:t>
      </w:r>
      <w:r w:rsidR="00984565" w:rsidRPr="002537C0">
        <w:rPr>
          <w:rFonts w:cs="Times New Roman"/>
          <w:sz w:val="22"/>
          <w:szCs w:val="22"/>
          <w:lang w:val="en-US"/>
        </w:rPr>
        <w:t>p</w:t>
      </w:r>
      <w:r w:rsidR="00050D0D" w:rsidRPr="002537C0">
        <w:rPr>
          <w:rFonts w:cs="Times New Roman"/>
          <w:sz w:val="22"/>
          <w:szCs w:val="22"/>
          <w:lang w:val="en-US"/>
        </w:rPr>
        <w:t xml:space="preserve">sychiatric </w:t>
      </w:r>
      <w:r w:rsidR="00984565" w:rsidRPr="002537C0">
        <w:rPr>
          <w:rFonts w:cs="Times New Roman"/>
          <w:sz w:val="22"/>
          <w:szCs w:val="22"/>
          <w:lang w:val="en-US"/>
        </w:rPr>
        <w:t>c</w:t>
      </w:r>
      <w:r w:rsidR="00050D0D" w:rsidRPr="002537C0">
        <w:rPr>
          <w:rFonts w:cs="Times New Roman"/>
          <w:sz w:val="22"/>
          <w:szCs w:val="22"/>
          <w:lang w:val="en-US"/>
        </w:rPr>
        <w:t>linic</w:t>
      </w:r>
      <w:r w:rsidR="00301B61">
        <w:rPr>
          <w:rFonts w:cs="Times New Roman"/>
          <w:sz w:val="22"/>
          <w:szCs w:val="22"/>
          <w:lang w:val="en-US"/>
        </w:rPr>
        <w:t xml:space="preserve"> there</w:t>
      </w:r>
      <w:r w:rsidR="00050D0D" w:rsidRPr="002537C0">
        <w:rPr>
          <w:rFonts w:cs="Times New Roman"/>
          <w:sz w:val="22"/>
          <w:szCs w:val="22"/>
          <w:lang w:val="en-US"/>
        </w:rPr>
        <w:t>.</w:t>
      </w:r>
      <w:r w:rsidR="00050D0D" w:rsidRPr="002537C0">
        <w:rPr>
          <w:rStyle w:val="FootnoteReference"/>
          <w:rFonts w:cs="Times New Roman"/>
          <w:sz w:val="22"/>
          <w:szCs w:val="22"/>
          <w:lang w:val="en-US"/>
        </w:rPr>
        <w:footnoteReference w:id="9"/>
      </w:r>
      <w:r w:rsidR="00945E15">
        <w:rPr>
          <w:rFonts w:cs="Times New Roman"/>
          <w:sz w:val="22"/>
          <w:szCs w:val="22"/>
          <w:lang w:val="en-US"/>
        </w:rPr>
        <w:t xml:space="preserve"> He lectured in primitive psychology</w:t>
      </w:r>
      <w:r w:rsidR="00945E15" w:rsidRPr="00945E15">
        <w:rPr>
          <w:rFonts w:cs="Times New Roman"/>
          <w:sz w:val="22"/>
          <w:szCs w:val="22"/>
          <w:lang w:val="en-US"/>
        </w:rPr>
        <w:t xml:space="preserve">, </w:t>
      </w:r>
      <w:r w:rsidR="00945E15" w:rsidRPr="00945E15">
        <w:rPr>
          <w:sz w:val="22"/>
          <w:szCs w:val="22"/>
        </w:rPr>
        <w:t xml:space="preserve">the </w:t>
      </w:r>
      <w:r w:rsidR="00945E15" w:rsidRPr="00945E15">
        <w:rPr>
          <w:sz w:val="22"/>
          <w:szCs w:val="22"/>
          <w:lang w:val="en-US"/>
        </w:rPr>
        <w:t xml:space="preserve">fundamentals </w:t>
      </w:r>
      <w:r w:rsidR="00945E15" w:rsidRPr="00945E15">
        <w:rPr>
          <w:sz w:val="22"/>
          <w:szCs w:val="22"/>
        </w:rPr>
        <w:t xml:space="preserve">of </w:t>
      </w:r>
      <w:r w:rsidR="00945E15">
        <w:rPr>
          <w:sz w:val="22"/>
          <w:szCs w:val="22"/>
          <w:lang w:val="en-US"/>
        </w:rPr>
        <w:t xml:space="preserve">Sigmund </w:t>
      </w:r>
      <w:r w:rsidR="00945E15" w:rsidRPr="00945E15">
        <w:rPr>
          <w:sz w:val="22"/>
          <w:szCs w:val="22"/>
        </w:rPr>
        <w:t>Freud</w:t>
      </w:r>
      <w:r w:rsidR="00945E15" w:rsidRPr="00945E15">
        <w:rPr>
          <w:sz w:val="22"/>
          <w:szCs w:val="22"/>
          <w:lang w:val="en-US"/>
        </w:rPr>
        <w:t xml:space="preserve">’s </w:t>
      </w:r>
      <w:r w:rsidR="00945E15" w:rsidRPr="00945E15">
        <w:rPr>
          <w:sz w:val="22"/>
          <w:szCs w:val="22"/>
        </w:rPr>
        <w:t>psychoanalysis</w:t>
      </w:r>
      <w:r w:rsidR="00945E15">
        <w:rPr>
          <w:sz w:val="22"/>
          <w:szCs w:val="22"/>
          <w:lang w:val="en-US"/>
        </w:rPr>
        <w:t xml:space="preserve"> and</w:t>
      </w:r>
      <w:r w:rsidR="00945E15" w:rsidRPr="00945E15">
        <w:rPr>
          <w:sz w:val="22"/>
          <w:szCs w:val="22"/>
          <w:lang w:val="en-US"/>
        </w:rPr>
        <w:t xml:space="preserve"> </w:t>
      </w:r>
      <w:r w:rsidR="00945E15" w:rsidRPr="00945E15">
        <w:rPr>
          <w:sz w:val="22"/>
          <w:szCs w:val="22"/>
        </w:rPr>
        <w:lastRenderedPageBreak/>
        <w:t>psychopathology</w:t>
      </w:r>
      <w:r w:rsidR="00945E15">
        <w:rPr>
          <w:sz w:val="22"/>
          <w:szCs w:val="22"/>
          <w:lang w:val="en-US"/>
        </w:rPr>
        <w:t>,</w:t>
      </w:r>
      <w:r w:rsidR="00945E15" w:rsidRPr="00945E15">
        <w:rPr>
          <w:sz w:val="22"/>
          <w:szCs w:val="22"/>
          <w:lang w:val="en-US"/>
        </w:rPr>
        <w:t xml:space="preserve"> as well as running his own private psychotherapy practice</w:t>
      </w:r>
      <w:r w:rsidR="00945E15">
        <w:rPr>
          <w:lang w:val="en-US"/>
        </w:rPr>
        <w:t>.</w:t>
      </w:r>
      <w:r w:rsidR="00945E15">
        <w:rPr>
          <w:rStyle w:val="FootnoteReference"/>
          <w:lang w:val="en-US"/>
        </w:rPr>
        <w:footnoteReference w:id="10"/>
      </w:r>
      <w:r w:rsidR="00945E15">
        <w:rPr>
          <w:lang w:val="en-US"/>
        </w:rPr>
        <w:t xml:space="preserve"> </w:t>
      </w:r>
      <w:r w:rsidR="004245EC" w:rsidRPr="002537C0">
        <w:rPr>
          <w:rFonts w:cs="Times New Roman"/>
          <w:sz w:val="22"/>
          <w:szCs w:val="22"/>
          <w:lang w:val="en-US"/>
        </w:rPr>
        <w:t xml:space="preserve">According to Ruth Williams, </w:t>
      </w:r>
      <w:r w:rsidR="00180B14" w:rsidRPr="002537C0">
        <w:rPr>
          <w:rFonts w:cs="Times New Roman"/>
          <w:sz w:val="22"/>
          <w:szCs w:val="22"/>
          <w:lang w:val="en-US"/>
        </w:rPr>
        <w:t xml:space="preserve">Jung coined the phrase </w:t>
      </w:r>
      <w:r w:rsidR="004245EC" w:rsidRPr="002537C0">
        <w:rPr>
          <w:rFonts w:cs="Times New Roman"/>
          <w:sz w:val="22"/>
          <w:szCs w:val="22"/>
          <w:lang w:val="en-US"/>
        </w:rPr>
        <w:t>‘analytical</w:t>
      </w:r>
      <w:r w:rsidR="00180B14" w:rsidRPr="002537C0">
        <w:rPr>
          <w:rFonts w:cs="Times New Roman"/>
          <w:sz w:val="22"/>
          <w:szCs w:val="22"/>
          <w:lang w:val="en-US"/>
        </w:rPr>
        <w:t xml:space="preserve"> psychology</w:t>
      </w:r>
      <w:r w:rsidR="004245EC" w:rsidRPr="002537C0">
        <w:rPr>
          <w:rFonts w:cs="Times New Roman"/>
          <w:sz w:val="22"/>
          <w:szCs w:val="22"/>
          <w:lang w:val="en-US"/>
        </w:rPr>
        <w:t>’</w:t>
      </w:r>
      <w:r w:rsidR="00180B14" w:rsidRPr="002537C0">
        <w:rPr>
          <w:rFonts w:cs="Times New Roman"/>
          <w:sz w:val="22"/>
          <w:szCs w:val="22"/>
          <w:lang w:val="en-US"/>
        </w:rPr>
        <w:t xml:space="preserve"> to </w:t>
      </w:r>
      <w:r w:rsidR="004245EC" w:rsidRPr="002537C0">
        <w:rPr>
          <w:rFonts w:cs="Times New Roman"/>
          <w:sz w:val="22"/>
          <w:szCs w:val="22"/>
          <w:lang w:val="en-US"/>
        </w:rPr>
        <w:t>describe his method of depth psychology</w:t>
      </w:r>
      <w:r w:rsidR="00C0113B">
        <w:rPr>
          <w:rFonts w:cs="Times New Roman"/>
          <w:sz w:val="22"/>
          <w:szCs w:val="22"/>
          <w:lang w:val="en-US"/>
        </w:rPr>
        <w:t>,</w:t>
      </w:r>
      <w:r w:rsidR="004245EC" w:rsidRPr="002537C0">
        <w:rPr>
          <w:rFonts w:cs="Times New Roman"/>
          <w:sz w:val="22"/>
          <w:szCs w:val="22"/>
          <w:lang w:val="en-US"/>
        </w:rPr>
        <w:t xml:space="preserve"> </w:t>
      </w:r>
      <w:r w:rsidR="00984565" w:rsidRPr="002537C0">
        <w:rPr>
          <w:rFonts w:cs="Times New Roman"/>
          <w:sz w:val="22"/>
          <w:szCs w:val="22"/>
          <w:lang w:val="en-US"/>
        </w:rPr>
        <w:t xml:space="preserve">attempting to distinguish </w:t>
      </w:r>
      <w:r w:rsidR="00180B14" w:rsidRPr="002537C0">
        <w:rPr>
          <w:rFonts w:cs="Times New Roman"/>
          <w:sz w:val="22"/>
          <w:szCs w:val="22"/>
          <w:lang w:val="en-US"/>
        </w:rPr>
        <w:t xml:space="preserve">his own </w:t>
      </w:r>
      <w:r w:rsidR="004245EC" w:rsidRPr="002537C0">
        <w:rPr>
          <w:rFonts w:cs="Times New Roman"/>
          <w:sz w:val="22"/>
          <w:szCs w:val="22"/>
          <w:lang w:val="en-US"/>
        </w:rPr>
        <w:t xml:space="preserve">methods </w:t>
      </w:r>
      <w:r w:rsidR="00180B14" w:rsidRPr="002537C0">
        <w:rPr>
          <w:rFonts w:cs="Times New Roman"/>
          <w:sz w:val="22"/>
          <w:szCs w:val="22"/>
          <w:lang w:val="en-US"/>
        </w:rPr>
        <w:t>from those of Freud</w:t>
      </w:r>
      <w:r w:rsidR="004245EC" w:rsidRPr="002537C0">
        <w:rPr>
          <w:rFonts w:cs="Times New Roman"/>
          <w:sz w:val="22"/>
          <w:szCs w:val="22"/>
          <w:lang w:val="en-US"/>
        </w:rPr>
        <w:t>.</w:t>
      </w:r>
      <w:r w:rsidR="004245EC" w:rsidRPr="002537C0">
        <w:rPr>
          <w:rStyle w:val="FootnoteReference"/>
          <w:rFonts w:cs="Times New Roman"/>
          <w:sz w:val="22"/>
          <w:szCs w:val="22"/>
          <w:lang w:val="en-US"/>
        </w:rPr>
        <w:footnoteReference w:id="11"/>
      </w:r>
      <w:r w:rsidR="00180B14" w:rsidRPr="002537C0">
        <w:rPr>
          <w:rFonts w:cs="Times New Roman"/>
          <w:sz w:val="22"/>
          <w:szCs w:val="22"/>
          <w:lang w:val="en-US"/>
        </w:rPr>
        <w:t xml:space="preserve"> </w:t>
      </w:r>
      <w:r w:rsidR="004245EC" w:rsidRPr="002537C0">
        <w:rPr>
          <w:rFonts w:cs="Times New Roman"/>
          <w:sz w:val="22"/>
          <w:szCs w:val="22"/>
          <w:lang w:val="en-US"/>
        </w:rPr>
        <w:t xml:space="preserve">Williams argued that Jung saw Freud as a paternal figure, and Freud saw </w:t>
      </w:r>
      <w:r w:rsidR="006C7A0B" w:rsidRPr="002537C0">
        <w:rPr>
          <w:rFonts w:cs="Times New Roman"/>
          <w:sz w:val="22"/>
          <w:szCs w:val="22"/>
          <w:lang w:val="en-US"/>
        </w:rPr>
        <w:t>Jung</w:t>
      </w:r>
      <w:r w:rsidR="004245EC" w:rsidRPr="002537C0">
        <w:rPr>
          <w:rFonts w:cs="Times New Roman"/>
          <w:sz w:val="22"/>
          <w:szCs w:val="22"/>
          <w:lang w:val="en-US"/>
        </w:rPr>
        <w:t xml:space="preserve"> as his natural heir.</w:t>
      </w:r>
      <w:r w:rsidR="004245EC" w:rsidRPr="002537C0">
        <w:rPr>
          <w:rStyle w:val="FootnoteReference"/>
          <w:rFonts w:cs="Times New Roman"/>
          <w:sz w:val="22"/>
          <w:szCs w:val="22"/>
          <w:lang w:val="en-US"/>
        </w:rPr>
        <w:footnoteReference w:id="12"/>
      </w:r>
      <w:r w:rsidR="004245EC" w:rsidRPr="002537C0">
        <w:rPr>
          <w:rFonts w:cs="Times New Roman"/>
          <w:sz w:val="22"/>
          <w:szCs w:val="22"/>
          <w:lang w:val="en-US"/>
        </w:rPr>
        <w:t xml:space="preserve"> Williams claimed that their relationship ended when Jung published </w:t>
      </w:r>
      <w:r w:rsidR="004245EC" w:rsidRPr="002537C0">
        <w:rPr>
          <w:rFonts w:cs="Times New Roman"/>
          <w:i/>
          <w:iCs/>
          <w:sz w:val="22"/>
          <w:szCs w:val="22"/>
          <w:lang w:val="en-US"/>
        </w:rPr>
        <w:t xml:space="preserve">‘The </w:t>
      </w:r>
      <w:r w:rsidR="00F35A75">
        <w:rPr>
          <w:rFonts w:cs="Times New Roman"/>
          <w:i/>
          <w:iCs/>
          <w:sz w:val="22"/>
          <w:szCs w:val="22"/>
          <w:lang w:val="en-US"/>
        </w:rPr>
        <w:t>P</w:t>
      </w:r>
      <w:r w:rsidR="004245EC" w:rsidRPr="002537C0">
        <w:rPr>
          <w:rFonts w:cs="Times New Roman"/>
          <w:i/>
          <w:iCs/>
          <w:sz w:val="22"/>
          <w:szCs w:val="22"/>
          <w:lang w:val="en-US"/>
        </w:rPr>
        <w:t>sychology of the Unconscious’</w:t>
      </w:r>
      <w:r w:rsidR="007F4C4C" w:rsidRPr="002537C0">
        <w:rPr>
          <w:rFonts w:cs="Times New Roman"/>
          <w:i/>
          <w:iCs/>
          <w:sz w:val="22"/>
          <w:szCs w:val="22"/>
          <w:lang w:val="en-US"/>
        </w:rPr>
        <w:t xml:space="preserve"> </w:t>
      </w:r>
      <w:r w:rsidR="007F4C4C" w:rsidRPr="002537C0">
        <w:rPr>
          <w:rFonts w:cs="Times New Roman"/>
          <w:sz w:val="22"/>
          <w:szCs w:val="22"/>
          <w:lang w:val="en-US"/>
        </w:rPr>
        <w:t xml:space="preserve"> in 1912</w:t>
      </w:r>
      <w:r w:rsidR="004245EC" w:rsidRPr="002537C0">
        <w:rPr>
          <w:rFonts w:cs="Times New Roman"/>
          <w:sz w:val="22"/>
          <w:szCs w:val="22"/>
          <w:lang w:val="en-US"/>
        </w:rPr>
        <w:t>, as his ideas began to stray too far from those of Freud.</w:t>
      </w:r>
      <w:r w:rsidR="004245EC" w:rsidRPr="002537C0">
        <w:rPr>
          <w:rStyle w:val="FootnoteReference"/>
          <w:rFonts w:cs="Times New Roman"/>
          <w:sz w:val="22"/>
          <w:szCs w:val="22"/>
          <w:lang w:val="en-US"/>
        </w:rPr>
        <w:footnoteReference w:id="13"/>
      </w:r>
      <w:r w:rsidR="004245EC" w:rsidRPr="002537C0">
        <w:rPr>
          <w:rFonts w:cs="Times New Roman"/>
          <w:sz w:val="22"/>
          <w:szCs w:val="22"/>
          <w:lang w:val="en-US"/>
        </w:rPr>
        <w:t xml:space="preserve"> </w:t>
      </w:r>
      <w:r w:rsidR="00050D0D" w:rsidRPr="002537C0">
        <w:rPr>
          <w:rFonts w:cs="Times New Roman"/>
          <w:sz w:val="22"/>
          <w:szCs w:val="22"/>
          <w:lang w:val="en-US"/>
        </w:rPr>
        <w:t xml:space="preserve"> </w:t>
      </w:r>
      <w:r w:rsidR="00ED0786" w:rsidRPr="002537C0">
        <w:rPr>
          <w:rFonts w:cs="Times New Roman"/>
          <w:sz w:val="22"/>
          <w:szCs w:val="22"/>
          <w:lang w:val="en-US"/>
        </w:rPr>
        <w:t>Greene</w:t>
      </w:r>
      <w:r w:rsidR="006C7A0B" w:rsidRPr="002537C0">
        <w:rPr>
          <w:rFonts w:cs="Times New Roman"/>
          <w:sz w:val="22"/>
          <w:szCs w:val="22"/>
          <w:lang w:val="en-US"/>
        </w:rPr>
        <w:t xml:space="preserve"> agreed and</w:t>
      </w:r>
      <w:r w:rsidR="00ED0786" w:rsidRPr="002537C0">
        <w:rPr>
          <w:rFonts w:cs="Times New Roman"/>
          <w:sz w:val="22"/>
          <w:szCs w:val="22"/>
          <w:lang w:val="en-US"/>
        </w:rPr>
        <w:t xml:space="preserve"> argued that Jung’s interest in the impact of astrology on the ‘understanding of psychological dynamics’</w:t>
      </w:r>
      <w:r w:rsidR="00CF2A28" w:rsidRPr="002537C0">
        <w:rPr>
          <w:rStyle w:val="FootnoteReference"/>
          <w:rFonts w:cs="Times New Roman"/>
          <w:sz w:val="22"/>
          <w:szCs w:val="22"/>
          <w:lang w:val="en-US"/>
        </w:rPr>
        <w:footnoteReference w:id="14"/>
      </w:r>
      <w:r w:rsidR="00CF2A28" w:rsidRPr="002537C0">
        <w:rPr>
          <w:rFonts w:cs="Times New Roman"/>
          <w:b/>
          <w:bCs/>
          <w:sz w:val="22"/>
          <w:szCs w:val="22"/>
          <w:lang w:val="en-US"/>
        </w:rPr>
        <w:t xml:space="preserve"> </w:t>
      </w:r>
      <w:r w:rsidR="00ED0786" w:rsidRPr="002537C0">
        <w:rPr>
          <w:rFonts w:cs="Times New Roman"/>
          <w:sz w:val="22"/>
          <w:szCs w:val="22"/>
          <w:lang w:val="en-US"/>
        </w:rPr>
        <w:t xml:space="preserve"> had </w:t>
      </w:r>
      <w:r w:rsidR="004B590B" w:rsidRPr="002537C0">
        <w:rPr>
          <w:rFonts w:cs="Times New Roman"/>
          <w:sz w:val="22"/>
          <w:szCs w:val="22"/>
          <w:lang w:val="en-US"/>
        </w:rPr>
        <w:t>begun</w:t>
      </w:r>
      <w:r w:rsidR="00ED0786" w:rsidRPr="002537C0">
        <w:rPr>
          <w:rFonts w:cs="Times New Roman"/>
          <w:sz w:val="22"/>
          <w:szCs w:val="22"/>
          <w:lang w:val="en-US"/>
        </w:rPr>
        <w:t xml:space="preserve"> at least two years before his relationship with Freud ended.</w:t>
      </w:r>
      <w:r w:rsidR="00CF2A28" w:rsidRPr="00CF2A28">
        <w:rPr>
          <w:rStyle w:val="FootnoteReference"/>
          <w:rFonts w:cs="Times New Roman"/>
          <w:sz w:val="22"/>
          <w:szCs w:val="22"/>
          <w:lang w:val="en-US"/>
        </w:rPr>
        <w:t xml:space="preserve"> </w:t>
      </w:r>
      <w:r w:rsidR="00CF2A28" w:rsidRPr="002537C0">
        <w:rPr>
          <w:rStyle w:val="FootnoteReference"/>
          <w:rFonts w:cs="Times New Roman"/>
          <w:sz w:val="22"/>
          <w:szCs w:val="22"/>
          <w:lang w:val="en-US"/>
        </w:rPr>
        <w:footnoteReference w:id="15"/>
      </w:r>
      <w:r w:rsidR="00CF2A28" w:rsidRPr="002537C0">
        <w:rPr>
          <w:rFonts w:cs="Times New Roman"/>
          <w:b/>
          <w:bCs/>
          <w:sz w:val="22"/>
          <w:szCs w:val="22"/>
          <w:lang w:val="en-US"/>
        </w:rPr>
        <w:t xml:space="preserve"> </w:t>
      </w:r>
      <w:r w:rsidR="00ED0786" w:rsidRPr="002537C0">
        <w:rPr>
          <w:rFonts w:cs="Times New Roman"/>
          <w:b/>
          <w:bCs/>
          <w:sz w:val="22"/>
          <w:szCs w:val="22"/>
          <w:lang w:val="en-US"/>
        </w:rPr>
        <w:t xml:space="preserve"> </w:t>
      </w:r>
    </w:p>
    <w:p w14:paraId="6A05ABC7" w14:textId="77777777" w:rsidR="00273F19" w:rsidRPr="002537C0" w:rsidRDefault="00273F19">
      <w:pPr>
        <w:rPr>
          <w:rFonts w:cs="Times New Roman"/>
          <w:sz w:val="22"/>
          <w:szCs w:val="22"/>
          <w:lang w:val="en-US"/>
        </w:rPr>
      </w:pPr>
    </w:p>
    <w:p w14:paraId="27A1DF25" w14:textId="1B2613A9" w:rsidR="00507B7E" w:rsidRPr="002537C0" w:rsidRDefault="00511800">
      <w:pPr>
        <w:rPr>
          <w:rFonts w:cs="Times New Roman"/>
          <w:sz w:val="22"/>
          <w:szCs w:val="22"/>
          <w:lang w:val="en-US"/>
        </w:rPr>
      </w:pPr>
      <w:r w:rsidRPr="002537C0">
        <w:rPr>
          <w:rFonts w:cs="Times New Roman"/>
          <w:sz w:val="22"/>
          <w:szCs w:val="22"/>
          <w:lang w:val="en-US"/>
        </w:rPr>
        <w:t>Before proceed</w:t>
      </w:r>
      <w:r w:rsidR="004B590B" w:rsidRPr="002537C0">
        <w:rPr>
          <w:rFonts w:cs="Times New Roman"/>
          <w:sz w:val="22"/>
          <w:szCs w:val="22"/>
          <w:lang w:val="en-US"/>
        </w:rPr>
        <w:t>ing</w:t>
      </w:r>
      <w:r w:rsidRPr="002537C0">
        <w:rPr>
          <w:rFonts w:cs="Times New Roman"/>
          <w:sz w:val="22"/>
          <w:szCs w:val="22"/>
          <w:lang w:val="en-US"/>
        </w:rPr>
        <w:t xml:space="preserve"> to investigate the impact of Jung on the development of psychological astrology, it is necessary to define t</w:t>
      </w:r>
      <w:r w:rsidR="006C6B9B" w:rsidRPr="002537C0">
        <w:rPr>
          <w:rFonts w:cs="Times New Roman"/>
          <w:sz w:val="22"/>
          <w:szCs w:val="22"/>
          <w:lang w:val="en-US"/>
        </w:rPr>
        <w:t>hree</w:t>
      </w:r>
      <w:r w:rsidRPr="002537C0">
        <w:rPr>
          <w:rFonts w:cs="Times New Roman"/>
          <w:sz w:val="22"/>
          <w:szCs w:val="22"/>
          <w:lang w:val="en-US"/>
        </w:rPr>
        <w:t xml:space="preserve"> terms to which Jung often referred, that is the ‘unconscious’</w:t>
      </w:r>
      <w:r w:rsidR="00CF5032" w:rsidRPr="002537C0">
        <w:rPr>
          <w:rFonts w:cs="Times New Roman"/>
          <w:sz w:val="22"/>
          <w:szCs w:val="22"/>
          <w:lang w:val="en-US"/>
        </w:rPr>
        <w:t xml:space="preserve">, </w:t>
      </w:r>
      <w:r w:rsidR="00D41678">
        <w:rPr>
          <w:rFonts w:cs="Times New Roman"/>
          <w:sz w:val="22"/>
          <w:szCs w:val="22"/>
          <w:lang w:val="en-US"/>
        </w:rPr>
        <w:t xml:space="preserve">the </w:t>
      </w:r>
      <w:r w:rsidR="00CF5032" w:rsidRPr="002537C0">
        <w:rPr>
          <w:rFonts w:cs="Times New Roman"/>
          <w:sz w:val="22"/>
          <w:szCs w:val="22"/>
          <w:lang w:val="en-US"/>
        </w:rPr>
        <w:t xml:space="preserve">‘archetype’ </w:t>
      </w:r>
      <w:r w:rsidR="004B590B" w:rsidRPr="002537C0">
        <w:rPr>
          <w:rFonts w:cs="Times New Roman"/>
          <w:sz w:val="22"/>
          <w:szCs w:val="22"/>
          <w:lang w:val="en-US"/>
        </w:rPr>
        <w:t>and the ‘psyche’</w:t>
      </w:r>
      <w:r w:rsidRPr="002537C0">
        <w:rPr>
          <w:rFonts w:cs="Times New Roman"/>
          <w:sz w:val="22"/>
          <w:szCs w:val="22"/>
          <w:lang w:val="en-US"/>
        </w:rPr>
        <w:t xml:space="preserve">. </w:t>
      </w:r>
      <w:r w:rsidR="00507B7E" w:rsidRPr="002537C0">
        <w:rPr>
          <w:rFonts w:cs="Times New Roman"/>
          <w:sz w:val="22"/>
          <w:szCs w:val="22"/>
          <w:lang w:val="en-US"/>
        </w:rPr>
        <w:t>Jung defined the collective unconscious as being:</w:t>
      </w:r>
    </w:p>
    <w:p w14:paraId="306AA6CD" w14:textId="77777777" w:rsidR="00507B7E" w:rsidRPr="002537C0" w:rsidRDefault="00507B7E">
      <w:pPr>
        <w:rPr>
          <w:rFonts w:cs="Times New Roman"/>
          <w:sz w:val="22"/>
          <w:szCs w:val="22"/>
          <w:lang w:val="en-US"/>
        </w:rPr>
      </w:pPr>
    </w:p>
    <w:p w14:paraId="2710226C" w14:textId="5E4CB58E" w:rsidR="00507B7E" w:rsidRPr="002537C0" w:rsidRDefault="00507B7E" w:rsidP="00507B7E">
      <w:pPr>
        <w:ind w:left="567" w:right="567"/>
        <w:rPr>
          <w:rFonts w:cs="Times New Roman"/>
          <w:sz w:val="22"/>
          <w:szCs w:val="22"/>
        </w:rPr>
      </w:pPr>
      <w:r w:rsidRPr="002537C0">
        <w:rPr>
          <w:rFonts w:cs="Times New Roman"/>
          <w:sz w:val="22"/>
          <w:szCs w:val="22"/>
        </w:rPr>
        <w:t>In addition to our immediate consciousness</w:t>
      </w:r>
      <w:r w:rsidR="00454394" w:rsidRPr="002537C0">
        <w:rPr>
          <w:rFonts w:cs="Times New Roman"/>
          <w:sz w:val="22"/>
          <w:szCs w:val="22"/>
          <w:lang w:val="en-US"/>
        </w:rPr>
        <w:t>…</w:t>
      </w:r>
      <w:r w:rsidRPr="002537C0">
        <w:rPr>
          <w:rFonts w:cs="Times New Roman"/>
          <w:sz w:val="22"/>
          <w:szCs w:val="22"/>
        </w:rPr>
        <w:t>there exists a second psychic system of a collective, universal, and impersonal nature which is identical in all individuals. This collective unconscious does not develop individually but is inherited.</w:t>
      </w:r>
      <w:r w:rsidRPr="002537C0">
        <w:rPr>
          <w:rStyle w:val="FootnoteReference"/>
          <w:rFonts w:cs="Times New Roman"/>
          <w:sz w:val="22"/>
          <w:szCs w:val="22"/>
        </w:rPr>
        <w:footnoteReference w:id="16"/>
      </w:r>
    </w:p>
    <w:p w14:paraId="0BFFED72" w14:textId="77777777" w:rsidR="00507B7E" w:rsidRPr="002537C0" w:rsidRDefault="00507B7E" w:rsidP="00507B7E">
      <w:pPr>
        <w:ind w:right="567"/>
        <w:rPr>
          <w:rFonts w:cs="Times New Roman"/>
          <w:sz w:val="22"/>
          <w:szCs w:val="22"/>
          <w:lang w:val="en-US"/>
        </w:rPr>
      </w:pPr>
    </w:p>
    <w:p w14:paraId="77B97048" w14:textId="13437732" w:rsidR="00CF5032" w:rsidRPr="002537C0" w:rsidRDefault="00507B7E" w:rsidP="00CF5032">
      <w:pPr>
        <w:rPr>
          <w:rFonts w:cs="Times New Roman"/>
          <w:sz w:val="22"/>
          <w:szCs w:val="22"/>
          <w:lang w:val="en-US"/>
        </w:rPr>
      </w:pPr>
      <w:r w:rsidRPr="002537C0">
        <w:rPr>
          <w:rFonts w:cs="Times New Roman"/>
          <w:sz w:val="22"/>
          <w:szCs w:val="22"/>
          <w:lang w:val="en-US"/>
        </w:rPr>
        <w:t>Jung described that whilst the personal unconscious was made up primarily of complexes, the collective unconscious was comprised of archetypes.</w:t>
      </w:r>
      <w:r w:rsidRPr="002537C0">
        <w:rPr>
          <w:rStyle w:val="FootnoteReference"/>
          <w:rFonts w:cs="Times New Roman"/>
          <w:sz w:val="22"/>
          <w:szCs w:val="22"/>
          <w:lang w:val="en-US"/>
        </w:rPr>
        <w:footnoteReference w:id="17"/>
      </w:r>
      <w:r w:rsidR="004B590B" w:rsidRPr="002537C0">
        <w:rPr>
          <w:rFonts w:cs="Times New Roman"/>
          <w:sz w:val="22"/>
          <w:szCs w:val="22"/>
          <w:lang w:val="en-US"/>
        </w:rPr>
        <w:t xml:space="preserve"> Jung argued that archetypes were universal images that </w:t>
      </w:r>
      <w:r w:rsidR="00301B61">
        <w:rPr>
          <w:rFonts w:cs="Times New Roman"/>
          <w:sz w:val="22"/>
          <w:szCs w:val="22"/>
          <w:lang w:val="en-US"/>
        </w:rPr>
        <w:t>had survived</w:t>
      </w:r>
      <w:r w:rsidR="004B590B" w:rsidRPr="002537C0">
        <w:rPr>
          <w:rFonts w:cs="Times New Roman"/>
          <w:sz w:val="22"/>
          <w:szCs w:val="22"/>
          <w:lang w:val="en-US"/>
        </w:rPr>
        <w:t xml:space="preserve"> since the </w:t>
      </w:r>
      <w:r w:rsidR="006C6B9B" w:rsidRPr="002537C0">
        <w:rPr>
          <w:rFonts w:cs="Times New Roman"/>
          <w:sz w:val="22"/>
          <w:szCs w:val="22"/>
          <w:lang w:val="en-US"/>
        </w:rPr>
        <w:t xml:space="preserve">most </w:t>
      </w:r>
      <w:r w:rsidR="009335D6" w:rsidRPr="002537C0">
        <w:rPr>
          <w:rFonts w:cs="Times New Roman"/>
          <w:sz w:val="22"/>
          <w:szCs w:val="22"/>
          <w:lang w:val="en-US"/>
        </w:rPr>
        <w:t>distant</w:t>
      </w:r>
      <w:r w:rsidR="004B590B" w:rsidRPr="002537C0">
        <w:rPr>
          <w:rFonts w:cs="Times New Roman"/>
          <w:sz w:val="22"/>
          <w:szCs w:val="22"/>
          <w:lang w:val="en-US"/>
        </w:rPr>
        <w:t xml:space="preserve"> of times, he claimed</w:t>
      </w:r>
      <w:r w:rsidR="009335D6" w:rsidRPr="002537C0">
        <w:rPr>
          <w:rFonts w:cs="Times New Roman"/>
          <w:sz w:val="22"/>
          <w:szCs w:val="22"/>
          <w:lang w:val="en-US"/>
        </w:rPr>
        <w:t xml:space="preserve"> them</w:t>
      </w:r>
      <w:r w:rsidR="004B590B" w:rsidRPr="002537C0">
        <w:rPr>
          <w:rFonts w:cs="Times New Roman"/>
          <w:sz w:val="22"/>
          <w:szCs w:val="22"/>
          <w:lang w:val="en-US"/>
        </w:rPr>
        <w:t xml:space="preserve"> to be primordial types</w:t>
      </w:r>
      <w:r w:rsidR="00CF5032" w:rsidRPr="002537C0">
        <w:rPr>
          <w:rFonts w:cs="Times New Roman"/>
          <w:sz w:val="22"/>
          <w:szCs w:val="22"/>
          <w:lang w:val="en-US"/>
        </w:rPr>
        <w:t>.</w:t>
      </w:r>
      <w:r w:rsidR="004B590B" w:rsidRPr="002537C0">
        <w:rPr>
          <w:rStyle w:val="FootnoteReference"/>
          <w:rFonts w:cs="Times New Roman"/>
          <w:sz w:val="22"/>
          <w:szCs w:val="22"/>
          <w:lang w:val="en-US"/>
        </w:rPr>
        <w:footnoteReference w:id="18"/>
      </w:r>
      <w:r w:rsidR="00CF5032" w:rsidRPr="002537C0">
        <w:rPr>
          <w:rFonts w:cs="Times New Roman"/>
          <w:sz w:val="22"/>
          <w:szCs w:val="22"/>
          <w:lang w:val="en-US"/>
        </w:rPr>
        <w:t xml:space="preserve"> Jung described archetypes as dealing with the archaic concepts of the collective unconscious.</w:t>
      </w:r>
      <w:r w:rsidR="00CF5032" w:rsidRPr="002537C0">
        <w:rPr>
          <w:rStyle w:val="FootnoteReference"/>
          <w:rFonts w:cs="Times New Roman"/>
          <w:sz w:val="22"/>
          <w:szCs w:val="22"/>
          <w:lang w:val="en-US"/>
        </w:rPr>
        <w:footnoteReference w:id="19"/>
      </w:r>
      <w:r w:rsidR="00CF5032" w:rsidRPr="002537C0">
        <w:rPr>
          <w:rFonts w:cs="Times New Roman"/>
          <w:sz w:val="22"/>
          <w:szCs w:val="22"/>
          <w:lang w:val="en-US"/>
        </w:rPr>
        <w:t xml:space="preserve"> He stated that:</w:t>
      </w:r>
    </w:p>
    <w:p w14:paraId="20155F76" w14:textId="77777777" w:rsidR="00CF5032" w:rsidRPr="002537C0" w:rsidRDefault="00CF5032" w:rsidP="00CF5032">
      <w:pPr>
        <w:rPr>
          <w:rFonts w:cs="Times New Roman"/>
          <w:sz w:val="22"/>
          <w:szCs w:val="22"/>
          <w:lang w:val="en-US"/>
        </w:rPr>
      </w:pPr>
    </w:p>
    <w:p w14:paraId="6EFBFB85" w14:textId="77777777" w:rsidR="00CF5032" w:rsidRPr="002537C0" w:rsidRDefault="00CF5032" w:rsidP="00CF5032">
      <w:pPr>
        <w:ind w:left="567" w:right="567"/>
        <w:rPr>
          <w:rFonts w:cs="Times New Roman"/>
          <w:sz w:val="22"/>
          <w:szCs w:val="22"/>
          <w:lang w:val="en-US"/>
        </w:rPr>
      </w:pPr>
      <w:r w:rsidRPr="002537C0">
        <w:rPr>
          <w:rFonts w:cs="Times New Roman"/>
          <w:sz w:val="22"/>
          <w:szCs w:val="22"/>
        </w:rPr>
        <w:t>The archetype is essentially an unconscious content that is altered by becoming conscious and by being perceived, and it takes its colour from the individual consciousness in which it happens to appear.</w:t>
      </w:r>
      <w:r w:rsidRPr="002537C0">
        <w:rPr>
          <w:rStyle w:val="FootnoteReference"/>
          <w:rFonts w:cs="Times New Roman"/>
          <w:sz w:val="22"/>
          <w:szCs w:val="22"/>
        </w:rPr>
        <w:footnoteReference w:id="20"/>
      </w:r>
    </w:p>
    <w:p w14:paraId="621A6DED" w14:textId="1DBECAB4" w:rsidR="00454394" w:rsidRPr="002537C0" w:rsidRDefault="009335D6">
      <w:pPr>
        <w:rPr>
          <w:rFonts w:cs="Times New Roman"/>
          <w:sz w:val="22"/>
          <w:szCs w:val="22"/>
          <w:lang w:val="en-US"/>
        </w:rPr>
      </w:pPr>
      <w:r w:rsidRPr="002537C0">
        <w:rPr>
          <w:rFonts w:cs="Times New Roman"/>
          <w:sz w:val="22"/>
          <w:szCs w:val="22"/>
          <w:lang w:val="en-US"/>
        </w:rPr>
        <w:t xml:space="preserve"> </w:t>
      </w:r>
    </w:p>
    <w:p w14:paraId="302B96D6" w14:textId="784B7F0D" w:rsidR="00945E15" w:rsidRDefault="006C6B9B">
      <w:pPr>
        <w:rPr>
          <w:rFonts w:cs="Times New Roman"/>
          <w:sz w:val="22"/>
          <w:szCs w:val="22"/>
          <w:lang w:val="en-US"/>
        </w:rPr>
      </w:pPr>
      <w:r w:rsidRPr="002537C0">
        <w:rPr>
          <w:rFonts w:cs="Times New Roman"/>
          <w:sz w:val="22"/>
          <w:szCs w:val="22"/>
          <w:lang w:val="en-US"/>
        </w:rPr>
        <w:t xml:space="preserve">Jung encompassed the concept of the unconscious and archetype within the term ‘psyche’. </w:t>
      </w:r>
      <w:r w:rsidR="00301B61">
        <w:rPr>
          <w:rFonts w:cs="Times New Roman"/>
          <w:sz w:val="22"/>
          <w:szCs w:val="22"/>
          <w:lang w:val="en-US"/>
        </w:rPr>
        <w:t xml:space="preserve">The psyche was </w:t>
      </w:r>
      <w:r w:rsidR="00454394" w:rsidRPr="002537C0">
        <w:rPr>
          <w:rFonts w:cs="Times New Roman"/>
          <w:sz w:val="22"/>
          <w:szCs w:val="22"/>
          <w:lang w:val="en-US"/>
        </w:rPr>
        <w:t xml:space="preserve">defined </w:t>
      </w:r>
      <w:r w:rsidR="00301B61">
        <w:rPr>
          <w:rFonts w:cs="Times New Roman"/>
          <w:sz w:val="22"/>
          <w:szCs w:val="22"/>
          <w:lang w:val="en-US"/>
        </w:rPr>
        <w:t xml:space="preserve">by Jung </w:t>
      </w:r>
      <w:r w:rsidR="00454394" w:rsidRPr="002537C0">
        <w:rPr>
          <w:rFonts w:cs="Times New Roman"/>
          <w:sz w:val="22"/>
          <w:szCs w:val="22"/>
          <w:lang w:val="en-US"/>
        </w:rPr>
        <w:t>as ‘</w:t>
      </w:r>
      <w:r w:rsidR="00454394" w:rsidRPr="002537C0">
        <w:rPr>
          <w:rFonts w:cs="Times New Roman"/>
          <w:sz w:val="22"/>
          <w:szCs w:val="22"/>
        </w:rPr>
        <w:t>the totality of all psychic processes, conscious as well as unconscious</w:t>
      </w:r>
      <w:r w:rsidR="00454394" w:rsidRPr="002537C0">
        <w:rPr>
          <w:rFonts w:cs="Times New Roman"/>
          <w:sz w:val="22"/>
          <w:szCs w:val="22"/>
          <w:lang w:val="en-US"/>
        </w:rPr>
        <w:t>’.</w:t>
      </w:r>
      <w:r w:rsidR="00454394" w:rsidRPr="002537C0">
        <w:rPr>
          <w:rStyle w:val="FootnoteReference"/>
          <w:rFonts w:cs="Times New Roman"/>
          <w:sz w:val="22"/>
          <w:szCs w:val="22"/>
          <w:lang w:val="en-US"/>
        </w:rPr>
        <w:footnoteReference w:id="21"/>
      </w:r>
      <w:r w:rsidR="00454394" w:rsidRPr="002537C0">
        <w:rPr>
          <w:rFonts w:cs="Times New Roman"/>
          <w:sz w:val="22"/>
          <w:szCs w:val="22"/>
          <w:lang w:val="en-US"/>
        </w:rPr>
        <w:t xml:space="preserve"> Campion suggested that Jung’s definition of the psyche, saw it as subject to internal development processes.</w:t>
      </w:r>
      <w:r w:rsidR="00454394" w:rsidRPr="002537C0">
        <w:rPr>
          <w:rStyle w:val="FootnoteReference"/>
          <w:rFonts w:cs="Times New Roman"/>
          <w:sz w:val="22"/>
          <w:szCs w:val="22"/>
          <w:lang w:val="en-US"/>
        </w:rPr>
        <w:footnoteReference w:id="22"/>
      </w:r>
    </w:p>
    <w:p w14:paraId="632928D7" w14:textId="0D37C920" w:rsidR="00984565" w:rsidRPr="002537C0" w:rsidRDefault="00984565">
      <w:pPr>
        <w:rPr>
          <w:rFonts w:cs="Times New Roman"/>
          <w:sz w:val="22"/>
          <w:szCs w:val="22"/>
          <w:lang w:val="en-US"/>
        </w:rPr>
      </w:pPr>
      <w:r w:rsidRPr="002537C0">
        <w:rPr>
          <w:rFonts w:cs="Times New Roman"/>
          <w:sz w:val="22"/>
          <w:szCs w:val="22"/>
        </w:rPr>
        <w:lastRenderedPageBreak/>
        <w:t>Françoise Dubor</w:t>
      </w:r>
      <w:r w:rsidRPr="002537C0">
        <w:rPr>
          <w:rFonts w:cs="Times New Roman"/>
          <w:sz w:val="22"/>
          <w:szCs w:val="22"/>
          <w:lang w:val="en-US"/>
        </w:rPr>
        <w:t xml:space="preserve"> stated that Jung’s pursuits were closer to that of a historian or theologian than a physician.</w:t>
      </w:r>
      <w:r w:rsidRPr="002537C0">
        <w:rPr>
          <w:rStyle w:val="FootnoteReference"/>
          <w:rFonts w:cs="Times New Roman"/>
          <w:sz w:val="22"/>
          <w:szCs w:val="22"/>
          <w:lang w:val="en-US"/>
        </w:rPr>
        <w:footnoteReference w:id="23"/>
      </w:r>
      <w:r w:rsidRPr="002537C0">
        <w:rPr>
          <w:rFonts w:cs="Times New Roman"/>
          <w:sz w:val="22"/>
          <w:szCs w:val="22"/>
          <w:lang w:val="en-US"/>
        </w:rPr>
        <w:t xml:space="preserve">  Dubor believed that Jung’s religious preoccupation led him to study the human soul and mediumship.</w:t>
      </w:r>
      <w:r w:rsidRPr="002537C0">
        <w:rPr>
          <w:rStyle w:val="FootnoteReference"/>
          <w:rFonts w:cs="Times New Roman"/>
          <w:sz w:val="22"/>
          <w:szCs w:val="22"/>
          <w:lang w:val="en-US"/>
        </w:rPr>
        <w:footnoteReference w:id="24"/>
      </w:r>
      <w:r w:rsidRPr="002537C0">
        <w:rPr>
          <w:rFonts w:cs="Times New Roman"/>
          <w:sz w:val="22"/>
          <w:szCs w:val="22"/>
          <w:lang w:val="en-US"/>
        </w:rPr>
        <w:t xml:space="preserve"> Jung himself stated that ‘my life is a story of the self-realization of the unconscious.’</w:t>
      </w:r>
      <w:r w:rsidRPr="002537C0">
        <w:rPr>
          <w:rStyle w:val="FootnoteReference"/>
          <w:rFonts w:cs="Times New Roman"/>
          <w:sz w:val="22"/>
          <w:szCs w:val="22"/>
          <w:lang w:val="en-US"/>
        </w:rPr>
        <w:footnoteReference w:id="25"/>
      </w:r>
      <w:r w:rsidRPr="002537C0">
        <w:rPr>
          <w:rFonts w:cs="Times New Roman"/>
          <w:sz w:val="22"/>
          <w:szCs w:val="22"/>
          <w:lang w:val="en-US"/>
        </w:rPr>
        <w:t xml:space="preserve"> </w:t>
      </w:r>
    </w:p>
    <w:p w14:paraId="77B22F72" w14:textId="77777777" w:rsidR="004B590B" w:rsidRPr="002537C0" w:rsidRDefault="004B590B">
      <w:pPr>
        <w:rPr>
          <w:rFonts w:cs="Times New Roman"/>
          <w:sz w:val="22"/>
          <w:szCs w:val="22"/>
          <w:lang w:val="en-US"/>
        </w:rPr>
      </w:pPr>
    </w:p>
    <w:p w14:paraId="78A52632" w14:textId="7FF3F917" w:rsidR="00E060B1" w:rsidRPr="002537C0" w:rsidRDefault="004F59EF" w:rsidP="004436D0">
      <w:pPr>
        <w:rPr>
          <w:rFonts w:cs="Times New Roman"/>
          <w:b/>
          <w:bCs/>
          <w:sz w:val="22"/>
          <w:szCs w:val="22"/>
          <w:lang w:val="en-US"/>
        </w:rPr>
      </w:pPr>
      <w:r w:rsidRPr="002537C0">
        <w:rPr>
          <w:rFonts w:cs="Times New Roman"/>
          <w:b/>
          <w:bCs/>
          <w:sz w:val="22"/>
          <w:szCs w:val="22"/>
          <w:u w:val="single"/>
          <w:lang w:val="en-US"/>
        </w:rPr>
        <w:t>Carl G. Jung’s</w:t>
      </w:r>
      <w:r w:rsidR="0010472A">
        <w:rPr>
          <w:rFonts w:cs="Times New Roman"/>
          <w:b/>
          <w:bCs/>
          <w:sz w:val="22"/>
          <w:szCs w:val="22"/>
          <w:u w:val="single"/>
          <w:lang w:val="en-US"/>
        </w:rPr>
        <w:t xml:space="preserve"> </w:t>
      </w:r>
      <w:r w:rsidR="00C0113B">
        <w:rPr>
          <w:rFonts w:cs="Times New Roman"/>
          <w:b/>
          <w:bCs/>
          <w:sz w:val="22"/>
          <w:szCs w:val="22"/>
          <w:u w:val="single"/>
          <w:lang w:val="en-US"/>
        </w:rPr>
        <w:t>psychologization</w:t>
      </w:r>
      <w:r w:rsidR="0010472A">
        <w:rPr>
          <w:rFonts w:cs="Times New Roman"/>
          <w:b/>
          <w:bCs/>
          <w:sz w:val="22"/>
          <w:szCs w:val="22"/>
          <w:u w:val="single"/>
          <w:lang w:val="en-US"/>
        </w:rPr>
        <w:t xml:space="preserve"> of astrological concepts</w:t>
      </w:r>
      <w:r w:rsidR="004436D0" w:rsidRPr="002537C0">
        <w:rPr>
          <w:rFonts w:cs="Times New Roman"/>
          <w:b/>
          <w:bCs/>
          <w:sz w:val="22"/>
          <w:szCs w:val="22"/>
          <w:u w:val="single"/>
          <w:lang w:val="en-US"/>
        </w:rPr>
        <w:t xml:space="preserve"> </w:t>
      </w:r>
    </w:p>
    <w:p w14:paraId="737DCF00" w14:textId="77777777" w:rsidR="004436D0" w:rsidRPr="002537C0" w:rsidRDefault="004436D0" w:rsidP="004436D0">
      <w:pPr>
        <w:rPr>
          <w:rFonts w:cs="Times New Roman"/>
          <w:sz w:val="22"/>
          <w:szCs w:val="22"/>
          <w:lang w:val="en-US"/>
        </w:rPr>
      </w:pPr>
    </w:p>
    <w:p w14:paraId="01077B61" w14:textId="66BECE3C" w:rsidR="004436D0" w:rsidRPr="002537C0" w:rsidRDefault="004436D0" w:rsidP="004436D0">
      <w:pPr>
        <w:rPr>
          <w:rFonts w:cs="Times New Roman"/>
          <w:b/>
          <w:bCs/>
          <w:sz w:val="22"/>
          <w:szCs w:val="22"/>
          <w:lang w:val="en-US"/>
        </w:rPr>
      </w:pPr>
      <w:r w:rsidRPr="002537C0">
        <w:rPr>
          <w:rFonts w:cs="Times New Roman"/>
          <w:sz w:val="22"/>
          <w:szCs w:val="22"/>
          <w:lang w:val="en-US"/>
        </w:rPr>
        <w:t>Jung said that he was drawn to studying natural science, as it would allow him the ability to ‘know something real’.</w:t>
      </w:r>
      <w:r w:rsidRPr="002537C0">
        <w:rPr>
          <w:rStyle w:val="FootnoteReference"/>
          <w:rFonts w:cs="Times New Roman"/>
          <w:sz w:val="22"/>
          <w:szCs w:val="22"/>
          <w:lang w:val="en-US"/>
        </w:rPr>
        <w:footnoteReference w:id="26"/>
      </w:r>
      <w:r w:rsidRPr="002537C0">
        <w:rPr>
          <w:rFonts w:cs="Times New Roman"/>
          <w:sz w:val="22"/>
          <w:szCs w:val="22"/>
          <w:lang w:val="en-US"/>
        </w:rPr>
        <w:t xml:space="preserve"> Stephanie Buck claimed that </w:t>
      </w:r>
      <w:r w:rsidR="0010472A">
        <w:rPr>
          <w:rFonts w:cs="Times New Roman"/>
          <w:sz w:val="22"/>
          <w:szCs w:val="22"/>
          <w:lang w:val="en-US"/>
        </w:rPr>
        <w:t xml:space="preserve">Jung’s research into the unconscious and </w:t>
      </w:r>
      <w:r w:rsidR="00E75A88">
        <w:rPr>
          <w:rFonts w:cs="Times New Roman"/>
          <w:sz w:val="22"/>
          <w:szCs w:val="22"/>
          <w:lang w:val="en-US"/>
        </w:rPr>
        <w:t>its</w:t>
      </w:r>
      <w:r w:rsidR="0010472A">
        <w:rPr>
          <w:rFonts w:cs="Times New Roman"/>
          <w:sz w:val="22"/>
          <w:szCs w:val="22"/>
          <w:lang w:val="en-US"/>
        </w:rPr>
        <w:t xml:space="preserve"> psychology was guided by astrology.</w:t>
      </w:r>
      <w:r w:rsidRPr="002537C0">
        <w:rPr>
          <w:rStyle w:val="FootnoteReference"/>
          <w:rFonts w:cs="Times New Roman"/>
          <w:sz w:val="22"/>
          <w:szCs w:val="22"/>
          <w:lang w:val="en-US"/>
        </w:rPr>
        <w:footnoteReference w:id="27"/>
      </w:r>
      <w:r w:rsidRPr="002537C0">
        <w:rPr>
          <w:rStyle w:val="FootnoteReference"/>
          <w:rFonts w:cs="Times New Roman"/>
          <w:sz w:val="22"/>
          <w:szCs w:val="22"/>
          <w:lang w:val="en-US"/>
        </w:rPr>
        <w:t xml:space="preserve"> </w:t>
      </w:r>
      <w:r w:rsidRPr="002537C0">
        <w:rPr>
          <w:rFonts w:cs="Times New Roman"/>
          <w:sz w:val="22"/>
          <w:szCs w:val="22"/>
          <w:lang w:val="en-US"/>
        </w:rPr>
        <w:t>Buck argued that Jung was the first astropsychologist.</w:t>
      </w:r>
      <w:r w:rsidRPr="002537C0">
        <w:rPr>
          <w:rStyle w:val="FootnoteReference"/>
          <w:rFonts w:cs="Times New Roman"/>
          <w:sz w:val="22"/>
          <w:szCs w:val="22"/>
          <w:lang w:val="en-US"/>
        </w:rPr>
        <w:footnoteReference w:id="28"/>
      </w:r>
      <w:r w:rsidRPr="002537C0">
        <w:rPr>
          <w:rFonts w:cs="Times New Roman"/>
          <w:sz w:val="22"/>
          <w:szCs w:val="22"/>
          <w:lang w:val="en-US"/>
        </w:rPr>
        <w:t xml:space="preserve"> Jung confirmed Bucks idea’s</w:t>
      </w:r>
      <w:r w:rsidR="00945E15">
        <w:rPr>
          <w:rFonts w:cs="Times New Roman"/>
          <w:sz w:val="22"/>
          <w:szCs w:val="22"/>
          <w:lang w:val="en-US"/>
        </w:rPr>
        <w:t>, he himself stated</w:t>
      </w:r>
      <w:r w:rsidRPr="002537C0">
        <w:rPr>
          <w:rFonts w:cs="Times New Roman"/>
          <w:sz w:val="22"/>
          <w:szCs w:val="22"/>
          <w:lang w:val="en-US"/>
        </w:rPr>
        <w:t xml:space="preserve"> that he had studied the relationship between psychological phenomena and astrology:</w:t>
      </w:r>
    </w:p>
    <w:p w14:paraId="1714EB31" w14:textId="77777777" w:rsidR="004436D0" w:rsidRPr="002537C0" w:rsidRDefault="004436D0" w:rsidP="004436D0">
      <w:pPr>
        <w:rPr>
          <w:rFonts w:cs="Times New Roman"/>
          <w:sz w:val="22"/>
          <w:szCs w:val="22"/>
          <w:lang w:val="en-US"/>
        </w:rPr>
      </w:pPr>
    </w:p>
    <w:p w14:paraId="188F7E10" w14:textId="77777777" w:rsidR="004436D0" w:rsidRPr="002537C0" w:rsidRDefault="004436D0" w:rsidP="004436D0">
      <w:pPr>
        <w:ind w:left="567" w:right="567"/>
        <w:rPr>
          <w:rFonts w:cs="Times New Roman"/>
          <w:sz w:val="22"/>
          <w:szCs w:val="22"/>
        </w:rPr>
      </w:pPr>
      <w:r w:rsidRPr="002537C0">
        <w:rPr>
          <w:rFonts w:cs="Times New Roman"/>
          <w:sz w:val="22"/>
          <w:szCs w:val="22"/>
        </w:rPr>
        <w:t>There are many instances of striking analogies between astrological constellations and psychological events or between the horoscope and the characterological disposition. It is even possible to predict to a certain extent the psychic effect of a transit. For example</w:t>
      </w:r>
      <w:r w:rsidRPr="002537C0">
        <w:rPr>
          <w:rFonts w:cs="Times New Roman"/>
          <w:sz w:val="22"/>
          <w:szCs w:val="22"/>
          <w:lang w:val="en-US"/>
        </w:rPr>
        <w:t>, o</w:t>
      </w:r>
      <w:r w:rsidRPr="002537C0">
        <w:rPr>
          <w:rFonts w:cs="Times New Roman"/>
          <w:sz w:val="22"/>
          <w:szCs w:val="22"/>
        </w:rPr>
        <w:t>ne may expect with a fair degree of probability that a given well-defined psychological situation will be accompanied by an analogous astrological configuration.</w:t>
      </w:r>
      <w:r w:rsidRPr="002537C0">
        <w:rPr>
          <w:rStyle w:val="FootnoteReference"/>
          <w:rFonts w:cs="Times New Roman"/>
          <w:sz w:val="22"/>
          <w:szCs w:val="22"/>
        </w:rPr>
        <w:footnoteReference w:id="29"/>
      </w:r>
    </w:p>
    <w:p w14:paraId="53E3E0D3" w14:textId="77777777" w:rsidR="004436D0" w:rsidRPr="002537C0" w:rsidRDefault="004436D0" w:rsidP="004436D0">
      <w:pPr>
        <w:ind w:left="567" w:right="567"/>
        <w:rPr>
          <w:rFonts w:cs="Times New Roman"/>
          <w:sz w:val="22"/>
          <w:szCs w:val="22"/>
        </w:rPr>
      </w:pPr>
    </w:p>
    <w:p w14:paraId="01644EFF" w14:textId="325D7353" w:rsidR="00E060B1" w:rsidRPr="002537C0" w:rsidRDefault="00C94022" w:rsidP="006C6B9B">
      <w:pPr>
        <w:rPr>
          <w:rFonts w:cs="Times New Roman"/>
          <w:sz w:val="22"/>
          <w:szCs w:val="22"/>
          <w:lang w:val="en-US"/>
        </w:rPr>
      </w:pPr>
      <w:r w:rsidRPr="002537C0">
        <w:rPr>
          <w:rFonts w:cs="Times New Roman"/>
          <w:sz w:val="22"/>
          <w:szCs w:val="22"/>
          <w:lang w:val="en-US"/>
        </w:rPr>
        <w:t>Evidence</w:t>
      </w:r>
      <w:r w:rsidR="004436D0" w:rsidRPr="002537C0">
        <w:rPr>
          <w:rFonts w:cs="Times New Roman"/>
          <w:sz w:val="22"/>
          <w:szCs w:val="22"/>
          <w:lang w:val="en-US"/>
        </w:rPr>
        <w:t xml:space="preserve"> suggest</w:t>
      </w:r>
      <w:r w:rsidRPr="002537C0">
        <w:rPr>
          <w:rFonts w:cs="Times New Roman"/>
          <w:sz w:val="22"/>
          <w:szCs w:val="22"/>
          <w:lang w:val="en-US"/>
        </w:rPr>
        <w:t>s</w:t>
      </w:r>
      <w:r w:rsidR="004436D0" w:rsidRPr="002537C0">
        <w:rPr>
          <w:rFonts w:cs="Times New Roman"/>
          <w:sz w:val="22"/>
          <w:szCs w:val="22"/>
          <w:lang w:val="en-US"/>
        </w:rPr>
        <w:t xml:space="preserve"> that Jung, as a psychologist, was interested in astrology for the purposes of his psychological </w:t>
      </w:r>
      <w:r w:rsidR="004C733E">
        <w:rPr>
          <w:rFonts w:cs="Times New Roman"/>
          <w:sz w:val="22"/>
          <w:szCs w:val="22"/>
          <w:lang w:val="en-US"/>
        </w:rPr>
        <w:t>research</w:t>
      </w:r>
      <w:r w:rsidR="004436D0" w:rsidRPr="002537C0">
        <w:rPr>
          <w:rFonts w:cs="Times New Roman"/>
          <w:sz w:val="22"/>
          <w:szCs w:val="22"/>
          <w:lang w:val="en-US"/>
        </w:rPr>
        <w:t xml:space="preserve">. </w:t>
      </w:r>
      <w:r w:rsidR="00E060B1" w:rsidRPr="002537C0">
        <w:rPr>
          <w:rFonts w:cs="Times New Roman"/>
          <w:sz w:val="22"/>
          <w:szCs w:val="22"/>
          <w:lang w:val="en-US"/>
        </w:rPr>
        <w:t>Greene</w:t>
      </w:r>
      <w:r w:rsidR="006C6B9B" w:rsidRPr="002537C0">
        <w:rPr>
          <w:rFonts w:cs="Times New Roman"/>
          <w:sz w:val="22"/>
          <w:szCs w:val="22"/>
          <w:lang w:val="en-US"/>
        </w:rPr>
        <w:t xml:space="preserve"> </w:t>
      </w:r>
      <w:r w:rsidRPr="002537C0">
        <w:rPr>
          <w:rFonts w:cs="Times New Roman"/>
          <w:sz w:val="22"/>
          <w:szCs w:val="22"/>
          <w:lang w:val="en-US"/>
        </w:rPr>
        <w:t>supported this idea</w:t>
      </w:r>
      <w:r w:rsidR="009652AA" w:rsidRPr="002537C0">
        <w:rPr>
          <w:rFonts w:cs="Times New Roman"/>
          <w:sz w:val="22"/>
          <w:szCs w:val="22"/>
          <w:lang w:val="en-US"/>
        </w:rPr>
        <w:t xml:space="preserve"> and </w:t>
      </w:r>
      <w:r w:rsidR="006C6B9B" w:rsidRPr="002537C0">
        <w:rPr>
          <w:rFonts w:cs="Times New Roman"/>
          <w:sz w:val="22"/>
          <w:szCs w:val="22"/>
          <w:lang w:val="en-US"/>
        </w:rPr>
        <w:t>claimed</w:t>
      </w:r>
      <w:r w:rsidR="00E060B1" w:rsidRPr="002537C0">
        <w:rPr>
          <w:rFonts w:cs="Times New Roman"/>
          <w:sz w:val="22"/>
          <w:szCs w:val="22"/>
          <w:lang w:val="en-US"/>
        </w:rPr>
        <w:t xml:space="preserve"> that </w:t>
      </w:r>
      <w:r w:rsidR="006C6B9B" w:rsidRPr="002537C0">
        <w:rPr>
          <w:rFonts w:cs="Times New Roman"/>
          <w:sz w:val="22"/>
          <w:szCs w:val="22"/>
          <w:lang w:val="en-US"/>
        </w:rPr>
        <w:t xml:space="preserve">throughout his life </w:t>
      </w:r>
      <w:r w:rsidR="00E060B1" w:rsidRPr="002537C0">
        <w:rPr>
          <w:rFonts w:cs="Times New Roman"/>
          <w:sz w:val="22"/>
          <w:szCs w:val="22"/>
          <w:lang w:val="en-US"/>
        </w:rPr>
        <w:t>Jung</w:t>
      </w:r>
      <w:r w:rsidR="006C6B9B" w:rsidRPr="002537C0">
        <w:rPr>
          <w:rFonts w:cs="Times New Roman"/>
          <w:sz w:val="22"/>
          <w:szCs w:val="22"/>
          <w:lang w:val="en-US"/>
        </w:rPr>
        <w:t xml:space="preserve"> aimed to understand what the horoscope would expose about the unfoldment of the </w:t>
      </w:r>
      <w:r w:rsidR="00775C77" w:rsidRPr="002537C0">
        <w:rPr>
          <w:rFonts w:cs="Times New Roman"/>
          <w:sz w:val="22"/>
          <w:szCs w:val="22"/>
          <w:lang w:val="en-US"/>
        </w:rPr>
        <w:t>individual’s</w:t>
      </w:r>
      <w:r w:rsidR="006C6B9B" w:rsidRPr="002537C0">
        <w:rPr>
          <w:rFonts w:cs="Times New Roman"/>
          <w:sz w:val="22"/>
          <w:szCs w:val="22"/>
          <w:lang w:val="en-US"/>
        </w:rPr>
        <w:t xml:space="preserve"> psyche over time, as it acted as a</w:t>
      </w:r>
      <w:r w:rsidR="00775C77" w:rsidRPr="002537C0">
        <w:rPr>
          <w:rFonts w:cs="Times New Roman"/>
          <w:sz w:val="22"/>
          <w:szCs w:val="22"/>
          <w:lang w:val="en-US"/>
        </w:rPr>
        <w:t xml:space="preserve"> </w:t>
      </w:r>
      <w:r w:rsidR="006C6B9B" w:rsidRPr="002537C0">
        <w:rPr>
          <w:rFonts w:cs="Times New Roman"/>
          <w:sz w:val="22"/>
          <w:szCs w:val="22"/>
          <w:lang w:val="en-US"/>
        </w:rPr>
        <w:t>symbolic map for psychological events</w:t>
      </w:r>
      <w:r w:rsidR="00E060B1" w:rsidRPr="002537C0">
        <w:rPr>
          <w:rFonts w:cs="Times New Roman"/>
          <w:sz w:val="22"/>
          <w:szCs w:val="22"/>
          <w:lang w:val="en-US"/>
        </w:rPr>
        <w:t>.</w:t>
      </w:r>
      <w:r w:rsidR="00E060B1" w:rsidRPr="002537C0">
        <w:rPr>
          <w:rStyle w:val="FootnoteReference"/>
          <w:rFonts w:cs="Times New Roman"/>
          <w:sz w:val="22"/>
          <w:szCs w:val="22"/>
          <w:lang w:val="en-US"/>
        </w:rPr>
        <w:footnoteReference w:id="30"/>
      </w:r>
      <w:r w:rsidR="006C69AF">
        <w:rPr>
          <w:rFonts w:cs="Times New Roman"/>
          <w:sz w:val="22"/>
          <w:szCs w:val="22"/>
          <w:lang w:val="en-US"/>
        </w:rPr>
        <w:t xml:space="preserve"> Richard J. Evans argued that when recounting history, it is important to avoid generalizations of specific groups</w:t>
      </w:r>
      <w:r w:rsidR="004C733E">
        <w:rPr>
          <w:rFonts w:cs="Times New Roman"/>
          <w:sz w:val="22"/>
          <w:szCs w:val="22"/>
          <w:lang w:val="en-US"/>
        </w:rPr>
        <w:t>.</w:t>
      </w:r>
      <w:r w:rsidR="004C733E" w:rsidRPr="004C733E">
        <w:rPr>
          <w:rStyle w:val="FootnoteReference"/>
          <w:rFonts w:cs="Times New Roman"/>
          <w:sz w:val="22"/>
          <w:szCs w:val="22"/>
          <w:lang w:val="en-US"/>
        </w:rPr>
        <w:t xml:space="preserve"> </w:t>
      </w:r>
      <w:r w:rsidR="004C733E">
        <w:rPr>
          <w:rStyle w:val="FootnoteReference"/>
          <w:rFonts w:cs="Times New Roman"/>
          <w:sz w:val="22"/>
          <w:szCs w:val="22"/>
          <w:lang w:val="en-US"/>
        </w:rPr>
        <w:footnoteReference w:id="31"/>
      </w:r>
      <w:r w:rsidR="006C69AF">
        <w:rPr>
          <w:rFonts w:cs="Times New Roman"/>
          <w:sz w:val="22"/>
          <w:szCs w:val="22"/>
          <w:lang w:val="en-US"/>
        </w:rPr>
        <w:t xml:space="preserve"> </w:t>
      </w:r>
      <w:r w:rsidR="004C733E">
        <w:rPr>
          <w:rFonts w:cs="Times New Roman"/>
          <w:sz w:val="22"/>
          <w:szCs w:val="22"/>
          <w:lang w:val="en-US"/>
        </w:rPr>
        <w:t>An example of such groups</w:t>
      </w:r>
      <w:r w:rsidR="00174DAF">
        <w:rPr>
          <w:rFonts w:cs="Times New Roman"/>
          <w:sz w:val="22"/>
          <w:szCs w:val="22"/>
          <w:lang w:val="en-US"/>
        </w:rPr>
        <w:t xml:space="preserve"> for the purposes of this essay,</w:t>
      </w:r>
      <w:r w:rsidR="004C733E">
        <w:rPr>
          <w:rFonts w:cs="Times New Roman"/>
          <w:sz w:val="22"/>
          <w:szCs w:val="22"/>
          <w:lang w:val="en-US"/>
        </w:rPr>
        <w:t xml:space="preserve"> could be </w:t>
      </w:r>
      <w:r w:rsidR="006C69AF">
        <w:rPr>
          <w:rFonts w:cs="Times New Roman"/>
          <w:sz w:val="22"/>
          <w:szCs w:val="22"/>
          <w:lang w:val="en-US"/>
        </w:rPr>
        <w:t>psychologists or astrologers. It is within the parameters of this perspective that Evan’s claimed that it is important to look at the individual’s circumstances and opinions when analyzing historical events.</w:t>
      </w:r>
      <w:r w:rsidR="006C69AF">
        <w:rPr>
          <w:rStyle w:val="FootnoteReference"/>
          <w:rFonts w:cs="Times New Roman"/>
          <w:sz w:val="22"/>
          <w:szCs w:val="22"/>
          <w:lang w:val="en-US"/>
        </w:rPr>
        <w:footnoteReference w:id="32"/>
      </w:r>
      <w:r w:rsidR="006C69AF">
        <w:rPr>
          <w:rFonts w:cs="Times New Roman"/>
          <w:sz w:val="22"/>
          <w:szCs w:val="22"/>
          <w:lang w:val="en-US"/>
        </w:rPr>
        <w:t xml:space="preserve"> In support of Evan’s theory, Jung’s intentions as an individual become important to assessing his impact on the development of psychological astrology as a</w:t>
      </w:r>
      <w:r w:rsidR="00DB655B">
        <w:rPr>
          <w:rFonts w:cs="Times New Roman"/>
          <w:sz w:val="22"/>
          <w:szCs w:val="22"/>
          <w:lang w:val="en-US"/>
        </w:rPr>
        <w:t>n</w:t>
      </w:r>
      <w:r w:rsidR="006C69AF">
        <w:rPr>
          <w:rFonts w:cs="Times New Roman"/>
          <w:sz w:val="22"/>
          <w:szCs w:val="22"/>
          <w:lang w:val="en-US"/>
        </w:rPr>
        <w:t xml:space="preserve"> historical event.</w:t>
      </w:r>
      <w:r w:rsidR="006C69AF">
        <w:rPr>
          <w:rStyle w:val="FootnoteReference"/>
          <w:rFonts w:cs="Times New Roman"/>
          <w:sz w:val="22"/>
          <w:szCs w:val="22"/>
          <w:lang w:val="en-US"/>
        </w:rPr>
        <w:footnoteReference w:id="33"/>
      </w:r>
      <w:r w:rsidR="006C69AF">
        <w:rPr>
          <w:rFonts w:cs="Times New Roman"/>
          <w:sz w:val="22"/>
          <w:szCs w:val="22"/>
          <w:lang w:val="en-US"/>
        </w:rPr>
        <w:t xml:space="preserve"> </w:t>
      </w:r>
    </w:p>
    <w:p w14:paraId="00374E0E" w14:textId="77777777" w:rsidR="00E060B1" w:rsidRPr="002537C0" w:rsidRDefault="00E060B1" w:rsidP="00E060B1">
      <w:pPr>
        <w:rPr>
          <w:rFonts w:cs="Times New Roman"/>
          <w:sz w:val="22"/>
          <w:szCs w:val="22"/>
          <w:lang w:val="en-US"/>
        </w:rPr>
      </w:pPr>
    </w:p>
    <w:p w14:paraId="64BA1227" w14:textId="5D8804EC" w:rsidR="00E060B1" w:rsidRPr="002537C0" w:rsidRDefault="009652AA" w:rsidP="00E060B1">
      <w:pPr>
        <w:rPr>
          <w:rFonts w:cs="Times New Roman"/>
          <w:sz w:val="22"/>
          <w:szCs w:val="22"/>
          <w:lang w:val="en-US"/>
        </w:rPr>
      </w:pPr>
      <w:r w:rsidRPr="002537C0">
        <w:rPr>
          <w:rFonts w:cs="Times New Roman"/>
          <w:sz w:val="22"/>
          <w:szCs w:val="22"/>
          <w:lang w:val="en-US"/>
        </w:rPr>
        <w:t xml:space="preserve">In </w:t>
      </w:r>
      <w:r w:rsidR="00C94022" w:rsidRPr="002537C0">
        <w:rPr>
          <w:rFonts w:cs="Times New Roman"/>
          <w:sz w:val="22"/>
          <w:szCs w:val="22"/>
          <w:lang w:val="en-US"/>
        </w:rPr>
        <w:t xml:space="preserve">line with </w:t>
      </w:r>
      <w:r w:rsidRPr="002537C0">
        <w:rPr>
          <w:rFonts w:cs="Times New Roman"/>
          <w:sz w:val="22"/>
          <w:szCs w:val="22"/>
          <w:lang w:val="en-US"/>
        </w:rPr>
        <w:t xml:space="preserve">the argument put forward by Greene, </w:t>
      </w:r>
      <w:r w:rsidR="00E060B1" w:rsidRPr="002537C0">
        <w:rPr>
          <w:rFonts w:cs="Times New Roman"/>
          <w:sz w:val="22"/>
          <w:szCs w:val="22"/>
          <w:lang w:val="en-US"/>
        </w:rPr>
        <w:t>it is</w:t>
      </w:r>
      <w:r w:rsidR="00945E15">
        <w:rPr>
          <w:rFonts w:cs="Times New Roman"/>
          <w:sz w:val="22"/>
          <w:szCs w:val="22"/>
          <w:lang w:val="en-US"/>
        </w:rPr>
        <w:t xml:space="preserve"> indicat</w:t>
      </w:r>
      <w:r w:rsidRPr="002537C0">
        <w:rPr>
          <w:rFonts w:cs="Times New Roman"/>
          <w:sz w:val="22"/>
          <w:szCs w:val="22"/>
          <w:lang w:val="en-US"/>
        </w:rPr>
        <w:t>ed</w:t>
      </w:r>
      <w:r w:rsidR="00E060B1" w:rsidRPr="002537C0">
        <w:rPr>
          <w:rFonts w:cs="Times New Roman"/>
          <w:sz w:val="22"/>
          <w:szCs w:val="22"/>
          <w:lang w:val="en-US"/>
        </w:rPr>
        <w:t xml:space="preserve"> that </w:t>
      </w:r>
      <w:r w:rsidRPr="002537C0">
        <w:rPr>
          <w:rFonts w:cs="Times New Roman"/>
          <w:sz w:val="22"/>
          <w:szCs w:val="22"/>
          <w:lang w:val="en-US"/>
        </w:rPr>
        <w:t>Jung</w:t>
      </w:r>
      <w:r w:rsidR="00E060B1" w:rsidRPr="002537C0">
        <w:rPr>
          <w:rFonts w:cs="Times New Roman"/>
          <w:sz w:val="22"/>
          <w:szCs w:val="22"/>
          <w:lang w:val="en-US"/>
        </w:rPr>
        <w:t xml:space="preserve"> was primarily concerned with astrology’s ability to impact psychology rather than psychology’s ability to impact astrology.</w:t>
      </w:r>
      <w:r w:rsidR="00F35A75" w:rsidRPr="00F35A75">
        <w:rPr>
          <w:rStyle w:val="FootnoteReference"/>
          <w:rFonts w:cs="Times New Roman"/>
          <w:sz w:val="22"/>
          <w:szCs w:val="22"/>
          <w:lang w:val="en-US"/>
        </w:rPr>
        <w:t xml:space="preserve"> </w:t>
      </w:r>
      <w:r w:rsidR="00F35A75" w:rsidRPr="002537C0">
        <w:rPr>
          <w:rStyle w:val="FootnoteReference"/>
          <w:rFonts w:cs="Times New Roman"/>
          <w:sz w:val="22"/>
          <w:szCs w:val="22"/>
          <w:lang w:val="en-US"/>
        </w:rPr>
        <w:footnoteReference w:id="34"/>
      </w:r>
      <w:r w:rsidR="00F35A75">
        <w:rPr>
          <w:rFonts w:cs="Times New Roman"/>
          <w:sz w:val="22"/>
          <w:szCs w:val="22"/>
          <w:lang w:val="en-US"/>
        </w:rPr>
        <w:t xml:space="preserve"> </w:t>
      </w:r>
      <w:r w:rsidR="00E060B1" w:rsidRPr="002537C0">
        <w:rPr>
          <w:rFonts w:cs="Times New Roman"/>
          <w:sz w:val="22"/>
          <w:szCs w:val="22"/>
          <w:lang w:val="en-US"/>
        </w:rPr>
        <w:t xml:space="preserve">  </w:t>
      </w:r>
      <w:r w:rsidR="00E060B1" w:rsidRPr="002537C0">
        <w:rPr>
          <w:rFonts w:cs="Times New Roman"/>
          <w:sz w:val="22"/>
          <w:szCs w:val="22"/>
        </w:rPr>
        <w:t>Laura Andrikopoulos</w:t>
      </w:r>
      <w:r w:rsidR="00E060B1" w:rsidRPr="002537C0">
        <w:rPr>
          <w:rFonts w:cs="Times New Roman"/>
          <w:sz w:val="22"/>
          <w:szCs w:val="22"/>
          <w:lang w:val="en-US"/>
        </w:rPr>
        <w:t xml:space="preserve"> agreed and argued that Jung’s analytical psychology was a type of psychology that could be </w:t>
      </w:r>
      <w:r w:rsidR="00301B61">
        <w:rPr>
          <w:rFonts w:cs="Times New Roman"/>
          <w:sz w:val="22"/>
          <w:szCs w:val="22"/>
          <w:lang w:val="en-US"/>
        </w:rPr>
        <w:t>encompassed by</w:t>
      </w:r>
      <w:r w:rsidR="00E060B1" w:rsidRPr="002537C0">
        <w:rPr>
          <w:rFonts w:cs="Times New Roman"/>
          <w:sz w:val="22"/>
          <w:szCs w:val="22"/>
          <w:lang w:val="en-US"/>
        </w:rPr>
        <w:t xml:space="preserve"> astrology</w:t>
      </w:r>
      <w:r w:rsidR="00945E15">
        <w:rPr>
          <w:rFonts w:cs="Times New Roman"/>
          <w:sz w:val="22"/>
          <w:szCs w:val="22"/>
          <w:lang w:val="en-US"/>
        </w:rPr>
        <w:t>.</w:t>
      </w:r>
      <w:r w:rsidR="00945E15" w:rsidRPr="00945E15">
        <w:rPr>
          <w:rStyle w:val="FootnoteReference"/>
          <w:rFonts w:cs="Times New Roman"/>
          <w:sz w:val="22"/>
          <w:szCs w:val="22"/>
          <w:lang w:val="en-US"/>
        </w:rPr>
        <w:t xml:space="preserve"> </w:t>
      </w:r>
      <w:r w:rsidR="00945E15" w:rsidRPr="002537C0">
        <w:rPr>
          <w:rStyle w:val="FootnoteReference"/>
          <w:rFonts w:cs="Times New Roman"/>
          <w:sz w:val="22"/>
          <w:szCs w:val="22"/>
          <w:lang w:val="en-US"/>
        </w:rPr>
        <w:footnoteReference w:id="35"/>
      </w:r>
      <w:r w:rsidR="00945E15">
        <w:rPr>
          <w:rFonts w:cs="Times New Roman"/>
          <w:sz w:val="22"/>
          <w:szCs w:val="22"/>
          <w:lang w:val="en-US"/>
        </w:rPr>
        <w:t xml:space="preserve"> She hypothesized </w:t>
      </w:r>
      <w:r w:rsidR="00E060B1" w:rsidRPr="002537C0">
        <w:rPr>
          <w:rFonts w:cs="Times New Roman"/>
          <w:sz w:val="22"/>
          <w:szCs w:val="22"/>
          <w:lang w:val="en-US"/>
        </w:rPr>
        <w:t>that in the twentieth century his work would have mainly been viewed by astrologer</w:t>
      </w:r>
      <w:r w:rsidR="00D41678">
        <w:rPr>
          <w:rFonts w:cs="Times New Roman"/>
          <w:sz w:val="22"/>
          <w:szCs w:val="22"/>
          <w:lang w:val="en-US"/>
        </w:rPr>
        <w:t>s</w:t>
      </w:r>
      <w:r w:rsidR="00E060B1" w:rsidRPr="002537C0">
        <w:rPr>
          <w:rFonts w:cs="Times New Roman"/>
          <w:sz w:val="22"/>
          <w:szCs w:val="22"/>
          <w:lang w:val="en-US"/>
        </w:rPr>
        <w:t xml:space="preserve"> as psychological rather than astrological.</w:t>
      </w:r>
      <w:r w:rsidR="00E060B1" w:rsidRPr="002537C0">
        <w:rPr>
          <w:rStyle w:val="FootnoteReference"/>
          <w:rFonts w:cs="Times New Roman"/>
          <w:sz w:val="22"/>
          <w:szCs w:val="22"/>
          <w:lang w:val="en-US"/>
        </w:rPr>
        <w:footnoteReference w:id="36"/>
      </w:r>
      <w:r w:rsidR="00E060B1" w:rsidRPr="002537C0">
        <w:rPr>
          <w:rFonts w:cs="Times New Roman"/>
          <w:sz w:val="22"/>
          <w:szCs w:val="22"/>
          <w:lang w:val="en-US"/>
        </w:rPr>
        <w:t xml:space="preserve"> </w:t>
      </w:r>
      <w:r w:rsidR="00E060B1" w:rsidRPr="002537C0">
        <w:rPr>
          <w:rFonts w:cs="Times New Roman"/>
          <w:sz w:val="22"/>
          <w:szCs w:val="22"/>
        </w:rPr>
        <w:t>Andrikopoulos</w:t>
      </w:r>
      <w:r w:rsidR="00E060B1" w:rsidRPr="002537C0">
        <w:rPr>
          <w:rFonts w:cs="Times New Roman"/>
          <w:sz w:val="22"/>
          <w:szCs w:val="22"/>
          <w:lang w:val="en-US"/>
        </w:rPr>
        <w:t xml:space="preserve"> claimed that Jung contributed to the psychologization of astrology, through adapting existing astrological ideas into his psychological work and giving these particular astrological </w:t>
      </w:r>
      <w:r w:rsidR="00E060B1" w:rsidRPr="002537C0">
        <w:rPr>
          <w:rFonts w:cs="Times New Roman"/>
          <w:sz w:val="22"/>
          <w:szCs w:val="22"/>
          <w:lang w:val="en-US"/>
        </w:rPr>
        <w:lastRenderedPageBreak/>
        <w:t>concepts psychological terms, such as ‘the unconscious’.</w:t>
      </w:r>
      <w:r w:rsidR="00E060B1" w:rsidRPr="002537C0">
        <w:rPr>
          <w:rStyle w:val="FootnoteReference"/>
          <w:rFonts w:cs="Times New Roman"/>
          <w:sz w:val="22"/>
          <w:szCs w:val="22"/>
          <w:lang w:val="en-US"/>
        </w:rPr>
        <w:footnoteReference w:id="37"/>
      </w:r>
      <w:r w:rsidR="00E060B1" w:rsidRPr="002537C0">
        <w:rPr>
          <w:rFonts w:cs="Times New Roman"/>
          <w:sz w:val="22"/>
          <w:szCs w:val="22"/>
          <w:lang w:val="en-US"/>
        </w:rPr>
        <w:t xml:space="preserve"> </w:t>
      </w:r>
      <w:r w:rsidR="00E060B1" w:rsidRPr="002537C0">
        <w:rPr>
          <w:rFonts w:cs="Times New Roman"/>
          <w:sz w:val="22"/>
          <w:szCs w:val="22"/>
        </w:rPr>
        <w:t>Andrikopoulos</w:t>
      </w:r>
      <w:r w:rsidR="00E060B1" w:rsidRPr="002537C0">
        <w:rPr>
          <w:rFonts w:cs="Times New Roman"/>
          <w:sz w:val="22"/>
          <w:szCs w:val="22"/>
          <w:lang w:val="en-US"/>
        </w:rPr>
        <w:t xml:space="preserve"> argued that this was a form of psychologization in </w:t>
      </w:r>
      <w:r w:rsidR="00C94022" w:rsidRPr="002537C0">
        <w:rPr>
          <w:rFonts w:cs="Times New Roman"/>
          <w:sz w:val="22"/>
          <w:szCs w:val="22"/>
          <w:lang w:val="en-US"/>
        </w:rPr>
        <w:t xml:space="preserve">agreement </w:t>
      </w:r>
      <w:r w:rsidR="00E060B1" w:rsidRPr="002537C0">
        <w:rPr>
          <w:rFonts w:cs="Times New Roman"/>
          <w:sz w:val="22"/>
          <w:szCs w:val="22"/>
          <w:lang w:val="en-US"/>
        </w:rPr>
        <w:t>with a definition given by Christopher Plaisance.</w:t>
      </w:r>
      <w:r w:rsidR="00E060B1" w:rsidRPr="002537C0">
        <w:rPr>
          <w:rStyle w:val="FootnoteReference"/>
          <w:rFonts w:cs="Times New Roman"/>
          <w:sz w:val="22"/>
          <w:szCs w:val="22"/>
          <w:lang w:val="en-US"/>
        </w:rPr>
        <w:t xml:space="preserve"> </w:t>
      </w:r>
      <w:r w:rsidR="00E060B1" w:rsidRPr="002537C0">
        <w:rPr>
          <w:rStyle w:val="FootnoteReference"/>
          <w:rFonts w:cs="Times New Roman"/>
          <w:sz w:val="22"/>
          <w:szCs w:val="22"/>
          <w:lang w:val="en-US"/>
        </w:rPr>
        <w:footnoteReference w:id="38"/>
      </w:r>
      <w:r w:rsidR="00E060B1" w:rsidRPr="002537C0">
        <w:rPr>
          <w:rFonts w:cs="Times New Roman"/>
          <w:sz w:val="22"/>
          <w:szCs w:val="22"/>
          <w:lang w:val="en-US"/>
        </w:rPr>
        <w:t xml:space="preserve"> Plaisance argued that a process of psychologization could occur ‘</w:t>
      </w:r>
      <w:r w:rsidR="00E060B1" w:rsidRPr="002537C0">
        <w:rPr>
          <w:rFonts w:cs="Times New Roman"/>
          <w:sz w:val="22"/>
          <w:szCs w:val="22"/>
        </w:rPr>
        <w:t>whereby the metaphysical terminology of an esoteric discourse is replaced with psychological terminology, all while maintaining the meaning of the original esoteric concepts</w:t>
      </w:r>
      <w:r w:rsidR="00E060B1" w:rsidRPr="002537C0">
        <w:rPr>
          <w:rFonts w:cs="Times New Roman"/>
          <w:sz w:val="22"/>
          <w:szCs w:val="22"/>
          <w:lang w:val="en-US"/>
        </w:rPr>
        <w:t>’.</w:t>
      </w:r>
      <w:r w:rsidR="00E060B1" w:rsidRPr="002537C0">
        <w:rPr>
          <w:rStyle w:val="FootnoteReference"/>
          <w:rFonts w:cs="Times New Roman"/>
          <w:sz w:val="22"/>
          <w:szCs w:val="22"/>
          <w:lang w:val="en-US"/>
        </w:rPr>
        <w:footnoteReference w:id="39"/>
      </w:r>
    </w:p>
    <w:p w14:paraId="515747CE" w14:textId="77777777" w:rsidR="00E060B1" w:rsidRPr="002537C0" w:rsidRDefault="00E060B1" w:rsidP="00E060B1">
      <w:pPr>
        <w:rPr>
          <w:rFonts w:cs="Times New Roman"/>
          <w:sz w:val="22"/>
          <w:szCs w:val="22"/>
          <w:lang w:val="en-US"/>
        </w:rPr>
      </w:pPr>
    </w:p>
    <w:p w14:paraId="1C6A91EA" w14:textId="621F5F2B" w:rsidR="00E060B1" w:rsidRPr="002537C0" w:rsidRDefault="00C94022" w:rsidP="00E060B1">
      <w:pPr>
        <w:rPr>
          <w:rFonts w:cs="Times New Roman"/>
          <w:sz w:val="22"/>
          <w:szCs w:val="22"/>
          <w:lang w:val="en-US"/>
        </w:rPr>
      </w:pPr>
      <w:r w:rsidRPr="002537C0">
        <w:rPr>
          <w:rFonts w:cs="Times New Roman"/>
          <w:sz w:val="22"/>
          <w:szCs w:val="22"/>
          <w:lang w:val="en-US"/>
        </w:rPr>
        <w:t>Campion argued that Jung related his theories back to classical examples deliberately.</w:t>
      </w:r>
      <w:r w:rsidRPr="002537C0">
        <w:rPr>
          <w:rStyle w:val="FootnoteReference"/>
          <w:rFonts w:cs="Times New Roman"/>
          <w:sz w:val="22"/>
          <w:szCs w:val="22"/>
          <w:lang w:val="en-US"/>
        </w:rPr>
        <w:footnoteReference w:id="40"/>
      </w:r>
      <w:r w:rsidRPr="002537C0">
        <w:rPr>
          <w:rFonts w:cs="Times New Roman"/>
          <w:sz w:val="22"/>
          <w:szCs w:val="22"/>
          <w:lang w:val="en-US"/>
        </w:rPr>
        <w:t xml:space="preserve"> </w:t>
      </w:r>
      <w:r w:rsidR="00E060B1" w:rsidRPr="002537C0">
        <w:rPr>
          <w:rFonts w:cs="Times New Roman"/>
          <w:sz w:val="22"/>
          <w:szCs w:val="22"/>
          <w:lang w:val="en-US"/>
        </w:rPr>
        <w:t xml:space="preserve">In </w:t>
      </w:r>
      <w:r w:rsidR="00230E23">
        <w:rPr>
          <w:rFonts w:cs="Times New Roman"/>
          <w:sz w:val="22"/>
          <w:szCs w:val="22"/>
          <w:lang w:val="en-US"/>
        </w:rPr>
        <w:t>examining</w:t>
      </w:r>
      <w:r w:rsidR="00E060B1" w:rsidRPr="002537C0">
        <w:rPr>
          <w:rFonts w:cs="Times New Roman"/>
          <w:sz w:val="22"/>
          <w:szCs w:val="22"/>
          <w:lang w:val="en-US"/>
        </w:rPr>
        <w:t xml:space="preserve"> the replacement of astrological concepts with psychological terminology it is necessary to briefly look at some of Jung’s psychologized astrological concepts. </w:t>
      </w:r>
      <w:r w:rsidR="004C733E">
        <w:rPr>
          <w:rFonts w:cs="Times New Roman"/>
          <w:sz w:val="22"/>
          <w:szCs w:val="22"/>
          <w:lang w:val="en-US"/>
        </w:rPr>
        <w:t>Evan’s claimed that an individual’s sources are significant when assessing the discourse of historical events.</w:t>
      </w:r>
      <w:r w:rsidR="004C733E">
        <w:rPr>
          <w:rStyle w:val="FootnoteReference"/>
          <w:rFonts w:cs="Times New Roman"/>
          <w:sz w:val="22"/>
          <w:szCs w:val="22"/>
          <w:lang w:val="en-US"/>
        </w:rPr>
        <w:footnoteReference w:id="41"/>
      </w:r>
      <w:r w:rsidR="004C733E">
        <w:rPr>
          <w:rFonts w:cs="Times New Roman"/>
          <w:sz w:val="22"/>
          <w:szCs w:val="22"/>
          <w:lang w:val="en-US"/>
        </w:rPr>
        <w:t xml:space="preserve"> In line with this argument </w:t>
      </w:r>
      <w:r w:rsidR="00E060B1" w:rsidRPr="002537C0">
        <w:rPr>
          <w:rFonts w:cs="Times New Roman"/>
          <w:sz w:val="22"/>
          <w:szCs w:val="22"/>
          <w:lang w:val="en-US"/>
        </w:rPr>
        <w:t xml:space="preserve">it is also important </w:t>
      </w:r>
      <w:r w:rsidR="00475216" w:rsidRPr="002537C0">
        <w:rPr>
          <w:rFonts w:cs="Times New Roman"/>
          <w:sz w:val="22"/>
          <w:szCs w:val="22"/>
          <w:lang w:val="en-US"/>
        </w:rPr>
        <w:t xml:space="preserve">to investigate </w:t>
      </w:r>
      <w:r w:rsidR="00E060B1" w:rsidRPr="002537C0">
        <w:rPr>
          <w:rFonts w:cs="Times New Roman"/>
          <w:sz w:val="22"/>
          <w:szCs w:val="22"/>
          <w:lang w:val="en-US"/>
        </w:rPr>
        <w:t xml:space="preserve">Jung’s theories </w:t>
      </w:r>
      <w:r w:rsidRPr="002537C0">
        <w:rPr>
          <w:rFonts w:cs="Times New Roman"/>
          <w:sz w:val="22"/>
          <w:szCs w:val="22"/>
          <w:lang w:val="en-US"/>
        </w:rPr>
        <w:t xml:space="preserve">as </w:t>
      </w:r>
      <w:r w:rsidR="00E060B1" w:rsidRPr="002537C0">
        <w:rPr>
          <w:rFonts w:cs="Times New Roman"/>
          <w:sz w:val="22"/>
          <w:szCs w:val="22"/>
          <w:lang w:val="en-US"/>
        </w:rPr>
        <w:t xml:space="preserve">developments of pre-existing cosmological ideas often </w:t>
      </w:r>
      <w:r w:rsidRPr="002537C0">
        <w:rPr>
          <w:rFonts w:cs="Times New Roman"/>
          <w:sz w:val="22"/>
          <w:szCs w:val="22"/>
          <w:lang w:val="en-US"/>
        </w:rPr>
        <w:t>emerging from the work of</w:t>
      </w:r>
      <w:r w:rsidR="00E060B1" w:rsidRPr="002537C0">
        <w:rPr>
          <w:rFonts w:cs="Times New Roman"/>
          <w:sz w:val="22"/>
          <w:szCs w:val="22"/>
          <w:lang w:val="en-US"/>
        </w:rPr>
        <w:t xml:space="preserve"> </w:t>
      </w:r>
      <w:r w:rsidR="00D41678">
        <w:rPr>
          <w:rFonts w:cs="Times New Roman"/>
          <w:sz w:val="22"/>
          <w:szCs w:val="22"/>
          <w:lang w:val="en-US"/>
        </w:rPr>
        <w:t xml:space="preserve">earlier </w:t>
      </w:r>
      <w:r w:rsidR="00E060B1" w:rsidRPr="002537C0">
        <w:rPr>
          <w:rFonts w:cs="Times New Roman"/>
          <w:sz w:val="22"/>
          <w:szCs w:val="22"/>
          <w:lang w:val="en-US"/>
        </w:rPr>
        <w:t>astrologers.</w:t>
      </w:r>
      <w:r w:rsidR="009652AA" w:rsidRPr="002537C0">
        <w:rPr>
          <w:rFonts w:cs="Times New Roman"/>
          <w:sz w:val="22"/>
          <w:szCs w:val="22"/>
          <w:lang w:val="en-US"/>
        </w:rPr>
        <w:t xml:space="preserve"> </w:t>
      </w:r>
    </w:p>
    <w:p w14:paraId="3F6C7CF3" w14:textId="77777777" w:rsidR="00E060B1" w:rsidRPr="002537C0" w:rsidRDefault="00E060B1" w:rsidP="00E060B1">
      <w:pPr>
        <w:rPr>
          <w:rFonts w:cs="Times New Roman"/>
          <w:sz w:val="22"/>
          <w:szCs w:val="22"/>
          <w:lang w:val="en-US"/>
        </w:rPr>
      </w:pPr>
    </w:p>
    <w:p w14:paraId="1DC4420C" w14:textId="13C2E42D" w:rsidR="00E060B1" w:rsidRPr="002537C0" w:rsidRDefault="00E060B1" w:rsidP="00475216">
      <w:pPr>
        <w:rPr>
          <w:rFonts w:cs="Times New Roman"/>
          <w:sz w:val="22"/>
          <w:szCs w:val="22"/>
        </w:rPr>
      </w:pPr>
      <w:r w:rsidRPr="002537C0">
        <w:rPr>
          <w:rFonts w:cs="Times New Roman"/>
          <w:sz w:val="22"/>
          <w:szCs w:val="22"/>
          <w:lang w:val="en-US"/>
        </w:rPr>
        <w:t>According to Greene, Jung’s understanding of archetypal ideas was of central importance to his understanding of the journey of the human soul</w:t>
      </w:r>
      <w:r w:rsidRPr="002537C0">
        <w:rPr>
          <w:rFonts w:cs="Times New Roman"/>
          <w:color w:val="000000" w:themeColor="text1"/>
          <w:sz w:val="22"/>
          <w:szCs w:val="22"/>
          <w:shd w:val="clear" w:color="auto" w:fill="FFFFFF"/>
          <w:lang w:val="en-US"/>
        </w:rPr>
        <w:t>.</w:t>
      </w:r>
      <w:r w:rsidRPr="002537C0">
        <w:rPr>
          <w:rStyle w:val="FootnoteReference"/>
          <w:rFonts w:cs="Times New Roman"/>
          <w:color w:val="212529"/>
          <w:sz w:val="22"/>
          <w:szCs w:val="22"/>
          <w:shd w:val="clear" w:color="auto" w:fill="FFFFFF"/>
          <w:lang w:val="en-US"/>
        </w:rPr>
        <w:footnoteReference w:id="42"/>
      </w:r>
      <w:r w:rsidRPr="002537C0">
        <w:rPr>
          <w:rFonts w:cs="Times New Roman"/>
          <w:color w:val="000000" w:themeColor="text1"/>
          <w:sz w:val="22"/>
          <w:szCs w:val="22"/>
          <w:shd w:val="clear" w:color="auto" w:fill="FFFFFF"/>
          <w:lang w:val="en-US"/>
        </w:rPr>
        <w:t xml:space="preserve"> Greene stated that Jung coined this </w:t>
      </w:r>
      <w:r w:rsidR="00475216" w:rsidRPr="002537C0">
        <w:rPr>
          <w:rFonts w:cs="Times New Roman"/>
          <w:color w:val="000000" w:themeColor="text1"/>
          <w:sz w:val="22"/>
          <w:szCs w:val="22"/>
          <w:shd w:val="clear" w:color="auto" w:fill="FFFFFF"/>
          <w:lang w:val="en-US"/>
        </w:rPr>
        <w:t>journey</w:t>
      </w:r>
      <w:r w:rsidRPr="002537C0">
        <w:rPr>
          <w:rFonts w:cs="Times New Roman"/>
          <w:color w:val="000000" w:themeColor="text1"/>
          <w:sz w:val="22"/>
          <w:szCs w:val="22"/>
          <w:shd w:val="clear" w:color="auto" w:fill="FFFFFF"/>
          <w:lang w:val="en-US"/>
        </w:rPr>
        <w:t xml:space="preserve"> with the term individuation.</w:t>
      </w:r>
      <w:r w:rsidRPr="002537C0">
        <w:rPr>
          <w:rStyle w:val="FootnoteReference"/>
          <w:rFonts w:cs="Times New Roman"/>
          <w:color w:val="212529"/>
          <w:sz w:val="22"/>
          <w:szCs w:val="22"/>
          <w:shd w:val="clear" w:color="auto" w:fill="FFFFFF"/>
          <w:lang w:val="en-US"/>
        </w:rPr>
        <w:t xml:space="preserve"> </w:t>
      </w:r>
      <w:r w:rsidRPr="002537C0">
        <w:rPr>
          <w:rStyle w:val="FootnoteReference"/>
          <w:rFonts w:cs="Times New Roman"/>
          <w:color w:val="212529"/>
          <w:sz w:val="22"/>
          <w:szCs w:val="22"/>
          <w:shd w:val="clear" w:color="auto" w:fill="FFFFFF"/>
          <w:lang w:val="en-US"/>
        </w:rPr>
        <w:footnoteReference w:id="43"/>
      </w:r>
      <w:r w:rsidRPr="002537C0">
        <w:rPr>
          <w:rFonts w:cs="Times New Roman"/>
          <w:b/>
          <w:bCs/>
          <w:sz w:val="22"/>
          <w:szCs w:val="22"/>
          <w:lang w:val="en-US"/>
        </w:rPr>
        <w:t xml:space="preserve"> </w:t>
      </w:r>
      <w:r w:rsidRPr="002537C0">
        <w:rPr>
          <w:rFonts w:cs="Times New Roman"/>
          <w:sz w:val="22"/>
          <w:szCs w:val="22"/>
          <w:lang w:val="en-US"/>
        </w:rPr>
        <w:t>Greene claimed that Jung’s theory of individuation was influenced  by the work of ancient Jewish astrologer Abraham Ibn Ezra (1089 – 1164) who suggested that a person’s consciousness c</w:t>
      </w:r>
      <w:r w:rsidR="00C94022" w:rsidRPr="002537C0">
        <w:rPr>
          <w:rFonts w:cs="Times New Roman"/>
          <w:sz w:val="22"/>
          <w:szCs w:val="22"/>
          <w:lang w:val="en-US"/>
        </w:rPr>
        <w:t>ould</w:t>
      </w:r>
      <w:r w:rsidRPr="002537C0">
        <w:rPr>
          <w:rFonts w:cs="Times New Roman"/>
          <w:sz w:val="22"/>
          <w:szCs w:val="22"/>
          <w:lang w:val="en-US"/>
        </w:rPr>
        <w:t xml:space="preserve"> be transformed through a direct experience with the divine.</w:t>
      </w:r>
      <w:r w:rsidRPr="002537C0">
        <w:rPr>
          <w:rStyle w:val="FootnoteReference"/>
          <w:rFonts w:cs="Times New Roman"/>
          <w:sz w:val="22"/>
          <w:szCs w:val="22"/>
          <w:lang w:val="en-US"/>
        </w:rPr>
        <w:footnoteReference w:id="44"/>
      </w:r>
      <w:r w:rsidRPr="002537C0">
        <w:rPr>
          <w:rFonts w:cs="Times New Roman"/>
          <w:sz w:val="22"/>
          <w:szCs w:val="22"/>
          <w:lang w:val="en-US"/>
        </w:rPr>
        <w:t xml:space="preserve"> </w:t>
      </w:r>
    </w:p>
    <w:p w14:paraId="08BBAAA7" w14:textId="77777777" w:rsidR="00C94022" w:rsidRPr="002537C0" w:rsidRDefault="00C94022" w:rsidP="00E060B1">
      <w:pPr>
        <w:rPr>
          <w:rFonts w:cs="Times New Roman"/>
          <w:sz w:val="22"/>
          <w:szCs w:val="22"/>
          <w:lang w:val="en-US"/>
        </w:rPr>
      </w:pPr>
    </w:p>
    <w:p w14:paraId="1B7E117D" w14:textId="3FE2FC76" w:rsidR="00E060B1" w:rsidRPr="002537C0" w:rsidRDefault="00230E23" w:rsidP="00E060B1">
      <w:pPr>
        <w:rPr>
          <w:rFonts w:cs="Times New Roman"/>
          <w:sz w:val="22"/>
          <w:szCs w:val="22"/>
          <w:lang w:val="en-US"/>
        </w:rPr>
      </w:pPr>
      <w:r>
        <w:rPr>
          <w:rFonts w:cs="Times New Roman"/>
          <w:sz w:val="22"/>
          <w:szCs w:val="22"/>
          <w:lang w:val="en-US"/>
        </w:rPr>
        <w:t xml:space="preserve">As aforementioned, </w:t>
      </w:r>
      <w:r w:rsidR="00C94022" w:rsidRPr="002537C0">
        <w:rPr>
          <w:rFonts w:cs="Times New Roman"/>
          <w:sz w:val="22"/>
          <w:szCs w:val="22"/>
          <w:lang w:val="en-US"/>
        </w:rPr>
        <w:t xml:space="preserve">Carter, Greene, Sasportas and Campion, defined psychological astrology </w:t>
      </w:r>
      <w:r>
        <w:rPr>
          <w:rFonts w:cs="Times New Roman"/>
          <w:sz w:val="22"/>
          <w:szCs w:val="22"/>
          <w:lang w:val="en-US"/>
        </w:rPr>
        <w:t>in a way that portrayed this</w:t>
      </w:r>
      <w:r w:rsidR="00C94022" w:rsidRPr="002537C0">
        <w:rPr>
          <w:rFonts w:cs="Times New Roman"/>
          <w:sz w:val="22"/>
          <w:szCs w:val="22"/>
          <w:lang w:val="en-US"/>
        </w:rPr>
        <w:t xml:space="preserve"> form of astrology</w:t>
      </w:r>
      <w:r>
        <w:rPr>
          <w:rFonts w:cs="Times New Roman"/>
          <w:sz w:val="22"/>
          <w:szCs w:val="22"/>
          <w:lang w:val="en-US"/>
        </w:rPr>
        <w:t xml:space="preserve"> as one</w:t>
      </w:r>
      <w:r w:rsidR="00C94022" w:rsidRPr="002537C0">
        <w:rPr>
          <w:rFonts w:cs="Times New Roman"/>
          <w:sz w:val="22"/>
          <w:szCs w:val="22"/>
          <w:lang w:val="en-US"/>
        </w:rPr>
        <w:t xml:space="preserve"> which championed the individual. This idea is reminiscent of Jung’s process of individuation of which </w:t>
      </w:r>
      <w:r w:rsidR="00E060B1" w:rsidRPr="002537C0">
        <w:rPr>
          <w:rFonts w:cs="Times New Roman"/>
          <w:sz w:val="22"/>
          <w:szCs w:val="22"/>
          <w:lang w:val="en-US"/>
        </w:rPr>
        <w:t xml:space="preserve">Jung </w:t>
      </w:r>
      <w:r w:rsidR="00475216" w:rsidRPr="002537C0">
        <w:rPr>
          <w:rFonts w:cs="Times New Roman"/>
          <w:sz w:val="22"/>
          <w:szCs w:val="22"/>
          <w:lang w:val="en-US"/>
        </w:rPr>
        <w:t>stat</w:t>
      </w:r>
      <w:r w:rsidR="00E060B1" w:rsidRPr="002537C0">
        <w:rPr>
          <w:rFonts w:cs="Times New Roman"/>
          <w:sz w:val="22"/>
          <w:szCs w:val="22"/>
          <w:lang w:val="en-US"/>
        </w:rPr>
        <w:t xml:space="preserve">ed that </w:t>
      </w:r>
      <w:r>
        <w:rPr>
          <w:rFonts w:cs="Times New Roman"/>
          <w:sz w:val="22"/>
          <w:szCs w:val="22"/>
          <w:lang w:val="en-US"/>
        </w:rPr>
        <w:t xml:space="preserve">it was </w:t>
      </w:r>
      <w:r w:rsidR="00E060B1" w:rsidRPr="002537C0">
        <w:rPr>
          <w:rFonts w:cs="Times New Roman"/>
          <w:sz w:val="22"/>
          <w:szCs w:val="22"/>
          <w:lang w:val="en-US"/>
        </w:rPr>
        <w:t>the individual which was at the cente</w:t>
      </w:r>
      <w:r w:rsidR="00C94022" w:rsidRPr="002537C0">
        <w:rPr>
          <w:rFonts w:cs="Times New Roman"/>
          <w:sz w:val="22"/>
          <w:szCs w:val="22"/>
          <w:lang w:val="en-US"/>
        </w:rPr>
        <w:t>r</w:t>
      </w:r>
      <w:r w:rsidR="00E060B1" w:rsidRPr="002537C0">
        <w:rPr>
          <w:rFonts w:cs="Times New Roman"/>
          <w:sz w:val="22"/>
          <w:szCs w:val="22"/>
          <w:lang w:val="en-US"/>
        </w:rPr>
        <w:t>.</w:t>
      </w:r>
      <w:r w:rsidR="00E060B1" w:rsidRPr="002537C0">
        <w:rPr>
          <w:rStyle w:val="FootnoteReference"/>
          <w:rFonts w:cs="Times New Roman"/>
          <w:sz w:val="22"/>
          <w:szCs w:val="22"/>
          <w:lang w:val="en-US"/>
        </w:rPr>
        <w:footnoteReference w:id="45"/>
      </w:r>
      <w:r w:rsidR="00E060B1" w:rsidRPr="002537C0">
        <w:rPr>
          <w:rFonts w:cs="Times New Roman"/>
          <w:sz w:val="22"/>
          <w:szCs w:val="22"/>
          <w:lang w:val="en-US"/>
        </w:rPr>
        <w:t xml:space="preserve"> Jung argued that individuals had basic psychological functions, </w:t>
      </w:r>
      <w:r w:rsidR="00775C77" w:rsidRPr="002537C0">
        <w:rPr>
          <w:rFonts w:cs="Times New Roman"/>
          <w:sz w:val="22"/>
          <w:szCs w:val="22"/>
          <w:lang w:val="en-US"/>
        </w:rPr>
        <w:t>which he classified as</w:t>
      </w:r>
      <w:r w:rsidR="00E060B1" w:rsidRPr="002537C0">
        <w:rPr>
          <w:rFonts w:cs="Times New Roman"/>
          <w:sz w:val="22"/>
          <w:szCs w:val="22"/>
          <w:lang w:val="en-US"/>
        </w:rPr>
        <w:t xml:space="preserve"> thinking, feeling, sensing and intuition, he hypothesized that these functions could be either introverted or extraverted.</w:t>
      </w:r>
      <w:r w:rsidR="00E060B1" w:rsidRPr="002537C0">
        <w:rPr>
          <w:rStyle w:val="FootnoteReference"/>
          <w:rFonts w:cs="Times New Roman"/>
          <w:sz w:val="22"/>
          <w:szCs w:val="22"/>
          <w:lang w:val="en-US"/>
        </w:rPr>
        <w:footnoteReference w:id="46"/>
      </w:r>
      <w:r w:rsidR="00E060B1" w:rsidRPr="002537C0">
        <w:rPr>
          <w:rFonts w:cs="Times New Roman"/>
          <w:sz w:val="22"/>
          <w:szCs w:val="22"/>
          <w:lang w:val="en-US"/>
        </w:rPr>
        <w:t xml:space="preserve"> Greene suggested that </w:t>
      </w:r>
      <w:r w:rsidR="001B711E">
        <w:rPr>
          <w:rFonts w:cs="Times New Roman"/>
          <w:sz w:val="22"/>
          <w:szCs w:val="22"/>
          <w:lang w:val="en-US"/>
        </w:rPr>
        <w:t>Jung’s</w:t>
      </w:r>
      <w:r w:rsidR="00E060B1" w:rsidRPr="002537C0">
        <w:rPr>
          <w:rFonts w:cs="Times New Roman"/>
          <w:sz w:val="22"/>
          <w:szCs w:val="22"/>
          <w:lang w:val="en-US"/>
        </w:rPr>
        <w:t xml:space="preserve"> four psychological function types corresponded with </w:t>
      </w:r>
      <w:r w:rsidR="001B711E">
        <w:rPr>
          <w:rFonts w:cs="Times New Roman"/>
          <w:sz w:val="22"/>
          <w:szCs w:val="22"/>
          <w:lang w:val="en-US"/>
        </w:rPr>
        <w:t xml:space="preserve">the </w:t>
      </w:r>
      <w:r w:rsidR="00E060B1" w:rsidRPr="002537C0">
        <w:rPr>
          <w:rFonts w:cs="Times New Roman"/>
          <w:sz w:val="22"/>
          <w:szCs w:val="22"/>
          <w:lang w:val="en-US"/>
        </w:rPr>
        <w:t>astrological elements earth, air, fire and water.</w:t>
      </w:r>
      <w:r w:rsidR="00E060B1" w:rsidRPr="002537C0">
        <w:rPr>
          <w:rStyle w:val="FootnoteReference"/>
          <w:rFonts w:cs="Times New Roman"/>
          <w:sz w:val="22"/>
          <w:szCs w:val="22"/>
          <w:lang w:val="en-US"/>
        </w:rPr>
        <w:footnoteReference w:id="47"/>
      </w:r>
      <w:r w:rsidR="00E060B1" w:rsidRPr="002537C0">
        <w:rPr>
          <w:rFonts w:cs="Times New Roman"/>
          <w:sz w:val="22"/>
          <w:szCs w:val="22"/>
          <w:lang w:val="en-US"/>
        </w:rPr>
        <w:t xml:space="preserve"> Greene argued that Jung’s elemental theory or theory of psychological functions, was an evolution of the work of Aristotle, and second century astrologer’s Claudius Ptolemy and Vettius Valens.</w:t>
      </w:r>
      <w:r w:rsidR="00E060B1" w:rsidRPr="002537C0">
        <w:rPr>
          <w:rStyle w:val="FootnoteReference"/>
          <w:rFonts w:cs="Times New Roman"/>
          <w:sz w:val="22"/>
          <w:szCs w:val="22"/>
          <w:lang w:val="en-US"/>
        </w:rPr>
        <w:footnoteReference w:id="48"/>
      </w:r>
      <w:r w:rsidR="00E060B1" w:rsidRPr="002537C0">
        <w:rPr>
          <w:rFonts w:cs="Times New Roman"/>
          <w:b/>
          <w:bCs/>
          <w:sz w:val="22"/>
          <w:szCs w:val="22"/>
          <w:lang w:val="en-US"/>
        </w:rPr>
        <w:t xml:space="preserve">  </w:t>
      </w:r>
      <w:r w:rsidR="00E060B1" w:rsidRPr="002537C0">
        <w:rPr>
          <w:rFonts w:cs="Times New Roman"/>
          <w:sz w:val="22"/>
          <w:szCs w:val="22"/>
          <w:lang w:eastAsia="en-GB"/>
        </w:rPr>
        <w:t>Safron Rossi and Keiron Le Grice</w:t>
      </w:r>
      <w:r w:rsidR="00E060B1" w:rsidRPr="002537C0">
        <w:rPr>
          <w:rFonts w:cs="Times New Roman"/>
          <w:sz w:val="22"/>
          <w:szCs w:val="22"/>
          <w:lang w:val="en-US" w:eastAsia="en-GB"/>
        </w:rPr>
        <w:t xml:space="preserve"> argued that:</w:t>
      </w:r>
    </w:p>
    <w:p w14:paraId="4E71B4FC" w14:textId="77777777" w:rsidR="00E060B1" w:rsidRPr="002537C0" w:rsidRDefault="00E060B1" w:rsidP="00E060B1">
      <w:pPr>
        <w:rPr>
          <w:rFonts w:cs="Times New Roman"/>
          <w:sz w:val="22"/>
          <w:szCs w:val="22"/>
          <w:lang w:val="en-US" w:eastAsia="en-GB"/>
        </w:rPr>
      </w:pPr>
    </w:p>
    <w:p w14:paraId="7B3919CF" w14:textId="77777777" w:rsidR="00E060B1" w:rsidRPr="002537C0" w:rsidRDefault="00E060B1" w:rsidP="00E060B1">
      <w:pPr>
        <w:ind w:left="567" w:right="567"/>
        <w:rPr>
          <w:rFonts w:cs="Times New Roman"/>
          <w:sz w:val="22"/>
          <w:szCs w:val="22"/>
        </w:rPr>
      </w:pPr>
      <w:r w:rsidRPr="002537C0">
        <w:rPr>
          <w:rFonts w:cs="Times New Roman"/>
          <w:sz w:val="22"/>
          <w:szCs w:val="22"/>
        </w:rPr>
        <w:t>Jung opened the door between typology and other ancient theories of character classification, he didn’t pursue the typological correlation to astrology, yet surprisingly this is perhaps the primary way Jungian ideas have shaped modern astrological thought.</w:t>
      </w:r>
      <w:r w:rsidRPr="002537C0">
        <w:rPr>
          <w:rStyle w:val="FootnoteReference"/>
          <w:rFonts w:cs="Times New Roman"/>
          <w:sz w:val="22"/>
          <w:szCs w:val="22"/>
        </w:rPr>
        <w:footnoteReference w:id="49"/>
      </w:r>
    </w:p>
    <w:p w14:paraId="112492F7" w14:textId="5721AC83" w:rsidR="00E060B1" w:rsidRPr="002537C0" w:rsidRDefault="00E060B1" w:rsidP="00E060B1">
      <w:pPr>
        <w:rPr>
          <w:rFonts w:cs="Times New Roman"/>
          <w:sz w:val="22"/>
          <w:szCs w:val="22"/>
          <w:lang w:val="en-US"/>
        </w:rPr>
      </w:pPr>
      <w:r w:rsidRPr="002537C0">
        <w:rPr>
          <w:rFonts w:cs="Times New Roman"/>
          <w:sz w:val="22"/>
          <w:szCs w:val="22"/>
          <w:lang w:val="en-US"/>
        </w:rPr>
        <w:lastRenderedPageBreak/>
        <w:t>Rossi and Le Grice suggest</w:t>
      </w:r>
      <w:r w:rsidR="00DE22AF" w:rsidRPr="002537C0">
        <w:rPr>
          <w:rFonts w:cs="Times New Roman"/>
          <w:sz w:val="22"/>
          <w:szCs w:val="22"/>
          <w:lang w:val="en-US"/>
        </w:rPr>
        <w:t>ed</w:t>
      </w:r>
      <w:r w:rsidRPr="002537C0">
        <w:rPr>
          <w:rFonts w:cs="Times New Roman"/>
          <w:sz w:val="22"/>
          <w:szCs w:val="22"/>
          <w:lang w:val="en-US"/>
        </w:rPr>
        <w:t xml:space="preserve"> that even though his aim may not have been to influence astrology, by adapting the theories of his astrological predecessors he was able to inadvertently impact modern astrological ideas.</w:t>
      </w:r>
      <w:r w:rsidRPr="002537C0">
        <w:rPr>
          <w:rStyle w:val="FootnoteReference"/>
          <w:rFonts w:cs="Times New Roman"/>
          <w:sz w:val="22"/>
          <w:szCs w:val="22"/>
        </w:rPr>
        <w:t xml:space="preserve"> </w:t>
      </w:r>
      <w:r w:rsidRPr="002537C0">
        <w:rPr>
          <w:rStyle w:val="FootnoteReference"/>
          <w:rFonts w:cs="Times New Roman"/>
          <w:sz w:val="22"/>
          <w:szCs w:val="22"/>
        </w:rPr>
        <w:footnoteReference w:id="50"/>
      </w:r>
    </w:p>
    <w:p w14:paraId="4326BCA3" w14:textId="77777777" w:rsidR="00E060B1" w:rsidRPr="002537C0" w:rsidRDefault="00E060B1" w:rsidP="00E060B1">
      <w:pPr>
        <w:rPr>
          <w:rFonts w:cs="Times New Roman"/>
          <w:sz w:val="22"/>
          <w:szCs w:val="22"/>
          <w:lang w:val="en-US"/>
        </w:rPr>
      </w:pPr>
    </w:p>
    <w:p w14:paraId="5E604D44" w14:textId="3225BE0F" w:rsidR="00E060B1" w:rsidRPr="002537C0" w:rsidRDefault="00DE22AF" w:rsidP="00E060B1">
      <w:pPr>
        <w:rPr>
          <w:rFonts w:cs="Times New Roman"/>
          <w:sz w:val="22"/>
          <w:szCs w:val="22"/>
          <w:lang w:val="en-US"/>
        </w:rPr>
      </w:pPr>
      <w:r w:rsidRPr="002537C0">
        <w:rPr>
          <w:rFonts w:cs="Times New Roman"/>
          <w:sz w:val="22"/>
          <w:szCs w:val="22"/>
          <w:lang w:val="en-US"/>
        </w:rPr>
        <w:t xml:space="preserve">Another theory adapted from </w:t>
      </w:r>
      <w:r w:rsidR="00230E23">
        <w:rPr>
          <w:rFonts w:cs="Times New Roman"/>
          <w:sz w:val="22"/>
          <w:szCs w:val="22"/>
          <w:lang w:val="en-US"/>
        </w:rPr>
        <w:t xml:space="preserve">earlier astrologers </w:t>
      </w:r>
      <w:r w:rsidRPr="002537C0">
        <w:rPr>
          <w:rFonts w:cs="Times New Roman"/>
          <w:sz w:val="22"/>
          <w:szCs w:val="22"/>
          <w:lang w:val="en-US"/>
        </w:rPr>
        <w:t xml:space="preserve">was Jung’s theory of synchronicity. </w:t>
      </w:r>
      <w:r w:rsidR="00094B28" w:rsidRPr="002537C0">
        <w:rPr>
          <w:rFonts w:cs="Times New Roman"/>
          <w:sz w:val="22"/>
          <w:szCs w:val="22"/>
          <w:lang w:val="en-US"/>
        </w:rPr>
        <w:t xml:space="preserve">Richard </w:t>
      </w:r>
      <w:r w:rsidRPr="002537C0">
        <w:rPr>
          <w:rFonts w:cs="Times New Roman"/>
          <w:sz w:val="22"/>
          <w:szCs w:val="22"/>
          <w:lang w:val="en-US"/>
        </w:rPr>
        <w:t xml:space="preserve">Tarnas summarized </w:t>
      </w:r>
      <w:r w:rsidR="00230E23">
        <w:rPr>
          <w:rFonts w:cs="Times New Roman"/>
          <w:sz w:val="22"/>
          <w:szCs w:val="22"/>
          <w:lang w:val="en-US"/>
        </w:rPr>
        <w:t>this</w:t>
      </w:r>
      <w:r w:rsidRPr="002537C0">
        <w:rPr>
          <w:rFonts w:cs="Times New Roman"/>
          <w:sz w:val="22"/>
          <w:szCs w:val="22"/>
          <w:lang w:val="en-US"/>
        </w:rPr>
        <w:t xml:space="preserve"> theory as pertaining to meaningful coincidences which occurred between the individuals inner state and simultaneous external event</w:t>
      </w:r>
      <w:r w:rsidR="001B711E">
        <w:rPr>
          <w:rFonts w:cs="Times New Roman"/>
          <w:sz w:val="22"/>
          <w:szCs w:val="22"/>
          <w:lang w:val="en-US"/>
        </w:rPr>
        <w:t>s</w:t>
      </w:r>
      <w:r w:rsidRPr="002537C0">
        <w:rPr>
          <w:rFonts w:cs="Times New Roman"/>
          <w:sz w:val="22"/>
          <w:szCs w:val="22"/>
          <w:lang w:val="en-US"/>
        </w:rPr>
        <w:t>.</w:t>
      </w:r>
      <w:r w:rsidRPr="002537C0">
        <w:rPr>
          <w:rStyle w:val="FootnoteReference"/>
          <w:rFonts w:cs="Times New Roman"/>
          <w:sz w:val="22"/>
          <w:szCs w:val="22"/>
          <w:lang w:val="en-US"/>
        </w:rPr>
        <w:footnoteReference w:id="51"/>
      </w:r>
      <w:r w:rsidRPr="002537C0">
        <w:rPr>
          <w:rFonts w:cs="Times New Roman"/>
          <w:sz w:val="22"/>
          <w:szCs w:val="22"/>
          <w:lang w:val="en-US"/>
        </w:rPr>
        <w:t xml:space="preserve"> </w:t>
      </w:r>
      <w:r w:rsidR="00E060B1" w:rsidRPr="002537C0">
        <w:rPr>
          <w:rFonts w:cs="Times New Roman"/>
          <w:sz w:val="22"/>
          <w:szCs w:val="22"/>
          <w:lang w:val="en-US"/>
        </w:rPr>
        <w:t>According to Tarnas, Jung first mentioned the term synchronicity in 1928.</w:t>
      </w:r>
      <w:r w:rsidR="00E060B1" w:rsidRPr="002537C0">
        <w:rPr>
          <w:rStyle w:val="FootnoteReference"/>
          <w:rFonts w:cs="Times New Roman"/>
          <w:sz w:val="22"/>
          <w:szCs w:val="22"/>
          <w:lang w:val="en-US"/>
        </w:rPr>
        <w:footnoteReference w:id="52"/>
      </w:r>
      <w:r w:rsidR="00E060B1" w:rsidRPr="002537C0">
        <w:rPr>
          <w:rFonts w:cs="Times New Roman"/>
          <w:sz w:val="22"/>
          <w:szCs w:val="22"/>
          <w:lang w:val="en-US"/>
        </w:rPr>
        <w:t xml:space="preserve"> Jung stated himself that his concept of synchronicity was a development of the existing idea of ‘sympathy’ which had been mentioned by numerous astrologers and philosophers before him.</w:t>
      </w:r>
      <w:r w:rsidR="00E060B1" w:rsidRPr="002537C0">
        <w:rPr>
          <w:rStyle w:val="FootnoteReference"/>
          <w:rFonts w:cs="Times New Roman"/>
          <w:sz w:val="22"/>
          <w:szCs w:val="22"/>
          <w:lang w:val="en-US"/>
        </w:rPr>
        <w:t xml:space="preserve"> </w:t>
      </w:r>
      <w:r w:rsidR="00E060B1" w:rsidRPr="002537C0">
        <w:rPr>
          <w:rStyle w:val="FootnoteReference"/>
          <w:rFonts w:cs="Times New Roman"/>
          <w:sz w:val="22"/>
          <w:szCs w:val="22"/>
          <w:lang w:val="en-US"/>
        </w:rPr>
        <w:footnoteReference w:id="53"/>
      </w:r>
      <w:r w:rsidR="00E060B1" w:rsidRPr="002537C0">
        <w:rPr>
          <w:rFonts w:cs="Times New Roman"/>
          <w:sz w:val="22"/>
          <w:szCs w:val="22"/>
          <w:lang w:val="en-US"/>
        </w:rPr>
        <w:t xml:space="preserve">  </w:t>
      </w:r>
      <w:r w:rsidR="00691481" w:rsidRPr="002537C0">
        <w:rPr>
          <w:rFonts w:cs="Times New Roman"/>
          <w:sz w:val="22"/>
          <w:szCs w:val="22"/>
        </w:rPr>
        <w:t>Christia Mercer</w:t>
      </w:r>
      <w:r w:rsidR="001B711E">
        <w:rPr>
          <w:rFonts w:cs="Times New Roman"/>
          <w:sz w:val="22"/>
          <w:szCs w:val="22"/>
          <w:lang w:val="en-US"/>
        </w:rPr>
        <w:t xml:space="preserve"> confirmed this notion and</w:t>
      </w:r>
      <w:r w:rsidR="00691481" w:rsidRPr="002537C0">
        <w:rPr>
          <w:rFonts w:cs="Times New Roman"/>
          <w:sz w:val="22"/>
          <w:szCs w:val="22"/>
          <w:lang w:val="en-US"/>
        </w:rPr>
        <w:t xml:space="preserve"> </w:t>
      </w:r>
      <w:r w:rsidR="00E060B1" w:rsidRPr="002537C0">
        <w:rPr>
          <w:rFonts w:cs="Times New Roman"/>
          <w:sz w:val="22"/>
          <w:szCs w:val="22"/>
          <w:lang w:val="en-US"/>
        </w:rPr>
        <w:t>argued that the concept of sympathies is generally associated with stoicism, but has been adapted by astrologers such as Marsilio Ficino</w:t>
      </w:r>
      <w:r w:rsidR="00E060B1" w:rsidRPr="002537C0">
        <w:rPr>
          <w:rStyle w:val="FootnoteReference"/>
          <w:rFonts w:cs="Times New Roman"/>
          <w:sz w:val="22"/>
          <w:szCs w:val="22"/>
          <w:lang w:val="en-US"/>
        </w:rPr>
        <w:footnoteReference w:id="54"/>
      </w:r>
      <w:r w:rsidRPr="002537C0">
        <w:rPr>
          <w:rFonts w:cs="Times New Roman"/>
          <w:sz w:val="22"/>
          <w:szCs w:val="22"/>
          <w:lang w:val="en-US"/>
        </w:rPr>
        <w:t xml:space="preserve"> </w:t>
      </w:r>
      <w:r w:rsidR="00E060B1" w:rsidRPr="002537C0">
        <w:rPr>
          <w:rFonts w:cs="Times New Roman"/>
          <w:sz w:val="22"/>
          <w:szCs w:val="22"/>
          <w:lang w:val="en-US"/>
        </w:rPr>
        <w:t>(1433-1499).</w:t>
      </w:r>
      <w:r w:rsidR="00E060B1" w:rsidRPr="002537C0">
        <w:rPr>
          <w:rStyle w:val="FootnoteReference"/>
          <w:rFonts w:cs="Times New Roman"/>
          <w:sz w:val="22"/>
          <w:szCs w:val="22"/>
          <w:lang w:val="en-US"/>
        </w:rPr>
        <w:footnoteReference w:id="55"/>
      </w:r>
      <w:r w:rsidR="001B711E">
        <w:rPr>
          <w:rFonts w:cs="Times New Roman"/>
          <w:sz w:val="22"/>
          <w:szCs w:val="22"/>
          <w:lang w:val="en-US"/>
        </w:rPr>
        <w:t xml:space="preserve"> </w:t>
      </w:r>
      <w:r w:rsidR="00E060B1" w:rsidRPr="002537C0">
        <w:rPr>
          <w:rFonts w:cs="Times New Roman"/>
          <w:sz w:val="22"/>
          <w:szCs w:val="22"/>
          <w:lang w:val="en-US"/>
        </w:rPr>
        <w:t>Rossi and Le Grice argued that Jung’s theory of synchronicity was one of his most important contributions to contemporary psychological astrology.</w:t>
      </w:r>
      <w:r w:rsidR="00775C77" w:rsidRPr="002537C0">
        <w:rPr>
          <w:rStyle w:val="FootnoteReference"/>
          <w:rFonts w:cs="Times New Roman"/>
          <w:sz w:val="22"/>
          <w:szCs w:val="22"/>
          <w:lang w:val="en-US"/>
        </w:rPr>
        <w:footnoteReference w:id="56"/>
      </w:r>
      <w:r w:rsidR="00E060B1" w:rsidRPr="002537C0">
        <w:rPr>
          <w:rFonts w:cs="Times New Roman"/>
          <w:sz w:val="22"/>
          <w:szCs w:val="22"/>
          <w:lang w:val="en-US"/>
        </w:rPr>
        <w:t xml:space="preserve"> Rossi and Le Grice claimed that </w:t>
      </w:r>
      <w:r w:rsidR="00094B28" w:rsidRPr="002537C0">
        <w:rPr>
          <w:rFonts w:cs="Times New Roman"/>
          <w:sz w:val="22"/>
          <w:szCs w:val="22"/>
          <w:lang w:val="en-US"/>
        </w:rPr>
        <w:t>its</w:t>
      </w:r>
      <w:r w:rsidR="00E060B1" w:rsidRPr="002537C0">
        <w:rPr>
          <w:rFonts w:cs="Times New Roman"/>
          <w:sz w:val="22"/>
          <w:szCs w:val="22"/>
          <w:lang w:val="en-US"/>
        </w:rPr>
        <w:t xml:space="preserve"> impact was so great as it allowed a new astrological worldview to emerge which was ‘anchored in archetypal patterns’ and related to the ways in which these patterns corresponded to ‘the synchronistic informing of life’.</w:t>
      </w:r>
      <w:r w:rsidR="00E060B1" w:rsidRPr="002537C0">
        <w:rPr>
          <w:rStyle w:val="FootnoteReference"/>
          <w:rFonts w:cs="Times New Roman"/>
          <w:sz w:val="22"/>
          <w:szCs w:val="22"/>
          <w:lang w:val="en-US"/>
        </w:rPr>
        <w:t xml:space="preserve"> </w:t>
      </w:r>
      <w:r w:rsidR="00E060B1" w:rsidRPr="002537C0">
        <w:rPr>
          <w:rStyle w:val="FootnoteReference"/>
          <w:rFonts w:cs="Times New Roman"/>
          <w:sz w:val="22"/>
          <w:szCs w:val="22"/>
          <w:lang w:val="en-US"/>
        </w:rPr>
        <w:footnoteReference w:id="57"/>
      </w:r>
      <w:r w:rsidR="00094B28" w:rsidRPr="002537C0">
        <w:rPr>
          <w:rFonts w:cs="Times New Roman"/>
          <w:sz w:val="22"/>
          <w:szCs w:val="22"/>
          <w:lang w:val="en-US"/>
        </w:rPr>
        <w:t xml:space="preserve"> This worldview they argued</w:t>
      </w:r>
      <w:r w:rsidR="00C0113B">
        <w:rPr>
          <w:rFonts w:cs="Times New Roman"/>
          <w:sz w:val="22"/>
          <w:szCs w:val="22"/>
          <w:lang w:val="en-US"/>
        </w:rPr>
        <w:t>,</w:t>
      </w:r>
      <w:r w:rsidR="00094B28" w:rsidRPr="002537C0">
        <w:rPr>
          <w:rFonts w:cs="Times New Roman"/>
          <w:sz w:val="22"/>
          <w:szCs w:val="22"/>
          <w:lang w:val="en-US"/>
        </w:rPr>
        <w:t xml:space="preserve"> was at the heart of psychological astrology. </w:t>
      </w:r>
      <w:r w:rsidR="00094B28" w:rsidRPr="002537C0">
        <w:rPr>
          <w:rStyle w:val="FootnoteReference"/>
          <w:rFonts w:cs="Times New Roman"/>
          <w:sz w:val="22"/>
          <w:szCs w:val="22"/>
          <w:lang w:val="en-US"/>
        </w:rPr>
        <w:footnoteReference w:id="58"/>
      </w:r>
    </w:p>
    <w:p w14:paraId="2F810C76" w14:textId="77777777" w:rsidR="00E060B1" w:rsidRPr="002537C0" w:rsidRDefault="00E060B1" w:rsidP="00E060B1">
      <w:pPr>
        <w:rPr>
          <w:rFonts w:cs="Times New Roman"/>
          <w:sz w:val="22"/>
          <w:szCs w:val="22"/>
          <w:lang w:val="en-US"/>
        </w:rPr>
      </w:pPr>
    </w:p>
    <w:p w14:paraId="04C7CDC8" w14:textId="31EA078B" w:rsidR="00E060B1" w:rsidRPr="002537C0" w:rsidRDefault="00E060B1" w:rsidP="00E060B1">
      <w:pPr>
        <w:rPr>
          <w:rFonts w:cs="Times New Roman"/>
          <w:b/>
          <w:bCs/>
          <w:sz w:val="22"/>
          <w:szCs w:val="22"/>
          <w:lang w:val="en-US"/>
        </w:rPr>
      </w:pPr>
      <w:r w:rsidRPr="002537C0">
        <w:rPr>
          <w:rFonts w:cs="Times New Roman"/>
          <w:sz w:val="22"/>
          <w:szCs w:val="22"/>
          <w:lang w:val="en-US"/>
        </w:rPr>
        <w:t>Greene claimed that Jung was aware of the works of astrologers such as Ibn Ezra,</w:t>
      </w:r>
      <w:r w:rsidRPr="002537C0">
        <w:rPr>
          <w:rStyle w:val="FootnoteReference"/>
          <w:rFonts w:cs="Times New Roman"/>
          <w:sz w:val="22"/>
          <w:szCs w:val="22"/>
          <w:lang w:val="en-US"/>
        </w:rPr>
        <w:footnoteReference w:id="59"/>
      </w:r>
      <w:r w:rsidRPr="002537C0">
        <w:rPr>
          <w:rFonts w:cs="Times New Roman"/>
          <w:sz w:val="22"/>
          <w:szCs w:val="22"/>
          <w:lang w:val="en-US"/>
        </w:rPr>
        <w:t xml:space="preserve"> Ptolemy,</w:t>
      </w:r>
      <w:r w:rsidRPr="002537C0">
        <w:rPr>
          <w:rStyle w:val="FootnoteReference"/>
          <w:rFonts w:cs="Times New Roman"/>
          <w:sz w:val="22"/>
          <w:szCs w:val="22"/>
          <w:lang w:val="en-US"/>
        </w:rPr>
        <w:footnoteReference w:id="60"/>
      </w:r>
      <w:r w:rsidRPr="002537C0">
        <w:rPr>
          <w:rFonts w:cs="Times New Roman"/>
          <w:sz w:val="22"/>
          <w:szCs w:val="22"/>
          <w:lang w:val="en-US"/>
        </w:rPr>
        <w:t xml:space="preserve"> and Ficino</w:t>
      </w:r>
      <w:r w:rsidR="00DE22AF" w:rsidRPr="002537C0">
        <w:rPr>
          <w:rFonts w:cs="Times New Roman"/>
          <w:sz w:val="22"/>
          <w:szCs w:val="22"/>
          <w:lang w:val="en-US"/>
        </w:rPr>
        <w:t>.</w:t>
      </w:r>
      <w:r w:rsidRPr="002537C0">
        <w:rPr>
          <w:rStyle w:val="FootnoteReference"/>
          <w:rFonts w:cs="Times New Roman"/>
          <w:sz w:val="22"/>
          <w:szCs w:val="22"/>
          <w:lang w:val="en-US"/>
        </w:rPr>
        <w:footnoteReference w:id="61"/>
      </w:r>
      <w:r w:rsidRPr="002537C0">
        <w:rPr>
          <w:rFonts w:cs="Times New Roman"/>
          <w:sz w:val="22"/>
          <w:szCs w:val="22"/>
          <w:lang w:val="en-US"/>
        </w:rPr>
        <w:t xml:space="preserve"> </w:t>
      </w:r>
      <w:r w:rsidR="00DE22AF" w:rsidRPr="002537C0">
        <w:rPr>
          <w:rFonts w:cs="Times New Roman"/>
          <w:sz w:val="22"/>
          <w:szCs w:val="22"/>
          <w:lang w:val="en-US"/>
        </w:rPr>
        <w:t>In support of Greene’s arguments it is suggested that</w:t>
      </w:r>
      <w:r w:rsidRPr="002537C0">
        <w:rPr>
          <w:rFonts w:cs="Times New Roman"/>
          <w:sz w:val="22"/>
          <w:szCs w:val="22"/>
          <w:lang w:val="en-US"/>
        </w:rPr>
        <w:t xml:space="preserve"> Jung’s work was not necessarily concerned with inventing new astrological concepts but was rather concerned with psychologizing existing ones.</w:t>
      </w:r>
      <w:r w:rsidR="00094B28" w:rsidRPr="002537C0">
        <w:rPr>
          <w:rFonts w:cs="Times New Roman"/>
          <w:b/>
          <w:bCs/>
          <w:sz w:val="22"/>
          <w:szCs w:val="22"/>
          <w:lang w:val="en-US"/>
        </w:rPr>
        <w:t xml:space="preserve"> </w:t>
      </w:r>
      <w:r w:rsidR="00094B28" w:rsidRPr="002537C0">
        <w:rPr>
          <w:rFonts w:cs="Times New Roman"/>
          <w:sz w:val="22"/>
          <w:szCs w:val="22"/>
          <w:lang w:val="en-US"/>
        </w:rPr>
        <w:t>Through</w:t>
      </w:r>
      <w:r w:rsidRPr="002537C0">
        <w:rPr>
          <w:rFonts w:cs="Times New Roman"/>
          <w:sz w:val="22"/>
          <w:szCs w:val="22"/>
          <w:lang w:val="en-US"/>
        </w:rPr>
        <w:t xml:space="preserve"> doing this, Campion </w:t>
      </w:r>
      <w:r w:rsidR="00DE22AF" w:rsidRPr="002537C0">
        <w:rPr>
          <w:rFonts w:cs="Times New Roman"/>
          <w:sz w:val="22"/>
          <w:szCs w:val="22"/>
          <w:lang w:val="en-US"/>
        </w:rPr>
        <w:t>proposed</w:t>
      </w:r>
      <w:r w:rsidRPr="002537C0">
        <w:rPr>
          <w:rFonts w:cs="Times New Roman"/>
          <w:sz w:val="22"/>
          <w:szCs w:val="22"/>
          <w:lang w:val="en-US"/>
        </w:rPr>
        <w:t xml:space="preserve"> that Jung’s contribution to psychological astrology</w:t>
      </w:r>
      <w:r w:rsidR="00094B28" w:rsidRPr="002537C0">
        <w:rPr>
          <w:rFonts w:cs="Times New Roman"/>
          <w:sz w:val="22"/>
          <w:szCs w:val="22"/>
          <w:lang w:val="en-US"/>
        </w:rPr>
        <w:t xml:space="preserve"> </w:t>
      </w:r>
      <w:r w:rsidRPr="002537C0">
        <w:rPr>
          <w:rFonts w:cs="Times New Roman"/>
          <w:sz w:val="22"/>
          <w:szCs w:val="22"/>
          <w:lang w:val="en-US"/>
        </w:rPr>
        <w:t>was to give it a modern intelligent voice, and to separate it from being necessarily correlated with the supernatural.</w:t>
      </w:r>
      <w:r w:rsidRPr="002537C0">
        <w:rPr>
          <w:rStyle w:val="FootnoteReference"/>
          <w:rFonts w:cs="Times New Roman"/>
          <w:sz w:val="22"/>
          <w:szCs w:val="22"/>
          <w:lang w:val="en-US"/>
        </w:rPr>
        <w:footnoteReference w:id="62"/>
      </w:r>
      <w:r w:rsidRPr="002537C0">
        <w:rPr>
          <w:rFonts w:cs="Times New Roman"/>
          <w:sz w:val="22"/>
          <w:szCs w:val="22"/>
          <w:lang w:val="en-US"/>
        </w:rPr>
        <w:t xml:space="preserve"> </w:t>
      </w:r>
      <w:r w:rsidR="00775C77" w:rsidRPr="002537C0">
        <w:rPr>
          <w:rFonts w:cs="Times New Roman"/>
          <w:sz w:val="22"/>
          <w:szCs w:val="22"/>
          <w:lang w:val="en-US"/>
        </w:rPr>
        <w:t xml:space="preserve">Campion’s argument’s support </w:t>
      </w:r>
      <w:r w:rsidR="00884326" w:rsidRPr="002537C0">
        <w:rPr>
          <w:rFonts w:cs="Times New Roman"/>
          <w:sz w:val="22"/>
          <w:szCs w:val="22"/>
          <w:lang w:val="en-US"/>
        </w:rPr>
        <w:t>Plaisance’s</w:t>
      </w:r>
      <w:r w:rsidR="00775C77" w:rsidRPr="002537C0">
        <w:rPr>
          <w:rFonts w:cs="Times New Roman"/>
          <w:sz w:val="22"/>
          <w:szCs w:val="22"/>
          <w:lang w:val="en-US"/>
        </w:rPr>
        <w:t xml:space="preserve"> </w:t>
      </w:r>
      <w:r w:rsidR="00E723E8" w:rsidRPr="002537C0">
        <w:rPr>
          <w:rFonts w:cs="Times New Roman"/>
          <w:sz w:val="22"/>
          <w:szCs w:val="22"/>
          <w:lang w:val="en-US"/>
        </w:rPr>
        <w:t>definition of the process of psychologization.</w:t>
      </w:r>
      <w:r w:rsidR="00E723E8" w:rsidRPr="002537C0">
        <w:rPr>
          <w:rStyle w:val="FootnoteReference"/>
          <w:rFonts w:cs="Times New Roman"/>
          <w:sz w:val="22"/>
          <w:szCs w:val="22"/>
          <w:lang w:val="en-US"/>
        </w:rPr>
        <w:t xml:space="preserve"> </w:t>
      </w:r>
      <w:r w:rsidR="00E723E8" w:rsidRPr="002537C0">
        <w:rPr>
          <w:rStyle w:val="FootnoteReference"/>
          <w:rFonts w:cs="Times New Roman"/>
          <w:sz w:val="22"/>
          <w:szCs w:val="22"/>
          <w:lang w:val="en-US"/>
        </w:rPr>
        <w:footnoteReference w:id="63"/>
      </w:r>
      <w:r w:rsidR="00E723E8" w:rsidRPr="002537C0">
        <w:rPr>
          <w:rFonts w:cs="Times New Roman"/>
          <w:sz w:val="22"/>
          <w:szCs w:val="22"/>
          <w:lang w:val="en-US"/>
        </w:rPr>
        <w:t xml:space="preserve"> </w:t>
      </w:r>
      <w:r w:rsidRPr="002537C0">
        <w:rPr>
          <w:rFonts w:cs="Times New Roman"/>
          <w:sz w:val="22"/>
          <w:szCs w:val="22"/>
        </w:rPr>
        <w:t>Astrid Leimlehner</w:t>
      </w:r>
      <w:r w:rsidRPr="002537C0">
        <w:rPr>
          <w:rFonts w:cs="Times New Roman"/>
          <w:sz w:val="22"/>
          <w:szCs w:val="22"/>
          <w:lang w:val="en-US"/>
        </w:rPr>
        <w:t xml:space="preserve"> added that the term ‘psychological astrology’ was ‘an unnecessary tautology’</w:t>
      </w:r>
      <w:r w:rsidR="00425ABB" w:rsidRPr="00425ABB">
        <w:rPr>
          <w:rFonts w:cs="Times New Roman"/>
          <w:sz w:val="22"/>
          <w:szCs w:val="22"/>
          <w:lang w:val="en-US"/>
        </w:rPr>
        <w:t xml:space="preserve"> </w:t>
      </w:r>
      <w:r w:rsidR="00425ABB">
        <w:rPr>
          <w:rFonts w:cs="Times New Roman"/>
          <w:sz w:val="22"/>
          <w:szCs w:val="22"/>
          <w:lang w:val="en-US"/>
        </w:rPr>
        <w:t xml:space="preserve">as </w:t>
      </w:r>
      <w:r w:rsidR="00425ABB" w:rsidRPr="002537C0">
        <w:rPr>
          <w:rFonts w:cs="Times New Roman"/>
          <w:sz w:val="22"/>
          <w:szCs w:val="22"/>
          <w:lang w:val="en-US"/>
        </w:rPr>
        <w:t>long before the theories of Jung, astrologers had been concerned with the corre</w:t>
      </w:r>
      <w:r w:rsidR="00425ABB">
        <w:rPr>
          <w:rFonts w:cs="Times New Roman"/>
          <w:sz w:val="22"/>
          <w:szCs w:val="22"/>
          <w:lang w:val="en-US"/>
        </w:rPr>
        <w:t>lations</w:t>
      </w:r>
      <w:r w:rsidR="00425ABB" w:rsidRPr="002537C0">
        <w:rPr>
          <w:rFonts w:cs="Times New Roman"/>
          <w:sz w:val="22"/>
          <w:szCs w:val="22"/>
          <w:lang w:val="en-US"/>
        </w:rPr>
        <w:t xml:space="preserve"> between the </w:t>
      </w:r>
      <w:r w:rsidR="00425ABB">
        <w:rPr>
          <w:rFonts w:cs="Times New Roman"/>
          <w:sz w:val="22"/>
          <w:szCs w:val="22"/>
          <w:lang w:val="en-US"/>
        </w:rPr>
        <w:t>individuals</w:t>
      </w:r>
      <w:r w:rsidR="00425ABB" w:rsidRPr="002537C0">
        <w:rPr>
          <w:rFonts w:cs="Times New Roman"/>
          <w:sz w:val="22"/>
          <w:szCs w:val="22"/>
          <w:lang w:val="en-US"/>
        </w:rPr>
        <w:t xml:space="preserve"> inner</w:t>
      </w:r>
      <w:r w:rsidR="00425ABB">
        <w:rPr>
          <w:rFonts w:cs="Times New Roman"/>
          <w:sz w:val="22"/>
          <w:szCs w:val="22"/>
          <w:lang w:val="en-US"/>
        </w:rPr>
        <w:t xml:space="preserve"> world</w:t>
      </w:r>
      <w:r w:rsidR="00425ABB" w:rsidRPr="002537C0">
        <w:rPr>
          <w:rFonts w:cs="Times New Roman"/>
          <w:sz w:val="22"/>
          <w:szCs w:val="22"/>
          <w:lang w:val="en-US"/>
        </w:rPr>
        <w:t xml:space="preserve"> and outer world</w:t>
      </w:r>
      <w:r w:rsidR="00425ABB">
        <w:rPr>
          <w:rFonts w:cs="Times New Roman"/>
          <w:sz w:val="22"/>
          <w:szCs w:val="22"/>
          <w:lang w:val="en-US"/>
        </w:rPr>
        <w:t>.</w:t>
      </w:r>
      <w:r w:rsidR="00425ABB" w:rsidRPr="00425ABB">
        <w:rPr>
          <w:rStyle w:val="FootnoteReference"/>
          <w:rFonts w:cs="Times New Roman"/>
          <w:sz w:val="22"/>
          <w:szCs w:val="22"/>
          <w:lang w:val="en-US"/>
        </w:rPr>
        <w:t xml:space="preserve"> </w:t>
      </w:r>
      <w:r w:rsidR="00425ABB" w:rsidRPr="002537C0">
        <w:rPr>
          <w:rStyle w:val="FootnoteReference"/>
          <w:rFonts w:cs="Times New Roman"/>
          <w:sz w:val="22"/>
          <w:szCs w:val="22"/>
          <w:lang w:val="en-US"/>
        </w:rPr>
        <w:footnoteReference w:id="64"/>
      </w:r>
      <w:r w:rsidRPr="002537C0">
        <w:rPr>
          <w:rFonts w:cs="Times New Roman"/>
          <w:sz w:val="22"/>
          <w:szCs w:val="22"/>
          <w:lang w:val="en-US"/>
        </w:rPr>
        <w:t xml:space="preserve"> Jung seemingly supported this idea stating that ‘</w:t>
      </w:r>
      <w:r w:rsidRPr="002537C0">
        <w:rPr>
          <w:rFonts w:cs="Times New Roman"/>
          <w:sz w:val="22"/>
          <w:szCs w:val="22"/>
        </w:rPr>
        <w:t>astrology represents the sum of all the psychological knowledge of antiquity</w:t>
      </w:r>
      <w:r w:rsidRPr="002537C0">
        <w:rPr>
          <w:rFonts w:cs="Times New Roman"/>
          <w:sz w:val="22"/>
          <w:szCs w:val="22"/>
          <w:lang w:val="en-US"/>
        </w:rPr>
        <w:t>’.</w:t>
      </w:r>
      <w:r w:rsidRPr="002537C0">
        <w:rPr>
          <w:rStyle w:val="FootnoteReference"/>
          <w:rFonts w:cs="Times New Roman"/>
          <w:sz w:val="22"/>
          <w:szCs w:val="22"/>
          <w:lang w:val="en-US"/>
        </w:rPr>
        <w:footnoteReference w:id="65"/>
      </w:r>
    </w:p>
    <w:p w14:paraId="4B056781" w14:textId="77777777" w:rsidR="00E060B1" w:rsidRPr="002537C0" w:rsidRDefault="00E060B1" w:rsidP="004B590B">
      <w:pPr>
        <w:rPr>
          <w:rFonts w:cs="Times New Roman"/>
          <w:b/>
          <w:bCs/>
          <w:sz w:val="22"/>
          <w:szCs w:val="22"/>
          <w:u w:val="single"/>
          <w:lang w:val="en-US"/>
        </w:rPr>
      </w:pPr>
    </w:p>
    <w:p w14:paraId="79F1DF2F" w14:textId="77777777" w:rsidR="00F35A75" w:rsidRDefault="00F35A75" w:rsidP="004B590B">
      <w:pPr>
        <w:rPr>
          <w:rFonts w:cs="Times New Roman"/>
          <w:b/>
          <w:bCs/>
          <w:sz w:val="22"/>
          <w:szCs w:val="22"/>
          <w:u w:val="single"/>
          <w:lang w:val="en-US"/>
        </w:rPr>
      </w:pPr>
    </w:p>
    <w:p w14:paraId="1BF43279" w14:textId="77777777" w:rsidR="00F35A75" w:rsidRDefault="00F35A75" w:rsidP="004B590B">
      <w:pPr>
        <w:rPr>
          <w:rFonts w:cs="Times New Roman"/>
          <w:b/>
          <w:bCs/>
          <w:sz w:val="22"/>
          <w:szCs w:val="22"/>
          <w:u w:val="single"/>
          <w:lang w:val="en-US"/>
        </w:rPr>
      </w:pPr>
    </w:p>
    <w:p w14:paraId="0A4DE736" w14:textId="4F0C0A4E" w:rsidR="004B590B" w:rsidRPr="002537C0" w:rsidRDefault="00577EB7" w:rsidP="004B590B">
      <w:pPr>
        <w:rPr>
          <w:rFonts w:cs="Times New Roman"/>
          <w:b/>
          <w:bCs/>
          <w:sz w:val="22"/>
          <w:szCs w:val="22"/>
          <w:u w:val="single"/>
          <w:lang w:val="en-US"/>
        </w:rPr>
      </w:pPr>
      <w:r w:rsidRPr="002537C0">
        <w:rPr>
          <w:rFonts w:cs="Times New Roman"/>
          <w:b/>
          <w:bCs/>
          <w:sz w:val="22"/>
          <w:szCs w:val="22"/>
          <w:u w:val="single"/>
          <w:lang w:val="en-US"/>
        </w:rPr>
        <w:lastRenderedPageBreak/>
        <w:t>Measuring</w:t>
      </w:r>
      <w:r w:rsidR="00AE79CD" w:rsidRPr="002537C0">
        <w:rPr>
          <w:rFonts w:cs="Times New Roman"/>
          <w:b/>
          <w:bCs/>
          <w:sz w:val="22"/>
          <w:szCs w:val="22"/>
          <w:u w:val="single"/>
          <w:lang w:val="en-US"/>
        </w:rPr>
        <w:t xml:space="preserve"> </w:t>
      </w:r>
      <w:r w:rsidR="004F59EF" w:rsidRPr="002537C0">
        <w:rPr>
          <w:rFonts w:cs="Times New Roman"/>
          <w:b/>
          <w:bCs/>
          <w:sz w:val="22"/>
          <w:szCs w:val="22"/>
          <w:u w:val="single"/>
          <w:lang w:val="en-US"/>
        </w:rPr>
        <w:t>Carl G. Jung’s</w:t>
      </w:r>
      <w:r w:rsidR="004B590B" w:rsidRPr="002537C0">
        <w:rPr>
          <w:rFonts w:cs="Times New Roman"/>
          <w:b/>
          <w:bCs/>
          <w:sz w:val="22"/>
          <w:szCs w:val="22"/>
          <w:u w:val="single"/>
          <w:lang w:val="en-US"/>
        </w:rPr>
        <w:t xml:space="preserve"> </w:t>
      </w:r>
      <w:r w:rsidR="004F59EF" w:rsidRPr="002537C0">
        <w:rPr>
          <w:rFonts w:cs="Times New Roman"/>
          <w:b/>
          <w:bCs/>
          <w:sz w:val="22"/>
          <w:szCs w:val="22"/>
          <w:u w:val="single"/>
          <w:lang w:val="en-US"/>
        </w:rPr>
        <w:t>impact</w:t>
      </w:r>
      <w:r w:rsidR="004B590B" w:rsidRPr="002537C0">
        <w:rPr>
          <w:rFonts w:cs="Times New Roman"/>
          <w:b/>
          <w:bCs/>
          <w:sz w:val="22"/>
          <w:szCs w:val="22"/>
          <w:u w:val="single"/>
          <w:lang w:val="en-US"/>
        </w:rPr>
        <w:t xml:space="preserve"> on the development </w:t>
      </w:r>
      <w:r w:rsidR="001B711E">
        <w:rPr>
          <w:rFonts w:cs="Times New Roman"/>
          <w:b/>
          <w:bCs/>
          <w:sz w:val="22"/>
          <w:szCs w:val="22"/>
          <w:u w:val="single"/>
          <w:lang w:val="en-US"/>
        </w:rPr>
        <w:t xml:space="preserve">of </w:t>
      </w:r>
      <w:r w:rsidR="00AE79CD" w:rsidRPr="002537C0">
        <w:rPr>
          <w:rFonts w:cs="Times New Roman"/>
          <w:b/>
          <w:bCs/>
          <w:sz w:val="22"/>
          <w:szCs w:val="22"/>
          <w:u w:val="single"/>
          <w:lang w:val="en-US"/>
        </w:rPr>
        <w:t>psychological astrology</w:t>
      </w:r>
    </w:p>
    <w:p w14:paraId="6ED03D25" w14:textId="3682D434" w:rsidR="009834CE" w:rsidRPr="002537C0" w:rsidRDefault="009834CE" w:rsidP="004B590B">
      <w:pPr>
        <w:rPr>
          <w:rFonts w:cs="Times New Roman"/>
          <w:b/>
          <w:bCs/>
          <w:sz w:val="22"/>
          <w:szCs w:val="22"/>
          <w:u w:val="single"/>
          <w:lang w:val="en-US"/>
        </w:rPr>
      </w:pPr>
    </w:p>
    <w:p w14:paraId="7DE4E6CC" w14:textId="1EC9E18B" w:rsidR="004B590B" w:rsidRPr="002537C0" w:rsidRDefault="00094B28" w:rsidP="004B590B">
      <w:pPr>
        <w:rPr>
          <w:rFonts w:cs="Times New Roman"/>
          <w:b/>
          <w:bCs/>
          <w:sz w:val="22"/>
          <w:szCs w:val="22"/>
          <w:u w:val="single"/>
          <w:lang w:val="en-US"/>
        </w:rPr>
      </w:pPr>
      <w:r w:rsidRPr="002537C0">
        <w:rPr>
          <w:rFonts w:cs="Times New Roman"/>
          <w:sz w:val="22"/>
          <w:szCs w:val="22"/>
          <w:lang w:val="en-US"/>
        </w:rPr>
        <w:t xml:space="preserve">Simon </w:t>
      </w:r>
      <w:r w:rsidR="00B46D86" w:rsidRPr="002537C0">
        <w:rPr>
          <w:rFonts w:cs="Times New Roman"/>
          <w:sz w:val="22"/>
          <w:szCs w:val="22"/>
          <w:lang w:val="en-US"/>
        </w:rPr>
        <w:t xml:space="preserve">Hearn and Anne </w:t>
      </w:r>
      <w:r w:rsidRPr="002537C0">
        <w:rPr>
          <w:rFonts w:cs="Times New Roman"/>
          <w:sz w:val="22"/>
          <w:szCs w:val="22"/>
          <w:lang w:val="en-US"/>
        </w:rPr>
        <w:t xml:space="preserve">Buffardi </w:t>
      </w:r>
      <w:r w:rsidR="00B46D86" w:rsidRPr="002537C0">
        <w:rPr>
          <w:rFonts w:cs="Times New Roman"/>
          <w:sz w:val="22"/>
          <w:szCs w:val="22"/>
          <w:lang w:val="en-US"/>
        </w:rPr>
        <w:t>argued that the person who is defining</w:t>
      </w:r>
      <w:r w:rsidR="00BD6707">
        <w:rPr>
          <w:rFonts w:cs="Times New Roman"/>
          <w:sz w:val="22"/>
          <w:szCs w:val="22"/>
          <w:lang w:val="en-US"/>
        </w:rPr>
        <w:t xml:space="preserve"> and judging the</w:t>
      </w:r>
      <w:r w:rsidR="00B46D86" w:rsidRPr="002537C0">
        <w:rPr>
          <w:rFonts w:cs="Times New Roman"/>
          <w:sz w:val="22"/>
          <w:szCs w:val="22"/>
          <w:lang w:val="en-US"/>
        </w:rPr>
        <w:t xml:space="preserve"> impact are </w:t>
      </w:r>
      <w:r w:rsidR="00BD6707">
        <w:rPr>
          <w:rFonts w:cs="Times New Roman"/>
          <w:sz w:val="22"/>
          <w:szCs w:val="22"/>
          <w:lang w:val="en-US"/>
        </w:rPr>
        <w:t>crucial</w:t>
      </w:r>
      <w:r w:rsidR="00B46D86" w:rsidRPr="002537C0">
        <w:rPr>
          <w:rFonts w:cs="Times New Roman"/>
          <w:sz w:val="22"/>
          <w:szCs w:val="22"/>
          <w:lang w:val="en-US"/>
        </w:rPr>
        <w:t xml:space="preserve"> to the assessment of the impact of an individual.</w:t>
      </w:r>
      <w:r w:rsidR="00B46D86" w:rsidRPr="002537C0">
        <w:rPr>
          <w:rStyle w:val="FootnoteReference"/>
          <w:rFonts w:cs="Times New Roman"/>
          <w:sz w:val="22"/>
          <w:szCs w:val="22"/>
          <w:lang w:val="en-US"/>
        </w:rPr>
        <w:footnoteReference w:id="66"/>
      </w:r>
      <w:r w:rsidR="00B46D86" w:rsidRPr="002537C0">
        <w:rPr>
          <w:rFonts w:cs="Times New Roman"/>
          <w:sz w:val="22"/>
          <w:szCs w:val="22"/>
          <w:lang w:val="en-US"/>
        </w:rPr>
        <w:t xml:space="preserve"> </w:t>
      </w:r>
      <w:r w:rsidR="009834CE" w:rsidRPr="002537C0">
        <w:rPr>
          <w:rFonts w:cs="Times New Roman"/>
          <w:sz w:val="22"/>
          <w:szCs w:val="22"/>
          <w:lang w:val="en-US"/>
        </w:rPr>
        <w:t>Darowski and Darowski claimed that influence and impact were difficult concepts to quantify.</w:t>
      </w:r>
      <w:r w:rsidR="009834CE" w:rsidRPr="002537C0">
        <w:rPr>
          <w:rStyle w:val="FootnoteReference"/>
          <w:rFonts w:cs="Times New Roman"/>
          <w:sz w:val="22"/>
          <w:szCs w:val="22"/>
          <w:lang w:val="en-US"/>
        </w:rPr>
        <w:footnoteReference w:id="67"/>
      </w:r>
      <w:r w:rsidR="009834CE" w:rsidRPr="002537C0">
        <w:rPr>
          <w:rFonts w:cs="Times New Roman"/>
          <w:sz w:val="22"/>
          <w:szCs w:val="22"/>
          <w:lang w:val="en-US"/>
        </w:rPr>
        <w:t xml:space="preserve"> Hearn and Buffardi agreed and stated that in some instances the impact a person can have can be divided into</w:t>
      </w:r>
      <w:r w:rsidR="00764E5A" w:rsidRPr="002537C0">
        <w:rPr>
          <w:rFonts w:cs="Times New Roman"/>
          <w:sz w:val="22"/>
          <w:szCs w:val="22"/>
          <w:lang w:val="en-US"/>
        </w:rPr>
        <w:t xml:space="preserve"> two categories,</w:t>
      </w:r>
      <w:r w:rsidR="009834CE" w:rsidRPr="002537C0">
        <w:rPr>
          <w:rFonts w:cs="Times New Roman"/>
          <w:sz w:val="22"/>
          <w:szCs w:val="22"/>
          <w:lang w:val="en-US"/>
        </w:rPr>
        <w:t xml:space="preserve"> direct and indirect impact, also termed foreseen or unforeseen impact.</w:t>
      </w:r>
      <w:r w:rsidR="009834CE" w:rsidRPr="002537C0">
        <w:rPr>
          <w:rStyle w:val="FootnoteReference"/>
          <w:rFonts w:cs="Times New Roman"/>
          <w:sz w:val="22"/>
          <w:szCs w:val="22"/>
          <w:lang w:val="en-US"/>
        </w:rPr>
        <w:t xml:space="preserve"> </w:t>
      </w:r>
      <w:r w:rsidR="009834CE" w:rsidRPr="002537C0">
        <w:rPr>
          <w:rStyle w:val="FootnoteReference"/>
          <w:rFonts w:cs="Times New Roman"/>
          <w:sz w:val="22"/>
          <w:szCs w:val="22"/>
          <w:lang w:val="en-US"/>
        </w:rPr>
        <w:footnoteReference w:id="68"/>
      </w:r>
      <w:r w:rsidR="009834CE" w:rsidRPr="002537C0">
        <w:rPr>
          <w:rFonts w:cs="Times New Roman"/>
          <w:sz w:val="22"/>
          <w:szCs w:val="22"/>
          <w:lang w:val="en-US"/>
        </w:rPr>
        <w:t xml:space="preserve"> For the purposes of this paper, Jung’s impact on the development of psychological astrology will be assessed within these parameters. Darowski and Darowski </w:t>
      </w:r>
      <w:r w:rsidR="004B590B" w:rsidRPr="002537C0">
        <w:rPr>
          <w:rFonts w:cs="Times New Roman"/>
          <w:sz w:val="22"/>
          <w:szCs w:val="22"/>
          <w:lang w:val="en-US"/>
        </w:rPr>
        <w:t xml:space="preserve">analyzed </w:t>
      </w:r>
      <w:r w:rsidR="00BD6707">
        <w:rPr>
          <w:rFonts w:cs="Times New Roman"/>
          <w:sz w:val="22"/>
          <w:szCs w:val="22"/>
          <w:lang w:val="en-US"/>
        </w:rPr>
        <w:t xml:space="preserve">how </w:t>
      </w:r>
      <w:r w:rsidR="004B590B" w:rsidRPr="002537C0">
        <w:rPr>
          <w:rFonts w:cs="Times New Roman"/>
          <w:sz w:val="22"/>
          <w:szCs w:val="22"/>
          <w:lang w:val="en-US"/>
        </w:rPr>
        <w:t>Jung influence</w:t>
      </w:r>
      <w:r w:rsidR="00BD6707">
        <w:rPr>
          <w:rFonts w:cs="Times New Roman"/>
          <w:sz w:val="22"/>
          <w:szCs w:val="22"/>
          <w:lang w:val="en-US"/>
        </w:rPr>
        <w:t>d</w:t>
      </w:r>
      <w:r w:rsidR="004B590B" w:rsidRPr="002537C0">
        <w:rPr>
          <w:rFonts w:cs="Times New Roman"/>
          <w:sz w:val="22"/>
          <w:szCs w:val="22"/>
          <w:lang w:val="en-US"/>
        </w:rPr>
        <w:t xml:space="preserve"> psychology </w:t>
      </w:r>
      <w:r w:rsidR="00BD6707">
        <w:rPr>
          <w:rFonts w:cs="Times New Roman"/>
          <w:sz w:val="22"/>
          <w:szCs w:val="22"/>
          <w:lang w:val="en-US"/>
        </w:rPr>
        <w:t xml:space="preserve">as a discipline </w:t>
      </w:r>
      <w:r w:rsidR="009335D6" w:rsidRPr="002537C0">
        <w:rPr>
          <w:rFonts w:cs="Times New Roman"/>
          <w:sz w:val="22"/>
          <w:szCs w:val="22"/>
          <w:lang w:val="en-US"/>
        </w:rPr>
        <w:t>using</w:t>
      </w:r>
      <w:r w:rsidR="009834CE" w:rsidRPr="002537C0">
        <w:rPr>
          <w:rFonts w:cs="Times New Roman"/>
          <w:sz w:val="22"/>
          <w:szCs w:val="22"/>
          <w:lang w:val="en-US"/>
        </w:rPr>
        <w:t xml:space="preserve"> indirect significators</w:t>
      </w:r>
      <w:r w:rsidR="00577EB7" w:rsidRPr="002537C0">
        <w:rPr>
          <w:rFonts w:cs="Times New Roman"/>
          <w:sz w:val="22"/>
          <w:szCs w:val="22"/>
          <w:lang w:val="en-US"/>
        </w:rPr>
        <w:t xml:space="preserve"> such as</w:t>
      </w:r>
      <w:r w:rsidR="004B590B" w:rsidRPr="002537C0">
        <w:rPr>
          <w:rFonts w:cs="Times New Roman"/>
          <w:sz w:val="22"/>
          <w:szCs w:val="22"/>
          <w:lang w:val="en-US"/>
        </w:rPr>
        <w:t xml:space="preserve"> the formation of organizations which trained Jungian analysts</w:t>
      </w:r>
      <w:r w:rsidRPr="002537C0">
        <w:rPr>
          <w:rFonts w:cs="Times New Roman"/>
          <w:sz w:val="22"/>
          <w:szCs w:val="22"/>
          <w:lang w:val="en-US"/>
        </w:rPr>
        <w:t>, as well as</w:t>
      </w:r>
      <w:r w:rsidR="004B590B" w:rsidRPr="002537C0">
        <w:rPr>
          <w:rFonts w:cs="Times New Roman"/>
          <w:sz w:val="22"/>
          <w:szCs w:val="22"/>
          <w:lang w:val="en-US"/>
        </w:rPr>
        <w:t xml:space="preserve"> </w:t>
      </w:r>
      <w:r w:rsidR="00B26811" w:rsidRPr="002537C0">
        <w:rPr>
          <w:rFonts w:cs="Times New Roman"/>
          <w:sz w:val="22"/>
          <w:szCs w:val="22"/>
          <w:lang w:val="en-US"/>
        </w:rPr>
        <w:t>publications</w:t>
      </w:r>
      <w:r w:rsidR="004B590B" w:rsidRPr="002537C0">
        <w:rPr>
          <w:rFonts w:cs="Times New Roman"/>
          <w:sz w:val="22"/>
          <w:szCs w:val="22"/>
          <w:lang w:val="en-US"/>
        </w:rPr>
        <w:t xml:space="preserve"> that continued to publish his theories.</w:t>
      </w:r>
      <w:r w:rsidR="00577EB7" w:rsidRPr="002537C0">
        <w:rPr>
          <w:rStyle w:val="FootnoteReference"/>
          <w:rFonts w:cs="Times New Roman"/>
          <w:sz w:val="22"/>
          <w:szCs w:val="22"/>
          <w:lang w:val="en-US"/>
        </w:rPr>
        <w:t xml:space="preserve"> </w:t>
      </w:r>
      <w:r w:rsidR="00577EB7" w:rsidRPr="002537C0">
        <w:rPr>
          <w:rStyle w:val="FootnoteReference"/>
          <w:rFonts w:cs="Times New Roman"/>
          <w:sz w:val="22"/>
          <w:szCs w:val="22"/>
          <w:lang w:val="en-US"/>
        </w:rPr>
        <w:footnoteReference w:id="69"/>
      </w:r>
      <w:r w:rsidR="004B590B" w:rsidRPr="002537C0">
        <w:rPr>
          <w:rFonts w:cs="Times New Roman"/>
          <w:sz w:val="22"/>
          <w:szCs w:val="22"/>
          <w:lang w:val="en-US"/>
        </w:rPr>
        <w:t xml:space="preserve"> The</w:t>
      </w:r>
      <w:r w:rsidR="00577EB7" w:rsidRPr="002537C0">
        <w:rPr>
          <w:rFonts w:cs="Times New Roman"/>
          <w:sz w:val="22"/>
          <w:szCs w:val="22"/>
          <w:lang w:val="en-US"/>
        </w:rPr>
        <w:t xml:space="preserve"> </w:t>
      </w:r>
      <w:r w:rsidR="004B590B" w:rsidRPr="002537C0">
        <w:rPr>
          <w:rFonts w:cs="Times New Roman"/>
          <w:sz w:val="22"/>
          <w:szCs w:val="22"/>
          <w:lang w:val="en-US"/>
        </w:rPr>
        <w:t xml:space="preserve">impact of his theories were </w:t>
      </w:r>
      <w:r w:rsidR="00577EB7" w:rsidRPr="002537C0">
        <w:rPr>
          <w:rFonts w:cs="Times New Roman"/>
          <w:sz w:val="22"/>
          <w:szCs w:val="22"/>
          <w:lang w:val="en-US"/>
        </w:rPr>
        <w:t xml:space="preserve">also </w:t>
      </w:r>
      <w:r w:rsidR="004B590B" w:rsidRPr="002537C0">
        <w:rPr>
          <w:rFonts w:cs="Times New Roman"/>
          <w:sz w:val="22"/>
          <w:szCs w:val="22"/>
          <w:lang w:val="en-US"/>
        </w:rPr>
        <w:t>measured by</w:t>
      </w:r>
      <w:r w:rsidR="00577EB7" w:rsidRPr="002537C0">
        <w:rPr>
          <w:rFonts w:cs="Times New Roman"/>
          <w:sz w:val="22"/>
          <w:szCs w:val="22"/>
          <w:lang w:val="en-US"/>
        </w:rPr>
        <w:t xml:space="preserve"> Darowski and Darowski through</w:t>
      </w:r>
      <w:r w:rsidR="004B590B" w:rsidRPr="002537C0">
        <w:rPr>
          <w:rFonts w:cs="Times New Roman"/>
          <w:sz w:val="22"/>
          <w:szCs w:val="22"/>
          <w:lang w:val="en-US"/>
        </w:rPr>
        <w:t xml:space="preserve"> the use of these theories to inform the work of modern day psychologists</w:t>
      </w:r>
      <w:r w:rsidR="009834CE" w:rsidRPr="002537C0">
        <w:rPr>
          <w:rFonts w:cs="Times New Roman"/>
          <w:sz w:val="22"/>
          <w:szCs w:val="22"/>
          <w:lang w:val="en-US"/>
        </w:rPr>
        <w:t>.</w:t>
      </w:r>
      <w:r w:rsidR="004B590B" w:rsidRPr="002537C0">
        <w:rPr>
          <w:rStyle w:val="FootnoteReference"/>
          <w:rFonts w:cs="Times New Roman"/>
          <w:sz w:val="22"/>
          <w:szCs w:val="22"/>
          <w:lang w:val="en-US"/>
        </w:rPr>
        <w:footnoteReference w:id="70"/>
      </w:r>
      <w:r w:rsidR="009834CE" w:rsidRPr="002537C0">
        <w:rPr>
          <w:rFonts w:cs="Times New Roman"/>
          <w:sz w:val="22"/>
          <w:szCs w:val="22"/>
          <w:lang w:val="en-US"/>
        </w:rPr>
        <w:t xml:space="preserve"> This could be considered both a direct and indirect form of impact on the discipline in line with the arguments of Hearn and Buffardi.</w:t>
      </w:r>
      <w:r w:rsidR="009834CE" w:rsidRPr="002537C0">
        <w:rPr>
          <w:rStyle w:val="FootnoteReference"/>
          <w:rFonts w:cs="Times New Roman"/>
          <w:sz w:val="22"/>
          <w:szCs w:val="22"/>
          <w:lang w:val="en-US"/>
        </w:rPr>
        <w:t xml:space="preserve"> </w:t>
      </w:r>
      <w:r w:rsidR="009834CE" w:rsidRPr="002537C0">
        <w:rPr>
          <w:rStyle w:val="FootnoteReference"/>
          <w:rFonts w:cs="Times New Roman"/>
          <w:sz w:val="22"/>
          <w:szCs w:val="22"/>
          <w:lang w:val="en-US"/>
        </w:rPr>
        <w:footnoteReference w:id="71"/>
      </w:r>
      <w:r w:rsidR="004B590B" w:rsidRPr="002537C0">
        <w:rPr>
          <w:rFonts w:cs="Times New Roman"/>
          <w:sz w:val="22"/>
          <w:szCs w:val="22"/>
          <w:lang w:val="en-US"/>
        </w:rPr>
        <w:t xml:space="preserve"> </w:t>
      </w:r>
      <w:r w:rsidRPr="002537C0">
        <w:rPr>
          <w:rFonts w:cs="Times New Roman"/>
          <w:sz w:val="22"/>
          <w:szCs w:val="22"/>
          <w:lang w:val="en-US"/>
        </w:rPr>
        <w:t>Lutz Bornmann agreed and argued that this kind of impact measurement could give objective results through assessing a person’s research from the lens of how it is relayed to audiences outside of the immediate peer group of the person.</w:t>
      </w:r>
      <w:r w:rsidRPr="002537C0">
        <w:rPr>
          <w:rStyle w:val="FootnoteReference"/>
          <w:rFonts w:cs="Times New Roman"/>
          <w:sz w:val="22"/>
          <w:szCs w:val="22"/>
          <w:lang w:val="en-US"/>
        </w:rPr>
        <w:footnoteReference w:id="72"/>
      </w:r>
      <w:r w:rsidRPr="002537C0">
        <w:rPr>
          <w:rFonts w:cs="Times New Roman"/>
          <w:sz w:val="22"/>
          <w:szCs w:val="22"/>
          <w:lang w:val="en-US"/>
        </w:rPr>
        <w:t xml:space="preserve"> </w:t>
      </w:r>
      <w:r w:rsidR="004B590B" w:rsidRPr="002537C0">
        <w:rPr>
          <w:rFonts w:cs="Times New Roman"/>
          <w:sz w:val="22"/>
          <w:szCs w:val="22"/>
          <w:lang w:val="en-US"/>
        </w:rPr>
        <w:t>The assessment of Jung’s influence on psychology as measured by Darowski and Darowski could equally be applied to measure Jung’s impact on the development of psychological astrology</w:t>
      </w:r>
      <w:r w:rsidR="00764E5A" w:rsidRPr="002537C0">
        <w:rPr>
          <w:rFonts w:cs="Times New Roman"/>
          <w:sz w:val="22"/>
          <w:szCs w:val="22"/>
          <w:lang w:val="en-US"/>
        </w:rPr>
        <w:t xml:space="preserve">. This is possible in line with the definition of psychological astrology given by Perry </w:t>
      </w:r>
      <w:r w:rsidR="004B590B" w:rsidRPr="002537C0">
        <w:rPr>
          <w:rFonts w:cs="Times New Roman"/>
          <w:sz w:val="22"/>
          <w:szCs w:val="22"/>
          <w:lang w:val="en-US"/>
        </w:rPr>
        <w:t>as a discipline</w:t>
      </w:r>
      <w:r w:rsidR="00764E5A" w:rsidRPr="002537C0">
        <w:rPr>
          <w:rFonts w:cs="Times New Roman"/>
          <w:sz w:val="22"/>
          <w:szCs w:val="22"/>
          <w:lang w:val="en-US"/>
        </w:rPr>
        <w:t xml:space="preserve"> </w:t>
      </w:r>
      <w:r w:rsidR="00301B61">
        <w:rPr>
          <w:rFonts w:cs="Times New Roman"/>
          <w:sz w:val="22"/>
          <w:szCs w:val="22"/>
          <w:lang w:val="en-US"/>
        </w:rPr>
        <w:t>incorporating</w:t>
      </w:r>
      <w:r w:rsidR="00764E5A" w:rsidRPr="002537C0">
        <w:rPr>
          <w:rFonts w:cs="Times New Roman"/>
          <w:sz w:val="22"/>
          <w:szCs w:val="22"/>
          <w:lang w:val="en-US"/>
        </w:rPr>
        <w:t xml:space="preserve"> elements of</w:t>
      </w:r>
      <w:r w:rsidR="004B590B" w:rsidRPr="002537C0">
        <w:rPr>
          <w:rFonts w:cs="Times New Roman"/>
          <w:sz w:val="22"/>
          <w:szCs w:val="22"/>
          <w:lang w:val="en-US"/>
        </w:rPr>
        <w:t xml:space="preserve"> depth psychology.</w:t>
      </w:r>
      <w:r w:rsidR="004B590B" w:rsidRPr="002537C0">
        <w:rPr>
          <w:rStyle w:val="FootnoteReference"/>
          <w:rFonts w:cs="Times New Roman"/>
          <w:sz w:val="22"/>
          <w:szCs w:val="22"/>
          <w:lang w:val="en-US"/>
        </w:rPr>
        <w:footnoteReference w:id="73"/>
      </w:r>
    </w:p>
    <w:p w14:paraId="51770F4D" w14:textId="77777777" w:rsidR="004B590B" w:rsidRPr="002537C0" w:rsidRDefault="004B590B" w:rsidP="004B590B">
      <w:pPr>
        <w:rPr>
          <w:rFonts w:cs="Times New Roman"/>
          <w:sz w:val="22"/>
          <w:szCs w:val="22"/>
          <w:lang w:val="en-US"/>
        </w:rPr>
      </w:pPr>
    </w:p>
    <w:p w14:paraId="312CAC09" w14:textId="777F64F8" w:rsidR="009335D6" w:rsidRPr="002537C0" w:rsidRDefault="004B590B" w:rsidP="004B590B">
      <w:pPr>
        <w:rPr>
          <w:rFonts w:cs="Times New Roman"/>
          <w:sz w:val="22"/>
          <w:szCs w:val="22"/>
          <w:lang w:val="en-US"/>
        </w:rPr>
      </w:pPr>
      <w:r w:rsidRPr="002537C0">
        <w:rPr>
          <w:rFonts w:cs="Times New Roman"/>
          <w:sz w:val="22"/>
          <w:szCs w:val="22"/>
          <w:lang w:val="en-US"/>
        </w:rPr>
        <w:t xml:space="preserve">In </w:t>
      </w:r>
      <w:r w:rsidR="00764E5A" w:rsidRPr="002537C0">
        <w:rPr>
          <w:rFonts w:cs="Times New Roman"/>
          <w:sz w:val="22"/>
          <w:szCs w:val="22"/>
          <w:lang w:val="en-US"/>
        </w:rPr>
        <w:t xml:space="preserve">support of </w:t>
      </w:r>
      <w:r w:rsidRPr="002537C0">
        <w:rPr>
          <w:rFonts w:cs="Times New Roman"/>
          <w:sz w:val="22"/>
          <w:szCs w:val="22"/>
          <w:lang w:val="en-US"/>
        </w:rPr>
        <w:t>the arguments of Darowski and Darowski</w:t>
      </w:r>
      <w:r w:rsidR="002D51AE" w:rsidRPr="002537C0">
        <w:rPr>
          <w:rFonts w:cs="Times New Roman"/>
          <w:sz w:val="22"/>
          <w:szCs w:val="22"/>
          <w:lang w:val="en-US"/>
        </w:rPr>
        <w:t xml:space="preserve"> the</w:t>
      </w:r>
      <w:r w:rsidRPr="002537C0">
        <w:rPr>
          <w:rFonts w:cs="Times New Roman"/>
          <w:sz w:val="22"/>
          <w:szCs w:val="22"/>
          <w:lang w:val="en-US"/>
        </w:rPr>
        <w:t xml:space="preserve"> impact</w:t>
      </w:r>
      <w:r w:rsidR="002D51AE" w:rsidRPr="002537C0">
        <w:rPr>
          <w:rFonts w:cs="Times New Roman"/>
          <w:sz w:val="22"/>
          <w:szCs w:val="22"/>
          <w:lang w:val="en-US"/>
        </w:rPr>
        <w:t xml:space="preserve"> of a psychologist on a specific discipline</w:t>
      </w:r>
      <w:r w:rsidRPr="002537C0">
        <w:rPr>
          <w:rFonts w:cs="Times New Roman"/>
          <w:sz w:val="22"/>
          <w:szCs w:val="22"/>
          <w:lang w:val="en-US"/>
        </w:rPr>
        <w:t xml:space="preserve"> </w:t>
      </w:r>
      <w:r w:rsidR="00C75491" w:rsidRPr="002537C0">
        <w:rPr>
          <w:rFonts w:cs="Times New Roman"/>
          <w:sz w:val="22"/>
          <w:szCs w:val="22"/>
          <w:lang w:val="en-US"/>
        </w:rPr>
        <w:t>can</w:t>
      </w:r>
      <w:r w:rsidR="002D51AE" w:rsidRPr="002537C0">
        <w:rPr>
          <w:rFonts w:cs="Times New Roman"/>
          <w:sz w:val="22"/>
          <w:szCs w:val="22"/>
          <w:lang w:val="en-US"/>
        </w:rPr>
        <w:t xml:space="preserve"> be measured by significators such as</w:t>
      </w:r>
      <w:r w:rsidRPr="002537C0">
        <w:rPr>
          <w:rFonts w:cs="Times New Roman"/>
          <w:sz w:val="22"/>
          <w:szCs w:val="22"/>
          <w:lang w:val="en-US"/>
        </w:rPr>
        <w:t xml:space="preserve"> the formation of organizations</w:t>
      </w:r>
      <w:r w:rsidR="00B26811" w:rsidRPr="002537C0">
        <w:rPr>
          <w:rFonts w:cs="Times New Roman"/>
          <w:sz w:val="22"/>
          <w:szCs w:val="22"/>
          <w:lang w:val="en-US"/>
        </w:rPr>
        <w:t xml:space="preserve"> and publications which publish </w:t>
      </w:r>
      <w:r w:rsidR="002D51AE" w:rsidRPr="002537C0">
        <w:rPr>
          <w:rFonts w:cs="Times New Roman"/>
          <w:sz w:val="22"/>
          <w:szCs w:val="22"/>
          <w:lang w:val="en-US"/>
        </w:rPr>
        <w:t xml:space="preserve">the psychologist’s </w:t>
      </w:r>
      <w:r w:rsidR="00B26811" w:rsidRPr="002537C0">
        <w:rPr>
          <w:rFonts w:cs="Times New Roman"/>
          <w:sz w:val="22"/>
          <w:szCs w:val="22"/>
          <w:lang w:val="en-US"/>
        </w:rPr>
        <w:t>theories.</w:t>
      </w:r>
      <w:r w:rsidR="00C75491" w:rsidRPr="002537C0">
        <w:rPr>
          <w:rStyle w:val="FootnoteReference"/>
          <w:rFonts w:cs="Times New Roman"/>
          <w:sz w:val="22"/>
          <w:szCs w:val="22"/>
          <w:lang w:val="en-US"/>
        </w:rPr>
        <w:footnoteReference w:id="74"/>
      </w:r>
      <w:r w:rsidRPr="002537C0">
        <w:rPr>
          <w:rFonts w:cs="Times New Roman"/>
          <w:sz w:val="22"/>
          <w:szCs w:val="22"/>
          <w:lang w:val="en-US"/>
        </w:rPr>
        <w:t xml:space="preserve"> The formation of astrological organizations which use the work of Jung as part of their astrological teachings and frameworks can </w:t>
      </w:r>
      <w:r w:rsidR="00425ABB">
        <w:rPr>
          <w:rFonts w:cs="Times New Roman"/>
          <w:sz w:val="22"/>
          <w:szCs w:val="22"/>
          <w:lang w:val="en-US"/>
        </w:rPr>
        <w:t xml:space="preserve">therefore </w:t>
      </w:r>
      <w:r w:rsidRPr="002537C0">
        <w:rPr>
          <w:rFonts w:cs="Times New Roman"/>
          <w:sz w:val="22"/>
          <w:szCs w:val="22"/>
          <w:lang w:val="en-US"/>
        </w:rPr>
        <w:t xml:space="preserve">be considered when assessing Jung’s impact on the development of psychological astrology. One such organization is </w:t>
      </w:r>
      <w:r w:rsidRPr="002537C0">
        <w:rPr>
          <w:rFonts w:cs="Times New Roman"/>
          <w:i/>
          <w:iCs/>
          <w:sz w:val="22"/>
          <w:szCs w:val="22"/>
          <w:lang w:val="en-US"/>
        </w:rPr>
        <w:t xml:space="preserve">The Jungian Centre for </w:t>
      </w:r>
      <w:r w:rsidR="001B711E">
        <w:rPr>
          <w:rFonts w:cs="Times New Roman"/>
          <w:i/>
          <w:iCs/>
          <w:sz w:val="22"/>
          <w:szCs w:val="22"/>
          <w:lang w:val="en-US"/>
        </w:rPr>
        <w:t>S</w:t>
      </w:r>
      <w:r w:rsidRPr="002537C0">
        <w:rPr>
          <w:rFonts w:cs="Times New Roman"/>
          <w:i/>
          <w:iCs/>
          <w:sz w:val="22"/>
          <w:szCs w:val="22"/>
          <w:lang w:val="en-US"/>
        </w:rPr>
        <w:t xml:space="preserve">piritual </w:t>
      </w:r>
      <w:r w:rsidR="001B711E">
        <w:rPr>
          <w:rFonts w:cs="Times New Roman"/>
          <w:i/>
          <w:iCs/>
          <w:sz w:val="22"/>
          <w:szCs w:val="22"/>
          <w:lang w:val="en-US"/>
        </w:rPr>
        <w:t>S</w:t>
      </w:r>
      <w:r w:rsidRPr="002537C0">
        <w:rPr>
          <w:rFonts w:cs="Times New Roman"/>
          <w:i/>
          <w:iCs/>
          <w:sz w:val="22"/>
          <w:szCs w:val="22"/>
          <w:lang w:val="en-US"/>
        </w:rPr>
        <w:t>tudies</w:t>
      </w:r>
      <w:r w:rsidRPr="002537C0">
        <w:rPr>
          <w:rFonts w:cs="Times New Roman"/>
          <w:sz w:val="22"/>
          <w:szCs w:val="22"/>
          <w:lang w:val="en-US"/>
        </w:rPr>
        <w:t>, founded by psychological astrologer Sue Mehrtens.</w:t>
      </w:r>
      <w:r w:rsidRPr="002537C0">
        <w:rPr>
          <w:rStyle w:val="FootnoteReference"/>
          <w:rFonts w:cs="Times New Roman"/>
          <w:sz w:val="22"/>
          <w:szCs w:val="22"/>
          <w:lang w:val="en-US"/>
        </w:rPr>
        <w:footnoteReference w:id="75"/>
      </w:r>
      <w:r w:rsidRPr="002537C0">
        <w:rPr>
          <w:rFonts w:cs="Times New Roman"/>
          <w:sz w:val="22"/>
          <w:szCs w:val="22"/>
          <w:lang w:val="en-US"/>
        </w:rPr>
        <w:t xml:space="preserve"> Another example is </w:t>
      </w:r>
      <w:r w:rsidRPr="002537C0">
        <w:rPr>
          <w:rFonts w:cs="Times New Roman"/>
          <w:i/>
          <w:iCs/>
          <w:sz w:val="22"/>
          <w:szCs w:val="22"/>
          <w:lang w:val="en-US"/>
        </w:rPr>
        <w:t>The Centre for Psychological Astrology</w:t>
      </w:r>
      <w:r w:rsidRPr="002537C0">
        <w:rPr>
          <w:rFonts w:cs="Times New Roman"/>
          <w:sz w:val="22"/>
          <w:szCs w:val="22"/>
          <w:lang w:val="en-US"/>
        </w:rPr>
        <w:t xml:space="preserve"> which is an association </w:t>
      </w:r>
      <w:r w:rsidR="00C709B9">
        <w:rPr>
          <w:rFonts w:cs="Times New Roman"/>
          <w:sz w:val="22"/>
          <w:szCs w:val="22"/>
          <w:lang w:val="en-US"/>
        </w:rPr>
        <w:t>that</w:t>
      </w:r>
      <w:r w:rsidRPr="002537C0">
        <w:rPr>
          <w:rFonts w:cs="Times New Roman"/>
          <w:sz w:val="22"/>
          <w:szCs w:val="22"/>
          <w:lang w:val="en-US"/>
        </w:rPr>
        <w:t xml:space="preserve"> incorporates the work of Jung into their astrological teachings.</w:t>
      </w:r>
      <w:r w:rsidRPr="002537C0">
        <w:rPr>
          <w:rStyle w:val="FootnoteReference"/>
          <w:rFonts w:cs="Times New Roman"/>
          <w:sz w:val="22"/>
          <w:szCs w:val="22"/>
          <w:lang w:val="en-US"/>
        </w:rPr>
        <w:footnoteReference w:id="76"/>
      </w:r>
      <w:r w:rsidRPr="002537C0">
        <w:rPr>
          <w:rFonts w:cs="Times New Roman"/>
          <w:sz w:val="22"/>
          <w:szCs w:val="22"/>
          <w:lang w:val="en-US"/>
        </w:rPr>
        <w:t xml:space="preserve"> A third example is </w:t>
      </w:r>
      <w:r w:rsidRPr="002537C0">
        <w:rPr>
          <w:rFonts w:cs="Times New Roman"/>
          <w:i/>
          <w:iCs/>
          <w:sz w:val="22"/>
          <w:szCs w:val="22"/>
          <w:lang w:val="en-US"/>
        </w:rPr>
        <w:t>The Mercury Internet School of Psychological Astrology</w:t>
      </w:r>
      <w:r w:rsidRPr="002537C0">
        <w:rPr>
          <w:rFonts w:cs="Times New Roman"/>
          <w:sz w:val="22"/>
          <w:szCs w:val="22"/>
          <w:lang w:val="en-US"/>
        </w:rPr>
        <w:t>, which is an organization</w:t>
      </w:r>
      <w:r w:rsidR="00564BF8">
        <w:rPr>
          <w:rFonts w:cs="Times New Roman"/>
          <w:sz w:val="22"/>
          <w:szCs w:val="22"/>
          <w:lang w:val="en-US"/>
        </w:rPr>
        <w:t xml:space="preserve"> that</w:t>
      </w:r>
      <w:r w:rsidRPr="002537C0">
        <w:rPr>
          <w:rFonts w:cs="Times New Roman"/>
          <w:sz w:val="22"/>
          <w:szCs w:val="22"/>
          <w:lang w:val="en-US"/>
        </w:rPr>
        <w:t xml:space="preserve"> offers many webinars on Jung’s work, such as </w:t>
      </w:r>
      <w:r w:rsidR="002D51AE" w:rsidRPr="002537C0">
        <w:rPr>
          <w:rFonts w:cs="Times New Roman"/>
          <w:sz w:val="22"/>
          <w:szCs w:val="22"/>
          <w:lang w:val="en-US"/>
        </w:rPr>
        <w:t xml:space="preserve">the webinar titled </w:t>
      </w:r>
      <w:r w:rsidRPr="002537C0">
        <w:rPr>
          <w:rFonts w:cs="Times New Roman"/>
          <w:sz w:val="22"/>
          <w:szCs w:val="22"/>
          <w:lang w:val="en-US"/>
        </w:rPr>
        <w:t>‘</w:t>
      </w:r>
      <w:r w:rsidRPr="002537C0">
        <w:rPr>
          <w:rFonts w:cs="Times New Roman"/>
          <w:i/>
          <w:iCs/>
          <w:sz w:val="22"/>
          <w:szCs w:val="22"/>
        </w:rPr>
        <w:t>Jung’s Astrology and the Planetary Journey of the Red Book’</w:t>
      </w:r>
      <w:r w:rsidRPr="002537C0">
        <w:rPr>
          <w:rFonts w:cs="Times New Roman"/>
          <w:sz w:val="22"/>
          <w:szCs w:val="22"/>
        </w:rPr>
        <w:t>.</w:t>
      </w:r>
      <w:r w:rsidRPr="002537C0">
        <w:rPr>
          <w:rStyle w:val="FootnoteReference"/>
          <w:rFonts w:cs="Times New Roman"/>
          <w:sz w:val="22"/>
          <w:szCs w:val="22"/>
        </w:rPr>
        <w:footnoteReference w:id="77"/>
      </w:r>
      <w:r w:rsidR="00B26811" w:rsidRPr="002537C0">
        <w:rPr>
          <w:rFonts w:cs="Times New Roman"/>
          <w:sz w:val="22"/>
          <w:szCs w:val="22"/>
          <w:lang w:val="en-US"/>
        </w:rPr>
        <w:t xml:space="preserve"> </w:t>
      </w:r>
      <w:r w:rsidR="009335D6" w:rsidRPr="002537C0">
        <w:rPr>
          <w:rFonts w:cs="Times New Roman"/>
          <w:sz w:val="22"/>
          <w:szCs w:val="22"/>
          <w:lang w:val="en-US"/>
        </w:rPr>
        <w:t xml:space="preserve">There are </w:t>
      </w:r>
      <w:r w:rsidR="00B26811" w:rsidRPr="002537C0">
        <w:rPr>
          <w:rFonts w:cs="Times New Roman"/>
          <w:sz w:val="22"/>
          <w:szCs w:val="22"/>
          <w:lang w:val="en-US"/>
        </w:rPr>
        <w:t xml:space="preserve">also </w:t>
      </w:r>
      <w:r w:rsidR="009335D6" w:rsidRPr="002537C0">
        <w:rPr>
          <w:rFonts w:cs="Times New Roman"/>
          <w:sz w:val="22"/>
          <w:szCs w:val="22"/>
          <w:lang w:val="en-US"/>
        </w:rPr>
        <w:t xml:space="preserve">multiple </w:t>
      </w:r>
      <w:r w:rsidR="00B26811" w:rsidRPr="002537C0">
        <w:rPr>
          <w:rFonts w:cs="Times New Roman"/>
          <w:sz w:val="22"/>
          <w:szCs w:val="22"/>
          <w:lang w:val="en-US"/>
        </w:rPr>
        <w:t xml:space="preserve">current </w:t>
      </w:r>
      <w:r w:rsidR="009335D6" w:rsidRPr="002537C0">
        <w:rPr>
          <w:rFonts w:cs="Times New Roman"/>
          <w:sz w:val="22"/>
          <w:szCs w:val="22"/>
          <w:lang w:val="en-US"/>
        </w:rPr>
        <w:t xml:space="preserve">publications which publish articles on Jung’s theories relating to </w:t>
      </w:r>
      <w:r w:rsidR="00E723E8" w:rsidRPr="002537C0">
        <w:rPr>
          <w:rFonts w:cs="Times New Roman"/>
          <w:sz w:val="22"/>
          <w:szCs w:val="22"/>
          <w:lang w:val="en-US"/>
        </w:rPr>
        <w:t xml:space="preserve">psychological </w:t>
      </w:r>
      <w:r w:rsidR="009335D6" w:rsidRPr="002537C0">
        <w:rPr>
          <w:rFonts w:cs="Times New Roman"/>
          <w:sz w:val="22"/>
          <w:szCs w:val="22"/>
          <w:lang w:val="en-US"/>
        </w:rPr>
        <w:lastRenderedPageBreak/>
        <w:t xml:space="preserve">astrology, two of which include the Sophia Centre Press publication </w:t>
      </w:r>
      <w:r w:rsidR="00230E23">
        <w:rPr>
          <w:rFonts w:cs="Times New Roman"/>
          <w:sz w:val="22"/>
          <w:szCs w:val="22"/>
          <w:lang w:val="en-US"/>
        </w:rPr>
        <w:t>‘</w:t>
      </w:r>
      <w:r w:rsidR="009335D6" w:rsidRPr="002537C0">
        <w:rPr>
          <w:rFonts w:cs="Times New Roman"/>
          <w:i/>
          <w:iCs/>
          <w:sz w:val="22"/>
          <w:szCs w:val="22"/>
          <w:lang w:val="en-US"/>
        </w:rPr>
        <w:t xml:space="preserve">Culture and Cosmos: </w:t>
      </w:r>
      <w:r w:rsidR="009335D6" w:rsidRPr="002537C0">
        <w:rPr>
          <w:rFonts w:cs="Times New Roman"/>
          <w:i/>
          <w:iCs/>
          <w:sz w:val="22"/>
          <w:szCs w:val="22"/>
        </w:rPr>
        <w:t>A Journal of the History of Astrology and Cultural Astronomy</w:t>
      </w:r>
      <w:r w:rsidR="00230E23">
        <w:rPr>
          <w:rFonts w:cs="Times New Roman"/>
          <w:i/>
          <w:iCs/>
          <w:sz w:val="22"/>
          <w:szCs w:val="22"/>
          <w:lang w:val="en-US"/>
        </w:rPr>
        <w:t>’</w:t>
      </w:r>
      <w:r w:rsidR="009335D6" w:rsidRPr="002537C0">
        <w:rPr>
          <w:rStyle w:val="FootnoteReference"/>
          <w:rFonts w:cs="Times New Roman"/>
          <w:sz w:val="22"/>
          <w:szCs w:val="22"/>
          <w:lang w:val="en-US"/>
        </w:rPr>
        <w:footnoteReference w:id="78"/>
      </w:r>
      <w:r w:rsidR="00B26811" w:rsidRPr="002537C0">
        <w:rPr>
          <w:rFonts w:cs="Times New Roman"/>
          <w:i/>
          <w:iCs/>
          <w:sz w:val="22"/>
          <w:szCs w:val="22"/>
          <w:lang w:val="en-US"/>
        </w:rPr>
        <w:t xml:space="preserve"> </w:t>
      </w:r>
      <w:r w:rsidR="00B26811" w:rsidRPr="002537C0">
        <w:rPr>
          <w:rFonts w:cs="Times New Roman"/>
          <w:sz w:val="22"/>
          <w:szCs w:val="22"/>
          <w:lang w:val="en-US"/>
        </w:rPr>
        <w:t xml:space="preserve">and </w:t>
      </w:r>
      <w:r w:rsidR="00230E23">
        <w:rPr>
          <w:rFonts w:cs="Times New Roman"/>
          <w:sz w:val="22"/>
          <w:szCs w:val="22"/>
          <w:lang w:val="en-US"/>
        </w:rPr>
        <w:t>‘</w:t>
      </w:r>
      <w:r w:rsidR="00B26811" w:rsidRPr="002537C0">
        <w:rPr>
          <w:rFonts w:cs="Times New Roman"/>
          <w:i/>
          <w:iCs/>
          <w:sz w:val="22"/>
          <w:szCs w:val="22"/>
          <w:lang w:val="en-US"/>
        </w:rPr>
        <w:t xml:space="preserve">Archai: The </w:t>
      </w:r>
      <w:r w:rsidR="00230E23">
        <w:rPr>
          <w:rFonts w:cs="Times New Roman"/>
          <w:i/>
          <w:iCs/>
          <w:sz w:val="22"/>
          <w:szCs w:val="22"/>
          <w:lang w:val="en-US"/>
        </w:rPr>
        <w:t>J</w:t>
      </w:r>
      <w:r w:rsidR="00B26811" w:rsidRPr="002537C0">
        <w:rPr>
          <w:rFonts w:cs="Times New Roman"/>
          <w:i/>
          <w:iCs/>
          <w:sz w:val="22"/>
          <w:szCs w:val="22"/>
          <w:lang w:val="en-US"/>
        </w:rPr>
        <w:t xml:space="preserve">ournal of </w:t>
      </w:r>
      <w:r w:rsidR="00230E23">
        <w:rPr>
          <w:rFonts w:cs="Times New Roman"/>
          <w:i/>
          <w:iCs/>
          <w:sz w:val="22"/>
          <w:szCs w:val="22"/>
          <w:lang w:val="en-US"/>
        </w:rPr>
        <w:t>A</w:t>
      </w:r>
      <w:r w:rsidR="00B26811" w:rsidRPr="002537C0">
        <w:rPr>
          <w:rFonts w:cs="Times New Roman"/>
          <w:i/>
          <w:iCs/>
          <w:sz w:val="22"/>
          <w:szCs w:val="22"/>
          <w:lang w:val="en-US"/>
        </w:rPr>
        <w:t xml:space="preserve">rchetypal </w:t>
      </w:r>
      <w:r w:rsidR="00230E23">
        <w:rPr>
          <w:rFonts w:cs="Times New Roman"/>
          <w:i/>
          <w:iCs/>
          <w:sz w:val="22"/>
          <w:szCs w:val="22"/>
          <w:lang w:val="en-US"/>
        </w:rPr>
        <w:t>C</w:t>
      </w:r>
      <w:r w:rsidR="00B26811" w:rsidRPr="002537C0">
        <w:rPr>
          <w:rFonts w:cs="Times New Roman"/>
          <w:i/>
          <w:iCs/>
          <w:sz w:val="22"/>
          <w:szCs w:val="22"/>
          <w:lang w:val="en-US"/>
        </w:rPr>
        <w:t>osmology</w:t>
      </w:r>
      <w:r w:rsidR="00230E23">
        <w:rPr>
          <w:rFonts w:cs="Times New Roman"/>
          <w:i/>
          <w:iCs/>
          <w:sz w:val="22"/>
          <w:szCs w:val="22"/>
          <w:lang w:val="en-US"/>
        </w:rPr>
        <w:t>’</w:t>
      </w:r>
      <w:r w:rsidR="00B26811" w:rsidRPr="002537C0">
        <w:rPr>
          <w:rFonts w:cs="Times New Roman"/>
          <w:i/>
          <w:iCs/>
          <w:sz w:val="22"/>
          <w:szCs w:val="22"/>
          <w:lang w:val="en-US"/>
        </w:rPr>
        <w:t>.</w:t>
      </w:r>
      <w:r w:rsidR="00B26811" w:rsidRPr="002537C0">
        <w:rPr>
          <w:rStyle w:val="FootnoteReference"/>
          <w:rFonts w:cs="Times New Roman"/>
          <w:i/>
          <w:iCs/>
          <w:sz w:val="22"/>
          <w:szCs w:val="22"/>
          <w:lang w:val="en-US"/>
        </w:rPr>
        <w:footnoteReference w:id="79"/>
      </w:r>
      <w:r w:rsidR="00B26811" w:rsidRPr="002537C0">
        <w:rPr>
          <w:rFonts w:cs="Times New Roman"/>
          <w:sz w:val="22"/>
          <w:szCs w:val="22"/>
          <w:lang w:val="en-US"/>
        </w:rPr>
        <w:t xml:space="preserve"> </w:t>
      </w:r>
      <w:r w:rsidR="006A1F95" w:rsidRPr="002537C0">
        <w:rPr>
          <w:rFonts w:cs="Times New Roman"/>
          <w:sz w:val="22"/>
          <w:szCs w:val="22"/>
          <w:lang w:val="en-US"/>
        </w:rPr>
        <w:t>T</w:t>
      </w:r>
      <w:r w:rsidR="00B26811" w:rsidRPr="002537C0">
        <w:rPr>
          <w:rFonts w:cs="Times New Roman"/>
          <w:sz w:val="22"/>
          <w:szCs w:val="22"/>
          <w:lang w:val="en-US"/>
        </w:rPr>
        <w:t xml:space="preserve">hese examples </w:t>
      </w:r>
      <w:r w:rsidR="006A1F95" w:rsidRPr="002537C0">
        <w:rPr>
          <w:rFonts w:cs="Times New Roman"/>
          <w:sz w:val="22"/>
          <w:szCs w:val="22"/>
          <w:lang w:val="en-US"/>
        </w:rPr>
        <w:t>suggest</w:t>
      </w:r>
      <w:r w:rsidR="00B26811" w:rsidRPr="002537C0">
        <w:rPr>
          <w:rFonts w:cs="Times New Roman"/>
          <w:sz w:val="22"/>
          <w:szCs w:val="22"/>
          <w:lang w:val="en-US"/>
        </w:rPr>
        <w:t xml:space="preserve"> that the formation of organizations and publishing of papers which look at astrology through a psychological lens and attribute some of their teachings or theories to Jung, could be significators of the impact of Jung on the development of psychological astrology. </w:t>
      </w:r>
      <w:r w:rsidR="00764E5A" w:rsidRPr="002537C0">
        <w:rPr>
          <w:rFonts w:cs="Times New Roman"/>
          <w:sz w:val="22"/>
          <w:szCs w:val="22"/>
          <w:lang w:val="en-US"/>
        </w:rPr>
        <w:t>As</w:t>
      </w:r>
      <w:r w:rsidR="006F0668">
        <w:rPr>
          <w:rFonts w:cs="Times New Roman"/>
          <w:sz w:val="22"/>
          <w:szCs w:val="22"/>
          <w:lang w:val="en-US"/>
        </w:rPr>
        <w:t xml:space="preserve"> indicat</w:t>
      </w:r>
      <w:r w:rsidR="00764E5A" w:rsidRPr="002537C0">
        <w:rPr>
          <w:rFonts w:cs="Times New Roman"/>
          <w:sz w:val="22"/>
          <w:szCs w:val="22"/>
          <w:lang w:val="en-US"/>
        </w:rPr>
        <w:t>ed by Greene it may not have been Jung’s intention to impact astrology in this way,</w:t>
      </w:r>
      <w:r w:rsidR="00764E5A" w:rsidRPr="002537C0">
        <w:rPr>
          <w:rStyle w:val="FootnoteReference"/>
          <w:rFonts w:cs="Times New Roman"/>
          <w:sz w:val="22"/>
          <w:szCs w:val="22"/>
          <w:lang w:val="en-US"/>
        </w:rPr>
        <w:t xml:space="preserve"> </w:t>
      </w:r>
      <w:r w:rsidR="00764E5A" w:rsidRPr="002537C0">
        <w:rPr>
          <w:rStyle w:val="FootnoteReference"/>
          <w:rFonts w:cs="Times New Roman"/>
          <w:sz w:val="22"/>
          <w:szCs w:val="22"/>
          <w:lang w:val="en-US"/>
        </w:rPr>
        <w:footnoteReference w:id="80"/>
      </w:r>
      <w:r w:rsidR="00764E5A" w:rsidRPr="002537C0">
        <w:rPr>
          <w:rFonts w:cs="Times New Roman"/>
          <w:sz w:val="22"/>
          <w:szCs w:val="22"/>
          <w:lang w:val="en-US"/>
        </w:rPr>
        <w:t xml:space="preserve"> therefore this </w:t>
      </w:r>
      <w:proofErr w:type="gramStart"/>
      <w:r w:rsidR="00764E5A" w:rsidRPr="002537C0">
        <w:rPr>
          <w:rFonts w:cs="Times New Roman"/>
          <w:sz w:val="22"/>
          <w:szCs w:val="22"/>
          <w:lang w:val="en-US"/>
        </w:rPr>
        <w:t>particular impact</w:t>
      </w:r>
      <w:proofErr w:type="gramEnd"/>
      <w:r w:rsidR="00764E5A" w:rsidRPr="002537C0">
        <w:rPr>
          <w:rFonts w:cs="Times New Roman"/>
          <w:sz w:val="22"/>
          <w:szCs w:val="22"/>
          <w:lang w:val="en-US"/>
        </w:rPr>
        <w:t xml:space="preserve"> on psychological astrology could be considered indirect.</w:t>
      </w:r>
    </w:p>
    <w:p w14:paraId="758CFA55" w14:textId="77777777" w:rsidR="009335D6" w:rsidRPr="002537C0" w:rsidRDefault="009335D6" w:rsidP="004B590B">
      <w:pPr>
        <w:rPr>
          <w:rFonts w:cs="Times New Roman"/>
          <w:sz w:val="22"/>
          <w:szCs w:val="22"/>
          <w:lang w:val="en-US"/>
        </w:rPr>
      </w:pPr>
    </w:p>
    <w:p w14:paraId="74043F22" w14:textId="13E6E71D" w:rsidR="004B590B" w:rsidRPr="002537C0" w:rsidRDefault="004B590B" w:rsidP="004B590B">
      <w:pPr>
        <w:rPr>
          <w:rFonts w:cs="Times New Roman"/>
          <w:sz w:val="22"/>
          <w:szCs w:val="22"/>
          <w:lang w:val="en-US"/>
        </w:rPr>
      </w:pPr>
      <w:r w:rsidRPr="002537C0">
        <w:rPr>
          <w:rFonts w:cs="Times New Roman"/>
          <w:sz w:val="22"/>
          <w:szCs w:val="22"/>
        </w:rPr>
        <w:t>In support of the arguments of Darowski and Darowski</w:t>
      </w:r>
      <w:r w:rsidR="00B26811" w:rsidRPr="002537C0">
        <w:rPr>
          <w:rFonts w:cs="Times New Roman"/>
          <w:sz w:val="22"/>
          <w:szCs w:val="22"/>
          <w:lang w:val="en-US"/>
        </w:rPr>
        <w:t>, it is also important to look at the impact of Jung on psychological astrologers.</w:t>
      </w:r>
      <w:r w:rsidR="00C75491" w:rsidRPr="002537C0">
        <w:rPr>
          <w:rStyle w:val="FootnoteReference"/>
          <w:rFonts w:cs="Times New Roman"/>
          <w:sz w:val="22"/>
          <w:szCs w:val="22"/>
          <w:lang w:val="en-US"/>
        </w:rPr>
        <w:footnoteReference w:id="81"/>
      </w:r>
      <w:r w:rsidR="00B26811" w:rsidRPr="002537C0">
        <w:rPr>
          <w:rFonts w:cs="Times New Roman"/>
          <w:sz w:val="22"/>
          <w:szCs w:val="22"/>
          <w:lang w:val="en-US"/>
        </w:rPr>
        <w:t xml:space="preserve"> T</w:t>
      </w:r>
      <w:r w:rsidRPr="002537C0">
        <w:rPr>
          <w:rFonts w:cs="Times New Roman"/>
          <w:sz w:val="22"/>
          <w:szCs w:val="22"/>
        </w:rPr>
        <w:t xml:space="preserve">wo </w:t>
      </w:r>
      <w:r w:rsidR="00E723E8" w:rsidRPr="002537C0">
        <w:rPr>
          <w:rFonts w:cs="Times New Roman"/>
          <w:sz w:val="22"/>
          <w:szCs w:val="22"/>
          <w:lang w:val="en-US"/>
        </w:rPr>
        <w:t xml:space="preserve">pioneers in the world of </w:t>
      </w:r>
      <w:r w:rsidRPr="002537C0">
        <w:rPr>
          <w:rFonts w:cs="Times New Roman"/>
          <w:sz w:val="22"/>
          <w:szCs w:val="22"/>
        </w:rPr>
        <w:t>psychological astrolog</w:t>
      </w:r>
      <w:r w:rsidR="00E723E8" w:rsidRPr="002537C0">
        <w:rPr>
          <w:rFonts w:cs="Times New Roman"/>
          <w:sz w:val="22"/>
          <w:szCs w:val="22"/>
          <w:lang w:val="en-US"/>
        </w:rPr>
        <w:t>y</w:t>
      </w:r>
      <w:r w:rsidRPr="002537C0">
        <w:rPr>
          <w:rFonts w:cs="Times New Roman"/>
          <w:sz w:val="22"/>
          <w:szCs w:val="22"/>
        </w:rPr>
        <w:t xml:space="preserve"> who cite Jung signifanctly in the</w:t>
      </w:r>
      <w:r w:rsidR="00B26811" w:rsidRPr="002537C0">
        <w:rPr>
          <w:rFonts w:cs="Times New Roman"/>
          <w:sz w:val="22"/>
          <w:szCs w:val="22"/>
          <w:lang w:val="en-US"/>
        </w:rPr>
        <w:t>ir</w:t>
      </w:r>
      <w:r w:rsidRPr="002537C0">
        <w:rPr>
          <w:rFonts w:cs="Times New Roman"/>
          <w:sz w:val="22"/>
          <w:szCs w:val="22"/>
        </w:rPr>
        <w:t xml:space="preserve"> </w:t>
      </w:r>
      <w:r w:rsidR="002D51AE" w:rsidRPr="002537C0">
        <w:rPr>
          <w:rFonts w:cs="Times New Roman"/>
          <w:sz w:val="22"/>
          <w:szCs w:val="22"/>
          <w:lang w:val="en-US"/>
        </w:rPr>
        <w:t xml:space="preserve">own </w:t>
      </w:r>
      <w:r w:rsidRPr="002537C0">
        <w:rPr>
          <w:rFonts w:cs="Times New Roman"/>
          <w:sz w:val="22"/>
          <w:szCs w:val="22"/>
        </w:rPr>
        <w:t>work are Dane Rudhyar and Liz Greene. For example</w:t>
      </w:r>
      <w:r w:rsidR="00C75491" w:rsidRPr="002537C0">
        <w:rPr>
          <w:rFonts w:cs="Times New Roman"/>
          <w:sz w:val="22"/>
          <w:szCs w:val="22"/>
          <w:lang w:val="en-US"/>
        </w:rPr>
        <w:t>,</w:t>
      </w:r>
      <w:r w:rsidRPr="002537C0">
        <w:rPr>
          <w:rFonts w:cs="Times New Roman"/>
          <w:sz w:val="22"/>
          <w:szCs w:val="22"/>
        </w:rPr>
        <w:t xml:space="preserve"> in Rudhyar’s book </w:t>
      </w:r>
      <w:r w:rsidR="00041140">
        <w:rPr>
          <w:rFonts w:cs="Times New Roman"/>
          <w:sz w:val="22"/>
          <w:szCs w:val="22"/>
          <w:lang w:val="en-US"/>
        </w:rPr>
        <w:t>‘</w:t>
      </w:r>
      <w:r w:rsidRPr="002537C0">
        <w:rPr>
          <w:rFonts w:cs="Times New Roman"/>
          <w:i/>
          <w:iCs/>
          <w:sz w:val="22"/>
          <w:szCs w:val="22"/>
        </w:rPr>
        <w:t>Astrology and the Modern Psyche</w:t>
      </w:r>
      <w:r w:rsidR="00041140">
        <w:rPr>
          <w:rFonts w:cs="Times New Roman"/>
          <w:i/>
          <w:iCs/>
          <w:sz w:val="22"/>
          <w:szCs w:val="22"/>
          <w:lang w:val="en-US"/>
        </w:rPr>
        <w:t>’</w:t>
      </w:r>
      <w:r w:rsidRPr="002537C0">
        <w:rPr>
          <w:rFonts w:cs="Times New Roman"/>
          <w:sz w:val="22"/>
          <w:szCs w:val="22"/>
        </w:rPr>
        <w:t>, he has sev</w:t>
      </w:r>
      <w:r w:rsidR="00E723E8" w:rsidRPr="002537C0">
        <w:rPr>
          <w:rFonts w:cs="Times New Roman"/>
          <w:sz w:val="22"/>
          <w:szCs w:val="22"/>
          <w:lang w:val="en-US"/>
        </w:rPr>
        <w:t>er</w:t>
      </w:r>
      <w:r w:rsidRPr="002537C0">
        <w:rPr>
          <w:rFonts w:cs="Times New Roman"/>
          <w:sz w:val="22"/>
          <w:szCs w:val="22"/>
        </w:rPr>
        <w:t>al chapters which cite Jung extensively, and discuss</w:t>
      </w:r>
      <w:r w:rsidRPr="002537C0">
        <w:rPr>
          <w:rFonts w:cs="Times New Roman"/>
          <w:sz w:val="22"/>
          <w:szCs w:val="22"/>
          <w:lang w:val="en-US"/>
        </w:rPr>
        <w:t xml:space="preserve"> Jung’s</w:t>
      </w:r>
      <w:r w:rsidRPr="002537C0">
        <w:rPr>
          <w:rFonts w:cs="Times New Roman"/>
          <w:sz w:val="22"/>
          <w:szCs w:val="22"/>
        </w:rPr>
        <w:t xml:space="preserve"> theories in relation to astrology.</w:t>
      </w:r>
      <w:r w:rsidRPr="002537C0">
        <w:rPr>
          <w:rFonts w:cs="Times New Roman"/>
          <w:sz w:val="22"/>
          <w:szCs w:val="22"/>
          <w:vertAlign w:val="superscript"/>
        </w:rPr>
        <w:footnoteReference w:id="82"/>
      </w:r>
      <w:r w:rsidRPr="002537C0">
        <w:rPr>
          <w:rFonts w:cs="Times New Roman"/>
          <w:sz w:val="22"/>
          <w:szCs w:val="22"/>
        </w:rPr>
        <w:t xml:space="preserve"> Greene wrote two books which specifically centre around Jung and his astrological influence, they are </w:t>
      </w:r>
      <w:r w:rsidR="007214E4">
        <w:rPr>
          <w:rFonts w:cs="Times New Roman"/>
          <w:sz w:val="22"/>
          <w:szCs w:val="22"/>
          <w:lang w:val="en-US"/>
        </w:rPr>
        <w:t>‘</w:t>
      </w:r>
      <w:r w:rsidRPr="002537C0">
        <w:rPr>
          <w:rFonts w:cs="Times New Roman"/>
          <w:i/>
          <w:iCs/>
          <w:sz w:val="22"/>
          <w:szCs w:val="22"/>
          <w:lang w:eastAsia="en-GB"/>
        </w:rPr>
        <w:t>Jung’s Studies in Astrology: Prophecy, Magic, and the Qualities of Time</w:t>
      </w:r>
      <w:r w:rsidR="007214E4">
        <w:rPr>
          <w:rFonts w:cs="Times New Roman"/>
          <w:i/>
          <w:iCs/>
          <w:sz w:val="22"/>
          <w:szCs w:val="22"/>
          <w:lang w:val="en-US" w:eastAsia="en-GB"/>
        </w:rPr>
        <w:t>’</w:t>
      </w:r>
      <w:r w:rsidR="00041140">
        <w:rPr>
          <w:rFonts w:cs="Times New Roman"/>
          <w:i/>
          <w:iCs/>
          <w:sz w:val="22"/>
          <w:szCs w:val="22"/>
          <w:lang w:val="en-US" w:eastAsia="en-GB"/>
        </w:rPr>
        <w:t xml:space="preserve"> </w:t>
      </w:r>
      <w:r w:rsidRPr="002537C0">
        <w:rPr>
          <w:rFonts w:cs="Times New Roman"/>
          <w:sz w:val="22"/>
          <w:szCs w:val="22"/>
          <w:vertAlign w:val="superscript"/>
        </w:rPr>
        <w:footnoteReference w:id="83"/>
      </w:r>
      <w:r w:rsidRPr="002537C0">
        <w:rPr>
          <w:rFonts w:cs="Times New Roman"/>
          <w:sz w:val="22"/>
          <w:szCs w:val="22"/>
          <w:vertAlign w:val="superscript"/>
        </w:rPr>
        <w:t xml:space="preserve"> </w:t>
      </w:r>
      <w:r w:rsidRPr="002537C0">
        <w:rPr>
          <w:rFonts w:cs="Times New Roman"/>
          <w:sz w:val="22"/>
          <w:szCs w:val="22"/>
        </w:rPr>
        <w:t xml:space="preserve">and </w:t>
      </w:r>
      <w:r w:rsidR="007214E4">
        <w:rPr>
          <w:rFonts w:cs="Times New Roman"/>
          <w:sz w:val="22"/>
          <w:szCs w:val="22"/>
          <w:lang w:val="en-US"/>
        </w:rPr>
        <w:t>‘</w:t>
      </w:r>
      <w:r w:rsidRPr="002537C0">
        <w:rPr>
          <w:rFonts w:cs="Times New Roman"/>
          <w:i/>
          <w:iCs/>
          <w:sz w:val="22"/>
          <w:szCs w:val="22"/>
        </w:rPr>
        <w:t xml:space="preserve">The Astrological World of Jung’s </w:t>
      </w:r>
      <w:r w:rsidR="00041140">
        <w:rPr>
          <w:rFonts w:cs="Times New Roman"/>
          <w:i/>
          <w:iCs/>
          <w:sz w:val="22"/>
          <w:szCs w:val="22"/>
          <w:lang w:val="en-US"/>
        </w:rPr>
        <w:t>‘</w:t>
      </w:r>
      <w:r w:rsidRPr="002537C0">
        <w:rPr>
          <w:rFonts w:cs="Times New Roman"/>
          <w:i/>
          <w:iCs/>
          <w:sz w:val="22"/>
          <w:szCs w:val="22"/>
        </w:rPr>
        <w:t>Liber Novus</w:t>
      </w:r>
      <w:r w:rsidR="00041140">
        <w:rPr>
          <w:rFonts w:cs="Times New Roman"/>
          <w:i/>
          <w:iCs/>
          <w:sz w:val="22"/>
          <w:szCs w:val="22"/>
          <w:lang w:val="en-US"/>
        </w:rPr>
        <w:t xml:space="preserve">’ </w:t>
      </w:r>
      <w:r w:rsidRPr="002537C0">
        <w:rPr>
          <w:rFonts w:cs="Times New Roman"/>
          <w:i/>
          <w:iCs/>
          <w:sz w:val="22"/>
          <w:szCs w:val="22"/>
        </w:rPr>
        <w:t>Daimons, Gods, and the Planetary Journey</w:t>
      </w:r>
      <w:r w:rsidR="007214E4">
        <w:rPr>
          <w:rFonts w:cs="Times New Roman"/>
          <w:i/>
          <w:iCs/>
          <w:sz w:val="22"/>
          <w:szCs w:val="22"/>
          <w:lang w:val="en-US"/>
        </w:rPr>
        <w:t>’</w:t>
      </w:r>
      <w:r w:rsidRPr="002537C0">
        <w:rPr>
          <w:rFonts w:cs="Times New Roman"/>
          <w:i/>
          <w:iCs/>
          <w:sz w:val="22"/>
          <w:szCs w:val="22"/>
          <w:lang w:val="en-US"/>
        </w:rPr>
        <w:t>.</w:t>
      </w:r>
      <w:r w:rsidRPr="002537C0">
        <w:rPr>
          <w:rStyle w:val="FootnoteReference"/>
          <w:rFonts w:cs="Times New Roman"/>
          <w:color w:val="212529"/>
          <w:sz w:val="22"/>
          <w:szCs w:val="22"/>
          <w:shd w:val="clear" w:color="auto" w:fill="FFFFFF"/>
          <w:lang w:val="en-US"/>
        </w:rPr>
        <w:footnoteReference w:id="84"/>
      </w:r>
      <w:r w:rsidR="00764E5A" w:rsidRPr="002537C0">
        <w:rPr>
          <w:rFonts w:cs="Times New Roman"/>
          <w:sz w:val="22"/>
          <w:szCs w:val="22"/>
          <w:lang w:val="en-US"/>
        </w:rPr>
        <w:t xml:space="preserve">In line with the arguments </w:t>
      </w:r>
      <w:r w:rsidR="00884326" w:rsidRPr="002537C0">
        <w:rPr>
          <w:rFonts w:cs="Times New Roman"/>
          <w:sz w:val="22"/>
          <w:szCs w:val="22"/>
          <w:lang w:val="en-US"/>
        </w:rPr>
        <w:t>of Darowski</w:t>
      </w:r>
      <w:r w:rsidRPr="002537C0">
        <w:rPr>
          <w:rFonts w:cs="Times New Roman"/>
          <w:sz w:val="22"/>
          <w:szCs w:val="22"/>
        </w:rPr>
        <w:t xml:space="preserve"> and Darowski</w:t>
      </w:r>
      <w:r w:rsidRPr="002537C0">
        <w:rPr>
          <w:rFonts w:cs="Times New Roman"/>
          <w:sz w:val="22"/>
          <w:szCs w:val="22"/>
          <w:lang w:val="en-US"/>
        </w:rPr>
        <w:t xml:space="preserve"> the extensive citing of Jung’s work by Greene and Rudhyar in their own work could be indicative of his impact on them as psychological astrologers and thereby his impact on the development of psychological astrology.</w:t>
      </w:r>
      <w:r w:rsidR="00764E5A" w:rsidRPr="002537C0">
        <w:rPr>
          <w:rFonts w:cs="Times New Roman"/>
          <w:sz w:val="22"/>
          <w:szCs w:val="22"/>
          <w:lang w:val="en-US"/>
        </w:rPr>
        <w:t xml:space="preserve"> The adaptation of Jung’s theories in the work of Greene and Rudhyar could be considered a direct impact according to Hearn and Buffardi</w:t>
      </w:r>
      <w:r w:rsidR="00041140">
        <w:rPr>
          <w:rFonts w:cs="Times New Roman"/>
          <w:sz w:val="22"/>
          <w:szCs w:val="22"/>
          <w:lang w:val="en-US"/>
        </w:rPr>
        <w:t>.</w:t>
      </w:r>
      <w:r w:rsidR="00041140" w:rsidRPr="00041140">
        <w:rPr>
          <w:rStyle w:val="FootnoteReference"/>
          <w:rFonts w:cs="Times New Roman"/>
          <w:sz w:val="22"/>
          <w:szCs w:val="22"/>
          <w:lang w:val="en-US"/>
        </w:rPr>
        <w:t xml:space="preserve"> </w:t>
      </w:r>
      <w:r w:rsidR="00041140" w:rsidRPr="002537C0">
        <w:rPr>
          <w:rStyle w:val="FootnoteReference"/>
          <w:rFonts w:cs="Times New Roman"/>
          <w:sz w:val="22"/>
          <w:szCs w:val="22"/>
          <w:lang w:val="en-US"/>
        </w:rPr>
        <w:footnoteReference w:id="85"/>
      </w:r>
      <w:r w:rsidR="00041140">
        <w:rPr>
          <w:rFonts w:cs="Times New Roman"/>
          <w:sz w:val="22"/>
          <w:szCs w:val="22"/>
          <w:lang w:val="en-US"/>
        </w:rPr>
        <w:t xml:space="preserve"> This connection is able to be made </w:t>
      </w:r>
      <w:r w:rsidR="00764E5A" w:rsidRPr="002537C0">
        <w:rPr>
          <w:rFonts w:cs="Times New Roman"/>
          <w:sz w:val="22"/>
          <w:szCs w:val="22"/>
          <w:lang w:val="en-US"/>
        </w:rPr>
        <w:t>as Jung published these theories in order to make them accessible</w:t>
      </w:r>
      <w:r w:rsidR="00577EB7" w:rsidRPr="002537C0">
        <w:rPr>
          <w:rFonts w:cs="Times New Roman"/>
          <w:sz w:val="22"/>
          <w:szCs w:val="22"/>
          <w:lang w:val="en-US"/>
        </w:rPr>
        <w:t xml:space="preserve">, this impact would </w:t>
      </w:r>
      <w:r w:rsidR="00041140">
        <w:rPr>
          <w:rFonts w:cs="Times New Roman"/>
          <w:sz w:val="22"/>
          <w:szCs w:val="22"/>
          <w:lang w:val="en-US"/>
        </w:rPr>
        <w:t xml:space="preserve">therefore </w:t>
      </w:r>
      <w:r w:rsidR="00577EB7" w:rsidRPr="002537C0">
        <w:rPr>
          <w:rFonts w:cs="Times New Roman"/>
          <w:sz w:val="22"/>
          <w:szCs w:val="22"/>
          <w:lang w:val="en-US"/>
        </w:rPr>
        <w:t>be considered a foreseen impact.</w:t>
      </w:r>
      <w:r w:rsidR="00577EB7" w:rsidRPr="002537C0">
        <w:rPr>
          <w:rStyle w:val="FootnoteReference"/>
          <w:rFonts w:cs="Times New Roman"/>
          <w:sz w:val="22"/>
          <w:szCs w:val="22"/>
          <w:lang w:val="en-US"/>
        </w:rPr>
        <w:t xml:space="preserve"> </w:t>
      </w:r>
      <w:r w:rsidR="00577EB7" w:rsidRPr="002537C0">
        <w:rPr>
          <w:rStyle w:val="FootnoteReference"/>
          <w:rFonts w:cs="Times New Roman"/>
          <w:sz w:val="22"/>
          <w:szCs w:val="22"/>
          <w:lang w:val="en-US"/>
        </w:rPr>
        <w:footnoteReference w:id="86"/>
      </w:r>
      <w:r w:rsidR="00577EB7" w:rsidRPr="002537C0">
        <w:rPr>
          <w:rFonts w:cs="Times New Roman"/>
          <w:sz w:val="22"/>
          <w:szCs w:val="22"/>
          <w:lang w:val="en-US"/>
        </w:rPr>
        <w:t xml:space="preserve"> Once again, however, as suggested by Greene</w:t>
      </w:r>
      <w:r w:rsidR="00C75491" w:rsidRPr="002537C0">
        <w:rPr>
          <w:rFonts w:cs="Times New Roman"/>
          <w:sz w:val="22"/>
          <w:szCs w:val="22"/>
          <w:lang w:val="en-US"/>
        </w:rPr>
        <w:t>,</w:t>
      </w:r>
      <w:r w:rsidR="00577EB7" w:rsidRPr="002537C0">
        <w:rPr>
          <w:rFonts w:cs="Times New Roman"/>
          <w:sz w:val="22"/>
          <w:szCs w:val="22"/>
          <w:lang w:val="en-US"/>
        </w:rPr>
        <w:t xml:space="preserve"> as Jung may not have intented to impact astrology in this way,</w:t>
      </w:r>
      <w:r w:rsidR="00577EB7" w:rsidRPr="002537C0">
        <w:rPr>
          <w:rStyle w:val="FootnoteReference"/>
          <w:rFonts w:cs="Times New Roman"/>
          <w:sz w:val="22"/>
          <w:szCs w:val="22"/>
          <w:lang w:val="en-US"/>
        </w:rPr>
        <w:t xml:space="preserve"> </w:t>
      </w:r>
      <w:r w:rsidR="00577EB7" w:rsidRPr="002537C0">
        <w:rPr>
          <w:rStyle w:val="FootnoteReference"/>
          <w:rFonts w:cs="Times New Roman"/>
          <w:sz w:val="22"/>
          <w:szCs w:val="22"/>
          <w:lang w:val="en-US"/>
        </w:rPr>
        <w:footnoteReference w:id="87"/>
      </w:r>
      <w:r w:rsidR="00577EB7" w:rsidRPr="002537C0">
        <w:rPr>
          <w:rFonts w:cs="Times New Roman"/>
          <w:sz w:val="22"/>
          <w:szCs w:val="22"/>
          <w:lang w:val="en-US"/>
        </w:rPr>
        <w:t xml:space="preserve"> this particular impact on psychological astrology could</w:t>
      </w:r>
      <w:r w:rsidR="00E723E8" w:rsidRPr="002537C0">
        <w:rPr>
          <w:rFonts w:cs="Times New Roman"/>
          <w:sz w:val="22"/>
          <w:szCs w:val="22"/>
          <w:lang w:val="en-US"/>
        </w:rPr>
        <w:t xml:space="preserve"> also</w:t>
      </w:r>
      <w:r w:rsidR="00577EB7" w:rsidRPr="002537C0">
        <w:rPr>
          <w:rFonts w:cs="Times New Roman"/>
          <w:sz w:val="22"/>
          <w:szCs w:val="22"/>
          <w:lang w:val="en-US"/>
        </w:rPr>
        <w:t xml:space="preserve"> be considered indirect.</w:t>
      </w:r>
    </w:p>
    <w:p w14:paraId="108C9B95" w14:textId="77777777" w:rsidR="00CF5032" w:rsidRPr="002537C0" w:rsidRDefault="00CF5032">
      <w:pPr>
        <w:rPr>
          <w:rFonts w:cs="Times New Roman"/>
          <w:sz w:val="22"/>
          <w:szCs w:val="22"/>
          <w:lang w:val="en-US"/>
        </w:rPr>
      </w:pPr>
    </w:p>
    <w:p w14:paraId="42F05A78" w14:textId="6DFED02B" w:rsidR="00DF26AE" w:rsidRPr="002537C0" w:rsidRDefault="004F59EF" w:rsidP="00435C86">
      <w:pPr>
        <w:rPr>
          <w:rFonts w:cs="Times New Roman"/>
          <w:b/>
          <w:bCs/>
          <w:sz w:val="22"/>
          <w:szCs w:val="22"/>
          <w:u w:val="single"/>
          <w:lang w:val="en-US"/>
        </w:rPr>
      </w:pPr>
      <w:r w:rsidRPr="002537C0">
        <w:rPr>
          <w:rFonts w:cs="Times New Roman"/>
          <w:b/>
          <w:bCs/>
          <w:sz w:val="22"/>
          <w:szCs w:val="22"/>
          <w:u w:val="single"/>
          <w:lang w:val="en-US"/>
        </w:rPr>
        <w:t>Carl G. Jung’s</w:t>
      </w:r>
      <w:r w:rsidR="00AE79CD" w:rsidRPr="002537C0">
        <w:rPr>
          <w:rFonts w:cs="Times New Roman"/>
          <w:b/>
          <w:bCs/>
          <w:sz w:val="22"/>
          <w:szCs w:val="22"/>
          <w:u w:val="single"/>
          <w:lang w:val="en-US"/>
        </w:rPr>
        <w:t xml:space="preserve"> impact o</w:t>
      </w:r>
      <w:r w:rsidR="00041140">
        <w:rPr>
          <w:rFonts w:cs="Times New Roman"/>
          <w:b/>
          <w:bCs/>
          <w:sz w:val="22"/>
          <w:szCs w:val="22"/>
          <w:u w:val="single"/>
          <w:lang w:val="en-US"/>
        </w:rPr>
        <w:t>n</w:t>
      </w:r>
      <w:r w:rsidR="00AE79CD" w:rsidRPr="002537C0">
        <w:rPr>
          <w:rFonts w:cs="Times New Roman"/>
          <w:b/>
          <w:bCs/>
          <w:sz w:val="22"/>
          <w:szCs w:val="22"/>
          <w:u w:val="single"/>
          <w:lang w:val="en-US"/>
        </w:rPr>
        <w:t xml:space="preserve"> psychological astrologers </w:t>
      </w:r>
    </w:p>
    <w:p w14:paraId="14676F2E" w14:textId="77777777" w:rsidR="00AE79CD" w:rsidRPr="002537C0" w:rsidRDefault="00AE79CD" w:rsidP="00435C86">
      <w:pPr>
        <w:rPr>
          <w:rFonts w:cs="Times New Roman"/>
          <w:sz w:val="22"/>
          <w:szCs w:val="22"/>
        </w:rPr>
      </w:pPr>
    </w:p>
    <w:p w14:paraId="7EE2A5B7" w14:textId="3790C36D" w:rsidR="007D1457" w:rsidRPr="002537C0" w:rsidRDefault="00DF26AE">
      <w:pPr>
        <w:rPr>
          <w:rFonts w:cs="Times New Roman"/>
          <w:sz w:val="22"/>
          <w:szCs w:val="22"/>
          <w:lang w:val="en-US"/>
        </w:rPr>
      </w:pPr>
      <w:r w:rsidRPr="002537C0">
        <w:rPr>
          <w:rFonts w:cs="Times New Roman"/>
          <w:sz w:val="22"/>
          <w:szCs w:val="22"/>
          <w:lang w:val="en-US"/>
        </w:rPr>
        <w:t>According to Buck, Jung didn’t set out to have an influence on astrology</w:t>
      </w:r>
      <w:r w:rsidR="00FC55AF" w:rsidRPr="002537C0">
        <w:rPr>
          <w:rFonts w:cs="Times New Roman"/>
          <w:sz w:val="22"/>
          <w:szCs w:val="22"/>
          <w:lang w:val="en-US"/>
        </w:rPr>
        <w:t xml:space="preserve"> and had initially set out to undergo scientific research into astrology.</w:t>
      </w:r>
      <w:r w:rsidR="00FC55AF" w:rsidRPr="002537C0">
        <w:rPr>
          <w:rStyle w:val="FootnoteReference"/>
          <w:rFonts w:cs="Times New Roman"/>
          <w:sz w:val="22"/>
          <w:szCs w:val="22"/>
          <w:lang w:val="en-US"/>
        </w:rPr>
        <w:footnoteReference w:id="88"/>
      </w:r>
      <w:r w:rsidR="00FC55AF" w:rsidRPr="002537C0">
        <w:rPr>
          <w:rFonts w:cs="Times New Roman"/>
          <w:sz w:val="22"/>
          <w:szCs w:val="22"/>
          <w:lang w:val="en-US"/>
        </w:rPr>
        <w:t xml:space="preserve"> Jung himself claimed that ‘</w:t>
      </w:r>
      <w:r w:rsidR="00FC55AF" w:rsidRPr="002537C0">
        <w:rPr>
          <w:rFonts w:cs="Times New Roman"/>
          <w:sz w:val="22"/>
          <w:szCs w:val="22"/>
        </w:rPr>
        <w:t>Astrology i</w:t>
      </w:r>
      <w:r w:rsidR="00FC55AF" w:rsidRPr="002537C0">
        <w:rPr>
          <w:rFonts w:cs="Times New Roman"/>
          <w:sz w:val="22"/>
          <w:szCs w:val="22"/>
          <w:lang w:val="en-US"/>
        </w:rPr>
        <w:t>s…</w:t>
      </w:r>
      <w:r w:rsidR="00FC55AF" w:rsidRPr="002537C0">
        <w:rPr>
          <w:rFonts w:cs="Times New Roman"/>
          <w:sz w:val="22"/>
          <w:szCs w:val="22"/>
        </w:rPr>
        <w:t>not a safe field for investigation</w:t>
      </w:r>
      <w:r w:rsidR="00FC55AF" w:rsidRPr="002537C0">
        <w:rPr>
          <w:rFonts w:cs="Times New Roman"/>
          <w:sz w:val="22"/>
          <w:szCs w:val="22"/>
          <w:lang w:val="en-US"/>
        </w:rPr>
        <w:t>’.</w:t>
      </w:r>
      <w:r w:rsidR="00FC55AF" w:rsidRPr="002537C0">
        <w:rPr>
          <w:rStyle w:val="FootnoteReference"/>
          <w:rFonts w:cs="Times New Roman"/>
          <w:sz w:val="22"/>
          <w:szCs w:val="22"/>
          <w:lang w:val="en-US"/>
        </w:rPr>
        <w:footnoteReference w:id="89"/>
      </w:r>
      <w:r w:rsidR="00FC55AF" w:rsidRPr="002537C0">
        <w:rPr>
          <w:rFonts w:cs="Times New Roman"/>
          <w:sz w:val="22"/>
          <w:szCs w:val="22"/>
          <w:lang w:val="en-US"/>
        </w:rPr>
        <w:t xml:space="preserve"> Buck </w:t>
      </w:r>
      <w:r w:rsidRPr="002537C0">
        <w:rPr>
          <w:rFonts w:cs="Times New Roman"/>
          <w:sz w:val="22"/>
          <w:szCs w:val="22"/>
          <w:lang w:val="en-US"/>
        </w:rPr>
        <w:t>argued that his primary concern was shedding light on the mystery of the psyche.</w:t>
      </w:r>
      <w:r w:rsidR="00FC55AF" w:rsidRPr="002537C0">
        <w:rPr>
          <w:rStyle w:val="FootnoteReference"/>
          <w:rFonts w:cs="Times New Roman"/>
          <w:sz w:val="22"/>
          <w:szCs w:val="22"/>
          <w:lang w:val="en-US"/>
        </w:rPr>
        <w:footnoteReference w:id="90"/>
      </w:r>
      <w:r w:rsidRPr="002537C0">
        <w:rPr>
          <w:rFonts w:cs="Times New Roman"/>
          <w:sz w:val="22"/>
          <w:szCs w:val="22"/>
          <w:lang w:val="en-US"/>
        </w:rPr>
        <w:t xml:space="preserve"> Andrikopolous</w:t>
      </w:r>
      <w:r w:rsidR="008C0D40" w:rsidRPr="002537C0">
        <w:rPr>
          <w:rFonts w:cs="Times New Roman"/>
          <w:sz w:val="22"/>
          <w:szCs w:val="22"/>
          <w:lang w:val="en-US"/>
        </w:rPr>
        <w:t xml:space="preserve"> argued that although Jung did not directly modify astrology itself</w:t>
      </w:r>
      <w:r w:rsidR="00C75491" w:rsidRPr="002537C0">
        <w:rPr>
          <w:rFonts w:cs="Times New Roman"/>
          <w:sz w:val="22"/>
          <w:szCs w:val="22"/>
          <w:lang w:val="en-US"/>
        </w:rPr>
        <w:t>,</w:t>
      </w:r>
      <w:r w:rsidR="00E060B1" w:rsidRPr="002537C0">
        <w:rPr>
          <w:rFonts w:cs="Times New Roman"/>
          <w:sz w:val="22"/>
          <w:szCs w:val="22"/>
          <w:lang w:val="en-US"/>
        </w:rPr>
        <w:t xml:space="preserve"> as </w:t>
      </w:r>
      <w:r w:rsidR="00C75491" w:rsidRPr="002537C0">
        <w:rPr>
          <w:rFonts w:cs="Times New Roman"/>
          <w:sz w:val="22"/>
          <w:szCs w:val="22"/>
          <w:lang w:val="en-US"/>
        </w:rPr>
        <w:t>evidence of</w:t>
      </w:r>
      <w:r w:rsidR="00E060B1" w:rsidRPr="002537C0">
        <w:rPr>
          <w:rFonts w:cs="Times New Roman"/>
          <w:sz w:val="22"/>
          <w:szCs w:val="22"/>
          <w:lang w:val="en-US"/>
        </w:rPr>
        <w:t xml:space="preserve"> his adaptation of previous astrological thought</w:t>
      </w:r>
      <w:r w:rsidR="00C75491" w:rsidRPr="002537C0">
        <w:rPr>
          <w:rFonts w:cs="Times New Roman"/>
          <w:sz w:val="22"/>
          <w:szCs w:val="22"/>
          <w:lang w:val="en-US"/>
        </w:rPr>
        <w:t xml:space="preserve"> suggests</w:t>
      </w:r>
      <w:r w:rsidR="00E060B1" w:rsidRPr="002537C0">
        <w:rPr>
          <w:rFonts w:cs="Times New Roman"/>
          <w:sz w:val="22"/>
          <w:szCs w:val="22"/>
          <w:lang w:val="en-US"/>
        </w:rPr>
        <w:t>,</w:t>
      </w:r>
      <w:r w:rsidR="008C0D40" w:rsidRPr="002537C0">
        <w:rPr>
          <w:rFonts w:cs="Times New Roman"/>
          <w:sz w:val="22"/>
          <w:szCs w:val="22"/>
          <w:lang w:val="en-US"/>
        </w:rPr>
        <w:t xml:space="preserve"> the result of his body of work was partly to create a form of psychology that appealed to astrologers</w:t>
      </w:r>
      <w:r w:rsidRPr="002537C0">
        <w:rPr>
          <w:rFonts w:cs="Times New Roman"/>
          <w:sz w:val="22"/>
          <w:szCs w:val="22"/>
          <w:lang w:val="en-US"/>
        </w:rPr>
        <w:t>.</w:t>
      </w:r>
      <w:r w:rsidR="00FC55AF" w:rsidRPr="002537C0">
        <w:rPr>
          <w:rStyle w:val="FootnoteReference"/>
          <w:rFonts w:cs="Times New Roman"/>
          <w:sz w:val="22"/>
          <w:szCs w:val="22"/>
          <w:lang w:val="en-US"/>
        </w:rPr>
        <w:footnoteReference w:id="91"/>
      </w:r>
      <w:r w:rsidRPr="002537C0">
        <w:rPr>
          <w:rFonts w:cs="Times New Roman"/>
          <w:sz w:val="22"/>
          <w:szCs w:val="22"/>
          <w:lang w:val="en-US"/>
        </w:rPr>
        <w:t xml:space="preserve"> </w:t>
      </w:r>
      <w:r w:rsidR="00BA5F7B" w:rsidRPr="002537C0">
        <w:rPr>
          <w:rFonts w:cs="Times New Roman"/>
          <w:sz w:val="22"/>
          <w:szCs w:val="22"/>
          <w:lang w:val="en-US"/>
        </w:rPr>
        <w:t xml:space="preserve">Andrikopoulos </w:t>
      </w:r>
      <w:r w:rsidR="00E060B1" w:rsidRPr="002537C0">
        <w:rPr>
          <w:rFonts w:cs="Times New Roman"/>
          <w:sz w:val="22"/>
          <w:szCs w:val="22"/>
          <w:lang w:val="en-US"/>
        </w:rPr>
        <w:t>also claimed</w:t>
      </w:r>
      <w:r w:rsidR="007D1457" w:rsidRPr="002537C0">
        <w:rPr>
          <w:rFonts w:cs="Times New Roman"/>
          <w:sz w:val="22"/>
          <w:szCs w:val="22"/>
          <w:lang w:val="en-US"/>
        </w:rPr>
        <w:t xml:space="preserve"> that Jung’s work was drawn upon by astrologer</w:t>
      </w:r>
      <w:r w:rsidR="00BA5F7B" w:rsidRPr="002537C0">
        <w:rPr>
          <w:rFonts w:cs="Times New Roman"/>
          <w:sz w:val="22"/>
          <w:szCs w:val="22"/>
          <w:lang w:val="en-US"/>
        </w:rPr>
        <w:t>s</w:t>
      </w:r>
      <w:r w:rsidR="007D1457" w:rsidRPr="002537C0">
        <w:rPr>
          <w:rFonts w:cs="Times New Roman"/>
          <w:sz w:val="22"/>
          <w:szCs w:val="22"/>
          <w:lang w:val="en-US"/>
        </w:rPr>
        <w:t xml:space="preserve"> particularly between </w:t>
      </w:r>
      <w:r w:rsidR="00E723E8" w:rsidRPr="002537C0">
        <w:rPr>
          <w:rFonts w:cs="Times New Roman"/>
          <w:sz w:val="22"/>
          <w:szCs w:val="22"/>
          <w:lang w:val="en-US"/>
        </w:rPr>
        <w:t xml:space="preserve">the nineteen seventies and </w:t>
      </w:r>
      <w:r w:rsidR="00E723E8" w:rsidRPr="002537C0">
        <w:rPr>
          <w:rFonts w:cs="Times New Roman"/>
          <w:sz w:val="22"/>
          <w:szCs w:val="22"/>
          <w:lang w:val="en-US"/>
        </w:rPr>
        <w:lastRenderedPageBreak/>
        <w:t>nineteen nineties</w:t>
      </w:r>
      <w:r w:rsidR="007D1457" w:rsidRPr="002537C0">
        <w:rPr>
          <w:rFonts w:cs="Times New Roman"/>
          <w:sz w:val="22"/>
          <w:szCs w:val="22"/>
          <w:lang w:val="en-US"/>
        </w:rPr>
        <w:t xml:space="preserve"> as it allowed them to focus on the mythological and alchemical elements of the psyche, which were </w:t>
      </w:r>
      <w:r w:rsidR="00BA5F7B" w:rsidRPr="002537C0">
        <w:rPr>
          <w:rFonts w:cs="Times New Roman"/>
          <w:sz w:val="22"/>
          <w:szCs w:val="22"/>
          <w:lang w:val="en-US"/>
        </w:rPr>
        <w:t xml:space="preserve">central to </w:t>
      </w:r>
      <w:r w:rsidR="007D1457" w:rsidRPr="002537C0">
        <w:rPr>
          <w:rFonts w:cs="Times New Roman"/>
          <w:sz w:val="22"/>
          <w:szCs w:val="22"/>
          <w:lang w:val="en-US"/>
        </w:rPr>
        <w:t>Jung’s depth psychology.</w:t>
      </w:r>
      <w:r w:rsidR="007D1457" w:rsidRPr="002537C0">
        <w:rPr>
          <w:rStyle w:val="FootnoteReference"/>
          <w:rFonts w:cs="Times New Roman"/>
          <w:sz w:val="22"/>
          <w:szCs w:val="22"/>
          <w:lang w:val="en-US"/>
        </w:rPr>
        <w:footnoteReference w:id="92"/>
      </w:r>
      <w:r w:rsidR="00CE2B07" w:rsidRPr="002537C0">
        <w:rPr>
          <w:rFonts w:cs="Times New Roman"/>
          <w:sz w:val="22"/>
          <w:szCs w:val="22"/>
          <w:lang w:val="en-US"/>
        </w:rPr>
        <w:t xml:space="preserve"> </w:t>
      </w:r>
      <w:r w:rsidR="007D1457" w:rsidRPr="002537C0">
        <w:rPr>
          <w:rFonts w:cs="Times New Roman"/>
          <w:sz w:val="22"/>
          <w:szCs w:val="22"/>
          <w:lang w:val="en-US"/>
        </w:rPr>
        <w:t>In order to</w:t>
      </w:r>
      <w:r w:rsidR="008C0D40" w:rsidRPr="002537C0">
        <w:rPr>
          <w:rFonts w:cs="Times New Roman"/>
          <w:sz w:val="22"/>
          <w:szCs w:val="22"/>
          <w:lang w:val="en-US"/>
        </w:rPr>
        <w:t xml:space="preserve"> investigate</w:t>
      </w:r>
      <w:r w:rsidR="007D1457" w:rsidRPr="002537C0">
        <w:rPr>
          <w:rFonts w:cs="Times New Roman"/>
          <w:sz w:val="22"/>
          <w:szCs w:val="22"/>
          <w:lang w:val="en-US"/>
        </w:rPr>
        <w:t xml:space="preserve"> </w:t>
      </w:r>
      <w:r w:rsidR="008C0D40" w:rsidRPr="002537C0">
        <w:rPr>
          <w:rFonts w:cs="Times New Roman"/>
          <w:sz w:val="22"/>
          <w:szCs w:val="22"/>
          <w:lang w:val="en-US"/>
        </w:rPr>
        <w:t xml:space="preserve">this influence further and </w:t>
      </w:r>
      <w:r w:rsidR="00B37F11" w:rsidRPr="002537C0">
        <w:rPr>
          <w:rFonts w:cs="Times New Roman"/>
          <w:sz w:val="22"/>
          <w:szCs w:val="22"/>
          <w:lang w:val="en-US"/>
        </w:rPr>
        <w:t>simultaneously</w:t>
      </w:r>
      <w:r w:rsidR="008C0D40" w:rsidRPr="002537C0">
        <w:rPr>
          <w:rFonts w:cs="Times New Roman"/>
          <w:sz w:val="22"/>
          <w:szCs w:val="22"/>
          <w:lang w:val="en-US"/>
        </w:rPr>
        <w:t xml:space="preserve"> to </w:t>
      </w:r>
      <w:r w:rsidR="007D1457" w:rsidRPr="002537C0">
        <w:rPr>
          <w:rFonts w:cs="Times New Roman"/>
          <w:sz w:val="22"/>
          <w:szCs w:val="22"/>
          <w:lang w:val="en-US"/>
        </w:rPr>
        <w:t>assess the impact of Jung on the development of psychological astrology, this perspective will be explored</w:t>
      </w:r>
      <w:r w:rsidR="008C0D40" w:rsidRPr="002537C0">
        <w:rPr>
          <w:rFonts w:cs="Times New Roman"/>
          <w:sz w:val="22"/>
          <w:szCs w:val="22"/>
          <w:lang w:val="en-US"/>
        </w:rPr>
        <w:t xml:space="preserve"> by looking at </w:t>
      </w:r>
      <w:r w:rsidR="007D1457" w:rsidRPr="002537C0">
        <w:rPr>
          <w:rFonts w:cs="Times New Roman"/>
          <w:sz w:val="22"/>
          <w:szCs w:val="22"/>
          <w:lang w:val="en-US"/>
        </w:rPr>
        <w:t>the work of</w:t>
      </w:r>
      <w:r w:rsidR="002D045F" w:rsidRPr="002537C0">
        <w:rPr>
          <w:rFonts w:cs="Times New Roman"/>
          <w:sz w:val="22"/>
          <w:szCs w:val="22"/>
          <w:lang w:val="en-US"/>
        </w:rPr>
        <w:t xml:space="preserve"> Dane Rudhyar and Liz Greene</w:t>
      </w:r>
      <w:r w:rsidR="0061562B" w:rsidRPr="002537C0">
        <w:rPr>
          <w:rFonts w:cs="Times New Roman"/>
          <w:sz w:val="22"/>
          <w:szCs w:val="22"/>
          <w:lang w:val="en-US"/>
        </w:rPr>
        <w:t xml:space="preserve">. </w:t>
      </w:r>
    </w:p>
    <w:p w14:paraId="06DE9C20" w14:textId="77777777" w:rsidR="00D51892" w:rsidRPr="002537C0" w:rsidRDefault="00D51892">
      <w:pPr>
        <w:rPr>
          <w:rFonts w:cs="Times New Roman"/>
          <w:b/>
          <w:bCs/>
          <w:sz w:val="22"/>
          <w:szCs w:val="22"/>
          <w:u w:val="single"/>
          <w:lang w:val="en-US"/>
        </w:rPr>
      </w:pPr>
    </w:p>
    <w:p w14:paraId="5CBDA898" w14:textId="2BDC9CD4" w:rsidR="00D51892" w:rsidRPr="002537C0" w:rsidRDefault="004F59EF">
      <w:pPr>
        <w:rPr>
          <w:rFonts w:cs="Times New Roman"/>
          <w:b/>
          <w:bCs/>
          <w:sz w:val="22"/>
          <w:szCs w:val="22"/>
          <w:u w:val="single"/>
          <w:lang w:val="en-US"/>
        </w:rPr>
      </w:pPr>
      <w:r w:rsidRPr="002537C0">
        <w:rPr>
          <w:rFonts w:cs="Times New Roman"/>
          <w:b/>
          <w:bCs/>
          <w:sz w:val="22"/>
          <w:szCs w:val="22"/>
          <w:u w:val="single"/>
          <w:lang w:val="en-US"/>
        </w:rPr>
        <w:t xml:space="preserve">Carl G. Jung’s </w:t>
      </w:r>
      <w:r w:rsidR="00D51892" w:rsidRPr="002537C0">
        <w:rPr>
          <w:rFonts w:cs="Times New Roman"/>
          <w:b/>
          <w:bCs/>
          <w:sz w:val="22"/>
          <w:szCs w:val="22"/>
          <w:u w:val="single"/>
          <w:lang w:val="en-US"/>
        </w:rPr>
        <w:t xml:space="preserve">influence on </w:t>
      </w:r>
      <w:r w:rsidR="00AE79CD" w:rsidRPr="002537C0">
        <w:rPr>
          <w:rFonts w:cs="Times New Roman"/>
          <w:b/>
          <w:bCs/>
          <w:sz w:val="22"/>
          <w:szCs w:val="22"/>
          <w:u w:val="single"/>
          <w:lang w:val="en-US"/>
        </w:rPr>
        <w:t xml:space="preserve">Dane </w:t>
      </w:r>
      <w:r w:rsidR="00D51892" w:rsidRPr="002537C0">
        <w:rPr>
          <w:rFonts w:cs="Times New Roman"/>
          <w:b/>
          <w:bCs/>
          <w:sz w:val="22"/>
          <w:szCs w:val="22"/>
          <w:u w:val="single"/>
          <w:lang w:val="en-US"/>
        </w:rPr>
        <w:t>Rudhyar</w:t>
      </w:r>
    </w:p>
    <w:p w14:paraId="3227CAB4" w14:textId="77777777" w:rsidR="003F4A1F" w:rsidRPr="002537C0" w:rsidRDefault="003F4A1F">
      <w:pPr>
        <w:rPr>
          <w:rFonts w:cs="Times New Roman"/>
          <w:b/>
          <w:bCs/>
          <w:sz w:val="22"/>
          <w:szCs w:val="22"/>
          <w:lang w:val="en-US"/>
        </w:rPr>
      </w:pPr>
    </w:p>
    <w:p w14:paraId="241ED110" w14:textId="72E26169" w:rsidR="00174DAF" w:rsidRDefault="00FD1E0F" w:rsidP="00D51892">
      <w:pPr>
        <w:rPr>
          <w:rFonts w:cs="Times New Roman"/>
          <w:sz w:val="22"/>
          <w:szCs w:val="22"/>
          <w:lang w:val="en-US"/>
        </w:rPr>
      </w:pPr>
      <w:r w:rsidRPr="002537C0">
        <w:rPr>
          <w:rFonts w:cs="Times New Roman"/>
          <w:sz w:val="22"/>
          <w:szCs w:val="22"/>
          <w:lang w:val="en-US"/>
        </w:rPr>
        <w:t xml:space="preserve">Campion argued that in the </w:t>
      </w:r>
      <w:r w:rsidR="00884326" w:rsidRPr="002537C0">
        <w:rPr>
          <w:rFonts w:cs="Times New Roman"/>
          <w:sz w:val="22"/>
          <w:szCs w:val="22"/>
          <w:lang w:val="en-US"/>
        </w:rPr>
        <w:t>English</w:t>
      </w:r>
      <w:r w:rsidRPr="002537C0">
        <w:rPr>
          <w:rFonts w:cs="Times New Roman"/>
          <w:sz w:val="22"/>
          <w:szCs w:val="22"/>
          <w:lang w:val="en-US"/>
        </w:rPr>
        <w:t xml:space="preserve"> speaking world, Dane Rudhyar (1895- 1885),</w:t>
      </w:r>
      <w:r w:rsidRPr="002537C0">
        <w:rPr>
          <w:rStyle w:val="FootnoteReference"/>
          <w:rFonts w:cs="Times New Roman"/>
          <w:sz w:val="22"/>
          <w:szCs w:val="22"/>
          <w:lang w:val="en-US"/>
        </w:rPr>
        <w:footnoteReference w:id="93"/>
      </w:r>
      <w:r w:rsidRPr="002537C0">
        <w:rPr>
          <w:rFonts w:cs="Times New Roman"/>
          <w:sz w:val="22"/>
          <w:szCs w:val="22"/>
          <w:lang w:val="en-US"/>
        </w:rPr>
        <w:t xml:space="preserve"> was one of the most important astrologers of the twentieth century.</w:t>
      </w:r>
      <w:r w:rsidRPr="002537C0">
        <w:rPr>
          <w:rStyle w:val="FootnoteReference"/>
          <w:rFonts w:cs="Times New Roman"/>
          <w:sz w:val="22"/>
          <w:szCs w:val="22"/>
          <w:lang w:val="en-US"/>
        </w:rPr>
        <w:footnoteReference w:id="94"/>
      </w:r>
      <w:r w:rsidRPr="002537C0">
        <w:rPr>
          <w:rFonts w:cs="Times New Roman"/>
          <w:sz w:val="22"/>
          <w:szCs w:val="22"/>
          <w:lang w:val="en-US"/>
        </w:rPr>
        <w:t xml:space="preserve"> </w:t>
      </w:r>
      <w:r w:rsidR="007D6EF0" w:rsidRPr="002537C0">
        <w:rPr>
          <w:rFonts w:cs="Times New Roman"/>
          <w:sz w:val="22"/>
          <w:szCs w:val="22"/>
          <w:lang w:val="en-US"/>
        </w:rPr>
        <w:t>Buck claimed that although Jung himself was not aware of Rudhyar, Rudhyar was heavily influenced by Jung.</w:t>
      </w:r>
      <w:r w:rsidR="007D6EF0" w:rsidRPr="002537C0">
        <w:rPr>
          <w:rStyle w:val="FootnoteReference"/>
          <w:rFonts w:cs="Times New Roman"/>
          <w:sz w:val="22"/>
          <w:szCs w:val="22"/>
          <w:lang w:val="en-US"/>
        </w:rPr>
        <w:footnoteReference w:id="95"/>
      </w:r>
      <w:r w:rsidR="007D6EF0" w:rsidRPr="002537C0">
        <w:rPr>
          <w:rFonts w:cs="Times New Roman"/>
          <w:sz w:val="22"/>
          <w:szCs w:val="22"/>
          <w:lang w:val="en-US"/>
        </w:rPr>
        <w:t xml:space="preserve"> Campion claimed that </w:t>
      </w:r>
      <w:r w:rsidR="00205848" w:rsidRPr="002537C0">
        <w:rPr>
          <w:rFonts w:cs="Times New Roman"/>
          <w:sz w:val="22"/>
          <w:szCs w:val="22"/>
          <w:lang w:val="en-US"/>
        </w:rPr>
        <w:t>‘Rudhyar’s early articles, from 1931 onwards, represent the first comprehensive application of Jungian principles and depth psychology to astrology in the English speaking world’.</w:t>
      </w:r>
      <w:r w:rsidR="00205848" w:rsidRPr="002537C0">
        <w:rPr>
          <w:rStyle w:val="FootnoteReference"/>
          <w:rFonts w:cs="Times New Roman"/>
          <w:sz w:val="22"/>
          <w:szCs w:val="22"/>
          <w:lang w:val="en-US"/>
        </w:rPr>
        <w:footnoteReference w:id="96"/>
      </w:r>
      <w:r w:rsidR="00205848" w:rsidRPr="002537C0">
        <w:rPr>
          <w:rFonts w:cs="Times New Roman"/>
          <w:sz w:val="22"/>
          <w:szCs w:val="22"/>
          <w:lang w:val="en-US"/>
        </w:rPr>
        <w:t xml:space="preserve"> Campion argued that Jung’s theories were popularized by Rudhyar, and that</w:t>
      </w:r>
      <w:r w:rsidR="001B711E">
        <w:rPr>
          <w:rFonts w:cs="Times New Roman"/>
          <w:sz w:val="22"/>
          <w:szCs w:val="22"/>
          <w:lang w:val="en-US"/>
        </w:rPr>
        <w:t xml:space="preserve"> </w:t>
      </w:r>
      <w:r w:rsidR="00205848" w:rsidRPr="002537C0">
        <w:rPr>
          <w:rFonts w:cs="Times New Roman"/>
          <w:sz w:val="22"/>
          <w:szCs w:val="22"/>
          <w:lang w:val="en-US"/>
        </w:rPr>
        <w:t xml:space="preserve">his perspective became the basis for psychological astrology. </w:t>
      </w:r>
      <w:r w:rsidR="00205848" w:rsidRPr="002537C0">
        <w:rPr>
          <w:rStyle w:val="FootnoteReference"/>
          <w:rFonts w:cs="Times New Roman"/>
          <w:sz w:val="22"/>
          <w:szCs w:val="22"/>
          <w:lang w:val="en-US"/>
        </w:rPr>
        <w:footnoteReference w:id="97"/>
      </w:r>
      <w:r w:rsidRPr="002537C0">
        <w:rPr>
          <w:rFonts w:cs="Times New Roman"/>
          <w:sz w:val="22"/>
          <w:szCs w:val="22"/>
          <w:lang w:val="en-US"/>
        </w:rPr>
        <w:t xml:space="preserve"> Rudhyar claimed that he was deeply interested in Jung’s depth psychology. </w:t>
      </w:r>
      <w:r w:rsidRPr="002537C0">
        <w:rPr>
          <w:rStyle w:val="FootnoteReference"/>
          <w:rFonts w:cs="Times New Roman"/>
          <w:sz w:val="22"/>
          <w:szCs w:val="22"/>
          <w:lang w:val="en-US"/>
        </w:rPr>
        <w:footnoteReference w:id="98"/>
      </w:r>
      <w:r w:rsidRPr="002537C0">
        <w:rPr>
          <w:rFonts w:cs="Times New Roman"/>
          <w:sz w:val="22"/>
          <w:szCs w:val="22"/>
          <w:lang w:val="en-US"/>
        </w:rPr>
        <w:t xml:space="preserve"> </w:t>
      </w:r>
      <w:r w:rsidR="0061562B" w:rsidRPr="002537C0">
        <w:rPr>
          <w:rFonts w:cs="Times New Roman"/>
          <w:sz w:val="22"/>
          <w:szCs w:val="22"/>
          <w:lang w:val="en-US"/>
        </w:rPr>
        <w:t xml:space="preserve">Rudhyar </w:t>
      </w:r>
      <w:r w:rsidR="0028697F">
        <w:rPr>
          <w:rFonts w:cs="Times New Roman"/>
          <w:sz w:val="22"/>
          <w:szCs w:val="22"/>
          <w:lang w:val="en-US"/>
        </w:rPr>
        <w:t>argued</w:t>
      </w:r>
      <w:r w:rsidRPr="002537C0">
        <w:rPr>
          <w:rFonts w:cs="Times New Roman"/>
          <w:sz w:val="22"/>
          <w:szCs w:val="22"/>
          <w:lang w:val="en-US"/>
        </w:rPr>
        <w:t xml:space="preserve"> that</w:t>
      </w:r>
      <w:r w:rsidR="0028697F">
        <w:rPr>
          <w:rFonts w:cs="Times New Roman"/>
          <w:sz w:val="22"/>
          <w:szCs w:val="22"/>
          <w:lang w:val="en-US"/>
        </w:rPr>
        <w:t xml:space="preserve"> depth psychology needed to be understood in a new way, in order to be able to be used in conjunction with astrology.</w:t>
      </w:r>
      <w:r w:rsidR="0028697F" w:rsidRPr="0028697F">
        <w:rPr>
          <w:rStyle w:val="FootnoteReference"/>
          <w:rFonts w:cs="Times New Roman"/>
          <w:color w:val="000000" w:themeColor="text1"/>
          <w:sz w:val="22"/>
          <w:szCs w:val="22"/>
          <w:shd w:val="clear" w:color="auto" w:fill="FFFFFF"/>
          <w:lang w:val="en-US"/>
        </w:rPr>
        <w:t xml:space="preserve"> </w:t>
      </w:r>
      <w:r w:rsidR="0028697F" w:rsidRPr="002537C0">
        <w:rPr>
          <w:rStyle w:val="FootnoteReference"/>
          <w:rFonts w:cs="Times New Roman"/>
          <w:color w:val="000000" w:themeColor="text1"/>
          <w:sz w:val="22"/>
          <w:szCs w:val="22"/>
          <w:shd w:val="clear" w:color="auto" w:fill="FFFFFF"/>
          <w:lang w:val="en-US"/>
        </w:rPr>
        <w:footnoteReference w:id="99"/>
      </w:r>
      <w:r w:rsidR="0028697F">
        <w:rPr>
          <w:rFonts w:cs="Times New Roman"/>
          <w:sz w:val="22"/>
          <w:szCs w:val="22"/>
          <w:lang w:val="en-US"/>
        </w:rPr>
        <w:t xml:space="preserve"> He argued that the concepts of depth psychology could be reimagined to be more conducive to a </w:t>
      </w:r>
      <w:r w:rsidR="00305FC1">
        <w:rPr>
          <w:rFonts w:cs="Times New Roman"/>
          <w:sz w:val="22"/>
          <w:szCs w:val="22"/>
          <w:lang w:val="en-US"/>
        </w:rPr>
        <w:t>post-World</w:t>
      </w:r>
      <w:r w:rsidR="0028697F">
        <w:rPr>
          <w:rFonts w:cs="Times New Roman"/>
          <w:sz w:val="22"/>
          <w:szCs w:val="22"/>
          <w:lang w:val="en-US"/>
        </w:rPr>
        <w:t xml:space="preserve"> War </w:t>
      </w:r>
      <w:r w:rsidR="00305FC1">
        <w:rPr>
          <w:rFonts w:cs="Times New Roman"/>
          <w:sz w:val="22"/>
          <w:szCs w:val="22"/>
          <w:lang w:val="en-US"/>
        </w:rPr>
        <w:t>I</w:t>
      </w:r>
      <w:r w:rsidR="0028697F">
        <w:rPr>
          <w:rFonts w:cs="Times New Roman"/>
          <w:sz w:val="22"/>
          <w:szCs w:val="22"/>
          <w:lang w:val="en-US"/>
        </w:rPr>
        <w:t xml:space="preserve"> mentality, that more appropriately fit the experiences of the modern person.</w:t>
      </w:r>
      <w:r w:rsidR="0028697F" w:rsidRPr="0028697F">
        <w:rPr>
          <w:rStyle w:val="FootnoteReference"/>
          <w:rFonts w:cs="Times New Roman"/>
          <w:color w:val="000000" w:themeColor="text1"/>
          <w:sz w:val="22"/>
          <w:szCs w:val="22"/>
          <w:shd w:val="clear" w:color="auto" w:fill="FFFFFF"/>
          <w:lang w:val="en-US"/>
        </w:rPr>
        <w:t xml:space="preserve"> </w:t>
      </w:r>
      <w:r w:rsidR="0028697F" w:rsidRPr="002537C0">
        <w:rPr>
          <w:rStyle w:val="FootnoteReference"/>
          <w:rFonts w:cs="Times New Roman"/>
          <w:color w:val="000000" w:themeColor="text1"/>
          <w:sz w:val="22"/>
          <w:szCs w:val="22"/>
          <w:shd w:val="clear" w:color="auto" w:fill="FFFFFF"/>
          <w:lang w:val="en-US"/>
        </w:rPr>
        <w:footnoteReference w:id="100"/>
      </w:r>
      <w:r w:rsidR="0028697F">
        <w:rPr>
          <w:rFonts w:cs="Times New Roman"/>
          <w:sz w:val="22"/>
          <w:szCs w:val="22"/>
          <w:lang w:val="en-US"/>
        </w:rPr>
        <w:t xml:space="preserve"> </w:t>
      </w:r>
      <w:r w:rsidR="00897336" w:rsidRPr="002537C0">
        <w:rPr>
          <w:rFonts w:cs="Times New Roman"/>
          <w:sz w:val="22"/>
          <w:szCs w:val="22"/>
          <w:lang w:val="en-US"/>
        </w:rPr>
        <w:t>Rudhyar mentioned that he had the idea after reading Jung’s work that he could evolve a sequence of correlation</w:t>
      </w:r>
      <w:r w:rsidR="006F0668">
        <w:rPr>
          <w:rFonts w:cs="Times New Roman"/>
          <w:sz w:val="22"/>
          <w:szCs w:val="22"/>
          <w:lang w:val="en-US"/>
        </w:rPr>
        <w:t>s</w:t>
      </w:r>
      <w:r w:rsidR="00897336" w:rsidRPr="002537C0">
        <w:rPr>
          <w:rFonts w:cs="Times New Roman"/>
          <w:sz w:val="22"/>
          <w:szCs w:val="22"/>
          <w:lang w:val="en-US"/>
        </w:rPr>
        <w:t xml:space="preserve"> between Jung’s theories and a new </w:t>
      </w:r>
      <w:r w:rsidR="00BD6707">
        <w:rPr>
          <w:rFonts w:cs="Times New Roman"/>
          <w:sz w:val="22"/>
          <w:szCs w:val="22"/>
          <w:lang w:val="en-US"/>
        </w:rPr>
        <w:t xml:space="preserve">kind </w:t>
      </w:r>
      <w:r w:rsidR="00BD6707" w:rsidRPr="002537C0">
        <w:rPr>
          <w:rFonts w:cs="Times New Roman"/>
          <w:sz w:val="22"/>
          <w:szCs w:val="22"/>
          <w:lang w:val="en-US"/>
        </w:rPr>
        <w:t xml:space="preserve">of astrology </w:t>
      </w:r>
      <w:r w:rsidR="00BD6707">
        <w:rPr>
          <w:rFonts w:cs="Times New Roman"/>
          <w:sz w:val="22"/>
          <w:szCs w:val="22"/>
          <w:lang w:val="en-US"/>
        </w:rPr>
        <w:t xml:space="preserve">that had been </w:t>
      </w:r>
      <w:r w:rsidR="00897336" w:rsidRPr="002537C0">
        <w:rPr>
          <w:rFonts w:cs="Times New Roman"/>
          <w:sz w:val="22"/>
          <w:szCs w:val="22"/>
          <w:lang w:val="en-US"/>
        </w:rPr>
        <w:t>reformulated.</w:t>
      </w:r>
      <w:r w:rsidR="00897336" w:rsidRPr="002537C0">
        <w:rPr>
          <w:rStyle w:val="FootnoteReference"/>
          <w:rFonts w:cs="Times New Roman"/>
          <w:sz w:val="22"/>
          <w:szCs w:val="22"/>
          <w:lang w:val="en-US"/>
        </w:rPr>
        <w:footnoteReference w:id="101"/>
      </w:r>
      <w:r w:rsidR="00897336" w:rsidRPr="002537C0">
        <w:rPr>
          <w:rFonts w:cs="Times New Roman"/>
          <w:sz w:val="22"/>
          <w:szCs w:val="22"/>
          <w:lang w:val="en-US"/>
        </w:rPr>
        <w:t xml:space="preserve"> This indicate</w:t>
      </w:r>
      <w:r w:rsidR="00B37F11" w:rsidRPr="002537C0">
        <w:rPr>
          <w:rFonts w:cs="Times New Roman"/>
          <w:sz w:val="22"/>
          <w:szCs w:val="22"/>
          <w:lang w:val="en-US"/>
        </w:rPr>
        <w:t>d</w:t>
      </w:r>
      <w:r w:rsidR="00897336" w:rsidRPr="002537C0">
        <w:rPr>
          <w:rFonts w:cs="Times New Roman"/>
          <w:sz w:val="22"/>
          <w:szCs w:val="22"/>
          <w:lang w:val="en-US"/>
        </w:rPr>
        <w:t xml:space="preserve"> that Rudhyar was not specifically adapting a type of astrology that Jung had developed b</w:t>
      </w:r>
      <w:r w:rsidR="00174DAF">
        <w:rPr>
          <w:rFonts w:cs="Times New Roman"/>
          <w:sz w:val="22"/>
          <w:szCs w:val="22"/>
          <w:lang w:val="en-US"/>
        </w:rPr>
        <w:t>ut</w:t>
      </w:r>
      <w:r w:rsidR="00897336" w:rsidRPr="002537C0">
        <w:rPr>
          <w:rFonts w:cs="Times New Roman"/>
          <w:sz w:val="22"/>
          <w:szCs w:val="22"/>
          <w:lang w:val="en-US"/>
        </w:rPr>
        <w:t xml:space="preserve"> moreover was reforming astrology to encompass Jung’s psychological theories.</w:t>
      </w:r>
      <w:r w:rsidR="00151BA2" w:rsidRPr="002537C0">
        <w:rPr>
          <w:rFonts w:cs="Times New Roman"/>
          <w:sz w:val="22"/>
          <w:szCs w:val="22"/>
          <w:lang w:val="en-US"/>
        </w:rPr>
        <w:t xml:space="preserve"> For example, Rudhyar used Jung’s concepts to develop </w:t>
      </w:r>
      <w:r w:rsidR="0061562B" w:rsidRPr="002537C0">
        <w:rPr>
          <w:rFonts w:cs="Times New Roman"/>
          <w:sz w:val="22"/>
          <w:szCs w:val="22"/>
          <w:lang w:val="en-US"/>
        </w:rPr>
        <w:t xml:space="preserve">and </w:t>
      </w:r>
      <w:r w:rsidR="00151BA2" w:rsidRPr="002537C0">
        <w:rPr>
          <w:rFonts w:cs="Times New Roman"/>
          <w:sz w:val="22"/>
          <w:szCs w:val="22"/>
          <w:lang w:val="en-US"/>
        </w:rPr>
        <w:t xml:space="preserve">portray his </w:t>
      </w:r>
      <w:r w:rsidR="00174DAF">
        <w:rPr>
          <w:rFonts w:cs="Times New Roman"/>
          <w:sz w:val="22"/>
          <w:szCs w:val="22"/>
          <w:lang w:val="en-US"/>
        </w:rPr>
        <w:t xml:space="preserve">own </w:t>
      </w:r>
      <w:r w:rsidR="00151BA2" w:rsidRPr="002537C0">
        <w:rPr>
          <w:rFonts w:cs="Times New Roman"/>
          <w:sz w:val="22"/>
          <w:szCs w:val="22"/>
          <w:lang w:val="en-US"/>
        </w:rPr>
        <w:t>beliefs on predictive astrology.</w:t>
      </w:r>
      <w:r w:rsidR="00151BA2" w:rsidRPr="002537C0">
        <w:rPr>
          <w:rStyle w:val="FootnoteReference"/>
          <w:rFonts w:cs="Times New Roman"/>
          <w:sz w:val="22"/>
          <w:szCs w:val="22"/>
          <w:lang w:val="en-US"/>
        </w:rPr>
        <w:footnoteReference w:id="102"/>
      </w:r>
      <w:r w:rsidR="00151BA2" w:rsidRPr="002537C0">
        <w:rPr>
          <w:rFonts w:cs="Times New Roman"/>
          <w:sz w:val="22"/>
          <w:szCs w:val="22"/>
          <w:lang w:val="en-US"/>
        </w:rPr>
        <w:t xml:space="preserve"> </w:t>
      </w:r>
      <w:r w:rsidR="00932EE1">
        <w:rPr>
          <w:rFonts w:cs="Times New Roman"/>
          <w:sz w:val="22"/>
          <w:szCs w:val="22"/>
          <w:lang w:val="en-US"/>
        </w:rPr>
        <w:t xml:space="preserve">These beliefs centered around </w:t>
      </w:r>
      <w:r w:rsidR="00151BA2" w:rsidRPr="002537C0">
        <w:rPr>
          <w:rFonts w:cs="Times New Roman"/>
          <w:sz w:val="22"/>
          <w:szCs w:val="22"/>
          <w:lang w:val="en-US"/>
        </w:rPr>
        <w:t xml:space="preserve">Jung’s division of dreams and psychological factors </w:t>
      </w:r>
      <w:r w:rsidR="00932EE1">
        <w:rPr>
          <w:rFonts w:cs="Times New Roman"/>
          <w:sz w:val="22"/>
          <w:szCs w:val="22"/>
          <w:lang w:val="en-US"/>
        </w:rPr>
        <w:t xml:space="preserve">as divided </w:t>
      </w:r>
      <w:r w:rsidR="00151BA2" w:rsidRPr="002537C0">
        <w:rPr>
          <w:rFonts w:cs="Times New Roman"/>
          <w:sz w:val="22"/>
          <w:szCs w:val="22"/>
          <w:lang w:val="en-US"/>
        </w:rPr>
        <w:t>into the personal or collective unconscious</w:t>
      </w:r>
      <w:r w:rsidR="00932EE1">
        <w:rPr>
          <w:rFonts w:cs="Times New Roman"/>
          <w:sz w:val="22"/>
          <w:szCs w:val="22"/>
          <w:lang w:val="en-US"/>
        </w:rPr>
        <w:t>, which Rudhyar argued</w:t>
      </w:r>
      <w:r w:rsidR="00151BA2" w:rsidRPr="002537C0">
        <w:rPr>
          <w:rFonts w:cs="Times New Roman"/>
          <w:sz w:val="22"/>
          <w:szCs w:val="22"/>
          <w:lang w:val="en-US"/>
        </w:rPr>
        <w:t xml:space="preserve"> should be </w:t>
      </w:r>
      <w:r w:rsidR="00932EE1">
        <w:rPr>
          <w:rFonts w:cs="Times New Roman"/>
          <w:sz w:val="22"/>
          <w:szCs w:val="22"/>
          <w:lang w:val="en-US"/>
        </w:rPr>
        <w:t>interpreted</w:t>
      </w:r>
      <w:r w:rsidR="00151BA2" w:rsidRPr="002537C0">
        <w:rPr>
          <w:rFonts w:cs="Times New Roman"/>
          <w:sz w:val="22"/>
          <w:szCs w:val="22"/>
          <w:lang w:val="en-US"/>
        </w:rPr>
        <w:t xml:space="preserve"> by the astrologer</w:t>
      </w:r>
      <w:r w:rsidR="00C67FEC">
        <w:rPr>
          <w:rFonts w:cs="Times New Roman"/>
          <w:sz w:val="22"/>
          <w:szCs w:val="22"/>
          <w:lang w:val="en-US"/>
        </w:rPr>
        <w:t>.</w:t>
      </w:r>
      <w:r w:rsidR="00C67FEC" w:rsidRPr="00C67FEC">
        <w:rPr>
          <w:rStyle w:val="FootnoteReference"/>
          <w:rFonts w:cs="Times New Roman"/>
          <w:sz w:val="22"/>
          <w:szCs w:val="22"/>
          <w:lang w:val="en-US"/>
        </w:rPr>
        <w:t xml:space="preserve"> </w:t>
      </w:r>
      <w:r w:rsidR="00C67FEC" w:rsidRPr="002537C0">
        <w:rPr>
          <w:rStyle w:val="FootnoteReference"/>
          <w:rFonts w:cs="Times New Roman"/>
          <w:sz w:val="22"/>
          <w:szCs w:val="22"/>
          <w:lang w:val="en-US"/>
        </w:rPr>
        <w:footnoteReference w:id="103"/>
      </w:r>
      <w:r w:rsidR="00C67FEC" w:rsidRPr="002537C0">
        <w:rPr>
          <w:rFonts w:cs="Times New Roman"/>
          <w:sz w:val="22"/>
          <w:szCs w:val="22"/>
          <w:lang w:val="en-US"/>
        </w:rPr>
        <w:t xml:space="preserve"> </w:t>
      </w:r>
      <w:r w:rsidR="00C67FEC">
        <w:rPr>
          <w:rFonts w:cs="Times New Roman"/>
          <w:sz w:val="22"/>
          <w:szCs w:val="22"/>
          <w:lang w:val="en-US"/>
        </w:rPr>
        <w:t xml:space="preserve"> </w:t>
      </w:r>
      <w:r w:rsidR="00932EE1">
        <w:rPr>
          <w:rFonts w:cs="Times New Roman"/>
          <w:sz w:val="22"/>
          <w:szCs w:val="22"/>
          <w:lang w:val="en-US"/>
        </w:rPr>
        <w:t>Rudhyar</w:t>
      </w:r>
      <w:r w:rsidR="00C67FEC">
        <w:rPr>
          <w:rFonts w:cs="Times New Roman"/>
          <w:sz w:val="22"/>
          <w:szCs w:val="22"/>
          <w:lang w:val="en-US"/>
        </w:rPr>
        <w:t xml:space="preserve"> </w:t>
      </w:r>
      <w:r w:rsidR="00932EE1">
        <w:rPr>
          <w:rFonts w:cs="Times New Roman"/>
          <w:sz w:val="22"/>
          <w:szCs w:val="22"/>
          <w:lang w:val="en-US"/>
        </w:rPr>
        <w:t>d</w:t>
      </w:r>
      <w:r w:rsidR="006F0668">
        <w:rPr>
          <w:rFonts w:cs="Times New Roman"/>
          <w:sz w:val="22"/>
          <w:szCs w:val="22"/>
          <w:lang w:val="en-US"/>
        </w:rPr>
        <w:t>escrib</w:t>
      </w:r>
      <w:r w:rsidR="00932EE1">
        <w:rPr>
          <w:rFonts w:cs="Times New Roman"/>
          <w:sz w:val="22"/>
          <w:szCs w:val="22"/>
          <w:lang w:val="en-US"/>
        </w:rPr>
        <w:t>ed</w:t>
      </w:r>
      <w:r w:rsidR="00C67FEC">
        <w:rPr>
          <w:rFonts w:cs="Times New Roman"/>
          <w:sz w:val="22"/>
          <w:szCs w:val="22"/>
          <w:lang w:val="en-US"/>
        </w:rPr>
        <w:t xml:space="preserve"> that </w:t>
      </w:r>
      <w:r w:rsidR="00932EE1">
        <w:rPr>
          <w:rFonts w:cs="Times New Roman"/>
          <w:sz w:val="22"/>
          <w:szCs w:val="22"/>
          <w:lang w:val="en-US"/>
        </w:rPr>
        <w:t xml:space="preserve">astrologers could do this by explaining to their clients </w:t>
      </w:r>
      <w:r w:rsidR="00151BA2" w:rsidRPr="002537C0">
        <w:rPr>
          <w:rFonts w:cs="Times New Roman"/>
          <w:sz w:val="22"/>
          <w:szCs w:val="22"/>
          <w:lang w:val="en-US"/>
        </w:rPr>
        <w:t xml:space="preserve">what </w:t>
      </w:r>
      <w:r w:rsidR="00932EE1">
        <w:rPr>
          <w:rFonts w:cs="Times New Roman"/>
          <w:sz w:val="22"/>
          <w:szCs w:val="22"/>
          <w:lang w:val="en-US"/>
        </w:rPr>
        <w:t>was</w:t>
      </w:r>
      <w:r w:rsidR="00151BA2" w:rsidRPr="002537C0">
        <w:rPr>
          <w:rFonts w:cs="Times New Roman"/>
          <w:sz w:val="22"/>
          <w:szCs w:val="22"/>
          <w:lang w:val="en-US"/>
        </w:rPr>
        <w:t xml:space="preserve"> happening in </w:t>
      </w:r>
      <w:r w:rsidR="00932EE1">
        <w:rPr>
          <w:rFonts w:cs="Times New Roman"/>
          <w:sz w:val="22"/>
          <w:szCs w:val="22"/>
          <w:lang w:val="en-US"/>
        </w:rPr>
        <w:t>their</w:t>
      </w:r>
      <w:r w:rsidR="00151BA2" w:rsidRPr="002537C0">
        <w:rPr>
          <w:rFonts w:cs="Times New Roman"/>
          <w:sz w:val="22"/>
          <w:szCs w:val="22"/>
          <w:lang w:val="en-US"/>
        </w:rPr>
        <w:t xml:space="preserve"> birth chart in relation to their total being</w:t>
      </w:r>
      <w:r w:rsidR="00932EE1">
        <w:rPr>
          <w:rFonts w:cs="Times New Roman"/>
          <w:sz w:val="22"/>
          <w:szCs w:val="22"/>
          <w:lang w:val="en-US"/>
        </w:rPr>
        <w:t xml:space="preserve"> at present</w:t>
      </w:r>
      <w:r w:rsidR="00151BA2" w:rsidRPr="002537C0">
        <w:rPr>
          <w:rFonts w:cs="Times New Roman"/>
          <w:sz w:val="22"/>
          <w:szCs w:val="22"/>
          <w:lang w:val="en-US"/>
        </w:rPr>
        <w:t>, rather than what is likely to happen in the future.</w:t>
      </w:r>
      <w:r w:rsidR="00151BA2" w:rsidRPr="002537C0">
        <w:rPr>
          <w:rStyle w:val="FootnoteReference"/>
          <w:rFonts w:cs="Times New Roman"/>
          <w:sz w:val="22"/>
          <w:szCs w:val="22"/>
          <w:lang w:val="en-US"/>
        </w:rPr>
        <w:footnoteReference w:id="104"/>
      </w:r>
      <w:r w:rsidR="00263399" w:rsidRPr="002537C0">
        <w:rPr>
          <w:rFonts w:cs="Times New Roman"/>
          <w:sz w:val="22"/>
          <w:szCs w:val="22"/>
          <w:lang w:val="en-US"/>
        </w:rPr>
        <w:t xml:space="preserve"> </w:t>
      </w:r>
    </w:p>
    <w:p w14:paraId="3C470E56" w14:textId="77777777" w:rsidR="00174DAF" w:rsidRDefault="00174DAF" w:rsidP="00D51892">
      <w:pPr>
        <w:rPr>
          <w:rFonts w:cs="Times New Roman"/>
          <w:sz w:val="22"/>
          <w:szCs w:val="22"/>
          <w:lang w:val="en-US"/>
        </w:rPr>
      </w:pPr>
    </w:p>
    <w:p w14:paraId="0F973C96" w14:textId="35DA7E78" w:rsidR="00897336" w:rsidRPr="002537C0" w:rsidRDefault="00263399" w:rsidP="00D51892">
      <w:pPr>
        <w:rPr>
          <w:rFonts w:cs="Times New Roman"/>
          <w:sz w:val="22"/>
          <w:szCs w:val="22"/>
          <w:lang w:val="en-US"/>
        </w:rPr>
      </w:pPr>
      <w:r w:rsidRPr="002537C0">
        <w:rPr>
          <w:rFonts w:cs="Times New Roman"/>
          <w:sz w:val="22"/>
          <w:szCs w:val="22"/>
          <w:lang w:val="en-US"/>
        </w:rPr>
        <w:t xml:space="preserve">Rudhyar claimed Jung </w:t>
      </w:r>
      <w:r w:rsidR="006E0E34" w:rsidRPr="002537C0">
        <w:rPr>
          <w:rFonts w:cs="Times New Roman"/>
          <w:sz w:val="22"/>
          <w:szCs w:val="22"/>
          <w:lang w:val="en-US"/>
        </w:rPr>
        <w:t xml:space="preserve">evolved his associate Sigmund </w:t>
      </w:r>
      <w:r w:rsidRPr="002537C0">
        <w:rPr>
          <w:rFonts w:cs="Times New Roman"/>
          <w:sz w:val="22"/>
          <w:szCs w:val="22"/>
          <w:lang w:val="en-US"/>
        </w:rPr>
        <w:t>Freud’s idea of the subconscious</w:t>
      </w:r>
      <w:r w:rsidR="006E0E34" w:rsidRPr="002537C0">
        <w:rPr>
          <w:rFonts w:cs="Times New Roman"/>
          <w:sz w:val="22"/>
          <w:szCs w:val="22"/>
          <w:lang w:val="en-US"/>
        </w:rPr>
        <w:t>.</w:t>
      </w:r>
      <w:r w:rsidR="006E0E34" w:rsidRPr="002537C0">
        <w:rPr>
          <w:rStyle w:val="FootnoteReference"/>
          <w:rFonts w:cs="Times New Roman"/>
          <w:sz w:val="22"/>
          <w:szCs w:val="22"/>
          <w:lang w:val="en-US"/>
        </w:rPr>
        <w:t xml:space="preserve"> </w:t>
      </w:r>
      <w:r w:rsidR="006E0E34" w:rsidRPr="002537C0">
        <w:rPr>
          <w:rStyle w:val="FootnoteReference"/>
          <w:rFonts w:cs="Times New Roman"/>
          <w:sz w:val="22"/>
          <w:szCs w:val="22"/>
          <w:lang w:val="en-US"/>
        </w:rPr>
        <w:footnoteReference w:id="105"/>
      </w:r>
      <w:r w:rsidRPr="002537C0">
        <w:rPr>
          <w:rFonts w:cs="Times New Roman"/>
          <w:sz w:val="22"/>
          <w:szCs w:val="22"/>
          <w:lang w:val="en-US"/>
        </w:rPr>
        <w:t xml:space="preserve"> </w:t>
      </w:r>
      <w:r w:rsidR="006E0E34" w:rsidRPr="002537C0">
        <w:rPr>
          <w:rFonts w:cs="Times New Roman"/>
          <w:sz w:val="22"/>
          <w:szCs w:val="22"/>
          <w:lang w:val="en-US"/>
        </w:rPr>
        <w:t>Rudhyar argued Jung did this by</w:t>
      </w:r>
      <w:r w:rsidRPr="002537C0">
        <w:rPr>
          <w:rFonts w:cs="Times New Roman"/>
          <w:sz w:val="22"/>
          <w:szCs w:val="22"/>
          <w:lang w:val="en-US"/>
        </w:rPr>
        <w:t xml:space="preserve"> </w:t>
      </w:r>
      <w:r w:rsidR="006E0E34" w:rsidRPr="002537C0">
        <w:rPr>
          <w:rFonts w:cs="Times New Roman"/>
          <w:sz w:val="22"/>
          <w:szCs w:val="22"/>
          <w:lang w:val="en-US"/>
        </w:rPr>
        <w:t>distinguishing</w:t>
      </w:r>
      <w:r w:rsidRPr="002537C0">
        <w:rPr>
          <w:rFonts w:cs="Times New Roman"/>
          <w:sz w:val="22"/>
          <w:szCs w:val="22"/>
          <w:lang w:val="en-US"/>
        </w:rPr>
        <w:t xml:space="preserve"> between the personal</w:t>
      </w:r>
      <w:r w:rsidR="006E0E34" w:rsidRPr="002537C0">
        <w:rPr>
          <w:rFonts w:cs="Times New Roman"/>
          <w:sz w:val="22"/>
          <w:szCs w:val="22"/>
          <w:lang w:val="en-US"/>
        </w:rPr>
        <w:t xml:space="preserve"> (subconscious)</w:t>
      </w:r>
      <w:r w:rsidRPr="002537C0">
        <w:rPr>
          <w:rFonts w:cs="Times New Roman"/>
          <w:sz w:val="22"/>
          <w:szCs w:val="22"/>
          <w:lang w:val="en-US"/>
        </w:rPr>
        <w:t xml:space="preserve"> and the collective unconscious</w:t>
      </w:r>
      <w:r w:rsidR="006F0668">
        <w:rPr>
          <w:rFonts w:cs="Times New Roman"/>
          <w:sz w:val="22"/>
          <w:szCs w:val="22"/>
          <w:lang w:val="en-US"/>
        </w:rPr>
        <w:t>.</w:t>
      </w:r>
      <w:r w:rsidR="006F0668" w:rsidRPr="006F0668">
        <w:rPr>
          <w:rStyle w:val="FootnoteReference"/>
          <w:rFonts w:cs="Times New Roman"/>
          <w:sz w:val="22"/>
          <w:szCs w:val="22"/>
          <w:lang w:val="en-US"/>
        </w:rPr>
        <w:t xml:space="preserve"> </w:t>
      </w:r>
      <w:r w:rsidR="006F0668" w:rsidRPr="002537C0">
        <w:rPr>
          <w:rStyle w:val="FootnoteReference"/>
          <w:rFonts w:cs="Times New Roman"/>
          <w:sz w:val="22"/>
          <w:szCs w:val="22"/>
          <w:lang w:val="en-US"/>
        </w:rPr>
        <w:footnoteReference w:id="106"/>
      </w:r>
      <w:r w:rsidR="006F0668" w:rsidRPr="002537C0">
        <w:rPr>
          <w:rFonts w:cs="Times New Roman"/>
          <w:sz w:val="22"/>
          <w:szCs w:val="22"/>
          <w:lang w:val="en-US"/>
        </w:rPr>
        <w:t xml:space="preserve"> </w:t>
      </w:r>
      <w:r w:rsidR="006F0668">
        <w:rPr>
          <w:rFonts w:cs="Times New Roman"/>
          <w:sz w:val="22"/>
          <w:szCs w:val="22"/>
          <w:lang w:val="en-US"/>
        </w:rPr>
        <w:t xml:space="preserve"> According to Rudhyar, this distinction </w:t>
      </w:r>
      <w:r w:rsidRPr="002537C0">
        <w:rPr>
          <w:rFonts w:cs="Times New Roman"/>
          <w:sz w:val="22"/>
          <w:szCs w:val="22"/>
          <w:lang w:val="en-US"/>
        </w:rPr>
        <w:t>brought Jung</w:t>
      </w:r>
      <w:r w:rsidR="00C75491" w:rsidRPr="002537C0">
        <w:rPr>
          <w:rFonts w:cs="Times New Roman"/>
          <w:sz w:val="22"/>
          <w:szCs w:val="22"/>
          <w:lang w:val="en-US"/>
        </w:rPr>
        <w:t>’</w:t>
      </w:r>
      <w:r w:rsidRPr="002537C0">
        <w:rPr>
          <w:rFonts w:cs="Times New Roman"/>
          <w:sz w:val="22"/>
          <w:szCs w:val="22"/>
          <w:lang w:val="en-US"/>
        </w:rPr>
        <w:t xml:space="preserve">s ideas out of the world of </w:t>
      </w:r>
      <w:r w:rsidRPr="002537C0">
        <w:rPr>
          <w:rFonts w:cs="Times New Roman"/>
          <w:sz w:val="22"/>
          <w:szCs w:val="22"/>
          <w:lang w:val="en-US"/>
        </w:rPr>
        <w:lastRenderedPageBreak/>
        <w:t xml:space="preserve">clinical psychiatry and into a world where they could be applied to psychological and religious phenomena </w:t>
      </w:r>
      <w:r w:rsidR="006E0E34" w:rsidRPr="002537C0">
        <w:rPr>
          <w:rFonts w:cs="Times New Roman"/>
          <w:sz w:val="22"/>
          <w:szCs w:val="22"/>
          <w:lang w:val="en-US"/>
        </w:rPr>
        <w:t xml:space="preserve">specifically </w:t>
      </w:r>
      <w:r w:rsidRPr="002537C0">
        <w:rPr>
          <w:rFonts w:cs="Times New Roman"/>
          <w:sz w:val="22"/>
          <w:szCs w:val="22"/>
          <w:lang w:val="en-US"/>
        </w:rPr>
        <w:t>by way of astrology.</w:t>
      </w:r>
      <w:r w:rsidR="006E0E34" w:rsidRPr="002537C0">
        <w:rPr>
          <w:rStyle w:val="FootnoteReference"/>
          <w:rFonts w:cs="Times New Roman"/>
          <w:sz w:val="22"/>
          <w:szCs w:val="22"/>
          <w:lang w:val="en-US"/>
        </w:rPr>
        <w:footnoteReference w:id="107"/>
      </w:r>
      <w:r w:rsidR="006E0E34" w:rsidRPr="002537C0">
        <w:rPr>
          <w:rFonts w:cs="Times New Roman"/>
          <w:sz w:val="22"/>
          <w:szCs w:val="22"/>
          <w:lang w:val="en-US"/>
        </w:rPr>
        <w:t xml:space="preserve"> Rudhyar </w:t>
      </w:r>
      <w:r w:rsidR="0061562B" w:rsidRPr="002537C0">
        <w:rPr>
          <w:rFonts w:cs="Times New Roman"/>
          <w:sz w:val="22"/>
          <w:szCs w:val="22"/>
          <w:lang w:val="en-US"/>
        </w:rPr>
        <w:t>s</w:t>
      </w:r>
      <w:r w:rsidR="006F0668">
        <w:rPr>
          <w:rFonts w:cs="Times New Roman"/>
          <w:sz w:val="22"/>
          <w:szCs w:val="22"/>
          <w:lang w:val="en-US"/>
        </w:rPr>
        <w:t>tate</w:t>
      </w:r>
      <w:r w:rsidR="0061562B" w:rsidRPr="002537C0">
        <w:rPr>
          <w:rFonts w:cs="Times New Roman"/>
          <w:sz w:val="22"/>
          <w:szCs w:val="22"/>
          <w:lang w:val="en-US"/>
        </w:rPr>
        <w:t>d</w:t>
      </w:r>
      <w:r w:rsidR="006E0E34" w:rsidRPr="002537C0">
        <w:rPr>
          <w:rFonts w:cs="Times New Roman"/>
          <w:sz w:val="22"/>
          <w:szCs w:val="22"/>
          <w:lang w:val="en-US"/>
        </w:rPr>
        <w:t>:</w:t>
      </w:r>
    </w:p>
    <w:p w14:paraId="5E71AE83" w14:textId="77777777" w:rsidR="006E0E34" w:rsidRPr="002537C0" w:rsidRDefault="006E0E34" w:rsidP="00D51892">
      <w:pPr>
        <w:rPr>
          <w:rFonts w:cs="Times New Roman"/>
          <w:sz w:val="22"/>
          <w:szCs w:val="22"/>
          <w:lang w:val="en-US"/>
        </w:rPr>
      </w:pPr>
    </w:p>
    <w:p w14:paraId="3383E55A" w14:textId="71B97899" w:rsidR="006E0E34" w:rsidRPr="002537C0" w:rsidRDefault="006E0E34" w:rsidP="006E0E34">
      <w:pPr>
        <w:ind w:left="567" w:right="567"/>
        <w:rPr>
          <w:rFonts w:cs="Times New Roman"/>
          <w:sz w:val="22"/>
          <w:szCs w:val="22"/>
        </w:rPr>
      </w:pPr>
      <w:r w:rsidRPr="002537C0">
        <w:rPr>
          <w:rFonts w:cs="Times New Roman"/>
          <w:sz w:val="22"/>
          <w:szCs w:val="22"/>
        </w:rPr>
        <w:t>Jung sought to establish the existence of a collective cultural and biological foundation in the human psyche — a foundation upon which every person builds or may build, in a more or less creative and original way, the structure of his individuality</w:t>
      </w:r>
      <w:r w:rsidR="0061562B" w:rsidRPr="002537C0">
        <w:rPr>
          <w:rFonts w:cs="Times New Roman"/>
          <w:sz w:val="22"/>
          <w:szCs w:val="22"/>
          <w:lang w:val="en-US"/>
        </w:rPr>
        <w:t>.</w:t>
      </w:r>
      <w:r w:rsidRPr="002537C0">
        <w:rPr>
          <w:rStyle w:val="FootnoteReference"/>
          <w:rFonts w:cs="Times New Roman"/>
          <w:sz w:val="22"/>
          <w:szCs w:val="22"/>
        </w:rPr>
        <w:footnoteReference w:id="108"/>
      </w:r>
    </w:p>
    <w:p w14:paraId="4CDF35BF" w14:textId="77777777" w:rsidR="006A1F95" w:rsidRPr="002537C0" w:rsidRDefault="006A1F95" w:rsidP="006E0E34">
      <w:pPr>
        <w:ind w:left="567" w:right="567"/>
        <w:rPr>
          <w:rFonts w:cs="Times New Roman"/>
          <w:sz w:val="22"/>
          <w:szCs w:val="22"/>
        </w:rPr>
      </w:pPr>
    </w:p>
    <w:p w14:paraId="4970C7C0" w14:textId="3275C4DD" w:rsidR="00017926" w:rsidRPr="002537C0" w:rsidRDefault="006E0E34" w:rsidP="00D51892">
      <w:pPr>
        <w:rPr>
          <w:rFonts w:cs="Times New Roman"/>
          <w:sz w:val="22"/>
          <w:szCs w:val="22"/>
          <w:lang w:val="en-US"/>
        </w:rPr>
      </w:pPr>
      <w:r w:rsidRPr="002537C0">
        <w:rPr>
          <w:rFonts w:cs="Times New Roman"/>
          <w:sz w:val="22"/>
          <w:szCs w:val="22"/>
          <w:lang w:val="en-US"/>
        </w:rPr>
        <w:t xml:space="preserve">These theories of Jung’s as set out by Rudhyar are incorporated into </w:t>
      </w:r>
      <w:r w:rsidR="0061562B" w:rsidRPr="002537C0">
        <w:rPr>
          <w:rFonts w:cs="Times New Roman"/>
          <w:sz w:val="22"/>
          <w:szCs w:val="22"/>
          <w:lang w:val="en-US"/>
        </w:rPr>
        <w:t xml:space="preserve">Rudhyar’s </w:t>
      </w:r>
      <w:r w:rsidRPr="002537C0">
        <w:rPr>
          <w:rFonts w:cs="Times New Roman"/>
          <w:sz w:val="22"/>
          <w:szCs w:val="22"/>
          <w:lang w:val="en-US"/>
        </w:rPr>
        <w:t xml:space="preserve">astrological work by way of categorizing planets into </w:t>
      </w:r>
      <w:r w:rsidR="00C67FEC">
        <w:rPr>
          <w:rFonts w:cs="Times New Roman"/>
          <w:sz w:val="22"/>
          <w:szCs w:val="22"/>
          <w:lang w:val="en-US"/>
        </w:rPr>
        <w:t xml:space="preserve">those that are </w:t>
      </w:r>
      <w:r w:rsidRPr="002537C0">
        <w:rPr>
          <w:rFonts w:cs="Times New Roman"/>
          <w:sz w:val="22"/>
          <w:szCs w:val="22"/>
          <w:lang w:val="en-US"/>
        </w:rPr>
        <w:t xml:space="preserve">conscious and </w:t>
      </w:r>
      <w:r w:rsidR="00C67FEC">
        <w:rPr>
          <w:rFonts w:cs="Times New Roman"/>
          <w:sz w:val="22"/>
          <w:szCs w:val="22"/>
          <w:lang w:val="en-US"/>
        </w:rPr>
        <w:t xml:space="preserve">those that are </w:t>
      </w:r>
      <w:r w:rsidRPr="002537C0">
        <w:rPr>
          <w:rFonts w:cs="Times New Roman"/>
          <w:sz w:val="22"/>
          <w:szCs w:val="22"/>
          <w:lang w:val="en-US"/>
        </w:rPr>
        <w:t>unconscious.</w:t>
      </w:r>
      <w:r w:rsidRPr="002537C0">
        <w:rPr>
          <w:rStyle w:val="FootnoteReference"/>
          <w:rFonts w:cs="Times New Roman"/>
          <w:sz w:val="22"/>
          <w:szCs w:val="22"/>
          <w:lang w:val="en-US"/>
        </w:rPr>
        <w:footnoteReference w:id="109"/>
      </w:r>
      <w:r w:rsidR="00017926" w:rsidRPr="002537C0">
        <w:rPr>
          <w:rFonts w:cs="Times New Roman"/>
          <w:sz w:val="22"/>
          <w:szCs w:val="22"/>
          <w:lang w:val="en-US"/>
        </w:rPr>
        <w:t xml:space="preserve"> Rudhyar argued </w:t>
      </w:r>
      <w:r w:rsidR="0061562B" w:rsidRPr="002537C0">
        <w:rPr>
          <w:rFonts w:cs="Times New Roman"/>
          <w:sz w:val="22"/>
          <w:szCs w:val="22"/>
          <w:lang w:val="en-US"/>
        </w:rPr>
        <w:t xml:space="preserve">that the </w:t>
      </w:r>
      <w:r w:rsidR="00017926" w:rsidRPr="002537C0">
        <w:rPr>
          <w:rFonts w:cs="Times New Roman"/>
          <w:sz w:val="22"/>
          <w:szCs w:val="22"/>
          <w:lang w:val="en-US"/>
        </w:rPr>
        <w:t xml:space="preserve"> cyclical processes of individuation, another concept</w:t>
      </w:r>
      <w:r w:rsidR="006F0668">
        <w:rPr>
          <w:rFonts w:cs="Times New Roman"/>
          <w:sz w:val="22"/>
          <w:szCs w:val="22"/>
          <w:lang w:val="en-US"/>
        </w:rPr>
        <w:t xml:space="preserve"> he</w:t>
      </w:r>
      <w:r w:rsidR="00017926" w:rsidRPr="002537C0">
        <w:rPr>
          <w:rFonts w:cs="Times New Roman"/>
          <w:sz w:val="22"/>
          <w:szCs w:val="22"/>
          <w:lang w:val="en-US"/>
        </w:rPr>
        <w:t xml:space="preserve"> attributed to Jung</w:t>
      </w:r>
      <w:r w:rsidR="006A1F95" w:rsidRPr="002537C0">
        <w:rPr>
          <w:rFonts w:cs="Times New Roman"/>
          <w:sz w:val="22"/>
          <w:szCs w:val="22"/>
          <w:lang w:val="en-US"/>
        </w:rPr>
        <w:t>’</w:t>
      </w:r>
      <w:r w:rsidR="00017926" w:rsidRPr="002537C0">
        <w:rPr>
          <w:rFonts w:cs="Times New Roman"/>
          <w:sz w:val="22"/>
          <w:szCs w:val="22"/>
          <w:lang w:val="en-US"/>
        </w:rPr>
        <w:t>s psychology, are expressed in astrology through zodiacal symbolism.</w:t>
      </w:r>
      <w:r w:rsidR="00017926" w:rsidRPr="002537C0">
        <w:rPr>
          <w:rStyle w:val="FootnoteReference"/>
          <w:rFonts w:cs="Times New Roman"/>
          <w:sz w:val="22"/>
          <w:szCs w:val="22"/>
          <w:lang w:val="en-US"/>
        </w:rPr>
        <w:t xml:space="preserve"> </w:t>
      </w:r>
      <w:r w:rsidR="00017926" w:rsidRPr="002537C0">
        <w:rPr>
          <w:rStyle w:val="FootnoteReference"/>
          <w:rFonts w:cs="Times New Roman"/>
          <w:sz w:val="22"/>
          <w:szCs w:val="22"/>
          <w:lang w:val="en-US"/>
        </w:rPr>
        <w:footnoteReference w:id="110"/>
      </w:r>
      <w:r w:rsidR="00017926" w:rsidRPr="002537C0">
        <w:rPr>
          <w:rFonts w:cs="Times New Roman"/>
          <w:sz w:val="22"/>
          <w:szCs w:val="22"/>
          <w:lang w:val="en-US"/>
        </w:rPr>
        <w:t xml:space="preserve"> </w:t>
      </w:r>
      <w:r w:rsidR="0061562B" w:rsidRPr="002537C0">
        <w:rPr>
          <w:rFonts w:cs="Times New Roman"/>
          <w:sz w:val="22"/>
          <w:szCs w:val="22"/>
          <w:lang w:val="en-US"/>
        </w:rPr>
        <w:t>Rudhyar</w:t>
      </w:r>
      <w:r w:rsidR="00017926" w:rsidRPr="002537C0">
        <w:rPr>
          <w:rFonts w:cs="Times New Roman"/>
          <w:sz w:val="22"/>
          <w:szCs w:val="22"/>
          <w:lang w:val="en-US"/>
        </w:rPr>
        <w:t xml:space="preserve"> claimed that </w:t>
      </w:r>
      <w:r w:rsidR="0061562B" w:rsidRPr="002537C0">
        <w:rPr>
          <w:rFonts w:cs="Times New Roman"/>
          <w:sz w:val="22"/>
          <w:szCs w:val="22"/>
          <w:lang w:val="en-US"/>
        </w:rPr>
        <w:t xml:space="preserve">the </w:t>
      </w:r>
      <w:r w:rsidR="00017926" w:rsidRPr="002537C0">
        <w:rPr>
          <w:rFonts w:cs="Times New Roman"/>
          <w:sz w:val="22"/>
          <w:szCs w:val="22"/>
          <w:lang w:val="en-US"/>
        </w:rPr>
        <w:t xml:space="preserve">process </w:t>
      </w:r>
      <w:r w:rsidR="00C67FEC">
        <w:rPr>
          <w:rFonts w:cs="Times New Roman"/>
          <w:sz w:val="22"/>
          <w:szCs w:val="22"/>
          <w:lang w:val="en-US"/>
        </w:rPr>
        <w:t xml:space="preserve">of </w:t>
      </w:r>
      <w:r w:rsidR="00017926" w:rsidRPr="002537C0">
        <w:rPr>
          <w:rFonts w:cs="Times New Roman"/>
          <w:sz w:val="22"/>
          <w:szCs w:val="22"/>
          <w:lang w:val="en-US"/>
        </w:rPr>
        <w:t>individuation, could be seen in the individuals birth chart through the motion of the sun.</w:t>
      </w:r>
      <w:r w:rsidR="00017926" w:rsidRPr="002537C0">
        <w:rPr>
          <w:rStyle w:val="FootnoteReference"/>
          <w:rFonts w:cs="Times New Roman"/>
          <w:sz w:val="22"/>
          <w:szCs w:val="22"/>
          <w:lang w:val="en-US"/>
        </w:rPr>
        <w:t xml:space="preserve"> </w:t>
      </w:r>
      <w:r w:rsidR="00017926" w:rsidRPr="002537C0">
        <w:rPr>
          <w:rStyle w:val="FootnoteReference"/>
          <w:rFonts w:cs="Times New Roman"/>
          <w:sz w:val="22"/>
          <w:szCs w:val="22"/>
          <w:lang w:val="en-US"/>
        </w:rPr>
        <w:footnoteReference w:id="111"/>
      </w:r>
      <w:r w:rsidR="00017926" w:rsidRPr="002537C0">
        <w:rPr>
          <w:rFonts w:cs="Times New Roman"/>
          <w:sz w:val="22"/>
          <w:szCs w:val="22"/>
          <w:lang w:val="en-US"/>
        </w:rPr>
        <w:t xml:space="preserve"> Rudhyar hypothesized that this process of individual growth, was </w:t>
      </w:r>
      <w:r w:rsidR="00D00D5C" w:rsidRPr="002537C0">
        <w:rPr>
          <w:rFonts w:cs="Times New Roman"/>
          <w:sz w:val="22"/>
          <w:szCs w:val="22"/>
          <w:lang w:val="en-US"/>
        </w:rPr>
        <w:t xml:space="preserve">symbolized in </w:t>
      </w:r>
      <w:r w:rsidR="00041140">
        <w:rPr>
          <w:rFonts w:cs="Times New Roman"/>
          <w:sz w:val="22"/>
          <w:szCs w:val="22"/>
          <w:lang w:val="en-US"/>
        </w:rPr>
        <w:t xml:space="preserve">the </w:t>
      </w:r>
      <w:r w:rsidR="00017926" w:rsidRPr="002537C0">
        <w:rPr>
          <w:rFonts w:cs="Times New Roman"/>
          <w:sz w:val="22"/>
          <w:szCs w:val="22"/>
          <w:lang w:val="en-US"/>
        </w:rPr>
        <w:t>birth</w:t>
      </w:r>
      <w:r w:rsidR="0061562B" w:rsidRPr="002537C0">
        <w:rPr>
          <w:rFonts w:cs="Times New Roman"/>
          <w:sz w:val="22"/>
          <w:szCs w:val="22"/>
          <w:lang w:val="en-US"/>
        </w:rPr>
        <w:t xml:space="preserve"> </w:t>
      </w:r>
      <w:r w:rsidR="00017926" w:rsidRPr="002537C0">
        <w:rPr>
          <w:rFonts w:cs="Times New Roman"/>
          <w:sz w:val="22"/>
          <w:szCs w:val="22"/>
          <w:lang w:val="en-US"/>
        </w:rPr>
        <w:t>chart by human experiences represented by the ‘planets of the conscious’</w:t>
      </w:r>
      <w:r w:rsidR="00041140">
        <w:rPr>
          <w:rFonts w:cs="Times New Roman"/>
          <w:sz w:val="22"/>
          <w:szCs w:val="22"/>
          <w:lang w:val="en-US"/>
        </w:rPr>
        <w:t xml:space="preserve"> and the </w:t>
      </w:r>
      <w:r w:rsidR="00041140" w:rsidRPr="002537C0">
        <w:rPr>
          <w:rFonts w:cs="Times New Roman"/>
          <w:sz w:val="22"/>
          <w:szCs w:val="22"/>
          <w:lang w:val="en-US"/>
        </w:rPr>
        <w:t>‘planets of the unconscious’</w:t>
      </w:r>
      <w:r w:rsidR="00041140">
        <w:rPr>
          <w:rFonts w:cs="Times New Roman"/>
          <w:sz w:val="22"/>
          <w:szCs w:val="22"/>
          <w:lang w:val="en-US"/>
        </w:rPr>
        <w:t>.</w:t>
      </w:r>
      <w:r w:rsidR="00041140" w:rsidRPr="002537C0">
        <w:rPr>
          <w:rStyle w:val="FootnoteReference"/>
          <w:rFonts w:cs="Times New Roman"/>
          <w:sz w:val="22"/>
          <w:szCs w:val="22"/>
          <w:lang w:val="en-US"/>
        </w:rPr>
        <w:footnoteReference w:id="112"/>
      </w:r>
      <w:r w:rsidR="00041140">
        <w:rPr>
          <w:rFonts w:cs="Times New Roman"/>
          <w:sz w:val="22"/>
          <w:szCs w:val="22"/>
          <w:lang w:val="en-US"/>
        </w:rPr>
        <w:t xml:space="preserve"> Rudhyar categorized</w:t>
      </w:r>
      <w:r w:rsidR="00017926" w:rsidRPr="002537C0">
        <w:rPr>
          <w:rFonts w:cs="Times New Roman"/>
          <w:sz w:val="22"/>
          <w:szCs w:val="22"/>
          <w:lang w:val="en-US"/>
        </w:rPr>
        <w:t xml:space="preserve"> the </w:t>
      </w:r>
      <w:r w:rsidR="00C67FEC">
        <w:rPr>
          <w:rFonts w:cs="Times New Roman"/>
          <w:sz w:val="22"/>
          <w:szCs w:val="22"/>
          <w:lang w:val="en-US"/>
        </w:rPr>
        <w:t>S</w:t>
      </w:r>
      <w:r w:rsidR="00017926" w:rsidRPr="002537C0">
        <w:rPr>
          <w:rFonts w:cs="Times New Roman"/>
          <w:sz w:val="22"/>
          <w:szCs w:val="22"/>
          <w:lang w:val="en-US"/>
        </w:rPr>
        <w:t>un</w:t>
      </w:r>
      <w:r w:rsidR="00C67FEC">
        <w:rPr>
          <w:rFonts w:cs="Times New Roman"/>
          <w:sz w:val="22"/>
          <w:szCs w:val="22"/>
          <w:lang w:val="en-US"/>
        </w:rPr>
        <w:t>, Moon, Mercury, Mars, Venus, Jupiter and Saturn</w:t>
      </w:r>
      <w:r w:rsidR="00041140">
        <w:rPr>
          <w:rFonts w:cs="Times New Roman"/>
          <w:sz w:val="22"/>
          <w:szCs w:val="22"/>
          <w:lang w:val="en-US"/>
        </w:rPr>
        <w:t xml:space="preserve"> as </w:t>
      </w:r>
      <w:r w:rsidR="00041140" w:rsidRPr="002537C0">
        <w:rPr>
          <w:rFonts w:cs="Times New Roman"/>
          <w:sz w:val="22"/>
          <w:szCs w:val="22"/>
          <w:lang w:val="en-US"/>
        </w:rPr>
        <w:t>‘planets of the conscious’</w:t>
      </w:r>
      <w:r w:rsidR="00017926" w:rsidRPr="002537C0">
        <w:rPr>
          <w:rFonts w:cs="Times New Roman"/>
          <w:sz w:val="22"/>
          <w:szCs w:val="22"/>
          <w:lang w:val="en-US"/>
        </w:rPr>
        <w:t xml:space="preserve"> and Uranus, Neptune and Pluto</w:t>
      </w:r>
      <w:r w:rsidR="00041140">
        <w:rPr>
          <w:rFonts w:cs="Times New Roman"/>
          <w:sz w:val="22"/>
          <w:szCs w:val="22"/>
          <w:lang w:val="en-US"/>
        </w:rPr>
        <w:t xml:space="preserve"> as </w:t>
      </w:r>
      <w:r w:rsidR="00041140" w:rsidRPr="002537C0">
        <w:rPr>
          <w:rFonts w:cs="Times New Roman"/>
          <w:sz w:val="22"/>
          <w:szCs w:val="22"/>
          <w:lang w:val="en-US"/>
        </w:rPr>
        <w:t xml:space="preserve">‘planets of the </w:t>
      </w:r>
      <w:r w:rsidR="00041140">
        <w:rPr>
          <w:rFonts w:cs="Times New Roman"/>
          <w:sz w:val="22"/>
          <w:szCs w:val="22"/>
          <w:lang w:val="en-US"/>
        </w:rPr>
        <w:t>un</w:t>
      </w:r>
      <w:r w:rsidR="00041140" w:rsidRPr="002537C0">
        <w:rPr>
          <w:rFonts w:cs="Times New Roman"/>
          <w:sz w:val="22"/>
          <w:szCs w:val="22"/>
          <w:lang w:val="en-US"/>
        </w:rPr>
        <w:t>conscious’</w:t>
      </w:r>
      <w:r w:rsidR="00041140">
        <w:rPr>
          <w:rFonts w:cs="Times New Roman"/>
          <w:sz w:val="22"/>
          <w:szCs w:val="22"/>
          <w:lang w:val="en-US"/>
        </w:rPr>
        <w:t xml:space="preserve"> which he claimed represented psychic content</w:t>
      </w:r>
      <w:r w:rsidR="00017926" w:rsidRPr="002537C0">
        <w:rPr>
          <w:rFonts w:cs="Times New Roman"/>
          <w:sz w:val="22"/>
          <w:szCs w:val="22"/>
          <w:lang w:val="en-US"/>
        </w:rPr>
        <w:t xml:space="preserve">. </w:t>
      </w:r>
      <w:r w:rsidR="00017926" w:rsidRPr="002537C0">
        <w:rPr>
          <w:rStyle w:val="FootnoteReference"/>
          <w:rFonts w:cs="Times New Roman"/>
          <w:sz w:val="22"/>
          <w:szCs w:val="22"/>
          <w:lang w:val="en-US"/>
        </w:rPr>
        <w:footnoteReference w:id="113"/>
      </w:r>
    </w:p>
    <w:p w14:paraId="177E3B16" w14:textId="77777777" w:rsidR="006474DD" w:rsidRPr="002537C0" w:rsidRDefault="006474DD" w:rsidP="006474DD">
      <w:pPr>
        <w:rPr>
          <w:rFonts w:cs="Times New Roman"/>
          <w:sz w:val="22"/>
          <w:szCs w:val="22"/>
          <w:lang w:val="en-US"/>
        </w:rPr>
      </w:pPr>
    </w:p>
    <w:p w14:paraId="73B3F22B" w14:textId="206FD82F" w:rsidR="006474DD" w:rsidRPr="002537C0" w:rsidRDefault="00090137" w:rsidP="00007376">
      <w:pPr>
        <w:rPr>
          <w:rFonts w:cs="Times New Roman"/>
          <w:sz w:val="22"/>
          <w:szCs w:val="22"/>
          <w:lang w:val="en-US"/>
        </w:rPr>
      </w:pPr>
      <w:r w:rsidRPr="002537C0">
        <w:rPr>
          <w:rFonts w:cs="Times New Roman"/>
          <w:sz w:val="22"/>
          <w:szCs w:val="22"/>
          <w:lang w:val="en-US"/>
        </w:rPr>
        <w:t>According t</w:t>
      </w:r>
      <w:r w:rsidR="005D0619" w:rsidRPr="002537C0">
        <w:rPr>
          <w:rFonts w:cs="Times New Roman"/>
          <w:sz w:val="22"/>
          <w:szCs w:val="22"/>
          <w:lang w:val="en-US"/>
        </w:rPr>
        <w:t>o</w:t>
      </w:r>
      <w:r w:rsidRPr="002537C0">
        <w:rPr>
          <w:rFonts w:cs="Times New Roman"/>
          <w:sz w:val="22"/>
          <w:szCs w:val="22"/>
          <w:lang w:val="en-US"/>
        </w:rPr>
        <w:t xml:space="preserve"> Deniz </w:t>
      </w:r>
      <w:r w:rsidR="00007376" w:rsidRPr="002537C0">
        <w:rPr>
          <w:rFonts w:cs="Times New Roman"/>
          <w:sz w:val="22"/>
          <w:szCs w:val="22"/>
          <w:lang w:val="en-US"/>
        </w:rPr>
        <w:t xml:space="preserve">Ertan, </w:t>
      </w:r>
      <w:r w:rsidRPr="002537C0">
        <w:rPr>
          <w:rFonts w:cs="Times New Roman"/>
          <w:sz w:val="22"/>
          <w:szCs w:val="22"/>
          <w:lang w:val="en-US"/>
        </w:rPr>
        <w:t>Jung’s view of wholeness was a journey which had no beginning or end, and encompassed spatiality, temporality, and materiality.</w:t>
      </w:r>
      <w:r w:rsidRPr="002537C0">
        <w:rPr>
          <w:rStyle w:val="FootnoteReference"/>
          <w:rFonts w:cs="Times New Roman"/>
          <w:sz w:val="22"/>
          <w:szCs w:val="22"/>
          <w:lang w:val="en-US"/>
        </w:rPr>
        <w:footnoteReference w:id="114"/>
      </w:r>
      <w:r w:rsidR="00890457" w:rsidRPr="002537C0">
        <w:rPr>
          <w:rFonts w:cs="Times New Roman"/>
          <w:sz w:val="22"/>
          <w:szCs w:val="22"/>
          <w:lang w:val="en-US"/>
        </w:rPr>
        <w:t xml:space="preserve"> </w:t>
      </w:r>
      <w:r w:rsidR="00E723E8" w:rsidRPr="002537C0">
        <w:rPr>
          <w:rFonts w:cs="Times New Roman"/>
          <w:sz w:val="22"/>
          <w:szCs w:val="22"/>
          <w:lang w:val="en-US"/>
        </w:rPr>
        <w:t>Ertan claimed that t</w:t>
      </w:r>
      <w:r w:rsidR="00890457" w:rsidRPr="002537C0">
        <w:rPr>
          <w:rFonts w:cs="Times New Roman"/>
          <w:sz w:val="22"/>
          <w:szCs w:val="22"/>
          <w:lang w:val="en-US"/>
        </w:rPr>
        <w:t>he cycl</w:t>
      </w:r>
      <w:r w:rsidR="00C67FEC">
        <w:rPr>
          <w:rFonts w:cs="Times New Roman"/>
          <w:sz w:val="22"/>
          <w:szCs w:val="22"/>
          <w:lang w:val="en-US"/>
        </w:rPr>
        <w:t>ic</w:t>
      </w:r>
      <w:r w:rsidR="00890457" w:rsidRPr="002537C0">
        <w:rPr>
          <w:rFonts w:cs="Times New Roman"/>
          <w:sz w:val="22"/>
          <w:szCs w:val="22"/>
          <w:lang w:val="en-US"/>
        </w:rPr>
        <w:t xml:space="preserve"> nature of this jou</w:t>
      </w:r>
      <w:r w:rsidR="0061562B" w:rsidRPr="002537C0">
        <w:rPr>
          <w:rFonts w:cs="Times New Roman"/>
          <w:sz w:val="22"/>
          <w:szCs w:val="22"/>
          <w:lang w:val="en-US"/>
        </w:rPr>
        <w:t>r</w:t>
      </w:r>
      <w:r w:rsidR="00890457" w:rsidRPr="002537C0">
        <w:rPr>
          <w:rFonts w:cs="Times New Roman"/>
          <w:sz w:val="22"/>
          <w:szCs w:val="22"/>
          <w:lang w:val="en-US"/>
        </w:rPr>
        <w:t>ney to wholeness is representative of Jung’s process of individuation.</w:t>
      </w:r>
      <w:r w:rsidR="00E723E8" w:rsidRPr="002537C0">
        <w:rPr>
          <w:rStyle w:val="FootnoteReference"/>
          <w:rFonts w:cs="Times New Roman"/>
          <w:sz w:val="22"/>
          <w:szCs w:val="22"/>
          <w:lang w:val="en-US"/>
        </w:rPr>
        <w:t xml:space="preserve"> </w:t>
      </w:r>
      <w:r w:rsidR="00E723E8" w:rsidRPr="002537C0">
        <w:rPr>
          <w:rStyle w:val="FootnoteReference"/>
          <w:rFonts w:cs="Times New Roman"/>
          <w:sz w:val="22"/>
          <w:szCs w:val="22"/>
          <w:lang w:val="en-US"/>
        </w:rPr>
        <w:footnoteReference w:id="115"/>
      </w:r>
      <w:r w:rsidR="00E723E8" w:rsidRPr="002537C0">
        <w:rPr>
          <w:rFonts w:cs="Times New Roman"/>
          <w:sz w:val="22"/>
          <w:szCs w:val="22"/>
          <w:lang w:val="en-US"/>
        </w:rPr>
        <w:t xml:space="preserve"> </w:t>
      </w:r>
      <w:r w:rsidR="00890457" w:rsidRPr="002537C0">
        <w:rPr>
          <w:rFonts w:cs="Times New Roman"/>
          <w:sz w:val="22"/>
          <w:szCs w:val="22"/>
          <w:lang w:val="en-US"/>
        </w:rPr>
        <w:t>Rudhyar</w:t>
      </w:r>
      <w:r w:rsidR="00E723E8" w:rsidRPr="002537C0">
        <w:rPr>
          <w:rFonts w:cs="Times New Roman"/>
          <w:sz w:val="22"/>
          <w:szCs w:val="22"/>
          <w:lang w:val="en-US"/>
        </w:rPr>
        <w:t xml:space="preserve"> stated that </w:t>
      </w:r>
      <w:r w:rsidR="002537C0">
        <w:rPr>
          <w:rFonts w:cs="Times New Roman"/>
          <w:sz w:val="22"/>
          <w:szCs w:val="22"/>
          <w:lang w:val="en-US"/>
        </w:rPr>
        <w:t>‘</w:t>
      </w:r>
      <w:r w:rsidR="002537C0">
        <w:rPr>
          <w:rFonts w:cs="Times New Roman"/>
          <w:color w:val="111111"/>
          <w:sz w:val="22"/>
          <w:szCs w:val="22"/>
          <w:shd w:val="clear" w:color="auto" w:fill="FFFFFF"/>
          <w:lang w:val="en-US"/>
        </w:rPr>
        <w:t>a</w:t>
      </w:r>
      <w:r w:rsidR="00890457" w:rsidRPr="002537C0">
        <w:rPr>
          <w:rFonts w:cs="Times New Roman"/>
          <w:color w:val="111111"/>
          <w:sz w:val="22"/>
          <w:szCs w:val="22"/>
          <w:shd w:val="clear" w:color="auto" w:fill="FFFFFF"/>
        </w:rPr>
        <w:t>strology is philosophically meaningless unless it rests on a thorough understanding of cycles and of the creative potency of every moment</w:t>
      </w:r>
      <w:r w:rsidR="002537C0">
        <w:rPr>
          <w:rFonts w:cs="Times New Roman"/>
          <w:color w:val="111111"/>
          <w:sz w:val="22"/>
          <w:szCs w:val="22"/>
          <w:shd w:val="clear" w:color="auto" w:fill="FFFFFF"/>
          <w:lang w:val="en-US"/>
        </w:rPr>
        <w:t>’,</w:t>
      </w:r>
      <w:r w:rsidR="00890457" w:rsidRPr="002537C0">
        <w:rPr>
          <w:rStyle w:val="FootnoteReference"/>
          <w:rFonts w:cs="Times New Roman"/>
          <w:color w:val="111111"/>
          <w:sz w:val="22"/>
          <w:szCs w:val="22"/>
          <w:shd w:val="clear" w:color="auto" w:fill="FFFFFF"/>
          <w:lang w:val="en-US"/>
        </w:rPr>
        <w:footnoteReference w:id="116"/>
      </w:r>
      <w:r w:rsidR="002537C0">
        <w:rPr>
          <w:rFonts w:cs="Times New Roman"/>
          <w:color w:val="111111"/>
          <w:sz w:val="22"/>
          <w:szCs w:val="22"/>
          <w:shd w:val="clear" w:color="auto" w:fill="FFFFFF"/>
          <w:lang w:val="en-US"/>
        </w:rPr>
        <w:t xml:space="preserve"> centering </w:t>
      </w:r>
      <w:r w:rsidR="002537C0" w:rsidRPr="002537C0">
        <w:rPr>
          <w:rFonts w:cs="Times New Roman"/>
          <w:sz w:val="22"/>
          <w:szCs w:val="22"/>
          <w:lang w:val="en-US"/>
        </w:rPr>
        <w:t xml:space="preserve"> his astrological </w:t>
      </w:r>
      <w:r w:rsidR="002537C0">
        <w:rPr>
          <w:rFonts w:cs="Times New Roman"/>
          <w:sz w:val="22"/>
          <w:szCs w:val="22"/>
          <w:lang w:val="en-US"/>
        </w:rPr>
        <w:t xml:space="preserve">theories </w:t>
      </w:r>
      <w:r w:rsidR="002537C0" w:rsidRPr="002537C0">
        <w:rPr>
          <w:rFonts w:cs="Times New Roman"/>
          <w:sz w:val="22"/>
          <w:szCs w:val="22"/>
          <w:lang w:val="en-US"/>
        </w:rPr>
        <w:t>around th</w:t>
      </w:r>
      <w:r w:rsidR="002537C0">
        <w:rPr>
          <w:rFonts w:cs="Times New Roman"/>
          <w:sz w:val="22"/>
          <w:szCs w:val="22"/>
          <w:lang w:val="en-US"/>
        </w:rPr>
        <w:t>e</w:t>
      </w:r>
      <w:r w:rsidR="002537C0" w:rsidRPr="002537C0">
        <w:rPr>
          <w:rFonts w:cs="Times New Roman"/>
          <w:sz w:val="22"/>
          <w:szCs w:val="22"/>
          <w:lang w:val="en-US"/>
        </w:rPr>
        <w:t xml:space="preserve"> concept of cycles</w:t>
      </w:r>
      <w:r w:rsidR="002537C0">
        <w:rPr>
          <w:rFonts w:cs="Times New Roman"/>
          <w:sz w:val="22"/>
          <w:szCs w:val="22"/>
          <w:lang w:val="en-US"/>
        </w:rPr>
        <w:t xml:space="preserve">. </w:t>
      </w:r>
      <w:r w:rsidR="00890457" w:rsidRPr="002537C0">
        <w:rPr>
          <w:rFonts w:cs="Times New Roman"/>
          <w:sz w:val="22"/>
          <w:szCs w:val="22"/>
          <w:lang w:val="en-US"/>
        </w:rPr>
        <w:t xml:space="preserve">Rudhyar </w:t>
      </w:r>
      <w:r w:rsidR="002537C0">
        <w:rPr>
          <w:rFonts w:cs="Times New Roman"/>
          <w:sz w:val="22"/>
          <w:szCs w:val="22"/>
          <w:lang w:val="en-US"/>
        </w:rPr>
        <w:t>also</w:t>
      </w:r>
      <w:r w:rsidR="0061562B" w:rsidRPr="002537C0">
        <w:rPr>
          <w:rFonts w:cs="Times New Roman"/>
          <w:sz w:val="22"/>
          <w:szCs w:val="22"/>
          <w:lang w:val="en-US"/>
        </w:rPr>
        <w:t xml:space="preserve"> </w:t>
      </w:r>
      <w:r w:rsidR="00890457" w:rsidRPr="002537C0">
        <w:rPr>
          <w:rFonts w:cs="Times New Roman"/>
          <w:sz w:val="22"/>
          <w:szCs w:val="22"/>
          <w:lang w:val="en-US"/>
        </w:rPr>
        <w:t xml:space="preserve">defined astrology as </w:t>
      </w:r>
      <w:r w:rsidR="00C67FEC">
        <w:rPr>
          <w:rFonts w:cs="Times New Roman"/>
          <w:sz w:val="22"/>
          <w:szCs w:val="22"/>
          <w:lang w:val="en-US"/>
        </w:rPr>
        <w:t xml:space="preserve">a </w:t>
      </w:r>
      <w:r w:rsidR="002537C0">
        <w:rPr>
          <w:rFonts w:cs="Times New Roman"/>
          <w:sz w:val="22"/>
          <w:szCs w:val="22"/>
          <w:lang w:val="en-US"/>
        </w:rPr>
        <w:t>system that could be used to study the cycles of life.</w:t>
      </w:r>
      <w:r w:rsidR="00890457" w:rsidRPr="002537C0">
        <w:rPr>
          <w:rStyle w:val="FootnoteReference"/>
          <w:rFonts w:cs="Times New Roman"/>
          <w:color w:val="111111"/>
          <w:sz w:val="22"/>
          <w:szCs w:val="22"/>
          <w:shd w:val="clear" w:color="auto" w:fill="FFFFFF"/>
          <w:lang w:val="en-US"/>
        </w:rPr>
        <w:footnoteReference w:id="117"/>
      </w:r>
      <w:r w:rsidR="00007376" w:rsidRPr="002537C0">
        <w:rPr>
          <w:rFonts w:cs="Times New Roman"/>
          <w:sz w:val="22"/>
          <w:szCs w:val="22"/>
          <w:lang w:val="en-US"/>
        </w:rPr>
        <w:t xml:space="preserve"> Rudhyar</w:t>
      </w:r>
      <w:r w:rsidR="00282045">
        <w:rPr>
          <w:rFonts w:cs="Times New Roman"/>
          <w:sz w:val="22"/>
          <w:szCs w:val="22"/>
          <w:lang w:val="en-US"/>
        </w:rPr>
        <w:t xml:space="preserve"> had great </w:t>
      </w:r>
      <w:r w:rsidR="00007376" w:rsidRPr="002537C0">
        <w:rPr>
          <w:rFonts w:cs="Times New Roman"/>
          <w:sz w:val="22"/>
          <w:szCs w:val="22"/>
          <w:lang w:val="en-US"/>
        </w:rPr>
        <w:t xml:space="preserve">admiration for Jung, he called him ‘the great </w:t>
      </w:r>
      <w:r w:rsidR="00884326" w:rsidRPr="002537C0">
        <w:rPr>
          <w:rFonts w:cs="Times New Roman"/>
          <w:sz w:val="22"/>
          <w:szCs w:val="22"/>
          <w:lang w:val="en-US"/>
        </w:rPr>
        <w:t>Swiss</w:t>
      </w:r>
      <w:r w:rsidR="00007376" w:rsidRPr="002537C0">
        <w:rPr>
          <w:rFonts w:cs="Times New Roman"/>
          <w:sz w:val="22"/>
          <w:szCs w:val="22"/>
          <w:lang w:val="en-US"/>
        </w:rPr>
        <w:t xml:space="preserve"> psychologist’</w:t>
      </w:r>
      <w:r w:rsidR="00282045">
        <w:rPr>
          <w:rFonts w:cs="Times New Roman"/>
          <w:sz w:val="22"/>
          <w:szCs w:val="22"/>
          <w:lang w:val="en-US"/>
        </w:rPr>
        <w:t>.</w:t>
      </w:r>
      <w:r w:rsidR="00007376" w:rsidRPr="002537C0">
        <w:rPr>
          <w:rStyle w:val="FootnoteReference"/>
          <w:rFonts w:cs="Times New Roman"/>
          <w:sz w:val="22"/>
          <w:szCs w:val="22"/>
          <w:lang w:val="en-US"/>
        </w:rPr>
        <w:footnoteReference w:id="118"/>
      </w:r>
      <w:r w:rsidR="00890457" w:rsidRPr="002537C0">
        <w:rPr>
          <w:rFonts w:cs="Times New Roman"/>
          <w:sz w:val="22"/>
          <w:szCs w:val="22"/>
          <w:lang w:val="en-US"/>
        </w:rPr>
        <w:t xml:space="preserve"> </w:t>
      </w:r>
      <w:r w:rsidR="009255CD">
        <w:rPr>
          <w:rFonts w:cs="Times New Roman"/>
          <w:sz w:val="22"/>
          <w:szCs w:val="22"/>
          <w:lang w:val="en-US"/>
        </w:rPr>
        <w:t xml:space="preserve">The respect Rudhyar had for Jung could indicate the impact he may have had on him. For example, </w:t>
      </w:r>
      <w:r w:rsidR="00890457" w:rsidRPr="002537C0">
        <w:rPr>
          <w:rFonts w:cs="Times New Roman"/>
          <w:sz w:val="22"/>
          <w:szCs w:val="22"/>
          <w:lang w:val="en-US"/>
        </w:rPr>
        <w:t>Jung’s</w:t>
      </w:r>
      <w:r w:rsidR="00282045">
        <w:rPr>
          <w:rFonts w:cs="Times New Roman"/>
          <w:sz w:val="22"/>
          <w:szCs w:val="22"/>
          <w:lang w:val="en-US"/>
        </w:rPr>
        <w:t xml:space="preserve"> concept of the</w:t>
      </w:r>
      <w:r w:rsidR="00890457" w:rsidRPr="002537C0">
        <w:rPr>
          <w:rFonts w:cs="Times New Roman"/>
          <w:sz w:val="22"/>
          <w:szCs w:val="22"/>
          <w:lang w:val="en-US"/>
        </w:rPr>
        <w:t xml:space="preserve"> cyclical process of individuation with no beginning or end</w:t>
      </w:r>
      <w:r w:rsidR="006F0668">
        <w:rPr>
          <w:rFonts w:cs="Times New Roman"/>
          <w:sz w:val="22"/>
          <w:szCs w:val="22"/>
          <w:lang w:val="en-US"/>
        </w:rPr>
        <w:t>,</w:t>
      </w:r>
      <w:r w:rsidR="006F0668" w:rsidRPr="002537C0">
        <w:rPr>
          <w:rStyle w:val="FootnoteReference"/>
          <w:rFonts w:cs="Times New Roman"/>
          <w:color w:val="212529"/>
          <w:sz w:val="22"/>
          <w:szCs w:val="22"/>
          <w:shd w:val="clear" w:color="auto" w:fill="FFFFFF"/>
          <w:lang w:val="en-US"/>
        </w:rPr>
        <w:footnoteReference w:id="119"/>
      </w:r>
      <w:r w:rsidR="00890457" w:rsidRPr="002537C0">
        <w:rPr>
          <w:rFonts w:cs="Times New Roman"/>
          <w:sz w:val="22"/>
          <w:szCs w:val="22"/>
          <w:lang w:val="en-US"/>
        </w:rPr>
        <w:t xml:space="preserve"> </w:t>
      </w:r>
      <w:r w:rsidR="009255CD">
        <w:rPr>
          <w:rFonts w:cs="Times New Roman"/>
          <w:sz w:val="22"/>
          <w:szCs w:val="22"/>
          <w:lang w:val="en-US"/>
        </w:rPr>
        <w:t>could be the origin of</w:t>
      </w:r>
      <w:r w:rsidR="00890457" w:rsidRPr="002537C0">
        <w:rPr>
          <w:rFonts w:cs="Times New Roman"/>
          <w:sz w:val="22"/>
          <w:szCs w:val="22"/>
          <w:lang w:val="en-US"/>
        </w:rPr>
        <w:t xml:space="preserve"> Rudhyar</w:t>
      </w:r>
      <w:r w:rsidR="00884326" w:rsidRPr="002537C0">
        <w:rPr>
          <w:rFonts w:cs="Times New Roman"/>
          <w:sz w:val="22"/>
          <w:szCs w:val="22"/>
          <w:lang w:val="en-US"/>
        </w:rPr>
        <w:t>’</w:t>
      </w:r>
      <w:r w:rsidR="00890457" w:rsidRPr="002537C0">
        <w:rPr>
          <w:rFonts w:cs="Times New Roman"/>
          <w:sz w:val="22"/>
          <w:szCs w:val="22"/>
          <w:lang w:val="en-US"/>
        </w:rPr>
        <w:t xml:space="preserve">s cyclical astrological </w:t>
      </w:r>
      <w:r w:rsidR="00C67FEC">
        <w:rPr>
          <w:rFonts w:cs="Times New Roman"/>
          <w:sz w:val="22"/>
          <w:szCs w:val="22"/>
          <w:lang w:val="en-US"/>
        </w:rPr>
        <w:t>perspective</w:t>
      </w:r>
      <w:r w:rsidR="00890457" w:rsidRPr="002537C0">
        <w:rPr>
          <w:rFonts w:cs="Times New Roman"/>
          <w:sz w:val="22"/>
          <w:szCs w:val="22"/>
          <w:lang w:val="en-US"/>
        </w:rPr>
        <w:t>.</w:t>
      </w:r>
      <w:r w:rsidR="00007376" w:rsidRPr="002537C0">
        <w:rPr>
          <w:rFonts w:cs="Times New Roman"/>
          <w:sz w:val="22"/>
          <w:szCs w:val="22"/>
          <w:lang w:val="en-US"/>
        </w:rPr>
        <w:t xml:space="preserve"> Ertan supported this idea</w:t>
      </w:r>
      <w:r w:rsidR="00C67FEC">
        <w:rPr>
          <w:rFonts w:cs="Times New Roman"/>
          <w:sz w:val="22"/>
          <w:szCs w:val="22"/>
          <w:lang w:val="en-US"/>
        </w:rPr>
        <w:t xml:space="preserve"> and</w:t>
      </w:r>
      <w:r w:rsidR="00007376" w:rsidRPr="002537C0">
        <w:rPr>
          <w:rFonts w:cs="Times New Roman"/>
          <w:sz w:val="22"/>
          <w:szCs w:val="22"/>
          <w:lang w:val="en-US"/>
        </w:rPr>
        <w:t xml:space="preserve"> argu</w:t>
      </w:r>
      <w:r w:rsidR="00C67FEC">
        <w:rPr>
          <w:rFonts w:cs="Times New Roman"/>
          <w:sz w:val="22"/>
          <w:szCs w:val="22"/>
          <w:lang w:val="en-US"/>
        </w:rPr>
        <w:t>ed</w:t>
      </w:r>
      <w:r w:rsidR="00007376" w:rsidRPr="002537C0">
        <w:rPr>
          <w:rFonts w:cs="Times New Roman"/>
          <w:sz w:val="22"/>
          <w:szCs w:val="22"/>
          <w:lang w:val="en-US"/>
        </w:rPr>
        <w:t xml:space="preserve"> that Rudhyar exhibited a ‘</w:t>
      </w:r>
      <w:r w:rsidR="006474DD" w:rsidRPr="002537C0">
        <w:rPr>
          <w:rFonts w:cs="Times New Roman"/>
          <w:sz w:val="22"/>
          <w:szCs w:val="22"/>
          <w:lang w:val="en-US"/>
        </w:rPr>
        <w:t>past-present-future entanglement</w:t>
      </w:r>
      <w:r w:rsidR="00007376" w:rsidRPr="002537C0">
        <w:rPr>
          <w:rFonts w:cs="Times New Roman"/>
          <w:sz w:val="22"/>
          <w:szCs w:val="22"/>
          <w:lang w:val="en-US"/>
        </w:rPr>
        <w:t>’</w:t>
      </w:r>
      <w:r w:rsidR="00145E87" w:rsidRPr="002537C0">
        <w:rPr>
          <w:rFonts w:cs="Times New Roman"/>
          <w:sz w:val="22"/>
          <w:szCs w:val="22"/>
          <w:lang w:val="en-US"/>
        </w:rPr>
        <w:t>,</w:t>
      </w:r>
      <w:r w:rsidR="00007376" w:rsidRPr="002537C0">
        <w:rPr>
          <w:rStyle w:val="FootnoteReference"/>
          <w:rFonts w:cs="Times New Roman"/>
          <w:sz w:val="22"/>
          <w:szCs w:val="22"/>
          <w:lang w:val="en-US"/>
        </w:rPr>
        <w:footnoteReference w:id="120"/>
      </w:r>
      <w:r w:rsidR="006474DD" w:rsidRPr="002537C0">
        <w:rPr>
          <w:rFonts w:cs="Times New Roman"/>
          <w:sz w:val="22"/>
          <w:szCs w:val="22"/>
          <w:lang w:val="en-US"/>
        </w:rPr>
        <w:t xml:space="preserve"> </w:t>
      </w:r>
      <w:r w:rsidR="00007376" w:rsidRPr="002537C0">
        <w:rPr>
          <w:rFonts w:cs="Times New Roman"/>
          <w:sz w:val="22"/>
          <w:szCs w:val="22"/>
          <w:lang w:val="en-US"/>
        </w:rPr>
        <w:t xml:space="preserve">to </w:t>
      </w:r>
      <w:r w:rsidR="009255CD">
        <w:rPr>
          <w:rFonts w:cs="Times New Roman"/>
          <w:sz w:val="22"/>
          <w:szCs w:val="22"/>
          <w:lang w:val="en-US"/>
        </w:rPr>
        <w:t>bolster</w:t>
      </w:r>
      <w:r w:rsidR="00007376" w:rsidRPr="002537C0">
        <w:rPr>
          <w:rFonts w:cs="Times New Roman"/>
          <w:sz w:val="22"/>
          <w:szCs w:val="22"/>
          <w:lang w:val="en-US"/>
        </w:rPr>
        <w:t xml:space="preserve"> his own view of wholeness as reminiscent of Jung</w:t>
      </w:r>
      <w:r w:rsidR="00145E87" w:rsidRPr="002537C0">
        <w:rPr>
          <w:rFonts w:cs="Times New Roman"/>
          <w:sz w:val="22"/>
          <w:szCs w:val="22"/>
          <w:lang w:val="en-US"/>
        </w:rPr>
        <w:t>’s own perspective</w:t>
      </w:r>
      <w:r w:rsidR="00007376" w:rsidRPr="002537C0">
        <w:rPr>
          <w:rFonts w:cs="Times New Roman"/>
          <w:sz w:val="22"/>
          <w:szCs w:val="22"/>
          <w:lang w:val="en-US"/>
        </w:rPr>
        <w:t>.</w:t>
      </w:r>
      <w:r w:rsidR="001A1010" w:rsidRPr="002537C0">
        <w:rPr>
          <w:rStyle w:val="FootnoteReference"/>
          <w:rFonts w:cs="Times New Roman"/>
          <w:sz w:val="22"/>
          <w:szCs w:val="22"/>
          <w:lang w:val="en-US"/>
        </w:rPr>
        <w:t xml:space="preserve"> </w:t>
      </w:r>
      <w:r w:rsidR="001A1010" w:rsidRPr="002537C0">
        <w:rPr>
          <w:rStyle w:val="FootnoteReference"/>
          <w:rFonts w:cs="Times New Roman"/>
          <w:sz w:val="22"/>
          <w:szCs w:val="22"/>
          <w:lang w:val="en-US"/>
        </w:rPr>
        <w:footnoteReference w:id="121"/>
      </w:r>
    </w:p>
    <w:p w14:paraId="78F29333" w14:textId="77777777" w:rsidR="00007376" w:rsidRPr="002537C0" w:rsidRDefault="00007376" w:rsidP="00007376">
      <w:pPr>
        <w:rPr>
          <w:rFonts w:cs="Times New Roman"/>
          <w:sz w:val="22"/>
          <w:szCs w:val="22"/>
          <w:lang w:val="en-US"/>
        </w:rPr>
      </w:pPr>
    </w:p>
    <w:p w14:paraId="0C9B0940" w14:textId="1F872984" w:rsidR="001A1010" w:rsidRPr="002537C0" w:rsidRDefault="00007376" w:rsidP="006474DD">
      <w:pPr>
        <w:rPr>
          <w:rFonts w:cs="Times New Roman"/>
          <w:sz w:val="22"/>
          <w:szCs w:val="22"/>
          <w:lang w:val="en-US"/>
        </w:rPr>
      </w:pPr>
      <w:r w:rsidRPr="002537C0">
        <w:rPr>
          <w:rFonts w:cs="Times New Roman"/>
          <w:sz w:val="22"/>
          <w:szCs w:val="22"/>
          <w:lang w:val="en-US"/>
        </w:rPr>
        <w:t xml:space="preserve">Ertan </w:t>
      </w:r>
      <w:r w:rsidR="00C67FEC">
        <w:rPr>
          <w:rFonts w:cs="Times New Roman"/>
          <w:sz w:val="22"/>
          <w:szCs w:val="22"/>
          <w:lang w:val="en-US"/>
        </w:rPr>
        <w:t>stated</w:t>
      </w:r>
      <w:r w:rsidR="002537C0">
        <w:rPr>
          <w:rFonts w:cs="Times New Roman"/>
          <w:sz w:val="22"/>
          <w:szCs w:val="22"/>
          <w:lang w:val="en-US"/>
        </w:rPr>
        <w:t xml:space="preserve"> </w:t>
      </w:r>
      <w:r w:rsidRPr="002537C0">
        <w:rPr>
          <w:rFonts w:cs="Times New Roman"/>
          <w:sz w:val="22"/>
          <w:szCs w:val="22"/>
          <w:lang w:val="en-US"/>
        </w:rPr>
        <w:t xml:space="preserve">that Rudhyar was greatly influenced by Jung’s </w:t>
      </w:r>
      <w:r w:rsidR="00145E87" w:rsidRPr="002537C0">
        <w:rPr>
          <w:rFonts w:cs="Times New Roman"/>
          <w:sz w:val="22"/>
          <w:szCs w:val="22"/>
          <w:lang w:val="en-US"/>
        </w:rPr>
        <w:t>theories</w:t>
      </w:r>
      <w:r w:rsidR="002537C0">
        <w:rPr>
          <w:rFonts w:cs="Times New Roman"/>
          <w:sz w:val="22"/>
          <w:szCs w:val="22"/>
          <w:lang w:val="en-US"/>
        </w:rPr>
        <w:t>.</w:t>
      </w:r>
      <w:r w:rsidR="0028697F" w:rsidRPr="0028697F">
        <w:rPr>
          <w:rStyle w:val="FootnoteReference"/>
          <w:rFonts w:cs="Times New Roman"/>
          <w:sz w:val="22"/>
          <w:szCs w:val="22"/>
          <w:lang w:val="en-US"/>
        </w:rPr>
        <w:t xml:space="preserve"> </w:t>
      </w:r>
      <w:r w:rsidR="0028697F" w:rsidRPr="002537C0">
        <w:rPr>
          <w:rStyle w:val="FootnoteReference"/>
          <w:rFonts w:cs="Times New Roman"/>
          <w:sz w:val="22"/>
          <w:szCs w:val="22"/>
          <w:lang w:val="en-US"/>
        </w:rPr>
        <w:footnoteReference w:id="122"/>
      </w:r>
      <w:r w:rsidR="002537C0">
        <w:rPr>
          <w:rFonts w:cs="Times New Roman"/>
          <w:sz w:val="22"/>
          <w:szCs w:val="22"/>
          <w:lang w:val="en-US"/>
        </w:rPr>
        <w:t xml:space="preserve"> According to Ertan</w:t>
      </w:r>
      <w:r w:rsidR="00BB6566">
        <w:rPr>
          <w:rFonts w:cs="Times New Roman"/>
          <w:sz w:val="22"/>
          <w:szCs w:val="22"/>
          <w:lang w:val="en-US"/>
        </w:rPr>
        <w:t>,</w:t>
      </w:r>
      <w:r w:rsidR="002537C0">
        <w:rPr>
          <w:rFonts w:cs="Times New Roman"/>
          <w:sz w:val="22"/>
          <w:szCs w:val="22"/>
          <w:lang w:val="en-US"/>
        </w:rPr>
        <w:t xml:space="preserve"> in 1934 Rudhyar had submitted a proposal for a project for his third Guggenheim application, which he </w:t>
      </w:r>
      <w:r w:rsidR="002537C0">
        <w:rPr>
          <w:rFonts w:cs="Times New Roman"/>
          <w:sz w:val="22"/>
          <w:szCs w:val="22"/>
          <w:lang w:val="en-US"/>
        </w:rPr>
        <w:lastRenderedPageBreak/>
        <w:t xml:space="preserve">included the </w:t>
      </w:r>
      <w:r w:rsidR="0028697F">
        <w:rPr>
          <w:rFonts w:cs="Times New Roman"/>
          <w:sz w:val="22"/>
          <w:szCs w:val="22"/>
          <w:lang w:val="en-US"/>
        </w:rPr>
        <w:t>Jungian concepts</w:t>
      </w:r>
      <w:r w:rsidR="002537C0">
        <w:rPr>
          <w:rFonts w:cs="Times New Roman"/>
          <w:sz w:val="22"/>
          <w:szCs w:val="22"/>
          <w:lang w:val="en-US"/>
        </w:rPr>
        <w:t xml:space="preserve"> of the collective unconscious</w:t>
      </w:r>
      <w:r w:rsidR="0028697F">
        <w:rPr>
          <w:rFonts w:cs="Times New Roman"/>
          <w:sz w:val="22"/>
          <w:szCs w:val="22"/>
          <w:lang w:val="en-US"/>
        </w:rPr>
        <w:t xml:space="preserve"> and mythic psychological symbolism.</w:t>
      </w:r>
      <w:r w:rsidR="0028697F" w:rsidRPr="002537C0">
        <w:rPr>
          <w:rStyle w:val="FootnoteReference"/>
          <w:rFonts w:cs="Times New Roman"/>
          <w:sz w:val="22"/>
          <w:szCs w:val="22"/>
          <w:lang w:val="en-US"/>
        </w:rPr>
        <w:footnoteReference w:id="123"/>
      </w:r>
      <w:r w:rsidR="0028697F">
        <w:rPr>
          <w:rFonts w:cs="Times New Roman"/>
          <w:sz w:val="22"/>
          <w:szCs w:val="22"/>
          <w:lang w:val="en-US"/>
        </w:rPr>
        <w:t xml:space="preserve"> Ertan claimed that Rudhyar stated Jung’s ideas were of </w:t>
      </w:r>
      <w:r w:rsidR="0028697F" w:rsidRPr="002537C0">
        <w:rPr>
          <w:rFonts w:cs="Times New Roman"/>
          <w:sz w:val="22"/>
          <w:szCs w:val="22"/>
          <w:lang w:val="en-US"/>
        </w:rPr>
        <w:t>‘invaluable assistance</w:t>
      </w:r>
      <w:r w:rsidR="0028697F">
        <w:rPr>
          <w:rFonts w:cs="Times New Roman"/>
          <w:sz w:val="22"/>
          <w:szCs w:val="22"/>
          <w:lang w:val="en-US"/>
        </w:rPr>
        <w:t xml:space="preserve">’ to </w:t>
      </w:r>
      <w:r w:rsidR="00C67FEC">
        <w:rPr>
          <w:rFonts w:cs="Times New Roman"/>
          <w:sz w:val="22"/>
          <w:szCs w:val="22"/>
          <w:lang w:val="en-US"/>
        </w:rPr>
        <w:t>this proposed project</w:t>
      </w:r>
      <w:r w:rsidR="0028697F" w:rsidRPr="002537C0">
        <w:rPr>
          <w:rFonts w:cs="Times New Roman"/>
          <w:sz w:val="22"/>
          <w:szCs w:val="22"/>
          <w:lang w:val="en-US"/>
        </w:rPr>
        <w:t>.</w:t>
      </w:r>
      <w:r w:rsidR="0028697F" w:rsidRPr="002537C0">
        <w:rPr>
          <w:rStyle w:val="FootnoteReference"/>
          <w:rFonts w:cs="Times New Roman"/>
          <w:sz w:val="22"/>
          <w:szCs w:val="22"/>
          <w:lang w:val="en-US"/>
        </w:rPr>
        <w:footnoteReference w:id="124"/>
      </w:r>
      <w:r w:rsidR="0028697F">
        <w:rPr>
          <w:rFonts w:cs="Times New Roman"/>
          <w:sz w:val="22"/>
          <w:szCs w:val="22"/>
          <w:lang w:val="en-US"/>
        </w:rPr>
        <w:t xml:space="preserve"> </w:t>
      </w:r>
      <w:r w:rsidRPr="002537C0">
        <w:rPr>
          <w:rFonts w:cs="Times New Roman"/>
          <w:sz w:val="22"/>
          <w:szCs w:val="22"/>
          <w:lang w:val="en-US"/>
        </w:rPr>
        <w:t xml:space="preserve">Once again indicating the impact Jung made on Rudhyar </w:t>
      </w:r>
      <w:r w:rsidR="00651A44" w:rsidRPr="002537C0">
        <w:rPr>
          <w:rFonts w:cs="Times New Roman"/>
          <w:sz w:val="22"/>
          <w:szCs w:val="22"/>
          <w:lang w:val="en-US"/>
        </w:rPr>
        <w:t xml:space="preserve">which </w:t>
      </w:r>
      <w:r w:rsidR="00C75491" w:rsidRPr="002537C0">
        <w:rPr>
          <w:rFonts w:cs="Times New Roman"/>
          <w:sz w:val="22"/>
          <w:szCs w:val="22"/>
          <w:lang w:val="en-US"/>
        </w:rPr>
        <w:t>inadvertently</w:t>
      </w:r>
      <w:r w:rsidR="00651A44" w:rsidRPr="002537C0">
        <w:rPr>
          <w:rFonts w:cs="Times New Roman"/>
          <w:sz w:val="22"/>
          <w:szCs w:val="22"/>
          <w:lang w:val="en-US"/>
        </w:rPr>
        <w:t xml:space="preserve"> may have impacted the development of psychological astrology. </w:t>
      </w:r>
    </w:p>
    <w:p w14:paraId="55CD2B06" w14:textId="77777777" w:rsidR="001A1010" w:rsidRPr="002537C0" w:rsidRDefault="001A1010" w:rsidP="006474DD">
      <w:pPr>
        <w:rPr>
          <w:rFonts w:cs="Times New Roman"/>
          <w:sz w:val="22"/>
          <w:szCs w:val="22"/>
          <w:lang w:val="en-US"/>
        </w:rPr>
      </w:pPr>
    </w:p>
    <w:p w14:paraId="352633AF" w14:textId="3F007B96" w:rsidR="00955F79" w:rsidRPr="002537C0" w:rsidRDefault="00651A44" w:rsidP="001A1010">
      <w:pPr>
        <w:rPr>
          <w:rFonts w:cs="Times New Roman"/>
          <w:sz w:val="22"/>
          <w:szCs w:val="22"/>
          <w:lang w:val="en-US"/>
        </w:rPr>
      </w:pPr>
      <w:r w:rsidRPr="002537C0">
        <w:rPr>
          <w:rFonts w:cs="Times New Roman"/>
          <w:sz w:val="22"/>
          <w:szCs w:val="22"/>
          <w:lang w:val="en-US"/>
        </w:rPr>
        <w:t xml:space="preserve">Perry defined psychological astrology as </w:t>
      </w:r>
      <w:r w:rsidR="00301B61">
        <w:rPr>
          <w:rFonts w:cs="Times New Roman"/>
          <w:sz w:val="22"/>
          <w:szCs w:val="22"/>
          <w:lang w:val="en-US"/>
        </w:rPr>
        <w:t>incorporating</w:t>
      </w:r>
      <w:r w:rsidRPr="002537C0">
        <w:rPr>
          <w:rFonts w:cs="Times New Roman"/>
          <w:sz w:val="22"/>
          <w:szCs w:val="22"/>
          <w:lang w:val="en-US"/>
        </w:rPr>
        <w:t xml:space="preserve"> humanistic astrology.</w:t>
      </w:r>
      <w:r w:rsidRPr="002537C0">
        <w:rPr>
          <w:rStyle w:val="FootnoteReference"/>
          <w:rFonts w:cs="Times New Roman"/>
          <w:sz w:val="22"/>
          <w:szCs w:val="22"/>
          <w:lang w:val="en-US"/>
        </w:rPr>
        <w:footnoteReference w:id="125"/>
      </w:r>
      <w:r w:rsidRPr="002537C0">
        <w:rPr>
          <w:rFonts w:cs="Times New Roman"/>
          <w:sz w:val="22"/>
          <w:szCs w:val="22"/>
          <w:lang w:val="en-US"/>
        </w:rPr>
        <w:t xml:space="preserve"> According to Ivan Kelly</w:t>
      </w:r>
      <w:r w:rsidR="00C67FEC">
        <w:rPr>
          <w:rFonts w:cs="Times New Roman"/>
          <w:sz w:val="22"/>
          <w:szCs w:val="22"/>
          <w:lang w:val="en-US"/>
        </w:rPr>
        <w:t xml:space="preserve"> and </w:t>
      </w:r>
      <w:r w:rsidR="00C67FEC" w:rsidRPr="002537C0">
        <w:rPr>
          <w:rFonts w:cs="Times New Roman"/>
          <w:sz w:val="22"/>
          <w:szCs w:val="22"/>
          <w:lang w:val="en-US"/>
        </w:rPr>
        <w:t>Rudi Krutzen</w:t>
      </w:r>
      <w:r w:rsidRPr="002537C0">
        <w:rPr>
          <w:rFonts w:cs="Times New Roman"/>
          <w:sz w:val="22"/>
          <w:szCs w:val="22"/>
          <w:lang w:val="en-US"/>
        </w:rPr>
        <w:t xml:space="preserve">, Rudhyar was </w:t>
      </w:r>
      <w:r w:rsidR="00BB6566">
        <w:rPr>
          <w:rFonts w:cs="Times New Roman"/>
          <w:sz w:val="22"/>
          <w:szCs w:val="22"/>
          <w:lang w:val="en-US"/>
        </w:rPr>
        <w:t>a</w:t>
      </w:r>
      <w:r w:rsidRPr="002537C0">
        <w:rPr>
          <w:rFonts w:cs="Times New Roman"/>
          <w:sz w:val="22"/>
          <w:szCs w:val="22"/>
          <w:lang w:val="en-US"/>
        </w:rPr>
        <w:t xml:space="preserve"> pioneer</w:t>
      </w:r>
      <w:r w:rsidR="00145E87" w:rsidRPr="002537C0">
        <w:rPr>
          <w:rFonts w:cs="Times New Roman"/>
          <w:sz w:val="22"/>
          <w:szCs w:val="22"/>
          <w:lang w:val="en-US"/>
        </w:rPr>
        <w:t xml:space="preserve"> </w:t>
      </w:r>
      <w:r w:rsidR="00BB6566">
        <w:rPr>
          <w:rFonts w:cs="Times New Roman"/>
          <w:sz w:val="22"/>
          <w:szCs w:val="22"/>
          <w:lang w:val="en-US"/>
        </w:rPr>
        <w:t>in</w:t>
      </w:r>
      <w:r w:rsidRPr="002537C0">
        <w:rPr>
          <w:rFonts w:cs="Times New Roman"/>
          <w:sz w:val="22"/>
          <w:szCs w:val="22"/>
          <w:lang w:val="en-US"/>
        </w:rPr>
        <w:t xml:space="preserve"> </w:t>
      </w:r>
      <w:r w:rsidR="00C67FEC">
        <w:rPr>
          <w:rFonts w:cs="Times New Roman"/>
          <w:sz w:val="22"/>
          <w:szCs w:val="22"/>
          <w:lang w:val="en-US"/>
        </w:rPr>
        <w:t xml:space="preserve">the field of </w:t>
      </w:r>
      <w:r w:rsidRPr="002537C0">
        <w:rPr>
          <w:rFonts w:cs="Times New Roman"/>
          <w:sz w:val="22"/>
          <w:szCs w:val="22"/>
          <w:lang w:val="en-US"/>
        </w:rPr>
        <w:t>humanistic astrology</w:t>
      </w:r>
      <w:r w:rsidR="00BB6566">
        <w:rPr>
          <w:rFonts w:cs="Times New Roman"/>
          <w:sz w:val="22"/>
          <w:szCs w:val="22"/>
          <w:lang w:val="en-US"/>
        </w:rPr>
        <w:t xml:space="preserve"> and </w:t>
      </w:r>
      <w:r w:rsidR="00BB6566" w:rsidRPr="002537C0">
        <w:rPr>
          <w:rFonts w:cs="Times New Roman"/>
          <w:sz w:val="22"/>
          <w:szCs w:val="22"/>
          <w:lang w:val="en-US"/>
        </w:rPr>
        <w:t xml:space="preserve">coined the term </w:t>
      </w:r>
      <w:r w:rsidR="00BB6566">
        <w:rPr>
          <w:rFonts w:cs="Times New Roman"/>
          <w:sz w:val="22"/>
          <w:szCs w:val="22"/>
          <w:lang w:val="en-US"/>
        </w:rPr>
        <w:t>‘</w:t>
      </w:r>
      <w:r w:rsidR="00BB6566" w:rsidRPr="002537C0">
        <w:rPr>
          <w:rFonts w:cs="Times New Roman"/>
          <w:sz w:val="22"/>
          <w:szCs w:val="22"/>
          <w:lang w:val="en-US"/>
        </w:rPr>
        <w:t>humanistic astrology</w:t>
      </w:r>
      <w:r w:rsidR="00BB6566">
        <w:rPr>
          <w:rFonts w:cs="Times New Roman"/>
          <w:sz w:val="22"/>
          <w:szCs w:val="22"/>
          <w:lang w:val="en-US"/>
        </w:rPr>
        <w:t xml:space="preserve">’, </w:t>
      </w:r>
      <w:r w:rsidRPr="002537C0">
        <w:rPr>
          <w:rFonts w:cs="Times New Roman"/>
          <w:sz w:val="22"/>
          <w:szCs w:val="22"/>
          <w:lang w:val="en-US"/>
        </w:rPr>
        <w:t xml:space="preserve">which </w:t>
      </w:r>
      <w:r w:rsidR="00BB6566">
        <w:rPr>
          <w:rFonts w:cs="Times New Roman"/>
          <w:sz w:val="22"/>
          <w:szCs w:val="22"/>
          <w:lang w:val="en-US"/>
        </w:rPr>
        <w:t xml:space="preserve">he </w:t>
      </w:r>
      <w:r w:rsidRPr="002537C0">
        <w:rPr>
          <w:rFonts w:cs="Times New Roman"/>
          <w:sz w:val="22"/>
          <w:szCs w:val="22"/>
          <w:lang w:val="en-US"/>
        </w:rPr>
        <w:t>had evolved from Marc Edmund Jones.</w:t>
      </w:r>
      <w:r w:rsidRPr="002537C0">
        <w:rPr>
          <w:rStyle w:val="FootnoteReference"/>
          <w:rFonts w:cs="Times New Roman"/>
          <w:sz w:val="22"/>
          <w:szCs w:val="22"/>
          <w:lang w:val="en-US"/>
        </w:rPr>
        <w:footnoteReference w:id="126"/>
      </w:r>
      <w:r w:rsidR="00C67FEC">
        <w:rPr>
          <w:rFonts w:cs="Times New Roman"/>
          <w:sz w:val="22"/>
          <w:szCs w:val="22"/>
          <w:lang w:val="en-US"/>
        </w:rPr>
        <w:t xml:space="preserve"> </w:t>
      </w:r>
      <w:r w:rsidR="00955F79" w:rsidRPr="002537C0">
        <w:rPr>
          <w:rFonts w:cs="Times New Roman"/>
          <w:sz w:val="22"/>
          <w:szCs w:val="22"/>
          <w:lang w:val="en-US"/>
        </w:rPr>
        <w:t>Once more Jung’s cyclical ideas are represented through Rudhyar</w:t>
      </w:r>
      <w:r w:rsidR="00884326" w:rsidRPr="002537C0">
        <w:rPr>
          <w:rFonts w:cs="Times New Roman"/>
          <w:sz w:val="22"/>
          <w:szCs w:val="22"/>
          <w:lang w:val="en-US"/>
        </w:rPr>
        <w:t>’</w:t>
      </w:r>
      <w:r w:rsidR="00955F79" w:rsidRPr="002537C0">
        <w:rPr>
          <w:rFonts w:cs="Times New Roman"/>
          <w:sz w:val="22"/>
          <w:szCs w:val="22"/>
          <w:lang w:val="en-US"/>
        </w:rPr>
        <w:t>s definition of humanistic astrology as</w:t>
      </w:r>
      <w:r w:rsidR="006474DD" w:rsidRPr="002537C0">
        <w:rPr>
          <w:rFonts w:cs="Times New Roman"/>
          <w:sz w:val="22"/>
          <w:szCs w:val="22"/>
          <w:lang w:val="en-US"/>
        </w:rPr>
        <w:t xml:space="preserve"> </w:t>
      </w:r>
      <w:r w:rsidR="00955F79" w:rsidRPr="002537C0">
        <w:rPr>
          <w:rFonts w:cs="Times New Roman"/>
          <w:sz w:val="22"/>
          <w:szCs w:val="22"/>
          <w:lang w:val="en-US"/>
        </w:rPr>
        <w:t>‘</w:t>
      </w:r>
      <w:r w:rsidR="006474DD" w:rsidRPr="002537C0">
        <w:rPr>
          <w:rFonts w:cs="Times New Roman"/>
          <w:sz w:val="22"/>
          <w:szCs w:val="22"/>
          <w:lang w:val="en-US"/>
        </w:rPr>
        <w:t>a language using</w:t>
      </w:r>
      <w:r w:rsidR="00955F79" w:rsidRPr="002537C0">
        <w:rPr>
          <w:rFonts w:cs="Times New Roman"/>
          <w:sz w:val="22"/>
          <w:szCs w:val="22"/>
          <w:lang w:val="en-US"/>
        </w:rPr>
        <w:t xml:space="preserve"> </w:t>
      </w:r>
      <w:r w:rsidR="006474DD" w:rsidRPr="002537C0">
        <w:rPr>
          <w:rFonts w:cs="Times New Roman"/>
          <w:sz w:val="22"/>
          <w:szCs w:val="22"/>
          <w:lang w:val="en-US"/>
        </w:rPr>
        <w:t>the cyclic motions of celestial bodies as symbols.</w:t>
      </w:r>
      <w:r w:rsidR="00955F79" w:rsidRPr="002537C0">
        <w:rPr>
          <w:rFonts w:cs="Times New Roman"/>
          <w:sz w:val="22"/>
          <w:szCs w:val="22"/>
          <w:lang w:val="en-US"/>
        </w:rPr>
        <w:t>’</w:t>
      </w:r>
      <w:r w:rsidR="00955F79" w:rsidRPr="002537C0">
        <w:rPr>
          <w:rStyle w:val="FootnoteReference"/>
          <w:rFonts w:cs="Times New Roman"/>
          <w:sz w:val="22"/>
          <w:szCs w:val="22"/>
          <w:lang w:val="en-US"/>
        </w:rPr>
        <w:footnoteReference w:id="127"/>
      </w:r>
      <w:r w:rsidR="00955F79" w:rsidRPr="002537C0">
        <w:rPr>
          <w:rFonts w:cs="Times New Roman"/>
          <w:sz w:val="22"/>
          <w:szCs w:val="22"/>
          <w:lang w:val="en-US"/>
        </w:rPr>
        <w:t xml:space="preserve"> </w:t>
      </w:r>
      <w:r w:rsidR="001A1010" w:rsidRPr="002537C0">
        <w:rPr>
          <w:rFonts w:cs="Times New Roman"/>
          <w:sz w:val="22"/>
          <w:szCs w:val="22"/>
          <w:lang w:val="en-US"/>
        </w:rPr>
        <w:t>There was a similarity between Jung and Rudhyar’s understanding of symbols.</w:t>
      </w:r>
    </w:p>
    <w:p w14:paraId="7CE50086" w14:textId="77777777" w:rsidR="001A1010" w:rsidRPr="002537C0" w:rsidRDefault="001A1010" w:rsidP="001A1010">
      <w:pPr>
        <w:rPr>
          <w:rFonts w:cs="Times New Roman"/>
          <w:sz w:val="22"/>
          <w:szCs w:val="22"/>
          <w:lang w:val="en-US"/>
        </w:rPr>
      </w:pPr>
    </w:p>
    <w:p w14:paraId="217534DF" w14:textId="77777777" w:rsidR="001A1010" w:rsidRPr="002537C0" w:rsidRDefault="001A1010" w:rsidP="001A1010">
      <w:pPr>
        <w:rPr>
          <w:rFonts w:cs="Times New Roman"/>
          <w:sz w:val="22"/>
          <w:szCs w:val="22"/>
          <w:lang w:val="en-US"/>
        </w:rPr>
      </w:pPr>
      <w:r w:rsidRPr="002537C0">
        <w:rPr>
          <w:rFonts w:cs="Times New Roman"/>
          <w:sz w:val="22"/>
          <w:szCs w:val="22"/>
          <w:lang w:val="en-US"/>
        </w:rPr>
        <w:t>Ertan claimed that:</w:t>
      </w:r>
    </w:p>
    <w:p w14:paraId="287A12AC" w14:textId="77777777" w:rsidR="001A1010" w:rsidRPr="002537C0" w:rsidRDefault="001A1010" w:rsidP="001A1010">
      <w:pPr>
        <w:rPr>
          <w:rFonts w:cs="Times New Roman"/>
          <w:sz w:val="22"/>
          <w:szCs w:val="22"/>
          <w:lang w:val="en-US"/>
        </w:rPr>
      </w:pPr>
    </w:p>
    <w:p w14:paraId="6E2B2B25" w14:textId="3C184EC4" w:rsidR="001A1010" w:rsidRPr="002537C0" w:rsidRDefault="001A1010" w:rsidP="001A1010">
      <w:pPr>
        <w:ind w:left="567" w:right="567"/>
        <w:rPr>
          <w:rFonts w:cs="Times New Roman"/>
          <w:sz w:val="22"/>
          <w:szCs w:val="22"/>
          <w:lang w:val="en-US"/>
        </w:rPr>
      </w:pPr>
      <w:r w:rsidRPr="002537C0">
        <w:rPr>
          <w:rFonts w:cs="Times New Roman"/>
          <w:sz w:val="22"/>
          <w:szCs w:val="22"/>
          <w:lang w:val="en-US"/>
        </w:rPr>
        <w:t xml:space="preserve">For Rudhyar, a symbol stands for a specific response to a need within both personal and </w:t>
      </w:r>
      <w:r w:rsidR="00884326" w:rsidRPr="002537C0">
        <w:rPr>
          <w:rFonts w:cs="Times New Roman"/>
          <w:sz w:val="22"/>
          <w:szCs w:val="22"/>
          <w:lang w:val="en-US"/>
        </w:rPr>
        <w:t>collective</w:t>
      </w:r>
      <w:r w:rsidRPr="002537C0">
        <w:rPr>
          <w:rFonts w:cs="Times New Roman"/>
          <w:sz w:val="22"/>
          <w:szCs w:val="22"/>
          <w:lang w:val="en-US"/>
        </w:rPr>
        <w:t xml:space="preserve"> matrixes, especially brought about by situations of crises. A symbol can be both an abstract image and a subjective evocation. It can also be irrational.</w:t>
      </w:r>
      <w:r w:rsidRPr="002537C0">
        <w:rPr>
          <w:rStyle w:val="FootnoteReference"/>
          <w:rFonts w:cs="Times New Roman"/>
          <w:sz w:val="22"/>
          <w:szCs w:val="22"/>
          <w:lang w:val="en-US"/>
        </w:rPr>
        <w:footnoteReference w:id="128"/>
      </w:r>
      <w:r w:rsidRPr="002537C0">
        <w:rPr>
          <w:rFonts w:cs="Times New Roman"/>
          <w:sz w:val="22"/>
          <w:szCs w:val="22"/>
          <w:lang w:val="en-US"/>
        </w:rPr>
        <w:t xml:space="preserve"> </w:t>
      </w:r>
    </w:p>
    <w:p w14:paraId="3ED45C8E" w14:textId="77777777" w:rsidR="00955F79" w:rsidRPr="002537C0" w:rsidRDefault="00955F79" w:rsidP="001A1010">
      <w:pPr>
        <w:ind w:right="567"/>
        <w:rPr>
          <w:rFonts w:cs="Times New Roman"/>
          <w:sz w:val="22"/>
          <w:szCs w:val="22"/>
          <w:lang w:val="en-US"/>
        </w:rPr>
      </w:pPr>
    </w:p>
    <w:p w14:paraId="0C2936ED" w14:textId="77777777" w:rsidR="008321CB" w:rsidRPr="002537C0" w:rsidRDefault="00955F79" w:rsidP="006474DD">
      <w:pPr>
        <w:rPr>
          <w:rFonts w:cs="Times New Roman"/>
          <w:sz w:val="22"/>
          <w:szCs w:val="22"/>
          <w:lang w:val="en-US"/>
        </w:rPr>
      </w:pPr>
      <w:r w:rsidRPr="002537C0">
        <w:rPr>
          <w:rFonts w:cs="Times New Roman"/>
          <w:sz w:val="22"/>
          <w:szCs w:val="22"/>
          <w:lang w:val="en-US"/>
        </w:rPr>
        <w:t>Of symbols Jung state</w:t>
      </w:r>
      <w:r w:rsidR="008321CB" w:rsidRPr="002537C0">
        <w:rPr>
          <w:rFonts w:cs="Times New Roman"/>
          <w:sz w:val="22"/>
          <w:szCs w:val="22"/>
          <w:lang w:val="en-US"/>
        </w:rPr>
        <w:t>d:</w:t>
      </w:r>
    </w:p>
    <w:p w14:paraId="676915CE" w14:textId="77777777" w:rsidR="008321CB" w:rsidRPr="002537C0" w:rsidRDefault="008321CB" w:rsidP="006474DD">
      <w:pPr>
        <w:rPr>
          <w:rFonts w:cs="Times New Roman"/>
          <w:sz w:val="22"/>
          <w:szCs w:val="22"/>
          <w:lang w:val="en-US"/>
        </w:rPr>
      </w:pPr>
    </w:p>
    <w:p w14:paraId="18C718B3" w14:textId="512C3474" w:rsidR="008321CB" w:rsidRPr="002537C0" w:rsidRDefault="00AE79CD" w:rsidP="008321CB">
      <w:pPr>
        <w:ind w:left="567" w:right="567"/>
        <w:rPr>
          <w:rFonts w:cs="Times New Roman"/>
          <w:sz w:val="22"/>
          <w:szCs w:val="22"/>
        </w:rPr>
      </w:pPr>
      <w:r w:rsidRPr="002537C0">
        <w:rPr>
          <w:rFonts w:cs="Times New Roman"/>
          <w:sz w:val="22"/>
          <w:szCs w:val="22"/>
          <w:lang w:val="en-US"/>
        </w:rPr>
        <w:t>A</w:t>
      </w:r>
      <w:r w:rsidR="008321CB" w:rsidRPr="002537C0">
        <w:rPr>
          <w:rFonts w:cs="Times New Roman"/>
          <w:sz w:val="22"/>
          <w:szCs w:val="22"/>
        </w:rPr>
        <w:t xml:space="preserve"> word or an image is symbolic when it implies something more than its obvious and immediate meaning. It has a wider </w:t>
      </w:r>
      <w:r w:rsidR="008321CB" w:rsidRPr="002537C0">
        <w:rPr>
          <w:rFonts w:cs="Times New Roman"/>
          <w:sz w:val="22"/>
          <w:szCs w:val="22"/>
          <w:lang w:val="en-US"/>
        </w:rPr>
        <w:t>‘</w:t>
      </w:r>
      <w:r w:rsidR="008321CB" w:rsidRPr="002537C0">
        <w:rPr>
          <w:rFonts w:cs="Times New Roman"/>
          <w:sz w:val="22"/>
          <w:szCs w:val="22"/>
        </w:rPr>
        <w:t>unconscious</w:t>
      </w:r>
      <w:r w:rsidR="008321CB" w:rsidRPr="002537C0">
        <w:rPr>
          <w:rFonts w:cs="Times New Roman"/>
          <w:sz w:val="22"/>
          <w:szCs w:val="22"/>
          <w:lang w:val="en-US"/>
        </w:rPr>
        <w:t>’</w:t>
      </w:r>
      <w:r w:rsidR="008321CB" w:rsidRPr="002537C0">
        <w:rPr>
          <w:rFonts w:cs="Times New Roman"/>
          <w:sz w:val="22"/>
          <w:szCs w:val="22"/>
        </w:rPr>
        <w:t xml:space="preserve"> aspect that is never precisely defined or</w:t>
      </w:r>
      <w:r w:rsidR="008321CB" w:rsidRPr="002537C0">
        <w:rPr>
          <w:rFonts w:cs="Times New Roman"/>
          <w:sz w:val="22"/>
          <w:szCs w:val="22"/>
          <w:lang w:val="en-US"/>
        </w:rPr>
        <w:t xml:space="preserve"> </w:t>
      </w:r>
      <w:r w:rsidR="008321CB" w:rsidRPr="002537C0">
        <w:rPr>
          <w:rFonts w:cs="Times New Roman"/>
          <w:sz w:val="22"/>
          <w:szCs w:val="22"/>
        </w:rPr>
        <w:t>fully explained. Nor can one hope to define or explain it. As the mind explores the symbol, it is led to ideas that lie beyond the grasp of reason.</w:t>
      </w:r>
      <w:r w:rsidR="008321CB" w:rsidRPr="002537C0">
        <w:rPr>
          <w:rStyle w:val="FootnoteReference"/>
          <w:rFonts w:cs="Times New Roman"/>
          <w:sz w:val="22"/>
          <w:szCs w:val="22"/>
        </w:rPr>
        <w:footnoteReference w:id="129"/>
      </w:r>
    </w:p>
    <w:p w14:paraId="6AE79629" w14:textId="77777777" w:rsidR="008321CB" w:rsidRPr="002537C0" w:rsidRDefault="008321CB" w:rsidP="006474DD">
      <w:pPr>
        <w:rPr>
          <w:rFonts w:cs="Times New Roman"/>
          <w:sz w:val="22"/>
          <w:szCs w:val="22"/>
          <w:lang w:val="en-US"/>
        </w:rPr>
      </w:pPr>
    </w:p>
    <w:p w14:paraId="04296876" w14:textId="13DE58F9" w:rsidR="00955F79" w:rsidRPr="002537C0" w:rsidRDefault="00955F79" w:rsidP="006474DD">
      <w:pPr>
        <w:rPr>
          <w:rFonts w:cs="Times New Roman"/>
          <w:sz w:val="22"/>
          <w:szCs w:val="22"/>
          <w:lang w:val="en-US"/>
        </w:rPr>
      </w:pPr>
      <w:r w:rsidRPr="002537C0">
        <w:rPr>
          <w:rFonts w:cs="Times New Roman"/>
          <w:sz w:val="22"/>
          <w:szCs w:val="22"/>
          <w:lang w:val="en-US"/>
        </w:rPr>
        <w:t xml:space="preserve">It </w:t>
      </w:r>
      <w:r w:rsidR="00BB6566">
        <w:rPr>
          <w:rFonts w:cs="Times New Roman"/>
          <w:sz w:val="22"/>
          <w:szCs w:val="22"/>
          <w:lang w:val="en-US"/>
        </w:rPr>
        <w:t xml:space="preserve">is indicated </w:t>
      </w:r>
      <w:r w:rsidRPr="002537C0">
        <w:rPr>
          <w:rFonts w:cs="Times New Roman"/>
          <w:sz w:val="22"/>
          <w:szCs w:val="22"/>
          <w:lang w:val="en-US"/>
        </w:rPr>
        <w:t>through Ertan</w:t>
      </w:r>
      <w:r w:rsidR="00AB6A24" w:rsidRPr="002537C0">
        <w:rPr>
          <w:rFonts w:cs="Times New Roman"/>
          <w:sz w:val="22"/>
          <w:szCs w:val="22"/>
          <w:lang w:val="en-US"/>
        </w:rPr>
        <w:t>’</w:t>
      </w:r>
      <w:r w:rsidRPr="002537C0">
        <w:rPr>
          <w:rFonts w:cs="Times New Roman"/>
          <w:sz w:val="22"/>
          <w:szCs w:val="22"/>
          <w:lang w:val="en-US"/>
        </w:rPr>
        <w:t>s</w:t>
      </w:r>
      <w:r w:rsidR="00AB6A24" w:rsidRPr="002537C0">
        <w:rPr>
          <w:rFonts w:cs="Times New Roman"/>
          <w:sz w:val="22"/>
          <w:szCs w:val="22"/>
          <w:lang w:val="en-US"/>
        </w:rPr>
        <w:t xml:space="preserve"> </w:t>
      </w:r>
      <w:r w:rsidRPr="002537C0">
        <w:rPr>
          <w:rFonts w:cs="Times New Roman"/>
          <w:sz w:val="22"/>
          <w:szCs w:val="22"/>
          <w:lang w:val="en-US"/>
        </w:rPr>
        <w:t xml:space="preserve">analysis of Rudhyar’s </w:t>
      </w:r>
      <w:r w:rsidR="00BB6566">
        <w:rPr>
          <w:rFonts w:cs="Times New Roman"/>
          <w:sz w:val="22"/>
          <w:szCs w:val="22"/>
          <w:lang w:val="en-US"/>
        </w:rPr>
        <w:t>perspective</w:t>
      </w:r>
      <w:r w:rsidRPr="002537C0">
        <w:rPr>
          <w:rFonts w:cs="Times New Roman"/>
          <w:sz w:val="22"/>
          <w:szCs w:val="22"/>
          <w:lang w:val="en-US"/>
        </w:rPr>
        <w:t xml:space="preserve"> o</w:t>
      </w:r>
      <w:r w:rsidR="009255CD">
        <w:rPr>
          <w:rFonts w:cs="Times New Roman"/>
          <w:sz w:val="22"/>
          <w:szCs w:val="22"/>
          <w:lang w:val="en-US"/>
        </w:rPr>
        <w:t>n</w:t>
      </w:r>
      <w:r w:rsidRPr="002537C0">
        <w:rPr>
          <w:rFonts w:cs="Times New Roman"/>
          <w:sz w:val="22"/>
          <w:szCs w:val="22"/>
          <w:lang w:val="en-US"/>
        </w:rPr>
        <w:t xml:space="preserve"> symbols</w:t>
      </w:r>
      <w:r w:rsidR="00AB6A24" w:rsidRPr="002537C0">
        <w:rPr>
          <w:rFonts w:cs="Times New Roman"/>
          <w:sz w:val="22"/>
          <w:szCs w:val="22"/>
          <w:lang w:val="en-US"/>
        </w:rPr>
        <w:t xml:space="preserve"> and Jung’s definition of symbols,</w:t>
      </w:r>
      <w:r w:rsidRPr="002537C0">
        <w:rPr>
          <w:rFonts w:cs="Times New Roman"/>
          <w:sz w:val="22"/>
          <w:szCs w:val="22"/>
          <w:lang w:val="en-US"/>
        </w:rPr>
        <w:t xml:space="preserve"> how Jung</w:t>
      </w:r>
      <w:r w:rsidR="00AB6A24" w:rsidRPr="002537C0">
        <w:rPr>
          <w:rFonts w:cs="Times New Roman"/>
          <w:sz w:val="22"/>
          <w:szCs w:val="22"/>
          <w:lang w:val="en-US"/>
        </w:rPr>
        <w:t xml:space="preserve"> may have</w:t>
      </w:r>
      <w:r w:rsidRPr="002537C0">
        <w:rPr>
          <w:rFonts w:cs="Times New Roman"/>
          <w:sz w:val="22"/>
          <w:szCs w:val="22"/>
          <w:lang w:val="en-US"/>
        </w:rPr>
        <w:t xml:space="preserve"> influenced Rudhyar</w:t>
      </w:r>
      <w:r w:rsidR="00AB6A24" w:rsidRPr="002537C0">
        <w:rPr>
          <w:rFonts w:cs="Times New Roman"/>
          <w:sz w:val="22"/>
          <w:szCs w:val="22"/>
          <w:lang w:val="en-US"/>
        </w:rPr>
        <w:t>’</w:t>
      </w:r>
      <w:r w:rsidRPr="002537C0">
        <w:rPr>
          <w:rFonts w:cs="Times New Roman"/>
          <w:sz w:val="22"/>
          <w:szCs w:val="22"/>
          <w:lang w:val="en-US"/>
        </w:rPr>
        <w:t xml:space="preserve">s development of his humanistic astrological </w:t>
      </w:r>
      <w:r w:rsidR="00BB6566">
        <w:rPr>
          <w:rFonts w:cs="Times New Roman"/>
          <w:sz w:val="22"/>
          <w:szCs w:val="22"/>
          <w:lang w:val="en-US"/>
        </w:rPr>
        <w:t>theory</w:t>
      </w:r>
      <w:r w:rsidR="001A1010" w:rsidRPr="002537C0">
        <w:rPr>
          <w:rFonts w:cs="Times New Roman"/>
          <w:sz w:val="22"/>
          <w:szCs w:val="22"/>
          <w:lang w:val="en-US"/>
        </w:rPr>
        <w:t xml:space="preserve"> </w:t>
      </w:r>
      <w:r w:rsidR="00BB6566">
        <w:rPr>
          <w:rFonts w:cs="Times New Roman"/>
          <w:sz w:val="22"/>
          <w:szCs w:val="22"/>
          <w:lang w:val="en-US"/>
        </w:rPr>
        <w:t>to</w:t>
      </w:r>
      <w:r w:rsidR="001A1010" w:rsidRPr="002537C0">
        <w:rPr>
          <w:rFonts w:cs="Times New Roman"/>
          <w:sz w:val="22"/>
          <w:szCs w:val="22"/>
          <w:lang w:val="en-US"/>
        </w:rPr>
        <w:t xml:space="preserve"> </w:t>
      </w:r>
      <w:r w:rsidR="00C75491" w:rsidRPr="002537C0">
        <w:rPr>
          <w:rFonts w:cs="Times New Roman"/>
          <w:sz w:val="22"/>
          <w:szCs w:val="22"/>
          <w:lang w:val="en-US"/>
        </w:rPr>
        <w:t>encompass</w:t>
      </w:r>
      <w:r w:rsidR="001A1010" w:rsidRPr="002537C0">
        <w:rPr>
          <w:rFonts w:cs="Times New Roman"/>
          <w:sz w:val="22"/>
          <w:szCs w:val="22"/>
          <w:lang w:val="en-US"/>
        </w:rPr>
        <w:t xml:space="preserve"> symbols</w:t>
      </w:r>
      <w:r w:rsidRPr="002537C0">
        <w:rPr>
          <w:rFonts w:cs="Times New Roman"/>
          <w:sz w:val="22"/>
          <w:szCs w:val="22"/>
          <w:lang w:val="en-US"/>
        </w:rPr>
        <w:t xml:space="preserve">. </w:t>
      </w:r>
      <w:r w:rsidR="004775DF" w:rsidRPr="002537C0">
        <w:rPr>
          <w:rFonts w:cs="Times New Roman"/>
          <w:sz w:val="22"/>
          <w:szCs w:val="22"/>
          <w:lang w:val="en-US"/>
        </w:rPr>
        <w:t>Along with Rudhyar</w:t>
      </w:r>
      <w:r w:rsidR="00884326" w:rsidRPr="002537C0">
        <w:rPr>
          <w:rFonts w:cs="Times New Roman"/>
          <w:sz w:val="22"/>
          <w:szCs w:val="22"/>
          <w:lang w:val="en-US"/>
        </w:rPr>
        <w:t>’</w:t>
      </w:r>
      <w:r w:rsidR="004775DF" w:rsidRPr="002537C0">
        <w:rPr>
          <w:rFonts w:cs="Times New Roman"/>
          <w:sz w:val="22"/>
          <w:szCs w:val="22"/>
          <w:lang w:val="en-US"/>
        </w:rPr>
        <w:t>s concept of cyclical astrological thought, these form two examples of how Jung may have influence</w:t>
      </w:r>
      <w:r w:rsidR="00C67FEC">
        <w:rPr>
          <w:rFonts w:cs="Times New Roman"/>
          <w:sz w:val="22"/>
          <w:szCs w:val="22"/>
          <w:lang w:val="en-US"/>
        </w:rPr>
        <w:t>d</w:t>
      </w:r>
      <w:r w:rsidR="004775DF" w:rsidRPr="002537C0">
        <w:rPr>
          <w:rFonts w:cs="Times New Roman"/>
          <w:sz w:val="22"/>
          <w:szCs w:val="22"/>
          <w:lang w:val="en-US"/>
        </w:rPr>
        <w:t xml:space="preserve"> Rudhyar as a psychological astrologer and inadvertently impacted the discipline of psychological </w:t>
      </w:r>
      <w:proofErr w:type="gramStart"/>
      <w:r w:rsidR="004775DF" w:rsidRPr="002537C0">
        <w:rPr>
          <w:rFonts w:cs="Times New Roman"/>
          <w:sz w:val="22"/>
          <w:szCs w:val="22"/>
          <w:lang w:val="en-US"/>
        </w:rPr>
        <w:t>astrology as a whole</w:t>
      </w:r>
      <w:proofErr w:type="gramEnd"/>
      <w:r w:rsidR="004775DF" w:rsidRPr="002537C0">
        <w:rPr>
          <w:rFonts w:cs="Times New Roman"/>
          <w:sz w:val="22"/>
          <w:szCs w:val="22"/>
          <w:lang w:val="en-US"/>
        </w:rPr>
        <w:t xml:space="preserve">. </w:t>
      </w:r>
    </w:p>
    <w:p w14:paraId="1E96DB40" w14:textId="77777777" w:rsidR="006474DD" w:rsidRPr="002537C0" w:rsidRDefault="006474DD" w:rsidP="006474DD">
      <w:pPr>
        <w:rPr>
          <w:rFonts w:cs="Times New Roman"/>
          <w:sz w:val="22"/>
          <w:szCs w:val="22"/>
          <w:lang w:val="en-US"/>
        </w:rPr>
      </w:pPr>
    </w:p>
    <w:p w14:paraId="6B57308F" w14:textId="407EB99A" w:rsidR="00D51892" w:rsidRPr="002537C0" w:rsidRDefault="004F59EF" w:rsidP="00D51892">
      <w:pPr>
        <w:rPr>
          <w:rFonts w:cs="Times New Roman"/>
          <w:b/>
          <w:bCs/>
          <w:sz w:val="22"/>
          <w:szCs w:val="22"/>
          <w:u w:val="single"/>
          <w:lang w:val="en-US"/>
        </w:rPr>
      </w:pPr>
      <w:r w:rsidRPr="002537C0">
        <w:rPr>
          <w:rFonts w:cs="Times New Roman"/>
          <w:b/>
          <w:bCs/>
          <w:sz w:val="22"/>
          <w:szCs w:val="22"/>
          <w:u w:val="single"/>
          <w:lang w:val="en-US"/>
        </w:rPr>
        <w:t xml:space="preserve">Carl G. </w:t>
      </w:r>
      <w:r w:rsidR="00D51892" w:rsidRPr="002537C0">
        <w:rPr>
          <w:rFonts w:cs="Times New Roman"/>
          <w:b/>
          <w:bCs/>
          <w:sz w:val="22"/>
          <w:szCs w:val="22"/>
          <w:u w:val="single"/>
          <w:lang w:val="en-US"/>
        </w:rPr>
        <w:t xml:space="preserve">Jung’s influence on </w:t>
      </w:r>
      <w:r w:rsidR="00AE79CD" w:rsidRPr="002537C0">
        <w:rPr>
          <w:rFonts w:cs="Times New Roman"/>
          <w:b/>
          <w:bCs/>
          <w:sz w:val="22"/>
          <w:szCs w:val="22"/>
          <w:u w:val="single"/>
          <w:lang w:val="en-US"/>
        </w:rPr>
        <w:t xml:space="preserve">Liz </w:t>
      </w:r>
      <w:r w:rsidR="00D51892" w:rsidRPr="002537C0">
        <w:rPr>
          <w:rFonts w:cs="Times New Roman"/>
          <w:b/>
          <w:bCs/>
          <w:sz w:val="22"/>
          <w:szCs w:val="22"/>
          <w:u w:val="single"/>
          <w:lang w:val="en-US"/>
        </w:rPr>
        <w:t>Greene</w:t>
      </w:r>
      <w:r w:rsidR="006A1F95" w:rsidRPr="002537C0">
        <w:rPr>
          <w:rFonts w:cs="Times New Roman"/>
          <w:b/>
          <w:bCs/>
          <w:sz w:val="22"/>
          <w:szCs w:val="22"/>
          <w:u w:val="single"/>
          <w:lang w:val="en-US"/>
        </w:rPr>
        <w:t xml:space="preserve"> </w:t>
      </w:r>
    </w:p>
    <w:p w14:paraId="38E024AA" w14:textId="77777777" w:rsidR="00E46115" w:rsidRPr="002537C0" w:rsidRDefault="00E46115" w:rsidP="009A2896">
      <w:pPr>
        <w:rPr>
          <w:rFonts w:cs="Times New Roman"/>
          <w:sz w:val="22"/>
          <w:szCs w:val="22"/>
          <w:lang w:val="en-US"/>
        </w:rPr>
      </w:pPr>
    </w:p>
    <w:p w14:paraId="5BAA4A7F" w14:textId="33E9D5BE" w:rsidR="00C67FEC" w:rsidRDefault="00E96BCD" w:rsidP="009A2896">
      <w:pPr>
        <w:rPr>
          <w:rFonts w:cs="Times New Roman"/>
          <w:sz w:val="22"/>
          <w:szCs w:val="22"/>
          <w:lang w:val="en-US"/>
        </w:rPr>
      </w:pPr>
      <w:r w:rsidRPr="002537C0">
        <w:rPr>
          <w:rFonts w:cs="Times New Roman"/>
          <w:sz w:val="22"/>
          <w:szCs w:val="22"/>
          <w:lang w:val="en-US"/>
        </w:rPr>
        <w:t>Liz Greene is a Jungian analyst and professional astrologer.</w:t>
      </w:r>
      <w:r w:rsidRPr="002537C0">
        <w:rPr>
          <w:rStyle w:val="FootnoteReference"/>
          <w:rFonts w:cs="Times New Roman"/>
          <w:sz w:val="22"/>
          <w:szCs w:val="22"/>
          <w:lang w:val="en-US"/>
        </w:rPr>
        <w:footnoteReference w:id="130"/>
      </w:r>
      <w:r w:rsidRPr="002537C0">
        <w:rPr>
          <w:rFonts w:cs="Times New Roman"/>
          <w:sz w:val="22"/>
          <w:szCs w:val="22"/>
          <w:lang w:val="en-US"/>
        </w:rPr>
        <w:t xml:space="preserve"> </w:t>
      </w:r>
      <w:r w:rsidR="00D03422">
        <w:rPr>
          <w:rFonts w:cs="Times New Roman"/>
          <w:sz w:val="22"/>
          <w:szCs w:val="22"/>
          <w:lang w:val="en-US"/>
        </w:rPr>
        <w:t xml:space="preserve">Astrologer </w:t>
      </w:r>
      <w:r w:rsidR="004C0E4E" w:rsidRPr="002537C0">
        <w:rPr>
          <w:rFonts w:cs="Times New Roman"/>
          <w:sz w:val="22"/>
          <w:szCs w:val="22"/>
          <w:lang w:val="en-US"/>
        </w:rPr>
        <w:t>Juliana McCarthy referred to Greene as a pioneer of psychological astrology</w:t>
      </w:r>
      <w:r w:rsidR="004C0E4E">
        <w:rPr>
          <w:rFonts w:cs="Times New Roman"/>
          <w:sz w:val="22"/>
          <w:szCs w:val="22"/>
          <w:lang w:val="en-US"/>
        </w:rPr>
        <w:t>.</w:t>
      </w:r>
      <w:r w:rsidR="004C0E4E" w:rsidRPr="002537C0">
        <w:rPr>
          <w:rStyle w:val="FootnoteReference"/>
          <w:rFonts w:cs="Times New Roman"/>
          <w:sz w:val="22"/>
          <w:szCs w:val="22"/>
          <w:lang w:val="en-US"/>
        </w:rPr>
        <w:footnoteReference w:id="131"/>
      </w:r>
      <w:r w:rsidR="004C0E4E" w:rsidRPr="002537C0">
        <w:rPr>
          <w:rFonts w:cs="Times New Roman"/>
          <w:sz w:val="22"/>
          <w:szCs w:val="22"/>
          <w:lang w:val="en-US"/>
        </w:rPr>
        <w:t xml:space="preserve"> Greene</w:t>
      </w:r>
      <w:r w:rsidR="004C0E4E">
        <w:rPr>
          <w:rFonts w:cs="Times New Roman"/>
          <w:sz w:val="22"/>
          <w:szCs w:val="22"/>
          <w:lang w:val="en-US"/>
        </w:rPr>
        <w:t xml:space="preserve"> was</w:t>
      </w:r>
      <w:r w:rsidR="004C0E4E" w:rsidRPr="002537C0">
        <w:rPr>
          <w:rFonts w:cs="Times New Roman"/>
          <w:sz w:val="22"/>
          <w:szCs w:val="22"/>
          <w:lang w:val="en-US"/>
        </w:rPr>
        <w:t xml:space="preserve"> also the founder of the </w:t>
      </w:r>
      <w:r w:rsidR="004C0E4E" w:rsidRPr="002537C0">
        <w:rPr>
          <w:rFonts w:cs="Times New Roman"/>
          <w:i/>
          <w:iCs/>
          <w:sz w:val="22"/>
          <w:szCs w:val="22"/>
          <w:lang w:val="en-US"/>
        </w:rPr>
        <w:t>Centre for Psychological Astrology.</w:t>
      </w:r>
      <w:r w:rsidR="004C0E4E" w:rsidRPr="002537C0">
        <w:rPr>
          <w:rStyle w:val="FootnoteReference"/>
          <w:rFonts w:cs="Times New Roman"/>
          <w:sz w:val="22"/>
          <w:szCs w:val="22"/>
          <w:lang w:val="en-US"/>
        </w:rPr>
        <w:footnoteReference w:id="132"/>
      </w:r>
      <w:r w:rsidR="004C0E4E" w:rsidRPr="002537C0">
        <w:rPr>
          <w:rFonts w:cs="Times New Roman"/>
          <w:sz w:val="22"/>
          <w:szCs w:val="22"/>
          <w:lang w:val="en-US"/>
        </w:rPr>
        <w:t xml:space="preserve"> </w:t>
      </w:r>
      <w:r w:rsidR="00E46115" w:rsidRPr="002537C0">
        <w:rPr>
          <w:rFonts w:cs="Times New Roman"/>
          <w:sz w:val="22"/>
          <w:szCs w:val="22"/>
          <w:lang w:val="en-US"/>
        </w:rPr>
        <w:t>According to Campion, Greene was famous for her framing of astrological symbolism through the lens of depth psychology.</w:t>
      </w:r>
      <w:r w:rsidR="00E46115" w:rsidRPr="002537C0">
        <w:rPr>
          <w:rStyle w:val="FootnoteReference"/>
          <w:rFonts w:cs="Times New Roman"/>
          <w:sz w:val="22"/>
          <w:szCs w:val="22"/>
          <w:lang w:val="en-US"/>
        </w:rPr>
        <w:footnoteReference w:id="133"/>
      </w:r>
      <w:r w:rsidR="00E46115" w:rsidRPr="002537C0">
        <w:rPr>
          <w:rFonts w:cs="Times New Roman"/>
          <w:sz w:val="22"/>
          <w:szCs w:val="22"/>
          <w:lang w:val="en-US"/>
        </w:rPr>
        <w:t xml:space="preserve"> Greene stated that Jung’s research, </w:t>
      </w:r>
      <w:r w:rsidR="001F784E" w:rsidRPr="002537C0">
        <w:rPr>
          <w:rFonts w:cs="Times New Roman"/>
          <w:sz w:val="22"/>
          <w:szCs w:val="22"/>
          <w:lang w:val="en-US"/>
        </w:rPr>
        <w:t>adaptation,</w:t>
      </w:r>
      <w:r w:rsidR="00E46115" w:rsidRPr="002537C0">
        <w:rPr>
          <w:rFonts w:cs="Times New Roman"/>
          <w:sz w:val="22"/>
          <w:szCs w:val="22"/>
          <w:lang w:val="en-US"/>
        </w:rPr>
        <w:t xml:space="preserve"> </w:t>
      </w:r>
      <w:r w:rsidR="00E46115" w:rsidRPr="002537C0">
        <w:rPr>
          <w:rFonts w:cs="Times New Roman"/>
          <w:sz w:val="22"/>
          <w:szCs w:val="22"/>
          <w:lang w:val="en-US"/>
        </w:rPr>
        <w:lastRenderedPageBreak/>
        <w:t>and interpretation of astrology as part of an investigation into liminal subject such as religion psychology and magic, was ‘historically significant and enduring’.</w:t>
      </w:r>
      <w:r w:rsidR="00E46115" w:rsidRPr="002537C0">
        <w:rPr>
          <w:rStyle w:val="FootnoteReference"/>
          <w:rFonts w:cs="Times New Roman"/>
          <w:sz w:val="22"/>
          <w:szCs w:val="22"/>
          <w:lang w:val="en-US"/>
        </w:rPr>
        <w:footnoteReference w:id="134"/>
      </w:r>
      <w:r w:rsidR="00E46115" w:rsidRPr="002537C0">
        <w:rPr>
          <w:rFonts w:cs="Times New Roman"/>
          <w:sz w:val="22"/>
          <w:szCs w:val="22"/>
          <w:lang w:val="en-US"/>
        </w:rPr>
        <w:t xml:space="preserve"> </w:t>
      </w:r>
      <w:r w:rsidR="001F784E" w:rsidRPr="002537C0">
        <w:rPr>
          <w:rFonts w:cs="Times New Roman"/>
          <w:sz w:val="22"/>
          <w:szCs w:val="22"/>
          <w:lang w:val="en-US"/>
        </w:rPr>
        <w:t xml:space="preserve">In support of the </w:t>
      </w:r>
      <w:r w:rsidR="004775DF" w:rsidRPr="002537C0">
        <w:rPr>
          <w:rFonts w:cs="Times New Roman"/>
          <w:sz w:val="22"/>
          <w:szCs w:val="22"/>
          <w:lang w:val="en-US"/>
        </w:rPr>
        <w:t xml:space="preserve">ideas put forward by </w:t>
      </w:r>
      <w:r w:rsidR="001F784E" w:rsidRPr="002537C0">
        <w:rPr>
          <w:rFonts w:cs="Times New Roman"/>
          <w:sz w:val="22"/>
          <w:szCs w:val="22"/>
          <w:lang w:val="en-US"/>
        </w:rPr>
        <w:t>Campion, as well as Greene’s own praise of Jung’s impact</w:t>
      </w:r>
      <w:r w:rsidR="003F4EDB" w:rsidRPr="002537C0">
        <w:rPr>
          <w:rFonts w:cs="Times New Roman"/>
          <w:sz w:val="22"/>
          <w:szCs w:val="22"/>
          <w:lang w:val="en-US"/>
        </w:rPr>
        <w:t xml:space="preserve"> on astrology as a liminal realm</w:t>
      </w:r>
      <w:r w:rsidR="001F784E" w:rsidRPr="002537C0">
        <w:rPr>
          <w:rFonts w:cs="Times New Roman"/>
          <w:sz w:val="22"/>
          <w:szCs w:val="22"/>
          <w:lang w:val="en-US"/>
        </w:rPr>
        <w:t>, Jung’s influence on Greene c</w:t>
      </w:r>
      <w:r w:rsidR="003F4EDB" w:rsidRPr="002537C0">
        <w:rPr>
          <w:rFonts w:cs="Times New Roman"/>
          <w:sz w:val="22"/>
          <w:szCs w:val="22"/>
          <w:lang w:val="en-US"/>
        </w:rPr>
        <w:t>ould</w:t>
      </w:r>
      <w:r w:rsidR="001F784E" w:rsidRPr="002537C0">
        <w:rPr>
          <w:rFonts w:cs="Times New Roman"/>
          <w:sz w:val="22"/>
          <w:szCs w:val="22"/>
          <w:lang w:val="en-US"/>
        </w:rPr>
        <w:t xml:space="preserve"> be hypothesized</w:t>
      </w:r>
      <w:r w:rsidR="0031172D" w:rsidRPr="002537C0">
        <w:rPr>
          <w:rFonts w:cs="Times New Roman"/>
          <w:sz w:val="22"/>
          <w:szCs w:val="22"/>
          <w:lang w:val="en-US"/>
        </w:rPr>
        <w:t xml:space="preserve">. </w:t>
      </w:r>
    </w:p>
    <w:p w14:paraId="6DB29B6E" w14:textId="77777777" w:rsidR="003F4EDB" w:rsidRPr="002537C0" w:rsidRDefault="003F4EDB" w:rsidP="009A2896">
      <w:pPr>
        <w:rPr>
          <w:rFonts w:cs="Times New Roman"/>
          <w:sz w:val="22"/>
          <w:szCs w:val="22"/>
          <w:lang w:val="en-US"/>
        </w:rPr>
      </w:pPr>
    </w:p>
    <w:p w14:paraId="7404C83B" w14:textId="66B218ED" w:rsidR="003F4EDB" w:rsidRPr="002537C0" w:rsidRDefault="003F4EDB" w:rsidP="009A2896">
      <w:pPr>
        <w:rPr>
          <w:rFonts w:cs="Times New Roman"/>
          <w:sz w:val="22"/>
          <w:szCs w:val="22"/>
          <w:lang w:val="en-US"/>
        </w:rPr>
      </w:pPr>
      <w:r w:rsidRPr="002537C0">
        <w:rPr>
          <w:rFonts w:cs="Times New Roman"/>
          <w:sz w:val="22"/>
          <w:szCs w:val="22"/>
          <w:lang w:val="en-US"/>
        </w:rPr>
        <w:t xml:space="preserve">As with Rudhyar, Greene can be seen to have been influenced by Jung’s views on symbols. Of </w:t>
      </w:r>
      <w:r w:rsidR="009255CD">
        <w:rPr>
          <w:rFonts w:cs="Times New Roman"/>
          <w:sz w:val="22"/>
          <w:szCs w:val="22"/>
          <w:lang w:val="en-US"/>
        </w:rPr>
        <w:t>s</w:t>
      </w:r>
      <w:r w:rsidRPr="002537C0">
        <w:rPr>
          <w:rFonts w:cs="Times New Roman"/>
          <w:sz w:val="22"/>
          <w:szCs w:val="22"/>
          <w:lang w:val="en-US"/>
        </w:rPr>
        <w:t xml:space="preserve">ymbols </w:t>
      </w:r>
      <w:r w:rsidR="004775DF" w:rsidRPr="002537C0">
        <w:rPr>
          <w:rFonts w:cs="Times New Roman"/>
          <w:sz w:val="22"/>
          <w:szCs w:val="22"/>
          <w:lang w:val="en-US"/>
        </w:rPr>
        <w:t>as an</w:t>
      </w:r>
      <w:r w:rsidRPr="002537C0">
        <w:rPr>
          <w:rFonts w:cs="Times New Roman"/>
          <w:sz w:val="22"/>
          <w:szCs w:val="22"/>
          <w:lang w:val="en-US"/>
        </w:rPr>
        <w:t xml:space="preserve"> astrolog</w:t>
      </w:r>
      <w:r w:rsidR="004775DF" w:rsidRPr="002537C0">
        <w:rPr>
          <w:rFonts w:cs="Times New Roman"/>
          <w:sz w:val="22"/>
          <w:szCs w:val="22"/>
          <w:lang w:val="en-US"/>
        </w:rPr>
        <w:t xml:space="preserve">ical concept </w:t>
      </w:r>
      <w:r w:rsidRPr="002537C0">
        <w:rPr>
          <w:rFonts w:cs="Times New Roman"/>
          <w:sz w:val="22"/>
          <w:szCs w:val="22"/>
          <w:lang w:val="en-US"/>
        </w:rPr>
        <w:t>Greene stated:</w:t>
      </w:r>
    </w:p>
    <w:p w14:paraId="31EFF673" w14:textId="77777777" w:rsidR="003F4EDB" w:rsidRPr="002537C0" w:rsidRDefault="003F4EDB" w:rsidP="003F4EDB">
      <w:pPr>
        <w:rPr>
          <w:rFonts w:cs="Times New Roman"/>
          <w:sz w:val="22"/>
          <w:szCs w:val="22"/>
        </w:rPr>
      </w:pPr>
    </w:p>
    <w:p w14:paraId="51AF832B" w14:textId="6F7A54ED" w:rsidR="003F4EDB" w:rsidRPr="002537C0" w:rsidRDefault="003F4EDB" w:rsidP="003F4EDB">
      <w:pPr>
        <w:ind w:left="567" w:right="567"/>
        <w:rPr>
          <w:rFonts w:cs="Times New Roman"/>
          <w:sz w:val="22"/>
          <w:szCs w:val="22"/>
        </w:rPr>
      </w:pPr>
      <w:r w:rsidRPr="002537C0">
        <w:rPr>
          <w:rFonts w:cs="Times New Roman"/>
          <w:sz w:val="22"/>
          <w:szCs w:val="22"/>
        </w:rPr>
        <w:t>Astrology is simply a set of symbols describing patterns…  I don't know what symbols are, except that they seem to emerge organically as containers of a multitude of conflicting and complicated patterns that are connected in some way. </w:t>
      </w:r>
      <w:r w:rsidRPr="002537C0">
        <w:rPr>
          <w:rStyle w:val="FootnoteReference"/>
          <w:rFonts w:cs="Times New Roman"/>
          <w:sz w:val="22"/>
          <w:szCs w:val="22"/>
        </w:rPr>
        <w:footnoteReference w:id="135"/>
      </w:r>
    </w:p>
    <w:p w14:paraId="639FC642" w14:textId="77777777" w:rsidR="003F4EDB" w:rsidRPr="002537C0" w:rsidRDefault="003F4EDB" w:rsidP="003F4EDB">
      <w:pPr>
        <w:rPr>
          <w:rFonts w:cs="Times New Roman"/>
          <w:sz w:val="22"/>
          <w:szCs w:val="22"/>
        </w:rPr>
      </w:pPr>
    </w:p>
    <w:p w14:paraId="024A6754" w14:textId="3502892E" w:rsidR="0031172D" w:rsidRPr="002537C0" w:rsidRDefault="003F4EDB" w:rsidP="00EB6FE7">
      <w:pPr>
        <w:rPr>
          <w:rFonts w:cs="Times New Roman"/>
          <w:sz w:val="22"/>
          <w:szCs w:val="22"/>
          <w:lang w:val="en-US"/>
        </w:rPr>
      </w:pPr>
      <w:r w:rsidRPr="002537C0">
        <w:rPr>
          <w:rFonts w:cs="Times New Roman"/>
          <w:sz w:val="22"/>
          <w:szCs w:val="22"/>
          <w:lang w:val="en-US"/>
        </w:rPr>
        <w:t>This statement is reminiscent of Jung’s idea that symbols cannot be defined,</w:t>
      </w:r>
      <w:r w:rsidRPr="002537C0">
        <w:rPr>
          <w:rStyle w:val="FootnoteReference"/>
          <w:rFonts w:cs="Times New Roman"/>
          <w:sz w:val="22"/>
          <w:szCs w:val="22"/>
        </w:rPr>
        <w:t xml:space="preserve"> </w:t>
      </w:r>
      <w:r w:rsidRPr="002537C0">
        <w:rPr>
          <w:rFonts w:cs="Times New Roman"/>
          <w:sz w:val="22"/>
          <w:szCs w:val="22"/>
          <w:lang w:val="en-US"/>
        </w:rPr>
        <w:t>as well as his concept that symbols are inherent in larger patterns of meaning.</w:t>
      </w:r>
      <w:r w:rsidR="007E0705" w:rsidRPr="002537C0">
        <w:rPr>
          <w:rStyle w:val="FootnoteReference"/>
          <w:rFonts w:cs="Times New Roman"/>
          <w:sz w:val="22"/>
          <w:szCs w:val="22"/>
        </w:rPr>
        <w:t xml:space="preserve"> </w:t>
      </w:r>
      <w:r w:rsidR="007E0705" w:rsidRPr="002537C0">
        <w:rPr>
          <w:rStyle w:val="FootnoteReference"/>
          <w:rFonts w:cs="Times New Roman"/>
          <w:sz w:val="22"/>
          <w:szCs w:val="22"/>
        </w:rPr>
        <w:footnoteReference w:id="136"/>
      </w:r>
      <w:r w:rsidR="00EB6FE7" w:rsidRPr="002537C0">
        <w:rPr>
          <w:rFonts w:cs="Times New Roman"/>
          <w:sz w:val="22"/>
          <w:szCs w:val="22"/>
          <w:lang w:val="en-US"/>
        </w:rPr>
        <w:t xml:space="preserve"> Jung believe</w:t>
      </w:r>
      <w:r w:rsidR="004775DF" w:rsidRPr="002537C0">
        <w:rPr>
          <w:rFonts w:cs="Times New Roman"/>
          <w:sz w:val="22"/>
          <w:szCs w:val="22"/>
          <w:lang w:val="en-US"/>
        </w:rPr>
        <w:t>d</w:t>
      </w:r>
      <w:r w:rsidR="00EB6FE7" w:rsidRPr="002537C0">
        <w:rPr>
          <w:rFonts w:cs="Times New Roman"/>
          <w:sz w:val="22"/>
          <w:szCs w:val="22"/>
          <w:lang w:val="en-US"/>
        </w:rPr>
        <w:t xml:space="preserve"> that often symbols could not be defined because they were primordial images of the unconscious, that spoke to the psyche.</w:t>
      </w:r>
      <w:r w:rsidR="007E0705" w:rsidRPr="002537C0">
        <w:rPr>
          <w:rStyle w:val="FootnoteReference"/>
          <w:rFonts w:cs="Times New Roman"/>
          <w:sz w:val="22"/>
          <w:szCs w:val="22"/>
          <w:lang w:val="en-US"/>
        </w:rPr>
        <w:t xml:space="preserve"> </w:t>
      </w:r>
      <w:r w:rsidR="007E0705" w:rsidRPr="002537C0">
        <w:rPr>
          <w:rStyle w:val="FootnoteReference"/>
          <w:rFonts w:cs="Times New Roman"/>
          <w:sz w:val="22"/>
          <w:szCs w:val="22"/>
          <w:lang w:val="en-US"/>
        </w:rPr>
        <w:footnoteReference w:id="137"/>
      </w:r>
      <w:r w:rsidR="00EB6FE7" w:rsidRPr="002537C0">
        <w:rPr>
          <w:rFonts w:cs="Times New Roman"/>
          <w:sz w:val="22"/>
          <w:szCs w:val="22"/>
          <w:lang w:val="en-US"/>
        </w:rPr>
        <w:t xml:space="preserve"> This correlation between unconscious imagery, the psyche and the birth chart can be seen to have influenced Greene’s astrological ideas. </w:t>
      </w:r>
      <w:r w:rsidR="0031172D" w:rsidRPr="002537C0">
        <w:rPr>
          <w:rFonts w:cs="Times New Roman"/>
          <w:sz w:val="22"/>
          <w:szCs w:val="22"/>
          <w:lang w:val="en-US"/>
        </w:rPr>
        <w:t>Greene incorporated Jung’s concept of the psyche into her model of astrology, stating that the birth chart could act like a symbolic framework of the psyche.</w:t>
      </w:r>
      <w:r w:rsidR="0031172D" w:rsidRPr="002537C0">
        <w:rPr>
          <w:rStyle w:val="FootnoteReference"/>
          <w:rFonts w:cs="Times New Roman"/>
          <w:sz w:val="22"/>
          <w:szCs w:val="22"/>
          <w:lang w:val="en-US"/>
        </w:rPr>
        <w:footnoteReference w:id="138"/>
      </w:r>
      <w:r w:rsidR="00EB6FE7" w:rsidRPr="002537C0">
        <w:rPr>
          <w:rFonts w:cs="Times New Roman"/>
          <w:sz w:val="22"/>
          <w:szCs w:val="22"/>
          <w:lang w:val="en-US"/>
        </w:rPr>
        <w:t xml:space="preserve"> Greene acknowledged this lineage </w:t>
      </w:r>
      <w:r w:rsidR="009255CD">
        <w:rPr>
          <w:rFonts w:cs="Times New Roman"/>
          <w:sz w:val="22"/>
          <w:szCs w:val="22"/>
          <w:lang w:val="en-US"/>
        </w:rPr>
        <w:t>and said</w:t>
      </w:r>
      <w:r w:rsidR="00EB6FE7" w:rsidRPr="002537C0">
        <w:rPr>
          <w:rFonts w:cs="Times New Roman"/>
          <w:sz w:val="22"/>
          <w:szCs w:val="22"/>
          <w:lang w:val="en-US"/>
        </w:rPr>
        <w:t xml:space="preserve"> that Jung believed in a ‘sympathetic’ connection between psyche and cosmos</w:t>
      </w:r>
      <w:r w:rsidR="00370D0D" w:rsidRPr="002537C0">
        <w:rPr>
          <w:rFonts w:cs="Times New Roman"/>
          <w:sz w:val="22"/>
          <w:szCs w:val="22"/>
          <w:lang w:val="en-US"/>
        </w:rPr>
        <w:t xml:space="preserve">, which was a concept that she </w:t>
      </w:r>
      <w:r w:rsidR="009255CD">
        <w:rPr>
          <w:rFonts w:cs="Times New Roman"/>
          <w:sz w:val="22"/>
          <w:szCs w:val="22"/>
          <w:lang w:val="en-US"/>
        </w:rPr>
        <w:t xml:space="preserve">herself </w:t>
      </w:r>
      <w:r w:rsidR="00370D0D" w:rsidRPr="002537C0">
        <w:rPr>
          <w:rFonts w:cs="Times New Roman"/>
          <w:sz w:val="22"/>
          <w:szCs w:val="22"/>
          <w:lang w:val="en-US"/>
        </w:rPr>
        <w:t>had adapted</w:t>
      </w:r>
      <w:r w:rsidR="00EB6FE7" w:rsidRPr="002537C0">
        <w:rPr>
          <w:rFonts w:cs="Times New Roman"/>
          <w:sz w:val="22"/>
          <w:szCs w:val="22"/>
          <w:lang w:val="en-US"/>
        </w:rPr>
        <w:t>.</w:t>
      </w:r>
      <w:r w:rsidR="00EB6FE7" w:rsidRPr="002537C0">
        <w:rPr>
          <w:rStyle w:val="FootnoteReference"/>
          <w:rFonts w:cs="Times New Roman"/>
          <w:sz w:val="22"/>
          <w:szCs w:val="22"/>
          <w:lang w:val="en-US"/>
        </w:rPr>
        <w:footnoteReference w:id="139"/>
      </w:r>
    </w:p>
    <w:p w14:paraId="270C7767" w14:textId="77777777" w:rsidR="00EB6FE7" w:rsidRPr="002537C0" w:rsidRDefault="00EB6FE7" w:rsidP="003F4EDB">
      <w:pPr>
        <w:rPr>
          <w:rFonts w:cs="Times New Roman"/>
          <w:sz w:val="22"/>
          <w:szCs w:val="22"/>
          <w:lang w:val="en-US"/>
        </w:rPr>
      </w:pPr>
    </w:p>
    <w:p w14:paraId="2DEA08D9" w14:textId="453991B6" w:rsidR="003F4EDB" w:rsidRPr="002537C0" w:rsidRDefault="006F3AEA" w:rsidP="00370D0D">
      <w:pPr>
        <w:rPr>
          <w:rFonts w:cs="Times New Roman"/>
          <w:sz w:val="22"/>
          <w:szCs w:val="22"/>
          <w:lang w:val="en-US"/>
        </w:rPr>
      </w:pPr>
      <w:r w:rsidRPr="002537C0">
        <w:rPr>
          <w:rFonts w:cs="Times New Roman"/>
          <w:sz w:val="22"/>
          <w:szCs w:val="22"/>
          <w:lang w:val="en-US"/>
        </w:rPr>
        <w:t xml:space="preserve">Astrologer </w:t>
      </w:r>
      <w:r w:rsidR="00BC669B" w:rsidRPr="002537C0">
        <w:rPr>
          <w:rFonts w:cs="Times New Roman"/>
          <w:sz w:val="22"/>
          <w:szCs w:val="22"/>
          <w:lang w:val="en-US"/>
        </w:rPr>
        <w:t xml:space="preserve">Robert Hand suggested that Greene’s work was an important contribution to the development of twentieth century astrology through </w:t>
      </w:r>
      <w:r w:rsidR="00BB6566">
        <w:rPr>
          <w:rFonts w:cs="Times New Roman"/>
          <w:sz w:val="22"/>
          <w:szCs w:val="22"/>
          <w:lang w:val="en-US"/>
        </w:rPr>
        <w:t>the evolution of</w:t>
      </w:r>
      <w:r w:rsidR="00BC669B" w:rsidRPr="002537C0">
        <w:rPr>
          <w:rFonts w:cs="Times New Roman"/>
          <w:sz w:val="22"/>
          <w:szCs w:val="22"/>
          <w:lang w:val="en-US"/>
        </w:rPr>
        <w:t xml:space="preserve"> the idea that astrology is not a map of a person’s fixed destiny but a map of the unfolding authentic self. </w:t>
      </w:r>
      <w:r w:rsidR="00BC669B" w:rsidRPr="002537C0">
        <w:rPr>
          <w:rStyle w:val="FootnoteReference"/>
          <w:rFonts w:cs="Times New Roman"/>
          <w:sz w:val="22"/>
          <w:szCs w:val="22"/>
          <w:lang w:val="en-US"/>
        </w:rPr>
        <w:footnoteReference w:id="140"/>
      </w:r>
      <w:r w:rsidR="00BC669B" w:rsidRPr="002537C0">
        <w:rPr>
          <w:rFonts w:cs="Times New Roman"/>
          <w:sz w:val="22"/>
          <w:szCs w:val="22"/>
          <w:lang w:val="en-US"/>
        </w:rPr>
        <w:t xml:space="preserve"> </w:t>
      </w:r>
      <w:r w:rsidR="00DC58EF" w:rsidRPr="002537C0">
        <w:rPr>
          <w:rFonts w:cs="Times New Roman"/>
          <w:sz w:val="22"/>
          <w:szCs w:val="22"/>
          <w:lang w:val="en-US"/>
        </w:rPr>
        <w:t>Greene stated that Jung believed</w:t>
      </w:r>
      <w:r w:rsidR="004C0E4E">
        <w:rPr>
          <w:rFonts w:cs="Times New Roman"/>
          <w:sz w:val="22"/>
          <w:szCs w:val="22"/>
          <w:lang w:val="en-US"/>
        </w:rPr>
        <w:t xml:space="preserve"> that the fate of each human being was subject to </w:t>
      </w:r>
      <w:r w:rsidR="00DC58EF" w:rsidRPr="002537C0">
        <w:rPr>
          <w:rFonts w:cs="Times New Roman"/>
          <w:sz w:val="22"/>
          <w:szCs w:val="22"/>
          <w:lang w:val="en-US"/>
        </w:rPr>
        <w:t>‘embodying a priori inherent character, self, or soul-constellation that mysteriously expresses itself through the outer circumstances of an individual’s life</w:t>
      </w:r>
      <w:r w:rsidR="002D045F" w:rsidRPr="002537C0">
        <w:rPr>
          <w:rFonts w:cs="Times New Roman"/>
          <w:sz w:val="22"/>
          <w:szCs w:val="22"/>
          <w:lang w:val="en-US"/>
        </w:rPr>
        <w:t>’</w:t>
      </w:r>
      <w:r w:rsidR="00DC58EF" w:rsidRPr="002537C0">
        <w:rPr>
          <w:rFonts w:cs="Times New Roman"/>
          <w:sz w:val="22"/>
          <w:szCs w:val="22"/>
          <w:lang w:val="en-US"/>
        </w:rPr>
        <w:t>.</w:t>
      </w:r>
      <w:r w:rsidR="00DC58EF" w:rsidRPr="002537C0">
        <w:rPr>
          <w:rStyle w:val="FootnoteReference"/>
          <w:rFonts w:cs="Times New Roman"/>
          <w:sz w:val="22"/>
          <w:szCs w:val="22"/>
          <w:lang w:val="en-US"/>
        </w:rPr>
        <w:footnoteReference w:id="141"/>
      </w:r>
      <w:r w:rsidR="00DC58EF" w:rsidRPr="002537C0">
        <w:rPr>
          <w:rFonts w:cs="Times New Roman"/>
          <w:sz w:val="22"/>
          <w:szCs w:val="22"/>
          <w:lang w:val="en-US"/>
        </w:rPr>
        <w:t xml:space="preserve"> If Carter’s definition of psychological astrology as being concerned with character rather than fate</w:t>
      </w:r>
      <w:r w:rsidR="00DC58EF" w:rsidRPr="002537C0">
        <w:rPr>
          <w:rStyle w:val="FootnoteReference"/>
          <w:rFonts w:cs="Times New Roman"/>
          <w:sz w:val="22"/>
          <w:szCs w:val="22"/>
          <w:lang w:val="en-US"/>
        </w:rPr>
        <w:footnoteReference w:id="142"/>
      </w:r>
      <w:r w:rsidR="00DC58EF" w:rsidRPr="002537C0">
        <w:rPr>
          <w:rFonts w:cs="Times New Roman"/>
          <w:sz w:val="22"/>
          <w:szCs w:val="22"/>
          <w:lang w:val="en-US"/>
        </w:rPr>
        <w:t xml:space="preserve">  is to be supported then, Jung’s view on fate can </w:t>
      </w:r>
      <w:r w:rsidR="00370D0D" w:rsidRPr="002537C0">
        <w:rPr>
          <w:rFonts w:cs="Times New Roman"/>
          <w:sz w:val="22"/>
          <w:szCs w:val="22"/>
          <w:lang w:val="en-US"/>
        </w:rPr>
        <w:t xml:space="preserve">be </w:t>
      </w:r>
      <w:r w:rsidR="00DC58EF" w:rsidRPr="002537C0">
        <w:rPr>
          <w:rFonts w:cs="Times New Roman"/>
          <w:sz w:val="22"/>
          <w:szCs w:val="22"/>
          <w:lang w:val="en-US"/>
        </w:rPr>
        <w:t xml:space="preserve">seen to have </w:t>
      </w:r>
      <w:r w:rsidR="00370D0D" w:rsidRPr="002537C0">
        <w:rPr>
          <w:rFonts w:cs="Times New Roman"/>
          <w:sz w:val="22"/>
          <w:szCs w:val="22"/>
          <w:lang w:val="en-US"/>
        </w:rPr>
        <w:t xml:space="preserve">had </w:t>
      </w:r>
      <w:r w:rsidR="00DC58EF" w:rsidRPr="002537C0">
        <w:rPr>
          <w:rFonts w:cs="Times New Roman"/>
          <w:sz w:val="22"/>
          <w:szCs w:val="22"/>
          <w:lang w:val="en-US"/>
        </w:rPr>
        <w:t xml:space="preserve">influenced the discipline of psychological astrology as being person </w:t>
      </w:r>
      <w:r w:rsidR="003A2B3A" w:rsidRPr="002537C0">
        <w:rPr>
          <w:rFonts w:cs="Times New Roman"/>
          <w:sz w:val="22"/>
          <w:szCs w:val="22"/>
          <w:lang w:val="en-US"/>
        </w:rPr>
        <w:t>centered</w:t>
      </w:r>
      <w:r w:rsidR="00DC58EF" w:rsidRPr="002537C0">
        <w:rPr>
          <w:rFonts w:cs="Times New Roman"/>
          <w:sz w:val="22"/>
          <w:szCs w:val="22"/>
          <w:lang w:val="en-US"/>
        </w:rPr>
        <w:t xml:space="preserve">. This </w:t>
      </w:r>
      <w:r w:rsidR="00BB6566">
        <w:rPr>
          <w:rFonts w:cs="Times New Roman"/>
          <w:sz w:val="22"/>
          <w:szCs w:val="22"/>
          <w:lang w:val="en-US"/>
        </w:rPr>
        <w:t xml:space="preserve">is </w:t>
      </w:r>
      <w:r w:rsidR="00DC58EF" w:rsidRPr="002537C0">
        <w:rPr>
          <w:rFonts w:cs="Times New Roman"/>
          <w:sz w:val="22"/>
          <w:szCs w:val="22"/>
          <w:lang w:val="en-US"/>
        </w:rPr>
        <w:t xml:space="preserve">indicated </w:t>
      </w:r>
      <w:r w:rsidR="004C0E4E">
        <w:rPr>
          <w:rFonts w:cs="Times New Roman"/>
          <w:sz w:val="22"/>
          <w:szCs w:val="22"/>
          <w:lang w:val="en-US"/>
        </w:rPr>
        <w:t xml:space="preserve">in line with </w:t>
      </w:r>
      <w:r w:rsidR="00BC669B" w:rsidRPr="002537C0">
        <w:rPr>
          <w:rFonts w:cs="Times New Roman"/>
          <w:sz w:val="22"/>
          <w:szCs w:val="22"/>
          <w:lang w:val="en-US"/>
        </w:rPr>
        <w:t xml:space="preserve">Hand’s </w:t>
      </w:r>
      <w:r w:rsidR="00BB6566">
        <w:rPr>
          <w:rFonts w:cs="Times New Roman"/>
          <w:sz w:val="22"/>
          <w:szCs w:val="22"/>
          <w:lang w:val="en-US"/>
        </w:rPr>
        <w:t>arguement</w:t>
      </w:r>
      <w:r w:rsidR="004C0E4E">
        <w:rPr>
          <w:rFonts w:cs="Times New Roman"/>
          <w:sz w:val="22"/>
          <w:szCs w:val="22"/>
          <w:lang w:val="en-US"/>
        </w:rPr>
        <w:t>,</w:t>
      </w:r>
      <w:r w:rsidR="00BC669B" w:rsidRPr="002537C0">
        <w:rPr>
          <w:rFonts w:cs="Times New Roman"/>
          <w:sz w:val="22"/>
          <w:szCs w:val="22"/>
          <w:lang w:val="en-US"/>
        </w:rPr>
        <w:t xml:space="preserve"> Greene’s contribution to astrology could</w:t>
      </w:r>
      <w:r w:rsidR="00BB6566">
        <w:rPr>
          <w:rFonts w:cs="Times New Roman"/>
          <w:sz w:val="22"/>
          <w:szCs w:val="22"/>
          <w:lang w:val="en-US"/>
        </w:rPr>
        <w:t xml:space="preserve"> therefore</w:t>
      </w:r>
      <w:r w:rsidR="00BC669B" w:rsidRPr="002537C0">
        <w:rPr>
          <w:rFonts w:cs="Times New Roman"/>
          <w:sz w:val="22"/>
          <w:szCs w:val="22"/>
          <w:lang w:val="en-US"/>
        </w:rPr>
        <w:t xml:space="preserve"> be </w:t>
      </w:r>
      <w:r w:rsidR="00370D0D" w:rsidRPr="002537C0">
        <w:rPr>
          <w:rFonts w:cs="Times New Roman"/>
          <w:sz w:val="22"/>
          <w:szCs w:val="22"/>
          <w:lang w:val="en-US"/>
        </w:rPr>
        <w:t>the</w:t>
      </w:r>
      <w:r w:rsidR="00BC669B" w:rsidRPr="002537C0">
        <w:rPr>
          <w:rFonts w:cs="Times New Roman"/>
          <w:sz w:val="22"/>
          <w:szCs w:val="22"/>
          <w:lang w:val="en-US"/>
        </w:rPr>
        <w:t xml:space="preserve"> evolution of the birth chart being representative of the process of individuation</w:t>
      </w:r>
      <w:r w:rsidR="002D045F" w:rsidRPr="002537C0">
        <w:rPr>
          <w:rFonts w:cs="Times New Roman"/>
          <w:sz w:val="22"/>
          <w:szCs w:val="22"/>
          <w:lang w:val="en-US"/>
        </w:rPr>
        <w:t>, a journey to self-realization</w:t>
      </w:r>
      <w:r w:rsidR="00370D0D" w:rsidRPr="002537C0">
        <w:rPr>
          <w:rFonts w:cs="Times New Roman"/>
          <w:sz w:val="22"/>
          <w:szCs w:val="22"/>
          <w:lang w:val="en-US"/>
        </w:rPr>
        <w:t>,</w:t>
      </w:r>
      <w:r w:rsidR="002D045F" w:rsidRPr="002537C0">
        <w:rPr>
          <w:rStyle w:val="FootnoteReference"/>
          <w:rFonts w:cs="Times New Roman"/>
          <w:sz w:val="22"/>
          <w:szCs w:val="22"/>
          <w:lang w:val="en-US"/>
        </w:rPr>
        <w:footnoteReference w:id="143"/>
      </w:r>
      <w:r w:rsidR="002D045F" w:rsidRPr="002537C0">
        <w:rPr>
          <w:rFonts w:cs="Times New Roman"/>
          <w:sz w:val="22"/>
          <w:szCs w:val="22"/>
          <w:lang w:val="en-US"/>
        </w:rPr>
        <w:t xml:space="preserve"> </w:t>
      </w:r>
      <w:r w:rsidR="004C0E4E">
        <w:rPr>
          <w:rFonts w:cs="Times New Roman"/>
          <w:sz w:val="22"/>
          <w:szCs w:val="22"/>
          <w:lang w:val="en-US"/>
        </w:rPr>
        <w:t xml:space="preserve">and </w:t>
      </w:r>
      <w:r w:rsidR="00370D0D" w:rsidRPr="002537C0">
        <w:rPr>
          <w:rFonts w:cs="Times New Roman"/>
          <w:sz w:val="22"/>
          <w:szCs w:val="22"/>
          <w:lang w:val="en-US"/>
        </w:rPr>
        <w:t>may be correlated to Jungian theory.</w:t>
      </w:r>
      <w:r w:rsidR="00680B99" w:rsidRPr="002537C0">
        <w:rPr>
          <w:rFonts w:cs="Times New Roman"/>
          <w:sz w:val="22"/>
          <w:szCs w:val="22"/>
          <w:lang w:val="en-US"/>
        </w:rPr>
        <w:t xml:space="preserve"> This evidence suggests that Greene’s work as a psychological astrologer may have been impacted by Jung. </w:t>
      </w:r>
    </w:p>
    <w:p w14:paraId="0CDAECB8" w14:textId="77777777" w:rsidR="00D51892" w:rsidRPr="002537C0" w:rsidRDefault="00D51892" w:rsidP="00022DD3">
      <w:pPr>
        <w:rPr>
          <w:rFonts w:cs="Times New Roman"/>
          <w:b/>
          <w:bCs/>
          <w:sz w:val="22"/>
          <w:szCs w:val="22"/>
          <w:u w:val="single"/>
          <w:lang w:val="en-US"/>
        </w:rPr>
      </w:pPr>
    </w:p>
    <w:p w14:paraId="3E7D3E20" w14:textId="4D4D6392" w:rsidR="00D51892" w:rsidRPr="002537C0" w:rsidRDefault="00D51892" w:rsidP="00D51892">
      <w:pPr>
        <w:rPr>
          <w:rFonts w:cs="Times New Roman"/>
          <w:b/>
          <w:bCs/>
          <w:sz w:val="22"/>
          <w:szCs w:val="22"/>
          <w:u w:val="single"/>
          <w:lang w:val="en-US"/>
        </w:rPr>
      </w:pPr>
      <w:r w:rsidRPr="002537C0">
        <w:rPr>
          <w:rFonts w:cs="Times New Roman"/>
          <w:b/>
          <w:bCs/>
          <w:sz w:val="22"/>
          <w:szCs w:val="22"/>
          <w:u w:val="single"/>
          <w:lang w:val="en-US"/>
        </w:rPr>
        <w:t>Conclusion</w:t>
      </w:r>
    </w:p>
    <w:p w14:paraId="724DA241" w14:textId="77777777" w:rsidR="00AE79CD" w:rsidRPr="002537C0" w:rsidRDefault="00AE79CD">
      <w:pPr>
        <w:rPr>
          <w:rFonts w:cs="Times New Roman"/>
          <w:sz w:val="22"/>
          <w:szCs w:val="22"/>
        </w:rPr>
      </w:pPr>
    </w:p>
    <w:p w14:paraId="3EC62D5D" w14:textId="3E0FF1E5" w:rsidR="00AE79CD" w:rsidRPr="002537C0" w:rsidRDefault="00AE79CD">
      <w:pPr>
        <w:rPr>
          <w:rFonts w:cs="Times New Roman"/>
          <w:sz w:val="22"/>
          <w:szCs w:val="22"/>
          <w:lang w:val="en-US"/>
        </w:rPr>
      </w:pPr>
      <w:r w:rsidRPr="002537C0">
        <w:rPr>
          <w:rFonts w:cs="Times New Roman"/>
          <w:sz w:val="22"/>
          <w:szCs w:val="22"/>
          <w:lang w:val="en-US"/>
        </w:rPr>
        <w:t>This essay set out to assess the impact of psychologist Carl Gustav Jung on the development of psychological astrology, aiming to answer the question: ‘Did Carl Gustav Jung impact the development of psychological astrology?’.</w:t>
      </w:r>
      <w:r w:rsidR="004014F5" w:rsidRPr="002537C0">
        <w:rPr>
          <w:rFonts w:cs="Times New Roman"/>
          <w:sz w:val="22"/>
          <w:szCs w:val="22"/>
          <w:lang w:val="en-US"/>
        </w:rPr>
        <w:t xml:space="preserve"> </w:t>
      </w:r>
      <w:r w:rsidRPr="002537C0">
        <w:rPr>
          <w:rFonts w:cs="Times New Roman"/>
          <w:sz w:val="22"/>
          <w:szCs w:val="22"/>
          <w:lang w:val="en-US"/>
        </w:rPr>
        <w:t xml:space="preserve">Through examining the evidence </w:t>
      </w:r>
      <w:r w:rsidR="004014F5" w:rsidRPr="002537C0">
        <w:rPr>
          <w:rFonts w:cs="Times New Roman"/>
          <w:sz w:val="22"/>
          <w:szCs w:val="22"/>
          <w:lang w:val="en-US"/>
        </w:rPr>
        <w:t xml:space="preserve">three </w:t>
      </w:r>
      <w:r w:rsidRPr="002537C0">
        <w:rPr>
          <w:rFonts w:cs="Times New Roman"/>
          <w:sz w:val="22"/>
          <w:szCs w:val="22"/>
          <w:lang w:val="en-US"/>
        </w:rPr>
        <w:t>main points arose which are relevant in answering this question.</w:t>
      </w:r>
    </w:p>
    <w:p w14:paraId="711197A1" w14:textId="77777777" w:rsidR="00DE22AF" w:rsidRPr="002537C0" w:rsidRDefault="00DE22AF">
      <w:pPr>
        <w:rPr>
          <w:rFonts w:cs="Times New Roman"/>
          <w:sz w:val="22"/>
          <w:szCs w:val="22"/>
          <w:lang w:val="en-US"/>
        </w:rPr>
      </w:pPr>
    </w:p>
    <w:p w14:paraId="66162DFA" w14:textId="6EC6D6A6" w:rsidR="00DE22AF" w:rsidRPr="002537C0" w:rsidRDefault="00DE22AF">
      <w:pPr>
        <w:rPr>
          <w:rFonts w:cs="Times New Roman"/>
          <w:sz w:val="22"/>
          <w:szCs w:val="22"/>
          <w:lang w:val="en-US"/>
        </w:rPr>
      </w:pPr>
      <w:r w:rsidRPr="002537C0">
        <w:rPr>
          <w:rFonts w:cs="Times New Roman"/>
          <w:sz w:val="22"/>
          <w:szCs w:val="22"/>
          <w:lang w:val="en-US"/>
        </w:rPr>
        <w:lastRenderedPageBreak/>
        <w:t>Firstly, evidence suggested that Jung</w:t>
      </w:r>
      <w:r w:rsidR="008C4379" w:rsidRPr="002537C0">
        <w:rPr>
          <w:rFonts w:cs="Times New Roman"/>
          <w:sz w:val="22"/>
          <w:szCs w:val="22"/>
          <w:lang w:val="en-US"/>
        </w:rPr>
        <w:t xml:space="preserve"> himself</w:t>
      </w:r>
      <w:r w:rsidR="003A2B3A" w:rsidRPr="002537C0">
        <w:rPr>
          <w:rFonts w:cs="Times New Roman"/>
          <w:sz w:val="22"/>
          <w:szCs w:val="22"/>
          <w:lang w:val="en-US"/>
        </w:rPr>
        <w:t xml:space="preserve"> </w:t>
      </w:r>
      <w:r w:rsidRPr="002537C0">
        <w:rPr>
          <w:rFonts w:cs="Times New Roman"/>
          <w:sz w:val="22"/>
          <w:szCs w:val="22"/>
          <w:lang w:val="en-US"/>
        </w:rPr>
        <w:t>was primarily concerned with astrology</w:t>
      </w:r>
      <w:r w:rsidR="008C4379" w:rsidRPr="002537C0">
        <w:rPr>
          <w:rFonts w:cs="Times New Roman"/>
          <w:sz w:val="22"/>
          <w:szCs w:val="22"/>
          <w:lang w:val="en-US"/>
        </w:rPr>
        <w:t xml:space="preserve"> as a tool </w:t>
      </w:r>
      <w:r w:rsidRPr="002537C0">
        <w:rPr>
          <w:rFonts w:cs="Times New Roman"/>
          <w:sz w:val="22"/>
          <w:szCs w:val="22"/>
          <w:lang w:val="en-US"/>
        </w:rPr>
        <w:t xml:space="preserve">for aiding </w:t>
      </w:r>
      <w:r w:rsidR="008C4379" w:rsidRPr="002537C0">
        <w:rPr>
          <w:rFonts w:cs="Times New Roman"/>
          <w:sz w:val="22"/>
          <w:szCs w:val="22"/>
          <w:lang w:val="en-US"/>
        </w:rPr>
        <w:t xml:space="preserve">his </w:t>
      </w:r>
      <w:r w:rsidRPr="002537C0">
        <w:rPr>
          <w:rFonts w:cs="Times New Roman"/>
          <w:sz w:val="22"/>
          <w:szCs w:val="22"/>
          <w:lang w:val="en-US"/>
        </w:rPr>
        <w:t xml:space="preserve">psychological </w:t>
      </w:r>
      <w:r w:rsidR="008C4379" w:rsidRPr="002537C0">
        <w:rPr>
          <w:rFonts w:cs="Times New Roman"/>
          <w:sz w:val="22"/>
          <w:szCs w:val="22"/>
          <w:lang w:val="en-US"/>
        </w:rPr>
        <w:t>endeavors</w:t>
      </w:r>
      <w:r w:rsidRPr="002537C0">
        <w:rPr>
          <w:rFonts w:cs="Times New Roman"/>
          <w:sz w:val="22"/>
          <w:szCs w:val="22"/>
          <w:lang w:val="en-US"/>
        </w:rPr>
        <w:t xml:space="preserve"> and theories</w:t>
      </w:r>
      <w:r w:rsidR="008C4379" w:rsidRPr="002537C0">
        <w:rPr>
          <w:rFonts w:cs="Times New Roman"/>
          <w:sz w:val="22"/>
          <w:szCs w:val="22"/>
          <w:lang w:val="en-US"/>
        </w:rPr>
        <w:t>.</w:t>
      </w:r>
      <w:r w:rsidR="008C4379" w:rsidRPr="002537C0">
        <w:rPr>
          <w:rStyle w:val="FootnoteReference"/>
          <w:rFonts w:cs="Times New Roman"/>
          <w:sz w:val="22"/>
          <w:szCs w:val="22"/>
        </w:rPr>
        <w:t xml:space="preserve"> </w:t>
      </w:r>
      <w:r w:rsidR="008C4379" w:rsidRPr="002537C0">
        <w:rPr>
          <w:rStyle w:val="FootnoteReference"/>
          <w:rFonts w:cs="Times New Roman"/>
          <w:sz w:val="22"/>
          <w:szCs w:val="22"/>
        </w:rPr>
        <w:footnoteReference w:id="144"/>
      </w:r>
      <w:r w:rsidR="008C4379" w:rsidRPr="002537C0">
        <w:rPr>
          <w:rFonts w:cs="Times New Roman"/>
          <w:sz w:val="22"/>
          <w:szCs w:val="22"/>
          <w:lang w:val="en-US"/>
        </w:rPr>
        <w:t xml:space="preserve"> Andrikopo</w:t>
      </w:r>
      <w:r w:rsidR="00E75A88">
        <w:rPr>
          <w:rFonts w:cs="Times New Roman"/>
          <w:sz w:val="22"/>
          <w:szCs w:val="22"/>
          <w:lang w:val="en-US"/>
        </w:rPr>
        <w:t>u</w:t>
      </w:r>
      <w:r w:rsidR="008C4379" w:rsidRPr="002537C0">
        <w:rPr>
          <w:rFonts w:cs="Times New Roman"/>
          <w:sz w:val="22"/>
          <w:szCs w:val="22"/>
          <w:lang w:val="en-US"/>
        </w:rPr>
        <w:t>los</w:t>
      </w:r>
      <w:r w:rsidR="004C0E4E">
        <w:rPr>
          <w:rFonts w:cs="Times New Roman"/>
          <w:sz w:val="22"/>
          <w:szCs w:val="22"/>
          <w:lang w:val="en-US"/>
        </w:rPr>
        <w:t>’ argument</w:t>
      </w:r>
      <w:r w:rsidR="00BB6566">
        <w:rPr>
          <w:rFonts w:cs="Times New Roman"/>
          <w:sz w:val="22"/>
          <w:szCs w:val="22"/>
          <w:lang w:val="en-US"/>
        </w:rPr>
        <w:t>s</w:t>
      </w:r>
      <w:r w:rsidR="008C4379" w:rsidRPr="002537C0">
        <w:rPr>
          <w:rFonts w:cs="Times New Roman"/>
          <w:sz w:val="22"/>
          <w:szCs w:val="22"/>
          <w:lang w:val="en-US"/>
        </w:rPr>
        <w:t xml:space="preserve"> </w:t>
      </w:r>
      <w:r w:rsidR="004C0E4E">
        <w:rPr>
          <w:rFonts w:cs="Times New Roman"/>
          <w:sz w:val="22"/>
          <w:szCs w:val="22"/>
          <w:lang w:val="en-US"/>
        </w:rPr>
        <w:t xml:space="preserve">indicated </w:t>
      </w:r>
      <w:r w:rsidR="008C4379" w:rsidRPr="002537C0">
        <w:rPr>
          <w:rFonts w:cs="Times New Roman"/>
          <w:sz w:val="22"/>
          <w:szCs w:val="22"/>
          <w:lang w:val="en-US"/>
        </w:rPr>
        <w:t>that because of this, Jung contributed to the psychologization of astrology by explaining astrological concept</w:t>
      </w:r>
      <w:r w:rsidR="004C0E4E">
        <w:rPr>
          <w:rFonts w:cs="Times New Roman"/>
          <w:sz w:val="22"/>
          <w:szCs w:val="22"/>
          <w:lang w:val="en-US"/>
        </w:rPr>
        <w:t>s</w:t>
      </w:r>
      <w:r w:rsidR="008C4379" w:rsidRPr="002537C0">
        <w:rPr>
          <w:rFonts w:cs="Times New Roman"/>
          <w:sz w:val="22"/>
          <w:szCs w:val="22"/>
          <w:lang w:val="en-US"/>
        </w:rPr>
        <w:t xml:space="preserve"> in psychological terminolog</w:t>
      </w:r>
      <w:r w:rsidR="004C0E4E">
        <w:rPr>
          <w:rFonts w:cs="Times New Roman"/>
          <w:sz w:val="22"/>
          <w:szCs w:val="22"/>
          <w:lang w:val="en-US"/>
        </w:rPr>
        <w:t>ies</w:t>
      </w:r>
      <w:r w:rsidR="008C4379" w:rsidRPr="002537C0">
        <w:rPr>
          <w:rFonts w:cs="Times New Roman"/>
          <w:sz w:val="22"/>
          <w:szCs w:val="22"/>
          <w:lang w:val="en-US"/>
        </w:rPr>
        <w:t xml:space="preserve">. </w:t>
      </w:r>
      <w:r w:rsidR="008C4379" w:rsidRPr="002537C0">
        <w:rPr>
          <w:rStyle w:val="FootnoteReference"/>
          <w:rFonts w:cs="Times New Roman"/>
          <w:sz w:val="22"/>
          <w:szCs w:val="22"/>
          <w:lang w:val="en-US"/>
        </w:rPr>
        <w:footnoteReference w:id="145"/>
      </w:r>
      <w:r w:rsidR="008C4379" w:rsidRPr="002537C0">
        <w:rPr>
          <w:rFonts w:cs="Times New Roman"/>
          <w:sz w:val="22"/>
          <w:szCs w:val="22"/>
          <w:lang w:val="en-US"/>
        </w:rPr>
        <w:t xml:space="preserve"> Rossi and Le Grice put forward evidence that whilst Jung’s intentions may not have been to impact astrology, by creating pathways between existing astrological thought and psychological theory, he had a significant impact on the field of psychological astrology. </w:t>
      </w:r>
      <w:r w:rsidR="008C4379" w:rsidRPr="002537C0">
        <w:rPr>
          <w:rStyle w:val="FootnoteReference"/>
          <w:rFonts w:cs="Times New Roman"/>
          <w:sz w:val="22"/>
          <w:szCs w:val="22"/>
        </w:rPr>
        <w:footnoteReference w:id="146"/>
      </w:r>
    </w:p>
    <w:p w14:paraId="78D7737C" w14:textId="77777777" w:rsidR="00577EB7" w:rsidRPr="002537C0" w:rsidRDefault="00577EB7">
      <w:pPr>
        <w:rPr>
          <w:rFonts w:cs="Times New Roman"/>
          <w:sz w:val="22"/>
          <w:szCs w:val="22"/>
          <w:lang w:val="en-US"/>
        </w:rPr>
      </w:pPr>
    </w:p>
    <w:p w14:paraId="648FAB7B" w14:textId="4FD647AC" w:rsidR="00577EB7" w:rsidRPr="002537C0" w:rsidRDefault="00577EB7">
      <w:pPr>
        <w:rPr>
          <w:rFonts w:cs="Times New Roman"/>
          <w:sz w:val="22"/>
          <w:szCs w:val="22"/>
          <w:lang w:val="en-US"/>
        </w:rPr>
      </w:pPr>
      <w:r w:rsidRPr="002537C0">
        <w:rPr>
          <w:rFonts w:cs="Times New Roman"/>
          <w:sz w:val="22"/>
          <w:szCs w:val="22"/>
          <w:lang w:val="en-US"/>
        </w:rPr>
        <w:t>Secondly, Jung’s impact on the development of psychological astrology was assessed in line with the impact theories of Darowski and Darowski</w:t>
      </w:r>
      <w:r w:rsidR="00D91636">
        <w:rPr>
          <w:rFonts w:cs="Times New Roman"/>
          <w:sz w:val="22"/>
          <w:szCs w:val="22"/>
          <w:lang w:val="en-US"/>
        </w:rPr>
        <w:t>,</w:t>
      </w:r>
      <w:r w:rsidR="000D3AD4" w:rsidRPr="002537C0">
        <w:rPr>
          <w:rStyle w:val="FootnoteReference"/>
          <w:rFonts w:cs="Times New Roman"/>
          <w:sz w:val="22"/>
          <w:szCs w:val="22"/>
          <w:lang w:val="en-US"/>
        </w:rPr>
        <w:footnoteReference w:id="147"/>
      </w:r>
      <w:r w:rsidR="000D3AD4" w:rsidRPr="002537C0">
        <w:rPr>
          <w:rFonts w:cs="Times New Roman"/>
          <w:sz w:val="22"/>
          <w:szCs w:val="22"/>
          <w:lang w:val="en-US"/>
        </w:rPr>
        <w:t xml:space="preserve"> </w:t>
      </w:r>
      <w:r w:rsidRPr="002537C0">
        <w:rPr>
          <w:rFonts w:cs="Times New Roman"/>
          <w:sz w:val="22"/>
          <w:szCs w:val="22"/>
          <w:lang w:val="en-US"/>
        </w:rPr>
        <w:t xml:space="preserve"> as well as Hearn and Buffardi.</w:t>
      </w:r>
      <w:r w:rsidR="000D3AD4" w:rsidRPr="000D3AD4">
        <w:rPr>
          <w:rStyle w:val="FootnoteReference"/>
          <w:rFonts w:cs="Times New Roman"/>
          <w:sz w:val="22"/>
          <w:szCs w:val="22"/>
          <w:lang w:val="en-US"/>
        </w:rPr>
        <w:t xml:space="preserve"> </w:t>
      </w:r>
      <w:r w:rsidR="000D3AD4" w:rsidRPr="002537C0">
        <w:rPr>
          <w:rStyle w:val="FootnoteReference"/>
          <w:rFonts w:cs="Times New Roman"/>
          <w:sz w:val="22"/>
          <w:szCs w:val="22"/>
          <w:lang w:val="en-US"/>
        </w:rPr>
        <w:footnoteReference w:id="148"/>
      </w:r>
      <w:r w:rsidRPr="002537C0">
        <w:rPr>
          <w:rFonts w:cs="Times New Roman"/>
          <w:sz w:val="22"/>
          <w:szCs w:val="22"/>
          <w:lang w:val="en-US"/>
        </w:rPr>
        <w:t xml:space="preserve"> </w:t>
      </w:r>
      <w:r w:rsidR="00CE2B07" w:rsidRPr="002537C0">
        <w:rPr>
          <w:rFonts w:cs="Times New Roman"/>
          <w:sz w:val="22"/>
          <w:szCs w:val="22"/>
          <w:lang w:val="en-US"/>
        </w:rPr>
        <w:t xml:space="preserve">From this investigation, both direct and indirect, </w:t>
      </w:r>
      <w:r w:rsidR="000D3AD4" w:rsidRPr="002537C0">
        <w:rPr>
          <w:rFonts w:cs="Times New Roman"/>
          <w:sz w:val="22"/>
          <w:szCs w:val="22"/>
          <w:lang w:val="en-US"/>
        </w:rPr>
        <w:t>foreseen</w:t>
      </w:r>
      <w:r w:rsidR="000D3AD4">
        <w:rPr>
          <w:rFonts w:cs="Times New Roman"/>
          <w:sz w:val="22"/>
          <w:szCs w:val="22"/>
          <w:lang w:val="en-US"/>
        </w:rPr>
        <w:t xml:space="preserve"> </w:t>
      </w:r>
      <w:r w:rsidR="00CE2B07" w:rsidRPr="002537C0">
        <w:rPr>
          <w:rFonts w:cs="Times New Roman"/>
          <w:sz w:val="22"/>
          <w:szCs w:val="22"/>
          <w:lang w:val="en-US"/>
        </w:rPr>
        <w:t>and unforeseen</w:t>
      </w:r>
      <w:r w:rsidR="000D3AD4">
        <w:rPr>
          <w:rFonts w:cs="Times New Roman"/>
          <w:sz w:val="22"/>
          <w:szCs w:val="22"/>
          <w:lang w:val="en-US"/>
        </w:rPr>
        <w:t>,</w:t>
      </w:r>
      <w:r w:rsidR="00CE2B07" w:rsidRPr="002537C0">
        <w:rPr>
          <w:rFonts w:cs="Times New Roman"/>
          <w:sz w:val="22"/>
          <w:szCs w:val="22"/>
          <w:lang w:val="en-US"/>
        </w:rPr>
        <w:t xml:space="preserve"> impacts of Jung on the field of psychological astrology were hypothesized.</w:t>
      </w:r>
      <w:r w:rsidR="000D3AD4" w:rsidRPr="000D3AD4">
        <w:rPr>
          <w:rStyle w:val="FootnoteReference"/>
          <w:rFonts w:cs="Times New Roman"/>
          <w:sz w:val="22"/>
          <w:szCs w:val="22"/>
          <w:lang w:val="en-US"/>
        </w:rPr>
        <w:t xml:space="preserve"> </w:t>
      </w:r>
      <w:r w:rsidR="000D3AD4" w:rsidRPr="002537C0">
        <w:rPr>
          <w:rStyle w:val="FootnoteReference"/>
          <w:rFonts w:cs="Times New Roman"/>
          <w:sz w:val="22"/>
          <w:szCs w:val="22"/>
          <w:lang w:val="en-US"/>
        </w:rPr>
        <w:footnoteReference w:id="149"/>
      </w:r>
      <w:r w:rsidR="00CE2B07" w:rsidRPr="002537C0">
        <w:rPr>
          <w:rFonts w:cs="Times New Roman"/>
          <w:sz w:val="22"/>
          <w:szCs w:val="22"/>
          <w:lang w:val="en-US"/>
        </w:rPr>
        <w:t xml:space="preserve"> These impacts were the formation of organization</w:t>
      </w:r>
      <w:r w:rsidR="003A2B3A" w:rsidRPr="002537C0">
        <w:rPr>
          <w:rFonts w:cs="Times New Roman"/>
          <w:sz w:val="22"/>
          <w:szCs w:val="22"/>
          <w:lang w:val="en-US"/>
        </w:rPr>
        <w:t>s</w:t>
      </w:r>
      <w:r w:rsidR="00CE2B07" w:rsidRPr="002537C0">
        <w:rPr>
          <w:rFonts w:cs="Times New Roman"/>
          <w:sz w:val="22"/>
          <w:szCs w:val="22"/>
          <w:lang w:val="en-US"/>
        </w:rPr>
        <w:t xml:space="preserve"> teaching his theories and publications printing his theories relating to psychological astrology, as well as the direct and indirect impact of his work o</w:t>
      </w:r>
      <w:r w:rsidR="004C0E4E">
        <w:rPr>
          <w:rFonts w:cs="Times New Roman"/>
          <w:sz w:val="22"/>
          <w:szCs w:val="22"/>
          <w:lang w:val="en-US"/>
        </w:rPr>
        <w:t>n</w:t>
      </w:r>
      <w:r w:rsidR="00CE2B07" w:rsidRPr="002537C0">
        <w:rPr>
          <w:rFonts w:cs="Times New Roman"/>
          <w:sz w:val="22"/>
          <w:szCs w:val="22"/>
          <w:lang w:val="en-US"/>
        </w:rPr>
        <w:t xml:space="preserve"> psychological astrologers such as Greene and Rudhyar.</w:t>
      </w:r>
    </w:p>
    <w:p w14:paraId="48FB1318" w14:textId="77777777" w:rsidR="00410591" w:rsidRPr="002537C0" w:rsidRDefault="00410591">
      <w:pPr>
        <w:rPr>
          <w:rFonts w:cs="Times New Roman"/>
          <w:sz w:val="22"/>
          <w:szCs w:val="22"/>
          <w:lang w:val="en-US"/>
        </w:rPr>
      </w:pPr>
    </w:p>
    <w:p w14:paraId="759840D8" w14:textId="76B6C007" w:rsidR="00680B99" w:rsidRPr="002537C0" w:rsidRDefault="00410591">
      <w:pPr>
        <w:rPr>
          <w:rFonts w:cs="Times New Roman"/>
          <w:sz w:val="22"/>
          <w:szCs w:val="22"/>
          <w:lang w:val="en-US"/>
        </w:rPr>
      </w:pPr>
      <w:r w:rsidRPr="002537C0">
        <w:rPr>
          <w:rFonts w:cs="Times New Roman"/>
          <w:sz w:val="22"/>
          <w:szCs w:val="22"/>
          <w:lang w:val="en-US"/>
        </w:rPr>
        <w:t>Thirdly,</w:t>
      </w:r>
      <w:r w:rsidR="00680B99" w:rsidRPr="002537C0">
        <w:rPr>
          <w:rFonts w:cs="Times New Roman"/>
          <w:sz w:val="22"/>
          <w:szCs w:val="22"/>
          <w:lang w:val="en-US"/>
        </w:rPr>
        <w:t xml:space="preserve"> Andrikopoulos</w:t>
      </w:r>
      <w:r w:rsidR="004C0E4E">
        <w:rPr>
          <w:rFonts w:cs="Times New Roman"/>
          <w:sz w:val="22"/>
          <w:szCs w:val="22"/>
          <w:lang w:val="en-US"/>
        </w:rPr>
        <w:t>’</w:t>
      </w:r>
      <w:r w:rsidR="00680B99" w:rsidRPr="002537C0">
        <w:rPr>
          <w:rFonts w:cs="Times New Roman"/>
          <w:sz w:val="22"/>
          <w:szCs w:val="22"/>
          <w:lang w:val="en-US"/>
        </w:rPr>
        <w:t xml:space="preserve"> arguments suggested that Jung created a psychology which was accessible to astrologers</w:t>
      </w:r>
      <w:r w:rsidR="00452158">
        <w:rPr>
          <w:rFonts w:cs="Times New Roman"/>
          <w:sz w:val="22"/>
          <w:szCs w:val="22"/>
          <w:lang w:val="en-US"/>
        </w:rPr>
        <w:t>.</w:t>
      </w:r>
      <w:r w:rsidR="00680B99" w:rsidRPr="002537C0">
        <w:rPr>
          <w:rStyle w:val="FootnoteReference"/>
          <w:rFonts w:cs="Times New Roman"/>
          <w:sz w:val="22"/>
          <w:szCs w:val="22"/>
          <w:lang w:val="en-US"/>
        </w:rPr>
        <w:t xml:space="preserve"> </w:t>
      </w:r>
      <w:r w:rsidR="00680B99" w:rsidRPr="002537C0">
        <w:rPr>
          <w:rStyle w:val="FootnoteReference"/>
          <w:rFonts w:cs="Times New Roman"/>
          <w:sz w:val="22"/>
          <w:szCs w:val="22"/>
          <w:lang w:val="en-US"/>
        </w:rPr>
        <w:footnoteReference w:id="150"/>
      </w:r>
      <w:r w:rsidR="00680B99" w:rsidRPr="002537C0">
        <w:rPr>
          <w:rFonts w:cs="Times New Roman"/>
          <w:sz w:val="22"/>
          <w:szCs w:val="22"/>
          <w:lang w:val="en-US"/>
        </w:rPr>
        <w:t xml:space="preserve">  </w:t>
      </w:r>
      <w:r w:rsidR="00452158">
        <w:rPr>
          <w:rFonts w:cs="Times New Roman"/>
          <w:sz w:val="22"/>
          <w:szCs w:val="22"/>
          <w:lang w:val="en-US"/>
        </w:rPr>
        <w:t>T</w:t>
      </w:r>
      <w:r w:rsidR="00680B99" w:rsidRPr="002537C0">
        <w:rPr>
          <w:rFonts w:cs="Times New Roman"/>
          <w:sz w:val="22"/>
          <w:szCs w:val="22"/>
          <w:lang w:val="en-US"/>
        </w:rPr>
        <w:t>his idea was investigated in the work of psychological astrologer</w:t>
      </w:r>
      <w:r w:rsidR="00145E87" w:rsidRPr="002537C0">
        <w:rPr>
          <w:rFonts w:cs="Times New Roman"/>
          <w:sz w:val="22"/>
          <w:szCs w:val="22"/>
          <w:lang w:val="en-US"/>
        </w:rPr>
        <w:t xml:space="preserve">s </w:t>
      </w:r>
      <w:r w:rsidR="00680B99" w:rsidRPr="002537C0">
        <w:rPr>
          <w:rFonts w:cs="Times New Roman"/>
          <w:sz w:val="22"/>
          <w:szCs w:val="22"/>
          <w:lang w:val="en-US"/>
        </w:rPr>
        <w:t>Rudhyar and</w:t>
      </w:r>
      <w:r w:rsidR="00145E87" w:rsidRPr="002537C0">
        <w:rPr>
          <w:rFonts w:cs="Times New Roman"/>
          <w:sz w:val="22"/>
          <w:szCs w:val="22"/>
          <w:lang w:val="en-US"/>
        </w:rPr>
        <w:t xml:space="preserve"> </w:t>
      </w:r>
      <w:r w:rsidR="00680B99" w:rsidRPr="002537C0">
        <w:rPr>
          <w:rFonts w:cs="Times New Roman"/>
          <w:sz w:val="22"/>
          <w:szCs w:val="22"/>
          <w:lang w:val="en-US"/>
        </w:rPr>
        <w:t xml:space="preserve">Greene. </w:t>
      </w:r>
    </w:p>
    <w:p w14:paraId="32B91A4C" w14:textId="77777777" w:rsidR="00680B99" w:rsidRPr="002537C0" w:rsidRDefault="00680B99">
      <w:pPr>
        <w:rPr>
          <w:rFonts w:cs="Times New Roman"/>
          <w:sz w:val="22"/>
          <w:szCs w:val="22"/>
          <w:lang w:val="en-US"/>
        </w:rPr>
      </w:pPr>
    </w:p>
    <w:p w14:paraId="1FC91FF7" w14:textId="378F2244" w:rsidR="00AE79CD" w:rsidRPr="002537C0" w:rsidRDefault="00410591">
      <w:pPr>
        <w:rPr>
          <w:rFonts w:cs="Times New Roman"/>
          <w:sz w:val="22"/>
          <w:szCs w:val="22"/>
          <w:lang w:val="en-US"/>
        </w:rPr>
      </w:pPr>
      <w:r w:rsidRPr="002537C0">
        <w:rPr>
          <w:rFonts w:cs="Times New Roman"/>
          <w:sz w:val="22"/>
          <w:szCs w:val="22"/>
          <w:lang w:val="en-US"/>
        </w:rPr>
        <w:t>Rudhyar</w:t>
      </w:r>
      <w:r w:rsidR="00680B99" w:rsidRPr="002537C0">
        <w:rPr>
          <w:rFonts w:cs="Times New Roman"/>
          <w:sz w:val="22"/>
          <w:szCs w:val="22"/>
          <w:lang w:val="en-US"/>
        </w:rPr>
        <w:t>’</w:t>
      </w:r>
      <w:r w:rsidRPr="002537C0">
        <w:rPr>
          <w:rFonts w:cs="Times New Roman"/>
          <w:sz w:val="22"/>
          <w:szCs w:val="22"/>
          <w:lang w:val="en-US"/>
        </w:rPr>
        <w:t>s astrological work was shown to have been influenced by Jung’s theories of consciousness and the unconscious</w:t>
      </w:r>
      <w:r w:rsidR="004C0E4E">
        <w:rPr>
          <w:rFonts w:cs="Times New Roman"/>
          <w:sz w:val="22"/>
          <w:szCs w:val="22"/>
          <w:lang w:val="en-US"/>
        </w:rPr>
        <w:t>,</w:t>
      </w:r>
      <w:r w:rsidR="000D3AD4" w:rsidRPr="000D3AD4">
        <w:rPr>
          <w:rStyle w:val="FootnoteReference"/>
          <w:rFonts w:cs="Times New Roman"/>
          <w:sz w:val="22"/>
          <w:szCs w:val="22"/>
          <w:lang w:val="en-US"/>
        </w:rPr>
        <w:t xml:space="preserve"> </w:t>
      </w:r>
      <w:r w:rsidR="000D3AD4" w:rsidRPr="002537C0">
        <w:rPr>
          <w:rStyle w:val="FootnoteReference"/>
          <w:rFonts w:cs="Times New Roman"/>
          <w:sz w:val="22"/>
          <w:szCs w:val="22"/>
          <w:lang w:val="en-US"/>
        </w:rPr>
        <w:footnoteReference w:id="151"/>
      </w:r>
      <w:r w:rsidRPr="002537C0">
        <w:rPr>
          <w:rFonts w:cs="Times New Roman"/>
          <w:sz w:val="22"/>
          <w:szCs w:val="22"/>
          <w:lang w:val="en-US"/>
        </w:rPr>
        <w:t xml:space="preserve"> </w:t>
      </w:r>
      <w:r w:rsidR="000D3AD4" w:rsidRPr="002537C0">
        <w:rPr>
          <w:rFonts w:cs="Times New Roman"/>
          <w:sz w:val="22"/>
          <w:szCs w:val="22"/>
          <w:lang w:val="en-US"/>
        </w:rPr>
        <w:t>symbols,</w:t>
      </w:r>
      <w:r w:rsidR="004C0E4E">
        <w:rPr>
          <w:rFonts w:cs="Times New Roman"/>
          <w:sz w:val="22"/>
          <w:szCs w:val="22"/>
          <w:lang w:val="en-US"/>
        </w:rPr>
        <w:t xml:space="preserve"> and</w:t>
      </w:r>
      <w:r w:rsidRPr="002537C0">
        <w:rPr>
          <w:rFonts w:cs="Times New Roman"/>
          <w:sz w:val="22"/>
          <w:szCs w:val="22"/>
          <w:lang w:val="en-US"/>
        </w:rPr>
        <w:t xml:space="preserve"> the cyclical nature of the process of individuation.</w:t>
      </w:r>
      <w:r w:rsidR="000D3AD4" w:rsidRPr="000D3AD4">
        <w:rPr>
          <w:rStyle w:val="FootnoteReference"/>
          <w:rFonts w:cs="Times New Roman"/>
          <w:sz w:val="22"/>
          <w:szCs w:val="22"/>
          <w:lang w:val="en-US"/>
        </w:rPr>
        <w:t xml:space="preserve"> </w:t>
      </w:r>
      <w:r w:rsidR="000D3AD4" w:rsidRPr="002537C0">
        <w:rPr>
          <w:rStyle w:val="FootnoteReference"/>
          <w:rFonts w:cs="Times New Roman"/>
          <w:sz w:val="22"/>
          <w:szCs w:val="22"/>
          <w:lang w:val="en-US"/>
        </w:rPr>
        <w:footnoteReference w:id="152"/>
      </w:r>
      <w:r w:rsidR="000D3AD4" w:rsidRPr="002537C0">
        <w:rPr>
          <w:rFonts w:cs="Times New Roman"/>
          <w:sz w:val="22"/>
          <w:szCs w:val="22"/>
          <w:lang w:val="en-US"/>
        </w:rPr>
        <w:t xml:space="preserve"> </w:t>
      </w:r>
      <w:r w:rsidRPr="002537C0">
        <w:rPr>
          <w:rFonts w:cs="Times New Roman"/>
          <w:sz w:val="22"/>
          <w:szCs w:val="22"/>
          <w:lang w:val="en-US"/>
        </w:rPr>
        <w:t xml:space="preserve"> Rud</w:t>
      </w:r>
      <w:r w:rsidR="00884326" w:rsidRPr="002537C0">
        <w:rPr>
          <w:rFonts w:cs="Times New Roman"/>
          <w:sz w:val="22"/>
          <w:szCs w:val="22"/>
          <w:lang w:val="en-US"/>
        </w:rPr>
        <w:t>h</w:t>
      </w:r>
      <w:r w:rsidRPr="002537C0">
        <w:rPr>
          <w:rFonts w:cs="Times New Roman"/>
          <w:sz w:val="22"/>
          <w:szCs w:val="22"/>
          <w:lang w:val="en-US"/>
        </w:rPr>
        <w:t>yar</w:t>
      </w:r>
      <w:r w:rsidR="00884326" w:rsidRPr="002537C0">
        <w:rPr>
          <w:rFonts w:cs="Times New Roman"/>
          <w:sz w:val="22"/>
          <w:szCs w:val="22"/>
          <w:lang w:val="en-US"/>
        </w:rPr>
        <w:t>’</w:t>
      </w:r>
      <w:r w:rsidRPr="002537C0">
        <w:rPr>
          <w:rFonts w:cs="Times New Roman"/>
          <w:sz w:val="22"/>
          <w:szCs w:val="22"/>
          <w:lang w:val="en-US"/>
        </w:rPr>
        <w:t xml:space="preserve">s development of </w:t>
      </w:r>
      <w:r w:rsidR="003A2B3A" w:rsidRPr="002537C0">
        <w:rPr>
          <w:rFonts w:cs="Times New Roman"/>
          <w:sz w:val="22"/>
          <w:szCs w:val="22"/>
          <w:lang w:val="en-US"/>
        </w:rPr>
        <w:t>humanistic</w:t>
      </w:r>
      <w:r w:rsidRPr="002537C0">
        <w:rPr>
          <w:rFonts w:cs="Times New Roman"/>
          <w:sz w:val="22"/>
          <w:szCs w:val="22"/>
          <w:lang w:val="en-US"/>
        </w:rPr>
        <w:t xml:space="preserve"> astrology as an evolution of psychological astrology was suggested to have been influenced by Jung.</w:t>
      </w:r>
      <w:r w:rsidR="000D3AD4" w:rsidRPr="000D3AD4">
        <w:rPr>
          <w:rStyle w:val="FootnoteReference"/>
          <w:rFonts w:cs="Times New Roman"/>
          <w:sz w:val="22"/>
          <w:szCs w:val="22"/>
          <w:lang w:val="en-US"/>
        </w:rPr>
        <w:t xml:space="preserve"> </w:t>
      </w:r>
      <w:r w:rsidR="000D3AD4" w:rsidRPr="002537C0">
        <w:rPr>
          <w:rStyle w:val="FootnoteReference"/>
          <w:rFonts w:cs="Times New Roman"/>
          <w:sz w:val="22"/>
          <w:szCs w:val="22"/>
          <w:lang w:val="en-US"/>
        </w:rPr>
        <w:footnoteReference w:id="153"/>
      </w:r>
      <w:r w:rsidR="000D3AD4" w:rsidRPr="002537C0">
        <w:rPr>
          <w:rFonts w:cs="Times New Roman"/>
          <w:sz w:val="22"/>
          <w:szCs w:val="22"/>
          <w:lang w:val="en-US"/>
        </w:rPr>
        <w:t xml:space="preserve"> </w:t>
      </w:r>
      <w:r w:rsidRPr="002537C0">
        <w:rPr>
          <w:rFonts w:cs="Times New Roman"/>
          <w:sz w:val="22"/>
          <w:szCs w:val="22"/>
          <w:lang w:val="en-US"/>
        </w:rPr>
        <w:t xml:space="preserve"> In this way, Jung’s theories as having influenced Rudhyar</w:t>
      </w:r>
      <w:r w:rsidR="00680B99" w:rsidRPr="002537C0">
        <w:rPr>
          <w:rFonts w:cs="Times New Roman"/>
          <w:sz w:val="22"/>
          <w:szCs w:val="22"/>
          <w:lang w:val="en-US"/>
        </w:rPr>
        <w:t xml:space="preserve"> </w:t>
      </w:r>
      <w:r w:rsidRPr="002537C0">
        <w:rPr>
          <w:rFonts w:cs="Times New Roman"/>
          <w:sz w:val="22"/>
          <w:szCs w:val="22"/>
          <w:lang w:val="en-US"/>
        </w:rPr>
        <w:t>were hypothesized to have impacted the development</w:t>
      </w:r>
      <w:r w:rsidR="00680B99" w:rsidRPr="002537C0">
        <w:rPr>
          <w:rFonts w:cs="Times New Roman"/>
          <w:sz w:val="22"/>
          <w:szCs w:val="22"/>
          <w:lang w:val="en-US"/>
        </w:rPr>
        <w:t xml:space="preserve"> of the </w:t>
      </w:r>
      <w:r w:rsidRPr="002537C0">
        <w:rPr>
          <w:rFonts w:cs="Times New Roman"/>
          <w:sz w:val="22"/>
          <w:szCs w:val="22"/>
          <w:lang w:val="en-US"/>
        </w:rPr>
        <w:t>basis for psychological astrology</w:t>
      </w:r>
      <w:r w:rsidR="00680B99" w:rsidRPr="002537C0">
        <w:rPr>
          <w:rFonts w:cs="Times New Roman"/>
          <w:sz w:val="22"/>
          <w:szCs w:val="22"/>
          <w:lang w:val="en-US"/>
        </w:rPr>
        <w:t xml:space="preserve"> through</w:t>
      </w:r>
      <w:r w:rsidRPr="002537C0">
        <w:rPr>
          <w:rFonts w:cs="Times New Roman"/>
          <w:sz w:val="22"/>
          <w:szCs w:val="22"/>
          <w:lang w:val="en-US"/>
        </w:rPr>
        <w:t xml:space="preserve"> </w:t>
      </w:r>
      <w:r w:rsidR="00680B99" w:rsidRPr="002537C0">
        <w:rPr>
          <w:rFonts w:cs="Times New Roman"/>
          <w:sz w:val="22"/>
          <w:szCs w:val="22"/>
          <w:lang w:val="en-US"/>
        </w:rPr>
        <w:t xml:space="preserve">Rudhyar’s work. </w:t>
      </w:r>
    </w:p>
    <w:p w14:paraId="545C04EB" w14:textId="77777777" w:rsidR="00680B99" w:rsidRPr="002537C0" w:rsidRDefault="00680B99">
      <w:pPr>
        <w:rPr>
          <w:rFonts w:cs="Times New Roman"/>
          <w:sz w:val="22"/>
          <w:szCs w:val="22"/>
          <w:lang w:val="en-US"/>
        </w:rPr>
      </w:pPr>
    </w:p>
    <w:p w14:paraId="48B3D2B7" w14:textId="03CD5E2B" w:rsidR="00680B99" w:rsidRPr="002537C0" w:rsidRDefault="00680B99">
      <w:pPr>
        <w:rPr>
          <w:rFonts w:cs="Times New Roman"/>
          <w:sz w:val="22"/>
          <w:szCs w:val="22"/>
          <w:lang w:val="en-US"/>
        </w:rPr>
      </w:pPr>
      <w:r w:rsidRPr="002537C0">
        <w:rPr>
          <w:rFonts w:cs="Times New Roman"/>
          <w:sz w:val="22"/>
          <w:szCs w:val="22"/>
          <w:lang w:val="en-US"/>
        </w:rPr>
        <w:t>Greene’s</w:t>
      </w:r>
      <w:r w:rsidR="00D91636">
        <w:rPr>
          <w:rFonts w:cs="Times New Roman"/>
          <w:sz w:val="22"/>
          <w:szCs w:val="22"/>
          <w:lang w:val="en-US"/>
        </w:rPr>
        <w:t xml:space="preserve"> </w:t>
      </w:r>
      <w:r w:rsidRPr="002537C0">
        <w:rPr>
          <w:rFonts w:cs="Times New Roman"/>
          <w:sz w:val="22"/>
          <w:szCs w:val="22"/>
          <w:lang w:val="en-US"/>
        </w:rPr>
        <w:t>work</w:t>
      </w:r>
      <w:r w:rsidR="00D91636">
        <w:rPr>
          <w:rFonts w:cs="Times New Roman"/>
          <w:sz w:val="22"/>
          <w:szCs w:val="22"/>
          <w:lang w:val="en-US"/>
        </w:rPr>
        <w:t xml:space="preserve"> in psychological astrology</w:t>
      </w:r>
      <w:r w:rsidRPr="002537C0">
        <w:rPr>
          <w:rFonts w:cs="Times New Roman"/>
          <w:sz w:val="22"/>
          <w:szCs w:val="22"/>
          <w:lang w:val="en-US"/>
        </w:rPr>
        <w:t xml:space="preserve"> was s</w:t>
      </w:r>
      <w:r w:rsidR="00D91636">
        <w:rPr>
          <w:rFonts w:cs="Times New Roman"/>
          <w:sz w:val="22"/>
          <w:szCs w:val="22"/>
          <w:lang w:val="en-US"/>
        </w:rPr>
        <w:t>uggested</w:t>
      </w:r>
      <w:r w:rsidRPr="002537C0">
        <w:rPr>
          <w:rFonts w:cs="Times New Roman"/>
          <w:sz w:val="22"/>
          <w:szCs w:val="22"/>
          <w:lang w:val="en-US"/>
        </w:rPr>
        <w:t xml:space="preserve"> to have been influenced by Jung’s theories of the unconscious, </w:t>
      </w:r>
      <w:r w:rsidR="0010472A" w:rsidRPr="002537C0">
        <w:rPr>
          <w:rFonts w:cs="Times New Roman"/>
          <w:sz w:val="22"/>
          <w:szCs w:val="22"/>
          <w:lang w:val="en-US"/>
        </w:rPr>
        <w:t>symbols</w:t>
      </w:r>
      <w:r w:rsidR="000D3AD4">
        <w:rPr>
          <w:rFonts w:cs="Times New Roman"/>
          <w:sz w:val="22"/>
          <w:szCs w:val="22"/>
          <w:lang w:val="en-US"/>
        </w:rPr>
        <w:t>,</w:t>
      </w:r>
      <w:r w:rsidR="000D3AD4" w:rsidRPr="002537C0">
        <w:rPr>
          <w:rStyle w:val="FootnoteReference"/>
          <w:rFonts w:cs="Times New Roman"/>
          <w:sz w:val="22"/>
          <w:szCs w:val="22"/>
        </w:rPr>
        <w:footnoteReference w:id="154"/>
      </w:r>
      <w:r w:rsidR="000D3AD4" w:rsidRPr="000D3AD4">
        <w:rPr>
          <w:rStyle w:val="FootnoteReference"/>
          <w:rFonts w:cs="Times New Roman"/>
          <w:sz w:val="22"/>
          <w:szCs w:val="22"/>
        </w:rPr>
        <w:t xml:space="preserve"> </w:t>
      </w:r>
      <w:r w:rsidRPr="002537C0">
        <w:rPr>
          <w:rFonts w:cs="Times New Roman"/>
          <w:sz w:val="22"/>
          <w:szCs w:val="22"/>
          <w:lang w:val="en-US"/>
        </w:rPr>
        <w:t>and the psyche.</w:t>
      </w:r>
      <w:r w:rsidR="000D3AD4" w:rsidRPr="000D3AD4">
        <w:rPr>
          <w:rStyle w:val="FootnoteReference"/>
          <w:rFonts w:cs="Times New Roman"/>
          <w:sz w:val="22"/>
          <w:szCs w:val="22"/>
          <w:lang w:val="en-US"/>
        </w:rPr>
        <w:t xml:space="preserve"> </w:t>
      </w:r>
      <w:r w:rsidR="000D3AD4" w:rsidRPr="002537C0">
        <w:rPr>
          <w:rStyle w:val="FootnoteReference"/>
          <w:rFonts w:cs="Times New Roman"/>
          <w:sz w:val="22"/>
          <w:szCs w:val="22"/>
          <w:lang w:val="en-US"/>
        </w:rPr>
        <w:footnoteReference w:id="155"/>
      </w:r>
      <w:r w:rsidR="000D3AD4" w:rsidRPr="002537C0">
        <w:rPr>
          <w:rFonts w:cs="Times New Roman"/>
          <w:sz w:val="22"/>
          <w:szCs w:val="22"/>
          <w:lang w:val="en-US"/>
        </w:rPr>
        <w:t xml:space="preserve"> </w:t>
      </w:r>
      <w:r w:rsidRPr="002537C0">
        <w:rPr>
          <w:rFonts w:cs="Times New Roman"/>
          <w:sz w:val="22"/>
          <w:szCs w:val="22"/>
          <w:lang w:val="en-US"/>
        </w:rPr>
        <w:t xml:space="preserve"> Greene was </w:t>
      </w:r>
      <w:r w:rsidR="00D91636">
        <w:rPr>
          <w:rFonts w:cs="Times New Roman"/>
          <w:sz w:val="22"/>
          <w:szCs w:val="22"/>
          <w:lang w:val="en-US"/>
        </w:rPr>
        <w:t xml:space="preserve">shown </w:t>
      </w:r>
      <w:r w:rsidRPr="002537C0">
        <w:rPr>
          <w:rFonts w:cs="Times New Roman"/>
          <w:sz w:val="22"/>
          <w:szCs w:val="22"/>
          <w:lang w:val="en-US"/>
        </w:rPr>
        <w:t xml:space="preserve">to have produced astrological work, which was </w:t>
      </w:r>
      <w:r w:rsidR="00884326" w:rsidRPr="002537C0">
        <w:rPr>
          <w:rFonts w:cs="Times New Roman"/>
          <w:sz w:val="22"/>
          <w:szCs w:val="22"/>
          <w:lang w:val="en-US"/>
        </w:rPr>
        <w:t>colored</w:t>
      </w:r>
      <w:r w:rsidRPr="002537C0">
        <w:rPr>
          <w:rFonts w:cs="Times New Roman"/>
          <w:sz w:val="22"/>
          <w:szCs w:val="22"/>
          <w:lang w:val="en-US"/>
        </w:rPr>
        <w:t xml:space="preserve"> by her training as a Jungian analyst and </w:t>
      </w:r>
      <w:r w:rsidR="00884326" w:rsidRPr="002537C0">
        <w:rPr>
          <w:rFonts w:cs="Times New Roman"/>
          <w:sz w:val="22"/>
          <w:szCs w:val="22"/>
          <w:lang w:val="en-US"/>
        </w:rPr>
        <w:t>flavored</w:t>
      </w:r>
      <w:r w:rsidRPr="002537C0">
        <w:rPr>
          <w:rFonts w:cs="Times New Roman"/>
          <w:sz w:val="22"/>
          <w:szCs w:val="22"/>
          <w:lang w:val="en-US"/>
        </w:rPr>
        <w:t xml:space="preserve"> by Jung’s theories of depth psychology. </w:t>
      </w:r>
    </w:p>
    <w:p w14:paraId="7A802464" w14:textId="77777777" w:rsidR="004014F5" w:rsidRPr="002537C0" w:rsidRDefault="004014F5">
      <w:pPr>
        <w:rPr>
          <w:rFonts w:cs="Times New Roman"/>
          <w:sz w:val="22"/>
          <w:szCs w:val="22"/>
          <w:lang w:val="en-US"/>
        </w:rPr>
      </w:pPr>
    </w:p>
    <w:p w14:paraId="7F369047" w14:textId="1A0981E9" w:rsidR="00AC6B95" w:rsidRDefault="003A2B3A">
      <w:pPr>
        <w:rPr>
          <w:rFonts w:cs="Times New Roman"/>
          <w:sz w:val="22"/>
          <w:szCs w:val="22"/>
          <w:lang w:val="en-US"/>
        </w:rPr>
      </w:pPr>
      <w:r w:rsidRPr="002537C0">
        <w:rPr>
          <w:rFonts w:cs="Times New Roman"/>
          <w:sz w:val="22"/>
          <w:szCs w:val="22"/>
          <w:lang w:val="en-US"/>
        </w:rPr>
        <w:t xml:space="preserve">Evidence examined in this paper </w:t>
      </w:r>
      <w:r w:rsidR="00884326" w:rsidRPr="002537C0">
        <w:rPr>
          <w:rFonts w:cs="Times New Roman"/>
          <w:sz w:val="22"/>
          <w:szCs w:val="22"/>
          <w:lang w:val="en-US"/>
        </w:rPr>
        <w:t>suggested both</w:t>
      </w:r>
      <w:r w:rsidR="00452158">
        <w:rPr>
          <w:rFonts w:cs="Times New Roman"/>
          <w:sz w:val="22"/>
          <w:szCs w:val="22"/>
          <w:lang w:val="en-US"/>
        </w:rPr>
        <w:t xml:space="preserve"> the</w:t>
      </w:r>
      <w:r w:rsidR="00884326" w:rsidRPr="002537C0">
        <w:rPr>
          <w:rFonts w:cs="Times New Roman"/>
          <w:sz w:val="22"/>
          <w:szCs w:val="22"/>
          <w:lang w:val="en-US"/>
        </w:rPr>
        <w:t xml:space="preserve"> direct and indirect impacts Jung may have had on the development of psychological astrology. </w:t>
      </w:r>
      <w:r w:rsidR="000D3AD4">
        <w:rPr>
          <w:rFonts w:cs="Times New Roman"/>
          <w:sz w:val="22"/>
          <w:szCs w:val="22"/>
          <w:lang w:val="en-US"/>
        </w:rPr>
        <w:t>These impacts included</w:t>
      </w:r>
      <w:r w:rsidR="00722446" w:rsidRPr="002537C0">
        <w:rPr>
          <w:rFonts w:cs="Times New Roman"/>
          <w:sz w:val="22"/>
          <w:szCs w:val="22"/>
          <w:lang w:val="en-US"/>
        </w:rPr>
        <w:t xml:space="preserve"> introducing psychological terminology into the astrological community, </w:t>
      </w:r>
      <w:r w:rsidR="00884326" w:rsidRPr="002537C0">
        <w:rPr>
          <w:rFonts w:cs="Times New Roman"/>
          <w:sz w:val="22"/>
          <w:szCs w:val="22"/>
          <w:lang w:val="en-US"/>
        </w:rPr>
        <w:t>impacting the work of psychological astrologers</w:t>
      </w:r>
      <w:r w:rsidR="000D3AD4">
        <w:rPr>
          <w:rFonts w:cs="Times New Roman"/>
          <w:sz w:val="22"/>
          <w:szCs w:val="22"/>
          <w:lang w:val="en-US"/>
        </w:rPr>
        <w:t xml:space="preserve">, as well as, but not limited to, </w:t>
      </w:r>
      <w:r w:rsidR="00884326" w:rsidRPr="002537C0">
        <w:rPr>
          <w:rFonts w:cs="Times New Roman"/>
          <w:sz w:val="22"/>
          <w:szCs w:val="22"/>
          <w:lang w:val="en-US"/>
        </w:rPr>
        <w:t xml:space="preserve">the formation of psychological astrological associations inspired by Jung. </w:t>
      </w:r>
      <w:r w:rsidR="00DD54B0">
        <w:rPr>
          <w:rFonts w:cs="Times New Roman"/>
          <w:sz w:val="22"/>
          <w:szCs w:val="22"/>
          <w:lang w:val="en-US"/>
        </w:rPr>
        <w:t>I</w:t>
      </w:r>
      <w:r w:rsidR="003B715F" w:rsidRPr="002537C0">
        <w:rPr>
          <w:rFonts w:cs="Times New Roman"/>
          <w:sz w:val="22"/>
          <w:szCs w:val="22"/>
          <w:lang w:val="en-US"/>
        </w:rPr>
        <w:t xml:space="preserve">t is through investigating these avenues </w:t>
      </w:r>
      <w:r w:rsidR="00DD54B0">
        <w:rPr>
          <w:rFonts w:cs="Times New Roman"/>
          <w:sz w:val="22"/>
          <w:szCs w:val="22"/>
          <w:lang w:val="en-US"/>
        </w:rPr>
        <w:t>and the</w:t>
      </w:r>
      <w:r w:rsidR="002F3AF0">
        <w:rPr>
          <w:rFonts w:cs="Times New Roman"/>
          <w:sz w:val="22"/>
          <w:szCs w:val="22"/>
          <w:lang w:val="en-US"/>
        </w:rPr>
        <w:t xml:space="preserve"> other</w:t>
      </w:r>
      <w:r w:rsidR="00DD54B0">
        <w:rPr>
          <w:rFonts w:cs="Times New Roman"/>
          <w:sz w:val="22"/>
          <w:szCs w:val="22"/>
          <w:lang w:val="en-US"/>
        </w:rPr>
        <w:t xml:space="preserve"> arguments which are explored within </w:t>
      </w:r>
      <w:r w:rsidR="003B715F" w:rsidRPr="002537C0">
        <w:rPr>
          <w:rFonts w:cs="Times New Roman"/>
          <w:sz w:val="22"/>
          <w:szCs w:val="22"/>
          <w:lang w:val="en-US"/>
        </w:rPr>
        <w:t>this paper</w:t>
      </w:r>
      <w:r w:rsidR="00DD54B0">
        <w:rPr>
          <w:rFonts w:cs="Times New Roman"/>
          <w:sz w:val="22"/>
          <w:szCs w:val="22"/>
          <w:lang w:val="en-US"/>
        </w:rPr>
        <w:t xml:space="preserve">, that it </w:t>
      </w:r>
      <w:r w:rsidR="00452158">
        <w:rPr>
          <w:rFonts w:cs="Times New Roman"/>
          <w:sz w:val="22"/>
          <w:szCs w:val="22"/>
          <w:lang w:val="en-US"/>
        </w:rPr>
        <w:t xml:space="preserve">is </w:t>
      </w:r>
      <w:r w:rsidR="00174DAF">
        <w:rPr>
          <w:rFonts w:cs="Times New Roman"/>
          <w:sz w:val="22"/>
          <w:szCs w:val="22"/>
          <w:lang w:val="en-US"/>
        </w:rPr>
        <w:t xml:space="preserve">possible </w:t>
      </w:r>
      <w:r w:rsidR="00452158">
        <w:rPr>
          <w:rFonts w:cs="Times New Roman"/>
          <w:sz w:val="22"/>
          <w:szCs w:val="22"/>
          <w:lang w:val="en-US"/>
        </w:rPr>
        <w:t>to</w:t>
      </w:r>
      <w:r w:rsidR="00BB6B4E">
        <w:rPr>
          <w:rFonts w:cs="Times New Roman"/>
          <w:sz w:val="22"/>
          <w:szCs w:val="22"/>
          <w:lang w:val="en-US"/>
        </w:rPr>
        <w:t xml:space="preserve"> </w:t>
      </w:r>
      <w:r w:rsidR="00DD54B0">
        <w:rPr>
          <w:rFonts w:cs="Times New Roman"/>
          <w:sz w:val="22"/>
          <w:szCs w:val="22"/>
          <w:lang w:val="en-US"/>
        </w:rPr>
        <w:t xml:space="preserve">provisionally </w:t>
      </w:r>
      <w:r w:rsidR="00BB6B4E">
        <w:rPr>
          <w:rFonts w:cs="Times New Roman"/>
          <w:sz w:val="22"/>
          <w:szCs w:val="22"/>
          <w:lang w:val="en-US"/>
        </w:rPr>
        <w:t xml:space="preserve">conclude that </w:t>
      </w:r>
      <w:r w:rsidR="003B715F" w:rsidRPr="002537C0">
        <w:rPr>
          <w:rFonts w:cs="Times New Roman"/>
          <w:sz w:val="22"/>
          <w:szCs w:val="22"/>
          <w:lang w:val="en-US"/>
        </w:rPr>
        <w:t>Carl Gustav Jung did have an impact on the development of psychological astrology.</w:t>
      </w:r>
    </w:p>
    <w:p w14:paraId="111F186C" w14:textId="77777777" w:rsidR="00AC6B95" w:rsidRDefault="00AC6B95">
      <w:pPr>
        <w:rPr>
          <w:rFonts w:cs="Times New Roman"/>
          <w:sz w:val="22"/>
          <w:szCs w:val="22"/>
          <w:lang w:val="en-US"/>
        </w:rPr>
      </w:pPr>
    </w:p>
    <w:p w14:paraId="5B2B2E3F" w14:textId="6B4A0141" w:rsidR="007E0705" w:rsidRPr="00AC6B95" w:rsidRDefault="007E0705">
      <w:pPr>
        <w:rPr>
          <w:rFonts w:cs="Times New Roman"/>
          <w:sz w:val="22"/>
          <w:szCs w:val="22"/>
          <w:lang w:val="en-US"/>
        </w:rPr>
      </w:pPr>
      <w:r w:rsidRPr="002537C0">
        <w:rPr>
          <w:rFonts w:cs="Times New Roman"/>
          <w:b/>
          <w:bCs/>
          <w:sz w:val="22"/>
          <w:szCs w:val="22"/>
          <w:u w:val="single"/>
          <w:lang w:val="en-US"/>
        </w:rPr>
        <w:lastRenderedPageBreak/>
        <w:t>Bibliography</w:t>
      </w:r>
    </w:p>
    <w:p w14:paraId="4C18654C" w14:textId="77777777" w:rsidR="007E0705" w:rsidRPr="002537C0" w:rsidRDefault="007E0705">
      <w:pPr>
        <w:rPr>
          <w:rFonts w:cs="Times New Roman"/>
          <w:b/>
          <w:bCs/>
          <w:sz w:val="22"/>
          <w:szCs w:val="22"/>
          <w:u w:val="single"/>
          <w:lang w:val="en-US"/>
        </w:rPr>
      </w:pPr>
    </w:p>
    <w:p w14:paraId="29565C14" w14:textId="12F5F5D0" w:rsidR="007E0705" w:rsidRPr="003C1B36" w:rsidRDefault="007E0705" w:rsidP="009D2E09">
      <w:pPr>
        <w:rPr>
          <w:rFonts w:cs="Times New Roman"/>
          <w:sz w:val="22"/>
          <w:szCs w:val="22"/>
          <w:u w:val="single"/>
          <w:lang w:val="en-US"/>
        </w:rPr>
      </w:pPr>
      <w:r w:rsidRPr="003C1B36">
        <w:rPr>
          <w:rFonts w:cs="Times New Roman"/>
          <w:sz w:val="22"/>
          <w:szCs w:val="22"/>
          <w:u w:val="single"/>
          <w:lang w:val="en-US"/>
        </w:rPr>
        <w:t>Primary Sources</w:t>
      </w:r>
    </w:p>
    <w:p w14:paraId="16C59F4C" w14:textId="77777777" w:rsidR="007E0705" w:rsidRPr="002537C0" w:rsidRDefault="007E0705">
      <w:pPr>
        <w:rPr>
          <w:rFonts w:cs="Times New Roman"/>
          <w:b/>
          <w:bCs/>
          <w:sz w:val="22"/>
          <w:szCs w:val="22"/>
          <w:u w:val="single"/>
          <w:lang w:val="en-US"/>
        </w:rPr>
      </w:pPr>
    </w:p>
    <w:p w14:paraId="359DB6A6" w14:textId="33C58EF1" w:rsidR="009D2E09" w:rsidRPr="002537C0" w:rsidRDefault="009D2E09" w:rsidP="009D2E09">
      <w:pPr>
        <w:pStyle w:val="FootnoteText"/>
        <w:adjustRightInd w:val="0"/>
        <w:ind w:left="720" w:hanging="720"/>
        <w:rPr>
          <w:rFonts w:cs="Times New Roman"/>
          <w:sz w:val="22"/>
          <w:szCs w:val="22"/>
          <w:lang w:val="en-US"/>
        </w:rPr>
      </w:pPr>
      <w:r w:rsidRPr="002537C0">
        <w:rPr>
          <w:rFonts w:cs="Times New Roman"/>
          <w:sz w:val="22"/>
          <w:szCs w:val="22"/>
          <w:lang w:val="en-US"/>
        </w:rPr>
        <w:t xml:space="preserve">Campion, Nicholas, </w:t>
      </w:r>
      <w:r w:rsidRPr="002537C0">
        <w:rPr>
          <w:rFonts w:cs="Times New Roman"/>
          <w:i/>
          <w:iCs/>
          <w:sz w:val="22"/>
          <w:szCs w:val="22"/>
          <w:lang w:val="en-US"/>
        </w:rPr>
        <w:t>The Lens of Astrology: Part 2</w:t>
      </w:r>
      <w:r w:rsidR="004F59EF" w:rsidRPr="002537C0">
        <w:rPr>
          <w:rFonts w:cs="Times New Roman"/>
          <w:i/>
          <w:iCs/>
          <w:sz w:val="22"/>
          <w:szCs w:val="22"/>
          <w:lang w:val="en-US"/>
        </w:rPr>
        <w:t>, Interview with Liz Greene</w:t>
      </w:r>
      <w:r w:rsidRPr="002537C0">
        <w:rPr>
          <w:rFonts w:cs="Times New Roman"/>
          <w:i/>
          <w:iCs/>
          <w:sz w:val="22"/>
          <w:szCs w:val="22"/>
          <w:lang w:val="en-US"/>
        </w:rPr>
        <w:t xml:space="preserve">, </w:t>
      </w:r>
      <w:r w:rsidRPr="002537C0">
        <w:rPr>
          <w:rFonts w:cs="Times New Roman"/>
          <w:sz w:val="22"/>
          <w:szCs w:val="22"/>
          <w:lang w:val="en-US"/>
        </w:rPr>
        <w:t>Astro Dienst, &lt;</w:t>
      </w:r>
      <w:r w:rsidRPr="002537C0">
        <w:rPr>
          <w:rFonts w:cs="Times New Roman"/>
          <w:sz w:val="22"/>
          <w:szCs w:val="22"/>
        </w:rPr>
        <w:t>https://www.astro.com/astrology/in_plutint4_p.htm</w:t>
      </w:r>
      <w:r w:rsidRPr="002537C0">
        <w:rPr>
          <w:rFonts w:cs="Times New Roman"/>
          <w:sz w:val="22"/>
          <w:szCs w:val="22"/>
          <w:lang w:val="en-US"/>
        </w:rPr>
        <w:t>&gt;,  [Accessed 25 November 2023]</w:t>
      </w:r>
    </w:p>
    <w:p w14:paraId="3DFD3316" w14:textId="77777777" w:rsidR="009D2E09" w:rsidRPr="002537C0" w:rsidRDefault="009D2E09" w:rsidP="009D2E09">
      <w:pPr>
        <w:pStyle w:val="FootnoteText"/>
        <w:adjustRightInd w:val="0"/>
        <w:ind w:left="720" w:hanging="720"/>
        <w:rPr>
          <w:rFonts w:cs="Times New Roman"/>
          <w:sz w:val="22"/>
          <w:szCs w:val="22"/>
          <w:lang w:val="en-US"/>
        </w:rPr>
      </w:pPr>
    </w:p>
    <w:p w14:paraId="77A14426" w14:textId="780D360F" w:rsidR="007E0705" w:rsidRPr="002537C0" w:rsidRDefault="007E0705" w:rsidP="009D2E09">
      <w:pPr>
        <w:pStyle w:val="FootnoteText"/>
        <w:adjustRightInd w:val="0"/>
        <w:ind w:left="720" w:hanging="720"/>
        <w:rPr>
          <w:rFonts w:cs="Times New Roman"/>
          <w:sz w:val="22"/>
          <w:szCs w:val="22"/>
          <w:lang w:val="en-US"/>
        </w:rPr>
      </w:pPr>
      <w:r w:rsidRPr="002537C0">
        <w:rPr>
          <w:rFonts w:cs="Times New Roman"/>
          <w:sz w:val="22"/>
          <w:szCs w:val="22"/>
          <w:lang w:val="en-US"/>
        </w:rPr>
        <w:t>Carter, Charles E. O</w:t>
      </w:r>
      <w:r w:rsidR="007214E4">
        <w:rPr>
          <w:rFonts w:cs="Times New Roman"/>
          <w:sz w:val="22"/>
          <w:szCs w:val="22"/>
          <w:lang w:val="en-US"/>
        </w:rPr>
        <w:t>.</w:t>
      </w:r>
      <w:r w:rsidRPr="002537C0">
        <w:rPr>
          <w:rFonts w:cs="Times New Roman"/>
          <w:sz w:val="22"/>
          <w:szCs w:val="22"/>
          <w:lang w:val="en-US"/>
        </w:rPr>
        <w:t xml:space="preserve">, </w:t>
      </w:r>
      <w:r w:rsidRPr="002537C0">
        <w:rPr>
          <w:rFonts w:cs="Times New Roman"/>
          <w:i/>
          <w:iCs/>
          <w:sz w:val="22"/>
          <w:szCs w:val="22"/>
          <w:lang w:val="en-US"/>
        </w:rPr>
        <w:t xml:space="preserve">The Encyclopedia of </w:t>
      </w:r>
      <w:r w:rsidR="000B2A6D" w:rsidRPr="002537C0">
        <w:rPr>
          <w:rFonts w:cs="Times New Roman"/>
          <w:i/>
          <w:iCs/>
          <w:sz w:val="22"/>
          <w:szCs w:val="22"/>
          <w:lang w:val="en-US"/>
        </w:rPr>
        <w:t>Psychological</w:t>
      </w:r>
      <w:r w:rsidRPr="002537C0">
        <w:rPr>
          <w:rFonts w:cs="Times New Roman"/>
          <w:i/>
          <w:iCs/>
          <w:sz w:val="22"/>
          <w:szCs w:val="22"/>
          <w:lang w:val="en-US"/>
        </w:rPr>
        <w:t xml:space="preserve"> Astrology, </w:t>
      </w:r>
      <w:r w:rsidRPr="002537C0">
        <w:rPr>
          <w:rFonts w:cs="Times New Roman"/>
          <w:sz w:val="22"/>
          <w:szCs w:val="22"/>
          <w:lang w:val="en-US"/>
        </w:rPr>
        <w:t xml:space="preserve">(Abingdon, USA: Astrology Classics Publishing, 2003) </w:t>
      </w:r>
    </w:p>
    <w:p w14:paraId="07351EB7" w14:textId="77777777" w:rsidR="005755A8" w:rsidRPr="002537C0" w:rsidRDefault="005755A8" w:rsidP="009D2E09">
      <w:pPr>
        <w:pStyle w:val="FootnoteText"/>
        <w:adjustRightInd w:val="0"/>
        <w:ind w:left="720" w:hanging="720"/>
        <w:rPr>
          <w:rFonts w:cs="Times New Roman"/>
          <w:sz w:val="22"/>
          <w:szCs w:val="22"/>
          <w:lang w:val="en-US"/>
        </w:rPr>
      </w:pPr>
    </w:p>
    <w:p w14:paraId="313622C9" w14:textId="04E151E3" w:rsidR="005755A8" w:rsidRPr="002537C0" w:rsidRDefault="005755A8" w:rsidP="009D2E09">
      <w:pPr>
        <w:pStyle w:val="FootnoteText"/>
        <w:adjustRightInd w:val="0"/>
        <w:ind w:left="720" w:hanging="720"/>
        <w:rPr>
          <w:rFonts w:cs="Times New Roman"/>
          <w:sz w:val="22"/>
          <w:szCs w:val="22"/>
          <w:lang w:val="en-US"/>
        </w:rPr>
      </w:pPr>
      <w:r w:rsidRPr="002537C0">
        <w:rPr>
          <w:rFonts w:cs="Times New Roman"/>
          <w:sz w:val="22"/>
          <w:szCs w:val="22"/>
          <w:lang w:val="en-US"/>
        </w:rPr>
        <w:t xml:space="preserve">Centre for Psychological Astrology, </w:t>
      </w:r>
      <w:r w:rsidRPr="002537C0">
        <w:rPr>
          <w:rFonts w:cs="Times New Roman"/>
          <w:i/>
          <w:iCs/>
          <w:sz w:val="22"/>
          <w:szCs w:val="22"/>
          <w:lang w:val="en-US"/>
        </w:rPr>
        <w:t xml:space="preserve">History, </w:t>
      </w:r>
      <w:r w:rsidRPr="002537C0">
        <w:rPr>
          <w:rFonts w:cs="Times New Roman"/>
          <w:sz w:val="22"/>
          <w:szCs w:val="22"/>
          <w:lang w:val="en-US"/>
        </w:rPr>
        <w:t>&lt;</w:t>
      </w:r>
      <w:r w:rsidRPr="002537C0">
        <w:rPr>
          <w:rFonts w:cs="Times New Roman"/>
          <w:sz w:val="22"/>
          <w:szCs w:val="22"/>
        </w:rPr>
        <w:t>https://cpalondon.com/history/</w:t>
      </w:r>
      <w:r w:rsidRPr="002537C0">
        <w:rPr>
          <w:rFonts w:cs="Times New Roman"/>
          <w:sz w:val="22"/>
          <w:szCs w:val="22"/>
          <w:lang w:val="en-US"/>
        </w:rPr>
        <w:t>&gt;, [Accessed 10 December 2023]</w:t>
      </w:r>
    </w:p>
    <w:p w14:paraId="564465D2" w14:textId="77777777" w:rsidR="009D2E09" w:rsidRPr="002537C0" w:rsidRDefault="009D2E09" w:rsidP="009D2E09">
      <w:pPr>
        <w:pStyle w:val="FootnoteText"/>
        <w:adjustRightInd w:val="0"/>
        <w:ind w:left="720" w:hanging="720"/>
        <w:rPr>
          <w:rFonts w:cs="Times New Roman"/>
          <w:sz w:val="22"/>
          <w:szCs w:val="22"/>
          <w:lang w:val="en-US"/>
        </w:rPr>
      </w:pPr>
    </w:p>
    <w:p w14:paraId="265EFAD9" w14:textId="24CA1FE4" w:rsidR="009D2E09" w:rsidRPr="002537C0" w:rsidRDefault="009D2E09" w:rsidP="009D2E09">
      <w:pPr>
        <w:pStyle w:val="FootnoteText"/>
        <w:adjustRightInd w:val="0"/>
        <w:ind w:left="720" w:hanging="720"/>
        <w:rPr>
          <w:rFonts w:cs="Times New Roman"/>
          <w:sz w:val="22"/>
          <w:szCs w:val="22"/>
          <w:lang w:val="en-US"/>
        </w:rPr>
      </w:pPr>
      <w:r w:rsidRPr="002537C0">
        <w:rPr>
          <w:rFonts w:cs="Times New Roman"/>
          <w:sz w:val="22"/>
          <w:szCs w:val="22"/>
          <w:lang w:val="en-US"/>
        </w:rPr>
        <w:t xml:space="preserve">Centre for Psychological Astrology, </w:t>
      </w:r>
      <w:r w:rsidRPr="002537C0">
        <w:rPr>
          <w:rFonts w:cs="Times New Roman"/>
          <w:i/>
          <w:iCs/>
          <w:sz w:val="22"/>
          <w:szCs w:val="22"/>
          <w:lang w:val="en-US"/>
        </w:rPr>
        <w:t xml:space="preserve">Liz Greene, </w:t>
      </w:r>
      <w:r w:rsidRPr="002537C0">
        <w:rPr>
          <w:rFonts w:cs="Times New Roman"/>
          <w:sz w:val="22"/>
          <w:szCs w:val="22"/>
          <w:lang w:val="en-US"/>
        </w:rPr>
        <w:t>&lt;</w:t>
      </w:r>
      <w:r w:rsidRPr="002537C0">
        <w:rPr>
          <w:rFonts w:cs="Times New Roman"/>
          <w:sz w:val="22"/>
          <w:szCs w:val="22"/>
        </w:rPr>
        <w:t>https://cpalondon.com/liz/#:~:text=Liz%20Greene%20founded%20the%20CPA,is%20a%20qualified%20Jungian%20analyst</w:t>
      </w:r>
      <w:r w:rsidRPr="002537C0">
        <w:rPr>
          <w:rFonts w:cs="Times New Roman"/>
          <w:sz w:val="22"/>
          <w:szCs w:val="22"/>
          <w:lang w:val="en-US"/>
        </w:rPr>
        <w:t>&gt;, [Accessed 10 December 2023]</w:t>
      </w:r>
    </w:p>
    <w:p w14:paraId="27C6A9B3" w14:textId="77777777" w:rsidR="009D2E09" w:rsidRPr="002537C0" w:rsidRDefault="009D2E09" w:rsidP="009D2E09">
      <w:pPr>
        <w:pStyle w:val="FootnoteText"/>
        <w:adjustRightInd w:val="0"/>
        <w:ind w:left="720" w:hanging="720"/>
        <w:rPr>
          <w:rFonts w:cs="Times New Roman"/>
          <w:sz w:val="22"/>
          <w:szCs w:val="22"/>
          <w:lang w:val="en-US"/>
        </w:rPr>
      </w:pPr>
    </w:p>
    <w:p w14:paraId="57135803" w14:textId="1D627A48" w:rsidR="009D2E09" w:rsidRPr="002537C0" w:rsidRDefault="009D2E09" w:rsidP="009D2E09">
      <w:pPr>
        <w:pStyle w:val="FootnoteText"/>
        <w:adjustRightInd w:val="0"/>
        <w:ind w:left="720" w:hanging="720"/>
        <w:rPr>
          <w:rFonts w:cs="Times New Roman"/>
          <w:sz w:val="22"/>
          <w:szCs w:val="22"/>
          <w:lang w:val="en-US"/>
        </w:rPr>
      </w:pPr>
      <w:r w:rsidRPr="002537C0">
        <w:rPr>
          <w:rFonts w:cs="Times New Roman"/>
          <w:sz w:val="22"/>
          <w:szCs w:val="22"/>
        </w:rPr>
        <w:t>Greene, Liz</w:t>
      </w:r>
      <w:r w:rsidRPr="002537C0">
        <w:rPr>
          <w:rFonts w:cs="Times New Roman"/>
          <w:sz w:val="22"/>
          <w:szCs w:val="22"/>
          <w:lang w:val="en-US"/>
        </w:rPr>
        <w:t>,</w:t>
      </w:r>
      <w:r w:rsidRPr="002537C0">
        <w:rPr>
          <w:rFonts w:cs="Times New Roman"/>
          <w:sz w:val="22"/>
          <w:szCs w:val="22"/>
        </w:rPr>
        <w:t xml:space="preserve"> </w:t>
      </w:r>
      <w:r w:rsidRPr="002537C0">
        <w:rPr>
          <w:rFonts w:cs="Times New Roman"/>
          <w:i/>
          <w:iCs/>
          <w:sz w:val="22"/>
          <w:szCs w:val="22"/>
        </w:rPr>
        <w:t>Relating</w:t>
      </w:r>
      <w:r w:rsidRPr="002537C0">
        <w:rPr>
          <w:rFonts w:cs="Times New Roman"/>
          <w:sz w:val="22"/>
          <w:szCs w:val="22"/>
        </w:rPr>
        <w:t xml:space="preserve">, </w:t>
      </w:r>
      <w:r w:rsidRPr="002537C0">
        <w:rPr>
          <w:rFonts w:cs="Times New Roman"/>
          <w:sz w:val="22"/>
          <w:szCs w:val="22"/>
          <w:lang w:val="en-US"/>
        </w:rPr>
        <w:t xml:space="preserve">(London: </w:t>
      </w:r>
      <w:r w:rsidRPr="002537C0">
        <w:rPr>
          <w:rFonts w:cs="Times New Roman"/>
          <w:sz w:val="22"/>
          <w:szCs w:val="22"/>
        </w:rPr>
        <w:t>Aquarian Press</w:t>
      </w:r>
      <w:r w:rsidRPr="002537C0">
        <w:rPr>
          <w:rFonts w:cs="Times New Roman"/>
          <w:sz w:val="22"/>
          <w:szCs w:val="22"/>
          <w:lang w:val="en-US"/>
        </w:rPr>
        <w:t xml:space="preserve">, </w:t>
      </w:r>
      <w:r w:rsidRPr="002537C0">
        <w:rPr>
          <w:rFonts w:cs="Times New Roman"/>
          <w:sz w:val="22"/>
          <w:szCs w:val="22"/>
        </w:rPr>
        <w:t>1990</w:t>
      </w:r>
      <w:r w:rsidRPr="002537C0">
        <w:rPr>
          <w:rFonts w:cs="Times New Roman"/>
          <w:sz w:val="22"/>
          <w:szCs w:val="22"/>
          <w:lang w:val="en-US"/>
        </w:rPr>
        <w:t xml:space="preserve">) </w:t>
      </w:r>
    </w:p>
    <w:p w14:paraId="6D08846B" w14:textId="77777777" w:rsidR="009D2E09" w:rsidRPr="002537C0" w:rsidRDefault="009D2E09" w:rsidP="009D2E09">
      <w:pPr>
        <w:pStyle w:val="FootnoteText"/>
        <w:adjustRightInd w:val="0"/>
        <w:ind w:left="720" w:hanging="720"/>
        <w:rPr>
          <w:rFonts w:cs="Times New Roman"/>
          <w:sz w:val="22"/>
          <w:szCs w:val="22"/>
          <w:lang w:val="en-US"/>
        </w:rPr>
      </w:pPr>
    </w:p>
    <w:p w14:paraId="20D144CC" w14:textId="65F9E8CE" w:rsidR="009D2E09" w:rsidRDefault="009D2E09" w:rsidP="009D2E09">
      <w:pPr>
        <w:pStyle w:val="FootnoteText"/>
        <w:adjustRightInd w:val="0"/>
        <w:ind w:left="720" w:hanging="720"/>
        <w:rPr>
          <w:rFonts w:cs="Times New Roman"/>
          <w:sz w:val="22"/>
          <w:szCs w:val="22"/>
          <w:lang w:val="en-US"/>
        </w:rPr>
      </w:pPr>
      <w:r w:rsidRPr="002537C0">
        <w:rPr>
          <w:rFonts w:cs="Times New Roman"/>
          <w:sz w:val="22"/>
          <w:szCs w:val="22"/>
          <w:lang w:val="en-US"/>
        </w:rPr>
        <w:t xml:space="preserve">Greene, Liz, </w:t>
      </w:r>
      <w:r w:rsidRPr="002537C0">
        <w:rPr>
          <w:rFonts w:cs="Times New Roman"/>
          <w:i/>
          <w:iCs/>
          <w:sz w:val="22"/>
          <w:szCs w:val="22"/>
          <w:lang w:val="en-US"/>
        </w:rPr>
        <w:t>Saturn: A new look at an old devil</w:t>
      </w:r>
      <w:r w:rsidRPr="002537C0">
        <w:rPr>
          <w:rFonts w:cs="Times New Roman"/>
          <w:sz w:val="22"/>
          <w:szCs w:val="22"/>
          <w:lang w:val="en-US"/>
        </w:rPr>
        <w:t>, (USA: Weiser, 2021)</w:t>
      </w:r>
    </w:p>
    <w:p w14:paraId="7C9A901B" w14:textId="77777777" w:rsidR="000B2A6D" w:rsidRDefault="000B2A6D" w:rsidP="009D2E09">
      <w:pPr>
        <w:pStyle w:val="FootnoteText"/>
        <w:adjustRightInd w:val="0"/>
        <w:ind w:left="720" w:hanging="720"/>
        <w:rPr>
          <w:rFonts w:cs="Times New Roman"/>
          <w:sz w:val="22"/>
          <w:szCs w:val="22"/>
          <w:lang w:val="en-US"/>
        </w:rPr>
      </w:pPr>
    </w:p>
    <w:p w14:paraId="5AC5A46C" w14:textId="1561302B" w:rsidR="000B2A6D" w:rsidRPr="000B2A6D" w:rsidRDefault="000B2A6D" w:rsidP="009D2E09">
      <w:pPr>
        <w:pStyle w:val="FootnoteText"/>
        <w:adjustRightInd w:val="0"/>
        <w:ind w:left="720" w:hanging="720"/>
        <w:rPr>
          <w:rFonts w:cs="Times New Roman"/>
          <w:sz w:val="22"/>
          <w:szCs w:val="22"/>
          <w:lang w:val="en-US"/>
        </w:rPr>
      </w:pPr>
      <w:r w:rsidRPr="000B2A6D">
        <w:rPr>
          <w:rFonts w:cs="Times New Roman"/>
          <w:sz w:val="22"/>
          <w:szCs w:val="22"/>
          <w:lang w:val="en-US"/>
        </w:rPr>
        <w:t xml:space="preserve">Greene Liz and Howard Sasportas, </w:t>
      </w:r>
      <w:r w:rsidRPr="000B2A6D">
        <w:rPr>
          <w:rFonts w:cs="Times New Roman"/>
          <w:i/>
          <w:iCs/>
          <w:sz w:val="22"/>
          <w:szCs w:val="22"/>
          <w:lang w:val="en-US"/>
        </w:rPr>
        <w:t xml:space="preserve">The Luminaries, </w:t>
      </w:r>
      <w:r w:rsidRPr="000B2A6D">
        <w:rPr>
          <w:rFonts w:cs="Times New Roman"/>
          <w:sz w:val="22"/>
          <w:szCs w:val="22"/>
          <w:lang w:val="en-US"/>
        </w:rPr>
        <w:t>(Canada: Red Wheel/Weiser, 1992)</w:t>
      </w:r>
    </w:p>
    <w:p w14:paraId="6AB29480" w14:textId="77777777" w:rsidR="00226C1D" w:rsidRPr="002537C0" w:rsidRDefault="00226C1D" w:rsidP="009D2E09">
      <w:pPr>
        <w:pStyle w:val="FootnoteText"/>
        <w:adjustRightInd w:val="0"/>
        <w:ind w:left="720" w:hanging="720"/>
        <w:rPr>
          <w:rFonts w:cs="Times New Roman"/>
          <w:sz w:val="22"/>
          <w:szCs w:val="22"/>
          <w:lang w:val="en-US"/>
        </w:rPr>
      </w:pPr>
    </w:p>
    <w:p w14:paraId="4540BF69" w14:textId="3F652012" w:rsidR="00226C1D" w:rsidRDefault="00226C1D" w:rsidP="009D2E09">
      <w:pPr>
        <w:pStyle w:val="FootnoteText"/>
        <w:adjustRightInd w:val="0"/>
        <w:ind w:left="720" w:hanging="720"/>
        <w:rPr>
          <w:rFonts w:cs="Times New Roman"/>
          <w:spacing w:val="-5"/>
          <w:sz w:val="22"/>
          <w:szCs w:val="22"/>
          <w:shd w:val="clear" w:color="auto" w:fill="FFFFFF"/>
          <w:lang w:val="en-US"/>
        </w:rPr>
      </w:pPr>
      <w:r w:rsidRPr="002537C0">
        <w:rPr>
          <w:rFonts w:cs="Times New Roman"/>
          <w:sz w:val="22"/>
          <w:szCs w:val="22"/>
        </w:rPr>
        <w:t>Jung</w:t>
      </w:r>
      <w:r w:rsidRPr="002537C0">
        <w:rPr>
          <w:rFonts w:cs="Times New Roman"/>
          <w:spacing w:val="-5"/>
          <w:sz w:val="22"/>
          <w:szCs w:val="22"/>
          <w:shd w:val="clear" w:color="auto" w:fill="FFFFFF"/>
          <w:lang w:val="en-US"/>
        </w:rPr>
        <w:t>,</w:t>
      </w:r>
      <w:r w:rsidRPr="002537C0">
        <w:rPr>
          <w:rFonts w:cs="Times New Roman"/>
          <w:spacing w:val="-5"/>
          <w:sz w:val="22"/>
          <w:szCs w:val="22"/>
          <w:shd w:val="clear" w:color="auto" w:fill="FFFFFF"/>
        </w:rPr>
        <w:t xml:space="preserve"> </w:t>
      </w:r>
      <w:r w:rsidRPr="002537C0">
        <w:rPr>
          <w:rFonts w:cs="Times New Roman"/>
          <w:sz w:val="22"/>
          <w:szCs w:val="22"/>
          <w:lang w:val="en-US"/>
        </w:rPr>
        <w:t>Carl. G.,</w:t>
      </w:r>
      <w:r w:rsidR="004F59EF" w:rsidRPr="002537C0">
        <w:rPr>
          <w:rFonts w:cs="Times New Roman"/>
          <w:sz w:val="22"/>
          <w:szCs w:val="22"/>
          <w:lang w:val="en-US"/>
        </w:rPr>
        <w:t xml:space="preserve"> </w:t>
      </w:r>
      <w:r w:rsidRPr="002537C0">
        <w:rPr>
          <w:rFonts w:cs="Times New Roman"/>
          <w:spacing w:val="-5"/>
          <w:sz w:val="22"/>
          <w:szCs w:val="22"/>
          <w:shd w:val="clear" w:color="auto" w:fill="FFFFFF"/>
          <w:lang w:val="en-US"/>
        </w:rPr>
        <w:t xml:space="preserve">‘Archetypes of the Collective Unconscious’ in </w:t>
      </w:r>
      <w:r w:rsidRPr="002537C0">
        <w:rPr>
          <w:rFonts w:cs="Times New Roman"/>
          <w:i/>
          <w:iCs/>
          <w:spacing w:val="-5"/>
          <w:sz w:val="22"/>
          <w:szCs w:val="22"/>
          <w:shd w:val="clear" w:color="auto" w:fill="FFFFFF"/>
        </w:rPr>
        <w:t>Collected Works of C.G. Jung, Volume 9 (Part 1): Archetypes and the Collective Unconscious</w:t>
      </w:r>
      <w:r w:rsidRPr="002537C0">
        <w:rPr>
          <w:rFonts w:cs="Times New Roman"/>
          <w:spacing w:val="-5"/>
          <w:sz w:val="22"/>
          <w:szCs w:val="22"/>
          <w:shd w:val="clear" w:color="auto" w:fill="FFFFFF"/>
        </w:rPr>
        <w:t xml:space="preserve">, edited by </w:t>
      </w:r>
      <w:r w:rsidRPr="002537C0">
        <w:rPr>
          <w:rFonts w:cs="Times New Roman"/>
          <w:spacing w:val="-5"/>
          <w:sz w:val="22"/>
          <w:szCs w:val="22"/>
          <w:shd w:val="clear" w:color="auto" w:fill="FFFFFF"/>
          <w:lang w:val="en-US"/>
        </w:rPr>
        <w:t xml:space="preserve">Gerhard Adler </w:t>
      </w:r>
      <w:r w:rsidRPr="002537C0">
        <w:rPr>
          <w:rFonts w:cs="Times New Roman"/>
          <w:spacing w:val="-5"/>
          <w:sz w:val="22"/>
          <w:szCs w:val="22"/>
          <w:shd w:val="clear" w:color="auto" w:fill="FFFFFF"/>
        </w:rPr>
        <w:t>and R. F. C. H</w:t>
      </w:r>
      <w:r w:rsidRPr="002537C0">
        <w:rPr>
          <w:rFonts w:cs="Times New Roman"/>
          <w:spacing w:val="-5"/>
          <w:sz w:val="22"/>
          <w:szCs w:val="22"/>
          <w:shd w:val="clear" w:color="auto" w:fill="FFFFFF"/>
          <w:lang w:val="en-US"/>
        </w:rPr>
        <w:t>ull</w:t>
      </w:r>
      <w:r w:rsidRPr="002537C0">
        <w:rPr>
          <w:rFonts w:cs="Times New Roman"/>
          <w:spacing w:val="-5"/>
          <w:sz w:val="22"/>
          <w:szCs w:val="22"/>
          <w:shd w:val="clear" w:color="auto" w:fill="FFFFFF"/>
        </w:rPr>
        <w:t xml:space="preserve">, </w:t>
      </w:r>
      <w:r w:rsidRPr="002537C0">
        <w:rPr>
          <w:rFonts w:cs="Times New Roman"/>
          <w:spacing w:val="-5"/>
          <w:sz w:val="22"/>
          <w:szCs w:val="22"/>
          <w:shd w:val="clear" w:color="auto" w:fill="FFFFFF"/>
          <w:lang w:val="en-US"/>
        </w:rPr>
        <w:t xml:space="preserve">(USA: </w:t>
      </w:r>
      <w:r w:rsidRPr="002537C0">
        <w:rPr>
          <w:rFonts w:cs="Times New Roman"/>
          <w:spacing w:val="-5"/>
          <w:sz w:val="22"/>
          <w:szCs w:val="22"/>
          <w:shd w:val="clear" w:color="auto" w:fill="FFFFFF"/>
        </w:rPr>
        <w:t>Princeton University Press,1969</w:t>
      </w:r>
      <w:r w:rsidRPr="002537C0">
        <w:rPr>
          <w:rFonts w:cs="Times New Roman"/>
          <w:spacing w:val="-5"/>
          <w:sz w:val="22"/>
          <w:szCs w:val="22"/>
          <w:shd w:val="clear" w:color="auto" w:fill="FFFFFF"/>
          <w:lang w:val="en-US"/>
        </w:rPr>
        <w:t>)</w:t>
      </w:r>
    </w:p>
    <w:p w14:paraId="7FF2CF61" w14:textId="77777777" w:rsidR="00282045" w:rsidRDefault="00282045" w:rsidP="009D2E09">
      <w:pPr>
        <w:pStyle w:val="FootnoteText"/>
        <w:adjustRightInd w:val="0"/>
        <w:ind w:left="720" w:hanging="720"/>
        <w:rPr>
          <w:rFonts w:cs="Times New Roman"/>
          <w:spacing w:val="-5"/>
          <w:sz w:val="22"/>
          <w:szCs w:val="22"/>
          <w:shd w:val="clear" w:color="auto" w:fill="FFFFFF"/>
          <w:lang w:val="en-US"/>
        </w:rPr>
      </w:pPr>
    </w:p>
    <w:p w14:paraId="63F54E70" w14:textId="77777777" w:rsidR="00282045" w:rsidRDefault="00282045" w:rsidP="00282045">
      <w:pPr>
        <w:pStyle w:val="FootnoteText"/>
        <w:adjustRightInd w:val="0"/>
        <w:ind w:left="720" w:hanging="720"/>
        <w:rPr>
          <w:rFonts w:cs="Times New Roman"/>
          <w:spacing w:val="-5"/>
          <w:sz w:val="22"/>
          <w:szCs w:val="22"/>
          <w:shd w:val="clear" w:color="auto" w:fill="FFFFFF"/>
        </w:rPr>
      </w:pPr>
      <w:r w:rsidRPr="002537C0">
        <w:rPr>
          <w:rFonts w:cs="Times New Roman"/>
          <w:spacing w:val="-5"/>
          <w:sz w:val="22"/>
          <w:szCs w:val="22"/>
          <w:shd w:val="clear" w:color="auto" w:fill="FFFFFF"/>
          <w:lang w:val="en-US"/>
        </w:rPr>
        <w:t xml:space="preserve">Jung, Carl G. ‘The concept of the collective unconscious’, in </w:t>
      </w:r>
      <w:r w:rsidRPr="002537C0">
        <w:rPr>
          <w:rFonts w:cs="Times New Roman"/>
          <w:i/>
          <w:iCs/>
          <w:spacing w:val="-5"/>
          <w:sz w:val="22"/>
          <w:szCs w:val="22"/>
          <w:shd w:val="clear" w:color="auto" w:fill="FFFFFF"/>
        </w:rPr>
        <w:t>Collected Works of C.G. Jung, Volume 9 (Part 1): Archetypes and the Collective Unconscious</w:t>
      </w:r>
      <w:r w:rsidRPr="002537C0">
        <w:rPr>
          <w:rFonts w:cs="Times New Roman"/>
          <w:spacing w:val="-5"/>
          <w:sz w:val="22"/>
          <w:szCs w:val="22"/>
          <w:shd w:val="clear" w:color="auto" w:fill="FFFFFF"/>
        </w:rPr>
        <w:t xml:space="preserve">, edited by </w:t>
      </w:r>
      <w:r w:rsidRPr="002537C0">
        <w:rPr>
          <w:rFonts w:cs="Times New Roman"/>
          <w:spacing w:val="-5"/>
          <w:sz w:val="22"/>
          <w:szCs w:val="22"/>
          <w:shd w:val="clear" w:color="auto" w:fill="FFFFFF"/>
          <w:lang w:val="en-US"/>
        </w:rPr>
        <w:t xml:space="preserve">Gerhard Adles </w:t>
      </w:r>
      <w:r w:rsidRPr="002537C0">
        <w:rPr>
          <w:rFonts w:cs="Times New Roman"/>
          <w:spacing w:val="-5"/>
          <w:sz w:val="22"/>
          <w:szCs w:val="22"/>
          <w:shd w:val="clear" w:color="auto" w:fill="FFFFFF"/>
        </w:rPr>
        <w:t>and R. F. C. H</w:t>
      </w:r>
      <w:r w:rsidRPr="002537C0">
        <w:rPr>
          <w:rFonts w:cs="Times New Roman"/>
          <w:spacing w:val="-5"/>
          <w:sz w:val="22"/>
          <w:szCs w:val="22"/>
          <w:shd w:val="clear" w:color="auto" w:fill="FFFFFF"/>
          <w:lang w:val="en-US"/>
        </w:rPr>
        <w:t>ull</w:t>
      </w:r>
      <w:r w:rsidRPr="002537C0">
        <w:rPr>
          <w:rFonts w:cs="Times New Roman"/>
          <w:spacing w:val="-5"/>
          <w:sz w:val="22"/>
          <w:szCs w:val="22"/>
          <w:shd w:val="clear" w:color="auto" w:fill="FFFFFF"/>
        </w:rPr>
        <w:t>,</w:t>
      </w:r>
      <w:r w:rsidRPr="002537C0">
        <w:rPr>
          <w:rFonts w:cs="Times New Roman"/>
          <w:spacing w:val="-5"/>
          <w:sz w:val="22"/>
          <w:szCs w:val="22"/>
          <w:shd w:val="clear" w:color="auto" w:fill="FFFFFF"/>
          <w:lang w:val="en-US"/>
        </w:rPr>
        <w:t xml:space="preserve"> (USA: </w:t>
      </w:r>
      <w:r w:rsidRPr="002537C0">
        <w:rPr>
          <w:rFonts w:cs="Times New Roman"/>
          <w:spacing w:val="-5"/>
          <w:sz w:val="22"/>
          <w:szCs w:val="22"/>
          <w:shd w:val="clear" w:color="auto" w:fill="FFFFFF"/>
        </w:rPr>
        <w:t>Princeton University Press, 1969</w:t>
      </w:r>
      <w:r w:rsidRPr="002537C0">
        <w:rPr>
          <w:rFonts w:cs="Times New Roman"/>
          <w:spacing w:val="-5"/>
          <w:sz w:val="22"/>
          <w:szCs w:val="22"/>
          <w:shd w:val="clear" w:color="auto" w:fill="FFFFFF"/>
          <w:lang w:val="en-US"/>
        </w:rPr>
        <w:t>)</w:t>
      </w:r>
      <w:r w:rsidRPr="002537C0">
        <w:rPr>
          <w:rFonts w:cs="Times New Roman"/>
          <w:spacing w:val="-5"/>
          <w:sz w:val="22"/>
          <w:szCs w:val="22"/>
          <w:shd w:val="clear" w:color="auto" w:fill="FFFFFF"/>
        </w:rPr>
        <w:t xml:space="preserve"> </w:t>
      </w:r>
    </w:p>
    <w:p w14:paraId="54CF1200" w14:textId="77777777" w:rsidR="00282045" w:rsidRDefault="00282045" w:rsidP="00282045">
      <w:pPr>
        <w:pStyle w:val="FootnoteText"/>
        <w:adjustRightInd w:val="0"/>
        <w:ind w:left="720" w:hanging="720"/>
        <w:rPr>
          <w:rFonts w:cs="Times New Roman"/>
          <w:spacing w:val="-5"/>
          <w:sz w:val="22"/>
          <w:szCs w:val="22"/>
          <w:shd w:val="clear" w:color="auto" w:fill="FFFFFF"/>
        </w:rPr>
      </w:pPr>
    </w:p>
    <w:p w14:paraId="35283E93" w14:textId="3D01132E" w:rsidR="00282045" w:rsidRPr="00282045" w:rsidRDefault="00282045" w:rsidP="00282045">
      <w:pPr>
        <w:pStyle w:val="FootnoteText"/>
        <w:adjustRightInd w:val="0"/>
        <w:ind w:left="720" w:hanging="720"/>
        <w:rPr>
          <w:rFonts w:cs="Times New Roman"/>
          <w:spacing w:val="-5"/>
          <w:sz w:val="22"/>
          <w:szCs w:val="22"/>
          <w:shd w:val="clear" w:color="auto" w:fill="FFFFFF"/>
        </w:rPr>
      </w:pPr>
      <w:r w:rsidRPr="00282045">
        <w:rPr>
          <w:rFonts w:cs="Times New Roman"/>
          <w:spacing w:val="-5"/>
          <w:sz w:val="22"/>
          <w:szCs w:val="22"/>
          <w:shd w:val="clear" w:color="auto" w:fill="FFFFFF"/>
          <w:lang w:val="en-US"/>
        </w:rPr>
        <w:t>Jung,</w:t>
      </w:r>
      <w:r>
        <w:rPr>
          <w:rFonts w:cs="Times New Roman"/>
          <w:spacing w:val="-5"/>
          <w:sz w:val="22"/>
          <w:szCs w:val="22"/>
          <w:shd w:val="clear" w:color="auto" w:fill="FFFFFF"/>
          <w:lang w:val="en-US"/>
        </w:rPr>
        <w:t xml:space="preserve"> </w:t>
      </w:r>
      <w:r w:rsidRPr="00282045">
        <w:rPr>
          <w:rFonts w:cs="Times New Roman"/>
          <w:spacing w:val="-5"/>
          <w:sz w:val="22"/>
          <w:szCs w:val="22"/>
          <w:shd w:val="clear" w:color="auto" w:fill="FFFFFF"/>
          <w:lang w:val="en-US"/>
        </w:rPr>
        <w:t xml:space="preserve">Carl G.  ‘Conscious, Unconscious and Individuation’ </w:t>
      </w:r>
      <w:r w:rsidRPr="00282045">
        <w:rPr>
          <w:rFonts w:cs="Times New Roman"/>
          <w:i/>
          <w:iCs/>
          <w:spacing w:val="-5"/>
          <w:sz w:val="22"/>
          <w:szCs w:val="22"/>
          <w:shd w:val="clear" w:color="auto" w:fill="FFFFFF"/>
        </w:rPr>
        <w:t>Collected Works of C.G. Jung, Volume 9 (Part 1): Archetypes and the Collective Unconscious</w:t>
      </w:r>
      <w:r w:rsidRPr="00282045">
        <w:rPr>
          <w:rFonts w:cs="Times New Roman"/>
          <w:spacing w:val="-5"/>
          <w:sz w:val="22"/>
          <w:szCs w:val="22"/>
          <w:shd w:val="clear" w:color="auto" w:fill="FFFFFF"/>
        </w:rPr>
        <w:t>, edited by G</w:t>
      </w:r>
      <w:r w:rsidRPr="00282045">
        <w:rPr>
          <w:rFonts w:cs="Times New Roman"/>
          <w:spacing w:val="-5"/>
          <w:sz w:val="22"/>
          <w:szCs w:val="22"/>
          <w:shd w:val="clear" w:color="auto" w:fill="FFFFFF"/>
          <w:lang w:val="en-US"/>
        </w:rPr>
        <w:t>erhard Adler</w:t>
      </w:r>
      <w:r w:rsidRPr="00282045">
        <w:rPr>
          <w:rFonts w:cs="Times New Roman"/>
          <w:spacing w:val="-5"/>
          <w:sz w:val="22"/>
          <w:szCs w:val="22"/>
          <w:shd w:val="clear" w:color="auto" w:fill="FFFFFF"/>
        </w:rPr>
        <w:t xml:space="preserve"> and R. F. C. H</w:t>
      </w:r>
      <w:r>
        <w:rPr>
          <w:rFonts w:cs="Times New Roman"/>
          <w:spacing w:val="-5"/>
          <w:sz w:val="22"/>
          <w:szCs w:val="22"/>
          <w:shd w:val="clear" w:color="auto" w:fill="FFFFFF"/>
          <w:lang w:val="en-US"/>
        </w:rPr>
        <w:t xml:space="preserve">ull </w:t>
      </w:r>
      <w:r w:rsidRPr="002537C0">
        <w:rPr>
          <w:rFonts w:cs="Times New Roman"/>
          <w:spacing w:val="-5"/>
          <w:sz w:val="22"/>
          <w:szCs w:val="22"/>
          <w:shd w:val="clear" w:color="auto" w:fill="FFFFFF"/>
          <w:lang w:val="en-US"/>
        </w:rPr>
        <w:t xml:space="preserve">(USA: </w:t>
      </w:r>
      <w:r w:rsidRPr="002537C0">
        <w:rPr>
          <w:rFonts w:cs="Times New Roman"/>
          <w:spacing w:val="-5"/>
          <w:sz w:val="22"/>
          <w:szCs w:val="22"/>
          <w:shd w:val="clear" w:color="auto" w:fill="FFFFFF"/>
        </w:rPr>
        <w:t>Princeton University Press, 1969</w:t>
      </w:r>
      <w:r w:rsidRPr="002537C0">
        <w:rPr>
          <w:rFonts w:cs="Times New Roman"/>
          <w:spacing w:val="-5"/>
          <w:sz w:val="22"/>
          <w:szCs w:val="22"/>
          <w:shd w:val="clear" w:color="auto" w:fill="FFFFFF"/>
          <w:lang w:val="en-US"/>
        </w:rPr>
        <w:t>)</w:t>
      </w:r>
      <w:r w:rsidRPr="002537C0">
        <w:rPr>
          <w:rFonts w:cs="Times New Roman"/>
          <w:spacing w:val="-5"/>
          <w:sz w:val="22"/>
          <w:szCs w:val="22"/>
          <w:shd w:val="clear" w:color="auto" w:fill="FFFFFF"/>
        </w:rPr>
        <w:t xml:space="preserve"> </w:t>
      </w:r>
    </w:p>
    <w:p w14:paraId="3F73BD12" w14:textId="77777777" w:rsidR="00226C1D" w:rsidRPr="002537C0" w:rsidRDefault="00226C1D" w:rsidP="009D2E09">
      <w:pPr>
        <w:pStyle w:val="FootnoteText"/>
        <w:adjustRightInd w:val="0"/>
        <w:ind w:left="720" w:hanging="720"/>
        <w:rPr>
          <w:rFonts w:cs="Times New Roman"/>
          <w:spacing w:val="-5"/>
          <w:sz w:val="22"/>
          <w:szCs w:val="22"/>
          <w:shd w:val="clear" w:color="auto" w:fill="FFFFFF"/>
          <w:lang w:val="en-US"/>
        </w:rPr>
      </w:pPr>
    </w:p>
    <w:p w14:paraId="042E5038" w14:textId="1C5222F7" w:rsidR="00226C1D" w:rsidRPr="002537C0" w:rsidRDefault="00226C1D" w:rsidP="009D2E09">
      <w:pPr>
        <w:pStyle w:val="FootnoteText"/>
        <w:adjustRightInd w:val="0"/>
        <w:ind w:left="720" w:hanging="720"/>
        <w:rPr>
          <w:rFonts w:cs="Times New Roman"/>
          <w:spacing w:val="-5"/>
          <w:sz w:val="22"/>
          <w:szCs w:val="22"/>
          <w:shd w:val="clear" w:color="auto" w:fill="FFFFFF"/>
          <w:lang w:val="en-US"/>
        </w:rPr>
      </w:pPr>
      <w:r w:rsidRPr="002537C0">
        <w:rPr>
          <w:rFonts w:cs="Times New Roman"/>
          <w:spacing w:val="-5"/>
          <w:sz w:val="22"/>
          <w:szCs w:val="22"/>
          <w:shd w:val="clear" w:color="auto" w:fill="FFFFFF"/>
        </w:rPr>
        <w:t>J</w:t>
      </w:r>
      <w:r w:rsidRPr="002537C0">
        <w:rPr>
          <w:rFonts w:cs="Times New Roman"/>
          <w:spacing w:val="-5"/>
          <w:sz w:val="22"/>
          <w:szCs w:val="22"/>
          <w:shd w:val="clear" w:color="auto" w:fill="FFFFFF"/>
          <w:lang w:val="en-US"/>
        </w:rPr>
        <w:t xml:space="preserve">ung, </w:t>
      </w:r>
      <w:r w:rsidRPr="002537C0">
        <w:rPr>
          <w:rFonts w:cs="Times New Roman"/>
          <w:sz w:val="22"/>
          <w:szCs w:val="22"/>
          <w:lang w:val="en-US"/>
        </w:rPr>
        <w:t>Carl G.</w:t>
      </w:r>
      <w:r w:rsidR="004F59EF" w:rsidRPr="002537C0">
        <w:rPr>
          <w:rFonts w:cs="Times New Roman"/>
          <w:sz w:val="22"/>
          <w:szCs w:val="22"/>
          <w:lang w:val="en-US"/>
        </w:rPr>
        <w:t xml:space="preserve">, </w:t>
      </w:r>
      <w:r w:rsidRPr="002537C0">
        <w:rPr>
          <w:rFonts w:cs="Times New Roman"/>
          <w:spacing w:val="-5"/>
          <w:sz w:val="22"/>
          <w:szCs w:val="22"/>
          <w:shd w:val="clear" w:color="auto" w:fill="FFFFFF"/>
          <w:lang w:val="en-US"/>
        </w:rPr>
        <w:t xml:space="preserve">‘Definitions’, in </w:t>
      </w:r>
      <w:r w:rsidRPr="002537C0">
        <w:rPr>
          <w:rFonts w:cs="Times New Roman"/>
          <w:i/>
          <w:iCs/>
          <w:spacing w:val="-5"/>
          <w:sz w:val="22"/>
          <w:szCs w:val="22"/>
          <w:shd w:val="clear" w:color="auto" w:fill="FFFFFF"/>
        </w:rPr>
        <w:t>Collected Works of C.G. Jung, Volume 6: Psychological Types</w:t>
      </w:r>
      <w:r w:rsidRPr="002537C0">
        <w:rPr>
          <w:rFonts w:cs="Times New Roman"/>
          <w:spacing w:val="-5"/>
          <w:sz w:val="22"/>
          <w:szCs w:val="22"/>
          <w:shd w:val="clear" w:color="auto" w:fill="FFFFFF"/>
        </w:rPr>
        <w:t xml:space="preserve">, edited by </w:t>
      </w:r>
      <w:r w:rsidRPr="002537C0">
        <w:rPr>
          <w:rFonts w:cs="Times New Roman"/>
          <w:spacing w:val="-5"/>
          <w:sz w:val="22"/>
          <w:szCs w:val="22"/>
          <w:shd w:val="clear" w:color="auto" w:fill="FFFFFF"/>
          <w:lang w:val="en-US"/>
        </w:rPr>
        <w:t>Gerhard Adler</w:t>
      </w:r>
      <w:r w:rsidRPr="002537C0">
        <w:rPr>
          <w:rFonts w:cs="Times New Roman"/>
          <w:spacing w:val="-5"/>
          <w:sz w:val="22"/>
          <w:szCs w:val="22"/>
          <w:shd w:val="clear" w:color="auto" w:fill="FFFFFF"/>
        </w:rPr>
        <w:t xml:space="preserve"> and R. F. C. H</w:t>
      </w:r>
      <w:r w:rsidRPr="002537C0">
        <w:rPr>
          <w:rFonts w:cs="Times New Roman"/>
          <w:spacing w:val="-5"/>
          <w:sz w:val="22"/>
          <w:szCs w:val="22"/>
          <w:shd w:val="clear" w:color="auto" w:fill="FFFFFF"/>
          <w:lang w:val="en-US"/>
        </w:rPr>
        <w:t>ull</w:t>
      </w:r>
      <w:r w:rsidRPr="002537C0">
        <w:rPr>
          <w:rFonts w:cs="Times New Roman"/>
          <w:spacing w:val="-5"/>
          <w:sz w:val="22"/>
          <w:szCs w:val="22"/>
          <w:shd w:val="clear" w:color="auto" w:fill="FFFFFF"/>
        </w:rPr>
        <w:t xml:space="preserve">, </w:t>
      </w:r>
      <w:r w:rsidRPr="002537C0">
        <w:rPr>
          <w:rFonts w:cs="Times New Roman"/>
          <w:spacing w:val="-5"/>
          <w:sz w:val="22"/>
          <w:szCs w:val="22"/>
          <w:shd w:val="clear" w:color="auto" w:fill="FFFFFF"/>
          <w:lang w:val="en-US"/>
        </w:rPr>
        <w:t>(USA:</w:t>
      </w:r>
      <w:r w:rsidRPr="002537C0">
        <w:rPr>
          <w:rFonts w:cs="Times New Roman"/>
          <w:spacing w:val="-5"/>
          <w:sz w:val="22"/>
          <w:szCs w:val="22"/>
          <w:shd w:val="clear" w:color="auto" w:fill="FFFFFF"/>
        </w:rPr>
        <w:t>Princeton University Press, 197</w:t>
      </w:r>
      <w:r w:rsidRPr="002537C0">
        <w:rPr>
          <w:rFonts w:cs="Times New Roman"/>
          <w:spacing w:val="-5"/>
          <w:sz w:val="22"/>
          <w:szCs w:val="22"/>
          <w:shd w:val="clear" w:color="auto" w:fill="FFFFFF"/>
          <w:lang w:val="en-US"/>
        </w:rPr>
        <w:t>1)</w:t>
      </w:r>
    </w:p>
    <w:p w14:paraId="05795798" w14:textId="77777777" w:rsidR="00226C1D" w:rsidRPr="002537C0" w:rsidRDefault="00226C1D" w:rsidP="009D2E09">
      <w:pPr>
        <w:pStyle w:val="FootnoteText"/>
        <w:adjustRightInd w:val="0"/>
        <w:ind w:left="720" w:hanging="720"/>
        <w:rPr>
          <w:rFonts w:cs="Times New Roman"/>
          <w:spacing w:val="-5"/>
          <w:sz w:val="22"/>
          <w:szCs w:val="22"/>
          <w:shd w:val="clear" w:color="auto" w:fill="FFFFFF"/>
          <w:lang w:val="en-US"/>
        </w:rPr>
      </w:pPr>
    </w:p>
    <w:p w14:paraId="0525C529" w14:textId="332A8B11" w:rsidR="00226C1D" w:rsidRPr="002537C0" w:rsidRDefault="00226C1D" w:rsidP="009D2E09">
      <w:pPr>
        <w:pStyle w:val="FootnoteText"/>
        <w:adjustRightInd w:val="0"/>
        <w:ind w:left="720" w:hanging="720"/>
        <w:rPr>
          <w:rFonts w:cs="Times New Roman"/>
          <w:spacing w:val="-5"/>
          <w:sz w:val="22"/>
          <w:szCs w:val="22"/>
          <w:shd w:val="clear" w:color="auto" w:fill="FFFFFF"/>
          <w:lang w:val="en-US"/>
        </w:rPr>
      </w:pPr>
      <w:r w:rsidRPr="002537C0">
        <w:rPr>
          <w:rFonts w:cs="Times New Roman"/>
          <w:spacing w:val="-5"/>
          <w:sz w:val="22"/>
          <w:szCs w:val="22"/>
          <w:shd w:val="clear" w:color="auto" w:fill="FFFFFF"/>
        </w:rPr>
        <w:t>J</w:t>
      </w:r>
      <w:r w:rsidRPr="002537C0">
        <w:rPr>
          <w:rFonts w:cs="Times New Roman"/>
          <w:spacing w:val="-5"/>
          <w:sz w:val="22"/>
          <w:szCs w:val="22"/>
          <w:shd w:val="clear" w:color="auto" w:fill="FFFFFF"/>
          <w:lang w:val="en-US"/>
        </w:rPr>
        <w:t xml:space="preserve">ung, </w:t>
      </w:r>
      <w:r w:rsidRPr="002537C0">
        <w:rPr>
          <w:rFonts w:cs="Times New Roman"/>
          <w:sz w:val="22"/>
          <w:szCs w:val="22"/>
          <w:lang w:val="en-US"/>
        </w:rPr>
        <w:t>Carl G.,</w:t>
      </w:r>
      <w:r w:rsidRPr="002537C0">
        <w:rPr>
          <w:rFonts w:cs="Times New Roman"/>
          <w:spacing w:val="-5"/>
          <w:sz w:val="22"/>
          <w:szCs w:val="22"/>
          <w:shd w:val="clear" w:color="auto" w:fill="FFFFFF"/>
          <w:lang w:val="en-US"/>
        </w:rPr>
        <w:t xml:space="preserve"> Introduction, in</w:t>
      </w:r>
      <w:r w:rsidRPr="002537C0">
        <w:rPr>
          <w:rFonts w:cs="Times New Roman"/>
          <w:spacing w:val="-5"/>
          <w:sz w:val="22"/>
          <w:szCs w:val="22"/>
          <w:shd w:val="clear" w:color="auto" w:fill="FFFFFF"/>
        </w:rPr>
        <w:t> </w:t>
      </w:r>
      <w:r w:rsidRPr="002537C0">
        <w:rPr>
          <w:rFonts w:cs="Times New Roman"/>
          <w:i/>
          <w:iCs/>
          <w:spacing w:val="-5"/>
          <w:sz w:val="22"/>
          <w:szCs w:val="22"/>
          <w:shd w:val="clear" w:color="auto" w:fill="FFFFFF"/>
        </w:rPr>
        <w:t>Collected Works of C.G. Jung, Volume 6: Psychological Types</w:t>
      </w:r>
      <w:r w:rsidRPr="002537C0">
        <w:rPr>
          <w:rFonts w:cs="Times New Roman"/>
          <w:spacing w:val="-5"/>
          <w:sz w:val="22"/>
          <w:szCs w:val="22"/>
          <w:shd w:val="clear" w:color="auto" w:fill="FFFFFF"/>
        </w:rPr>
        <w:t>, edited by</w:t>
      </w:r>
      <w:r w:rsidRPr="002537C0">
        <w:rPr>
          <w:rFonts w:cs="Times New Roman"/>
          <w:spacing w:val="-5"/>
          <w:sz w:val="22"/>
          <w:szCs w:val="22"/>
          <w:shd w:val="clear" w:color="auto" w:fill="FFFFFF"/>
          <w:lang w:val="en-US"/>
        </w:rPr>
        <w:t xml:space="preserve"> Gerhard Adler </w:t>
      </w:r>
      <w:r w:rsidRPr="002537C0">
        <w:rPr>
          <w:rFonts w:cs="Times New Roman"/>
          <w:spacing w:val="-5"/>
          <w:sz w:val="22"/>
          <w:szCs w:val="22"/>
          <w:shd w:val="clear" w:color="auto" w:fill="FFFFFF"/>
        </w:rPr>
        <w:t>and R. F. C. H</w:t>
      </w:r>
      <w:r w:rsidRPr="002537C0">
        <w:rPr>
          <w:rFonts w:cs="Times New Roman"/>
          <w:spacing w:val="-5"/>
          <w:sz w:val="22"/>
          <w:szCs w:val="22"/>
          <w:shd w:val="clear" w:color="auto" w:fill="FFFFFF"/>
          <w:lang w:val="en-US"/>
        </w:rPr>
        <w:t>ull</w:t>
      </w:r>
      <w:r w:rsidRPr="002537C0">
        <w:rPr>
          <w:rFonts w:cs="Times New Roman"/>
          <w:spacing w:val="-5"/>
          <w:sz w:val="22"/>
          <w:szCs w:val="22"/>
          <w:shd w:val="clear" w:color="auto" w:fill="FFFFFF"/>
        </w:rPr>
        <w:t xml:space="preserve">, </w:t>
      </w:r>
      <w:r w:rsidRPr="002537C0">
        <w:rPr>
          <w:rFonts w:cs="Times New Roman"/>
          <w:spacing w:val="-5"/>
          <w:sz w:val="22"/>
          <w:szCs w:val="22"/>
          <w:shd w:val="clear" w:color="auto" w:fill="FFFFFF"/>
          <w:lang w:val="en-US"/>
        </w:rPr>
        <w:t>(USA:</w:t>
      </w:r>
      <w:r w:rsidRPr="002537C0">
        <w:rPr>
          <w:rFonts w:cs="Times New Roman"/>
          <w:spacing w:val="-5"/>
          <w:sz w:val="22"/>
          <w:szCs w:val="22"/>
          <w:shd w:val="clear" w:color="auto" w:fill="FFFFFF"/>
        </w:rPr>
        <w:t>Princeton University Press, 1971</w:t>
      </w:r>
      <w:r w:rsidRPr="002537C0">
        <w:rPr>
          <w:rFonts w:cs="Times New Roman"/>
          <w:spacing w:val="-5"/>
          <w:sz w:val="22"/>
          <w:szCs w:val="22"/>
          <w:shd w:val="clear" w:color="auto" w:fill="FFFFFF"/>
          <w:lang w:val="en-US"/>
        </w:rPr>
        <w:t>)</w:t>
      </w:r>
    </w:p>
    <w:p w14:paraId="6063590E" w14:textId="77777777" w:rsidR="00226C1D" w:rsidRPr="002537C0" w:rsidRDefault="00226C1D" w:rsidP="009D2E09">
      <w:pPr>
        <w:pStyle w:val="FootnoteText"/>
        <w:adjustRightInd w:val="0"/>
        <w:ind w:left="720" w:hanging="720"/>
        <w:rPr>
          <w:rFonts w:cs="Times New Roman"/>
          <w:spacing w:val="-5"/>
          <w:sz w:val="22"/>
          <w:szCs w:val="22"/>
          <w:shd w:val="clear" w:color="auto" w:fill="FFFFFF"/>
          <w:lang w:val="en-US"/>
        </w:rPr>
      </w:pPr>
    </w:p>
    <w:p w14:paraId="4A0B4409" w14:textId="3E857E06" w:rsidR="00282045" w:rsidRDefault="00226C1D" w:rsidP="00282045">
      <w:pPr>
        <w:pStyle w:val="FootnoteText"/>
        <w:adjustRightInd w:val="0"/>
        <w:ind w:left="720" w:hanging="720"/>
        <w:rPr>
          <w:rFonts w:cs="Times New Roman"/>
          <w:sz w:val="22"/>
          <w:szCs w:val="22"/>
          <w:lang w:val="en-US" w:eastAsia="en-GB"/>
        </w:rPr>
      </w:pPr>
      <w:r w:rsidRPr="002537C0">
        <w:rPr>
          <w:rFonts w:cs="Times New Roman"/>
          <w:sz w:val="22"/>
          <w:szCs w:val="22"/>
          <w:lang w:eastAsia="en-GB"/>
        </w:rPr>
        <w:t>Jung,</w:t>
      </w:r>
      <w:r w:rsidRPr="002537C0">
        <w:rPr>
          <w:rFonts w:cs="Times New Roman"/>
          <w:sz w:val="22"/>
          <w:szCs w:val="22"/>
          <w:lang w:val="en-US" w:eastAsia="en-GB"/>
        </w:rPr>
        <w:t xml:space="preserve"> </w:t>
      </w:r>
      <w:r w:rsidRPr="002537C0">
        <w:rPr>
          <w:rFonts w:cs="Times New Roman"/>
          <w:sz w:val="22"/>
          <w:szCs w:val="22"/>
          <w:lang w:eastAsia="en-GB"/>
        </w:rPr>
        <w:t>Carl G</w:t>
      </w:r>
      <w:r w:rsidRPr="002537C0">
        <w:rPr>
          <w:rFonts w:cs="Times New Roman"/>
          <w:sz w:val="22"/>
          <w:szCs w:val="22"/>
          <w:lang w:val="en-US" w:eastAsia="en-GB"/>
        </w:rPr>
        <w:t>.,</w:t>
      </w:r>
      <w:r w:rsidRPr="002537C0">
        <w:rPr>
          <w:rFonts w:cs="Times New Roman"/>
          <w:sz w:val="22"/>
          <w:szCs w:val="22"/>
          <w:lang w:eastAsia="en-GB"/>
        </w:rPr>
        <w:t> </w:t>
      </w:r>
      <w:r w:rsidRPr="002537C0">
        <w:rPr>
          <w:rFonts w:cs="Times New Roman"/>
          <w:i/>
          <w:iCs/>
          <w:sz w:val="22"/>
          <w:szCs w:val="22"/>
          <w:lang w:eastAsia="en-GB"/>
        </w:rPr>
        <w:t>Jung on Astrology, selected and introduced by</w:t>
      </w:r>
      <w:r w:rsidRPr="002537C0">
        <w:rPr>
          <w:rFonts w:cs="Times New Roman"/>
          <w:i/>
          <w:iCs/>
          <w:sz w:val="22"/>
          <w:szCs w:val="22"/>
          <w:lang w:val="en-US" w:eastAsia="en-GB"/>
        </w:rPr>
        <w:t xml:space="preserve"> </w:t>
      </w:r>
      <w:r w:rsidRPr="002537C0">
        <w:rPr>
          <w:rFonts w:cs="Times New Roman"/>
          <w:i/>
          <w:iCs/>
          <w:sz w:val="22"/>
          <w:szCs w:val="22"/>
          <w:lang w:eastAsia="en-GB"/>
        </w:rPr>
        <w:t>Safron Rossi</w:t>
      </w:r>
      <w:r w:rsidRPr="002537C0">
        <w:rPr>
          <w:rFonts w:cs="Times New Roman"/>
          <w:i/>
          <w:iCs/>
          <w:sz w:val="22"/>
          <w:szCs w:val="22"/>
          <w:lang w:val="en-US" w:eastAsia="en-GB"/>
        </w:rPr>
        <w:t xml:space="preserve"> and </w:t>
      </w:r>
      <w:r w:rsidRPr="002537C0">
        <w:rPr>
          <w:rFonts w:cs="Times New Roman"/>
          <w:i/>
          <w:iCs/>
          <w:sz w:val="22"/>
          <w:szCs w:val="22"/>
          <w:lang w:eastAsia="en-GB"/>
        </w:rPr>
        <w:t>Keiron Le Grice</w:t>
      </w:r>
      <w:r w:rsidRPr="002537C0">
        <w:rPr>
          <w:rFonts w:cs="Times New Roman"/>
          <w:sz w:val="22"/>
          <w:szCs w:val="22"/>
          <w:lang w:eastAsia="en-GB"/>
        </w:rPr>
        <w:t xml:space="preserve"> (Abingdon, UK: Routledge, 2017)</w:t>
      </w:r>
    </w:p>
    <w:p w14:paraId="1129CFA7" w14:textId="77777777" w:rsidR="00282045" w:rsidRPr="002537C0" w:rsidRDefault="00282045" w:rsidP="00282045">
      <w:pPr>
        <w:pStyle w:val="FootnoteText"/>
        <w:adjustRightInd w:val="0"/>
        <w:ind w:left="720" w:hanging="720"/>
        <w:rPr>
          <w:rFonts w:cs="Times New Roman"/>
          <w:spacing w:val="-5"/>
          <w:sz w:val="22"/>
          <w:szCs w:val="22"/>
          <w:shd w:val="clear" w:color="auto" w:fill="FFFFFF"/>
          <w:lang w:val="en-US"/>
        </w:rPr>
      </w:pPr>
    </w:p>
    <w:p w14:paraId="38CFA641" w14:textId="5EBB6B2F" w:rsidR="00282045" w:rsidRPr="002537C0" w:rsidRDefault="00282045" w:rsidP="00D91636">
      <w:pPr>
        <w:pStyle w:val="FootnoteText"/>
        <w:adjustRightInd w:val="0"/>
        <w:ind w:left="720" w:hanging="720"/>
        <w:rPr>
          <w:rFonts w:cs="Times New Roman"/>
          <w:spacing w:val="-5"/>
          <w:sz w:val="22"/>
          <w:szCs w:val="22"/>
          <w:shd w:val="clear" w:color="auto" w:fill="FFFFFF"/>
          <w:lang w:val="en-US"/>
        </w:rPr>
      </w:pPr>
      <w:r w:rsidRPr="002537C0">
        <w:rPr>
          <w:rFonts w:cs="Times New Roman"/>
          <w:sz w:val="22"/>
          <w:szCs w:val="22"/>
        </w:rPr>
        <w:t>Jung</w:t>
      </w:r>
      <w:r w:rsidRPr="002537C0">
        <w:rPr>
          <w:rFonts w:cs="Times New Roman"/>
          <w:i/>
          <w:iCs/>
          <w:sz w:val="22"/>
          <w:szCs w:val="22"/>
        </w:rPr>
        <w:t>,</w:t>
      </w:r>
      <w:r w:rsidRPr="002537C0">
        <w:rPr>
          <w:rFonts w:cs="Times New Roman"/>
          <w:sz w:val="22"/>
          <w:szCs w:val="22"/>
          <w:lang w:val="en-US"/>
        </w:rPr>
        <w:t xml:space="preserve"> Carl G.,</w:t>
      </w:r>
      <w:r w:rsidRPr="002537C0">
        <w:rPr>
          <w:rFonts w:cs="Times New Roman"/>
          <w:i/>
          <w:iCs/>
          <w:sz w:val="22"/>
          <w:szCs w:val="22"/>
        </w:rPr>
        <w:t>C.G. Jung Letters, Volume 2: 1951-1961</w:t>
      </w:r>
      <w:r w:rsidRPr="002537C0">
        <w:rPr>
          <w:rFonts w:cs="Times New Roman"/>
          <w:sz w:val="22"/>
          <w:szCs w:val="22"/>
          <w:lang w:val="en-US"/>
        </w:rPr>
        <w:t>, e</w:t>
      </w:r>
      <w:r w:rsidRPr="002537C0">
        <w:rPr>
          <w:rFonts w:cs="Times New Roman"/>
          <w:sz w:val="22"/>
          <w:szCs w:val="22"/>
        </w:rPr>
        <w:t xml:space="preserve">dited by </w:t>
      </w:r>
      <w:r w:rsidRPr="002537C0">
        <w:rPr>
          <w:rFonts w:cs="Times New Roman"/>
          <w:sz w:val="22"/>
          <w:szCs w:val="22"/>
          <w:lang w:val="en-US"/>
        </w:rPr>
        <w:t>Gerhard Adler</w:t>
      </w:r>
      <w:r w:rsidRPr="002537C0">
        <w:rPr>
          <w:rFonts w:cs="Times New Roman"/>
          <w:sz w:val="22"/>
          <w:szCs w:val="22"/>
        </w:rPr>
        <w:t xml:space="preserve">, </w:t>
      </w:r>
      <w:r w:rsidRPr="002537C0">
        <w:rPr>
          <w:rFonts w:cs="Times New Roman"/>
          <w:sz w:val="22"/>
          <w:szCs w:val="22"/>
          <w:lang w:val="en-US"/>
        </w:rPr>
        <w:t xml:space="preserve">(USA: </w:t>
      </w:r>
      <w:r w:rsidRPr="002537C0">
        <w:rPr>
          <w:rFonts w:cs="Times New Roman"/>
          <w:sz w:val="22"/>
          <w:szCs w:val="22"/>
        </w:rPr>
        <w:t>Princeton University Press</w:t>
      </w:r>
      <w:r w:rsidRPr="002537C0">
        <w:rPr>
          <w:rFonts w:cs="Times New Roman"/>
          <w:sz w:val="22"/>
          <w:szCs w:val="22"/>
          <w:lang w:val="en-US"/>
        </w:rPr>
        <w:t>, 1</w:t>
      </w:r>
      <w:r w:rsidRPr="002537C0">
        <w:rPr>
          <w:rFonts w:cs="Times New Roman"/>
          <w:sz w:val="22"/>
          <w:szCs w:val="22"/>
        </w:rPr>
        <w:t>975</w:t>
      </w:r>
      <w:r w:rsidRPr="002537C0">
        <w:rPr>
          <w:rFonts w:cs="Times New Roman"/>
          <w:sz w:val="22"/>
          <w:szCs w:val="22"/>
          <w:lang w:val="en-US"/>
        </w:rPr>
        <w:t>)</w:t>
      </w:r>
    </w:p>
    <w:p w14:paraId="62FDB56E" w14:textId="77777777" w:rsidR="00226C1D" w:rsidRPr="002537C0" w:rsidRDefault="00226C1D" w:rsidP="009D2E09">
      <w:pPr>
        <w:pStyle w:val="FootnoteText"/>
        <w:adjustRightInd w:val="0"/>
        <w:ind w:left="720" w:hanging="720"/>
        <w:rPr>
          <w:rFonts w:cs="Times New Roman"/>
          <w:spacing w:val="-5"/>
          <w:sz w:val="22"/>
          <w:szCs w:val="22"/>
          <w:shd w:val="clear" w:color="auto" w:fill="FFFFFF"/>
          <w:lang w:val="en-US"/>
        </w:rPr>
      </w:pPr>
    </w:p>
    <w:p w14:paraId="661F7BC9" w14:textId="22D867B7" w:rsidR="00226C1D" w:rsidRPr="002537C0" w:rsidRDefault="00226C1D" w:rsidP="009D2E09">
      <w:pPr>
        <w:pStyle w:val="FootnoteText"/>
        <w:adjustRightInd w:val="0"/>
        <w:ind w:left="720" w:hanging="720"/>
        <w:rPr>
          <w:rFonts w:cs="Times New Roman"/>
          <w:sz w:val="22"/>
          <w:szCs w:val="22"/>
        </w:rPr>
      </w:pPr>
      <w:r w:rsidRPr="002537C0">
        <w:rPr>
          <w:rFonts w:cs="Times New Roman"/>
          <w:sz w:val="22"/>
          <w:szCs w:val="22"/>
        </w:rPr>
        <w:t xml:space="preserve">Jung, </w:t>
      </w:r>
      <w:r w:rsidRPr="002537C0">
        <w:rPr>
          <w:rFonts w:cs="Times New Roman"/>
          <w:sz w:val="22"/>
          <w:szCs w:val="22"/>
          <w:lang w:val="en-US"/>
        </w:rPr>
        <w:t xml:space="preserve">Carl G., </w:t>
      </w:r>
      <w:r w:rsidRPr="002537C0">
        <w:rPr>
          <w:rFonts w:cs="Times New Roman"/>
          <w:sz w:val="22"/>
          <w:szCs w:val="22"/>
        </w:rPr>
        <w:t xml:space="preserve">Letter to André Barbault, in </w:t>
      </w:r>
      <w:r w:rsidRPr="002537C0">
        <w:rPr>
          <w:rFonts w:cs="Times New Roman"/>
          <w:i/>
          <w:iCs/>
          <w:sz w:val="22"/>
          <w:szCs w:val="22"/>
        </w:rPr>
        <w:t>C.G. Jung Letters Vol. 2 1951-1961</w:t>
      </w:r>
      <w:r w:rsidRPr="002537C0">
        <w:rPr>
          <w:rFonts w:cs="Times New Roman"/>
          <w:sz w:val="22"/>
          <w:szCs w:val="22"/>
        </w:rPr>
        <w:t>, e</w:t>
      </w:r>
      <w:r w:rsidRPr="002537C0">
        <w:rPr>
          <w:rFonts w:cs="Times New Roman"/>
          <w:sz w:val="22"/>
          <w:szCs w:val="22"/>
          <w:lang w:val="en-US"/>
        </w:rPr>
        <w:t>dited by</w:t>
      </w:r>
      <w:r w:rsidRPr="002537C0">
        <w:rPr>
          <w:rFonts w:cs="Times New Roman"/>
          <w:sz w:val="22"/>
          <w:szCs w:val="22"/>
        </w:rPr>
        <w:t xml:space="preserve"> Gerhard Adler and </w:t>
      </w:r>
      <w:r w:rsidRPr="002537C0">
        <w:rPr>
          <w:rFonts w:cs="Times New Roman"/>
          <w:sz w:val="22"/>
          <w:szCs w:val="22"/>
          <w:lang w:eastAsia="en-GB"/>
        </w:rPr>
        <w:t>Aniela</w:t>
      </w:r>
      <w:r w:rsidRPr="002537C0">
        <w:rPr>
          <w:rFonts w:cs="Times New Roman"/>
          <w:sz w:val="22"/>
          <w:szCs w:val="22"/>
        </w:rPr>
        <w:t xml:space="preserve"> </w:t>
      </w:r>
      <w:r w:rsidRPr="002537C0">
        <w:rPr>
          <w:rFonts w:cs="Times New Roman"/>
          <w:sz w:val="22"/>
          <w:szCs w:val="22"/>
          <w:lang w:eastAsia="en-GB"/>
        </w:rPr>
        <w:t>Jaffé</w:t>
      </w:r>
      <w:r w:rsidRPr="002537C0">
        <w:rPr>
          <w:rFonts w:cs="Times New Roman"/>
          <w:sz w:val="22"/>
          <w:szCs w:val="22"/>
        </w:rPr>
        <w:t>,</w:t>
      </w:r>
      <w:r w:rsidRPr="002537C0">
        <w:rPr>
          <w:rFonts w:cs="Times New Roman"/>
          <w:sz w:val="22"/>
          <w:szCs w:val="22"/>
          <w:lang w:val="en-US"/>
        </w:rPr>
        <w:t xml:space="preserve"> </w:t>
      </w:r>
      <w:r w:rsidRPr="002537C0">
        <w:rPr>
          <w:rFonts w:cs="Times New Roman"/>
          <w:sz w:val="22"/>
          <w:szCs w:val="22"/>
        </w:rPr>
        <w:t>(New Jersey</w:t>
      </w:r>
      <w:r w:rsidR="00ED4D81">
        <w:rPr>
          <w:rFonts w:cs="Times New Roman"/>
          <w:sz w:val="22"/>
          <w:szCs w:val="22"/>
          <w:lang w:val="en-US"/>
        </w:rPr>
        <w:t>, USA</w:t>
      </w:r>
      <w:r w:rsidRPr="002537C0">
        <w:rPr>
          <w:rFonts w:cs="Times New Roman"/>
          <w:sz w:val="22"/>
          <w:szCs w:val="22"/>
        </w:rPr>
        <w:t>: Princ</w:t>
      </w:r>
      <w:r w:rsidRPr="002537C0">
        <w:rPr>
          <w:rFonts w:cs="Times New Roman"/>
          <w:sz w:val="22"/>
          <w:szCs w:val="22"/>
          <w:lang w:val="en-US"/>
        </w:rPr>
        <w:t>e</w:t>
      </w:r>
      <w:r w:rsidRPr="002537C0">
        <w:rPr>
          <w:rFonts w:cs="Times New Roman"/>
          <w:sz w:val="22"/>
          <w:szCs w:val="22"/>
        </w:rPr>
        <w:t>ton University Press, 2000)</w:t>
      </w:r>
    </w:p>
    <w:p w14:paraId="7B25D837" w14:textId="77777777" w:rsidR="009D2E09" w:rsidRPr="002537C0" w:rsidRDefault="009D2E09" w:rsidP="009D2E09">
      <w:pPr>
        <w:pStyle w:val="FootnoteText"/>
        <w:adjustRightInd w:val="0"/>
        <w:ind w:left="720" w:hanging="720"/>
        <w:rPr>
          <w:rFonts w:cs="Times New Roman"/>
          <w:sz w:val="22"/>
          <w:szCs w:val="22"/>
        </w:rPr>
      </w:pPr>
    </w:p>
    <w:p w14:paraId="5F9E984E" w14:textId="6CE6A7F3" w:rsidR="009D2E09" w:rsidRPr="002537C0" w:rsidRDefault="009D2E09" w:rsidP="009D2E09">
      <w:pPr>
        <w:pStyle w:val="FootnoteText"/>
        <w:adjustRightInd w:val="0"/>
        <w:ind w:left="720" w:hanging="720"/>
        <w:rPr>
          <w:rFonts w:cs="Times New Roman"/>
          <w:sz w:val="22"/>
          <w:szCs w:val="22"/>
          <w:lang w:val="en-US"/>
        </w:rPr>
      </w:pPr>
      <w:r w:rsidRPr="002537C0">
        <w:rPr>
          <w:rFonts w:cs="Times New Roman"/>
          <w:sz w:val="22"/>
          <w:szCs w:val="22"/>
          <w:lang w:val="en-US"/>
        </w:rPr>
        <w:t xml:space="preserve">Jung, Carl G., </w:t>
      </w:r>
      <w:proofErr w:type="gramStart"/>
      <w:r w:rsidRPr="002537C0">
        <w:rPr>
          <w:rFonts w:cs="Times New Roman"/>
          <w:i/>
          <w:iCs/>
          <w:sz w:val="22"/>
          <w:szCs w:val="22"/>
          <w:lang w:val="en-US"/>
        </w:rPr>
        <w:t>Man</w:t>
      </w:r>
      <w:proofErr w:type="gramEnd"/>
      <w:r w:rsidRPr="002537C0">
        <w:rPr>
          <w:rFonts w:cs="Times New Roman"/>
          <w:i/>
          <w:iCs/>
          <w:sz w:val="22"/>
          <w:szCs w:val="22"/>
          <w:lang w:val="en-US"/>
        </w:rPr>
        <w:t xml:space="preserve"> and his symbols</w:t>
      </w:r>
      <w:r w:rsidRPr="002537C0">
        <w:rPr>
          <w:rFonts w:cs="Times New Roman"/>
          <w:sz w:val="22"/>
          <w:szCs w:val="22"/>
          <w:lang w:val="en-US"/>
        </w:rPr>
        <w:t>, (USA: Bantam books, 2023)</w:t>
      </w:r>
    </w:p>
    <w:p w14:paraId="07F5740F" w14:textId="77777777" w:rsidR="007E0705" w:rsidRPr="002537C0" w:rsidRDefault="007E0705" w:rsidP="009D2E09">
      <w:pPr>
        <w:pStyle w:val="FootnoteText"/>
        <w:adjustRightInd w:val="0"/>
        <w:ind w:left="720" w:hanging="720"/>
        <w:rPr>
          <w:rFonts w:cs="Times New Roman"/>
          <w:sz w:val="22"/>
          <w:szCs w:val="22"/>
          <w:lang w:val="en-US"/>
        </w:rPr>
      </w:pPr>
    </w:p>
    <w:p w14:paraId="2C0E3AF1" w14:textId="29C564CF" w:rsidR="007E0705" w:rsidRPr="002537C0" w:rsidRDefault="00226C1D" w:rsidP="009D2E09">
      <w:pPr>
        <w:pStyle w:val="FootnoteText"/>
        <w:adjustRightInd w:val="0"/>
        <w:ind w:left="720" w:hanging="720"/>
        <w:rPr>
          <w:rFonts w:cs="Times New Roman"/>
          <w:sz w:val="22"/>
          <w:szCs w:val="22"/>
          <w:lang w:val="en-US"/>
        </w:rPr>
      </w:pPr>
      <w:r w:rsidRPr="002537C0">
        <w:rPr>
          <w:rFonts w:cs="Times New Roman"/>
          <w:sz w:val="22"/>
          <w:szCs w:val="22"/>
          <w:lang w:eastAsia="en-GB"/>
        </w:rPr>
        <w:lastRenderedPageBreak/>
        <w:t>Jung,</w:t>
      </w:r>
      <w:r w:rsidRPr="002537C0">
        <w:rPr>
          <w:rFonts w:cs="Times New Roman"/>
          <w:sz w:val="22"/>
          <w:szCs w:val="22"/>
          <w:lang w:val="en-US" w:eastAsia="en-GB"/>
        </w:rPr>
        <w:t xml:space="preserve"> Carl G.,</w:t>
      </w:r>
      <w:r w:rsidRPr="002537C0">
        <w:rPr>
          <w:rFonts w:cs="Times New Roman"/>
          <w:i/>
          <w:iCs/>
          <w:sz w:val="22"/>
          <w:szCs w:val="22"/>
          <w:lang w:val="en-US" w:eastAsia="en-GB"/>
        </w:rPr>
        <w:t>‘</w:t>
      </w:r>
      <w:r w:rsidRPr="002537C0">
        <w:rPr>
          <w:rFonts w:cs="Times New Roman"/>
          <w:i/>
          <w:iCs/>
          <w:sz w:val="22"/>
          <w:szCs w:val="22"/>
        </w:rPr>
        <w:t>Memories, dreams, reflections: an autobiography</w:t>
      </w:r>
      <w:r w:rsidRPr="002537C0">
        <w:rPr>
          <w:rFonts w:cs="Times New Roman"/>
          <w:i/>
          <w:iCs/>
          <w:sz w:val="22"/>
          <w:szCs w:val="22"/>
          <w:lang w:val="en-US"/>
        </w:rPr>
        <w:t xml:space="preserve">’ </w:t>
      </w:r>
      <w:r w:rsidRPr="002537C0">
        <w:rPr>
          <w:rFonts w:cs="Times New Roman"/>
          <w:sz w:val="22"/>
          <w:szCs w:val="22"/>
          <w:lang w:val="en-US"/>
        </w:rPr>
        <w:t xml:space="preserve"> recorded and edited by Aniela Jaff</w:t>
      </w:r>
      <w:r w:rsidRPr="002537C0">
        <w:rPr>
          <w:rFonts w:cs="Times New Roman"/>
          <w:sz w:val="22"/>
          <w:szCs w:val="22"/>
          <w:lang w:eastAsia="en-GB"/>
        </w:rPr>
        <w:t>é</w:t>
      </w:r>
      <w:r w:rsidRPr="002537C0">
        <w:rPr>
          <w:rFonts w:cs="Times New Roman"/>
          <w:sz w:val="22"/>
          <w:szCs w:val="22"/>
          <w:lang w:val="en-US"/>
        </w:rPr>
        <w:t>, translated by Richard and Clara Winston, (USA: Random House, 1989)</w:t>
      </w:r>
    </w:p>
    <w:p w14:paraId="78E534D7" w14:textId="77777777" w:rsidR="005755A8" w:rsidRPr="002537C0" w:rsidRDefault="005755A8" w:rsidP="009D2E09">
      <w:pPr>
        <w:pStyle w:val="FootnoteText"/>
        <w:adjustRightInd w:val="0"/>
        <w:ind w:left="720" w:hanging="720"/>
        <w:rPr>
          <w:rFonts w:cs="Times New Roman"/>
          <w:sz w:val="22"/>
          <w:szCs w:val="22"/>
          <w:lang w:val="en-US"/>
        </w:rPr>
      </w:pPr>
    </w:p>
    <w:p w14:paraId="3FC8729F" w14:textId="5BDEB6D6" w:rsidR="00282045" w:rsidRPr="00282045" w:rsidRDefault="005755A8" w:rsidP="00282045">
      <w:pPr>
        <w:pStyle w:val="FootnoteText"/>
        <w:adjustRightInd w:val="0"/>
        <w:ind w:left="720" w:hanging="720"/>
        <w:rPr>
          <w:rFonts w:cs="Times New Roman"/>
          <w:spacing w:val="-5"/>
          <w:sz w:val="22"/>
          <w:szCs w:val="22"/>
          <w:shd w:val="clear" w:color="auto" w:fill="FFFFFF"/>
        </w:rPr>
      </w:pPr>
      <w:r w:rsidRPr="002537C0">
        <w:rPr>
          <w:rFonts w:cs="Times New Roman"/>
          <w:sz w:val="22"/>
          <w:szCs w:val="22"/>
        </w:rPr>
        <w:t>Jung, Carl G.</w:t>
      </w:r>
      <w:r w:rsidRPr="002537C0">
        <w:rPr>
          <w:rFonts w:cs="Times New Roman"/>
          <w:sz w:val="22"/>
          <w:szCs w:val="22"/>
          <w:lang w:val="en-US"/>
        </w:rPr>
        <w:t>,</w:t>
      </w:r>
      <w:r w:rsidRPr="002537C0">
        <w:rPr>
          <w:rFonts w:cs="Times New Roman"/>
          <w:sz w:val="22"/>
          <w:szCs w:val="22"/>
        </w:rPr>
        <w:t>'Richard Wilhelm: In Memoriam' in The Spirit of Man, Art and Literature</w:t>
      </w:r>
      <w:r w:rsidRPr="002537C0">
        <w:rPr>
          <w:rFonts w:cs="Times New Roman"/>
          <w:sz w:val="22"/>
          <w:szCs w:val="22"/>
          <w:lang w:val="en-US"/>
        </w:rPr>
        <w:t>’ in</w:t>
      </w:r>
      <w:r w:rsidRPr="002537C0">
        <w:rPr>
          <w:rFonts w:cs="Times New Roman"/>
          <w:sz w:val="22"/>
          <w:szCs w:val="22"/>
        </w:rPr>
        <w:t xml:space="preserve"> </w:t>
      </w:r>
      <w:r w:rsidRPr="002537C0">
        <w:rPr>
          <w:rFonts w:cs="Times New Roman"/>
          <w:i/>
          <w:iCs/>
          <w:spacing w:val="-5"/>
          <w:sz w:val="22"/>
          <w:szCs w:val="22"/>
          <w:shd w:val="clear" w:color="auto" w:fill="FFFFFF"/>
        </w:rPr>
        <w:t xml:space="preserve">Collected Works of C.G. Jung, Volume </w:t>
      </w:r>
      <w:r w:rsidRPr="002537C0">
        <w:rPr>
          <w:rFonts w:cs="Times New Roman"/>
          <w:i/>
          <w:iCs/>
          <w:spacing w:val="-5"/>
          <w:sz w:val="22"/>
          <w:szCs w:val="22"/>
          <w:shd w:val="clear" w:color="auto" w:fill="FFFFFF"/>
          <w:lang w:val="en-US"/>
        </w:rPr>
        <w:t>15</w:t>
      </w:r>
      <w:r w:rsidRPr="002537C0">
        <w:rPr>
          <w:rFonts w:cs="Times New Roman"/>
          <w:spacing w:val="-5"/>
          <w:sz w:val="22"/>
          <w:szCs w:val="22"/>
          <w:shd w:val="clear" w:color="auto" w:fill="FFFFFF"/>
        </w:rPr>
        <w:t>, edited by</w:t>
      </w:r>
      <w:r w:rsidRPr="002537C0">
        <w:rPr>
          <w:rFonts w:cs="Times New Roman"/>
          <w:spacing w:val="-5"/>
          <w:sz w:val="22"/>
          <w:szCs w:val="22"/>
          <w:shd w:val="clear" w:color="auto" w:fill="FFFFFF"/>
          <w:lang w:val="en-US"/>
        </w:rPr>
        <w:t xml:space="preserve"> Gerhard Adler </w:t>
      </w:r>
      <w:r w:rsidRPr="002537C0">
        <w:rPr>
          <w:rFonts w:cs="Times New Roman"/>
          <w:spacing w:val="-5"/>
          <w:sz w:val="22"/>
          <w:szCs w:val="22"/>
          <w:shd w:val="clear" w:color="auto" w:fill="FFFFFF"/>
        </w:rPr>
        <w:t>and R. F. C. H</w:t>
      </w:r>
      <w:r w:rsidRPr="002537C0">
        <w:rPr>
          <w:rFonts w:cs="Times New Roman"/>
          <w:spacing w:val="-5"/>
          <w:sz w:val="22"/>
          <w:szCs w:val="22"/>
          <w:shd w:val="clear" w:color="auto" w:fill="FFFFFF"/>
          <w:lang w:val="en-US"/>
        </w:rPr>
        <w:t>ull</w:t>
      </w:r>
      <w:r w:rsidRPr="002537C0">
        <w:rPr>
          <w:rFonts w:cs="Times New Roman"/>
          <w:sz w:val="22"/>
          <w:szCs w:val="22"/>
        </w:rPr>
        <w:t xml:space="preserve">, </w:t>
      </w:r>
      <w:r w:rsidRPr="002537C0">
        <w:rPr>
          <w:rFonts w:cs="Times New Roman"/>
          <w:sz w:val="22"/>
          <w:szCs w:val="22"/>
          <w:lang w:val="en-US"/>
        </w:rPr>
        <w:t xml:space="preserve">(London: </w:t>
      </w:r>
      <w:r w:rsidRPr="002537C0">
        <w:rPr>
          <w:rFonts w:cs="Times New Roman"/>
          <w:sz w:val="22"/>
          <w:szCs w:val="22"/>
        </w:rPr>
        <w:t>Routledge,</w:t>
      </w:r>
      <w:r w:rsidRPr="002537C0">
        <w:rPr>
          <w:rFonts w:cs="Times New Roman"/>
          <w:sz w:val="22"/>
          <w:szCs w:val="22"/>
          <w:lang w:val="en-US"/>
        </w:rPr>
        <w:t xml:space="preserve"> </w:t>
      </w:r>
      <w:r w:rsidRPr="002537C0">
        <w:rPr>
          <w:rFonts w:cs="Times New Roman"/>
          <w:sz w:val="22"/>
          <w:szCs w:val="22"/>
        </w:rPr>
        <w:t>1971)</w:t>
      </w:r>
    </w:p>
    <w:p w14:paraId="5BF4EF68" w14:textId="77777777" w:rsidR="005755A8" w:rsidRPr="002537C0" w:rsidRDefault="005755A8" w:rsidP="009D2E09">
      <w:pPr>
        <w:pStyle w:val="FootnoteText"/>
        <w:adjustRightInd w:val="0"/>
        <w:ind w:left="720" w:hanging="720"/>
        <w:rPr>
          <w:rFonts w:cs="Times New Roman"/>
          <w:spacing w:val="-5"/>
          <w:sz w:val="22"/>
          <w:szCs w:val="22"/>
          <w:shd w:val="clear" w:color="auto" w:fill="FFFFFF"/>
        </w:rPr>
      </w:pPr>
    </w:p>
    <w:p w14:paraId="0524D78A" w14:textId="7E369B58" w:rsidR="005755A8" w:rsidRPr="002537C0" w:rsidRDefault="005755A8" w:rsidP="009D2E09">
      <w:pPr>
        <w:pStyle w:val="FootnoteText"/>
        <w:adjustRightInd w:val="0"/>
        <w:ind w:left="720" w:hanging="720"/>
        <w:rPr>
          <w:rFonts w:cs="Times New Roman"/>
          <w:sz w:val="22"/>
          <w:szCs w:val="22"/>
          <w:lang w:val="en-US"/>
        </w:rPr>
      </w:pPr>
      <w:r w:rsidRPr="002537C0">
        <w:rPr>
          <w:rFonts w:cs="Times New Roman"/>
          <w:sz w:val="22"/>
          <w:szCs w:val="22"/>
          <w:lang w:val="en-US"/>
        </w:rPr>
        <w:t xml:space="preserve">The Jungian Center for Spiritual Sciences, </w:t>
      </w:r>
      <w:r w:rsidRPr="002537C0">
        <w:rPr>
          <w:rFonts w:cs="Times New Roman"/>
          <w:i/>
          <w:iCs/>
          <w:sz w:val="22"/>
          <w:szCs w:val="22"/>
          <w:lang w:val="en-US"/>
        </w:rPr>
        <w:t>The Center, &lt;</w:t>
      </w:r>
      <w:r w:rsidRPr="002537C0">
        <w:rPr>
          <w:rFonts w:cs="Times New Roman"/>
          <w:sz w:val="22"/>
          <w:szCs w:val="22"/>
        </w:rPr>
        <w:t>https://jungiancenter.org/the-center/</w:t>
      </w:r>
      <w:r w:rsidRPr="002537C0">
        <w:rPr>
          <w:rFonts w:cs="Times New Roman"/>
          <w:sz w:val="22"/>
          <w:szCs w:val="22"/>
          <w:lang w:val="en-US"/>
        </w:rPr>
        <w:t>&gt;  [Accessed December 10</w:t>
      </w:r>
      <w:r w:rsidR="00E75A88" w:rsidRPr="002537C0">
        <w:rPr>
          <w:rFonts w:cs="Times New Roman"/>
          <w:sz w:val="22"/>
          <w:szCs w:val="22"/>
          <w:lang w:val="en-US"/>
        </w:rPr>
        <w:t>, 2023</w:t>
      </w:r>
      <w:r w:rsidRPr="002537C0">
        <w:rPr>
          <w:rFonts w:cs="Times New Roman"/>
          <w:sz w:val="22"/>
          <w:szCs w:val="22"/>
          <w:lang w:val="en-US"/>
        </w:rPr>
        <w:t>]</w:t>
      </w:r>
    </w:p>
    <w:p w14:paraId="5B25D4E4" w14:textId="77777777" w:rsidR="005755A8" w:rsidRPr="002537C0" w:rsidRDefault="005755A8" w:rsidP="009D2E09">
      <w:pPr>
        <w:pStyle w:val="FootnoteText"/>
        <w:adjustRightInd w:val="0"/>
        <w:ind w:left="720" w:hanging="720"/>
        <w:rPr>
          <w:rFonts w:cs="Times New Roman"/>
          <w:sz w:val="22"/>
          <w:szCs w:val="22"/>
          <w:lang w:val="en-US"/>
        </w:rPr>
      </w:pPr>
    </w:p>
    <w:p w14:paraId="23321574" w14:textId="37A107EB" w:rsidR="005755A8" w:rsidRPr="002537C0" w:rsidRDefault="005755A8" w:rsidP="009D2E09">
      <w:pPr>
        <w:pStyle w:val="FootnoteText"/>
        <w:adjustRightInd w:val="0"/>
        <w:ind w:left="720" w:hanging="720"/>
        <w:rPr>
          <w:rFonts w:cs="Times New Roman"/>
          <w:sz w:val="22"/>
          <w:szCs w:val="22"/>
          <w:lang w:val="en-US"/>
        </w:rPr>
      </w:pPr>
      <w:r w:rsidRPr="002537C0">
        <w:rPr>
          <w:rFonts w:cs="Times New Roman"/>
          <w:sz w:val="22"/>
          <w:szCs w:val="22"/>
          <w:lang w:val="en-US"/>
        </w:rPr>
        <w:t xml:space="preserve">Mercury Internet School of Psychological Astrology, </w:t>
      </w:r>
      <w:r w:rsidRPr="002537C0">
        <w:rPr>
          <w:rFonts w:cs="Times New Roman"/>
          <w:i/>
          <w:iCs/>
          <w:sz w:val="22"/>
          <w:szCs w:val="22"/>
          <w:lang w:val="en-US"/>
        </w:rPr>
        <w:t>Liz Greene – Jung and Astrology, &lt;</w:t>
      </w:r>
      <w:r w:rsidRPr="002537C0">
        <w:rPr>
          <w:rFonts w:cs="Times New Roman"/>
          <w:sz w:val="22"/>
          <w:szCs w:val="22"/>
        </w:rPr>
        <w:t>https://www.mercuryinternetschool.com/video/liz-greene-jung-and-astrology/</w:t>
      </w:r>
      <w:r w:rsidRPr="002537C0">
        <w:rPr>
          <w:rFonts w:cs="Times New Roman"/>
          <w:sz w:val="22"/>
          <w:szCs w:val="22"/>
          <w:lang w:val="en-US"/>
        </w:rPr>
        <w:t>&gt;, [Accessed 10 December 2023]</w:t>
      </w:r>
    </w:p>
    <w:p w14:paraId="1143EF78" w14:textId="77777777" w:rsidR="00226C1D" w:rsidRPr="002537C0" w:rsidRDefault="00226C1D" w:rsidP="009D2E09">
      <w:pPr>
        <w:pStyle w:val="FootnoteText"/>
        <w:adjustRightInd w:val="0"/>
        <w:ind w:left="720" w:hanging="720"/>
        <w:rPr>
          <w:rFonts w:cs="Times New Roman"/>
          <w:spacing w:val="-5"/>
          <w:sz w:val="22"/>
          <w:szCs w:val="22"/>
          <w:shd w:val="clear" w:color="auto" w:fill="FFFFFF"/>
        </w:rPr>
      </w:pPr>
    </w:p>
    <w:p w14:paraId="1656D09D" w14:textId="36124CE0" w:rsidR="00226C1D" w:rsidRPr="002537C0" w:rsidRDefault="00226C1D" w:rsidP="009D2E09">
      <w:pPr>
        <w:pStyle w:val="FootnoteText"/>
        <w:adjustRightInd w:val="0"/>
        <w:ind w:left="720" w:hanging="720"/>
        <w:rPr>
          <w:rFonts w:cs="Times New Roman"/>
          <w:sz w:val="22"/>
          <w:szCs w:val="22"/>
          <w:lang w:val="en-US"/>
        </w:rPr>
      </w:pPr>
      <w:r w:rsidRPr="002537C0">
        <w:rPr>
          <w:rFonts w:cs="Times New Roman"/>
          <w:sz w:val="22"/>
          <w:szCs w:val="22"/>
          <w:lang w:val="en-US"/>
        </w:rPr>
        <w:t xml:space="preserve">Perry, Glen, </w:t>
      </w:r>
      <w:r w:rsidRPr="002537C0">
        <w:rPr>
          <w:rFonts w:cs="Times New Roman"/>
          <w:i/>
          <w:iCs/>
          <w:sz w:val="22"/>
          <w:szCs w:val="22"/>
          <w:lang w:val="en-US"/>
        </w:rPr>
        <w:t>What is Astropsychology</w:t>
      </w:r>
      <w:r w:rsidR="0010472A">
        <w:rPr>
          <w:rFonts w:cs="Times New Roman"/>
          <w:i/>
          <w:iCs/>
          <w:sz w:val="22"/>
          <w:szCs w:val="22"/>
          <w:lang w:val="en-US"/>
        </w:rPr>
        <w:t>?</w:t>
      </w:r>
      <w:r w:rsidRPr="002537C0">
        <w:rPr>
          <w:rFonts w:cs="Times New Roman"/>
          <w:i/>
          <w:iCs/>
          <w:sz w:val="22"/>
          <w:szCs w:val="22"/>
          <w:lang w:val="en-US"/>
        </w:rPr>
        <w:t>,</w:t>
      </w:r>
      <w:r w:rsidRPr="002537C0">
        <w:rPr>
          <w:rFonts w:cs="Times New Roman"/>
          <w:sz w:val="22"/>
          <w:szCs w:val="22"/>
          <w:lang w:val="en-US"/>
        </w:rPr>
        <w:t xml:space="preserve"> Glen Perry PhD Astro Psychology Services, </w:t>
      </w:r>
      <w:r w:rsidRPr="002537C0">
        <w:rPr>
          <w:rFonts w:cs="Times New Roman"/>
          <w:i/>
          <w:iCs/>
          <w:sz w:val="22"/>
          <w:szCs w:val="22"/>
          <w:lang w:val="en-US"/>
        </w:rPr>
        <w:t xml:space="preserve">&lt; </w:t>
      </w:r>
      <w:r w:rsidRPr="002537C0">
        <w:rPr>
          <w:rFonts w:cs="Times New Roman"/>
          <w:sz w:val="22"/>
          <w:szCs w:val="22"/>
        </w:rPr>
        <w:t>https://aaperry.com/what-is-astropsychology/</w:t>
      </w:r>
      <w:r w:rsidRPr="002537C0">
        <w:rPr>
          <w:rFonts w:cs="Times New Roman"/>
          <w:sz w:val="22"/>
          <w:szCs w:val="22"/>
          <w:lang w:val="en-US"/>
        </w:rPr>
        <w:t>&gt; [Accessed 10 December 2023]</w:t>
      </w:r>
    </w:p>
    <w:p w14:paraId="2A3443DC" w14:textId="77777777" w:rsidR="005755A8" w:rsidRPr="002537C0" w:rsidRDefault="005755A8" w:rsidP="009D2E09">
      <w:pPr>
        <w:pStyle w:val="FootnoteText"/>
        <w:adjustRightInd w:val="0"/>
        <w:ind w:left="720" w:hanging="720"/>
        <w:rPr>
          <w:rFonts w:cs="Times New Roman"/>
          <w:sz w:val="22"/>
          <w:szCs w:val="22"/>
          <w:lang w:val="en-US"/>
        </w:rPr>
      </w:pPr>
    </w:p>
    <w:p w14:paraId="7BD92394" w14:textId="1972554B" w:rsidR="005755A8" w:rsidRPr="002537C0" w:rsidRDefault="005755A8" w:rsidP="009D2E09">
      <w:pPr>
        <w:pStyle w:val="FootnoteText"/>
        <w:adjustRightInd w:val="0"/>
        <w:ind w:left="720" w:hanging="720"/>
        <w:rPr>
          <w:rFonts w:cs="Times New Roman"/>
          <w:sz w:val="22"/>
          <w:szCs w:val="22"/>
          <w:lang w:val="en-US"/>
        </w:rPr>
      </w:pPr>
      <w:r w:rsidRPr="002537C0">
        <w:rPr>
          <w:rFonts w:cs="Times New Roman"/>
          <w:sz w:val="22"/>
          <w:szCs w:val="22"/>
          <w:lang w:val="en-US"/>
        </w:rPr>
        <w:t xml:space="preserve">Rudhyar, Dane, </w:t>
      </w:r>
      <w:proofErr w:type="gramStart"/>
      <w:r w:rsidRPr="002537C0">
        <w:rPr>
          <w:rFonts w:cs="Times New Roman"/>
          <w:i/>
          <w:iCs/>
          <w:sz w:val="22"/>
          <w:szCs w:val="22"/>
          <w:lang w:val="en-US"/>
        </w:rPr>
        <w:t>Astrology</w:t>
      </w:r>
      <w:proofErr w:type="gramEnd"/>
      <w:r w:rsidRPr="002537C0">
        <w:rPr>
          <w:rFonts w:cs="Times New Roman"/>
          <w:i/>
          <w:iCs/>
          <w:sz w:val="22"/>
          <w:szCs w:val="22"/>
          <w:lang w:val="en-US"/>
        </w:rPr>
        <w:t xml:space="preserve"> and the Modern Psyche</w:t>
      </w:r>
      <w:r w:rsidRPr="002537C0">
        <w:rPr>
          <w:rFonts w:cs="Times New Roman"/>
          <w:sz w:val="22"/>
          <w:szCs w:val="22"/>
          <w:lang w:val="en-US"/>
        </w:rPr>
        <w:t>, Mindfire, &lt;</w:t>
      </w:r>
      <w:r w:rsidRPr="002537C0">
        <w:rPr>
          <w:rFonts w:cs="Times New Roman"/>
          <w:sz w:val="22"/>
          <w:szCs w:val="22"/>
        </w:rPr>
        <w:t>http://mindfire.ca/Astrology%20and%20The%20Modern%20Psyche/Contents.htm</w:t>
      </w:r>
      <w:r w:rsidRPr="002537C0">
        <w:rPr>
          <w:rFonts w:cs="Times New Roman"/>
          <w:sz w:val="22"/>
          <w:szCs w:val="22"/>
          <w:lang w:val="en-US"/>
        </w:rPr>
        <w:t>&gt; [Accessed 8 December 2023]</w:t>
      </w:r>
    </w:p>
    <w:p w14:paraId="0D4E77CE" w14:textId="77777777" w:rsidR="00226C1D" w:rsidRPr="002537C0" w:rsidRDefault="00226C1D" w:rsidP="009D2E09">
      <w:pPr>
        <w:pStyle w:val="FootnoteText"/>
        <w:adjustRightInd w:val="0"/>
        <w:ind w:left="720" w:hanging="720"/>
        <w:rPr>
          <w:rFonts w:cs="Times New Roman"/>
          <w:sz w:val="22"/>
          <w:szCs w:val="22"/>
          <w:lang w:val="en-US"/>
        </w:rPr>
      </w:pPr>
    </w:p>
    <w:p w14:paraId="3D84F038" w14:textId="587E4EE4" w:rsidR="005755A8" w:rsidRPr="002537C0" w:rsidRDefault="005755A8" w:rsidP="009D2E09">
      <w:pPr>
        <w:pStyle w:val="FootnoteText"/>
        <w:adjustRightInd w:val="0"/>
        <w:ind w:left="720" w:hanging="720"/>
        <w:rPr>
          <w:rFonts w:cs="Times New Roman"/>
          <w:sz w:val="22"/>
          <w:szCs w:val="22"/>
        </w:rPr>
      </w:pPr>
      <w:r w:rsidRPr="002537C0">
        <w:rPr>
          <w:rFonts w:cs="Times New Roman"/>
          <w:sz w:val="22"/>
          <w:szCs w:val="22"/>
          <w:lang w:val="en-US"/>
        </w:rPr>
        <w:t xml:space="preserve">Rudhyar, Dane, </w:t>
      </w:r>
      <w:r w:rsidRPr="002537C0">
        <w:rPr>
          <w:rFonts w:cs="Times New Roman"/>
          <w:i/>
          <w:iCs/>
          <w:sz w:val="22"/>
          <w:szCs w:val="22"/>
          <w:lang w:val="en-US"/>
        </w:rPr>
        <w:t xml:space="preserve">Astrology of Personality, </w:t>
      </w:r>
      <w:r w:rsidRPr="002537C0">
        <w:rPr>
          <w:rFonts w:cs="Times New Roman"/>
          <w:sz w:val="22"/>
          <w:szCs w:val="22"/>
        </w:rPr>
        <w:t>(Sante Fe, NM: Aurora, 1991 [1936])</w:t>
      </w:r>
    </w:p>
    <w:p w14:paraId="183608C8" w14:textId="77777777" w:rsidR="004F59EF" w:rsidRPr="002537C0" w:rsidRDefault="004F59EF" w:rsidP="009D2E09">
      <w:pPr>
        <w:pStyle w:val="FootnoteText"/>
        <w:adjustRightInd w:val="0"/>
        <w:ind w:left="720" w:hanging="720"/>
        <w:rPr>
          <w:rFonts w:cs="Times New Roman"/>
          <w:sz w:val="22"/>
          <w:szCs w:val="22"/>
        </w:rPr>
      </w:pPr>
    </w:p>
    <w:p w14:paraId="2FE71193" w14:textId="03725C9E" w:rsidR="004F59EF" w:rsidRPr="002537C0" w:rsidRDefault="004F59EF" w:rsidP="004F59EF">
      <w:pPr>
        <w:pStyle w:val="FootnoteText"/>
        <w:adjustRightInd w:val="0"/>
        <w:ind w:left="720" w:hanging="720"/>
        <w:rPr>
          <w:rFonts w:cs="Times New Roman"/>
          <w:sz w:val="22"/>
          <w:szCs w:val="22"/>
          <w:lang w:val="en-US"/>
        </w:rPr>
      </w:pPr>
      <w:r w:rsidRPr="002537C0">
        <w:rPr>
          <w:rFonts w:cs="Times New Roman"/>
          <w:sz w:val="22"/>
          <w:szCs w:val="22"/>
          <w:lang w:val="en-US"/>
        </w:rPr>
        <w:t xml:space="preserve">Rudhyar, Dane, The Astrology of Transformation a Multilevel Approach, Chapter 4: The Individual Level of Interpretation - 2, </w:t>
      </w:r>
      <w:r w:rsidRPr="002537C0">
        <w:rPr>
          <w:rFonts w:cs="Times New Roman"/>
          <w:i/>
          <w:iCs/>
          <w:sz w:val="22"/>
          <w:szCs w:val="22"/>
          <w:lang w:val="en-US"/>
        </w:rPr>
        <w:t xml:space="preserve">Rudhyar Archival Project, </w:t>
      </w:r>
      <w:r w:rsidRPr="002537C0">
        <w:rPr>
          <w:rFonts w:cs="Times New Roman"/>
          <w:sz w:val="22"/>
          <w:szCs w:val="22"/>
          <w:lang w:val="en-US"/>
        </w:rPr>
        <w:t>&lt;</w:t>
      </w:r>
      <w:r w:rsidRPr="002537C0">
        <w:rPr>
          <w:rFonts w:cs="Times New Roman"/>
          <w:sz w:val="22"/>
          <w:szCs w:val="22"/>
        </w:rPr>
        <w:t xml:space="preserve"> https://khaldea.com/rudhyar/aoft/aoft_c4_s1_p2.shtml</w:t>
      </w:r>
      <w:r w:rsidRPr="002537C0">
        <w:rPr>
          <w:rFonts w:cs="Times New Roman"/>
          <w:sz w:val="22"/>
          <w:szCs w:val="22"/>
          <w:lang w:val="en-US"/>
        </w:rPr>
        <w:t xml:space="preserve"> &gt; [Accessed 10 December 2023]</w:t>
      </w:r>
    </w:p>
    <w:p w14:paraId="644BFBD9" w14:textId="77777777" w:rsidR="009D2E09" w:rsidRPr="002537C0" w:rsidRDefault="009D2E09" w:rsidP="009D2E09">
      <w:pPr>
        <w:pStyle w:val="FootnoteText"/>
        <w:adjustRightInd w:val="0"/>
        <w:ind w:left="720" w:hanging="720"/>
        <w:rPr>
          <w:rFonts w:cs="Times New Roman"/>
          <w:sz w:val="22"/>
          <w:szCs w:val="22"/>
        </w:rPr>
      </w:pPr>
    </w:p>
    <w:p w14:paraId="5F6594F8" w14:textId="77777777" w:rsidR="009D2E09" w:rsidRPr="002537C0" w:rsidRDefault="009D2E09" w:rsidP="009D2E09">
      <w:pPr>
        <w:pStyle w:val="FootnoteText"/>
        <w:adjustRightInd w:val="0"/>
        <w:ind w:left="720" w:hanging="720"/>
        <w:rPr>
          <w:rFonts w:cs="Times New Roman"/>
          <w:sz w:val="22"/>
          <w:szCs w:val="22"/>
          <w:lang w:val="en-US"/>
        </w:rPr>
      </w:pPr>
      <w:r w:rsidRPr="002537C0">
        <w:rPr>
          <w:rFonts w:cs="Times New Roman"/>
          <w:sz w:val="22"/>
          <w:szCs w:val="22"/>
          <w:lang w:val="en-US"/>
        </w:rPr>
        <w:t xml:space="preserve">Rudhyar, Dane, </w:t>
      </w:r>
      <w:r w:rsidRPr="002537C0">
        <w:rPr>
          <w:rFonts w:cs="Times New Roman"/>
          <w:i/>
          <w:iCs/>
          <w:sz w:val="22"/>
          <w:szCs w:val="22"/>
          <w:lang w:val="en-US"/>
        </w:rPr>
        <w:t xml:space="preserve">Carl G. </w:t>
      </w:r>
      <w:proofErr w:type="gramStart"/>
      <w:r w:rsidRPr="002537C0">
        <w:rPr>
          <w:rFonts w:cs="Times New Roman"/>
          <w:i/>
          <w:iCs/>
          <w:sz w:val="22"/>
          <w:szCs w:val="22"/>
          <w:lang w:val="en-US"/>
        </w:rPr>
        <w:t>Jung</w:t>
      </w:r>
      <w:proofErr w:type="gramEnd"/>
      <w:r w:rsidRPr="002537C0">
        <w:rPr>
          <w:rFonts w:cs="Times New Roman"/>
          <w:i/>
          <w:iCs/>
          <w:sz w:val="22"/>
          <w:szCs w:val="22"/>
          <w:lang w:val="en-US"/>
        </w:rPr>
        <w:t xml:space="preserve"> and the Positive Approach to the Unconscious</w:t>
      </w:r>
      <w:r w:rsidRPr="002537C0">
        <w:rPr>
          <w:rFonts w:cs="Times New Roman"/>
          <w:sz w:val="22"/>
          <w:szCs w:val="22"/>
          <w:lang w:val="en-US"/>
        </w:rPr>
        <w:t xml:space="preserve">, Mindfire, </w:t>
      </w:r>
    </w:p>
    <w:p w14:paraId="571BE012" w14:textId="5710DCB0" w:rsidR="009D2E09" w:rsidRPr="002537C0" w:rsidRDefault="009D2E09" w:rsidP="009D2E09">
      <w:pPr>
        <w:pStyle w:val="FootnoteText"/>
        <w:adjustRightInd w:val="0"/>
        <w:ind w:left="720" w:hanging="720"/>
        <w:rPr>
          <w:rFonts w:cs="Times New Roman"/>
          <w:sz w:val="22"/>
          <w:szCs w:val="22"/>
          <w:lang w:val="en-US"/>
        </w:rPr>
      </w:pPr>
      <w:r w:rsidRPr="002537C0">
        <w:rPr>
          <w:rFonts w:cs="Times New Roman"/>
          <w:sz w:val="22"/>
          <w:szCs w:val="22"/>
          <w:lang w:val="en-US"/>
        </w:rPr>
        <w:t>&lt;</w:t>
      </w:r>
      <w:r w:rsidRPr="002537C0">
        <w:rPr>
          <w:rFonts w:cs="Times New Roman"/>
          <w:sz w:val="22"/>
          <w:szCs w:val="22"/>
        </w:rPr>
        <w:t xml:space="preserve"> http://mindfire.ca/Astrology%20and%20The%20Modern%20Psyche/Chapter%20Three%20-%20Carl%20G.%20Jung%20&amp;%20the%20Positive%20Approach%20to%20the%20Unconscious.htm</w:t>
      </w:r>
      <w:r w:rsidRPr="002537C0">
        <w:rPr>
          <w:rFonts w:cs="Times New Roman"/>
          <w:sz w:val="22"/>
          <w:szCs w:val="22"/>
          <w:lang w:val="en-US"/>
        </w:rPr>
        <w:t>&gt; [Accessed 8 December 2023]</w:t>
      </w:r>
      <w:r w:rsidRPr="002537C0">
        <w:rPr>
          <w:rFonts w:cs="Times New Roman"/>
          <w:sz w:val="22"/>
          <w:szCs w:val="22"/>
        </w:rPr>
        <w:t xml:space="preserve"> </w:t>
      </w:r>
    </w:p>
    <w:p w14:paraId="4F28F241" w14:textId="77777777" w:rsidR="005755A8" w:rsidRPr="002537C0" w:rsidRDefault="005755A8" w:rsidP="009D2E09">
      <w:pPr>
        <w:pStyle w:val="FootnoteText"/>
        <w:adjustRightInd w:val="0"/>
        <w:ind w:left="720" w:hanging="720"/>
        <w:rPr>
          <w:rFonts w:cs="Times New Roman"/>
          <w:sz w:val="22"/>
          <w:szCs w:val="22"/>
        </w:rPr>
      </w:pPr>
    </w:p>
    <w:p w14:paraId="7EE5084A" w14:textId="4A6EBC87" w:rsidR="005755A8" w:rsidRPr="002537C0" w:rsidRDefault="005755A8" w:rsidP="009D2E09">
      <w:pPr>
        <w:pStyle w:val="FootnoteText"/>
        <w:adjustRightInd w:val="0"/>
        <w:ind w:left="720" w:hanging="720"/>
        <w:rPr>
          <w:rFonts w:cs="Times New Roman"/>
          <w:sz w:val="22"/>
          <w:szCs w:val="22"/>
          <w:lang w:val="en-US"/>
        </w:rPr>
      </w:pPr>
      <w:r w:rsidRPr="002537C0">
        <w:rPr>
          <w:rFonts w:cs="Times New Roman"/>
          <w:sz w:val="22"/>
          <w:szCs w:val="22"/>
          <w:lang w:val="en-US"/>
        </w:rPr>
        <w:t xml:space="preserve">Rudhyar, Dane, From Humanistic to Transpersonal Astrology, </w:t>
      </w:r>
      <w:r w:rsidRPr="002537C0">
        <w:rPr>
          <w:rFonts w:cs="Times New Roman"/>
          <w:i/>
          <w:iCs/>
          <w:sz w:val="22"/>
          <w:szCs w:val="22"/>
          <w:lang w:val="en-US"/>
        </w:rPr>
        <w:t xml:space="preserve">Rudhyar Archival Project, </w:t>
      </w:r>
      <w:r w:rsidRPr="002537C0">
        <w:rPr>
          <w:rFonts w:cs="Times New Roman"/>
          <w:sz w:val="22"/>
          <w:szCs w:val="22"/>
          <w:lang w:val="en-US"/>
        </w:rPr>
        <w:t>&lt;</w:t>
      </w:r>
      <w:r w:rsidRPr="002537C0">
        <w:rPr>
          <w:rFonts w:cs="Times New Roman"/>
          <w:sz w:val="22"/>
          <w:szCs w:val="22"/>
        </w:rPr>
        <w:t>https://www.khaldea.com/rudhyar/fromhtot_1.shtml</w:t>
      </w:r>
      <w:r w:rsidRPr="002537C0">
        <w:rPr>
          <w:rFonts w:cs="Times New Roman"/>
          <w:sz w:val="22"/>
          <w:szCs w:val="22"/>
          <w:lang w:val="en-US"/>
        </w:rPr>
        <w:t>&gt; , [Accessed 10 December 2023]</w:t>
      </w:r>
    </w:p>
    <w:p w14:paraId="4A8CECCE" w14:textId="77777777" w:rsidR="009D2E09" w:rsidRPr="002537C0" w:rsidRDefault="009D2E09" w:rsidP="009D2E09">
      <w:pPr>
        <w:pStyle w:val="FootnoteText"/>
        <w:adjustRightInd w:val="0"/>
        <w:ind w:left="720" w:hanging="720"/>
        <w:rPr>
          <w:rFonts w:cs="Times New Roman"/>
          <w:sz w:val="22"/>
          <w:szCs w:val="22"/>
          <w:lang w:val="en-US"/>
        </w:rPr>
      </w:pPr>
    </w:p>
    <w:p w14:paraId="2D0EA736" w14:textId="0FE38530" w:rsidR="005755A8" w:rsidRPr="002537C0" w:rsidRDefault="009D2E09" w:rsidP="007214E4">
      <w:pPr>
        <w:pStyle w:val="FootnoteText"/>
        <w:adjustRightInd w:val="0"/>
        <w:ind w:left="720" w:hanging="720"/>
        <w:rPr>
          <w:rFonts w:cs="Times New Roman"/>
          <w:sz w:val="22"/>
          <w:szCs w:val="22"/>
          <w:lang w:val="en-US"/>
        </w:rPr>
      </w:pPr>
      <w:r w:rsidRPr="002537C0">
        <w:rPr>
          <w:rFonts w:eastAsia="Times New Roman" w:cs="Times New Roman"/>
          <w:color w:val="111111"/>
          <w:kern w:val="0"/>
          <w:sz w:val="22"/>
          <w:szCs w:val="22"/>
          <w:lang w:eastAsia="en-GB"/>
          <w14:ligatures w14:val="none"/>
        </w:rPr>
        <w:t xml:space="preserve">Rudhyar, </w:t>
      </w:r>
      <w:r w:rsidRPr="002537C0">
        <w:rPr>
          <w:rFonts w:cs="Times New Roman"/>
          <w:sz w:val="22"/>
          <w:szCs w:val="22"/>
          <w:lang w:val="en-US"/>
        </w:rPr>
        <w:t>Dane</w:t>
      </w:r>
      <w:r w:rsidRPr="002537C0">
        <w:rPr>
          <w:rFonts w:eastAsia="Times New Roman" w:cs="Times New Roman"/>
          <w:i/>
          <w:iCs/>
          <w:color w:val="111111"/>
          <w:kern w:val="0"/>
          <w:sz w:val="22"/>
          <w:szCs w:val="22"/>
          <w:lang w:val="en-US" w:eastAsia="en-GB"/>
          <w14:ligatures w14:val="none"/>
        </w:rPr>
        <w:t xml:space="preserve">, </w:t>
      </w:r>
      <w:r w:rsidRPr="002537C0">
        <w:rPr>
          <w:rFonts w:eastAsia="Times New Roman" w:cs="Times New Roman"/>
          <w:i/>
          <w:iCs/>
          <w:color w:val="111111"/>
          <w:kern w:val="0"/>
          <w:sz w:val="22"/>
          <w:szCs w:val="22"/>
          <w:lang w:eastAsia="en-GB"/>
          <w14:ligatures w14:val="none"/>
        </w:rPr>
        <w:t>The Lunation Cycle</w:t>
      </w:r>
      <w:r w:rsidRPr="002537C0">
        <w:rPr>
          <w:rFonts w:eastAsia="Times New Roman" w:cs="Times New Roman"/>
          <w:color w:val="111111"/>
          <w:kern w:val="0"/>
          <w:sz w:val="22"/>
          <w:szCs w:val="22"/>
          <w:lang w:val="en-US" w:eastAsia="en-GB"/>
          <w14:ligatures w14:val="none"/>
        </w:rPr>
        <w:t>,</w:t>
      </w:r>
      <w:r w:rsidRPr="002537C0">
        <w:rPr>
          <w:rFonts w:eastAsia="Times New Roman" w:cs="Times New Roman"/>
          <w:color w:val="111111"/>
          <w:kern w:val="0"/>
          <w:sz w:val="22"/>
          <w:szCs w:val="22"/>
          <w:lang w:eastAsia="en-GB"/>
          <w14:ligatures w14:val="none"/>
        </w:rPr>
        <w:t xml:space="preserve"> (Boulder and London: Shambhala,1971</w:t>
      </w:r>
      <w:r w:rsidRPr="002537C0">
        <w:rPr>
          <w:rFonts w:eastAsia="Times New Roman" w:cs="Times New Roman"/>
          <w:color w:val="111111"/>
          <w:kern w:val="0"/>
          <w:sz w:val="22"/>
          <w:szCs w:val="22"/>
          <w:lang w:val="en-US" w:eastAsia="en-GB"/>
          <w14:ligatures w14:val="none"/>
        </w:rPr>
        <w:t xml:space="preserve"> [</w:t>
      </w:r>
      <w:r w:rsidRPr="002537C0">
        <w:rPr>
          <w:rFonts w:eastAsia="Times New Roman" w:cs="Times New Roman"/>
          <w:color w:val="111111"/>
          <w:kern w:val="0"/>
          <w:sz w:val="22"/>
          <w:szCs w:val="22"/>
          <w:lang w:eastAsia="en-GB"/>
          <w14:ligatures w14:val="none"/>
        </w:rPr>
        <w:t>1967</w:t>
      </w:r>
      <w:r w:rsidRPr="002537C0">
        <w:rPr>
          <w:rFonts w:eastAsia="Times New Roman" w:cs="Times New Roman"/>
          <w:color w:val="111111"/>
          <w:kern w:val="0"/>
          <w:sz w:val="22"/>
          <w:szCs w:val="22"/>
          <w:lang w:val="en-US" w:eastAsia="en-GB"/>
          <w14:ligatures w14:val="none"/>
        </w:rPr>
        <w:t>]</w:t>
      </w:r>
      <w:r w:rsidRPr="002537C0">
        <w:rPr>
          <w:rFonts w:eastAsia="Times New Roman" w:cs="Times New Roman"/>
          <w:color w:val="111111"/>
          <w:kern w:val="0"/>
          <w:sz w:val="22"/>
          <w:szCs w:val="22"/>
          <w:lang w:eastAsia="en-GB"/>
          <w14:ligatures w14:val="none"/>
        </w:rPr>
        <w:t>)</w:t>
      </w:r>
    </w:p>
    <w:p w14:paraId="7EEA0358" w14:textId="77777777" w:rsidR="005755A8" w:rsidRPr="002537C0" w:rsidRDefault="005755A8" w:rsidP="009D2E09">
      <w:pPr>
        <w:pStyle w:val="FootnoteText"/>
        <w:adjustRightInd w:val="0"/>
        <w:ind w:left="720" w:hanging="720"/>
        <w:rPr>
          <w:rFonts w:cs="Times New Roman"/>
          <w:sz w:val="22"/>
          <w:szCs w:val="22"/>
          <w:lang w:val="en-US"/>
        </w:rPr>
      </w:pPr>
    </w:p>
    <w:p w14:paraId="5AD02E90" w14:textId="0FF267A6" w:rsidR="005755A8" w:rsidRPr="002537C0" w:rsidRDefault="005755A8" w:rsidP="009D2E09">
      <w:pPr>
        <w:pStyle w:val="FootnoteText"/>
        <w:adjustRightInd w:val="0"/>
        <w:ind w:left="720" w:hanging="720"/>
        <w:rPr>
          <w:rFonts w:cs="Times New Roman"/>
          <w:sz w:val="22"/>
          <w:szCs w:val="22"/>
          <w:lang w:val="en-US"/>
        </w:rPr>
      </w:pPr>
      <w:r w:rsidRPr="002537C0">
        <w:rPr>
          <w:rFonts w:cs="Times New Roman"/>
          <w:sz w:val="22"/>
          <w:szCs w:val="22"/>
          <w:lang w:val="en-US"/>
        </w:rPr>
        <w:t>Rudhyar, Dane</w:t>
      </w:r>
      <w:r w:rsidR="00E75A88">
        <w:rPr>
          <w:rFonts w:cs="Times New Roman"/>
          <w:sz w:val="22"/>
          <w:szCs w:val="22"/>
          <w:lang w:val="en-US"/>
        </w:rPr>
        <w:t>,</w:t>
      </w:r>
      <w:r w:rsidRPr="002537C0">
        <w:rPr>
          <w:rFonts w:cs="Times New Roman"/>
          <w:sz w:val="22"/>
          <w:szCs w:val="22"/>
          <w:lang w:val="en-US"/>
        </w:rPr>
        <w:t xml:space="preserve"> The Practice of Astrology as a Technique in Human Understanding, </w:t>
      </w:r>
      <w:r w:rsidRPr="002537C0">
        <w:rPr>
          <w:rFonts w:cs="Times New Roman"/>
          <w:i/>
          <w:iCs/>
          <w:sz w:val="22"/>
          <w:szCs w:val="22"/>
          <w:lang w:val="en-US"/>
        </w:rPr>
        <w:t xml:space="preserve">Rudhyar Archival Project, </w:t>
      </w:r>
      <w:r w:rsidRPr="002537C0">
        <w:rPr>
          <w:rFonts w:cs="Times New Roman"/>
          <w:sz w:val="22"/>
          <w:szCs w:val="22"/>
          <w:lang w:val="en-US"/>
        </w:rPr>
        <w:t>&lt;</w:t>
      </w:r>
      <w:r w:rsidRPr="002537C0">
        <w:rPr>
          <w:rFonts w:cs="Times New Roman"/>
          <w:sz w:val="22"/>
          <w:szCs w:val="22"/>
        </w:rPr>
        <w:t>https://www.khaldea.com/rudhyar/pofa/pofa_9.shtml</w:t>
      </w:r>
      <w:r w:rsidRPr="002537C0">
        <w:rPr>
          <w:rFonts w:cs="Times New Roman"/>
          <w:sz w:val="22"/>
          <w:szCs w:val="22"/>
          <w:lang w:val="en-US"/>
        </w:rPr>
        <w:t xml:space="preserve"> &gt; , [Accessed 10 December 2023]</w:t>
      </w:r>
    </w:p>
    <w:p w14:paraId="6CCD88F1" w14:textId="77777777" w:rsidR="007E0705" w:rsidRPr="002537C0" w:rsidRDefault="007E0705" w:rsidP="009D2E09">
      <w:pPr>
        <w:ind w:leftChars="567" w:left="1134" w:rightChars="567" w:right="1134"/>
        <w:rPr>
          <w:rFonts w:cs="Times New Roman"/>
          <w:b/>
          <w:bCs/>
          <w:sz w:val="22"/>
          <w:szCs w:val="22"/>
          <w:u w:val="single"/>
          <w:lang w:val="en-US"/>
        </w:rPr>
      </w:pPr>
    </w:p>
    <w:p w14:paraId="43F0D075" w14:textId="77777777" w:rsidR="007E0705" w:rsidRPr="002537C0" w:rsidRDefault="007E0705">
      <w:pPr>
        <w:rPr>
          <w:rFonts w:cs="Times New Roman"/>
          <w:b/>
          <w:bCs/>
          <w:sz w:val="22"/>
          <w:szCs w:val="22"/>
          <w:u w:val="single"/>
          <w:lang w:val="en-US"/>
        </w:rPr>
      </w:pPr>
    </w:p>
    <w:p w14:paraId="479E0AC3" w14:textId="26996F09" w:rsidR="007E0705" w:rsidRPr="003C1B36" w:rsidRDefault="007E0705">
      <w:pPr>
        <w:rPr>
          <w:rFonts w:cs="Times New Roman"/>
          <w:sz w:val="22"/>
          <w:szCs w:val="22"/>
          <w:u w:val="single"/>
          <w:lang w:val="en-US"/>
        </w:rPr>
      </w:pPr>
      <w:r w:rsidRPr="003C1B36">
        <w:rPr>
          <w:rFonts w:cs="Times New Roman"/>
          <w:sz w:val="22"/>
          <w:szCs w:val="22"/>
          <w:u w:val="single"/>
          <w:lang w:val="en-US"/>
        </w:rPr>
        <w:t>Secondary Sources</w:t>
      </w:r>
    </w:p>
    <w:p w14:paraId="153D7D1A" w14:textId="77777777" w:rsidR="009D2E09" w:rsidRPr="002537C0" w:rsidRDefault="009D2E09">
      <w:pPr>
        <w:rPr>
          <w:rFonts w:cs="Times New Roman"/>
          <w:b/>
          <w:bCs/>
          <w:sz w:val="22"/>
          <w:szCs w:val="22"/>
          <w:u w:val="single"/>
          <w:lang w:val="en-US"/>
        </w:rPr>
      </w:pPr>
    </w:p>
    <w:p w14:paraId="03281633" w14:textId="77777777" w:rsidR="007E0705" w:rsidRPr="002537C0" w:rsidRDefault="007E0705">
      <w:pPr>
        <w:rPr>
          <w:rFonts w:cs="Times New Roman"/>
          <w:b/>
          <w:bCs/>
          <w:sz w:val="22"/>
          <w:szCs w:val="22"/>
          <w:u w:val="single"/>
          <w:lang w:val="en-US"/>
        </w:rPr>
      </w:pPr>
    </w:p>
    <w:p w14:paraId="259B77D4" w14:textId="3D00B651" w:rsidR="005755A8" w:rsidRPr="002537C0" w:rsidRDefault="005755A8" w:rsidP="009D2E09">
      <w:pPr>
        <w:ind w:left="720" w:hanging="720"/>
        <w:rPr>
          <w:rFonts w:cs="Times New Roman"/>
          <w:sz w:val="22"/>
          <w:szCs w:val="22"/>
        </w:rPr>
      </w:pPr>
      <w:r w:rsidRPr="002537C0">
        <w:rPr>
          <w:rFonts w:cs="Times New Roman"/>
          <w:sz w:val="22"/>
          <w:szCs w:val="22"/>
        </w:rPr>
        <w:t>Andrikopoulos,</w:t>
      </w:r>
      <w:r w:rsidRPr="002537C0">
        <w:rPr>
          <w:rFonts w:cs="Times New Roman"/>
          <w:sz w:val="22"/>
          <w:szCs w:val="22"/>
          <w:lang w:val="en-US"/>
        </w:rPr>
        <w:t xml:space="preserve"> Laura,</w:t>
      </w:r>
      <w:r w:rsidRPr="002537C0">
        <w:rPr>
          <w:rFonts w:cs="Times New Roman"/>
          <w:sz w:val="22"/>
          <w:szCs w:val="22"/>
        </w:rPr>
        <w:t xml:space="preserve"> ‘Inscapes: Introducing a New Term to Cultural Astronomy’, </w:t>
      </w:r>
      <w:r w:rsidRPr="002537C0">
        <w:rPr>
          <w:rFonts w:cs="Times New Roman"/>
          <w:i/>
          <w:iCs/>
          <w:sz w:val="22"/>
          <w:szCs w:val="22"/>
        </w:rPr>
        <w:t>Culture and Cosmos</w:t>
      </w:r>
      <w:r w:rsidRPr="002537C0">
        <w:rPr>
          <w:rFonts w:cs="Times New Roman"/>
          <w:sz w:val="22"/>
          <w:szCs w:val="22"/>
        </w:rPr>
        <w:t>, Vol. 22 no 2, Autumn/Winter 2018, pp. 3-15</w:t>
      </w:r>
    </w:p>
    <w:p w14:paraId="3ED22FDB" w14:textId="77777777" w:rsidR="009D2E09" w:rsidRPr="002537C0" w:rsidRDefault="009D2E09" w:rsidP="009D2E09">
      <w:pPr>
        <w:ind w:left="720" w:hanging="720"/>
        <w:rPr>
          <w:rFonts w:cs="Times New Roman"/>
          <w:sz w:val="22"/>
          <w:szCs w:val="22"/>
        </w:rPr>
      </w:pPr>
    </w:p>
    <w:p w14:paraId="73C50FB3" w14:textId="5F5F09CE" w:rsidR="007E0705" w:rsidRPr="002537C0" w:rsidRDefault="007E0705" w:rsidP="009D2E09">
      <w:pPr>
        <w:ind w:left="720" w:hanging="720"/>
        <w:rPr>
          <w:rFonts w:cs="Times New Roman"/>
          <w:sz w:val="22"/>
          <w:szCs w:val="22"/>
        </w:rPr>
      </w:pPr>
      <w:r w:rsidRPr="002537C0">
        <w:rPr>
          <w:rFonts w:cs="Times New Roman"/>
          <w:sz w:val="22"/>
          <w:szCs w:val="22"/>
        </w:rPr>
        <w:t>Andrikopoulos, Laura</w:t>
      </w:r>
      <w:r w:rsidR="005755A8" w:rsidRPr="002537C0">
        <w:rPr>
          <w:rFonts w:cs="Times New Roman"/>
          <w:sz w:val="22"/>
          <w:szCs w:val="22"/>
          <w:lang w:val="en-US"/>
        </w:rPr>
        <w:t>,</w:t>
      </w:r>
      <w:r w:rsidRPr="002537C0">
        <w:rPr>
          <w:rFonts w:cs="Times New Roman"/>
          <w:i/>
          <w:iCs/>
          <w:sz w:val="22"/>
          <w:szCs w:val="22"/>
        </w:rPr>
        <w:t xml:space="preserve"> The psychologisation of natal astrology in the twentieth century</w:t>
      </w:r>
      <w:r w:rsidRPr="002537C0">
        <w:rPr>
          <w:rFonts w:cs="Times New Roman"/>
          <w:sz w:val="22"/>
          <w:szCs w:val="22"/>
          <w:lang w:val="en-US"/>
        </w:rPr>
        <w:t xml:space="preserve">, </w:t>
      </w:r>
      <w:r w:rsidRPr="002537C0">
        <w:rPr>
          <w:rFonts w:cs="Times New Roman"/>
          <w:sz w:val="22"/>
          <w:szCs w:val="22"/>
        </w:rPr>
        <w:t>Doctoral thesis, University of Wales Trinity Saint David</w:t>
      </w:r>
      <w:r w:rsidRPr="002537C0">
        <w:rPr>
          <w:rFonts w:cs="Times New Roman"/>
          <w:sz w:val="22"/>
          <w:szCs w:val="22"/>
          <w:lang w:val="en-US"/>
        </w:rPr>
        <w:t xml:space="preserve">, </w:t>
      </w:r>
      <w:r w:rsidRPr="002537C0">
        <w:rPr>
          <w:rFonts w:cs="Times New Roman"/>
          <w:sz w:val="22"/>
          <w:szCs w:val="22"/>
        </w:rPr>
        <w:t>(2023) </w:t>
      </w:r>
    </w:p>
    <w:p w14:paraId="3BF6F428" w14:textId="77777777" w:rsidR="005755A8" w:rsidRPr="002537C0" w:rsidRDefault="005755A8" w:rsidP="009D2E09">
      <w:pPr>
        <w:ind w:left="720" w:hanging="720"/>
        <w:rPr>
          <w:rFonts w:cs="Times New Roman"/>
          <w:sz w:val="22"/>
          <w:szCs w:val="22"/>
        </w:rPr>
      </w:pPr>
    </w:p>
    <w:p w14:paraId="2E63AD53" w14:textId="7E32EFC9" w:rsidR="005755A8" w:rsidRPr="002537C0" w:rsidRDefault="005755A8" w:rsidP="009D2E09">
      <w:pPr>
        <w:ind w:left="720" w:hanging="720"/>
        <w:rPr>
          <w:rFonts w:cs="Times New Roman"/>
          <w:sz w:val="22"/>
          <w:szCs w:val="22"/>
          <w:lang w:val="en-US"/>
        </w:rPr>
      </w:pPr>
      <w:r w:rsidRPr="002537C0">
        <w:rPr>
          <w:rFonts w:cs="Times New Roman"/>
          <w:sz w:val="22"/>
          <w:szCs w:val="22"/>
        </w:rPr>
        <w:t>Blackburn,</w:t>
      </w:r>
      <w:r w:rsidRPr="002537C0">
        <w:rPr>
          <w:rFonts w:cs="Times New Roman"/>
          <w:sz w:val="22"/>
          <w:szCs w:val="22"/>
          <w:lang w:val="en-US"/>
        </w:rPr>
        <w:t xml:space="preserve"> </w:t>
      </w:r>
      <w:r w:rsidRPr="002537C0">
        <w:rPr>
          <w:rFonts w:cs="Times New Roman"/>
          <w:sz w:val="22"/>
          <w:szCs w:val="22"/>
        </w:rPr>
        <w:t>Simon</w:t>
      </w:r>
      <w:r w:rsidRPr="002537C0">
        <w:rPr>
          <w:rFonts w:cs="Times New Roman"/>
          <w:sz w:val="22"/>
          <w:szCs w:val="22"/>
          <w:lang w:val="en-US"/>
        </w:rPr>
        <w:t>,</w:t>
      </w:r>
      <w:r w:rsidRPr="002537C0">
        <w:rPr>
          <w:rFonts w:cs="Times New Roman"/>
          <w:sz w:val="22"/>
          <w:szCs w:val="22"/>
        </w:rPr>
        <w:t xml:space="preserve"> </w:t>
      </w:r>
      <w:r w:rsidRPr="002537C0">
        <w:rPr>
          <w:rFonts w:cs="Times New Roman"/>
          <w:sz w:val="22"/>
          <w:szCs w:val="22"/>
          <w:lang w:val="en-US"/>
        </w:rPr>
        <w:t>‘</w:t>
      </w:r>
      <w:r w:rsidRPr="002537C0">
        <w:rPr>
          <w:rFonts w:cs="Times New Roman"/>
          <w:sz w:val="22"/>
          <w:szCs w:val="22"/>
        </w:rPr>
        <w:t>Ficino, Marsilio</w:t>
      </w:r>
      <w:r w:rsidRPr="002537C0">
        <w:rPr>
          <w:rFonts w:cs="Times New Roman"/>
          <w:sz w:val="22"/>
          <w:szCs w:val="22"/>
          <w:lang w:val="en-US"/>
        </w:rPr>
        <w:t xml:space="preserve">’, </w:t>
      </w:r>
      <w:r w:rsidRPr="002537C0">
        <w:rPr>
          <w:rFonts w:cs="Times New Roman"/>
          <w:i/>
          <w:iCs/>
          <w:sz w:val="22"/>
          <w:szCs w:val="22"/>
        </w:rPr>
        <w:t>A Dictionary of Philosophy</w:t>
      </w:r>
      <w:r w:rsidRPr="002537C0">
        <w:rPr>
          <w:rFonts w:cs="Times New Roman"/>
          <w:sz w:val="22"/>
          <w:szCs w:val="22"/>
        </w:rPr>
        <w:t>. </w:t>
      </w:r>
      <w:r w:rsidRPr="002537C0">
        <w:rPr>
          <w:rFonts w:cs="Times New Roman"/>
          <w:sz w:val="22"/>
          <w:szCs w:val="22"/>
          <w:lang w:val="en-US"/>
        </w:rPr>
        <w:t xml:space="preserve">(Oxford: </w:t>
      </w:r>
      <w:r w:rsidRPr="002537C0">
        <w:rPr>
          <w:rFonts w:cs="Times New Roman"/>
          <w:sz w:val="22"/>
          <w:szCs w:val="22"/>
        </w:rPr>
        <w:t>Oxford University Press,</w:t>
      </w:r>
      <w:r w:rsidRPr="002537C0">
        <w:rPr>
          <w:rFonts w:cs="Times New Roman"/>
          <w:sz w:val="22"/>
          <w:szCs w:val="22"/>
          <w:lang w:val="en-US"/>
        </w:rPr>
        <w:t xml:space="preserve"> </w:t>
      </w:r>
      <w:r w:rsidRPr="002537C0">
        <w:rPr>
          <w:rFonts w:cs="Times New Roman"/>
          <w:sz w:val="22"/>
          <w:szCs w:val="22"/>
        </w:rPr>
        <w:t>2016</w:t>
      </w:r>
      <w:r w:rsidRPr="002537C0">
        <w:rPr>
          <w:rFonts w:cs="Times New Roman"/>
          <w:sz w:val="22"/>
          <w:szCs w:val="22"/>
          <w:lang w:val="en-US"/>
        </w:rPr>
        <w:t>)</w:t>
      </w:r>
      <w:r w:rsidRPr="002537C0">
        <w:rPr>
          <w:rFonts w:cs="Times New Roman"/>
          <w:sz w:val="22"/>
          <w:szCs w:val="22"/>
        </w:rPr>
        <w:t xml:space="preserve"> &lt;https://www-oxfordreference-</w:t>
      </w:r>
      <w:r w:rsidRPr="002537C0">
        <w:rPr>
          <w:rFonts w:cs="Times New Roman"/>
          <w:sz w:val="22"/>
          <w:szCs w:val="22"/>
        </w:rPr>
        <w:lastRenderedPageBreak/>
        <w:t>com.ezproxy.uwtsd.ac.uk/view/10.1093/acref/9780198735304.001.0001/acref-9780198735304-e-1246&gt;</w:t>
      </w:r>
      <w:r w:rsidRPr="002537C0">
        <w:rPr>
          <w:rFonts w:cs="Times New Roman"/>
          <w:sz w:val="22"/>
          <w:szCs w:val="22"/>
          <w:lang w:val="en-US"/>
        </w:rPr>
        <w:t xml:space="preserve"> [</w:t>
      </w:r>
      <w:r w:rsidRPr="002537C0">
        <w:rPr>
          <w:rFonts w:cs="Times New Roman"/>
          <w:sz w:val="22"/>
          <w:szCs w:val="22"/>
        </w:rPr>
        <w:t xml:space="preserve"> Accessed 29 Nov</w:t>
      </w:r>
      <w:r w:rsidRPr="002537C0">
        <w:rPr>
          <w:rFonts w:cs="Times New Roman"/>
          <w:sz w:val="22"/>
          <w:szCs w:val="22"/>
          <w:lang w:val="en-US"/>
        </w:rPr>
        <w:t>ember</w:t>
      </w:r>
      <w:r w:rsidRPr="002537C0">
        <w:rPr>
          <w:rFonts w:cs="Times New Roman"/>
          <w:sz w:val="22"/>
          <w:szCs w:val="22"/>
        </w:rPr>
        <w:t xml:space="preserve"> 2023</w:t>
      </w:r>
      <w:r w:rsidRPr="002537C0">
        <w:rPr>
          <w:rFonts w:cs="Times New Roman"/>
          <w:sz w:val="22"/>
          <w:szCs w:val="22"/>
          <w:lang w:val="en-US"/>
        </w:rPr>
        <w:t>]</w:t>
      </w:r>
    </w:p>
    <w:p w14:paraId="0F4376ED" w14:textId="77777777" w:rsidR="005755A8" w:rsidRPr="002537C0" w:rsidRDefault="005755A8" w:rsidP="009D2E09">
      <w:pPr>
        <w:ind w:left="720" w:hanging="720"/>
        <w:rPr>
          <w:rFonts w:cs="Times New Roman"/>
          <w:sz w:val="22"/>
          <w:szCs w:val="22"/>
          <w:lang w:val="en-US"/>
        </w:rPr>
      </w:pPr>
    </w:p>
    <w:p w14:paraId="7B9B0F65" w14:textId="02091299" w:rsidR="005755A8" w:rsidRPr="002537C0" w:rsidRDefault="005755A8" w:rsidP="009D2E09">
      <w:pPr>
        <w:ind w:left="720" w:hanging="720"/>
        <w:rPr>
          <w:rFonts w:cs="Times New Roman"/>
          <w:sz w:val="22"/>
          <w:szCs w:val="22"/>
        </w:rPr>
      </w:pPr>
      <w:r w:rsidRPr="002537C0">
        <w:rPr>
          <w:rFonts w:cs="Times New Roman"/>
          <w:sz w:val="22"/>
          <w:szCs w:val="22"/>
        </w:rPr>
        <w:t xml:space="preserve">Bornmann, </w:t>
      </w:r>
      <w:r w:rsidRPr="002537C0">
        <w:rPr>
          <w:rFonts w:cs="Times New Roman"/>
          <w:sz w:val="22"/>
          <w:szCs w:val="22"/>
          <w:lang w:val="en-US"/>
        </w:rPr>
        <w:t>Lutz, ‘</w:t>
      </w:r>
      <w:r w:rsidRPr="002537C0">
        <w:rPr>
          <w:rFonts w:cs="Times New Roman"/>
          <w:sz w:val="22"/>
          <w:szCs w:val="22"/>
        </w:rPr>
        <w:t>Measuring impact in research evaluations: a thorough discussion of methods for, effects of and problems with impact measurements</w:t>
      </w:r>
      <w:r w:rsidRPr="002537C0">
        <w:rPr>
          <w:rFonts w:cs="Times New Roman"/>
          <w:sz w:val="22"/>
          <w:szCs w:val="22"/>
          <w:lang w:val="en-US"/>
        </w:rPr>
        <w:t>’,</w:t>
      </w:r>
      <w:r w:rsidRPr="002537C0">
        <w:rPr>
          <w:rFonts w:cs="Times New Roman"/>
          <w:sz w:val="22"/>
          <w:szCs w:val="22"/>
        </w:rPr>
        <w:t> </w:t>
      </w:r>
      <w:r w:rsidRPr="002537C0">
        <w:rPr>
          <w:rFonts w:cs="Times New Roman"/>
          <w:i/>
          <w:iCs/>
          <w:sz w:val="22"/>
          <w:szCs w:val="22"/>
        </w:rPr>
        <w:t>High Educ</w:t>
      </w:r>
      <w:r w:rsidRPr="002537C0">
        <w:rPr>
          <w:rFonts w:cs="Times New Roman"/>
          <w:i/>
          <w:iCs/>
          <w:sz w:val="22"/>
          <w:szCs w:val="22"/>
          <w:lang w:val="en-US"/>
        </w:rPr>
        <w:t>ation,</w:t>
      </w:r>
      <w:r w:rsidRPr="002537C0">
        <w:rPr>
          <w:rFonts w:cs="Times New Roman"/>
          <w:sz w:val="22"/>
          <w:szCs w:val="22"/>
        </w:rPr>
        <w:t xml:space="preserve"> 73, </w:t>
      </w:r>
      <w:r w:rsidRPr="002537C0">
        <w:rPr>
          <w:rFonts w:cs="Times New Roman"/>
          <w:sz w:val="22"/>
          <w:szCs w:val="22"/>
          <w:lang w:val="en-US"/>
        </w:rPr>
        <w:t>(2016) pp.</w:t>
      </w:r>
      <w:r w:rsidRPr="002537C0">
        <w:rPr>
          <w:rFonts w:cs="Times New Roman"/>
          <w:sz w:val="22"/>
          <w:szCs w:val="22"/>
        </w:rPr>
        <w:t>775–787</w:t>
      </w:r>
    </w:p>
    <w:p w14:paraId="0CA2190D" w14:textId="77777777" w:rsidR="00226C1D" w:rsidRPr="002537C0" w:rsidRDefault="00226C1D" w:rsidP="009D2E09">
      <w:pPr>
        <w:ind w:left="720" w:hanging="720"/>
        <w:rPr>
          <w:rFonts w:cs="Times New Roman"/>
          <w:sz w:val="22"/>
          <w:szCs w:val="22"/>
        </w:rPr>
      </w:pPr>
    </w:p>
    <w:p w14:paraId="5D2F6965" w14:textId="41DC915E" w:rsidR="00226C1D" w:rsidRDefault="00226C1D" w:rsidP="009D2E09">
      <w:pPr>
        <w:ind w:left="720" w:hanging="720"/>
        <w:rPr>
          <w:rFonts w:cs="Times New Roman"/>
          <w:sz w:val="22"/>
          <w:szCs w:val="22"/>
          <w:lang w:val="en-US"/>
        </w:rPr>
      </w:pPr>
      <w:r w:rsidRPr="002537C0">
        <w:rPr>
          <w:rFonts w:cs="Times New Roman"/>
          <w:sz w:val="22"/>
          <w:szCs w:val="22"/>
          <w:lang w:val="en-US"/>
        </w:rPr>
        <w:t>Buck, Stephanie, ‘</w:t>
      </w:r>
      <w:r w:rsidRPr="002537C0">
        <w:rPr>
          <w:rFonts w:cs="Times New Roman"/>
          <w:sz w:val="22"/>
          <w:szCs w:val="22"/>
        </w:rPr>
        <w:t>Hiding in plain sight: Jung, astrology, and the psychology of the unconscious</w:t>
      </w:r>
      <w:r w:rsidRPr="002537C0">
        <w:rPr>
          <w:rFonts w:cs="Times New Roman"/>
          <w:sz w:val="22"/>
          <w:szCs w:val="22"/>
          <w:lang w:val="en-US"/>
        </w:rPr>
        <w:t xml:space="preserve">’, </w:t>
      </w:r>
      <w:r w:rsidRPr="002537C0">
        <w:rPr>
          <w:rFonts w:cs="Times New Roman"/>
          <w:i/>
          <w:iCs/>
          <w:sz w:val="22"/>
          <w:szCs w:val="22"/>
          <w:lang w:val="en-US"/>
        </w:rPr>
        <w:t xml:space="preserve">Journal of Analytical Psychology, </w:t>
      </w:r>
      <w:r w:rsidRPr="002537C0">
        <w:rPr>
          <w:rFonts w:cs="Times New Roman"/>
          <w:sz w:val="22"/>
          <w:szCs w:val="22"/>
          <w:lang w:val="en-US"/>
        </w:rPr>
        <w:t>63.2, (2018)</w:t>
      </w:r>
      <w:r w:rsidR="004F59EF" w:rsidRPr="002537C0">
        <w:rPr>
          <w:rFonts w:cs="Times New Roman"/>
          <w:sz w:val="22"/>
          <w:szCs w:val="22"/>
          <w:lang w:val="en-US"/>
        </w:rPr>
        <w:t xml:space="preserve"> pp. 207 - </w:t>
      </w:r>
      <w:r w:rsidR="00A309ED" w:rsidRPr="002537C0">
        <w:rPr>
          <w:rFonts w:cs="Times New Roman"/>
          <w:sz w:val="22"/>
          <w:szCs w:val="22"/>
          <w:lang w:val="en-US"/>
        </w:rPr>
        <w:t>227.</w:t>
      </w:r>
    </w:p>
    <w:p w14:paraId="63521E4F" w14:textId="77777777" w:rsidR="00485AF8" w:rsidRDefault="00485AF8" w:rsidP="009D2E09">
      <w:pPr>
        <w:ind w:left="720" w:hanging="720"/>
        <w:rPr>
          <w:rFonts w:cs="Times New Roman"/>
          <w:sz w:val="22"/>
          <w:szCs w:val="22"/>
          <w:lang w:val="en-US"/>
        </w:rPr>
      </w:pPr>
    </w:p>
    <w:p w14:paraId="1CF285A0" w14:textId="6A2D9236" w:rsidR="00485AF8" w:rsidRPr="00485AF8" w:rsidRDefault="00485AF8" w:rsidP="00485AF8">
      <w:pPr>
        <w:pStyle w:val="FootnoteText"/>
        <w:ind w:left="720" w:hanging="720"/>
        <w:rPr>
          <w:rFonts w:cs="Times New Roman"/>
          <w:sz w:val="22"/>
          <w:szCs w:val="22"/>
        </w:rPr>
      </w:pPr>
      <w:r w:rsidRPr="002537C0">
        <w:rPr>
          <w:rFonts w:cs="Times New Roman"/>
          <w:i/>
          <w:iCs/>
          <w:sz w:val="22"/>
          <w:szCs w:val="22"/>
        </w:rPr>
        <w:t>The Cambridge Companion to Jung</w:t>
      </w:r>
      <w:r w:rsidRPr="002537C0">
        <w:rPr>
          <w:rFonts w:cs="Times New Roman"/>
          <w:sz w:val="22"/>
          <w:szCs w:val="22"/>
        </w:rPr>
        <w:t>, ed</w:t>
      </w:r>
      <w:proofErr w:type="spellStart"/>
      <w:r w:rsidRPr="002537C0">
        <w:rPr>
          <w:rFonts w:cs="Times New Roman"/>
          <w:sz w:val="22"/>
          <w:szCs w:val="22"/>
          <w:lang w:val="en-US"/>
        </w:rPr>
        <w:t>ited</w:t>
      </w:r>
      <w:proofErr w:type="spellEnd"/>
      <w:r w:rsidRPr="002537C0">
        <w:rPr>
          <w:rFonts w:cs="Times New Roman"/>
          <w:sz w:val="22"/>
          <w:szCs w:val="22"/>
          <w:lang w:val="en-US"/>
        </w:rPr>
        <w:t xml:space="preserve"> by</w:t>
      </w:r>
      <w:r w:rsidRPr="002537C0">
        <w:rPr>
          <w:rFonts w:cs="Times New Roman"/>
          <w:sz w:val="22"/>
          <w:szCs w:val="22"/>
        </w:rPr>
        <w:t xml:space="preserve"> Polly Young Eisendrath and Terence Dawson (Cambridge: Cambridge University Press, </w:t>
      </w:r>
      <w:r w:rsidRPr="002537C0">
        <w:rPr>
          <w:rFonts w:cs="Times New Roman"/>
          <w:sz w:val="22"/>
          <w:szCs w:val="22"/>
          <w:lang w:val="en-US"/>
        </w:rPr>
        <w:t>1997</w:t>
      </w:r>
      <w:r w:rsidRPr="002537C0">
        <w:rPr>
          <w:rFonts w:cs="Times New Roman"/>
          <w:sz w:val="22"/>
          <w:szCs w:val="22"/>
        </w:rPr>
        <w:t>)</w:t>
      </w:r>
    </w:p>
    <w:p w14:paraId="6F0BEACD" w14:textId="77777777" w:rsidR="007E0705" w:rsidRPr="002537C0" w:rsidRDefault="007E0705" w:rsidP="009D2E09">
      <w:pPr>
        <w:ind w:left="720" w:hanging="720"/>
        <w:rPr>
          <w:rFonts w:cs="Times New Roman"/>
          <w:b/>
          <w:bCs/>
          <w:sz w:val="22"/>
          <w:szCs w:val="22"/>
          <w:u w:val="single"/>
          <w:lang w:val="en-US"/>
        </w:rPr>
      </w:pPr>
    </w:p>
    <w:p w14:paraId="35253BFC" w14:textId="649395AD" w:rsidR="007E0705" w:rsidRPr="002537C0" w:rsidRDefault="007E0705" w:rsidP="009D2E09">
      <w:pPr>
        <w:pStyle w:val="FootnoteText"/>
        <w:ind w:left="720" w:hanging="720"/>
        <w:rPr>
          <w:rFonts w:cs="Times New Roman"/>
          <w:sz w:val="22"/>
          <w:szCs w:val="22"/>
          <w:lang w:val="en-US"/>
        </w:rPr>
      </w:pPr>
      <w:r w:rsidRPr="002537C0">
        <w:rPr>
          <w:rFonts w:cs="Times New Roman"/>
          <w:sz w:val="22"/>
          <w:szCs w:val="22"/>
        </w:rPr>
        <w:t>Campion, Nicholas</w:t>
      </w:r>
      <w:r w:rsidRPr="002537C0">
        <w:rPr>
          <w:rFonts w:cs="Times New Roman"/>
          <w:sz w:val="22"/>
          <w:szCs w:val="22"/>
          <w:lang w:val="en-US"/>
        </w:rPr>
        <w:t xml:space="preserve">, </w:t>
      </w:r>
      <w:r w:rsidRPr="002537C0">
        <w:rPr>
          <w:rFonts w:cs="Times New Roman"/>
          <w:i/>
          <w:iCs/>
          <w:sz w:val="22"/>
          <w:szCs w:val="22"/>
        </w:rPr>
        <w:t>Astrology and Popular Religion in the Modern West Prophecy, Cosmology, and the New Age Movement </w:t>
      </w:r>
      <w:r w:rsidRPr="002537C0">
        <w:rPr>
          <w:rFonts w:cs="Times New Roman"/>
          <w:sz w:val="22"/>
          <w:szCs w:val="22"/>
        </w:rPr>
        <w:t>(Farnham</w:t>
      </w:r>
      <w:r w:rsidRPr="002537C0">
        <w:rPr>
          <w:rFonts w:cs="Times New Roman"/>
          <w:sz w:val="22"/>
          <w:szCs w:val="22"/>
          <w:lang w:val="en-US"/>
        </w:rPr>
        <w:t xml:space="preserve">: </w:t>
      </w:r>
      <w:r w:rsidRPr="002537C0">
        <w:rPr>
          <w:rFonts w:cs="Times New Roman"/>
          <w:sz w:val="22"/>
          <w:szCs w:val="22"/>
        </w:rPr>
        <w:t>Ashgate, 2012)</w:t>
      </w:r>
      <w:r w:rsidRPr="002537C0">
        <w:rPr>
          <w:rFonts w:cs="Times New Roman"/>
          <w:sz w:val="22"/>
          <w:szCs w:val="22"/>
          <w:lang w:val="en-US"/>
        </w:rPr>
        <w:t xml:space="preserve"> </w:t>
      </w:r>
    </w:p>
    <w:p w14:paraId="0D98F0DA" w14:textId="77777777" w:rsidR="007E0705" w:rsidRPr="002537C0" w:rsidRDefault="007E0705" w:rsidP="009D2E09">
      <w:pPr>
        <w:pStyle w:val="FootnoteText"/>
        <w:ind w:left="720" w:hanging="720"/>
        <w:rPr>
          <w:rFonts w:cs="Times New Roman"/>
          <w:sz w:val="22"/>
          <w:szCs w:val="22"/>
        </w:rPr>
      </w:pPr>
    </w:p>
    <w:p w14:paraId="3A35738B" w14:textId="0427977C" w:rsidR="007E0705" w:rsidRPr="002537C0" w:rsidRDefault="007E0705" w:rsidP="009D2E09">
      <w:pPr>
        <w:pStyle w:val="FootnoteText"/>
        <w:ind w:left="720" w:hanging="720"/>
        <w:rPr>
          <w:rFonts w:eastAsia="Times New Roman" w:cs="Times New Roman"/>
          <w:sz w:val="22"/>
          <w:szCs w:val="22"/>
          <w:lang w:val="en-US"/>
        </w:rPr>
      </w:pPr>
      <w:r w:rsidRPr="002537C0">
        <w:rPr>
          <w:rFonts w:cs="Times New Roman"/>
          <w:sz w:val="22"/>
          <w:szCs w:val="22"/>
        </w:rPr>
        <w:t>Campion,</w:t>
      </w:r>
      <w:r w:rsidRPr="002537C0">
        <w:rPr>
          <w:rFonts w:cs="Times New Roman"/>
          <w:sz w:val="22"/>
          <w:szCs w:val="22"/>
          <w:lang w:val="en-US"/>
        </w:rPr>
        <w:t xml:space="preserve"> Nicholas,</w:t>
      </w:r>
      <w:r w:rsidRPr="002537C0">
        <w:rPr>
          <w:rFonts w:cs="Times New Roman"/>
          <w:sz w:val="22"/>
          <w:szCs w:val="22"/>
        </w:rPr>
        <w:t xml:space="preserve"> </w:t>
      </w:r>
      <w:r w:rsidRPr="002537C0">
        <w:rPr>
          <w:rFonts w:cs="Times New Roman"/>
          <w:i/>
          <w:iCs/>
          <w:sz w:val="22"/>
          <w:szCs w:val="22"/>
        </w:rPr>
        <w:t xml:space="preserve">A History of Western Astrology Volume </w:t>
      </w:r>
      <w:r w:rsidRPr="002537C0">
        <w:rPr>
          <w:rFonts w:cs="Times New Roman"/>
          <w:i/>
          <w:iCs/>
          <w:sz w:val="22"/>
          <w:szCs w:val="22"/>
          <w:lang w:val="en-US"/>
        </w:rPr>
        <w:t>II,</w:t>
      </w:r>
      <w:r w:rsidRPr="002537C0">
        <w:rPr>
          <w:rFonts w:cs="Times New Roman"/>
          <w:i/>
          <w:iCs/>
          <w:sz w:val="22"/>
          <w:szCs w:val="22"/>
        </w:rPr>
        <w:t xml:space="preserve"> </w:t>
      </w:r>
      <w:r w:rsidRPr="002537C0">
        <w:rPr>
          <w:rFonts w:cs="Times New Roman"/>
          <w:sz w:val="22"/>
          <w:szCs w:val="22"/>
        </w:rPr>
        <w:t>(United Kingdom: Bloomsbury Publishing</w:t>
      </w:r>
      <w:r w:rsidRPr="002537C0">
        <w:rPr>
          <w:rFonts w:cs="Times New Roman"/>
          <w:sz w:val="22"/>
          <w:szCs w:val="22"/>
          <w:lang w:val="en-US"/>
        </w:rPr>
        <w:t xml:space="preserve"> </w:t>
      </w:r>
      <w:r w:rsidRPr="002537C0">
        <w:rPr>
          <w:rFonts w:cs="Times New Roman"/>
          <w:sz w:val="22"/>
          <w:szCs w:val="22"/>
        </w:rPr>
        <w:t>2009)</w:t>
      </w:r>
      <w:r w:rsidRPr="002537C0">
        <w:rPr>
          <w:rFonts w:eastAsia="Times New Roman" w:cs="Times New Roman"/>
          <w:sz w:val="22"/>
          <w:szCs w:val="22"/>
          <w:lang w:val="en-US"/>
        </w:rPr>
        <w:t xml:space="preserve"> </w:t>
      </w:r>
    </w:p>
    <w:p w14:paraId="71AE82B9" w14:textId="77777777" w:rsidR="00226C1D" w:rsidRPr="002537C0" w:rsidRDefault="00226C1D" w:rsidP="00485AF8">
      <w:pPr>
        <w:pStyle w:val="FootnoteText"/>
        <w:rPr>
          <w:rFonts w:cs="Times New Roman"/>
          <w:sz w:val="22"/>
          <w:szCs w:val="22"/>
        </w:rPr>
      </w:pPr>
    </w:p>
    <w:p w14:paraId="4513428E" w14:textId="19584FFC" w:rsidR="005755A8" w:rsidRPr="002537C0" w:rsidRDefault="005755A8" w:rsidP="009D2E09">
      <w:pPr>
        <w:pStyle w:val="FootnoteText"/>
        <w:ind w:left="720" w:hanging="720"/>
        <w:rPr>
          <w:rFonts w:cs="Times New Roman"/>
          <w:sz w:val="22"/>
          <w:szCs w:val="22"/>
          <w:lang w:val="en-US"/>
        </w:rPr>
      </w:pPr>
      <w:r w:rsidRPr="002537C0">
        <w:rPr>
          <w:rFonts w:cs="Times New Roman"/>
          <w:sz w:val="22"/>
          <w:szCs w:val="22"/>
        </w:rPr>
        <w:t xml:space="preserve">Darowski, Emily S. and Joseph J. Darowski, </w:t>
      </w:r>
      <w:r w:rsidRPr="002537C0">
        <w:rPr>
          <w:rFonts w:cs="Times New Roman"/>
          <w:sz w:val="22"/>
          <w:szCs w:val="22"/>
          <w:lang w:val="en-US"/>
        </w:rPr>
        <w:t>‘</w:t>
      </w:r>
      <w:r w:rsidRPr="002537C0">
        <w:rPr>
          <w:rFonts w:cs="Times New Roman"/>
          <w:sz w:val="22"/>
          <w:szCs w:val="22"/>
        </w:rPr>
        <w:t>Carl Jung's Historic Place in Psychology and Continuing Influence in Narrative Studies and American Popular Culture</w:t>
      </w:r>
      <w:r w:rsidRPr="002537C0">
        <w:rPr>
          <w:rFonts w:cs="Times New Roman"/>
          <w:sz w:val="22"/>
          <w:szCs w:val="22"/>
          <w:lang w:val="en-US"/>
        </w:rPr>
        <w:t>’,</w:t>
      </w:r>
      <w:r w:rsidRPr="002537C0">
        <w:rPr>
          <w:rFonts w:cs="Times New Roman"/>
          <w:sz w:val="22"/>
          <w:szCs w:val="22"/>
        </w:rPr>
        <w:t> </w:t>
      </w:r>
      <w:r w:rsidRPr="002537C0">
        <w:rPr>
          <w:rFonts w:cs="Times New Roman"/>
          <w:i/>
          <w:iCs/>
          <w:sz w:val="22"/>
          <w:szCs w:val="22"/>
        </w:rPr>
        <w:t>Swiss American Historical Society Review</w:t>
      </w:r>
      <w:r w:rsidRPr="002537C0">
        <w:rPr>
          <w:rFonts w:cs="Times New Roman"/>
          <w:sz w:val="22"/>
          <w:szCs w:val="22"/>
          <w:lang w:val="en-US"/>
        </w:rPr>
        <w:t>,</w:t>
      </w:r>
      <w:r w:rsidRPr="002537C0">
        <w:rPr>
          <w:rFonts w:cs="Times New Roman"/>
          <w:sz w:val="22"/>
          <w:szCs w:val="22"/>
        </w:rPr>
        <w:t xml:space="preserve"> 52</w:t>
      </w:r>
      <w:r w:rsidRPr="002537C0">
        <w:rPr>
          <w:rFonts w:cs="Times New Roman"/>
          <w:sz w:val="22"/>
          <w:szCs w:val="22"/>
          <w:lang w:val="en-US"/>
        </w:rPr>
        <w:t>.</w:t>
      </w:r>
      <w:r w:rsidRPr="002537C0">
        <w:rPr>
          <w:rFonts w:cs="Times New Roman"/>
          <w:sz w:val="22"/>
          <w:szCs w:val="22"/>
        </w:rPr>
        <w:t>2</w:t>
      </w:r>
      <w:r w:rsidRPr="002537C0">
        <w:rPr>
          <w:rFonts w:cs="Times New Roman"/>
          <w:sz w:val="22"/>
          <w:szCs w:val="22"/>
          <w:lang w:val="en-US"/>
        </w:rPr>
        <w:t>, (2016), pp. 21-42</w:t>
      </w:r>
    </w:p>
    <w:p w14:paraId="031AC0D7" w14:textId="77777777" w:rsidR="005755A8" w:rsidRPr="002537C0" w:rsidRDefault="005755A8" w:rsidP="009D2E09">
      <w:pPr>
        <w:pStyle w:val="FootnoteText"/>
        <w:ind w:left="720" w:hanging="720"/>
        <w:rPr>
          <w:rFonts w:cs="Times New Roman"/>
          <w:sz w:val="22"/>
          <w:szCs w:val="22"/>
        </w:rPr>
      </w:pPr>
    </w:p>
    <w:p w14:paraId="18B6287D" w14:textId="3ABE8DB0" w:rsidR="00226C1D" w:rsidRPr="002537C0" w:rsidRDefault="00226C1D" w:rsidP="009D2E09">
      <w:pPr>
        <w:pStyle w:val="FootnoteText"/>
        <w:ind w:left="720" w:hanging="720"/>
        <w:rPr>
          <w:rFonts w:cs="Times New Roman"/>
          <w:sz w:val="22"/>
          <w:szCs w:val="22"/>
          <w:lang w:val="en-US"/>
        </w:rPr>
      </w:pPr>
      <w:r w:rsidRPr="002537C0">
        <w:rPr>
          <w:rFonts w:cs="Times New Roman"/>
          <w:sz w:val="22"/>
          <w:szCs w:val="22"/>
        </w:rPr>
        <w:t>Dubor,</w:t>
      </w:r>
      <w:r w:rsidRPr="002537C0">
        <w:rPr>
          <w:rFonts w:cs="Times New Roman"/>
          <w:sz w:val="22"/>
          <w:szCs w:val="22"/>
          <w:lang w:val="en-US"/>
        </w:rPr>
        <w:t xml:space="preserve"> </w:t>
      </w:r>
      <w:r w:rsidRPr="002537C0">
        <w:rPr>
          <w:rFonts w:cs="Times New Roman"/>
          <w:sz w:val="22"/>
          <w:szCs w:val="22"/>
        </w:rPr>
        <w:t>Françoise</w:t>
      </w:r>
      <w:r w:rsidRPr="002537C0">
        <w:rPr>
          <w:rFonts w:cs="Times New Roman"/>
          <w:sz w:val="22"/>
          <w:szCs w:val="22"/>
          <w:lang w:val="en-US"/>
        </w:rPr>
        <w:t>,</w:t>
      </w:r>
      <w:r w:rsidRPr="002537C0">
        <w:rPr>
          <w:rFonts w:cs="Times New Roman"/>
          <w:sz w:val="22"/>
          <w:szCs w:val="22"/>
        </w:rPr>
        <w:t xml:space="preserve"> </w:t>
      </w:r>
      <w:r w:rsidRPr="002537C0">
        <w:rPr>
          <w:rFonts w:cs="Times New Roman"/>
          <w:i/>
          <w:iCs/>
          <w:sz w:val="22"/>
          <w:szCs w:val="22"/>
        </w:rPr>
        <w:t>Beyond the Unconscious: Essays of Henri F. Ellenberger in the History of Psychiatry</w:t>
      </w:r>
      <w:r w:rsidRPr="002537C0">
        <w:rPr>
          <w:rFonts w:cs="Times New Roman"/>
          <w:sz w:val="22"/>
          <w:szCs w:val="22"/>
          <w:lang w:val="en-US"/>
        </w:rPr>
        <w:t xml:space="preserve">, edited by </w:t>
      </w:r>
      <w:r w:rsidRPr="002537C0">
        <w:rPr>
          <w:rFonts w:cs="Times New Roman"/>
          <w:sz w:val="22"/>
          <w:szCs w:val="22"/>
        </w:rPr>
        <w:t>Mark S. Micale</w:t>
      </w:r>
      <w:r w:rsidRPr="002537C0">
        <w:rPr>
          <w:rFonts w:cs="Times New Roman"/>
          <w:sz w:val="22"/>
          <w:szCs w:val="22"/>
          <w:lang w:val="en-US"/>
        </w:rPr>
        <w:t>, (Princeton</w:t>
      </w:r>
      <w:r w:rsidR="00ED4D81">
        <w:rPr>
          <w:rFonts w:cs="Times New Roman"/>
          <w:sz w:val="22"/>
          <w:szCs w:val="22"/>
          <w:lang w:val="en-US"/>
        </w:rPr>
        <w:t xml:space="preserve"> USA</w:t>
      </w:r>
      <w:r w:rsidRPr="002537C0">
        <w:rPr>
          <w:rFonts w:cs="Times New Roman"/>
          <w:sz w:val="22"/>
          <w:szCs w:val="22"/>
          <w:lang w:val="en-US"/>
        </w:rPr>
        <w:t xml:space="preserve">: </w:t>
      </w:r>
      <w:r w:rsidRPr="002537C0">
        <w:rPr>
          <w:rFonts w:cs="Times New Roman"/>
          <w:sz w:val="22"/>
          <w:szCs w:val="22"/>
        </w:rPr>
        <w:t>Princeton University Press, 1993</w:t>
      </w:r>
      <w:r w:rsidRPr="002537C0">
        <w:rPr>
          <w:rFonts w:cs="Times New Roman"/>
          <w:sz w:val="22"/>
          <w:szCs w:val="22"/>
          <w:lang w:val="en-US"/>
        </w:rPr>
        <w:t>)</w:t>
      </w:r>
    </w:p>
    <w:p w14:paraId="34D0F65A" w14:textId="77777777" w:rsidR="009D2E09" w:rsidRPr="002537C0" w:rsidRDefault="009D2E09" w:rsidP="009D2E09">
      <w:pPr>
        <w:pStyle w:val="FootnoteText"/>
        <w:ind w:left="720" w:hanging="720"/>
        <w:rPr>
          <w:rFonts w:cs="Times New Roman"/>
          <w:sz w:val="22"/>
          <w:szCs w:val="22"/>
          <w:lang w:val="en-US"/>
        </w:rPr>
      </w:pPr>
    </w:p>
    <w:p w14:paraId="227C5095" w14:textId="6D8EF317" w:rsidR="009D2E09" w:rsidRDefault="009D2E09" w:rsidP="009D2E09">
      <w:pPr>
        <w:pStyle w:val="FootnoteText"/>
        <w:ind w:left="720" w:hanging="720"/>
        <w:rPr>
          <w:rFonts w:cs="Times New Roman"/>
          <w:spacing w:val="-5"/>
          <w:sz w:val="22"/>
          <w:szCs w:val="22"/>
          <w:shd w:val="clear" w:color="auto" w:fill="FFFFFF"/>
        </w:rPr>
      </w:pPr>
      <w:r w:rsidRPr="002537C0">
        <w:rPr>
          <w:rFonts w:cs="Times New Roman"/>
          <w:spacing w:val="-5"/>
          <w:sz w:val="22"/>
          <w:szCs w:val="22"/>
          <w:shd w:val="clear" w:color="auto" w:fill="FFFFFF"/>
          <w:lang w:val="en-US"/>
        </w:rPr>
        <w:t xml:space="preserve">Ertan, Deniz, </w:t>
      </w:r>
      <w:r w:rsidRPr="002537C0">
        <w:rPr>
          <w:rFonts w:cs="Times New Roman"/>
          <w:i/>
          <w:iCs/>
          <w:spacing w:val="-5"/>
          <w:sz w:val="22"/>
          <w:szCs w:val="22"/>
          <w:shd w:val="clear" w:color="auto" w:fill="FFFFFF"/>
        </w:rPr>
        <w:t>Dane Rudhyar: His Music, Thought, and Art</w:t>
      </w:r>
      <w:r w:rsidRPr="002537C0">
        <w:rPr>
          <w:rFonts w:cs="Times New Roman"/>
          <w:spacing w:val="-5"/>
          <w:sz w:val="22"/>
          <w:szCs w:val="22"/>
          <w:shd w:val="clear" w:color="auto" w:fill="FFFFFF"/>
        </w:rPr>
        <w:t xml:space="preserve">, NED-New edition, </w:t>
      </w:r>
      <w:r w:rsidRPr="002537C0">
        <w:rPr>
          <w:rFonts w:cs="Times New Roman"/>
          <w:spacing w:val="-5"/>
          <w:sz w:val="22"/>
          <w:szCs w:val="22"/>
          <w:shd w:val="clear" w:color="auto" w:fill="FFFFFF"/>
          <w:lang w:val="en-US"/>
        </w:rPr>
        <w:t xml:space="preserve">(USA: </w:t>
      </w:r>
      <w:r w:rsidRPr="002537C0">
        <w:rPr>
          <w:rFonts w:cs="Times New Roman"/>
          <w:spacing w:val="-5"/>
          <w:sz w:val="22"/>
          <w:szCs w:val="22"/>
          <w:shd w:val="clear" w:color="auto" w:fill="FFFFFF"/>
        </w:rPr>
        <w:t>Boydell &amp; Brewer,</w:t>
      </w:r>
      <w:r w:rsidRPr="002537C0">
        <w:rPr>
          <w:rFonts w:cs="Times New Roman"/>
          <w:spacing w:val="-5"/>
          <w:sz w:val="22"/>
          <w:szCs w:val="22"/>
          <w:shd w:val="clear" w:color="auto" w:fill="FFFFFF"/>
          <w:lang w:val="en-US"/>
        </w:rPr>
        <w:t xml:space="preserve"> University of Rochester Press,</w:t>
      </w:r>
      <w:r w:rsidRPr="002537C0">
        <w:rPr>
          <w:rFonts w:cs="Times New Roman"/>
          <w:spacing w:val="-5"/>
          <w:sz w:val="22"/>
          <w:szCs w:val="22"/>
          <w:shd w:val="clear" w:color="auto" w:fill="FFFFFF"/>
        </w:rPr>
        <w:t xml:space="preserve"> 2009</w:t>
      </w:r>
      <w:r w:rsidRPr="002537C0">
        <w:rPr>
          <w:rFonts w:cs="Times New Roman"/>
          <w:spacing w:val="-5"/>
          <w:sz w:val="22"/>
          <w:szCs w:val="22"/>
          <w:shd w:val="clear" w:color="auto" w:fill="FFFFFF"/>
          <w:lang w:val="en-US"/>
        </w:rPr>
        <w:t>)</w:t>
      </w:r>
      <w:r w:rsidRPr="002537C0">
        <w:rPr>
          <w:rFonts w:cs="Times New Roman"/>
          <w:spacing w:val="-5"/>
          <w:sz w:val="22"/>
          <w:szCs w:val="22"/>
          <w:shd w:val="clear" w:color="auto" w:fill="FFFFFF"/>
        </w:rPr>
        <w:t xml:space="preserve"> </w:t>
      </w:r>
    </w:p>
    <w:p w14:paraId="32C943F9" w14:textId="77777777" w:rsidR="006C69AF" w:rsidRDefault="006C69AF" w:rsidP="009D2E09">
      <w:pPr>
        <w:pStyle w:val="FootnoteText"/>
        <w:ind w:left="720" w:hanging="720"/>
        <w:rPr>
          <w:rFonts w:cs="Times New Roman"/>
          <w:spacing w:val="-5"/>
          <w:sz w:val="22"/>
          <w:szCs w:val="22"/>
          <w:shd w:val="clear" w:color="auto" w:fill="FFFFFF"/>
        </w:rPr>
      </w:pPr>
    </w:p>
    <w:p w14:paraId="60694508" w14:textId="6E5BB586" w:rsidR="006C69AF" w:rsidRPr="006C69AF" w:rsidRDefault="006C69AF" w:rsidP="009D2E09">
      <w:pPr>
        <w:pStyle w:val="FootnoteText"/>
        <w:ind w:left="720" w:hanging="720"/>
        <w:rPr>
          <w:rFonts w:cs="Times New Roman"/>
          <w:sz w:val="22"/>
          <w:szCs w:val="22"/>
          <w:lang w:val="en-US"/>
        </w:rPr>
      </w:pPr>
      <w:r w:rsidRPr="006C69AF">
        <w:rPr>
          <w:sz w:val="22"/>
          <w:szCs w:val="22"/>
          <w:lang w:val="en-US"/>
        </w:rPr>
        <w:t xml:space="preserve">Evans, Richard J., </w:t>
      </w:r>
      <w:r w:rsidRPr="006C69AF">
        <w:rPr>
          <w:i/>
          <w:iCs/>
          <w:sz w:val="22"/>
          <w:szCs w:val="22"/>
          <w:lang w:val="en-US"/>
        </w:rPr>
        <w:t xml:space="preserve">In Defence of History, </w:t>
      </w:r>
      <w:r w:rsidRPr="006C69AF">
        <w:rPr>
          <w:sz w:val="22"/>
          <w:szCs w:val="22"/>
          <w:lang w:val="en-US"/>
        </w:rPr>
        <w:t xml:space="preserve">(Great Britain: Granta Publications, 1997) </w:t>
      </w:r>
    </w:p>
    <w:p w14:paraId="27A0D758" w14:textId="77777777" w:rsidR="00226C1D" w:rsidRPr="002537C0" w:rsidRDefault="00226C1D" w:rsidP="009D2E09">
      <w:pPr>
        <w:pStyle w:val="FootnoteText"/>
        <w:ind w:left="720" w:hanging="720"/>
        <w:rPr>
          <w:rFonts w:cs="Times New Roman"/>
          <w:sz w:val="22"/>
          <w:szCs w:val="22"/>
        </w:rPr>
      </w:pPr>
    </w:p>
    <w:p w14:paraId="4CF20D5D" w14:textId="523EE3EE" w:rsidR="00226C1D" w:rsidRPr="002537C0" w:rsidRDefault="00226C1D" w:rsidP="009D2E09">
      <w:pPr>
        <w:pStyle w:val="FootnoteText"/>
        <w:ind w:left="720" w:hanging="720"/>
        <w:rPr>
          <w:rFonts w:cs="Times New Roman"/>
          <w:sz w:val="22"/>
          <w:szCs w:val="22"/>
          <w:lang w:val="en-US"/>
        </w:rPr>
      </w:pPr>
      <w:r w:rsidRPr="002537C0">
        <w:rPr>
          <w:rFonts w:cs="Times New Roman"/>
          <w:sz w:val="22"/>
          <w:szCs w:val="22"/>
        </w:rPr>
        <w:t>Greene</w:t>
      </w:r>
      <w:r w:rsidRPr="002537C0">
        <w:rPr>
          <w:rFonts w:cs="Times New Roman"/>
          <w:sz w:val="22"/>
          <w:szCs w:val="22"/>
          <w:lang w:val="en-US"/>
        </w:rPr>
        <w:t xml:space="preserve">, </w:t>
      </w:r>
      <w:r w:rsidRPr="002537C0">
        <w:rPr>
          <w:rFonts w:cs="Times New Roman"/>
          <w:sz w:val="22"/>
          <w:szCs w:val="22"/>
        </w:rPr>
        <w:t>Liz</w:t>
      </w:r>
      <w:r w:rsidR="005755A8" w:rsidRPr="002537C0">
        <w:rPr>
          <w:rFonts w:cs="Times New Roman"/>
          <w:sz w:val="22"/>
          <w:szCs w:val="22"/>
          <w:lang w:val="en-US"/>
        </w:rPr>
        <w:t>,</w:t>
      </w:r>
      <w:r w:rsidRPr="002537C0">
        <w:rPr>
          <w:rFonts w:cs="Times New Roman"/>
          <w:sz w:val="22"/>
          <w:szCs w:val="22"/>
        </w:rPr>
        <w:t> </w:t>
      </w:r>
      <w:r w:rsidRPr="002537C0">
        <w:rPr>
          <w:rFonts w:cs="Times New Roman"/>
          <w:i/>
          <w:iCs/>
          <w:sz w:val="22"/>
          <w:szCs w:val="22"/>
        </w:rPr>
        <w:t>The Astrological World of Jung’s ’Liber Novus’ : Daimons, Gods, and the Planetary Journey</w:t>
      </w:r>
      <w:r w:rsidRPr="002537C0">
        <w:rPr>
          <w:rFonts w:cs="Times New Roman"/>
          <w:i/>
          <w:iCs/>
          <w:sz w:val="22"/>
          <w:szCs w:val="22"/>
          <w:lang w:val="en-US"/>
        </w:rPr>
        <w:t xml:space="preserve">, </w:t>
      </w:r>
      <w:r w:rsidRPr="002537C0">
        <w:rPr>
          <w:rFonts w:cs="Times New Roman"/>
          <w:sz w:val="22"/>
          <w:szCs w:val="22"/>
          <w:lang w:val="en-US"/>
        </w:rPr>
        <w:t>(</w:t>
      </w:r>
      <w:r w:rsidRPr="002537C0">
        <w:rPr>
          <w:rFonts w:cs="Times New Roman"/>
          <w:sz w:val="22"/>
          <w:szCs w:val="22"/>
        </w:rPr>
        <w:t>Abingdon, Oxon: Routledge, 2018</w:t>
      </w:r>
      <w:r w:rsidRPr="002537C0">
        <w:rPr>
          <w:rFonts w:cs="Times New Roman"/>
          <w:sz w:val="22"/>
          <w:szCs w:val="22"/>
          <w:lang w:val="en-US"/>
        </w:rPr>
        <w:t>)</w:t>
      </w:r>
    </w:p>
    <w:p w14:paraId="2A11191F" w14:textId="77777777" w:rsidR="00226C1D" w:rsidRPr="002537C0" w:rsidRDefault="00226C1D" w:rsidP="009D2E09">
      <w:pPr>
        <w:pStyle w:val="FootnoteText"/>
        <w:ind w:left="720" w:hanging="720"/>
        <w:rPr>
          <w:rFonts w:cs="Times New Roman"/>
          <w:sz w:val="22"/>
          <w:szCs w:val="22"/>
        </w:rPr>
      </w:pPr>
    </w:p>
    <w:p w14:paraId="1A5EB4B1" w14:textId="1629641B" w:rsidR="00226C1D" w:rsidRPr="002537C0" w:rsidRDefault="00226C1D" w:rsidP="009D2E09">
      <w:pPr>
        <w:pStyle w:val="FootnoteText"/>
        <w:ind w:left="720" w:hanging="720"/>
        <w:rPr>
          <w:rFonts w:cs="Times New Roman"/>
          <w:sz w:val="22"/>
          <w:szCs w:val="22"/>
          <w:lang w:val="en-US"/>
        </w:rPr>
      </w:pPr>
      <w:r w:rsidRPr="002537C0">
        <w:rPr>
          <w:rFonts w:cs="Times New Roman"/>
          <w:sz w:val="22"/>
          <w:szCs w:val="22"/>
        </w:rPr>
        <w:t>Greene</w:t>
      </w:r>
      <w:r w:rsidRPr="002537C0">
        <w:rPr>
          <w:rFonts w:cs="Times New Roman"/>
          <w:sz w:val="22"/>
          <w:szCs w:val="22"/>
          <w:lang w:val="en-US"/>
        </w:rPr>
        <w:t xml:space="preserve">, </w:t>
      </w:r>
      <w:r w:rsidRPr="002537C0">
        <w:rPr>
          <w:rFonts w:cs="Times New Roman"/>
          <w:sz w:val="22"/>
          <w:szCs w:val="22"/>
        </w:rPr>
        <w:t>Liz</w:t>
      </w:r>
      <w:r w:rsidRPr="002537C0">
        <w:rPr>
          <w:rFonts w:cs="Times New Roman"/>
          <w:sz w:val="22"/>
          <w:szCs w:val="22"/>
          <w:lang w:val="en-US"/>
        </w:rPr>
        <w:t xml:space="preserve">, </w:t>
      </w:r>
      <w:r w:rsidRPr="002537C0">
        <w:rPr>
          <w:rFonts w:cs="Times New Roman"/>
          <w:i/>
          <w:iCs/>
          <w:sz w:val="22"/>
          <w:szCs w:val="22"/>
        </w:rPr>
        <w:t>Jung’s Studies in Astrology : Prophecy, Magic, and the Qualities of Time</w:t>
      </w:r>
      <w:r w:rsidRPr="002537C0">
        <w:rPr>
          <w:rFonts w:cs="Times New Roman"/>
          <w:sz w:val="22"/>
          <w:szCs w:val="22"/>
          <w:lang w:val="en-US"/>
        </w:rPr>
        <w:t>, (</w:t>
      </w:r>
      <w:r w:rsidRPr="002537C0">
        <w:rPr>
          <w:rFonts w:cs="Times New Roman"/>
          <w:sz w:val="22"/>
          <w:szCs w:val="22"/>
        </w:rPr>
        <w:t>New York: Routledge</w:t>
      </w:r>
      <w:r w:rsidRPr="002537C0">
        <w:rPr>
          <w:rFonts w:cs="Times New Roman"/>
          <w:sz w:val="22"/>
          <w:szCs w:val="22"/>
          <w:lang w:val="en-US"/>
        </w:rPr>
        <w:t xml:space="preserve">, 2018) </w:t>
      </w:r>
    </w:p>
    <w:p w14:paraId="7F77ECC2" w14:textId="77777777" w:rsidR="005755A8" w:rsidRPr="002537C0" w:rsidRDefault="005755A8" w:rsidP="009D2E09">
      <w:pPr>
        <w:pStyle w:val="FootnoteText"/>
        <w:ind w:left="720" w:hanging="720"/>
        <w:rPr>
          <w:rFonts w:cs="Times New Roman"/>
          <w:sz w:val="22"/>
          <w:szCs w:val="22"/>
          <w:lang w:val="en-US"/>
        </w:rPr>
      </w:pPr>
    </w:p>
    <w:p w14:paraId="675ADF2B" w14:textId="73FA3A11" w:rsidR="005755A8" w:rsidRPr="002537C0" w:rsidRDefault="005755A8" w:rsidP="009D2E09">
      <w:pPr>
        <w:pStyle w:val="FootnoteText"/>
        <w:ind w:left="720" w:hanging="720"/>
        <w:rPr>
          <w:rFonts w:cs="Times New Roman"/>
          <w:sz w:val="22"/>
          <w:szCs w:val="22"/>
          <w:lang w:val="en-US"/>
        </w:rPr>
      </w:pPr>
      <w:r w:rsidRPr="002537C0">
        <w:rPr>
          <w:rFonts w:cs="Times New Roman"/>
          <w:sz w:val="22"/>
          <w:szCs w:val="22"/>
          <w:lang w:val="en-US"/>
        </w:rPr>
        <w:t xml:space="preserve">Hearn, </w:t>
      </w:r>
      <w:proofErr w:type="gramStart"/>
      <w:r w:rsidRPr="002537C0">
        <w:rPr>
          <w:rFonts w:cs="Times New Roman"/>
          <w:sz w:val="22"/>
          <w:szCs w:val="22"/>
          <w:lang w:val="en-US"/>
        </w:rPr>
        <w:t>Simon</w:t>
      </w:r>
      <w:proofErr w:type="gramEnd"/>
      <w:r w:rsidRPr="002537C0">
        <w:rPr>
          <w:rFonts w:cs="Times New Roman"/>
          <w:sz w:val="22"/>
          <w:szCs w:val="22"/>
          <w:lang w:val="en-US"/>
        </w:rPr>
        <w:t xml:space="preserve"> and Anne Buffardi, ‘What is impact?</w:t>
      </w:r>
      <w:r w:rsidR="004F59EF" w:rsidRPr="002537C0">
        <w:rPr>
          <w:rFonts w:cs="Times New Roman"/>
          <w:sz w:val="22"/>
          <w:szCs w:val="22"/>
          <w:lang w:val="en-US"/>
        </w:rPr>
        <w:t>’</w:t>
      </w:r>
      <w:r w:rsidRPr="002537C0">
        <w:rPr>
          <w:rFonts w:cs="Times New Roman"/>
          <w:sz w:val="22"/>
          <w:szCs w:val="22"/>
          <w:lang w:val="en-US"/>
        </w:rPr>
        <w:t xml:space="preserve">, </w:t>
      </w:r>
      <w:r w:rsidRPr="002537C0">
        <w:rPr>
          <w:rFonts w:cs="Times New Roman"/>
          <w:i/>
          <w:iCs/>
          <w:sz w:val="22"/>
          <w:szCs w:val="22"/>
          <w:lang w:val="en-US"/>
        </w:rPr>
        <w:t>A Methods Lab publication</w:t>
      </w:r>
      <w:r w:rsidRPr="002537C0">
        <w:rPr>
          <w:rFonts w:cs="Times New Roman"/>
          <w:sz w:val="22"/>
          <w:szCs w:val="22"/>
          <w:lang w:val="en-US"/>
        </w:rPr>
        <w:t>, (London: Overseas Development Institute, 2016) pp. 1-15</w:t>
      </w:r>
    </w:p>
    <w:p w14:paraId="17A4168C" w14:textId="77777777" w:rsidR="009D2E09" w:rsidRPr="002537C0" w:rsidRDefault="009D2E09" w:rsidP="009D2E09">
      <w:pPr>
        <w:pStyle w:val="FootnoteText"/>
        <w:ind w:left="720" w:hanging="720"/>
        <w:rPr>
          <w:rFonts w:cs="Times New Roman"/>
          <w:sz w:val="22"/>
          <w:szCs w:val="22"/>
          <w:lang w:val="en-US"/>
        </w:rPr>
      </w:pPr>
    </w:p>
    <w:p w14:paraId="14964CE8" w14:textId="21470FF3" w:rsidR="009D2E09" w:rsidRPr="002537C0" w:rsidRDefault="009D2E09" w:rsidP="009D2E09">
      <w:pPr>
        <w:pStyle w:val="FootnoteText"/>
        <w:ind w:left="720" w:hanging="720"/>
        <w:rPr>
          <w:rFonts w:cs="Times New Roman"/>
          <w:sz w:val="22"/>
          <w:szCs w:val="22"/>
          <w:lang w:val="en-US"/>
        </w:rPr>
      </w:pPr>
      <w:r w:rsidRPr="002537C0">
        <w:rPr>
          <w:rFonts w:cs="Times New Roman"/>
          <w:sz w:val="22"/>
          <w:szCs w:val="22"/>
          <w:lang w:val="en-US"/>
        </w:rPr>
        <w:t xml:space="preserve">Kelly, </w:t>
      </w:r>
      <w:proofErr w:type="gramStart"/>
      <w:r w:rsidRPr="002537C0">
        <w:rPr>
          <w:rFonts w:cs="Times New Roman"/>
          <w:sz w:val="22"/>
          <w:szCs w:val="22"/>
          <w:lang w:val="en-US"/>
        </w:rPr>
        <w:t>Ivan</w:t>
      </w:r>
      <w:proofErr w:type="gramEnd"/>
      <w:r w:rsidRPr="002537C0">
        <w:rPr>
          <w:rFonts w:cs="Times New Roman"/>
          <w:sz w:val="22"/>
          <w:szCs w:val="22"/>
          <w:lang w:val="en-US"/>
        </w:rPr>
        <w:t xml:space="preserve"> and Rudi Krutzen, </w:t>
      </w:r>
      <w:r w:rsidR="007214E4">
        <w:rPr>
          <w:rFonts w:cs="Times New Roman"/>
          <w:sz w:val="22"/>
          <w:szCs w:val="22"/>
          <w:lang w:val="en-US"/>
        </w:rPr>
        <w:t>‘</w:t>
      </w:r>
      <w:r w:rsidRPr="002537C0">
        <w:rPr>
          <w:rFonts w:cs="Times New Roman"/>
          <w:sz w:val="22"/>
          <w:szCs w:val="22"/>
          <w:lang w:val="en-US"/>
        </w:rPr>
        <w:t>Humanistic Astrology: A critique</w:t>
      </w:r>
      <w:r w:rsidR="007214E4">
        <w:rPr>
          <w:rFonts w:cs="Times New Roman"/>
          <w:sz w:val="22"/>
          <w:szCs w:val="22"/>
          <w:lang w:val="en-US"/>
        </w:rPr>
        <w:t>’</w:t>
      </w:r>
      <w:r w:rsidRPr="002537C0">
        <w:rPr>
          <w:rFonts w:cs="Times New Roman"/>
          <w:sz w:val="22"/>
          <w:szCs w:val="22"/>
          <w:lang w:val="en-US"/>
        </w:rPr>
        <w:t xml:space="preserve">, </w:t>
      </w:r>
      <w:r w:rsidRPr="002537C0">
        <w:rPr>
          <w:rFonts w:cs="Times New Roman"/>
          <w:i/>
          <w:iCs/>
          <w:sz w:val="22"/>
          <w:szCs w:val="22"/>
          <w:lang w:val="en-US"/>
        </w:rPr>
        <w:t xml:space="preserve">The Skeptical Enquirer, </w:t>
      </w:r>
      <w:r w:rsidRPr="002537C0">
        <w:rPr>
          <w:rFonts w:cs="Times New Roman"/>
          <w:sz w:val="22"/>
          <w:szCs w:val="22"/>
          <w:lang w:val="en-US"/>
        </w:rPr>
        <w:t>8.1, (1983) pp.62 -73</w:t>
      </w:r>
    </w:p>
    <w:p w14:paraId="74705323" w14:textId="77777777" w:rsidR="005755A8" w:rsidRPr="002537C0" w:rsidRDefault="005755A8" w:rsidP="009D2E09">
      <w:pPr>
        <w:pStyle w:val="FootnoteText"/>
        <w:ind w:left="720" w:hanging="720"/>
        <w:rPr>
          <w:rFonts w:cs="Times New Roman"/>
          <w:sz w:val="22"/>
          <w:szCs w:val="22"/>
          <w:lang w:val="en-US"/>
        </w:rPr>
      </w:pPr>
    </w:p>
    <w:p w14:paraId="6BDEA127" w14:textId="6E1FA828" w:rsidR="005755A8" w:rsidRPr="002537C0" w:rsidRDefault="005755A8" w:rsidP="009D2E09">
      <w:pPr>
        <w:pStyle w:val="FootnoteText"/>
        <w:ind w:left="720" w:hanging="720"/>
        <w:rPr>
          <w:rFonts w:cs="Times New Roman"/>
          <w:sz w:val="22"/>
          <w:szCs w:val="22"/>
          <w:lang w:val="en-US"/>
        </w:rPr>
      </w:pPr>
      <w:r w:rsidRPr="002537C0">
        <w:rPr>
          <w:rFonts w:cs="Times New Roman"/>
          <w:sz w:val="22"/>
          <w:szCs w:val="22"/>
        </w:rPr>
        <w:t>Leimlehner,</w:t>
      </w:r>
      <w:r w:rsidRPr="002537C0">
        <w:rPr>
          <w:rFonts w:cs="Times New Roman"/>
          <w:sz w:val="22"/>
          <w:szCs w:val="22"/>
          <w:lang w:val="en-US"/>
        </w:rPr>
        <w:t xml:space="preserve"> </w:t>
      </w:r>
      <w:r w:rsidRPr="002537C0">
        <w:rPr>
          <w:rFonts w:cs="Times New Roman"/>
          <w:sz w:val="22"/>
          <w:szCs w:val="22"/>
        </w:rPr>
        <w:t>Astrid B</w:t>
      </w:r>
      <w:r w:rsidRPr="002537C0">
        <w:rPr>
          <w:rFonts w:cs="Times New Roman"/>
          <w:sz w:val="22"/>
          <w:szCs w:val="22"/>
          <w:lang w:val="en-US"/>
        </w:rPr>
        <w:t>.,</w:t>
      </w:r>
      <w:r w:rsidRPr="002537C0">
        <w:rPr>
          <w:rFonts w:cs="Times New Roman"/>
          <w:sz w:val="22"/>
          <w:szCs w:val="22"/>
        </w:rPr>
        <w:t xml:space="preserve"> ‘Ancient Deities and New Meanings: The Role of Myths in Twentieth-Century Astrology’, </w:t>
      </w:r>
      <w:r w:rsidRPr="002537C0">
        <w:rPr>
          <w:rFonts w:cs="Times New Roman"/>
          <w:i/>
          <w:iCs/>
          <w:sz w:val="22"/>
          <w:szCs w:val="22"/>
        </w:rPr>
        <w:t>Culture and Cosmos</w:t>
      </w:r>
      <w:r w:rsidRPr="002537C0">
        <w:rPr>
          <w:rFonts w:cs="Times New Roman"/>
          <w:sz w:val="22"/>
          <w:szCs w:val="22"/>
        </w:rPr>
        <w:t>, 22</w:t>
      </w:r>
      <w:r w:rsidRPr="002537C0">
        <w:rPr>
          <w:rFonts w:cs="Times New Roman"/>
          <w:sz w:val="22"/>
          <w:szCs w:val="22"/>
          <w:lang w:val="en-US"/>
        </w:rPr>
        <w:t>.</w:t>
      </w:r>
      <w:r w:rsidRPr="002537C0">
        <w:rPr>
          <w:rFonts w:cs="Times New Roman"/>
          <w:sz w:val="22"/>
          <w:szCs w:val="22"/>
        </w:rPr>
        <w:t xml:space="preserve">1, </w:t>
      </w:r>
      <w:r w:rsidRPr="002537C0">
        <w:rPr>
          <w:rFonts w:cs="Times New Roman"/>
          <w:sz w:val="22"/>
          <w:szCs w:val="22"/>
          <w:lang w:val="en-US"/>
        </w:rPr>
        <w:t>(</w:t>
      </w:r>
      <w:r w:rsidRPr="002537C0">
        <w:rPr>
          <w:rFonts w:cs="Times New Roman"/>
          <w:sz w:val="22"/>
          <w:szCs w:val="22"/>
        </w:rPr>
        <w:t>2018</w:t>
      </w:r>
      <w:r w:rsidRPr="002537C0">
        <w:rPr>
          <w:rFonts w:cs="Times New Roman"/>
          <w:sz w:val="22"/>
          <w:szCs w:val="22"/>
          <w:lang w:val="en-US"/>
        </w:rPr>
        <w:t>)</w:t>
      </w:r>
      <w:r w:rsidRPr="002537C0">
        <w:rPr>
          <w:rFonts w:cs="Times New Roman"/>
          <w:sz w:val="22"/>
          <w:szCs w:val="22"/>
        </w:rPr>
        <w:t>,</w:t>
      </w:r>
      <w:r w:rsidR="004F59EF" w:rsidRPr="002537C0">
        <w:rPr>
          <w:rFonts w:cs="Times New Roman"/>
          <w:sz w:val="22"/>
          <w:szCs w:val="22"/>
          <w:lang w:val="en-US"/>
        </w:rPr>
        <w:t xml:space="preserve"> pp. 57-65</w:t>
      </w:r>
    </w:p>
    <w:p w14:paraId="2DFC74F3" w14:textId="77777777" w:rsidR="00226C1D" w:rsidRPr="002537C0" w:rsidRDefault="00226C1D" w:rsidP="009D2E09">
      <w:pPr>
        <w:pStyle w:val="FootnoteText"/>
        <w:ind w:left="720" w:hanging="720"/>
        <w:rPr>
          <w:rFonts w:cs="Times New Roman"/>
          <w:sz w:val="22"/>
          <w:szCs w:val="22"/>
          <w:lang w:val="en-US"/>
        </w:rPr>
      </w:pPr>
    </w:p>
    <w:p w14:paraId="12DC4D39" w14:textId="77777777" w:rsidR="00485AF8" w:rsidRDefault="00485AF8" w:rsidP="00485AF8">
      <w:pPr>
        <w:pStyle w:val="FootnoteText"/>
        <w:ind w:left="720" w:hanging="720"/>
        <w:rPr>
          <w:rFonts w:cs="Times New Roman"/>
          <w:sz w:val="22"/>
          <w:szCs w:val="22"/>
          <w:lang w:val="en-US"/>
        </w:rPr>
      </w:pPr>
      <w:r w:rsidRPr="002537C0">
        <w:rPr>
          <w:rFonts w:cs="Times New Roman"/>
          <w:sz w:val="22"/>
          <w:szCs w:val="22"/>
        </w:rPr>
        <w:t>Maxwell</w:t>
      </w:r>
      <w:r w:rsidRPr="002537C0">
        <w:rPr>
          <w:rFonts w:cs="Times New Roman"/>
          <w:sz w:val="22"/>
          <w:szCs w:val="22"/>
          <w:lang w:val="en-US"/>
        </w:rPr>
        <w:t xml:space="preserve">, </w:t>
      </w:r>
      <w:r w:rsidRPr="002537C0">
        <w:rPr>
          <w:rFonts w:cs="Times New Roman"/>
          <w:sz w:val="22"/>
          <w:szCs w:val="22"/>
        </w:rPr>
        <w:t>Grant</w:t>
      </w:r>
      <w:r w:rsidRPr="002537C0">
        <w:rPr>
          <w:rFonts w:cs="Times New Roman"/>
          <w:sz w:val="22"/>
          <w:szCs w:val="22"/>
          <w:lang w:val="en-US"/>
        </w:rPr>
        <w:t xml:space="preserve">, ‘Archetype and Eternal Object: Jung, Whitehead, and the return of formal causation’, </w:t>
      </w:r>
      <w:r w:rsidRPr="002537C0">
        <w:rPr>
          <w:rFonts w:cs="Times New Roman"/>
          <w:i/>
          <w:iCs/>
          <w:sz w:val="22"/>
          <w:szCs w:val="22"/>
        </w:rPr>
        <w:t>Archai</w:t>
      </w:r>
      <w:r w:rsidRPr="002537C0">
        <w:rPr>
          <w:rFonts w:cs="Times New Roman"/>
          <w:sz w:val="22"/>
          <w:szCs w:val="22"/>
          <w:lang w:val="en-US"/>
        </w:rPr>
        <w:t xml:space="preserve">, </w:t>
      </w:r>
      <w:r w:rsidRPr="002537C0">
        <w:rPr>
          <w:rFonts w:cs="Times New Roman"/>
          <w:sz w:val="22"/>
          <w:szCs w:val="22"/>
        </w:rPr>
        <w:t xml:space="preserve">3, </w:t>
      </w:r>
      <w:r w:rsidRPr="002537C0">
        <w:rPr>
          <w:rFonts w:cs="Times New Roman"/>
          <w:sz w:val="22"/>
          <w:szCs w:val="22"/>
          <w:lang w:val="en-US"/>
        </w:rPr>
        <w:t>(</w:t>
      </w:r>
      <w:r w:rsidRPr="002537C0">
        <w:rPr>
          <w:rFonts w:cs="Times New Roman"/>
          <w:sz w:val="22"/>
          <w:szCs w:val="22"/>
        </w:rPr>
        <w:t>2011</w:t>
      </w:r>
      <w:r w:rsidRPr="002537C0">
        <w:rPr>
          <w:rFonts w:cs="Times New Roman"/>
          <w:sz w:val="22"/>
          <w:szCs w:val="22"/>
          <w:lang w:val="en-US"/>
        </w:rPr>
        <w:t>) &lt;http://www.archai.org/article-posts/archetype-and-eternal-object/ &gt; [Accessed 14 December 2023]</w:t>
      </w:r>
    </w:p>
    <w:p w14:paraId="1AD1D0D6" w14:textId="77777777" w:rsidR="00485AF8" w:rsidRDefault="00485AF8" w:rsidP="00485AF8">
      <w:pPr>
        <w:pStyle w:val="FootnoteText"/>
        <w:ind w:left="720" w:hanging="720"/>
        <w:rPr>
          <w:rFonts w:cs="Times New Roman"/>
          <w:sz w:val="22"/>
          <w:szCs w:val="22"/>
          <w:lang w:val="en-US"/>
        </w:rPr>
      </w:pPr>
    </w:p>
    <w:p w14:paraId="5474DBD5" w14:textId="77777777" w:rsidR="00485AF8" w:rsidRPr="002537C0" w:rsidRDefault="00485AF8" w:rsidP="00485AF8">
      <w:pPr>
        <w:pStyle w:val="FootnoteText"/>
        <w:ind w:left="720" w:hanging="720"/>
        <w:rPr>
          <w:rFonts w:cs="Times New Roman"/>
          <w:sz w:val="22"/>
          <w:szCs w:val="22"/>
          <w:lang w:val="en-US"/>
        </w:rPr>
      </w:pPr>
      <w:r w:rsidRPr="002537C0">
        <w:rPr>
          <w:rFonts w:cs="Times New Roman"/>
          <w:sz w:val="22"/>
          <w:szCs w:val="22"/>
        </w:rPr>
        <w:t>Mercer, Christia</w:t>
      </w:r>
      <w:r w:rsidRPr="002537C0">
        <w:rPr>
          <w:rFonts w:cs="Times New Roman"/>
          <w:sz w:val="22"/>
          <w:szCs w:val="22"/>
          <w:lang w:val="en-US"/>
        </w:rPr>
        <w:t xml:space="preserve">, ‘Chapter Four: </w:t>
      </w:r>
      <w:r w:rsidRPr="002537C0">
        <w:rPr>
          <w:rFonts w:cs="Times New Roman"/>
          <w:sz w:val="22"/>
          <w:szCs w:val="22"/>
        </w:rPr>
        <w:t xml:space="preserve">Seventeenth-Century Universal Sympathy: Stoicism, Platonism, Leibniz, and Conway', in </w:t>
      </w:r>
      <w:r w:rsidRPr="002537C0">
        <w:rPr>
          <w:rFonts w:cs="Times New Roman"/>
          <w:i/>
          <w:iCs/>
          <w:sz w:val="22"/>
          <w:szCs w:val="22"/>
        </w:rPr>
        <w:t xml:space="preserve">Sympathy: A History, </w:t>
      </w:r>
      <w:r w:rsidRPr="002537C0">
        <w:rPr>
          <w:rFonts w:cs="Times New Roman"/>
          <w:i/>
          <w:iCs/>
          <w:sz w:val="22"/>
          <w:szCs w:val="22"/>
          <w:lang w:val="en-US"/>
        </w:rPr>
        <w:t>Oxford Philosophical Concepts</w:t>
      </w:r>
      <w:r w:rsidRPr="002537C0">
        <w:rPr>
          <w:rFonts w:cs="Times New Roman"/>
          <w:sz w:val="22"/>
          <w:szCs w:val="22"/>
          <w:lang w:val="en-US"/>
        </w:rPr>
        <w:t xml:space="preserve">, edited by </w:t>
      </w:r>
      <w:r w:rsidRPr="002537C0">
        <w:rPr>
          <w:rFonts w:cs="Times New Roman"/>
          <w:sz w:val="22"/>
          <w:szCs w:val="22"/>
        </w:rPr>
        <w:t>Eric Schliesser (New York</w:t>
      </w:r>
      <w:r w:rsidRPr="002537C0">
        <w:rPr>
          <w:rFonts w:cs="Times New Roman"/>
          <w:sz w:val="22"/>
          <w:szCs w:val="22"/>
          <w:lang w:val="en-US"/>
        </w:rPr>
        <w:t xml:space="preserve">: </w:t>
      </w:r>
      <w:r w:rsidRPr="002537C0">
        <w:rPr>
          <w:rFonts w:cs="Times New Roman"/>
          <w:sz w:val="22"/>
          <w:szCs w:val="22"/>
        </w:rPr>
        <w:t>Oxford Academic</w:t>
      </w:r>
      <w:r w:rsidRPr="002537C0">
        <w:rPr>
          <w:rFonts w:cs="Times New Roman"/>
          <w:sz w:val="22"/>
          <w:szCs w:val="22"/>
          <w:lang w:val="en-US"/>
        </w:rPr>
        <w:t xml:space="preserve">, </w:t>
      </w:r>
      <w:r w:rsidRPr="002537C0">
        <w:rPr>
          <w:rFonts w:cs="Times New Roman"/>
          <w:sz w:val="22"/>
          <w:szCs w:val="22"/>
        </w:rPr>
        <w:t>2015</w:t>
      </w:r>
      <w:r w:rsidRPr="002537C0">
        <w:rPr>
          <w:rFonts w:cs="Times New Roman"/>
          <w:sz w:val="22"/>
          <w:szCs w:val="22"/>
          <w:lang w:val="en-US"/>
        </w:rPr>
        <w:t xml:space="preserve">) </w:t>
      </w:r>
    </w:p>
    <w:p w14:paraId="0DFD961F" w14:textId="77777777" w:rsidR="00485AF8" w:rsidRPr="002537C0" w:rsidRDefault="00485AF8" w:rsidP="00485AF8">
      <w:pPr>
        <w:pStyle w:val="FootnoteText"/>
        <w:ind w:left="720" w:hanging="720"/>
        <w:rPr>
          <w:rFonts w:cs="Times New Roman"/>
          <w:sz w:val="22"/>
          <w:szCs w:val="22"/>
          <w:lang w:val="en-US"/>
        </w:rPr>
      </w:pPr>
    </w:p>
    <w:p w14:paraId="758538AD" w14:textId="77777777" w:rsidR="00485AF8" w:rsidRDefault="00485AF8" w:rsidP="009D2E09">
      <w:pPr>
        <w:pStyle w:val="FootnoteText"/>
        <w:ind w:left="720" w:hanging="720"/>
        <w:rPr>
          <w:rFonts w:cs="Times New Roman"/>
          <w:sz w:val="22"/>
          <w:szCs w:val="22"/>
        </w:rPr>
      </w:pPr>
    </w:p>
    <w:p w14:paraId="31F3234C" w14:textId="7E456314" w:rsidR="005755A8" w:rsidRPr="002537C0" w:rsidRDefault="00226C1D" w:rsidP="00485AF8">
      <w:pPr>
        <w:pStyle w:val="FootnoteText"/>
        <w:ind w:left="720" w:hanging="720"/>
        <w:rPr>
          <w:rFonts w:cs="Times New Roman"/>
          <w:sz w:val="22"/>
          <w:szCs w:val="22"/>
        </w:rPr>
      </w:pPr>
      <w:r w:rsidRPr="002537C0">
        <w:rPr>
          <w:rFonts w:cs="Times New Roman"/>
          <w:sz w:val="22"/>
          <w:szCs w:val="22"/>
        </w:rPr>
        <w:t>Plaisance,</w:t>
      </w:r>
      <w:r w:rsidRPr="002537C0">
        <w:rPr>
          <w:rFonts w:cs="Times New Roman"/>
          <w:sz w:val="22"/>
          <w:szCs w:val="22"/>
          <w:lang w:val="en-US"/>
        </w:rPr>
        <w:t xml:space="preserve"> </w:t>
      </w:r>
      <w:r w:rsidRPr="002537C0">
        <w:rPr>
          <w:rFonts w:cs="Times New Roman"/>
          <w:sz w:val="22"/>
          <w:szCs w:val="22"/>
        </w:rPr>
        <w:t>Christopher</w:t>
      </w:r>
      <w:r w:rsidRPr="002537C0">
        <w:rPr>
          <w:rFonts w:cs="Times New Roman"/>
          <w:sz w:val="22"/>
          <w:szCs w:val="22"/>
          <w:lang w:val="en-US"/>
        </w:rPr>
        <w:t>,</w:t>
      </w:r>
      <w:r w:rsidRPr="002537C0">
        <w:rPr>
          <w:rFonts w:cs="Times New Roman"/>
          <w:sz w:val="22"/>
          <w:szCs w:val="22"/>
        </w:rPr>
        <w:t xml:space="preserve"> ‘Israel Regardie and the Psychologization of Esoteric Discourse’</w:t>
      </w:r>
      <w:r w:rsidRPr="002537C0">
        <w:rPr>
          <w:rFonts w:cs="Times New Roman"/>
          <w:sz w:val="22"/>
          <w:szCs w:val="22"/>
          <w:lang w:val="en-US"/>
        </w:rPr>
        <w:t>,</w:t>
      </w:r>
      <w:r w:rsidRPr="002537C0">
        <w:rPr>
          <w:rFonts w:cs="Times New Roman"/>
          <w:sz w:val="22"/>
          <w:szCs w:val="22"/>
        </w:rPr>
        <w:t xml:space="preserve"> </w:t>
      </w:r>
      <w:r w:rsidRPr="002537C0">
        <w:rPr>
          <w:rFonts w:cs="Times New Roman"/>
          <w:i/>
          <w:iCs/>
          <w:sz w:val="22"/>
          <w:szCs w:val="22"/>
        </w:rPr>
        <w:t>Correspondences</w:t>
      </w:r>
      <w:r w:rsidRPr="002537C0">
        <w:rPr>
          <w:rFonts w:cs="Times New Roman"/>
          <w:i/>
          <w:iCs/>
          <w:sz w:val="22"/>
          <w:szCs w:val="22"/>
          <w:lang w:val="en-US"/>
        </w:rPr>
        <w:t>,</w:t>
      </w:r>
      <w:r w:rsidRPr="002537C0">
        <w:rPr>
          <w:rFonts w:cs="Times New Roman"/>
          <w:i/>
          <w:iCs/>
          <w:sz w:val="22"/>
          <w:szCs w:val="22"/>
        </w:rPr>
        <w:t xml:space="preserve"> </w:t>
      </w:r>
      <w:r w:rsidRPr="002537C0">
        <w:rPr>
          <w:rFonts w:cs="Times New Roman"/>
          <w:sz w:val="22"/>
          <w:szCs w:val="22"/>
        </w:rPr>
        <w:t>3 (2015), pp.5-54.</w:t>
      </w:r>
    </w:p>
    <w:p w14:paraId="35940330" w14:textId="77777777" w:rsidR="00226C1D" w:rsidRPr="002537C0" w:rsidRDefault="00226C1D" w:rsidP="009D2E09">
      <w:pPr>
        <w:pStyle w:val="FootnoteText"/>
        <w:ind w:left="720" w:hanging="720"/>
        <w:rPr>
          <w:rFonts w:cs="Times New Roman"/>
          <w:sz w:val="22"/>
          <w:szCs w:val="22"/>
        </w:rPr>
      </w:pPr>
    </w:p>
    <w:p w14:paraId="003246AD" w14:textId="2189CEB7" w:rsidR="00226C1D" w:rsidRPr="002537C0" w:rsidRDefault="00226C1D" w:rsidP="009D2E09">
      <w:pPr>
        <w:pStyle w:val="FootnoteText"/>
        <w:ind w:left="720" w:hanging="720"/>
        <w:rPr>
          <w:rFonts w:cs="Times New Roman"/>
          <w:sz w:val="22"/>
          <w:szCs w:val="22"/>
          <w:lang w:val="en-US"/>
        </w:rPr>
      </w:pPr>
      <w:r w:rsidRPr="002537C0">
        <w:rPr>
          <w:rFonts w:eastAsia="Times New Roman" w:cs="Times New Roman"/>
          <w:sz w:val="22"/>
          <w:szCs w:val="22"/>
        </w:rPr>
        <w:t xml:space="preserve">Tarnas, </w:t>
      </w:r>
      <w:r w:rsidRPr="002537C0">
        <w:rPr>
          <w:rFonts w:cs="Times New Roman"/>
          <w:sz w:val="22"/>
          <w:szCs w:val="22"/>
          <w:lang w:val="en-US"/>
        </w:rPr>
        <w:t>Ri</w:t>
      </w:r>
      <w:r w:rsidRPr="002537C0">
        <w:rPr>
          <w:rFonts w:eastAsia="Times New Roman" w:cs="Times New Roman"/>
          <w:sz w:val="22"/>
          <w:szCs w:val="22"/>
        </w:rPr>
        <w:t>chard</w:t>
      </w:r>
      <w:r w:rsidRPr="002537C0">
        <w:rPr>
          <w:rFonts w:eastAsia="Times New Roman" w:cs="Times New Roman"/>
          <w:sz w:val="22"/>
          <w:szCs w:val="22"/>
          <w:lang w:val="en-US"/>
        </w:rPr>
        <w:t xml:space="preserve">, </w:t>
      </w:r>
      <w:r w:rsidRPr="002537C0">
        <w:rPr>
          <w:rFonts w:eastAsia="Times New Roman" w:cs="Times New Roman"/>
          <w:i/>
          <w:iCs/>
          <w:sz w:val="22"/>
          <w:szCs w:val="22"/>
        </w:rPr>
        <w:t>Cosmos and Psyche : Intimations of a New World View</w:t>
      </w:r>
      <w:r w:rsidRPr="002537C0">
        <w:rPr>
          <w:rFonts w:eastAsia="Times New Roman" w:cs="Times New Roman"/>
          <w:i/>
          <w:iCs/>
          <w:sz w:val="22"/>
          <w:szCs w:val="22"/>
          <w:lang w:val="en-US"/>
        </w:rPr>
        <w:t xml:space="preserve">, </w:t>
      </w:r>
      <w:r w:rsidRPr="002537C0">
        <w:rPr>
          <w:rFonts w:eastAsia="Times New Roman" w:cs="Times New Roman"/>
          <w:sz w:val="22"/>
          <w:szCs w:val="22"/>
        </w:rPr>
        <w:t>(</w:t>
      </w:r>
      <w:r w:rsidRPr="002537C0">
        <w:rPr>
          <w:rFonts w:eastAsia="Times New Roman" w:cs="Times New Roman"/>
          <w:sz w:val="22"/>
          <w:szCs w:val="22"/>
          <w:lang w:val="en-US"/>
        </w:rPr>
        <w:t xml:space="preserve">U.S.A: </w:t>
      </w:r>
      <w:r w:rsidRPr="002537C0">
        <w:rPr>
          <w:rFonts w:eastAsia="Times New Roman" w:cs="Times New Roman"/>
          <w:sz w:val="22"/>
          <w:szCs w:val="22"/>
        </w:rPr>
        <w:t>Plume</w:t>
      </w:r>
      <w:r w:rsidRPr="002537C0">
        <w:rPr>
          <w:rFonts w:eastAsia="Times New Roman" w:cs="Times New Roman"/>
          <w:sz w:val="22"/>
          <w:szCs w:val="22"/>
          <w:lang w:val="en-US"/>
        </w:rPr>
        <w:t xml:space="preserve"> Publishing</w:t>
      </w:r>
      <w:r w:rsidRPr="002537C0">
        <w:rPr>
          <w:rFonts w:eastAsia="Times New Roman" w:cs="Times New Roman"/>
          <w:sz w:val="22"/>
          <w:szCs w:val="22"/>
        </w:rPr>
        <w:t>, 2007)</w:t>
      </w:r>
    </w:p>
    <w:p w14:paraId="4E96553D" w14:textId="77777777" w:rsidR="007E0705" w:rsidRPr="002537C0" w:rsidRDefault="007E0705" w:rsidP="009D2E09">
      <w:pPr>
        <w:pStyle w:val="FootnoteText"/>
        <w:ind w:left="720" w:hanging="720"/>
        <w:rPr>
          <w:rFonts w:cs="Times New Roman"/>
          <w:sz w:val="22"/>
          <w:szCs w:val="22"/>
          <w:lang w:val="en-US"/>
        </w:rPr>
      </w:pPr>
    </w:p>
    <w:p w14:paraId="1E246ED6" w14:textId="3AEC66EB" w:rsidR="007E0705" w:rsidRPr="002537C0" w:rsidRDefault="007E0705" w:rsidP="009D2E09">
      <w:pPr>
        <w:pStyle w:val="FootnoteText"/>
        <w:ind w:left="720" w:hanging="720"/>
        <w:rPr>
          <w:rFonts w:cs="Times New Roman"/>
          <w:sz w:val="22"/>
          <w:szCs w:val="22"/>
          <w:lang w:val="en-US"/>
        </w:rPr>
      </w:pPr>
      <w:r w:rsidRPr="002537C0">
        <w:rPr>
          <w:rFonts w:cs="Times New Roman"/>
          <w:sz w:val="22"/>
          <w:szCs w:val="22"/>
          <w:lang w:val="en-US"/>
        </w:rPr>
        <w:t xml:space="preserve">Williams, </w:t>
      </w:r>
      <w:r w:rsidR="00226C1D" w:rsidRPr="002537C0">
        <w:rPr>
          <w:rFonts w:cs="Times New Roman"/>
          <w:sz w:val="22"/>
          <w:szCs w:val="22"/>
          <w:lang w:val="en-US"/>
        </w:rPr>
        <w:t xml:space="preserve">Ruth, </w:t>
      </w:r>
      <w:r w:rsidRPr="002537C0">
        <w:rPr>
          <w:rFonts w:cs="Times New Roman"/>
          <w:i/>
          <w:iCs/>
          <w:sz w:val="22"/>
          <w:szCs w:val="22"/>
          <w:lang w:val="en-US"/>
        </w:rPr>
        <w:t xml:space="preserve">The Sage Handbook of counselling and psychotherapy: 5.8 Analytical Psychology, Carl Gustav Jung, </w:t>
      </w:r>
      <w:r w:rsidRPr="002537C0">
        <w:rPr>
          <w:rFonts w:cs="Times New Roman"/>
          <w:sz w:val="22"/>
          <w:szCs w:val="22"/>
          <w:lang w:val="en-US"/>
        </w:rPr>
        <w:t xml:space="preserve">edited by Colin Feltham and Ian Horton (London: Sage Publishing: 2000) </w:t>
      </w:r>
    </w:p>
    <w:p w14:paraId="07DA4304" w14:textId="77777777" w:rsidR="007E0705" w:rsidRPr="002537C0" w:rsidRDefault="007E0705">
      <w:pPr>
        <w:rPr>
          <w:rFonts w:cs="Times New Roman"/>
          <w:b/>
          <w:bCs/>
          <w:sz w:val="22"/>
          <w:szCs w:val="22"/>
          <w:u w:val="single"/>
          <w:lang w:val="en-US"/>
        </w:rPr>
      </w:pPr>
    </w:p>
    <w:p w14:paraId="260577E9" w14:textId="77777777" w:rsidR="00AE79CD" w:rsidRPr="002537C0" w:rsidRDefault="00AE79CD">
      <w:pPr>
        <w:rPr>
          <w:rFonts w:cs="Times New Roman"/>
          <w:sz w:val="22"/>
          <w:szCs w:val="22"/>
          <w:lang w:val="en-US"/>
        </w:rPr>
      </w:pPr>
    </w:p>
    <w:p w14:paraId="3E219072" w14:textId="77777777" w:rsidR="00AE79CD" w:rsidRPr="002537C0" w:rsidRDefault="00AE79CD">
      <w:pPr>
        <w:rPr>
          <w:rFonts w:cs="Times New Roman"/>
          <w:sz w:val="22"/>
          <w:szCs w:val="22"/>
          <w:lang w:val="en-US"/>
        </w:rPr>
      </w:pPr>
    </w:p>
    <w:sectPr w:rsidR="00AE79CD" w:rsidRPr="002537C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D025A8" w14:textId="77777777" w:rsidR="0092429A" w:rsidRDefault="0092429A" w:rsidP="00BE024D">
      <w:r>
        <w:separator/>
      </w:r>
    </w:p>
  </w:endnote>
  <w:endnote w:type="continuationSeparator" w:id="0">
    <w:p w14:paraId="5B9A8C6E" w14:textId="77777777" w:rsidR="0092429A" w:rsidRDefault="0092429A" w:rsidP="00BE02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32100606"/>
      <w:docPartObj>
        <w:docPartGallery w:val="Page Numbers (Bottom of Page)"/>
        <w:docPartUnique/>
      </w:docPartObj>
    </w:sdtPr>
    <w:sdtContent>
      <w:p w14:paraId="524CEF11" w14:textId="4FA691F9" w:rsidR="004F59EF" w:rsidRDefault="004F59EF" w:rsidP="004F59E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t>1</w:t>
        </w:r>
        <w:r>
          <w:rPr>
            <w:rStyle w:val="PageNumber"/>
          </w:rPr>
          <w:fldChar w:fldCharType="end"/>
        </w:r>
      </w:p>
    </w:sdtContent>
  </w:sdt>
  <w:p w14:paraId="538F6063" w14:textId="77777777" w:rsidR="002537C0" w:rsidRDefault="002537C0" w:rsidP="004F59EF">
    <w:pPr>
      <w:pStyle w:val="Footer"/>
      <w:ind w:right="360"/>
      <w:rPr>
        <w:sz w:val="16"/>
        <w:lang w:val="en-US"/>
      </w:rPr>
    </w:pPr>
  </w:p>
  <w:p w14:paraId="66EB1155" w14:textId="77777777" w:rsidR="002537C0" w:rsidRDefault="002537C0" w:rsidP="004F59EF">
    <w:pPr>
      <w:pStyle w:val="Footer"/>
      <w:ind w:right="360"/>
      <w:rPr>
        <w:sz w:val="16"/>
        <w:lang w:val="en-US"/>
      </w:rPr>
    </w:pPr>
  </w:p>
  <w:p w14:paraId="6C7C491F" w14:textId="43A9DF5F" w:rsidR="004F59EF" w:rsidRPr="00523AD6" w:rsidRDefault="004F59EF" w:rsidP="004F59EF">
    <w:pPr>
      <w:pStyle w:val="Footer"/>
      <w:ind w:right="360"/>
      <w:rPr>
        <w:sz w:val="16"/>
        <w:lang w:val="en-US"/>
      </w:rPr>
    </w:pPr>
    <w:r w:rsidRPr="00523AD6">
      <w:rPr>
        <w:sz w:val="16"/>
        <w:lang w:val="en-US"/>
      </w:rPr>
      <w:t>Shannon Louise Wakeling [2115400]</w:t>
    </w:r>
  </w:p>
  <w:p w14:paraId="770E2451" w14:textId="77777777" w:rsidR="004F59EF" w:rsidRDefault="004F59EF" w:rsidP="004F59EF">
    <w:pPr>
      <w:pStyle w:val="Footer"/>
    </w:pPr>
  </w:p>
  <w:p w14:paraId="38741318" w14:textId="439BEB81" w:rsidR="004F59EF" w:rsidRDefault="004F59EF">
    <w:pPr>
      <w:pStyle w:val="Footer"/>
    </w:pPr>
  </w:p>
  <w:p w14:paraId="23813FA0" w14:textId="77777777" w:rsidR="004F59EF" w:rsidRDefault="004F59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206D06" w14:textId="77777777" w:rsidR="0092429A" w:rsidRDefault="0092429A" w:rsidP="00BE024D">
      <w:r>
        <w:separator/>
      </w:r>
    </w:p>
  </w:footnote>
  <w:footnote w:type="continuationSeparator" w:id="0">
    <w:p w14:paraId="602F504D" w14:textId="77777777" w:rsidR="0092429A" w:rsidRDefault="0092429A" w:rsidP="00BE024D">
      <w:r>
        <w:continuationSeparator/>
      </w:r>
    </w:p>
  </w:footnote>
  <w:footnote w:id="1">
    <w:p w14:paraId="79151FA8" w14:textId="5B8247E5" w:rsidR="00ED61E1" w:rsidRPr="002537C0" w:rsidRDefault="00ED61E1">
      <w:pPr>
        <w:pStyle w:val="FootnoteText"/>
        <w:rPr>
          <w:rFonts w:cs="Times New Roman"/>
          <w:lang w:val="en-US"/>
        </w:rPr>
      </w:pPr>
      <w:r w:rsidRPr="002537C0">
        <w:rPr>
          <w:rStyle w:val="FootnoteReference"/>
          <w:rFonts w:cs="Times New Roman"/>
        </w:rPr>
        <w:footnoteRef/>
      </w:r>
      <w:r w:rsidRPr="002537C0">
        <w:rPr>
          <w:rFonts w:cs="Times New Roman"/>
        </w:rPr>
        <w:t xml:space="preserve"> Laura Andrikopoulos, </w:t>
      </w:r>
      <w:r w:rsidRPr="002537C0">
        <w:rPr>
          <w:rFonts w:cs="Times New Roman"/>
          <w:i/>
          <w:iCs/>
        </w:rPr>
        <w:t xml:space="preserve"> The psychologisation of natal astrology in the twentieth century</w:t>
      </w:r>
      <w:r w:rsidRPr="002537C0">
        <w:rPr>
          <w:rFonts w:cs="Times New Roman"/>
          <w:lang w:val="en-US"/>
        </w:rPr>
        <w:t xml:space="preserve">, </w:t>
      </w:r>
      <w:r w:rsidRPr="002537C0">
        <w:rPr>
          <w:rFonts w:cs="Times New Roman"/>
        </w:rPr>
        <w:t>Doctoral thesis, University of Wales Trinity Saint David</w:t>
      </w:r>
      <w:r w:rsidRPr="002537C0">
        <w:rPr>
          <w:rFonts w:cs="Times New Roman"/>
          <w:lang w:val="en-US"/>
        </w:rPr>
        <w:t xml:space="preserve">, </w:t>
      </w:r>
      <w:r w:rsidRPr="002537C0">
        <w:rPr>
          <w:rFonts w:cs="Times New Roman"/>
        </w:rPr>
        <w:t>(2023) </w:t>
      </w:r>
      <w:r w:rsidRPr="002537C0">
        <w:rPr>
          <w:rFonts w:cs="Times New Roman"/>
          <w:lang w:val="en-US"/>
        </w:rPr>
        <w:t>pp. ii</w:t>
      </w:r>
    </w:p>
  </w:footnote>
  <w:footnote w:id="2">
    <w:p w14:paraId="5367173A" w14:textId="7716803D" w:rsidR="006553FB" w:rsidRPr="002537C0" w:rsidRDefault="006553FB">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1F1B8E" w:rsidRPr="002537C0">
        <w:rPr>
          <w:rFonts w:cs="Times New Roman"/>
          <w:lang w:val="en-US"/>
        </w:rPr>
        <w:t xml:space="preserve">Patrick Curry cited in Nicholas </w:t>
      </w:r>
      <w:r w:rsidR="001F1B8E" w:rsidRPr="002537C0">
        <w:rPr>
          <w:rFonts w:cs="Times New Roman"/>
        </w:rPr>
        <w:t xml:space="preserve">Campion, </w:t>
      </w:r>
      <w:r w:rsidR="001F1B8E" w:rsidRPr="002537C0">
        <w:rPr>
          <w:rFonts w:cs="Times New Roman"/>
          <w:i/>
          <w:iCs/>
        </w:rPr>
        <w:t xml:space="preserve">A History of Western Astrology Volume </w:t>
      </w:r>
      <w:r w:rsidR="001F1B8E" w:rsidRPr="002537C0">
        <w:rPr>
          <w:rFonts w:cs="Times New Roman"/>
          <w:i/>
          <w:iCs/>
          <w:lang w:val="en-US"/>
        </w:rPr>
        <w:t>II,</w:t>
      </w:r>
      <w:r w:rsidR="001F1B8E" w:rsidRPr="002537C0">
        <w:rPr>
          <w:rFonts w:cs="Times New Roman"/>
          <w:i/>
          <w:iCs/>
        </w:rPr>
        <w:t xml:space="preserve"> </w:t>
      </w:r>
      <w:r w:rsidR="001F1B8E" w:rsidRPr="002537C0">
        <w:rPr>
          <w:rFonts w:cs="Times New Roman"/>
        </w:rPr>
        <w:t>(United Kingdom: Bloomsbury Publishing</w:t>
      </w:r>
      <w:r w:rsidR="001F1B8E" w:rsidRPr="002537C0">
        <w:rPr>
          <w:rFonts w:cs="Times New Roman"/>
          <w:lang w:val="en-US"/>
        </w:rPr>
        <w:t xml:space="preserve"> </w:t>
      </w:r>
      <w:r w:rsidR="001F1B8E" w:rsidRPr="002537C0">
        <w:rPr>
          <w:rFonts w:cs="Times New Roman"/>
        </w:rPr>
        <w:t>2009)</w:t>
      </w:r>
      <w:r w:rsidR="001F1B8E" w:rsidRPr="002537C0">
        <w:rPr>
          <w:rFonts w:eastAsia="Times New Roman" w:cs="Times New Roman"/>
          <w:lang w:val="en-US"/>
        </w:rPr>
        <w:t xml:space="preserve"> p. ix</w:t>
      </w:r>
    </w:p>
  </w:footnote>
  <w:footnote w:id="3">
    <w:p w14:paraId="26F2C36D" w14:textId="34F8CAE6" w:rsidR="00BE383C" w:rsidRPr="002537C0" w:rsidRDefault="00BE383C">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1F1B8E" w:rsidRPr="002537C0">
        <w:rPr>
          <w:rFonts w:cs="Times New Roman"/>
          <w:lang w:val="en-US"/>
        </w:rPr>
        <w:t xml:space="preserve">Glen Perry, </w:t>
      </w:r>
      <w:r w:rsidR="001F1B8E" w:rsidRPr="002537C0">
        <w:rPr>
          <w:rFonts w:cs="Times New Roman"/>
          <w:i/>
          <w:iCs/>
          <w:lang w:val="en-US"/>
        </w:rPr>
        <w:t>What is Astropsychology</w:t>
      </w:r>
      <w:r w:rsidR="0010472A">
        <w:rPr>
          <w:rFonts w:cs="Times New Roman"/>
          <w:i/>
          <w:iCs/>
          <w:lang w:val="en-US"/>
        </w:rPr>
        <w:t>?</w:t>
      </w:r>
      <w:r w:rsidR="001F1B8E" w:rsidRPr="002537C0">
        <w:rPr>
          <w:rFonts w:cs="Times New Roman"/>
          <w:i/>
          <w:iCs/>
          <w:lang w:val="en-US"/>
        </w:rPr>
        <w:t>,</w:t>
      </w:r>
      <w:r w:rsidR="001F1B8E" w:rsidRPr="002537C0">
        <w:rPr>
          <w:rFonts w:cs="Times New Roman"/>
          <w:lang w:val="en-US"/>
        </w:rPr>
        <w:t xml:space="preserve"> Glen Perry PhD Astro Psychology Services, </w:t>
      </w:r>
      <w:r w:rsidR="001F1B8E" w:rsidRPr="002537C0">
        <w:rPr>
          <w:rFonts w:cs="Times New Roman"/>
          <w:i/>
          <w:iCs/>
          <w:lang w:val="en-US"/>
        </w:rPr>
        <w:t xml:space="preserve">&lt; </w:t>
      </w:r>
      <w:r w:rsidR="001F1B8E" w:rsidRPr="002537C0">
        <w:rPr>
          <w:rFonts w:cs="Times New Roman"/>
        </w:rPr>
        <w:t>https://aaperry.com/what-is-astropsychology/</w:t>
      </w:r>
      <w:r w:rsidR="001F1B8E" w:rsidRPr="002537C0">
        <w:rPr>
          <w:rFonts w:cs="Times New Roman"/>
          <w:lang w:val="en-US"/>
        </w:rPr>
        <w:t>&gt; [Accessed 10 December 2023]</w:t>
      </w:r>
    </w:p>
  </w:footnote>
  <w:footnote w:id="4">
    <w:p w14:paraId="6E06048F" w14:textId="53D0B47B" w:rsidR="00DD107A" w:rsidRPr="002537C0" w:rsidRDefault="00DD107A">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B90D7A" w:rsidRPr="002537C0">
        <w:rPr>
          <w:rFonts w:cs="Times New Roman"/>
          <w:lang w:val="en-US"/>
        </w:rPr>
        <w:t xml:space="preserve">Charles E. O. Carter, </w:t>
      </w:r>
      <w:r w:rsidR="00B90D7A" w:rsidRPr="002537C0">
        <w:rPr>
          <w:rFonts w:cs="Times New Roman"/>
          <w:i/>
          <w:iCs/>
          <w:lang w:val="en-US"/>
        </w:rPr>
        <w:t xml:space="preserve">The </w:t>
      </w:r>
      <w:r w:rsidR="00884326" w:rsidRPr="002537C0">
        <w:rPr>
          <w:rFonts w:cs="Times New Roman"/>
          <w:i/>
          <w:iCs/>
          <w:lang w:val="en-US"/>
        </w:rPr>
        <w:t>Encyclopedia</w:t>
      </w:r>
      <w:r w:rsidR="00B90D7A" w:rsidRPr="002537C0">
        <w:rPr>
          <w:rFonts w:cs="Times New Roman"/>
          <w:i/>
          <w:iCs/>
          <w:lang w:val="en-US"/>
        </w:rPr>
        <w:t xml:space="preserve"> of Pyschological Astrology, </w:t>
      </w:r>
      <w:r w:rsidR="00B90D7A" w:rsidRPr="002537C0">
        <w:rPr>
          <w:rFonts w:cs="Times New Roman"/>
          <w:lang w:val="en-US"/>
        </w:rPr>
        <w:t>(Abingdon, USA: Astrology Classics Publishing, 2003) p. 5</w:t>
      </w:r>
    </w:p>
  </w:footnote>
  <w:footnote w:id="5">
    <w:p w14:paraId="5F13C90F" w14:textId="77777777" w:rsidR="00982750" w:rsidRPr="002537C0" w:rsidRDefault="00982750" w:rsidP="00982750">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 xml:space="preserve">Liz Greene and Howard Sasportas, </w:t>
      </w:r>
      <w:r w:rsidRPr="002537C0">
        <w:rPr>
          <w:rFonts w:cs="Times New Roman"/>
          <w:i/>
          <w:iCs/>
          <w:lang w:val="en-US"/>
        </w:rPr>
        <w:t xml:space="preserve">The Luminaries, </w:t>
      </w:r>
      <w:r w:rsidRPr="002537C0">
        <w:rPr>
          <w:rFonts w:cs="Times New Roman"/>
          <w:lang w:val="en-US"/>
        </w:rPr>
        <w:t>(Canada: Red Wheel/Weiser, 1992) p. vii</w:t>
      </w:r>
    </w:p>
  </w:footnote>
  <w:footnote w:id="6">
    <w:p w14:paraId="320A9247" w14:textId="7AA8B2AC" w:rsidR="00B90D7A" w:rsidRPr="002537C0" w:rsidRDefault="00B90D7A">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 xml:space="preserve">Nicholas </w:t>
      </w:r>
      <w:r w:rsidRPr="002537C0">
        <w:rPr>
          <w:rFonts w:cs="Times New Roman"/>
        </w:rPr>
        <w:t xml:space="preserve">Campion, </w:t>
      </w:r>
      <w:r w:rsidRPr="002537C0">
        <w:rPr>
          <w:rFonts w:cs="Times New Roman"/>
          <w:i/>
          <w:iCs/>
        </w:rPr>
        <w:t xml:space="preserve">A History of Western Astrology Volume </w:t>
      </w:r>
      <w:r w:rsidRPr="002537C0">
        <w:rPr>
          <w:rFonts w:cs="Times New Roman"/>
          <w:i/>
          <w:iCs/>
          <w:lang w:val="en-US"/>
        </w:rPr>
        <w:t>II,</w:t>
      </w:r>
      <w:r w:rsidRPr="002537C0">
        <w:rPr>
          <w:rFonts w:cs="Times New Roman"/>
          <w:i/>
          <w:iCs/>
        </w:rPr>
        <w:t xml:space="preserve"> </w:t>
      </w:r>
      <w:r w:rsidRPr="002537C0">
        <w:rPr>
          <w:rFonts w:cs="Times New Roman"/>
        </w:rPr>
        <w:t>(United Kingdom: Bloomsbury Publishing</w:t>
      </w:r>
      <w:r w:rsidRPr="002537C0">
        <w:rPr>
          <w:rFonts w:cs="Times New Roman"/>
          <w:lang w:val="en-US"/>
        </w:rPr>
        <w:t xml:space="preserve"> </w:t>
      </w:r>
      <w:r w:rsidRPr="002537C0">
        <w:rPr>
          <w:rFonts w:cs="Times New Roman"/>
        </w:rPr>
        <w:t>2009)</w:t>
      </w:r>
      <w:r w:rsidRPr="002537C0">
        <w:rPr>
          <w:rFonts w:eastAsia="Times New Roman" w:cs="Times New Roman"/>
          <w:lang w:val="en-US"/>
        </w:rPr>
        <w:t xml:space="preserve"> p. </w:t>
      </w:r>
      <w:r w:rsidR="00735156" w:rsidRPr="002537C0">
        <w:rPr>
          <w:rFonts w:eastAsia="Times New Roman" w:cs="Times New Roman"/>
          <w:lang w:val="en-US"/>
        </w:rPr>
        <w:t>249</w:t>
      </w:r>
    </w:p>
  </w:footnote>
  <w:footnote w:id="7">
    <w:p w14:paraId="6DAC474B" w14:textId="28743780" w:rsidR="00735156" w:rsidRPr="002537C0" w:rsidRDefault="00735156">
      <w:pPr>
        <w:pStyle w:val="FootnoteText"/>
        <w:rPr>
          <w:rFonts w:cs="Times New Roman"/>
          <w:lang w:val="en-US"/>
        </w:rPr>
      </w:pPr>
      <w:r w:rsidRPr="002537C0">
        <w:rPr>
          <w:rStyle w:val="FootnoteReference"/>
          <w:rFonts w:cs="Times New Roman"/>
        </w:rPr>
        <w:footnoteRef/>
      </w:r>
      <w:r w:rsidRPr="002537C0">
        <w:rPr>
          <w:rFonts w:cs="Times New Roman"/>
        </w:rPr>
        <w:t xml:space="preserve"> Campion, </w:t>
      </w:r>
      <w:r w:rsidRPr="002537C0">
        <w:rPr>
          <w:rFonts w:cs="Times New Roman"/>
          <w:i/>
          <w:iCs/>
        </w:rPr>
        <w:t xml:space="preserve">A History of Western Astrology Volume </w:t>
      </w:r>
      <w:r w:rsidRPr="002537C0">
        <w:rPr>
          <w:rFonts w:cs="Times New Roman"/>
          <w:i/>
          <w:iCs/>
          <w:lang w:val="en-US"/>
        </w:rPr>
        <w:t>II,</w:t>
      </w:r>
      <w:r w:rsidRPr="002537C0">
        <w:rPr>
          <w:rFonts w:cs="Times New Roman"/>
          <w:i/>
          <w:iCs/>
        </w:rPr>
        <w:t xml:space="preserve"> </w:t>
      </w:r>
      <w:r w:rsidRPr="002537C0">
        <w:rPr>
          <w:rFonts w:eastAsia="Times New Roman" w:cs="Times New Roman"/>
          <w:lang w:val="en-US"/>
        </w:rPr>
        <w:t>p. 254</w:t>
      </w:r>
    </w:p>
  </w:footnote>
  <w:footnote w:id="8">
    <w:p w14:paraId="44DC00BC" w14:textId="5E3D4278" w:rsidR="00303148" w:rsidRPr="002537C0" w:rsidRDefault="00303148">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i/>
          <w:iCs/>
        </w:rPr>
        <w:t>The Cambridge Companion to Jung</w:t>
      </w:r>
      <w:r w:rsidRPr="002537C0">
        <w:rPr>
          <w:rFonts w:cs="Times New Roman"/>
        </w:rPr>
        <w:t>, ed</w:t>
      </w:r>
      <w:r w:rsidR="001F1B8E" w:rsidRPr="002537C0">
        <w:rPr>
          <w:rFonts w:cs="Times New Roman"/>
          <w:lang w:val="en-US"/>
        </w:rPr>
        <w:t>ited by</w:t>
      </w:r>
      <w:r w:rsidRPr="002537C0">
        <w:rPr>
          <w:rFonts w:cs="Times New Roman"/>
        </w:rPr>
        <w:t xml:space="preserve"> Polly Young Eisendrath and Terence Dawson (Cambridge: Cambridge University Press, </w:t>
      </w:r>
      <w:r w:rsidRPr="002537C0">
        <w:rPr>
          <w:rFonts w:cs="Times New Roman"/>
          <w:lang w:val="en-US"/>
        </w:rPr>
        <w:t>1997</w:t>
      </w:r>
      <w:r w:rsidRPr="002537C0">
        <w:rPr>
          <w:rFonts w:cs="Times New Roman"/>
        </w:rPr>
        <w:t>), p.xi</w:t>
      </w:r>
      <w:r w:rsidRPr="002537C0">
        <w:rPr>
          <w:rFonts w:cs="Times New Roman"/>
          <w:lang w:val="en-US"/>
        </w:rPr>
        <w:t>x</w:t>
      </w:r>
    </w:p>
  </w:footnote>
  <w:footnote w:id="9">
    <w:p w14:paraId="742D2EE9" w14:textId="7B5A6C67" w:rsidR="00050D0D" w:rsidRPr="002537C0" w:rsidRDefault="00050D0D" w:rsidP="00050D0D">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226C1D" w:rsidRPr="002537C0">
        <w:rPr>
          <w:rFonts w:cs="Times New Roman"/>
          <w:lang w:val="en-US"/>
        </w:rPr>
        <w:t xml:space="preserve">Carl G. </w:t>
      </w:r>
      <w:r w:rsidRPr="002537C0">
        <w:rPr>
          <w:rFonts w:cs="Times New Roman"/>
          <w:lang w:eastAsia="en-GB"/>
        </w:rPr>
        <w:t>Jung,</w:t>
      </w:r>
      <w:r w:rsidRPr="002537C0">
        <w:rPr>
          <w:rFonts w:cs="Times New Roman"/>
          <w:lang w:val="en-US" w:eastAsia="en-GB"/>
        </w:rPr>
        <w:t xml:space="preserve"> </w:t>
      </w:r>
      <w:r w:rsidRPr="002537C0">
        <w:rPr>
          <w:rFonts w:cs="Times New Roman"/>
          <w:i/>
          <w:iCs/>
          <w:lang w:val="en-US" w:eastAsia="en-GB"/>
        </w:rPr>
        <w:t>‘</w:t>
      </w:r>
      <w:r w:rsidRPr="002537C0">
        <w:rPr>
          <w:rFonts w:cs="Times New Roman"/>
          <w:i/>
          <w:iCs/>
        </w:rPr>
        <w:t>Memories, dreams, reflections: an autobiography</w:t>
      </w:r>
      <w:r w:rsidRPr="002537C0">
        <w:rPr>
          <w:rFonts w:cs="Times New Roman"/>
          <w:i/>
          <w:iCs/>
          <w:lang w:val="en-US"/>
        </w:rPr>
        <w:t xml:space="preserve">’ </w:t>
      </w:r>
      <w:r w:rsidRPr="002537C0">
        <w:rPr>
          <w:rFonts w:cs="Times New Roman"/>
          <w:lang w:val="en-US"/>
        </w:rPr>
        <w:t xml:space="preserve"> </w:t>
      </w:r>
      <w:r w:rsidR="005140C9" w:rsidRPr="002537C0">
        <w:rPr>
          <w:rFonts w:cs="Times New Roman"/>
          <w:lang w:val="en-US"/>
        </w:rPr>
        <w:t xml:space="preserve">recorded and </w:t>
      </w:r>
      <w:r w:rsidR="001F1B8E" w:rsidRPr="002537C0">
        <w:rPr>
          <w:rFonts w:cs="Times New Roman"/>
          <w:lang w:val="en-US"/>
        </w:rPr>
        <w:t>edited by Aniela Jaff</w:t>
      </w:r>
      <w:r w:rsidR="005140C9" w:rsidRPr="002537C0">
        <w:rPr>
          <w:rFonts w:cs="Times New Roman"/>
          <w:lang w:eastAsia="en-GB"/>
        </w:rPr>
        <w:t>é</w:t>
      </w:r>
      <w:r w:rsidR="001F1B8E" w:rsidRPr="002537C0">
        <w:rPr>
          <w:rFonts w:cs="Times New Roman"/>
          <w:lang w:val="en-US"/>
        </w:rPr>
        <w:t xml:space="preserve">, </w:t>
      </w:r>
      <w:r w:rsidR="005140C9" w:rsidRPr="002537C0">
        <w:rPr>
          <w:rFonts w:cs="Times New Roman"/>
          <w:lang w:val="en-US"/>
        </w:rPr>
        <w:t xml:space="preserve">translated by Richard and Clara Winston, (USA: Random House, 1989) </w:t>
      </w:r>
      <w:r w:rsidRPr="002537C0">
        <w:rPr>
          <w:rFonts w:cs="Times New Roman"/>
          <w:lang w:val="en-US"/>
        </w:rPr>
        <w:t>pp. 50-51</w:t>
      </w:r>
    </w:p>
  </w:footnote>
  <w:footnote w:id="10">
    <w:p w14:paraId="6F2A6036" w14:textId="2DE2D59D" w:rsidR="00945E15" w:rsidRPr="00945E15" w:rsidRDefault="00945E15">
      <w:pPr>
        <w:pStyle w:val="FootnoteText"/>
        <w:rPr>
          <w:lang w:val="en-US"/>
        </w:rPr>
      </w:pPr>
      <w:r>
        <w:rPr>
          <w:rStyle w:val="FootnoteReference"/>
        </w:rPr>
        <w:footnoteRef/>
      </w:r>
      <w:r>
        <w:t xml:space="preserve"> </w:t>
      </w:r>
      <w:r w:rsidRPr="002537C0">
        <w:rPr>
          <w:rFonts w:cs="Times New Roman"/>
          <w:lang w:eastAsia="en-GB"/>
        </w:rPr>
        <w:t>Jung,</w:t>
      </w:r>
      <w:r w:rsidRPr="002537C0">
        <w:rPr>
          <w:rFonts w:cs="Times New Roman"/>
          <w:lang w:val="en-US" w:eastAsia="en-GB"/>
        </w:rPr>
        <w:t xml:space="preserve"> </w:t>
      </w:r>
      <w:r w:rsidRPr="002537C0">
        <w:rPr>
          <w:rFonts w:cs="Times New Roman"/>
          <w:i/>
          <w:iCs/>
          <w:lang w:val="en-US" w:eastAsia="en-GB"/>
        </w:rPr>
        <w:t>‘</w:t>
      </w:r>
      <w:r w:rsidRPr="002537C0">
        <w:rPr>
          <w:rFonts w:cs="Times New Roman"/>
          <w:i/>
          <w:iCs/>
        </w:rPr>
        <w:t>Memories, dreams, reflections: an autobiography</w:t>
      </w:r>
      <w:r w:rsidRPr="002537C0">
        <w:rPr>
          <w:rFonts w:cs="Times New Roman"/>
          <w:i/>
          <w:iCs/>
          <w:lang w:val="en-US"/>
        </w:rPr>
        <w:t xml:space="preserve">’ </w:t>
      </w:r>
      <w:r w:rsidRPr="002537C0">
        <w:rPr>
          <w:rFonts w:cs="Times New Roman"/>
          <w:lang w:val="en-US"/>
        </w:rPr>
        <w:t xml:space="preserve"> pp. 50-51</w:t>
      </w:r>
    </w:p>
  </w:footnote>
  <w:footnote w:id="11">
    <w:p w14:paraId="37D1F028" w14:textId="1C0E85AC" w:rsidR="004245EC" w:rsidRPr="002537C0" w:rsidRDefault="004245EC">
      <w:pPr>
        <w:pStyle w:val="FootnoteText"/>
        <w:rPr>
          <w:rFonts w:cs="Times New Roman"/>
          <w:i/>
          <w:iCs/>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 xml:space="preserve">Ruth Williams, </w:t>
      </w:r>
      <w:r w:rsidRPr="002537C0">
        <w:rPr>
          <w:rFonts w:cs="Times New Roman"/>
          <w:i/>
          <w:iCs/>
          <w:lang w:val="en-US"/>
        </w:rPr>
        <w:t xml:space="preserve">The Sage Handbook of counselling and psychotherapy: 5.8 Analytical Psychology, Carl Gustav Jung, </w:t>
      </w:r>
      <w:r w:rsidRPr="002537C0">
        <w:rPr>
          <w:rFonts w:cs="Times New Roman"/>
          <w:lang w:val="en-US"/>
        </w:rPr>
        <w:t>e</w:t>
      </w:r>
      <w:r w:rsidR="005140C9" w:rsidRPr="002537C0">
        <w:rPr>
          <w:rFonts w:cs="Times New Roman"/>
          <w:lang w:val="en-US"/>
        </w:rPr>
        <w:t>dited by</w:t>
      </w:r>
      <w:r w:rsidRPr="002537C0">
        <w:rPr>
          <w:rFonts w:cs="Times New Roman"/>
          <w:lang w:val="en-US"/>
        </w:rPr>
        <w:t xml:space="preserve"> Colin Feltham and Ian Horton (London: Sage Publishing: 2000) p. 254</w:t>
      </w:r>
    </w:p>
  </w:footnote>
  <w:footnote w:id="12">
    <w:p w14:paraId="2585D38C" w14:textId="0767BAFF" w:rsidR="004245EC" w:rsidRPr="002537C0" w:rsidRDefault="004245EC">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 xml:space="preserve">Williams, </w:t>
      </w:r>
      <w:r w:rsidRPr="002537C0">
        <w:rPr>
          <w:rFonts w:cs="Times New Roman"/>
          <w:i/>
          <w:iCs/>
          <w:lang w:val="en-US"/>
        </w:rPr>
        <w:t xml:space="preserve">The Sage Handbook of counselling and psychotherapy, </w:t>
      </w:r>
      <w:r w:rsidRPr="002537C0">
        <w:rPr>
          <w:rFonts w:cs="Times New Roman"/>
          <w:lang w:val="en-US"/>
        </w:rPr>
        <w:t>p. 254</w:t>
      </w:r>
    </w:p>
  </w:footnote>
  <w:footnote w:id="13">
    <w:p w14:paraId="233A2006" w14:textId="6758FF95" w:rsidR="004245EC" w:rsidRPr="002537C0" w:rsidRDefault="004245EC">
      <w:pPr>
        <w:pStyle w:val="FootnoteText"/>
        <w:rPr>
          <w:rFonts w:cs="Times New Roman"/>
          <w:i/>
          <w:iCs/>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 xml:space="preserve">Williams, </w:t>
      </w:r>
      <w:r w:rsidRPr="002537C0">
        <w:rPr>
          <w:rFonts w:cs="Times New Roman"/>
          <w:i/>
          <w:iCs/>
          <w:lang w:val="en-US"/>
        </w:rPr>
        <w:t xml:space="preserve">The Sage Handbook of counselling and psychotherapy, </w:t>
      </w:r>
      <w:r w:rsidRPr="002537C0">
        <w:rPr>
          <w:rFonts w:cs="Times New Roman"/>
          <w:lang w:val="en-US"/>
        </w:rPr>
        <w:t>p. 254</w:t>
      </w:r>
    </w:p>
  </w:footnote>
  <w:footnote w:id="14">
    <w:p w14:paraId="28A6AB71" w14:textId="77777777" w:rsidR="00CF2A28" w:rsidRPr="002537C0" w:rsidRDefault="00CF2A28" w:rsidP="00CF2A28">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rPr>
        <w:t>Liz Greene</w:t>
      </w:r>
      <w:r w:rsidRPr="002537C0">
        <w:rPr>
          <w:rFonts w:cs="Times New Roman"/>
          <w:lang w:val="en-US"/>
        </w:rPr>
        <w:t xml:space="preserve">, </w:t>
      </w:r>
      <w:r w:rsidRPr="002537C0">
        <w:rPr>
          <w:rFonts w:cs="Times New Roman"/>
          <w:i/>
          <w:iCs/>
        </w:rPr>
        <w:t>Jung’s Studies in Astrology : Prophecy, Magic, and the Qualities of Time</w:t>
      </w:r>
      <w:r w:rsidRPr="002537C0">
        <w:rPr>
          <w:rFonts w:cs="Times New Roman"/>
          <w:lang w:val="en-US"/>
        </w:rPr>
        <w:t>, (</w:t>
      </w:r>
      <w:r w:rsidRPr="002537C0">
        <w:rPr>
          <w:rFonts w:cs="Times New Roman"/>
        </w:rPr>
        <w:t>New York: Routledge</w:t>
      </w:r>
      <w:r w:rsidRPr="002537C0">
        <w:rPr>
          <w:rFonts w:cs="Times New Roman"/>
          <w:lang w:val="en-US"/>
        </w:rPr>
        <w:t>, 2018) p. 20</w:t>
      </w:r>
    </w:p>
  </w:footnote>
  <w:footnote w:id="15">
    <w:p w14:paraId="4BE9924F" w14:textId="0F26AE7A" w:rsidR="00CF2A28" w:rsidRPr="002537C0" w:rsidRDefault="00CF2A28" w:rsidP="00CF2A28">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rPr>
        <w:t>Greene</w:t>
      </w:r>
      <w:r w:rsidRPr="002537C0">
        <w:rPr>
          <w:rFonts w:cs="Times New Roman"/>
          <w:lang w:val="en-US"/>
        </w:rPr>
        <w:t xml:space="preserve">, </w:t>
      </w:r>
      <w:r w:rsidRPr="002537C0">
        <w:rPr>
          <w:rFonts w:cs="Times New Roman"/>
          <w:i/>
          <w:iCs/>
        </w:rPr>
        <w:t>Jung’s Studies in Astrology : Prophecy, Magic, and the Qualities of Time</w:t>
      </w:r>
      <w:r w:rsidRPr="002537C0">
        <w:rPr>
          <w:rFonts w:cs="Times New Roman"/>
          <w:lang w:val="en-US"/>
        </w:rPr>
        <w:t>, p. 20</w:t>
      </w:r>
    </w:p>
  </w:footnote>
  <w:footnote w:id="16">
    <w:p w14:paraId="39D3BBE0" w14:textId="16A5F07E" w:rsidR="00507B7E" w:rsidRPr="002537C0" w:rsidRDefault="00507B7E">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spacing w:val="-5"/>
          <w:shd w:val="clear" w:color="auto" w:fill="FFFFFF"/>
          <w:lang w:val="en-US"/>
        </w:rPr>
        <w:t xml:space="preserve">Carl G. Jung, ‘The concept of the collective unconscious’, in </w:t>
      </w:r>
      <w:r w:rsidRPr="002537C0">
        <w:rPr>
          <w:rFonts w:cs="Times New Roman"/>
          <w:i/>
          <w:iCs/>
          <w:spacing w:val="-5"/>
          <w:shd w:val="clear" w:color="auto" w:fill="FFFFFF"/>
        </w:rPr>
        <w:t>Collected Works of C.G. Jung, Volume 9 (Part 1): Archetypes and the Collective Unconscious</w:t>
      </w:r>
      <w:r w:rsidRPr="002537C0">
        <w:rPr>
          <w:rFonts w:cs="Times New Roman"/>
          <w:spacing w:val="-5"/>
          <w:shd w:val="clear" w:color="auto" w:fill="FFFFFF"/>
        </w:rPr>
        <w:t xml:space="preserve">, edited by </w:t>
      </w:r>
      <w:r w:rsidRPr="002537C0">
        <w:rPr>
          <w:rFonts w:cs="Times New Roman"/>
          <w:spacing w:val="-5"/>
          <w:shd w:val="clear" w:color="auto" w:fill="FFFFFF"/>
          <w:lang w:val="en-US"/>
        </w:rPr>
        <w:t xml:space="preserve">Gerhard Adles </w:t>
      </w:r>
      <w:r w:rsidRPr="002537C0">
        <w:rPr>
          <w:rFonts w:cs="Times New Roman"/>
          <w:spacing w:val="-5"/>
          <w:shd w:val="clear" w:color="auto" w:fill="FFFFFF"/>
        </w:rPr>
        <w:t>and R. F. C. H</w:t>
      </w:r>
      <w:r w:rsidRPr="002537C0">
        <w:rPr>
          <w:rFonts w:cs="Times New Roman"/>
          <w:spacing w:val="-5"/>
          <w:shd w:val="clear" w:color="auto" w:fill="FFFFFF"/>
          <w:lang w:val="en-US"/>
        </w:rPr>
        <w:t>ull</w:t>
      </w:r>
      <w:r w:rsidRPr="002537C0">
        <w:rPr>
          <w:rFonts w:cs="Times New Roman"/>
          <w:spacing w:val="-5"/>
          <w:shd w:val="clear" w:color="auto" w:fill="FFFFFF"/>
        </w:rPr>
        <w:t>,</w:t>
      </w:r>
      <w:r w:rsidRPr="002537C0">
        <w:rPr>
          <w:rFonts w:cs="Times New Roman"/>
          <w:spacing w:val="-5"/>
          <w:shd w:val="clear" w:color="auto" w:fill="FFFFFF"/>
          <w:lang w:val="en-US"/>
        </w:rPr>
        <w:t xml:space="preserve"> (USA: </w:t>
      </w:r>
      <w:r w:rsidRPr="002537C0">
        <w:rPr>
          <w:rFonts w:cs="Times New Roman"/>
          <w:spacing w:val="-5"/>
          <w:shd w:val="clear" w:color="auto" w:fill="FFFFFF"/>
        </w:rPr>
        <w:t>Princeton University Press, 1969</w:t>
      </w:r>
      <w:r w:rsidRPr="002537C0">
        <w:rPr>
          <w:rFonts w:cs="Times New Roman"/>
          <w:spacing w:val="-5"/>
          <w:shd w:val="clear" w:color="auto" w:fill="FFFFFF"/>
          <w:lang w:val="en-US"/>
        </w:rPr>
        <w:t>)</w:t>
      </w:r>
      <w:r w:rsidRPr="002537C0">
        <w:rPr>
          <w:rFonts w:cs="Times New Roman"/>
          <w:spacing w:val="-5"/>
          <w:shd w:val="clear" w:color="auto" w:fill="FFFFFF"/>
        </w:rPr>
        <w:t xml:space="preserve"> pp. 42–53</w:t>
      </w:r>
      <w:r w:rsidRPr="002537C0">
        <w:rPr>
          <w:rFonts w:cs="Times New Roman"/>
          <w:spacing w:val="-5"/>
          <w:shd w:val="clear" w:color="auto" w:fill="FFFFFF"/>
          <w:lang w:val="en-US"/>
        </w:rPr>
        <w:t xml:space="preserve"> (p.43)</w:t>
      </w:r>
    </w:p>
  </w:footnote>
  <w:footnote w:id="17">
    <w:p w14:paraId="619DA401" w14:textId="05463D86" w:rsidR="00507B7E" w:rsidRPr="002537C0" w:rsidRDefault="00507B7E">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spacing w:val="-5"/>
          <w:shd w:val="clear" w:color="auto" w:fill="FFFFFF"/>
        </w:rPr>
        <w:t>J</w:t>
      </w:r>
      <w:r w:rsidRPr="002537C0">
        <w:rPr>
          <w:rFonts w:cs="Times New Roman"/>
          <w:spacing w:val="-5"/>
          <w:shd w:val="clear" w:color="auto" w:fill="FFFFFF"/>
          <w:lang w:val="en-US"/>
        </w:rPr>
        <w:t>ung</w:t>
      </w:r>
      <w:r w:rsidRPr="002537C0">
        <w:rPr>
          <w:rFonts w:cs="Times New Roman"/>
          <w:spacing w:val="-5"/>
          <w:shd w:val="clear" w:color="auto" w:fill="FFFFFF"/>
        </w:rPr>
        <w:t xml:space="preserve">, </w:t>
      </w:r>
      <w:r w:rsidRPr="002537C0">
        <w:rPr>
          <w:rFonts w:cs="Times New Roman"/>
          <w:spacing w:val="-5"/>
          <w:shd w:val="clear" w:color="auto" w:fill="FFFFFF"/>
          <w:lang w:val="en-US"/>
        </w:rPr>
        <w:t>‘The concept of the collective unconscious’</w:t>
      </w:r>
      <w:r w:rsidRPr="002537C0">
        <w:rPr>
          <w:rFonts w:cs="Times New Roman"/>
          <w:i/>
          <w:iCs/>
          <w:spacing w:val="-5"/>
          <w:shd w:val="clear" w:color="auto" w:fill="FFFFFF"/>
          <w:lang w:val="en-US"/>
        </w:rPr>
        <w:t>, CW9</w:t>
      </w:r>
      <w:r w:rsidRPr="002537C0">
        <w:rPr>
          <w:rFonts w:cs="Times New Roman"/>
          <w:spacing w:val="-5"/>
          <w:shd w:val="clear" w:color="auto" w:fill="FFFFFF"/>
          <w:lang w:val="en-US"/>
        </w:rPr>
        <w:t>, p.42</w:t>
      </w:r>
    </w:p>
  </w:footnote>
  <w:footnote w:id="18">
    <w:p w14:paraId="6B6001D2" w14:textId="4E71B9B9" w:rsidR="004B590B" w:rsidRPr="002537C0" w:rsidRDefault="004B590B" w:rsidP="004B590B">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5140C9" w:rsidRPr="002537C0">
        <w:rPr>
          <w:rFonts w:cs="Times New Roman"/>
          <w:lang w:val="en-US"/>
        </w:rPr>
        <w:t xml:space="preserve">Carl. G. </w:t>
      </w:r>
      <w:r w:rsidR="005140C9" w:rsidRPr="002537C0">
        <w:rPr>
          <w:rFonts w:cs="Times New Roman"/>
        </w:rPr>
        <w:t>Jung</w:t>
      </w:r>
      <w:r w:rsidR="005140C9" w:rsidRPr="002537C0">
        <w:rPr>
          <w:rFonts w:cs="Times New Roman"/>
          <w:spacing w:val="-5"/>
          <w:shd w:val="clear" w:color="auto" w:fill="FFFFFF"/>
          <w:lang w:val="en-US"/>
        </w:rPr>
        <w:t>,</w:t>
      </w:r>
      <w:r w:rsidR="005140C9" w:rsidRPr="002537C0">
        <w:rPr>
          <w:rFonts w:cs="Times New Roman"/>
          <w:spacing w:val="-5"/>
          <w:shd w:val="clear" w:color="auto" w:fill="FFFFFF"/>
        </w:rPr>
        <w:t xml:space="preserve"> </w:t>
      </w:r>
      <w:r w:rsidR="005140C9" w:rsidRPr="002537C0">
        <w:rPr>
          <w:rFonts w:cs="Times New Roman"/>
          <w:spacing w:val="-5"/>
          <w:shd w:val="clear" w:color="auto" w:fill="FFFFFF"/>
          <w:lang w:val="en-US"/>
        </w:rPr>
        <w:t xml:space="preserve">‘Archetypes of the Collective Unconscious’ in </w:t>
      </w:r>
      <w:r w:rsidR="005140C9" w:rsidRPr="002537C0">
        <w:rPr>
          <w:rFonts w:cs="Times New Roman"/>
          <w:i/>
          <w:iCs/>
          <w:spacing w:val="-5"/>
          <w:shd w:val="clear" w:color="auto" w:fill="FFFFFF"/>
        </w:rPr>
        <w:t>Collected Works of C.G. Jung, Volume 9 (Part 1): Archetypes and the Collective Unconscious</w:t>
      </w:r>
      <w:r w:rsidR="005140C9" w:rsidRPr="002537C0">
        <w:rPr>
          <w:rFonts w:cs="Times New Roman"/>
          <w:spacing w:val="-5"/>
          <w:shd w:val="clear" w:color="auto" w:fill="FFFFFF"/>
        </w:rPr>
        <w:t xml:space="preserve">, edited by </w:t>
      </w:r>
      <w:r w:rsidR="005140C9" w:rsidRPr="002537C0">
        <w:rPr>
          <w:rFonts w:cs="Times New Roman"/>
          <w:spacing w:val="-5"/>
          <w:shd w:val="clear" w:color="auto" w:fill="FFFFFF"/>
          <w:lang w:val="en-US"/>
        </w:rPr>
        <w:t xml:space="preserve">Gerhard Adler </w:t>
      </w:r>
      <w:r w:rsidR="005140C9" w:rsidRPr="002537C0">
        <w:rPr>
          <w:rFonts w:cs="Times New Roman"/>
          <w:spacing w:val="-5"/>
          <w:shd w:val="clear" w:color="auto" w:fill="FFFFFF"/>
        </w:rPr>
        <w:t xml:space="preserve">and R. F. C. </w:t>
      </w:r>
      <w:r w:rsidR="005140C9" w:rsidRPr="002537C0">
        <w:rPr>
          <w:rFonts w:cs="Times New Roman"/>
          <w:spacing w:val="-5"/>
          <w:shd w:val="clear" w:color="auto" w:fill="FFFFFF"/>
        </w:rPr>
        <w:t>H</w:t>
      </w:r>
      <w:r w:rsidR="005140C9" w:rsidRPr="002537C0">
        <w:rPr>
          <w:rFonts w:cs="Times New Roman"/>
          <w:spacing w:val="-5"/>
          <w:shd w:val="clear" w:color="auto" w:fill="FFFFFF"/>
          <w:lang w:val="en-US"/>
        </w:rPr>
        <w:t>ull</w:t>
      </w:r>
      <w:r w:rsidR="005140C9" w:rsidRPr="002537C0">
        <w:rPr>
          <w:rFonts w:cs="Times New Roman"/>
          <w:spacing w:val="-5"/>
          <w:shd w:val="clear" w:color="auto" w:fill="FFFFFF"/>
        </w:rPr>
        <w:t xml:space="preserve">, </w:t>
      </w:r>
      <w:r w:rsidR="005140C9" w:rsidRPr="002537C0">
        <w:rPr>
          <w:rFonts w:cs="Times New Roman"/>
          <w:spacing w:val="-5"/>
          <w:shd w:val="clear" w:color="auto" w:fill="FFFFFF"/>
          <w:lang w:val="en-US"/>
        </w:rPr>
        <w:t xml:space="preserve">(USA: </w:t>
      </w:r>
      <w:r w:rsidR="005140C9" w:rsidRPr="002537C0">
        <w:rPr>
          <w:rFonts w:cs="Times New Roman"/>
          <w:spacing w:val="-5"/>
          <w:shd w:val="clear" w:color="auto" w:fill="FFFFFF"/>
        </w:rPr>
        <w:t>Princeton University Press,1969</w:t>
      </w:r>
      <w:r w:rsidR="005140C9" w:rsidRPr="002537C0">
        <w:rPr>
          <w:rFonts w:cs="Times New Roman"/>
          <w:spacing w:val="-5"/>
          <w:shd w:val="clear" w:color="auto" w:fill="FFFFFF"/>
          <w:lang w:val="en-US"/>
        </w:rPr>
        <w:t xml:space="preserve">) </w:t>
      </w:r>
      <w:r w:rsidR="005140C9" w:rsidRPr="002537C0">
        <w:rPr>
          <w:rFonts w:cs="Times New Roman"/>
          <w:spacing w:val="-5"/>
          <w:shd w:val="clear" w:color="auto" w:fill="FFFFFF"/>
        </w:rPr>
        <w:t>pp. 3–41</w:t>
      </w:r>
      <w:r w:rsidR="005140C9" w:rsidRPr="002537C0">
        <w:rPr>
          <w:rFonts w:cs="Times New Roman"/>
          <w:spacing w:val="-5"/>
          <w:shd w:val="clear" w:color="auto" w:fill="FFFFFF"/>
          <w:lang w:val="en-US"/>
        </w:rPr>
        <w:t xml:space="preserve"> (p.5)</w:t>
      </w:r>
    </w:p>
  </w:footnote>
  <w:footnote w:id="19">
    <w:p w14:paraId="480006C1" w14:textId="77777777" w:rsidR="00CF5032" w:rsidRPr="002537C0" w:rsidRDefault="00CF5032" w:rsidP="00CF5032">
      <w:pPr>
        <w:pStyle w:val="FootnoteText"/>
        <w:rPr>
          <w:rFonts w:cs="Times New Roman"/>
          <w:lang w:val="en-US"/>
        </w:rPr>
      </w:pPr>
      <w:r w:rsidRPr="002537C0">
        <w:rPr>
          <w:rStyle w:val="FootnoteReference"/>
          <w:rFonts w:cs="Times New Roman"/>
        </w:rPr>
        <w:footnoteRef/>
      </w:r>
      <w:r w:rsidRPr="002537C0">
        <w:rPr>
          <w:rFonts w:cs="Times New Roman"/>
        </w:rPr>
        <w:t xml:space="preserve"> Jung</w:t>
      </w:r>
      <w:r w:rsidRPr="002537C0">
        <w:rPr>
          <w:rFonts w:cs="Times New Roman"/>
          <w:spacing w:val="-5"/>
          <w:shd w:val="clear" w:color="auto" w:fill="FFFFFF"/>
          <w:lang w:val="en-US"/>
        </w:rPr>
        <w:t>,</w:t>
      </w:r>
      <w:r w:rsidRPr="002537C0">
        <w:rPr>
          <w:rFonts w:cs="Times New Roman"/>
          <w:spacing w:val="-5"/>
          <w:shd w:val="clear" w:color="auto" w:fill="FFFFFF"/>
        </w:rPr>
        <w:t xml:space="preserve"> </w:t>
      </w:r>
      <w:r w:rsidRPr="002537C0">
        <w:rPr>
          <w:rFonts w:cs="Times New Roman"/>
          <w:spacing w:val="-5"/>
          <w:shd w:val="clear" w:color="auto" w:fill="FFFFFF"/>
          <w:lang w:val="en-US"/>
        </w:rPr>
        <w:t>‘Archetypes of the Collective Unconscious’ p.5</w:t>
      </w:r>
    </w:p>
  </w:footnote>
  <w:footnote w:id="20">
    <w:p w14:paraId="440FF214" w14:textId="77777777" w:rsidR="00CF5032" w:rsidRPr="002537C0" w:rsidRDefault="00CF5032" w:rsidP="00CF5032">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J</w:t>
      </w:r>
      <w:r w:rsidRPr="002537C0">
        <w:rPr>
          <w:rFonts w:cs="Times New Roman"/>
        </w:rPr>
        <w:t>ung</w:t>
      </w:r>
      <w:r w:rsidRPr="002537C0">
        <w:rPr>
          <w:rFonts w:cs="Times New Roman"/>
          <w:spacing w:val="-5"/>
          <w:shd w:val="clear" w:color="auto" w:fill="FFFFFF"/>
          <w:lang w:val="en-US"/>
        </w:rPr>
        <w:t>,</w:t>
      </w:r>
      <w:r w:rsidRPr="002537C0">
        <w:rPr>
          <w:rFonts w:cs="Times New Roman"/>
          <w:spacing w:val="-5"/>
          <w:shd w:val="clear" w:color="auto" w:fill="FFFFFF"/>
        </w:rPr>
        <w:t xml:space="preserve"> </w:t>
      </w:r>
      <w:r w:rsidRPr="002537C0">
        <w:rPr>
          <w:rFonts w:cs="Times New Roman"/>
          <w:spacing w:val="-5"/>
          <w:shd w:val="clear" w:color="auto" w:fill="FFFFFF"/>
          <w:lang w:val="en-US"/>
        </w:rPr>
        <w:t>‘Archetypes of the Collective Unconscious’ p.5</w:t>
      </w:r>
    </w:p>
  </w:footnote>
  <w:footnote w:id="21">
    <w:p w14:paraId="41FF6EC0" w14:textId="77777777" w:rsidR="00454394" w:rsidRPr="002537C0" w:rsidRDefault="00454394" w:rsidP="00454394">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 xml:space="preserve">Carl G. </w:t>
      </w:r>
      <w:r w:rsidRPr="002537C0">
        <w:rPr>
          <w:rFonts w:cs="Times New Roman"/>
          <w:spacing w:val="-5"/>
          <w:shd w:val="clear" w:color="auto" w:fill="FFFFFF"/>
        </w:rPr>
        <w:t>J</w:t>
      </w:r>
      <w:r w:rsidRPr="002537C0">
        <w:rPr>
          <w:rFonts w:cs="Times New Roman"/>
          <w:spacing w:val="-5"/>
          <w:shd w:val="clear" w:color="auto" w:fill="FFFFFF"/>
          <w:lang w:val="en-US"/>
        </w:rPr>
        <w:t xml:space="preserve">ung, ‘Definitions’, in </w:t>
      </w:r>
      <w:r w:rsidRPr="002537C0">
        <w:rPr>
          <w:rFonts w:cs="Times New Roman"/>
          <w:i/>
          <w:iCs/>
          <w:spacing w:val="-5"/>
          <w:shd w:val="clear" w:color="auto" w:fill="FFFFFF"/>
        </w:rPr>
        <w:t>Collected Works of C.G. Jung, Volume 6: Psychological Types</w:t>
      </w:r>
      <w:r w:rsidRPr="002537C0">
        <w:rPr>
          <w:rFonts w:cs="Times New Roman"/>
          <w:spacing w:val="-5"/>
          <w:shd w:val="clear" w:color="auto" w:fill="FFFFFF"/>
        </w:rPr>
        <w:t xml:space="preserve">, edited by </w:t>
      </w:r>
      <w:r w:rsidRPr="002537C0">
        <w:rPr>
          <w:rFonts w:cs="Times New Roman"/>
          <w:spacing w:val="-5"/>
          <w:shd w:val="clear" w:color="auto" w:fill="FFFFFF"/>
          <w:lang w:val="en-US"/>
        </w:rPr>
        <w:t>Gerhard Adler</w:t>
      </w:r>
      <w:r w:rsidRPr="002537C0">
        <w:rPr>
          <w:rFonts w:cs="Times New Roman"/>
          <w:spacing w:val="-5"/>
          <w:shd w:val="clear" w:color="auto" w:fill="FFFFFF"/>
        </w:rPr>
        <w:t xml:space="preserve"> and R. F. C. H</w:t>
      </w:r>
      <w:r w:rsidRPr="002537C0">
        <w:rPr>
          <w:rFonts w:cs="Times New Roman"/>
          <w:spacing w:val="-5"/>
          <w:shd w:val="clear" w:color="auto" w:fill="FFFFFF"/>
          <w:lang w:val="en-US"/>
        </w:rPr>
        <w:t>ull</w:t>
      </w:r>
      <w:r w:rsidRPr="002537C0">
        <w:rPr>
          <w:rFonts w:cs="Times New Roman"/>
          <w:spacing w:val="-5"/>
          <w:shd w:val="clear" w:color="auto" w:fill="FFFFFF"/>
        </w:rPr>
        <w:t xml:space="preserve">, </w:t>
      </w:r>
      <w:r w:rsidRPr="002537C0">
        <w:rPr>
          <w:rFonts w:cs="Times New Roman"/>
          <w:spacing w:val="-5"/>
          <w:shd w:val="clear" w:color="auto" w:fill="FFFFFF"/>
          <w:lang w:val="en-US"/>
        </w:rPr>
        <w:t>(USA:</w:t>
      </w:r>
      <w:r w:rsidRPr="002537C0">
        <w:rPr>
          <w:rFonts w:cs="Times New Roman"/>
          <w:spacing w:val="-5"/>
          <w:shd w:val="clear" w:color="auto" w:fill="FFFFFF"/>
        </w:rPr>
        <w:t>Princeton University Press, 197</w:t>
      </w:r>
      <w:r w:rsidRPr="002537C0">
        <w:rPr>
          <w:rFonts w:cs="Times New Roman"/>
          <w:spacing w:val="-5"/>
          <w:shd w:val="clear" w:color="auto" w:fill="FFFFFF"/>
          <w:lang w:val="en-US"/>
        </w:rPr>
        <w:t>1)</w:t>
      </w:r>
      <w:r w:rsidRPr="002537C0">
        <w:rPr>
          <w:rFonts w:cs="Times New Roman"/>
          <w:spacing w:val="-5"/>
          <w:shd w:val="clear" w:color="auto" w:fill="FFFFFF"/>
        </w:rPr>
        <w:t xml:space="preserve"> pp. 408</w:t>
      </w:r>
      <w:r w:rsidRPr="002537C0">
        <w:rPr>
          <w:rFonts w:cs="Times New Roman"/>
          <w:spacing w:val="-5"/>
          <w:shd w:val="clear" w:color="auto" w:fill="FFFFFF"/>
          <w:lang w:val="en-US"/>
        </w:rPr>
        <w:t xml:space="preserve"> - 4</w:t>
      </w:r>
      <w:r w:rsidRPr="002537C0">
        <w:rPr>
          <w:rFonts w:cs="Times New Roman"/>
          <w:spacing w:val="-5"/>
          <w:shd w:val="clear" w:color="auto" w:fill="FFFFFF"/>
        </w:rPr>
        <w:t>86</w:t>
      </w:r>
      <w:r w:rsidRPr="002537C0">
        <w:rPr>
          <w:rFonts w:cs="Times New Roman"/>
          <w:spacing w:val="-5"/>
          <w:shd w:val="clear" w:color="auto" w:fill="FFFFFF"/>
          <w:lang w:val="en-US"/>
        </w:rPr>
        <w:t>, (p. 463)</w:t>
      </w:r>
    </w:p>
  </w:footnote>
  <w:footnote w:id="22">
    <w:p w14:paraId="7F4889D2" w14:textId="5A003E3C" w:rsidR="00454394" w:rsidRPr="002537C0" w:rsidRDefault="00454394" w:rsidP="00454394">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rPr>
        <w:t xml:space="preserve">Campion, </w:t>
      </w:r>
      <w:r w:rsidRPr="002537C0">
        <w:rPr>
          <w:rFonts w:cs="Times New Roman"/>
          <w:i/>
          <w:iCs/>
        </w:rPr>
        <w:t xml:space="preserve">A History of Western Astrology Volume </w:t>
      </w:r>
      <w:r w:rsidRPr="002537C0">
        <w:rPr>
          <w:rFonts w:cs="Times New Roman"/>
          <w:i/>
          <w:iCs/>
          <w:lang w:val="en-US"/>
        </w:rPr>
        <w:t>II</w:t>
      </w:r>
      <w:r w:rsidR="00ED4D81">
        <w:rPr>
          <w:rFonts w:cs="Times New Roman"/>
          <w:i/>
          <w:iCs/>
          <w:lang w:val="en-US"/>
        </w:rPr>
        <w:t>,</w:t>
      </w:r>
      <w:r w:rsidR="005140C9" w:rsidRPr="002537C0">
        <w:rPr>
          <w:rFonts w:cs="Times New Roman"/>
          <w:i/>
          <w:iCs/>
          <w:lang w:val="en-US"/>
        </w:rPr>
        <w:t xml:space="preserve"> </w:t>
      </w:r>
      <w:r w:rsidRPr="002537C0">
        <w:rPr>
          <w:rFonts w:eastAsia="Times New Roman" w:cs="Times New Roman"/>
          <w:lang w:val="en-US"/>
        </w:rPr>
        <w:t>p. 254</w:t>
      </w:r>
    </w:p>
  </w:footnote>
  <w:footnote w:id="23">
    <w:p w14:paraId="42223CC0" w14:textId="6B134168" w:rsidR="00984565" w:rsidRPr="002537C0" w:rsidRDefault="00984565" w:rsidP="00984565">
      <w:pPr>
        <w:pStyle w:val="FootnoteText"/>
        <w:rPr>
          <w:rFonts w:cs="Times New Roman"/>
          <w:lang w:val="en-US"/>
        </w:rPr>
      </w:pPr>
      <w:r w:rsidRPr="002537C0">
        <w:rPr>
          <w:rStyle w:val="FootnoteReference"/>
          <w:rFonts w:cs="Times New Roman"/>
        </w:rPr>
        <w:footnoteRef/>
      </w:r>
      <w:r w:rsidRPr="002537C0">
        <w:rPr>
          <w:rFonts w:cs="Times New Roman"/>
        </w:rPr>
        <w:t xml:space="preserve"> Françoise</w:t>
      </w:r>
      <w:r w:rsidRPr="002537C0">
        <w:rPr>
          <w:rFonts w:cs="Times New Roman"/>
          <w:lang w:val="en-US"/>
        </w:rPr>
        <w:t xml:space="preserve"> </w:t>
      </w:r>
      <w:r w:rsidRPr="002537C0">
        <w:rPr>
          <w:rFonts w:cs="Times New Roman"/>
        </w:rPr>
        <w:t xml:space="preserve">Dubor, </w:t>
      </w:r>
      <w:r w:rsidRPr="002537C0">
        <w:rPr>
          <w:rFonts w:cs="Times New Roman"/>
          <w:i/>
          <w:iCs/>
        </w:rPr>
        <w:t>Beyond the Unconscious: Essays of Henri F. Ellenberger in the History of Psychiatry</w:t>
      </w:r>
      <w:r w:rsidRPr="002537C0">
        <w:rPr>
          <w:rFonts w:cs="Times New Roman"/>
          <w:lang w:val="en-US"/>
        </w:rPr>
        <w:t>, e</w:t>
      </w:r>
      <w:r w:rsidR="005140C9" w:rsidRPr="002537C0">
        <w:rPr>
          <w:rFonts w:cs="Times New Roman"/>
          <w:lang w:val="en-US"/>
        </w:rPr>
        <w:t>dited by</w:t>
      </w:r>
      <w:r w:rsidRPr="002537C0">
        <w:rPr>
          <w:rFonts w:cs="Times New Roman"/>
          <w:lang w:val="en-US"/>
        </w:rPr>
        <w:t xml:space="preserve"> </w:t>
      </w:r>
      <w:r w:rsidRPr="002537C0">
        <w:rPr>
          <w:rFonts w:cs="Times New Roman"/>
        </w:rPr>
        <w:t xml:space="preserve">Mark S. </w:t>
      </w:r>
      <w:r w:rsidRPr="002537C0">
        <w:rPr>
          <w:rFonts w:cs="Times New Roman"/>
        </w:rPr>
        <w:t>Micale</w:t>
      </w:r>
      <w:r w:rsidRPr="002537C0">
        <w:rPr>
          <w:rFonts w:cs="Times New Roman"/>
          <w:lang w:val="en-US"/>
        </w:rPr>
        <w:t>, (Princeton</w:t>
      </w:r>
      <w:r w:rsidR="00ED4D81">
        <w:rPr>
          <w:rFonts w:cs="Times New Roman"/>
          <w:lang w:val="en-US"/>
        </w:rPr>
        <w:t>, USA</w:t>
      </w:r>
      <w:r w:rsidRPr="002537C0">
        <w:rPr>
          <w:rFonts w:cs="Times New Roman"/>
          <w:lang w:val="en-US"/>
        </w:rPr>
        <w:t xml:space="preserve">: </w:t>
      </w:r>
      <w:r w:rsidRPr="002537C0">
        <w:rPr>
          <w:rFonts w:cs="Times New Roman"/>
        </w:rPr>
        <w:t>Princeton University Press, 1993</w:t>
      </w:r>
      <w:r w:rsidRPr="002537C0">
        <w:rPr>
          <w:rFonts w:cs="Times New Roman"/>
          <w:lang w:val="en-US"/>
        </w:rPr>
        <w:t>) p. 203</w:t>
      </w:r>
    </w:p>
  </w:footnote>
  <w:footnote w:id="24">
    <w:p w14:paraId="3681582F" w14:textId="77777777" w:rsidR="00984565" w:rsidRPr="002537C0" w:rsidRDefault="00984565" w:rsidP="00984565">
      <w:pPr>
        <w:pStyle w:val="FootnoteText"/>
        <w:rPr>
          <w:rFonts w:cs="Times New Roman"/>
          <w:lang w:val="en-US"/>
        </w:rPr>
      </w:pPr>
      <w:r w:rsidRPr="002537C0">
        <w:rPr>
          <w:rStyle w:val="FootnoteReference"/>
          <w:rFonts w:cs="Times New Roman"/>
        </w:rPr>
        <w:footnoteRef/>
      </w:r>
      <w:r w:rsidRPr="002537C0">
        <w:rPr>
          <w:rFonts w:cs="Times New Roman"/>
        </w:rPr>
        <w:t xml:space="preserve"> Dubor, </w:t>
      </w:r>
      <w:r w:rsidRPr="002537C0">
        <w:rPr>
          <w:rFonts w:cs="Times New Roman"/>
          <w:i/>
          <w:iCs/>
        </w:rPr>
        <w:t>Beyond the Unconscious</w:t>
      </w:r>
      <w:r w:rsidRPr="002537C0">
        <w:rPr>
          <w:rFonts w:cs="Times New Roman"/>
          <w:lang w:val="en-US"/>
        </w:rPr>
        <w:t>, p. 204</w:t>
      </w:r>
    </w:p>
  </w:footnote>
  <w:footnote w:id="25">
    <w:p w14:paraId="1B20D306" w14:textId="067A58CC" w:rsidR="00984565" w:rsidRPr="002537C0" w:rsidRDefault="00984565" w:rsidP="00984565">
      <w:pPr>
        <w:rPr>
          <w:rFonts w:cs="Times New Roman"/>
          <w:lang w:val="en-US" w:eastAsia="en-GB"/>
        </w:rPr>
      </w:pPr>
      <w:r w:rsidRPr="002537C0">
        <w:rPr>
          <w:rFonts w:cs="Times New Roman"/>
          <w:vertAlign w:val="superscript"/>
        </w:rPr>
        <w:footnoteRef/>
      </w:r>
      <w:r w:rsidRPr="002537C0">
        <w:rPr>
          <w:rFonts w:cs="Times New Roman"/>
        </w:rPr>
        <w:t xml:space="preserve"> </w:t>
      </w:r>
      <w:r w:rsidRPr="002537C0">
        <w:rPr>
          <w:rFonts w:cs="Times New Roman"/>
          <w:lang w:eastAsia="en-GB"/>
        </w:rPr>
        <w:t>Jung,</w:t>
      </w:r>
      <w:r w:rsidRPr="002537C0">
        <w:rPr>
          <w:rFonts w:cs="Times New Roman"/>
          <w:lang w:val="en-US" w:eastAsia="en-GB"/>
        </w:rPr>
        <w:t xml:space="preserve"> </w:t>
      </w:r>
      <w:r w:rsidRPr="002537C0">
        <w:rPr>
          <w:rFonts w:cs="Times New Roman"/>
          <w:i/>
          <w:iCs/>
          <w:lang w:val="en-US" w:eastAsia="en-GB"/>
        </w:rPr>
        <w:t>‘</w:t>
      </w:r>
      <w:r w:rsidRPr="002537C0">
        <w:rPr>
          <w:rFonts w:cs="Times New Roman"/>
          <w:i/>
          <w:iCs/>
        </w:rPr>
        <w:t>Memories, dreams, reflections</w:t>
      </w:r>
      <w:r w:rsidRPr="002537C0">
        <w:rPr>
          <w:rFonts w:cs="Times New Roman"/>
          <w:i/>
          <w:iCs/>
          <w:lang w:val="en-US"/>
        </w:rPr>
        <w:t xml:space="preserve">’ </w:t>
      </w:r>
      <w:r w:rsidRPr="002537C0">
        <w:rPr>
          <w:rFonts w:cs="Times New Roman"/>
          <w:lang w:val="en-US"/>
        </w:rPr>
        <w:t>p. 9</w:t>
      </w:r>
    </w:p>
  </w:footnote>
  <w:footnote w:id="26">
    <w:p w14:paraId="4E71FAC5" w14:textId="3138522E" w:rsidR="004436D0" w:rsidRPr="002537C0" w:rsidRDefault="004436D0" w:rsidP="004436D0">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eastAsia="en-GB"/>
        </w:rPr>
        <w:t>Jung,</w:t>
      </w:r>
      <w:r w:rsidRPr="002537C0">
        <w:rPr>
          <w:rFonts w:cs="Times New Roman"/>
          <w:lang w:val="en-US" w:eastAsia="en-GB"/>
        </w:rPr>
        <w:t xml:space="preserve"> </w:t>
      </w:r>
      <w:r w:rsidRPr="002537C0">
        <w:rPr>
          <w:rFonts w:cs="Times New Roman"/>
          <w:i/>
          <w:iCs/>
          <w:lang w:val="en-US" w:eastAsia="en-GB"/>
        </w:rPr>
        <w:t>‘</w:t>
      </w:r>
      <w:r w:rsidRPr="002537C0">
        <w:rPr>
          <w:rFonts w:cs="Times New Roman"/>
          <w:i/>
          <w:iCs/>
        </w:rPr>
        <w:t>Memories, dreams, reflections</w:t>
      </w:r>
      <w:r w:rsidR="005140C9" w:rsidRPr="002537C0">
        <w:rPr>
          <w:rFonts w:cs="Times New Roman"/>
          <w:i/>
          <w:iCs/>
          <w:lang w:val="en-US"/>
        </w:rPr>
        <w:t>’,</w:t>
      </w:r>
      <w:r w:rsidRPr="002537C0">
        <w:rPr>
          <w:rFonts w:cs="Times New Roman"/>
          <w:lang w:val="en-US"/>
        </w:rPr>
        <w:t xml:space="preserve"> p. 39</w:t>
      </w:r>
    </w:p>
  </w:footnote>
  <w:footnote w:id="27">
    <w:p w14:paraId="05AE4424" w14:textId="0CB13C78" w:rsidR="004436D0" w:rsidRPr="002537C0" w:rsidRDefault="004436D0" w:rsidP="004436D0">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5140C9" w:rsidRPr="002537C0">
        <w:rPr>
          <w:rFonts w:cs="Times New Roman"/>
          <w:lang w:val="en-US"/>
        </w:rPr>
        <w:t xml:space="preserve">Stephanie </w:t>
      </w:r>
      <w:r w:rsidRPr="002537C0">
        <w:rPr>
          <w:rFonts w:cs="Times New Roman"/>
          <w:lang w:val="en-US"/>
        </w:rPr>
        <w:t>Buck, ‘</w:t>
      </w:r>
      <w:r w:rsidRPr="002537C0">
        <w:rPr>
          <w:rFonts w:cs="Times New Roman"/>
        </w:rPr>
        <w:t>Hiding in plain sight: Jung, astrology, and the psychology of the unconscious</w:t>
      </w:r>
      <w:r w:rsidRPr="002537C0">
        <w:rPr>
          <w:rFonts w:cs="Times New Roman"/>
          <w:lang w:val="en-US"/>
        </w:rPr>
        <w:t>’,</w:t>
      </w:r>
      <w:r w:rsidR="00D15E55" w:rsidRPr="002537C0">
        <w:rPr>
          <w:rFonts w:cs="Times New Roman"/>
          <w:lang w:val="en-US"/>
        </w:rPr>
        <w:t xml:space="preserve"> </w:t>
      </w:r>
      <w:r w:rsidR="00D15E55" w:rsidRPr="002537C0">
        <w:rPr>
          <w:rFonts w:cs="Times New Roman"/>
          <w:i/>
          <w:iCs/>
          <w:lang w:val="en-US"/>
        </w:rPr>
        <w:t xml:space="preserve">Journal of Analytical Psychology, </w:t>
      </w:r>
      <w:r w:rsidR="00D15E55" w:rsidRPr="002537C0">
        <w:rPr>
          <w:rFonts w:cs="Times New Roman"/>
          <w:lang w:val="en-US"/>
        </w:rPr>
        <w:t>63.2, (2018), pp. 207 - 227</w:t>
      </w:r>
      <w:r w:rsidRPr="002537C0">
        <w:rPr>
          <w:rFonts w:cs="Times New Roman"/>
          <w:i/>
          <w:iCs/>
          <w:lang w:val="en-US"/>
        </w:rPr>
        <w:t xml:space="preserve"> </w:t>
      </w:r>
      <w:r w:rsidR="00D15E55" w:rsidRPr="002537C0">
        <w:rPr>
          <w:rFonts w:cs="Times New Roman"/>
          <w:i/>
          <w:iCs/>
          <w:lang w:val="en-US"/>
        </w:rPr>
        <w:t>(</w:t>
      </w:r>
      <w:r w:rsidRPr="002537C0">
        <w:rPr>
          <w:rFonts w:cs="Times New Roman"/>
          <w:lang w:val="en-US"/>
        </w:rPr>
        <w:t xml:space="preserve">p. </w:t>
      </w:r>
      <w:r w:rsidRPr="002537C0">
        <w:rPr>
          <w:rFonts w:cs="Times New Roman"/>
        </w:rPr>
        <w:t>207</w:t>
      </w:r>
      <w:r w:rsidR="00D15E55" w:rsidRPr="002537C0">
        <w:rPr>
          <w:rFonts w:cs="Times New Roman"/>
          <w:lang w:val="en-US"/>
        </w:rPr>
        <w:t>)</w:t>
      </w:r>
    </w:p>
  </w:footnote>
  <w:footnote w:id="28">
    <w:p w14:paraId="0978D420" w14:textId="05E9B152" w:rsidR="004436D0" w:rsidRPr="002537C0" w:rsidRDefault="004436D0" w:rsidP="004436D0">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Buck, ‘</w:t>
      </w:r>
      <w:r w:rsidRPr="002537C0">
        <w:rPr>
          <w:rFonts w:cs="Times New Roman"/>
        </w:rPr>
        <w:t>Hiding in plain sight: Jung, astrology, and the psychology of the unconscious</w:t>
      </w:r>
      <w:r w:rsidRPr="002537C0">
        <w:rPr>
          <w:rFonts w:cs="Times New Roman"/>
          <w:lang w:val="en-US"/>
        </w:rPr>
        <w:t>’,</w:t>
      </w:r>
      <w:r w:rsidRPr="002537C0">
        <w:rPr>
          <w:rFonts w:cs="Times New Roman"/>
          <w:i/>
          <w:iCs/>
          <w:lang w:val="en-US"/>
        </w:rPr>
        <w:t xml:space="preserve"> </w:t>
      </w:r>
      <w:r w:rsidRPr="002537C0">
        <w:rPr>
          <w:rFonts w:cs="Times New Roman"/>
          <w:lang w:val="en-US"/>
        </w:rPr>
        <w:t xml:space="preserve">p. </w:t>
      </w:r>
      <w:r w:rsidR="00A309ED" w:rsidRPr="002537C0">
        <w:rPr>
          <w:rFonts w:cs="Times New Roman"/>
        </w:rPr>
        <w:t>2</w:t>
      </w:r>
      <w:r w:rsidR="00A309ED" w:rsidRPr="002537C0">
        <w:rPr>
          <w:rFonts w:cs="Times New Roman"/>
          <w:lang w:val="en-US"/>
        </w:rPr>
        <w:t>20.</w:t>
      </w:r>
    </w:p>
  </w:footnote>
  <w:footnote w:id="29">
    <w:p w14:paraId="7B6E8831" w14:textId="0ED4152E" w:rsidR="004436D0" w:rsidRPr="002537C0" w:rsidRDefault="004436D0" w:rsidP="004436D0">
      <w:pPr>
        <w:shd w:val="clear" w:color="auto" w:fill="FFFFFF"/>
        <w:rPr>
          <w:rFonts w:eastAsia="Times New Roman" w:cs="Times New Roman"/>
          <w:color w:val="202124"/>
          <w:kern w:val="0"/>
          <w:lang w:eastAsia="en-GB"/>
          <w14:ligatures w14:val="none"/>
        </w:rPr>
      </w:pPr>
      <w:r w:rsidRPr="002537C0">
        <w:rPr>
          <w:rStyle w:val="FootnoteReference"/>
          <w:rFonts w:cs="Times New Roman"/>
        </w:rPr>
        <w:footnoteRef/>
      </w:r>
      <w:r w:rsidRPr="002537C0">
        <w:rPr>
          <w:rFonts w:cs="Times New Roman"/>
        </w:rPr>
        <w:t xml:space="preserve"> </w:t>
      </w:r>
      <w:r w:rsidRPr="002537C0">
        <w:rPr>
          <w:rFonts w:cs="Times New Roman"/>
          <w:lang w:val="en-US"/>
        </w:rPr>
        <w:t xml:space="preserve">Carl G. </w:t>
      </w:r>
      <w:r w:rsidRPr="002537C0">
        <w:rPr>
          <w:rFonts w:cs="Times New Roman"/>
        </w:rPr>
        <w:t xml:space="preserve">Jung, Letter to André Barbault, in </w:t>
      </w:r>
      <w:r w:rsidRPr="002537C0">
        <w:rPr>
          <w:rFonts w:cs="Times New Roman"/>
          <w:i/>
          <w:iCs/>
        </w:rPr>
        <w:t xml:space="preserve">C.G. Jung Letters Vol. </w:t>
      </w:r>
      <w:r w:rsidRPr="002537C0">
        <w:rPr>
          <w:rFonts w:cs="Times New Roman"/>
          <w:i/>
          <w:iCs/>
        </w:rPr>
        <w:t>2 1951-1961</w:t>
      </w:r>
      <w:r w:rsidRPr="002537C0">
        <w:rPr>
          <w:rFonts w:cs="Times New Roman"/>
        </w:rPr>
        <w:t>, e</w:t>
      </w:r>
      <w:r w:rsidR="00D15E55" w:rsidRPr="002537C0">
        <w:rPr>
          <w:rFonts w:cs="Times New Roman"/>
          <w:lang w:val="en-US"/>
        </w:rPr>
        <w:t>dited by</w:t>
      </w:r>
      <w:r w:rsidRPr="002537C0">
        <w:rPr>
          <w:rFonts w:cs="Times New Roman"/>
        </w:rPr>
        <w:t xml:space="preserve"> Gerhard Adler and </w:t>
      </w:r>
      <w:r w:rsidRPr="002537C0">
        <w:rPr>
          <w:rFonts w:cs="Times New Roman"/>
          <w:lang w:eastAsia="en-GB"/>
        </w:rPr>
        <w:t>Aniela</w:t>
      </w:r>
      <w:r w:rsidRPr="002537C0">
        <w:rPr>
          <w:rFonts w:cs="Times New Roman"/>
        </w:rPr>
        <w:t xml:space="preserve"> </w:t>
      </w:r>
      <w:r w:rsidRPr="002537C0">
        <w:rPr>
          <w:rFonts w:cs="Times New Roman"/>
          <w:lang w:eastAsia="en-GB"/>
        </w:rPr>
        <w:t>Jaffé</w:t>
      </w:r>
      <w:r w:rsidRPr="002537C0">
        <w:rPr>
          <w:rFonts w:cs="Times New Roman"/>
        </w:rPr>
        <w:t>,</w:t>
      </w:r>
      <w:r w:rsidRPr="002537C0">
        <w:rPr>
          <w:rFonts w:cs="Times New Roman"/>
          <w:lang w:val="en-US"/>
        </w:rPr>
        <w:t xml:space="preserve"> </w:t>
      </w:r>
      <w:r w:rsidRPr="002537C0">
        <w:rPr>
          <w:rFonts w:cs="Times New Roman"/>
        </w:rPr>
        <w:t>(New Jersey</w:t>
      </w:r>
      <w:r w:rsidR="00ED4D81">
        <w:rPr>
          <w:rFonts w:cs="Times New Roman"/>
          <w:lang w:val="en-US"/>
        </w:rPr>
        <w:t>, USA</w:t>
      </w:r>
      <w:r w:rsidRPr="002537C0">
        <w:rPr>
          <w:rFonts w:cs="Times New Roman"/>
        </w:rPr>
        <w:t>: Princ</w:t>
      </w:r>
      <w:r w:rsidRPr="002537C0">
        <w:rPr>
          <w:rFonts w:cs="Times New Roman"/>
          <w:lang w:val="en-US"/>
        </w:rPr>
        <w:t>e</w:t>
      </w:r>
      <w:r w:rsidRPr="002537C0">
        <w:rPr>
          <w:rFonts w:cs="Times New Roman"/>
        </w:rPr>
        <w:t>ton University Press, 2000) p. 175.</w:t>
      </w:r>
    </w:p>
  </w:footnote>
  <w:footnote w:id="30">
    <w:p w14:paraId="06812D73" w14:textId="5C3F1B54" w:rsidR="00E060B1" w:rsidRPr="002537C0" w:rsidRDefault="00E060B1" w:rsidP="00E060B1">
      <w:pPr>
        <w:pStyle w:val="FootnoteText"/>
        <w:rPr>
          <w:rFonts w:cs="Times New Roman"/>
          <w:lang w:val="en-US"/>
        </w:rPr>
      </w:pPr>
      <w:r w:rsidRPr="002537C0">
        <w:rPr>
          <w:rStyle w:val="FootnoteReference"/>
          <w:rFonts w:cs="Times New Roman"/>
        </w:rPr>
        <w:footnoteRef/>
      </w:r>
      <w:r w:rsidRPr="002537C0">
        <w:rPr>
          <w:rFonts w:cs="Times New Roman"/>
        </w:rPr>
        <w:t xml:space="preserve"> Greene</w:t>
      </w:r>
      <w:r w:rsidRPr="002537C0">
        <w:rPr>
          <w:rFonts w:cs="Times New Roman"/>
          <w:lang w:val="en-US"/>
        </w:rPr>
        <w:t xml:space="preserve">, </w:t>
      </w:r>
      <w:r w:rsidRPr="002537C0">
        <w:rPr>
          <w:rFonts w:cs="Times New Roman"/>
          <w:i/>
          <w:iCs/>
        </w:rPr>
        <w:t>Jung’s Studies in Astrology : Prophecy, Magic, and the Qualities of Time</w:t>
      </w:r>
      <w:r w:rsidRPr="002537C0">
        <w:rPr>
          <w:rFonts w:cs="Times New Roman"/>
          <w:lang w:val="en-US"/>
        </w:rPr>
        <w:t>, p. 16</w:t>
      </w:r>
    </w:p>
  </w:footnote>
  <w:footnote w:id="31">
    <w:p w14:paraId="465C2670" w14:textId="77777777" w:rsidR="004C733E" w:rsidRPr="006C69AF" w:rsidRDefault="004C733E" w:rsidP="004C733E">
      <w:pPr>
        <w:pStyle w:val="FootnoteText"/>
        <w:rPr>
          <w:lang w:val="en-US"/>
        </w:rPr>
      </w:pPr>
      <w:r>
        <w:rPr>
          <w:rStyle w:val="FootnoteReference"/>
        </w:rPr>
        <w:footnoteRef/>
      </w:r>
      <w:r>
        <w:t xml:space="preserve"> </w:t>
      </w:r>
      <w:r>
        <w:rPr>
          <w:lang w:val="en-US"/>
        </w:rPr>
        <w:t xml:space="preserve">Richard J. Evans, </w:t>
      </w:r>
      <w:r>
        <w:rPr>
          <w:i/>
          <w:iCs/>
          <w:lang w:val="en-US"/>
        </w:rPr>
        <w:t xml:space="preserve">In Defence of History, </w:t>
      </w:r>
      <w:r>
        <w:rPr>
          <w:lang w:val="en-US"/>
        </w:rPr>
        <w:t>(Great Britain: Granta Publications, 1997) pp.189-190</w:t>
      </w:r>
    </w:p>
  </w:footnote>
  <w:footnote w:id="32">
    <w:p w14:paraId="492F5891" w14:textId="1A21F5EE" w:rsidR="006C69AF" w:rsidRPr="006C69AF" w:rsidRDefault="006C69AF">
      <w:pPr>
        <w:pStyle w:val="FootnoteText"/>
        <w:rPr>
          <w:lang w:val="en-US"/>
        </w:rPr>
      </w:pPr>
      <w:r>
        <w:rPr>
          <w:rStyle w:val="FootnoteReference"/>
        </w:rPr>
        <w:footnoteRef/>
      </w:r>
      <w:r>
        <w:t xml:space="preserve"> </w:t>
      </w:r>
      <w:r>
        <w:rPr>
          <w:lang w:val="en-US"/>
        </w:rPr>
        <w:t xml:space="preserve">Evans, </w:t>
      </w:r>
      <w:r>
        <w:rPr>
          <w:i/>
          <w:iCs/>
          <w:lang w:val="en-US"/>
        </w:rPr>
        <w:t xml:space="preserve">In Defence of History, </w:t>
      </w:r>
      <w:r>
        <w:rPr>
          <w:lang w:val="en-US"/>
        </w:rPr>
        <w:t>pp.189-190</w:t>
      </w:r>
    </w:p>
  </w:footnote>
  <w:footnote w:id="33">
    <w:p w14:paraId="398AD95E" w14:textId="23E45ABE" w:rsidR="006C69AF" w:rsidRPr="006C69AF" w:rsidRDefault="006C69AF">
      <w:pPr>
        <w:pStyle w:val="FootnoteText"/>
        <w:rPr>
          <w:lang w:val="en-US"/>
        </w:rPr>
      </w:pPr>
      <w:r>
        <w:rPr>
          <w:rStyle w:val="FootnoteReference"/>
        </w:rPr>
        <w:footnoteRef/>
      </w:r>
      <w:r>
        <w:t xml:space="preserve"> </w:t>
      </w:r>
      <w:r>
        <w:rPr>
          <w:lang w:val="en-US"/>
        </w:rPr>
        <w:t xml:space="preserve">Evans, </w:t>
      </w:r>
      <w:r>
        <w:rPr>
          <w:i/>
          <w:iCs/>
          <w:lang w:val="en-US"/>
        </w:rPr>
        <w:t xml:space="preserve">In Defence of History, </w:t>
      </w:r>
      <w:r>
        <w:rPr>
          <w:lang w:val="en-US"/>
        </w:rPr>
        <w:t>pp.189-190</w:t>
      </w:r>
    </w:p>
  </w:footnote>
  <w:footnote w:id="34">
    <w:p w14:paraId="0B5F2E83" w14:textId="77777777" w:rsidR="00F35A75" w:rsidRPr="002537C0" w:rsidRDefault="00F35A75" w:rsidP="00F35A75">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rPr>
        <w:t>Greene</w:t>
      </w:r>
      <w:r w:rsidRPr="002537C0">
        <w:rPr>
          <w:rFonts w:cs="Times New Roman"/>
          <w:lang w:val="en-US"/>
        </w:rPr>
        <w:t xml:space="preserve">, </w:t>
      </w:r>
      <w:r w:rsidRPr="002537C0">
        <w:rPr>
          <w:rFonts w:cs="Times New Roman"/>
          <w:i/>
          <w:iCs/>
        </w:rPr>
        <w:t>Jung’s Studies in Astrology : Prophecy, Magic, and the Qualities of Time</w:t>
      </w:r>
      <w:r w:rsidRPr="002537C0">
        <w:rPr>
          <w:rFonts w:cs="Times New Roman"/>
          <w:lang w:val="en-US"/>
        </w:rPr>
        <w:t>, p. 16</w:t>
      </w:r>
    </w:p>
  </w:footnote>
  <w:footnote w:id="35">
    <w:p w14:paraId="36242197" w14:textId="77777777" w:rsidR="00945E15" w:rsidRPr="002537C0" w:rsidRDefault="00945E15" w:rsidP="00945E15">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rPr>
        <w:t>Andrikopoulos, </w:t>
      </w:r>
      <w:r w:rsidRPr="002537C0">
        <w:rPr>
          <w:rFonts w:cs="Times New Roman"/>
          <w:i/>
          <w:iCs/>
        </w:rPr>
        <w:t xml:space="preserve"> The psychologisation of natal astrology in the twentieth century</w:t>
      </w:r>
      <w:r w:rsidRPr="002537C0">
        <w:rPr>
          <w:rFonts w:cs="Times New Roman"/>
          <w:lang w:val="en-US"/>
        </w:rPr>
        <w:t>, p. 162</w:t>
      </w:r>
    </w:p>
  </w:footnote>
  <w:footnote w:id="36">
    <w:p w14:paraId="24B93D18" w14:textId="77777777" w:rsidR="00E060B1" w:rsidRPr="002537C0" w:rsidRDefault="00E060B1" w:rsidP="00E060B1">
      <w:pPr>
        <w:pStyle w:val="FootnoteText"/>
        <w:rPr>
          <w:rFonts w:cs="Times New Roman"/>
          <w:lang w:val="en-US"/>
        </w:rPr>
      </w:pPr>
      <w:r w:rsidRPr="002537C0">
        <w:rPr>
          <w:rStyle w:val="FootnoteReference"/>
          <w:rFonts w:cs="Times New Roman"/>
        </w:rPr>
        <w:footnoteRef/>
      </w:r>
      <w:r w:rsidRPr="002537C0">
        <w:rPr>
          <w:rFonts w:cs="Times New Roman"/>
        </w:rPr>
        <w:t xml:space="preserve"> Andrikopoulos, </w:t>
      </w:r>
      <w:r w:rsidRPr="002537C0">
        <w:rPr>
          <w:rFonts w:cs="Times New Roman"/>
          <w:i/>
          <w:iCs/>
        </w:rPr>
        <w:t xml:space="preserve"> The psychologisation of natal astrology in the twentieth century</w:t>
      </w:r>
      <w:r w:rsidRPr="002537C0">
        <w:rPr>
          <w:rFonts w:cs="Times New Roman"/>
          <w:lang w:val="en-US"/>
        </w:rPr>
        <w:t>, p. 162</w:t>
      </w:r>
    </w:p>
  </w:footnote>
  <w:footnote w:id="37">
    <w:p w14:paraId="716978ED" w14:textId="77777777" w:rsidR="00E060B1" w:rsidRPr="002537C0" w:rsidRDefault="00E060B1" w:rsidP="00E060B1">
      <w:pPr>
        <w:pStyle w:val="FootnoteText"/>
        <w:rPr>
          <w:rFonts w:cs="Times New Roman"/>
          <w:lang w:val="en-US"/>
        </w:rPr>
      </w:pPr>
      <w:r w:rsidRPr="002537C0">
        <w:rPr>
          <w:rStyle w:val="FootnoteReference"/>
          <w:rFonts w:cs="Times New Roman"/>
        </w:rPr>
        <w:footnoteRef/>
      </w:r>
      <w:r w:rsidRPr="002537C0">
        <w:rPr>
          <w:rFonts w:cs="Times New Roman"/>
        </w:rPr>
        <w:t xml:space="preserve"> Andrikopoulos, </w:t>
      </w:r>
      <w:r w:rsidRPr="002537C0">
        <w:rPr>
          <w:rFonts w:cs="Times New Roman"/>
          <w:i/>
          <w:iCs/>
        </w:rPr>
        <w:t xml:space="preserve"> The psychologisation of natal astrology in the twentieth century</w:t>
      </w:r>
      <w:r w:rsidRPr="002537C0">
        <w:rPr>
          <w:rFonts w:cs="Times New Roman"/>
          <w:lang w:val="en-US"/>
        </w:rPr>
        <w:t>, p. 179</w:t>
      </w:r>
    </w:p>
  </w:footnote>
  <w:footnote w:id="38">
    <w:p w14:paraId="76510063" w14:textId="77777777" w:rsidR="00E060B1" w:rsidRPr="002537C0" w:rsidRDefault="00E060B1" w:rsidP="00E060B1">
      <w:pPr>
        <w:pStyle w:val="FootnoteText"/>
        <w:rPr>
          <w:rFonts w:cs="Times New Roman"/>
          <w:lang w:val="en-US"/>
        </w:rPr>
      </w:pPr>
      <w:r w:rsidRPr="002537C0">
        <w:rPr>
          <w:rStyle w:val="FootnoteReference"/>
          <w:rFonts w:cs="Times New Roman"/>
        </w:rPr>
        <w:footnoteRef/>
      </w:r>
      <w:r w:rsidRPr="002537C0">
        <w:rPr>
          <w:rFonts w:cs="Times New Roman"/>
        </w:rPr>
        <w:t xml:space="preserve"> Andrikopoulos, </w:t>
      </w:r>
      <w:r w:rsidRPr="002537C0">
        <w:rPr>
          <w:rFonts w:cs="Times New Roman"/>
          <w:i/>
          <w:iCs/>
        </w:rPr>
        <w:t xml:space="preserve"> The psychologisation of natal astrology in the twentieth century</w:t>
      </w:r>
      <w:r w:rsidRPr="002537C0">
        <w:rPr>
          <w:rFonts w:cs="Times New Roman"/>
          <w:lang w:val="en-US"/>
        </w:rPr>
        <w:t>, p. 166</w:t>
      </w:r>
    </w:p>
  </w:footnote>
  <w:footnote w:id="39">
    <w:p w14:paraId="1C88C7EF" w14:textId="77777777" w:rsidR="00E060B1" w:rsidRPr="002537C0" w:rsidRDefault="00E060B1" w:rsidP="00E060B1">
      <w:pPr>
        <w:pStyle w:val="FootnoteText"/>
        <w:rPr>
          <w:rFonts w:cs="Times New Roman"/>
          <w:lang w:val="en-US"/>
        </w:rPr>
      </w:pPr>
      <w:r w:rsidRPr="002537C0">
        <w:rPr>
          <w:rStyle w:val="FootnoteReference"/>
          <w:rFonts w:cs="Times New Roman"/>
        </w:rPr>
        <w:footnoteRef/>
      </w:r>
      <w:r w:rsidRPr="002537C0">
        <w:rPr>
          <w:rFonts w:cs="Times New Roman"/>
        </w:rPr>
        <w:t xml:space="preserve"> Christopher Plaisance, ‘Israel Regardie and the Psychologization of Esoteric Discourse’</w:t>
      </w:r>
      <w:r w:rsidRPr="002537C0">
        <w:rPr>
          <w:rFonts w:cs="Times New Roman"/>
          <w:lang w:val="en-US"/>
        </w:rPr>
        <w:t>,</w:t>
      </w:r>
      <w:r w:rsidRPr="002537C0">
        <w:rPr>
          <w:rFonts w:cs="Times New Roman"/>
        </w:rPr>
        <w:t xml:space="preserve"> </w:t>
      </w:r>
      <w:r w:rsidRPr="002537C0">
        <w:rPr>
          <w:rFonts w:cs="Times New Roman"/>
          <w:i/>
          <w:iCs/>
        </w:rPr>
        <w:t>Correspondences</w:t>
      </w:r>
      <w:r w:rsidRPr="002537C0">
        <w:rPr>
          <w:rFonts w:cs="Times New Roman"/>
          <w:i/>
          <w:iCs/>
          <w:lang w:val="en-US"/>
        </w:rPr>
        <w:t>,</w:t>
      </w:r>
      <w:r w:rsidRPr="002537C0">
        <w:rPr>
          <w:rFonts w:cs="Times New Roman"/>
          <w:i/>
          <w:iCs/>
        </w:rPr>
        <w:t xml:space="preserve"> </w:t>
      </w:r>
      <w:r w:rsidRPr="002537C0">
        <w:rPr>
          <w:rFonts w:cs="Times New Roman"/>
        </w:rPr>
        <w:t>3 (2015), pp.5-54.</w:t>
      </w:r>
      <w:r w:rsidRPr="002537C0">
        <w:rPr>
          <w:rFonts w:cs="Times New Roman"/>
          <w:lang w:val="en-US"/>
        </w:rPr>
        <w:t xml:space="preserve"> (p.17)</w:t>
      </w:r>
    </w:p>
  </w:footnote>
  <w:footnote w:id="40">
    <w:p w14:paraId="19C12B69" w14:textId="1AD0D86F" w:rsidR="00C94022" w:rsidRPr="002537C0" w:rsidRDefault="00C94022" w:rsidP="00C94022">
      <w:pPr>
        <w:rPr>
          <w:rFonts w:cs="Times New Roman"/>
          <w:u w:val="single"/>
          <w:lang w:val="en-US"/>
        </w:rPr>
      </w:pPr>
      <w:r w:rsidRPr="002537C0">
        <w:rPr>
          <w:rFonts w:cs="Times New Roman"/>
          <w:vertAlign w:val="superscript"/>
        </w:rPr>
        <w:footnoteRef/>
      </w:r>
      <w:r w:rsidRPr="002537C0">
        <w:rPr>
          <w:rFonts w:cs="Times New Roman"/>
          <w:vertAlign w:val="superscript"/>
        </w:rPr>
        <w:t xml:space="preserve"> </w:t>
      </w:r>
      <w:r w:rsidRPr="002537C0">
        <w:rPr>
          <w:rFonts w:cs="Times New Roman"/>
        </w:rPr>
        <w:t xml:space="preserve">Campion, </w:t>
      </w:r>
      <w:r w:rsidRPr="002537C0">
        <w:rPr>
          <w:rFonts w:cs="Times New Roman"/>
          <w:i/>
          <w:iCs/>
        </w:rPr>
        <w:t xml:space="preserve">A History of Western Astrology Volume </w:t>
      </w:r>
      <w:r w:rsidRPr="002537C0">
        <w:rPr>
          <w:rFonts w:cs="Times New Roman"/>
          <w:i/>
          <w:iCs/>
          <w:lang w:val="en-US"/>
        </w:rPr>
        <w:t>II,</w:t>
      </w:r>
      <w:r w:rsidR="00A309ED">
        <w:rPr>
          <w:rFonts w:cs="Times New Roman"/>
          <w:i/>
          <w:iCs/>
          <w:lang w:val="en-US"/>
        </w:rPr>
        <w:t xml:space="preserve"> </w:t>
      </w:r>
      <w:r w:rsidRPr="002537C0">
        <w:rPr>
          <w:rFonts w:eastAsia="Times New Roman" w:cs="Times New Roman"/>
          <w:lang w:val="en-US"/>
        </w:rPr>
        <w:t>p. 253</w:t>
      </w:r>
    </w:p>
  </w:footnote>
  <w:footnote w:id="41">
    <w:p w14:paraId="52B50B4C" w14:textId="443A800F" w:rsidR="004C733E" w:rsidRPr="004C733E" w:rsidRDefault="004C733E">
      <w:pPr>
        <w:pStyle w:val="FootnoteText"/>
        <w:rPr>
          <w:lang w:val="en-US"/>
        </w:rPr>
      </w:pPr>
      <w:r>
        <w:rPr>
          <w:rStyle w:val="FootnoteReference"/>
        </w:rPr>
        <w:footnoteRef/>
      </w:r>
      <w:r>
        <w:t xml:space="preserve"> </w:t>
      </w:r>
      <w:r>
        <w:rPr>
          <w:lang w:val="en-US"/>
        </w:rPr>
        <w:t xml:space="preserve">Evans, </w:t>
      </w:r>
      <w:r>
        <w:rPr>
          <w:i/>
          <w:iCs/>
          <w:lang w:val="en-US"/>
        </w:rPr>
        <w:t xml:space="preserve">In Defence of History, </w:t>
      </w:r>
      <w:r>
        <w:rPr>
          <w:lang w:val="en-US"/>
        </w:rPr>
        <w:t>pp.126 -128</w:t>
      </w:r>
    </w:p>
  </w:footnote>
  <w:footnote w:id="42">
    <w:p w14:paraId="0C37BC49" w14:textId="77777777" w:rsidR="00E060B1" w:rsidRPr="002537C0" w:rsidRDefault="00E060B1" w:rsidP="00E060B1">
      <w:pPr>
        <w:pStyle w:val="FootnoteText"/>
        <w:rPr>
          <w:rFonts w:cs="Times New Roman"/>
          <w:lang w:val="en-US"/>
        </w:rPr>
      </w:pPr>
      <w:r w:rsidRPr="002537C0">
        <w:rPr>
          <w:rStyle w:val="FootnoteReference"/>
          <w:rFonts w:cs="Times New Roman"/>
        </w:rPr>
        <w:footnoteRef/>
      </w:r>
      <w:r w:rsidRPr="002537C0">
        <w:rPr>
          <w:rFonts w:cs="Times New Roman"/>
        </w:rPr>
        <w:t xml:space="preserve"> Liz Greene</w:t>
      </w:r>
      <w:r w:rsidRPr="002537C0">
        <w:rPr>
          <w:rFonts w:cs="Times New Roman"/>
          <w:lang w:val="en-US"/>
        </w:rPr>
        <w:t>,</w:t>
      </w:r>
      <w:r w:rsidRPr="002537C0">
        <w:rPr>
          <w:rFonts w:cs="Times New Roman"/>
        </w:rPr>
        <w:t> </w:t>
      </w:r>
      <w:r w:rsidRPr="002537C0">
        <w:rPr>
          <w:rFonts w:cs="Times New Roman"/>
          <w:i/>
          <w:iCs/>
        </w:rPr>
        <w:t>The Astrological World of Jung’s ’Liber Novus’ : Daimons, Gods, and the Planetary Journey</w:t>
      </w:r>
      <w:r w:rsidRPr="002537C0">
        <w:rPr>
          <w:rFonts w:cs="Times New Roman"/>
          <w:i/>
          <w:iCs/>
          <w:lang w:val="en-US"/>
        </w:rPr>
        <w:t xml:space="preserve">, </w:t>
      </w:r>
      <w:r w:rsidRPr="002537C0">
        <w:rPr>
          <w:rFonts w:cs="Times New Roman"/>
          <w:lang w:val="en-US"/>
        </w:rPr>
        <w:t>(</w:t>
      </w:r>
      <w:r w:rsidRPr="002537C0">
        <w:rPr>
          <w:rFonts w:cs="Times New Roman"/>
        </w:rPr>
        <w:t>Abingdon, Oxon: Routledge, 2018</w:t>
      </w:r>
      <w:r w:rsidRPr="002537C0">
        <w:rPr>
          <w:rFonts w:cs="Times New Roman"/>
          <w:lang w:val="en-US"/>
        </w:rPr>
        <w:t>) p.8</w:t>
      </w:r>
    </w:p>
  </w:footnote>
  <w:footnote w:id="43">
    <w:p w14:paraId="513EE5CE" w14:textId="15F62164" w:rsidR="00E060B1" w:rsidRPr="002537C0" w:rsidRDefault="00E060B1" w:rsidP="00E060B1">
      <w:pPr>
        <w:pStyle w:val="FootnoteText"/>
        <w:rPr>
          <w:rFonts w:cs="Times New Roman"/>
          <w:lang w:val="en-US"/>
        </w:rPr>
      </w:pPr>
      <w:r w:rsidRPr="002537C0">
        <w:rPr>
          <w:rStyle w:val="FootnoteReference"/>
          <w:rFonts w:cs="Times New Roman"/>
        </w:rPr>
        <w:footnoteRef/>
      </w:r>
      <w:r w:rsidRPr="002537C0">
        <w:rPr>
          <w:rFonts w:cs="Times New Roman"/>
        </w:rPr>
        <w:t xml:space="preserve"> Greene</w:t>
      </w:r>
      <w:r w:rsidRPr="002537C0">
        <w:rPr>
          <w:rFonts w:cs="Times New Roman"/>
          <w:lang w:val="en-US"/>
        </w:rPr>
        <w:t>,</w:t>
      </w:r>
      <w:r w:rsidRPr="002537C0">
        <w:rPr>
          <w:rFonts w:cs="Times New Roman"/>
        </w:rPr>
        <w:t> </w:t>
      </w:r>
      <w:r w:rsidRPr="002537C0">
        <w:rPr>
          <w:rFonts w:cs="Times New Roman"/>
          <w:i/>
          <w:iCs/>
        </w:rPr>
        <w:t>The Astrological World of Jung’s ’Liber Novus</w:t>
      </w:r>
      <w:r w:rsidR="00D15E55" w:rsidRPr="002537C0">
        <w:rPr>
          <w:rFonts w:cs="Times New Roman"/>
          <w:i/>
          <w:iCs/>
          <w:lang w:val="en-US"/>
        </w:rPr>
        <w:t xml:space="preserve">’, </w:t>
      </w:r>
      <w:r w:rsidRPr="002537C0">
        <w:rPr>
          <w:rFonts w:cs="Times New Roman"/>
          <w:lang w:val="en-US"/>
        </w:rPr>
        <w:t>p.8</w:t>
      </w:r>
    </w:p>
  </w:footnote>
  <w:footnote w:id="44">
    <w:p w14:paraId="7502ECE5" w14:textId="0AA25DA1" w:rsidR="00E060B1" w:rsidRPr="002537C0" w:rsidRDefault="00E060B1" w:rsidP="00E060B1">
      <w:pPr>
        <w:pStyle w:val="FootnoteText"/>
        <w:rPr>
          <w:rFonts w:cs="Times New Roman"/>
          <w:lang w:val="en-US"/>
        </w:rPr>
      </w:pPr>
      <w:r w:rsidRPr="002537C0">
        <w:rPr>
          <w:rStyle w:val="FootnoteReference"/>
          <w:rFonts w:cs="Times New Roman"/>
        </w:rPr>
        <w:footnoteRef/>
      </w:r>
      <w:r w:rsidRPr="002537C0">
        <w:rPr>
          <w:rFonts w:cs="Times New Roman"/>
        </w:rPr>
        <w:t xml:space="preserve"> Greene</w:t>
      </w:r>
      <w:r w:rsidRPr="002537C0">
        <w:rPr>
          <w:rFonts w:cs="Times New Roman"/>
          <w:lang w:val="en-US"/>
        </w:rPr>
        <w:t xml:space="preserve">, </w:t>
      </w:r>
      <w:r w:rsidRPr="002537C0">
        <w:rPr>
          <w:rFonts w:cs="Times New Roman"/>
          <w:i/>
          <w:iCs/>
        </w:rPr>
        <w:t>Jung’s Studies in Astrology : Prophecy, Magic, and the Qualities of Time</w:t>
      </w:r>
      <w:r w:rsidRPr="002537C0">
        <w:rPr>
          <w:rFonts w:cs="Times New Roman"/>
          <w:lang w:val="en-US"/>
        </w:rPr>
        <w:t>, p. 105</w:t>
      </w:r>
    </w:p>
  </w:footnote>
  <w:footnote w:id="45">
    <w:p w14:paraId="29364C92" w14:textId="77777777" w:rsidR="00E060B1" w:rsidRPr="002537C0" w:rsidRDefault="00E060B1" w:rsidP="00E060B1">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 xml:space="preserve">Carl G. </w:t>
      </w:r>
      <w:r w:rsidRPr="002537C0">
        <w:rPr>
          <w:rFonts w:cs="Times New Roman"/>
          <w:spacing w:val="-5"/>
          <w:shd w:val="clear" w:color="auto" w:fill="FFFFFF"/>
        </w:rPr>
        <w:t>J</w:t>
      </w:r>
      <w:r w:rsidRPr="002537C0">
        <w:rPr>
          <w:rFonts w:cs="Times New Roman"/>
          <w:spacing w:val="-5"/>
          <w:shd w:val="clear" w:color="auto" w:fill="FFFFFF"/>
          <w:lang w:val="en-US"/>
        </w:rPr>
        <w:t>ung, Introduction, in</w:t>
      </w:r>
      <w:r w:rsidRPr="002537C0">
        <w:rPr>
          <w:rFonts w:cs="Times New Roman"/>
          <w:spacing w:val="-5"/>
          <w:shd w:val="clear" w:color="auto" w:fill="FFFFFF"/>
        </w:rPr>
        <w:t> </w:t>
      </w:r>
      <w:r w:rsidRPr="002537C0">
        <w:rPr>
          <w:rFonts w:cs="Times New Roman"/>
          <w:i/>
          <w:iCs/>
          <w:spacing w:val="-5"/>
          <w:shd w:val="clear" w:color="auto" w:fill="FFFFFF"/>
        </w:rPr>
        <w:t>Collected Works of C.G. Jung, Volume 6: Psychological Types</w:t>
      </w:r>
      <w:r w:rsidRPr="002537C0">
        <w:rPr>
          <w:rFonts w:cs="Times New Roman"/>
          <w:spacing w:val="-5"/>
          <w:shd w:val="clear" w:color="auto" w:fill="FFFFFF"/>
        </w:rPr>
        <w:t>, edited by</w:t>
      </w:r>
      <w:r w:rsidRPr="002537C0">
        <w:rPr>
          <w:rFonts w:cs="Times New Roman"/>
          <w:spacing w:val="-5"/>
          <w:shd w:val="clear" w:color="auto" w:fill="FFFFFF"/>
          <w:lang w:val="en-US"/>
        </w:rPr>
        <w:t xml:space="preserve"> Gerhard Adler </w:t>
      </w:r>
      <w:r w:rsidRPr="002537C0">
        <w:rPr>
          <w:rFonts w:cs="Times New Roman"/>
          <w:spacing w:val="-5"/>
          <w:shd w:val="clear" w:color="auto" w:fill="FFFFFF"/>
        </w:rPr>
        <w:t>and R. F. C. H</w:t>
      </w:r>
      <w:r w:rsidRPr="002537C0">
        <w:rPr>
          <w:rFonts w:cs="Times New Roman"/>
          <w:spacing w:val="-5"/>
          <w:shd w:val="clear" w:color="auto" w:fill="FFFFFF"/>
          <w:lang w:val="en-US"/>
        </w:rPr>
        <w:t>ull</w:t>
      </w:r>
      <w:r w:rsidRPr="002537C0">
        <w:rPr>
          <w:rFonts w:cs="Times New Roman"/>
          <w:spacing w:val="-5"/>
          <w:shd w:val="clear" w:color="auto" w:fill="FFFFFF"/>
        </w:rPr>
        <w:t xml:space="preserve">, </w:t>
      </w:r>
      <w:r w:rsidRPr="002537C0">
        <w:rPr>
          <w:rFonts w:cs="Times New Roman"/>
          <w:spacing w:val="-5"/>
          <w:shd w:val="clear" w:color="auto" w:fill="FFFFFF"/>
          <w:lang w:val="en-US"/>
        </w:rPr>
        <w:t>(USA:</w:t>
      </w:r>
      <w:r w:rsidRPr="002537C0">
        <w:rPr>
          <w:rFonts w:cs="Times New Roman"/>
          <w:spacing w:val="-5"/>
          <w:shd w:val="clear" w:color="auto" w:fill="FFFFFF"/>
        </w:rPr>
        <w:t>Princeton University Press, 1971</w:t>
      </w:r>
      <w:r w:rsidRPr="002537C0">
        <w:rPr>
          <w:rFonts w:cs="Times New Roman"/>
          <w:spacing w:val="-5"/>
          <w:shd w:val="clear" w:color="auto" w:fill="FFFFFF"/>
          <w:lang w:val="en-US"/>
        </w:rPr>
        <w:t xml:space="preserve">) </w:t>
      </w:r>
      <w:r w:rsidRPr="002537C0">
        <w:rPr>
          <w:rFonts w:cs="Times New Roman"/>
          <w:spacing w:val="-5"/>
          <w:shd w:val="clear" w:color="auto" w:fill="FFFFFF"/>
        </w:rPr>
        <w:t>pp. 3–7. </w:t>
      </w:r>
      <w:r w:rsidRPr="002537C0">
        <w:rPr>
          <w:rFonts w:cs="Times New Roman"/>
          <w:spacing w:val="-5"/>
          <w:shd w:val="clear" w:color="auto" w:fill="FFFFFF"/>
          <w:lang w:val="en-US"/>
        </w:rPr>
        <w:t>(p.3)</w:t>
      </w:r>
    </w:p>
  </w:footnote>
  <w:footnote w:id="46">
    <w:p w14:paraId="232446B2" w14:textId="77777777" w:rsidR="00E060B1" w:rsidRPr="002537C0" w:rsidRDefault="00E060B1" w:rsidP="00E060B1">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spacing w:val="-5"/>
          <w:shd w:val="clear" w:color="auto" w:fill="FFFFFF"/>
        </w:rPr>
        <w:t>J</w:t>
      </w:r>
      <w:r w:rsidRPr="002537C0">
        <w:rPr>
          <w:rFonts w:cs="Times New Roman"/>
          <w:spacing w:val="-5"/>
          <w:shd w:val="clear" w:color="auto" w:fill="FFFFFF"/>
          <w:lang w:val="en-US"/>
        </w:rPr>
        <w:t>ung, Introduction in CW6, p. 6</w:t>
      </w:r>
    </w:p>
  </w:footnote>
  <w:footnote w:id="47">
    <w:p w14:paraId="41B8E358" w14:textId="7D9F2F38" w:rsidR="00E060B1" w:rsidRPr="002537C0" w:rsidRDefault="00E060B1" w:rsidP="00E060B1">
      <w:pPr>
        <w:pStyle w:val="FootnoteText"/>
        <w:rPr>
          <w:rFonts w:cs="Times New Roman"/>
          <w:lang w:val="en-US"/>
        </w:rPr>
      </w:pPr>
      <w:r w:rsidRPr="002537C0">
        <w:rPr>
          <w:rStyle w:val="FootnoteReference"/>
          <w:rFonts w:cs="Times New Roman"/>
        </w:rPr>
        <w:footnoteRef/>
      </w:r>
      <w:r w:rsidRPr="002537C0">
        <w:rPr>
          <w:rFonts w:cs="Times New Roman"/>
        </w:rPr>
        <w:t xml:space="preserve"> Greene</w:t>
      </w:r>
      <w:r w:rsidRPr="002537C0">
        <w:rPr>
          <w:rFonts w:cs="Times New Roman"/>
          <w:lang w:val="en-US"/>
        </w:rPr>
        <w:t xml:space="preserve">, </w:t>
      </w:r>
      <w:r w:rsidRPr="002537C0">
        <w:rPr>
          <w:rFonts w:cs="Times New Roman"/>
          <w:i/>
          <w:iCs/>
        </w:rPr>
        <w:t>Jung’s Studies in Astrology : Prophecy, Magic, and the Qualities of Time</w:t>
      </w:r>
      <w:r w:rsidRPr="002537C0">
        <w:rPr>
          <w:rFonts w:cs="Times New Roman"/>
          <w:lang w:val="en-US"/>
        </w:rPr>
        <w:t>, p. 23</w:t>
      </w:r>
    </w:p>
  </w:footnote>
  <w:footnote w:id="48">
    <w:p w14:paraId="6CF68826" w14:textId="5EE36F27" w:rsidR="00E060B1" w:rsidRPr="002537C0" w:rsidRDefault="00E060B1" w:rsidP="00E060B1">
      <w:pPr>
        <w:pStyle w:val="FootnoteText"/>
        <w:rPr>
          <w:rFonts w:cs="Times New Roman"/>
          <w:lang w:val="en-US"/>
        </w:rPr>
      </w:pPr>
      <w:r w:rsidRPr="002537C0">
        <w:rPr>
          <w:rStyle w:val="FootnoteReference"/>
          <w:rFonts w:cs="Times New Roman"/>
        </w:rPr>
        <w:footnoteRef/>
      </w:r>
      <w:r w:rsidRPr="002537C0">
        <w:rPr>
          <w:rFonts w:cs="Times New Roman"/>
        </w:rPr>
        <w:t xml:space="preserve"> Greene</w:t>
      </w:r>
      <w:r w:rsidRPr="002537C0">
        <w:rPr>
          <w:rFonts w:cs="Times New Roman"/>
          <w:lang w:val="en-US"/>
        </w:rPr>
        <w:t xml:space="preserve">, </w:t>
      </w:r>
      <w:r w:rsidRPr="002537C0">
        <w:rPr>
          <w:rFonts w:cs="Times New Roman"/>
          <w:i/>
          <w:iCs/>
        </w:rPr>
        <w:t>Jung’s Studies in Astrology : Prophecy, Magic, and the Qualities of Time</w:t>
      </w:r>
      <w:r w:rsidRPr="002537C0">
        <w:rPr>
          <w:rFonts w:cs="Times New Roman"/>
          <w:lang w:val="en-US"/>
        </w:rPr>
        <w:t>, p. 24</w:t>
      </w:r>
    </w:p>
  </w:footnote>
  <w:footnote w:id="49">
    <w:p w14:paraId="48D20A32" w14:textId="1CC9A709" w:rsidR="00E060B1" w:rsidRPr="002537C0" w:rsidRDefault="00E060B1" w:rsidP="00E060B1">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691481" w:rsidRPr="002537C0">
        <w:rPr>
          <w:rFonts w:cs="Times New Roman"/>
          <w:lang w:eastAsia="en-GB"/>
        </w:rPr>
        <w:t>Safron Rossi</w:t>
      </w:r>
      <w:r w:rsidR="00691481" w:rsidRPr="002537C0">
        <w:rPr>
          <w:rFonts w:cs="Times New Roman"/>
          <w:lang w:val="en-US" w:eastAsia="en-GB"/>
        </w:rPr>
        <w:t xml:space="preserve"> and </w:t>
      </w:r>
      <w:r w:rsidR="00691481" w:rsidRPr="002537C0">
        <w:rPr>
          <w:rFonts w:cs="Times New Roman"/>
          <w:lang w:eastAsia="en-GB"/>
        </w:rPr>
        <w:t xml:space="preserve">Keiron Le Grice </w:t>
      </w:r>
      <w:r w:rsidR="00691481" w:rsidRPr="002537C0">
        <w:rPr>
          <w:rFonts w:cs="Times New Roman"/>
          <w:lang w:val="en-US" w:eastAsia="en-GB"/>
        </w:rPr>
        <w:t xml:space="preserve">cited in </w:t>
      </w:r>
      <w:r w:rsidRPr="002537C0">
        <w:rPr>
          <w:rFonts w:cs="Times New Roman"/>
          <w:lang w:eastAsia="en-GB"/>
        </w:rPr>
        <w:t>Carl G</w:t>
      </w:r>
      <w:r w:rsidR="00226C1D" w:rsidRPr="002537C0">
        <w:rPr>
          <w:rFonts w:cs="Times New Roman"/>
          <w:lang w:val="en-US" w:eastAsia="en-GB"/>
        </w:rPr>
        <w:t xml:space="preserve">. </w:t>
      </w:r>
      <w:r w:rsidRPr="002537C0">
        <w:rPr>
          <w:rFonts w:cs="Times New Roman"/>
          <w:lang w:eastAsia="en-GB"/>
        </w:rPr>
        <w:t>Jung, </w:t>
      </w:r>
      <w:r w:rsidRPr="002537C0">
        <w:rPr>
          <w:rFonts w:cs="Times New Roman"/>
          <w:i/>
          <w:iCs/>
          <w:lang w:eastAsia="en-GB"/>
        </w:rPr>
        <w:t>Jung on Astrology, selected and introduced by</w:t>
      </w:r>
      <w:r w:rsidR="00691481" w:rsidRPr="002537C0">
        <w:rPr>
          <w:rFonts w:cs="Times New Roman"/>
          <w:i/>
          <w:iCs/>
          <w:lang w:val="en-US" w:eastAsia="en-GB"/>
        </w:rPr>
        <w:t xml:space="preserve"> </w:t>
      </w:r>
      <w:r w:rsidR="00691481" w:rsidRPr="002537C0">
        <w:rPr>
          <w:rFonts w:cs="Times New Roman"/>
          <w:i/>
          <w:iCs/>
          <w:lang w:eastAsia="en-GB"/>
        </w:rPr>
        <w:t>Safron Rossi</w:t>
      </w:r>
      <w:r w:rsidR="00691481" w:rsidRPr="002537C0">
        <w:rPr>
          <w:rFonts w:cs="Times New Roman"/>
          <w:i/>
          <w:iCs/>
          <w:lang w:val="en-US" w:eastAsia="en-GB"/>
        </w:rPr>
        <w:t xml:space="preserve"> and </w:t>
      </w:r>
      <w:r w:rsidR="00691481" w:rsidRPr="002537C0">
        <w:rPr>
          <w:rFonts w:cs="Times New Roman"/>
          <w:i/>
          <w:iCs/>
          <w:lang w:eastAsia="en-GB"/>
        </w:rPr>
        <w:t>Keiron Le Grice</w:t>
      </w:r>
      <w:r w:rsidRPr="002537C0">
        <w:rPr>
          <w:rFonts w:cs="Times New Roman"/>
          <w:lang w:eastAsia="en-GB"/>
        </w:rPr>
        <w:t xml:space="preserve"> (Abingdon, UK: Routledge, 2017)</w:t>
      </w:r>
      <w:r w:rsidR="00691481" w:rsidRPr="002537C0">
        <w:rPr>
          <w:rFonts w:cs="Times New Roman"/>
          <w:lang w:val="en-US" w:eastAsia="en-GB"/>
        </w:rPr>
        <w:t>, p.7</w:t>
      </w:r>
    </w:p>
  </w:footnote>
  <w:footnote w:id="50">
    <w:p w14:paraId="3CDE0BB0" w14:textId="648119B3" w:rsidR="00E060B1" w:rsidRPr="002537C0" w:rsidRDefault="00E060B1" w:rsidP="00E060B1">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691481" w:rsidRPr="002537C0">
        <w:rPr>
          <w:rFonts w:cs="Times New Roman"/>
          <w:lang w:eastAsia="en-GB"/>
        </w:rPr>
        <w:t>Rossi</w:t>
      </w:r>
      <w:r w:rsidR="00691481" w:rsidRPr="002537C0">
        <w:rPr>
          <w:rFonts w:cs="Times New Roman"/>
          <w:lang w:val="en-US" w:eastAsia="en-GB"/>
        </w:rPr>
        <w:t xml:space="preserve"> and </w:t>
      </w:r>
      <w:r w:rsidR="00691481" w:rsidRPr="002537C0">
        <w:rPr>
          <w:rFonts w:cs="Times New Roman"/>
          <w:lang w:eastAsia="en-GB"/>
        </w:rPr>
        <w:t>Le Grice</w:t>
      </w:r>
      <w:r w:rsidR="00691481" w:rsidRPr="002537C0">
        <w:rPr>
          <w:rFonts w:cs="Times New Roman"/>
          <w:lang w:val="en-US"/>
        </w:rPr>
        <w:t xml:space="preserve"> cited in </w:t>
      </w:r>
      <w:r w:rsidRPr="002537C0">
        <w:rPr>
          <w:rFonts w:cs="Times New Roman"/>
          <w:lang w:eastAsia="en-GB"/>
        </w:rPr>
        <w:t>Jung, </w:t>
      </w:r>
      <w:r w:rsidRPr="002537C0">
        <w:rPr>
          <w:rFonts w:cs="Times New Roman"/>
          <w:i/>
          <w:iCs/>
          <w:lang w:eastAsia="en-GB"/>
        </w:rPr>
        <w:t>Jung on Astrology</w:t>
      </w:r>
      <w:r w:rsidRPr="002537C0">
        <w:rPr>
          <w:rFonts w:cs="Times New Roman"/>
          <w:lang w:eastAsia="en-GB"/>
        </w:rPr>
        <w:t>,</w:t>
      </w:r>
      <w:r w:rsidR="00691481" w:rsidRPr="002537C0">
        <w:rPr>
          <w:rFonts w:cs="Times New Roman"/>
          <w:lang w:val="en-US" w:eastAsia="en-GB"/>
        </w:rPr>
        <w:t xml:space="preserve"> p. 7</w:t>
      </w:r>
    </w:p>
  </w:footnote>
  <w:footnote w:id="51">
    <w:p w14:paraId="0121A5F8" w14:textId="68CD303E" w:rsidR="00DE22AF" w:rsidRPr="002537C0" w:rsidRDefault="00DE22AF" w:rsidP="00DE22AF">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691481" w:rsidRPr="002537C0">
        <w:rPr>
          <w:rFonts w:cs="Times New Roman"/>
          <w:lang w:val="en-US"/>
        </w:rPr>
        <w:t>Ri</w:t>
      </w:r>
      <w:r w:rsidR="00691481" w:rsidRPr="002537C0">
        <w:rPr>
          <w:rFonts w:eastAsia="Times New Roman" w:cs="Times New Roman"/>
        </w:rPr>
        <w:t xml:space="preserve">chard Tarnas, </w:t>
      </w:r>
      <w:proofErr w:type="gramStart"/>
      <w:r w:rsidR="00691481" w:rsidRPr="002537C0">
        <w:rPr>
          <w:rFonts w:eastAsia="Times New Roman" w:cs="Times New Roman"/>
          <w:i/>
          <w:iCs/>
        </w:rPr>
        <w:t>Cosmos</w:t>
      </w:r>
      <w:proofErr w:type="gramEnd"/>
      <w:r w:rsidR="00691481" w:rsidRPr="002537C0">
        <w:rPr>
          <w:rFonts w:eastAsia="Times New Roman" w:cs="Times New Roman"/>
          <w:i/>
          <w:iCs/>
        </w:rPr>
        <w:t xml:space="preserve"> and Psyche : Intimations of a New World View</w:t>
      </w:r>
      <w:r w:rsidR="00691481" w:rsidRPr="002537C0">
        <w:rPr>
          <w:rFonts w:eastAsia="Times New Roman" w:cs="Times New Roman"/>
          <w:i/>
          <w:iCs/>
          <w:lang w:val="en-US"/>
        </w:rPr>
        <w:t xml:space="preserve">, </w:t>
      </w:r>
      <w:r w:rsidR="00691481" w:rsidRPr="002537C0">
        <w:rPr>
          <w:rFonts w:eastAsia="Times New Roman" w:cs="Times New Roman"/>
        </w:rPr>
        <w:t>(</w:t>
      </w:r>
      <w:r w:rsidR="00691481" w:rsidRPr="002537C0">
        <w:rPr>
          <w:rFonts w:eastAsia="Times New Roman" w:cs="Times New Roman"/>
          <w:lang w:val="en-US"/>
        </w:rPr>
        <w:t xml:space="preserve">U.S.A: </w:t>
      </w:r>
      <w:r w:rsidR="00691481" w:rsidRPr="002537C0">
        <w:rPr>
          <w:rFonts w:eastAsia="Times New Roman" w:cs="Times New Roman"/>
        </w:rPr>
        <w:t>Plume</w:t>
      </w:r>
      <w:r w:rsidR="00691481" w:rsidRPr="002537C0">
        <w:rPr>
          <w:rFonts w:eastAsia="Times New Roman" w:cs="Times New Roman"/>
          <w:lang w:val="en-US"/>
        </w:rPr>
        <w:t xml:space="preserve"> Publishing</w:t>
      </w:r>
      <w:r w:rsidR="00691481" w:rsidRPr="002537C0">
        <w:rPr>
          <w:rFonts w:eastAsia="Times New Roman" w:cs="Times New Roman"/>
        </w:rPr>
        <w:t>, 2007)</w:t>
      </w:r>
      <w:r w:rsidR="00691481" w:rsidRPr="002537C0">
        <w:rPr>
          <w:rFonts w:eastAsia="Times New Roman" w:cs="Times New Roman"/>
          <w:lang w:val="en-US"/>
        </w:rPr>
        <w:t xml:space="preserve"> p.50</w:t>
      </w:r>
    </w:p>
  </w:footnote>
  <w:footnote w:id="52">
    <w:p w14:paraId="2D732B84" w14:textId="6BFE8AAF" w:rsidR="00E060B1" w:rsidRPr="002537C0" w:rsidRDefault="00E060B1" w:rsidP="00E060B1">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eastAsia="Times New Roman" w:cs="Times New Roman"/>
        </w:rPr>
        <w:t xml:space="preserve">Tarnas, </w:t>
      </w:r>
      <w:r w:rsidRPr="002537C0">
        <w:rPr>
          <w:rFonts w:eastAsia="Times New Roman" w:cs="Times New Roman"/>
          <w:i/>
          <w:iCs/>
        </w:rPr>
        <w:t>Cosmos and Psych</w:t>
      </w:r>
      <w:r w:rsidR="00E47A14" w:rsidRPr="002537C0">
        <w:rPr>
          <w:rFonts w:eastAsia="Times New Roman" w:cs="Times New Roman"/>
          <w:i/>
          <w:iCs/>
          <w:lang w:val="en-US"/>
        </w:rPr>
        <w:t>e</w:t>
      </w:r>
      <w:r w:rsidRPr="002537C0">
        <w:rPr>
          <w:rFonts w:eastAsia="Times New Roman" w:cs="Times New Roman"/>
          <w:lang w:val="en-US"/>
        </w:rPr>
        <w:t>, p.50</w:t>
      </w:r>
    </w:p>
  </w:footnote>
  <w:footnote w:id="53">
    <w:p w14:paraId="1700D57A" w14:textId="22511A0D" w:rsidR="00E060B1" w:rsidRPr="002537C0" w:rsidRDefault="00E060B1" w:rsidP="00E060B1">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691481" w:rsidRPr="002537C0">
        <w:rPr>
          <w:rFonts w:cs="Times New Roman"/>
        </w:rPr>
        <w:t>Jung, Letter to André Barbault, p. 175</w:t>
      </w:r>
    </w:p>
  </w:footnote>
  <w:footnote w:id="54">
    <w:p w14:paraId="160A5B9A" w14:textId="4E75A631" w:rsidR="00E060B1" w:rsidRPr="002537C0" w:rsidRDefault="00E060B1" w:rsidP="00E060B1">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691481" w:rsidRPr="002537C0">
        <w:rPr>
          <w:rFonts w:cs="Times New Roman"/>
        </w:rPr>
        <w:t>Christia Mercer, </w:t>
      </w:r>
      <w:r w:rsidR="00691481" w:rsidRPr="002537C0">
        <w:rPr>
          <w:rFonts w:cs="Times New Roman"/>
          <w:lang w:val="en-US"/>
        </w:rPr>
        <w:t xml:space="preserve">‘Chapter Four: </w:t>
      </w:r>
      <w:r w:rsidR="00691481" w:rsidRPr="002537C0">
        <w:rPr>
          <w:rFonts w:cs="Times New Roman"/>
        </w:rPr>
        <w:t xml:space="preserve">Seventeenth-Century Universal Sympathy: Stoicism, Platonism, Leibniz, and Conway', in </w:t>
      </w:r>
      <w:r w:rsidR="00691481" w:rsidRPr="002537C0">
        <w:rPr>
          <w:rFonts w:cs="Times New Roman"/>
          <w:i/>
          <w:iCs/>
        </w:rPr>
        <w:t xml:space="preserve">Sympathy: A History, </w:t>
      </w:r>
      <w:r w:rsidR="00691481" w:rsidRPr="002537C0">
        <w:rPr>
          <w:rFonts w:cs="Times New Roman"/>
          <w:i/>
          <w:iCs/>
          <w:lang w:val="en-US"/>
        </w:rPr>
        <w:t>Oxford Philosophical Concepts</w:t>
      </w:r>
      <w:r w:rsidR="00691481" w:rsidRPr="002537C0">
        <w:rPr>
          <w:rFonts w:cs="Times New Roman"/>
          <w:lang w:val="en-US"/>
        </w:rPr>
        <w:t xml:space="preserve">, edited by </w:t>
      </w:r>
      <w:r w:rsidR="00691481" w:rsidRPr="002537C0">
        <w:rPr>
          <w:rFonts w:cs="Times New Roman"/>
        </w:rPr>
        <w:t>Eric Schliesser (New York</w:t>
      </w:r>
      <w:r w:rsidR="00691481" w:rsidRPr="002537C0">
        <w:rPr>
          <w:rFonts w:cs="Times New Roman"/>
          <w:lang w:val="en-US"/>
        </w:rPr>
        <w:t xml:space="preserve">: </w:t>
      </w:r>
      <w:r w:rsidR="00691481" w:rsidRPr="002537C0">
        <w:rPr>
          <w:rFonts w:cs="Times New Roman"/>
        </w:rPr>
        <w:t>Oxford Academic</w:t>
      </w:r>
      <w:r w:rsidR="00691481" w:rsidRPr="002537C0">
        <w:rPr>
          <w:rFonts w:cs="Times New Roman"/>
          <w:lang w:val="en-US"/>
        </w:rPr>
        <w:t xml:space="preserve">, </w:t>
      </w:r>
      <w:r w:rsidR="00691481" w:rsidRPr="002537C0">
        <w:rPr>
          <w:rFonts w:cs="Times New Roman"/>
        </w:rPr>
        <w:t>2015</w:t>
      </w:r>
      <w:r w:rsidR="00691481" w:rsidRPr="002537C0">
        <w:rPr>
          <w:rFonts w:cs="Times New Roman"/>
          <w:lang w:val="en-US"/>
        </w:rPr>
        <w:t>) pp. 4-5</w:t>
      </w:r>
    </w:p>
  </w:footnote>
  <w:footnote w:id="55">
    <w:p w14:paraId="2668D1DA" w14:textId="7BB50937" w:rsidR="00E060B1" w:rsidRPr="002537C0" w:rsidRDefault="00E060B1" w:rsidP="00E060B1">
      <w:pPr>
        <w:pStyle w:val="FootnoteText"/>
        <w:rPr>
          <w:rFonts w:cs="Times New Roman"/>
          <w:lang w:val="en-US"/>
        </w:rPr>
      </w:pPr>
      <w:r w:rsidRPr="002537C0">
        <w:rPr>
          <w:rStyle w:val="FootnoteReference"/>
          <w:rFonts w:cs="Times New Roman"/>
        </w:rPr>
        <w:footnoteRef/>
      </w:r>
      <w:r w:rsidRPr="002537C0">
        <w:rPr>
          <w:rFonts w:cs="Times New Roman"/>
        </w:rPr>
        <w:t xml:space="preserve"> Simon Blackburn, </w:t>
      </w:r>
      <w:r w:rsidR="005755A8" w:rsidRPr="002537C0">
        <w:rPr>
          <w:rFonts w:cs="Times New Roman"/>
          <w:lang w:val="en-US"/>
        </w:rPr>
        <w:t>‘</w:t>
      </w:r>
      <w:r w:rsidRPr="002537C0">
        <w:rPr>
          <w:rFonts w:cs="Times New Roman"/>
        </w:rPr>
        <w:t>Ficino, Marsilio</w:t>
      </w:r>
      <w:r w:rsidR="005755A8" w:rsidRPr="002537C0">
        <w:rPr>
          <w:rFonts w:cs="Times New Roman"/>
          <w:lang w:val="en-US"/>
        </w:rPr>
        <w:t>’,</w:t>
      </w:r>
      <w:r w:rsidRPr="002537C0">
        <w:rPr>
          <w:rFonts w:cs="Times New Roman"/>
        </w:rPr>
        <w:t> </w:t>
      </w:r>
      <w:r w:rsidRPr="002537C0">
        <w:rPr>
          <w:rFonts w:cs="Times New Roman"/>
          <w:i/>
          <w:iCs/>
        </w:rPr>
        <w:t>A Dictionary of Philosophy</w:t>
      </w:r>
      <w:r w:rsidRPr="002537C0">
        <w:rPr>
          <w:rFonts w:cs="Times New Roman"/>
        </w:rPr>
        <w:t>. </w:t>
      </w:r>
      <w:r w:rsidRPr="002537C0">
        <w:rPr>
          <w:rFonts w:cs="Times New Roman"/>
          <w:lang w:val="en-US"/>
        </w:rPr>
        <w:t xml:space="preserve">(Oxford: </w:t>
      </w:r>
      <w:r w:rsidRPr="002537C0">
        <w:rPr>
          <w:rFonts w:cs="Times New Roman"/>
        </w:rPr>
        <w:t>Oxford University Press,</w:t>
      </w:r>
      <w:r w:rsidRPr="002537C0">
        <w:rPr>
          <w:rFonts w:cs="Times New Roman"/>
          <w:lang w:val="en-US"/>
        </w:rPr>
        <w:t xml:space="preserve"> </w:t>
      </w:r>
      <w:r w:rsidRPr="002537C0">
        <w:rPr>
          <w:rFonts w:cs="Times New Roman"/>
        </w:rPr>
        <w:t>2016</w:t>
      </w:r>
      <w:r w:rsidRPr="002537C0">
        <w:rPr>
          <w:rFonts w:cs="Times New Roman"/>
          <w:lang w:val="en-US"/>
        </w:rPr>
        <w:t>)</w:t>
      </w:r>
      <w:r w:rsidRPr="002537C0">
        <w:rPr>
          <w:rFonts w:cs="Times New Roman"/>
        </w:rPr>
        <w:t xml:space="preserve"> &lt;https://www-oxfordreference-com.ezproxy.uwtsd.ac.uk/view/10.1093/acref/9780198735304.001.0001/acref-9780198735304-e-1246&gt;</w:t>
      </w:r>
      <w:r w:rsidR="00E47A14" w:rsidRPr="002537C0">
        <w:rPr>
          <w:rFonts w:cs="Times New Roman"/>
          <w:lang w:val="en-US"/>
        </w:rPr>
        <w:t xml:space="preserve"> </w:t>
      </w:r>
      <w:r w:rsidRPr="002537C0">
        <w:rPr>
          <w:rFonts w:cs="Times New Roman"/>
          <w:lang w:val="en-US"/>
        </w:rPr>
        <w:t>[</w:t>
      </w:r>
      <w:r w:rsidRPr="002537C0">
        <w:rPr>
          <w:rFonts w:cs="Times New Roman"/>
        </w:rPr>
        <w:t xml:space="preserve"> Accessed 29 Nov</w:t>
      </w:r>
      <w:r w:rsidRPr="002537C0">
        <w:rPr>
          <w:rFonts w:cs="Times New Roman"/>
          <w:lang w:val="en-US"/>
        </w:rPr>
        <w:t>ember</w:t>
      </w:r>
      <w:r w:rsidRPr="002537C0">
        <w:rPr>
          <w:rFonts w:cs="Times New Roman"/>
        </w:rPr>
        <w:t xml:space="preserve"> 2023</w:t>
      </w:r>
      <w:r w:rsidRPr="002537C0">
        <w:rPr>
          <w:rFonts w:cs="Times New Roman"/>
          <w:lang w:val="en-US"/>
        </w:rPr>
        <w:t>]</w:t>
      </w:r>
    </w:p>
  </w:footnote>
  <w:footnote w:id="56">
    <w:p w14:paraId="3AFDB49B" w14:textId="0F0C6254" w:rsidR="00775C77" w:rsidRPr="002537C0" w:rsidRDefault="00775C77">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E47A14" w:rsidRPr="002537C0">
        <w:rPr>
          <w:rFonts w:cs="Times New Roman"/>
          <w:lang w:eastAsia="en-GB"/>
        </w:rPr>
        <w:t>Rossi</w:t>
      </w:r>
      <w:r w:rsidR="00E47A14" w:rsidRPr="002537C0">
        <w:rPr>
          <w:rFonts w:cs="Times New Roman"/>
          <w:lang w:val="en-US" w:eastAsia="en-GB"/>
        </w:rPr>
        <w:t xml:space="preserve"> and </w:t>
      </w:r>
      <w:r w:rsidR="00E47A14" w:rsidRPr="002537C0">
        <w:rPr>
          <w:rFonts w:cs="Times New Roman"/>
          <w:lang w:eastAsia="en-GB"/>
        </w:rPr>
        <w:t>Le Grice</w:t>
      </w:r>
      <w:r w:rsidR="00E47A14" w:rsidRPr="002537C0">
        <w:rPr>
          <w:rFonts w:cs="Times New Roman"/>
          <w:lang w:val="en-US"/>
        </w:rPr>
        <w:t xml:space="preserve"> cited in </w:t>
      </w:r>
      <w:r w:rsidR="00E47A14" w:rsidRPr="002537C0">
        <w:rPr>
          <w:rFonts w:cs="Times New Roman"/>
          <w:lang w:eastAsia="en-GB"/>
        </w:rPr>
        <w:t>Jung, </w:t>
      </w:r>
      <w:r w:rsidR="00E47A14" w:rsidRPr="002537C0">
        <w:rPr>
          <w:rFonts w:cs="Times New Roman"/>
          <w:i/>
          <w:iCs/>
          <w:lang w:eastAsia="en-GB"/>
        </w:rPr>
        <w:t>Jung on Astrology</w:t>
      </w:r>
      <w:r w:rsidR="00E47A14" w:rsidRPr="002537C0">
        <w:rPr>
          <w:rFonts w:cs="Times New Roman"/>
          <w:lang w:eastAsia="en-GB"/>
        </w:rPr>
        <w:t>,</w:t>
      </w:r>
      <w:r w:rsidR="00E47A14" w:rsidRPr="002537C0">
        <w:rPr>
          <w:rFonts w:cs="Times New Roman"/>
          <w:lang w:val="en-US" w:eastAsia="en-GB"/>
        </w:rPr>
        <w:t xml:space="preserve"> p. 7</w:t>
      </w:r>
    </w:p>
  </w:footnote>
  <w:footnote w:id="57">
    <w:p w14:paraId="1E4766CC" w14:textId="1DCD24B5" w:rsidR="00E060B1" w:rsidRPr="002537C0" w:rsidRDefault="00E060B1" w:rsidP="00E060B1">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E47A14" w:rsidRPr="002537C0">
        <w:rPr>
          <w:rFonts w:cs="Times New Roman"/>
          <w:lang w:eastAsia="en-GB"/>
        </w:rPr>
        <w:t>Rossi</w:t>
      </w:r>
      <w:r w:rsidR="00E47A14" w:rsidRPr="002537C0">
        <w:rPr>
          <w:rFonts w:cs="Times New Roman"/>
          <w:lang w:val="en-US" w:eastAsia="en-GB"/>
        </w:rPr>
        <w:t xml:space="preserve"> and </w:t>
      </w:r>
      <w:r w:rsidR="00E47A14" w:rsidRPr="002537C0">
        <w:rPr>
          <w:rFonts w:cs="Times New Roman"/>
          <w:lang w:eastAsia="en-GB"/>
        </w:rPr>
        <w:t>Le Grice</w:t>
      </w:r>
      <w:r w:rsidR="00E47A14" w:rsidRPr="002537C0">
        <w:rPr>
          <w:rFonts w:cs="Times New Roman"/>
          <w:lang w:val="en-US"/>
        </w:rPr>
        <w:t xml:space="preserve"> cited in </w:t>
      </w:r>
      <w:r w:rsidR="00E47A14" w:rsidRPr="002537C0">
        <w:rPr>
          <w:rFonts w:cs="Times New Roman"/>
          <w:lang w:eastAsia="en-GB"/>
        </w:rPr>
        <w:t>Jung, </w:t>
      </w:r>
      <w:r w:rsidR="00E47A14" w:rsidRPr="002537C0">
        <w:rPr>
          <w:rFonts w:cs="Times New Roman"/>
          <w:i/>
          <w:iCs/>
          <w:lang w:eastAsia="en-GB"/>
        </w:rPr>
        <w:t>Jung on Astrology</w:t>
      </w:r>
      <w:r w:rsidR="00E47A14" w:rsidRPr="002537C0">
        <w:rPr>
          <w:rFonts w:cs="Times New Roman"/>
          <w:lang w:eastAsia="en-GB"/>
        </w:rPr>
        <w:t>,</w:t>
      </w:r>
      <w:r w:rsidR="00E47A14" w:rsidRPr="002537C0">
        <w:rPr>
          <w:rFonts w:cs="Times New Roman"/>
          <w:lang w:val="en-US" w:eastAsia="en-GB"/>
        </w:rPr>
        <w:t xml:space="preserve"> p. 8</w:t>
      </w:r>
    </w:p>
  </w:footnote>
  <w:footnote w:id="58">
    <w:p w14:paraId="6D622D35" w14:textId="093C9EEC" w:rsidR="00094B28" w:rsidRPr="002537C0" w:rsidRDefault="00094B28" w:rsidP="00094B28">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E47A14" w:rsidRPr="002537C0">
        <w:rPr>
          <w:rFonts w:cs="Times New Roman"/>
          <w:lang w:eastAsia="en-GB"/>
        </w:rPr>
        <w:t>Rossi</w:t>
      </w:r>
      <w:r w:rsidR="00E47A14" w:rsidRPr="002537C0">
        <w:rPr>
          <w:rFonts w:cs="Times New Roman"/>
          <w:lang w:val="en-US" w:eastAsia="en-GB"/>
        </w:rPr>
        <w:t xml:space="preserve"> and </w:t>
      </w:r>
      <w:r w:rsidR="00E47A14" w:rsidRPr="002537C0">
        <w:rPr>
          <w:rFonts w:cs="Times New Roman"/>
          <w:lang w:eastAsia="en-GB"/>
        </w:rPr>
        <w:t>Le Grice</w:t>
      </w:r>
      <w:r w:rsidR="00E47A14" w:rsidRPr="002537C0">
        <w:rPr>
          <w:rFonts w:cs="Times New Roman"/>
          <w:lang w:val="en-US"/>
        </w:rPr>
        <w:t xml:space="preserve"> cited in </w:t>
      </w:r>
      <w:r w:rsidR="00E47A14" w:rsidRPr="002537C0">
        <w:rPr>
          <w:rFonts w:cs="Times New Roman"/>
          <w:lang w:eastAsia="en-GB"/>
        </w:rPr>
        <w:t>Jung, </w:t>
      </w:r>
      <w:r w:rsidR="00E47A14" w:rsidRPr="002537C0">
        <w:rPr>
          <w:rFonts w:cs="Times New Roman"/>
          <w:i/>
          <w:iCs/>
          <w:lang w:eastAsia="en-GB"/>
        </w:rPr>
        <w:t>Jung on Astrology</w:t>
      </w:r>
      <w:r w:rsidR="00E47A14" w:rsidRPr="002537C0">
        <w:rPr>
          <w:rFonts w:cs="Times New Roman"/>
          <w:lang w:eastAsia="en-GB"/>
        </w:rPr>
        <w:t>,</w:t>
      </w:r>
      <w:r w:rsidR="00E47A14" w:rsidRPr="002537C0">
        <w:rPr>
          <w:rFonts w:cs="Times New Roman"/>
          <w:lang w:val="en-US" w:eastAsia="en-GB"/>
        </w:rPr>
        <w:t xml:space="preserve"> p. 7</w:t>
      </w:r>
    </w:p>
  </w:footnote>
  <w:footnote w:id="59">
    <w:p w14:paraId="343F6857" w14:textId="1BA66484" w:rsidR="00E060B1" w:rsidRPr="002537C0" w:rsidRDefault="00E060B1" w:rsidP="00E060B1">
      <w:pPr>
        <w:pStyle w:val="FootnoteText"/>
        <w:rPr>
          <w:rFonts w:cs="Times New Roman"/>
          <w:lang w:val="en-US"/>
        </w:rPr>
      </w:pPr>
      <w:r w:rsidRPr="002537C0">
        <w:rPr>
          <w:rStyle w:val="FootnoteReference"/>
          <w:rFonts w:cs="Times New Roman"/>
        </w:rPr>
        <w:footnoteRef/>
      </w:r>
      <w:r w:rsidRPr="002537C0">
        <w:rPr>
          <w:rFonts w:cs="Times New Roman"/>
        </w:rPr>
        <w:t xml:space="preserve"> Greene</w:t>
      </w:r>
      <w:r w:rsidRPr="002537C0">
        <w:rPr>
          <w:rFonts w:cs="Times New Roman"/>
          <w:lang w:val="en-US"/>
        </w:rPr>
        <w:t xml:space="preserve">, </w:t>
      </w:r>
      <w:r w:rsidRPr="002537C0">
        <w:rPr>
          <w:rFonts w:cs="Times New Roman"/>
          <w:i/>
          <w:iCs/>
        </w:rPr>
        <w:t>Jung’s Studies in Astrology : Prophecy, Magic, and the Qualities of Time</w:t>
      </w:r>
      <w:r w:rsidRPr="002537C0">
        <w:rPr>
          <w:rFonts w:cs="Times New Roman"/>
          <w:lang w:val="en-US"/>
        </w:rPr>
        <w:t>, p. 105</w:t>
      </w:r>
    </w:p>
  </w:footnote>
  <w:footnote w:id="60">
    <w:p w14:paraId="7F92AF56" w14:textId="7445225E" w:rsidR="00E060B1" w:rsidRPr="002537C0" w:rsidRDefault="00E060B1" w:rsidP="00E060B1">
      <w:pPr>
        <w:pStyle w:val="FootnoteText"/>
        <w:rPr>
          <w:rFonts w:cs="Times New Roman"/>
          <w:lang w:val="en-US"/>
        </w:rPr>
      </w:pPr>
      <w:r w:rsidRPr="002537C0">
        <w:rPr>
          <w:rStyle w:val="FootnoteReference"/>
          <w:rFonts w:cs="Times New Roman"/>
        </w:rPr>
        <w:footnoteRef/>
      </w:r>
      <w:r w:rsidRPr="002537C0">
        <w:rPr>
          <w:rFonts w:cs="Times New Roman"/>
        </w:rPr>
        <w:t xml:space="preserve"> Greene</w:t>
      </w:r>
      <w:r w:rsidRPr="002537C0">
        <w:rPr>
          <w:rFonts w:cs="Times New Roman"/>
          <w:lang w:val="en-US"/>
        </w:rPr>
        <w:t xml:space="preserve">, </w:t>
      </w:r>
      <w:r w:rsidRPr="002537C0">
        <w:rPr>
          <w:rFonts w:cs="Times New Roman"/>
          <w:i/>
          <w:iCs/>
        </w:rPr>
        <w:t>Jung’s Studies in Astrology : Prophecy, Magic, and the Qualities of Time</w:t>
      </w:r>
      <w:r w:rsidRPr="002537C0">
        <w:rPr>
          <w:rFonts w:cs="Times New Roman"/>
          <w:lang w:val="en-US"/>
        </w:rPr>
        <w:t>, p. 24</w:t>
      </w:r>
    </w:p>
  </w:footnote>
  <w:footnote w:id="61">
    <w:p w14:paraId="395D7F5D" w14:textId="2ABC8846" w:rsidR="00E060B1" w:rsidRPr="002537C0" w:rsidRDefault="00E060B1" w:rsidP="00E060B1">
      <w:pPr>
        <w:pStyle w:val="FootnoteText"/>
        <w:rPr>
          <w:rFonts w:cs="Times New Roman"/>
          <w:lang w:val="en-US"/>
        </w:rPr>
      </w:pPr>
      <w:r w:rsidRPr="002537C0">
        <w:rPr>
          <w:rStyle w:val="FootnoteReference"/>
          <w:rFonts w:cs="Times New Roman"/>
        </w:rPr>
        <w:footnoteRef/>
      </w:r>
      <w:r w:rsidRPr="002537C0">
        <w:rPr>
          <w:rFonts w:cs="Times New Roman"/>
        </w:rPr>
        <w:t xml:space="preserve"> Greene</w:t>
      </w:r>
      <w:r w:rsidRPr="002537C0">
        <w:rPr>
          <w:rFonts w:cs="Times New Roman"/>
          <w:lang w:val="en-US"/>
        </w:rPr>
        <w:t xml:space="preserve">, </w:t>
      </w:r>
      <w:r w:rsidRPr="002537C0">
        <w:rPr>
          <w:rFonts w:cs="Times New Roman"/>
          <w:i/>
          <w:iCs/>
        </w:rPr>
        <w:t>Jung’s Studies in Astrology : Prophecy, Magic, and the Qualities of Time</w:t>
      </w:r>
      <w:r w:rsidRPr="002537C0">
        <w:rPr>
          <w:rFonts w:cs="Times New Roman"/>
          <w:lang w:val="en-US"/>
        </w:rPr>
        <w:t>, p. 116</w:t>
      </w:r>
    </w:p>
  </w:footnote>
  <w:footnote w:id="62">
    <w:p w14:paraId="52EBD5D8" w14:textId="1DC4A5B8" w:rsidR="00E060B1" w:rsidRPr="002537C0" w:rsidRDefault="00E060B1" w:rsidP="00E060B1">
      <w:pPr>
        <w:pStyle w:val="FootnoteText"/>
        <w:rPr>
          <w:rFonts w:cs="Times New Roman"/>
          <w:lang w:val="en-US"/>
        </w:rPr>
      </w:pPr>
      <w:r w:rsidRPr="002537C0">
        <w:rPr>
          <w:rStyle w:val="FootnoteReference"/>
          <w:rFonts w:cs="Times New Roman"/>
        </w:rPr>
        <w:footnoteRef/>
      </w:r>
      <w:r w:rsidRPr="002537C0">
        <w:rPr>
          <w:rFonts w:cs="Times New Roman"/>
        </w:rPr>
        <w:t xml:space="preserve"> Campion, </w:t>
      </w:r>
      <w:r w:rsidRPr="002537C0">
        <w:rPr>
          <w:rFonts w:cs="Times New Roman"/>
          <w:i/>
          <w:iCs/>
        </w:rPr>
        <w:t xml:space="preserve">A History of Western Astrology Volume </w:t>
      </w:r>
      <w:r w:rsidRPr="002537C0">
        <w:rPr>
          <w:rFonts w:cs="Times New Roman"/>
          <w:i/>
          <w:iCs/>
          <w:lang w:val="en-US"/>
        </w:rPr>
        <w:t>II,</w:t>
      </w:r>
      <w:r w:rsidRPr="002537C0">
        <w:rPr>
          <w:rFonts w:cs="Times New Roman"/>
          <w:i/>
          <w:iCs/>
        </w:rPr>
        <w:t xml:space="preserve"> </w:t>
      </w:r>
      <w:r w:rsidRPr="002537C0">
        <w:rPr>
          <w:rFonts w:eastAsia="Times New Roman" w:cs="Times New Roman"/>
          <w:lang w:val="en-US"/>
        </w:rPr>
        <w:t>p. 251</w:t>
      </w:r>
    </w:p>
  </w:footnote>
  <w:footnote w:id="63">
    <w:p w14:paraId="01F49D24" w14:textId="71A793DF" w:rsidR="00E723E8" w:rsidRPr="002537C0" w:rsidRDefault="00E723E8" w:rsidP="00E723E8">
      <w:pPr>
        <w:pStyle w:val="FootnoteText"/>
        <w:rPr>
          <w:rFonts w:cs="Times New Roman"/>
          <w:lang w:val="en-US"/>
        </w:rPr>
      </w:pPr>
      <w:r w:rsidRPr="002537C0">
        <w:rPr>
          <w:rStyle w:val="FootnoteReference"/>
          <w:rFonts w:cs="Times New Roman"/>
        </w:rPr>
        <w:footnoteRef/>
      </w:r>
      <w:r w:rsidRPr="002537C0">
        <w:rPr>
          <w:rFonts w:cs="Times New Roman"/>
        </w:rPr>
        <w:t xml:space="preserve"> Plaisance, ‘Israel Regardie and the Psychologization of Esoteric Discourse’</w:t>
      </w:r>
      <w:r w:rsidRPr="002537C0">
        <w:rPr>
          <w:rFonts w:cs="Times New Roman"/>
          <w:lang w:val="en-US"/>
        </w:rPr>
        <w:t>,</w:t>
      </w:r>
      <w:r w:rsidRPr="002537C0">
        <w:rPr>
          <w:rFonts w:cs="Times New Roman"/>
        </w:rPr>
        <w:t xml:space="preserve"> </w:t>
      </w:r>
      <w:r w:rsidRPr="002537C0">
        <w:rPr>
          <w:rFonts w:cs="Times New Roman"/>
          <w:lang w:val="en-US"/>
        </w:rPr>
        <w:t>p.17</w:t>
      </w:r>
    </w:p>
  </w:footnote>
  <w:footnote w:id="64">
    <w:p w14:paraId="31B3CF1F" w14:textId="77777777" w:rsidR="00425ABB" w:rsidRPr="002537C0" w:rsidRDefault="00425ABB" w:rsidP="00425ABB">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rPr>
        <w:t xml:space="preserve">Astrid B. Leimlehner, ‘Ancient Deities and New Meanings: The Role of Myths in Twentieth-Century Astrology’, </w:t>
      </w:r>
      <w:r w:rsidRPr="002537C0">
        <w:rPr>
          <w:rFonts w:cs="Times New Roman"/>
          <w:i/>
          <w:iCs/>
        </w:rPr>
        <w:t>Culture and Cosmos</w:t>
      </w:r>
      <w:r w:rsidRPr="002537C0">
        <w:rPr>
          <w:rFonts w:cs="Times New Roman"/>
        </w:rPr>
        <w:t>, 22</w:t>
      </w:r>
      <w:r w:rsidRPr="002537C0">
        <w:rPr>
          <w:rFonts w:cs="Times New Roman"/>
          <w:lang w:val="en-US"/>
        </w:rPr>
        <w:t>.</w:t>
      </w:r>
      <w:r w:rsidRPr="002537C0">
        <w:rPr>
          <w:rFonts w:cs="Times New Roman"/>
        </w:rPr>
        <w:t xml:space="preserve">1, </w:t>
      </w:r>
      <w:r w:rsidRPr="002537C0">
        <w:rPr>
          <w:rFonts w:cs="Times New Roman"/>
          <w:lang w:val="en-US"/>
        </w:rPr>
        <w:t>(</w:t>
      </w:r>
      <w:r w:rsidRPr="002537C0">
        <w:rPr>
          <w:rFonts w:cs="Times New Roman"/>
        </w:rPr>
        <w:t>2018</w:t>
      </w:r>
      <w:r w:rsidRPr="002537C0">
        <w:rPr>
          <w:rFonts w:cs="Times New Roman"/>
          <w:lang w:val="en-US"/>
        </w:rPr>
        <w:t>)</w:t>
      </w:r>
      <w:r w:rsidRPr="002537C0">
        <w:rPr>
          <w:rFonts w:cs="Times New Roman"/>
        </w:rPr>
        <w:t xml:space="preserve">, </w:t>
      </w:r>
      <w:r w:rsidRPr="002537C0">
        <w:rPr>
          <w:rFonts w:cs="Times New Roman"/>
          <w:lang w:val="en-US"/>
        </w:rPr>
        <w:t>pp.57-63 (</w:t>
      </w:r>
      <w:r w:rsidRPr="002537C0">
        <w:rPr>
          <w:rFonts w:cs="Times New Roman"/>
        </w:rPr>
        <w:t xml:space="preserve">pp. </w:t>
      </w:r>
      <w:r w:rsidRPr="002537C0">
        <w:rPr>
          <w:rFonts w:cs="Times New Roman"/>
          <w:lang w:val="en-US"/>
        </w:rPr>
        <w:t>63)</w:t>
      </w:r>
    </w:p>
  </w:footnote>
  <w:footnote w:id="65">
    <w:p w14:paraId="5685B7BC" w14:textId="355A2535" w:rsidR="00E060B1" w:rsidRPr="002537C0" w:rsidRDefault="00E060B1" w:rsidP="00E060B1">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E47A14" w:rsidRPr="002537C0">
        <w:rPr>
          <w:rFonts w:cs="Times New Roman"/>
        </w:rPr>
        <w:t>Carl G.</w:t>
      </w:r>
      <w:r w:rsidR="00E47A14" w:rsidRPr="002537C0">
        <w:rPr>
          <w:rFonts w:cs="Times New Roman"/>
          <w:lang w:val="en-US"/>
        </w:rPr>
        <w:t xml:space="preserve"> </w:t>
      </w:r>
      <w:r w:rsidR="00E47A14" w:rsidRPr="002537C0">
        <w:rPr>
          <w:rFonts w:cs="Times New Roman"/>
        </w:rPr>
        <w:t>Jung,  'Richard Wilhelm: In Memoriam' in The Spirit of Man, Art and Literature</w:t>
      </w:r>
      <w:r w:rsidR="00663C87" w:rsidRPr="002537C0">
        <w:rPr>
          <w:rFonts w:cs="Times New Roman"/>
          <w:lang w:val="en-US"/>
        </w:rPr>
        <w:t>’ in</w:t>
      </w:r>
      <w:r w:rsidR="00E47A14" w:rsidRPr="002537C0">
        <w:rPr>
          <w:rFonts w:cs="Times New Roman"/>
        </w:rPr>
        <w:t xml:space="preserve"> </w:t>
      </w:r>
      <w:r w:rsidR="00663C87" w:rsidRPr="002537C0">
        <w:rPr>
          <w:rFonts w:cs="Times New Roman"/>
          <w:i/>
          <w:iCs/>
          <w:spacing w:val="-5"/>
          <w:shd w:val="clear" w:color="auto" w:fill="FFFFFF"/>
        </w:rPr>
        <w:t xml:space="preserve">Collected Works of C.G. Jung, Volume </w:t>
      </w:r>
      <w:r w:rsidR="00663C87" w:rsidRPr="002537C0">
        <w:rPr>
          <w:rFonts w:cs="Times New Roman"/>
          <w:i/>
          <w:iCs/>
          <w:spacing w:val="-5"/>
          <w:shd w:val="clear" w:color="auto" w:fill="FFFFFF"/>
          <w:lang w:val="en-US"/>
        </w:rPr>
        <w:t>15</w:t>
      </w:r>
      <w:r w:rsidR="00663C87" w:rsidRPr="002537C0">
        <w:rPr>
          <w:rFonts w:cs="Times New Roman"/>
          <w:spacing w:val="-5"/>
          <w:shd w:val="clear" w:color="auto" w:fill="FFFFFF"/>
        </w:rPr>
        <w:t>, edited by</w:t>
      </w:r>
      <w:r w:rsidR="00663C87" w:rsidRPr="002537C0">
        <w:rPr>
          <w:rFonts w:cs="Times New Roman"/>
          <w:spacing w:val="-5"/>
          <w:shd w:val="clear" w:color="auto" w:fill="FFFFFF"/>
          <w:lang w:val="en-US"/>
        </w:rPr>
        <w:t xml:space="preserve"> Gerhard Adler </w:t>
      </w:r>
      <w:r w:rsidR="00663C87" w:rsidRPr="002537C0">
        <w:rPr>
          <w:rFonts w:cs="Times New Roman"/>
          <w:spacing w:val="-5"/>
          <w:shd w:val="clear" w:color="auto" w:fill="FFFFFF"/>
        </w:rPr>
        <w:t>and R. F. C. H</w:t>
      </w:r>
      <w:r w:rsidR="00663C87" w:rsidRPr="002537C0">
        <w:rPr>
          <w:rFonts w:cs="Times New Roman"/>
          <w:spacing w:val="-5"/>
          <w:shd w:val="clear" w:color="auto" w:fill="FFFFFF"/>
          <w:lang w:val="en-US"/>
        </w:rPr>
        <w:t>ull</w:t>
      </w:r>
      <w:r w:rsidR="00E47A14" w:rsidRPr="002537C0">
        <w:rPr>
          <w:rFonts w:cs="Times New Roman"/>
        </w:rPr>
        <w:t xml:space="preserve">, </w:t>
      </w:r>
      <w:r w:rsidR="00E47A14" w:rsidRPr="002537C0">
        <w:rPr>
          <w:rFonts w:cs="Times New Roman"/>
          <w:lang w:val="en-US"/>
        </w:rPr>
        <w:t xml:space="preserve">(London: </w:t>
      </w:r>
      <w:r w:rsidR="00E47A14" w:rsidRPr="002537C0">
        <w:rPr>
          <w:rFonts w:cs="Times New Roman"/>
        </w:rPr>
        <w:t>Routledge,</w:t>
      </w:r>
      <w:r w:rsidR="00E47A14" w:rsidRPr="002537C0">
        <w:rPr>
          <w:rFonts w:cs="Times New Roman"/>
          <w:lang w:val="en-US"/>
        </w:rPr>
        <w:t xml:space="preserve"> </w:t>
      </w:r>
      <w:r w:rsidR="00E47A14" w:rsidRPr="002537C0">
        <w:rPr>
          <w:rFonts w:cs="Times New Roman"/>
        </w:rPr>
        <w:t>1971), p.56</w:t>
      </w:r>
    </w:p>
  </w:footnote>
  <w:footnote w:id="66">
    <w:p w14:paraId="3FCA7587" w14:textId="073AA7FB" w:rsidR="00B46D86" w:rsidRPr="002537C0" w:rsidRDefault="00B46D86" w:rsidP="00B46D86">
      <w:pPr>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Simon Hearn and Anne Buffardi, ‘What is impact?</w:t>
      </w:r>
      <w:r w:rsidR="00663C87" w:rsidRPr="002537C0">
        <w:rPr>
          <w:rFonts w:cs="Times New Roman"/>
          <w:lang w:val="en-US"/>
        </w:rPr>
        <w:t>’</w:t>
      </w:r>
      <w:r w:rsidRPr="002537C0">
        <w:rPr>
          <w:rFonts w:cs="Times New Roman"/>
          <w:lang w:val="en-US"/>
        </w:rPr>
        <w:t xml:space="preserve">, </w:t>
      </w:r>
      <w:r w:rsidRPr="002537C0">
        <w:rPr>
          <w:rFonts w:cs="Times New Roman"/>
          <w:i/>
          <w:iCs/>
          <w:lang w:val="en-US"/>
        </w:rPr>
        <w:t>A Methods Lab publication</w:t>
      </w:r>
      <w:r w:rsidRPr="002537C0">
        <w:rPr>
          <w:rFonts w:cs="Times New Roman"/>
          <w:lang w:val="en-US"/>
        </w:rPr>
        <w:t>, (London: Overseas Development Institute, 2016) pp. 1-15, (p</w:t>
      </w:r>
      <w:r w:rsidR="00663C87" w:rsidRPr="002537C0">
        <w:rPr>
          <w:rFonts w:cs="Times New Roman"/>
          <w:lang w:val="en-US"/>
        </w:rPr>
        <w:t>p</w:t>
      </w:r>
      <w:r w:rsidRPr="002537C0">
        <w:rPr>
          <w:rFonts w:cs="Times New Roman"/>
          <w:lang w:val="en-US"/>
        </w:rPr>
        <w:t>.9-11)</w:t>
      </w:r>
    </w:p>
  </w:footnote>
  <w:footnote w:id="67">
    <w:p w14:paraId="6C17B350" w14:textId="73C89C88" w:rsidR="009834CE" w:rsidRPr="002537C0" w:rsidRDefault="009834CE" w:rsidP="009834CE">
      <w:pPr>
        <w:pStyle w:val="FootnoteText"/>
        <w:rPr>
          <w:rFonts w:cs="Times New Roman"/>
          <w:lang w:val="en-US"/>
        </w:rPr>
      </w:pPr>
      <w:r w:rsidRPr="002537C0">
        <w:rPr>
          <w:rStyle w:val="FootnoteReference"/>
          <w:rFonts w:cs="Times New Roman"/>
        </w:rPr>
        <w:footnoteRef/>
      </w:r>
      <w:r w:rsidRPr="002537C0">
        <w:rPr>
          <w:rFonts w:cs="Times New Roman"/>
        </w:rPr>
        <w:t xml:space="preserve"> Emily S. Darowski, and Joseph J. Darowski, </w:t>
      </w:r>
      <w:r w:rsidRPr="002537C0">
        <w:rPr>
          <w:rFonts w:cs="Times New Roman"/>
          <w:lang w:val="en-US"/>
        </w:rPr>
        <w:t>‘</w:t>
      </w:r>
      <w:r w:rsidRPr="002537C0">
        <w:rPr>
          <w:rFonts w:cs="Times New Roman"/>
        </w:rPr>
        <w:t>Carl Jung's Historic Place in Psychology and Continuing Influence in Narrative Studies and American Popular Culture</w:t>
      </w:r>
      <w:r w:rsidRPr="002537C0">
        <w:rPr>
          <w:rFonts w:cs="Times New Roman"/>
          <w:lang w:val="en-US"/>
        </w:rPr>
        <w:t>’,</w:t>
      </w:r>
      <w:r w:rsidRPr="002537C0">
        <w:rPr>
          <w:rFonts w:cs="Times New Roman"/>
        </w:rPr>
        <w:t> </w:t>
      </w:r>
      <w:r w:rsidRPr="002537C0">
        <w:rPr>
          <w:rFonts w:cs="Times New Roman"/>
          <w:i/>
          <w:iCs/>
        </w:rPr>
        <w:t>Swiss American Historical Society Review</w:t>
      </w:r>
      <w:r w:rsidRPr="002537C0">
        <w:rPr>
          <w:rFonts w:cs="Times New Roman"/>
          <w:lang w:val="en-US"/>
        </w:rPr>
        <w:t>,</w:t>
      </w:r>
      <w:r w:rsidRPr="002537C0">
        <w:rPr>
          <w:rFonts w:cs="Times New Roman"/>
        </w:rPr>
        <w:t xml:space="preserve"> 52</w:t>
      </w:r>
      <w:r w:rsidRPr="002537C0">
        <w:rPr>
          <w:rFonts w:cs="Times New Roman"/>
          <w:lang w:val="en-US"/>
        </w:rPr>
        <w:t>.</w:t>
      </w:r>
      <w:r w:rsidRPr="002537C0">
        <w:rPr>
          <w:rFonts w:cs="Times New Roman"/>
        </w:rPr>
        <w:t>2</w:t>
      </w:r>
      <w:r w:rsidRPr="002537C0">
        <w:rPr>
          <w:rFonts w:cs="Times New Roman"/>
          <w:lang w:val="en-US"/>
        </w:rPr>
        <w:t xml:space="preserve">, </w:t>
      </w:r>
      <w:r w:rsidR="00663C87" w:rsidRPr="002537C0">
        <w:rPr>
          <w:rFonts w:cs="Times New Roman"/>
          <w:lang w:val="en-US"/>
        </w:rPr>
        <w:t xml:space="preserve">(2016), </w:t>
      </w:r>
      <w:r w:rsidRPr="002537C0">
        <w:rPr>
          <w:rFonts w:cs="Times New Roman"/>
          <w:lang w:val="en-US"/>
        </w:rPr>
        <w:t>pp. 21-42 (p</w:t>
      </w:r>
      <w:r w:rsidRPr="002537C0">
        <w:rPr>
          <w:rFonts w:cs="Times New Roman"/>
        </w:rPr>
        <w:t>. 40</w:t>
      </w:r>
      <w:r w:rsidRPr="002537C0">
        <w:rPr>
          <w:rFonts w:cs="Times New Roman"/>
          <w:lang w:val="en-US"/>
        </w:rPr>
        <w:t>)</w:t>
      </w:r>
    </w:p>
  </w:footnote>
  <w:footnote w:id="68">
    <w:p w14:paraId="68F85890" w14:textId="07774FBD" w:rsidR="009834CE" w:rsidRPr="002537C0" w:rsidRDefault="009834CE" w:rsidP="009834CE">
      <w:pPr>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Hearn</w:t>
      </w:r>
      <w:r w:rsidR="00663C87" w:rsidRPr="002537C0">
        <w:rPr>
          <w:rFonts w:cs="Times New Roman"/>
          <w:lang w:val="en-US"/>
        </w:rPr>
        <w:t xml:space="preserve"> </w:t>
      </w:r>
      <w:r w:rsidRPr="002537C0">
        <w:rPr>
          <w:rFonts w:cs="Times New Roman"/>
          <w:lang w:val="en-US"/>
        </w:rPr>
        <w:t>and Buffardi, ‘What is impact?’, p</w:t>
      </w:r>
      <w:r w:rsidR="00663C87" w:rsidRPr="002537C0">
        <w:rPr>
          <w:rFonts w:cs="Times New Roman"/>
          <w:lang w:val="en-US"/>
        </w:rPr>
        <w:t>p</w:t>
      </w:r>
      <w:r w:rsidRPr="002537C0">
        <w:rPr>
          <w:rFonts w:cs="Times New Roman"/>
          <w:lang w:val="en-US"/>
        </w:rPr>
        <w:t>. 9 -11</w:t>
      </w:r>
    </w:p>
  </w:footnote>
  <w:footnote w:id="69">
    <w:p w14:paraId="7D53EE5E" w14:textId="51A9EB76" w:rsidR="00577EB7" w:rsidRPr="002537C0" w:rsidRDefault="00577EB7" w:rsidP="00577EB7">
      <w:pPr>
        <w:pStyle w:val="FootnoteText"/>
        <w:rPr>
          <w:rFonts w:cs="Times New Roman"/>
          <w:lang w:val="en-US"/>
        </w:rPr>
      </w:pPr>
      <w:r w:rsidRPr="002537C0">
        <w:rPr>
          <w:rStyle w:val="FootnoteReference"/>
          <w:rFonts w:cs="Times New Roman"/>
        </w:rPr>
        <w:footnoteRef/>
      </w:r>
      <w:r w:rsidRPr="002537C0">
        <w:rPr>
          <w:rFonts w:cs="Times New Roman"/>
        </w:rPr>
        <w:t xml:space="preserve"> Darowski</w:t>
      </w:r>
      <w:r w:rsidR="00663C87" w:rsidRPr="002537C0">
        <w:rPr>
          <w:rFonts w:cs="Times New Roman"/>
          <w:lang w:val="en-US"/>
        </w:rPr>
        <w:t xml:space="preserve"> </w:t>
      </w:r>
      <w:r w:rsidRPr="002537C0">
        <w:rPr>
          <w:rFonts w:cs="Times New Roman"/>
        </w:rPr>
        <w:t xml:space="preserve">and Darowski, </w:t>
      </w:r>
      <w:r w:rsidRPr="002537C0">
        <w:rPr>
          <w:rFonts w:cs="Times New Roman"/>
          <w:lang w:val="en-US"/>
        </w:rPr>
        <w:t>‘</w:t>
      </w:r>
      <w:r w:rsidRPr="002537C0">
        <w:rPr>
          <w:rFonts w:cs="Times New Roman"/>
        </w:rPr>
        <w:t>Carl Jung's Historic Place in Psychology and Continuing Influence in Narrative Studies and American Popular Culture</w:t>
      </w:r>
      <w:r w:rsidRPr="002537C0">
        <w:rPr>
          <w:rFonts w:cs="Times New Roman"/>
          <w:lang w:val="en-US"/>
        </w:rPr>
        <w:t>’</w:t>
      </w:r>
      <w:r w:rsidR="00663C87" w:rsidRPr="002537C0">
        <w:rPr>
          <w:rFonts w:cs="Times New Roman"/>
          <w:lang w:val="en-US"/>
        </w:rPr>
        <w:t xml:space="preserve">, </w:t>
      </w:r>
      <w:r w:rsidRPr="002537C0">
        <w:rPr>
          <w:rFonts w:cs="Times New Roman"/>
          <w:lang w:val="en-US"/>
        </w:rPr>
        <w:t>p. 32</w:t>
      </w:r>
    </w:p>
  </w:footnote>
  <w:footnote w:id="70">
    <w:p w14:paraId="58124B4E" w14:textId="3F175924" w:rsidR="004B590B" w:rsidRPr="002537C0" w:rsidRDefault="004B590B" w:rsidP="004B590B">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663C87" w:rsidRPr="002537C0">
        <w:rPr>
          <w:rFonts w:cs="Times New Roman"/>
        </w:rPr>
        <w:t>Darowsk</w:t>
      </w:r>
      <w:r w:rsidR="002A195C" w:rsidRPr="002537C0">
        <w:rPr>
          <w:rFonts w:cs="Times New Roman"/>
          <w:lang w:val="en-US"/>
        </w:rPr>
        <w:t>i</w:t>
      </w:r>
      <w:r w:rsidR="00663C87" w:rsidRPr="002537C0">
        <w:rPr>
          <w:rFonts w:cs="Times New Roman"/>
        </w:rPr>
        <w:t xml:space="preserve"> and Darowski, </w:t>
      </w:r>
      <w:r w:rsidR="00663C87" w:rsidRPr="002537C0">
        <w:rPr>
          <w:rFonts w:cs="Times New Roman"/>
          <w:lang w:val="en-US"/>
        </w:rPr>
        <w:t>‘</w:t>
      </w:r>
      <w:r w:rsidR="00663C87" w:rsidRPr="002537C0">
        <w:rPr>
          <w:rFonts w:cs="Times New Roman"/>
        </w:rPr>
        <w:t>Carl Jung's Historic Place in Psychology and Continuing Influence in Narrative Studies and American Popular Culture</w:t>
      </w:r>
      <w:r w:rsidR="00663C87" w:rsidRPr="002537C0">
        <w:rPr>
          <w:rFonts w:cs="Times New Roman"/>
          <w:lang w:val="en-US"/>
        </w:rPr>
        <w:t>’, p. 32</w:t>
      </w:r>
    </w:p>
  </w:footnote>
  <w:footnote w:id="71">
    <w:p w14:paraId="7921164A" w14:textId="40D536C2" w:rsidR="009834CE" w:rsidRPr="002537C0" w:rsidRDefault="009834CE" w:rsidP="009834CE">
      <w:pPr>
        <w:rPr>
          <w:rFonts w:cs="Times New Roman"/>
          <w:lang w:val="en-US"/>
        </w:rPr>
      </w:pPr>
      <w:r w:rsidRPr="002537C0">
        <w:rPr>
          <w:rStyle w:val="FootnoteReference"/>
          <w:rFonts w:cs="Times New Roman"/>
        </w:rPr>
        <w:footnoteRef/>
      </w:r>
      <w:r w:rsidRPr="002537C0">
        <w:rPr>
          <w:rFonts w:cs="Times New Roman"/>
        </w:rPr>
        <w:t xml:space="preserve"> </w:t>
      </w:r>
      <w:r w:rsidR="00663C87" w:rsidRPr="002537C0">
        <w:rPr>
          <w:rFonts w:cs="Times New Roman"/>
          <w:lang w:val="en-US"/>
        </w:rPr>
        <w:t xml:space="preserve">Hearn and Buffardi, ‘What is impact?’, p. </w:t>
      </w:r>
      <w:r w:rsidR="00A309ED" w:rsidRPr="002537C0">
        <w:rPr>
          <w:rFonts w:cs="Times New Roman"/>
          <w:lang w:val="en-US"/>
        </w:rPr>
        <w:t>11.</w:t>
      </w:r>
    </w:p>
  </w:footnote>
  <w:footnote w:id="72">
    <w:p w14:paraId="4F9A744C" w14:textId="2B80FE99" w:rsidR="00094B28" w:rsidRPr="002537C0" w:rsidRDefault="00094B28">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663C87" w:rsidRPr="002537C0">
        <w:rPr>
          <w:rFonts w:cs="Times New Roman"/>
          <w:lang w:val="en-US"/>
        </w:rPr>
        <w:t xml:space="preserve">Lutz </w:t>
      </w:r>
      <w:r w:rsidR="00663C87" w:rsidRPr="002537C0">
        <w:rPr>
          <w:rFonts w:cs="Times New Roman"/>
        </w:rPr>
        <w:t xml:space="preserve">Bornmann, </w:t>
      </w:r>
      <w:r w:rsidR="005755A8" w:rsidRPr="002537C0">
        <w:rPr>
          <w:rFonts w:cs="Times New Roman"/>
          <w:lang w:val="en-US"/>
        </w:rPr>
        <w:t>‘</w:t>
      </w:r>
      <w:r w:rsidR="00663C87" w:rsidRPr="002537C0">
        <w:rPr>
          <w:rFonts w:cs="Times New Roman"/>
        </w:rPr>
        <w:t>Measuring impact in research evaluations: a thorough discussion of methods for, effects of and problems with impact measurements</w:t>
      </w:r>
      <w:r w:rsidR="005755A8" w:rsidRPr="002537C0">
        <w:rPr>
          <w:rFonts w:cs="Times New Roman"/>
          <w:lang w:val="en-US"/>
        </w:rPr>
        <w:t>’</w:t>
      </w:r>
      <w:r w:rsidR="00663C87" w:rsidRPr="002537C0">
        <w:rPr>
          <w:rFonts w:cs="Times New Roman"/>
          <w:lang w:val="en-US"/>
        </w:rPr>
        <w:t>,</w:t>
      </w:r>
      <w:r w:rsidR="00663C87" w:rsidRPr="002537C0">
        <w:rPr>
          <w:rFonts w:cs="Times New Roman"/>
        </w:rPr>
        <w:t> </w:t>
      </w:r>
      <w:r w:rsidR="00663C87" w:rsidRPr="002537C0">
        <w:rPr>
          <w:rFonts w:cs="Times New Roman"/>
          <w:i/>
          <w:iCs/>
        </w:rPr>
        <w:t>High Educ</w:t>
      </w:r>
      <w:r w:rsidR="00663C87" w:rsidRPr="002537C0">
        <w:rPr>
          <w:rFonts w:cs="Times New Roman"/>
          <w:i/>
          <w:iCs/>
          <w:lang w:val="en-US"/>
        </w:rPr>
        <w:t>ation,</w:t>
      </w:r>
      <w:r w:rsidR="00663C87" w:rsidRPr="002537C0">
        <w:rPr>
          <w:rFonts w:cs="Times New Roman"/>
        </w:rPr>
        <w:t xml:space="preserve"> 73, </w:t>
      </w:r>
      <w:r w:rsidR="00663C87" w:rsidRPr="002537C0">
        <w:rPr>
          <w:rFonts w:cs="Times New Roman"/>
          <w:lang w:val="en-US"/>
        </w:rPr>
        <w:t>(2016) pp.</w:t>
      </w:r>
      <w:r w:rsidR="00663C87" w:rsidRPr="002537C0">
        <w:rPr>
          <w:rFonts w:cs="Times New Roman"/>
        </w:rPr>
        <w:t xml:space="preserve">775–787 </w:t>
      </w:r>
      <w:r w:rsidR="00663C87" w:rsidRPr="002537C0">
        <w:rPr>
          <w:rFonts w:cs="Times New Roman"/>
          <w:lang w:val="en-US"/>
        </w:rPr>
        <w:t>(p. 777)</w:t>
      </w:r>
    </w:p>
  </w:footnote>
  <w:footnote w:id="73">
    <w:p w14:paraId="50DFCCFF" w14:textId="4C3426DA" w:rsidR="004B590B" w:rsidRPr="002537C0" w:rsidRDefault="004B590B" w:rsidP="004B590B">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663C87" w:rsidRPr="002537C0">
        <w:rPr>
          <w:rFonts w:cs="Times New Roman"/>
          <w:lang w:val="en-US"/>
        </w:rPr>
        <w:t xml:space="preserve">Perry, </w:t>
      </w:r>
      <w:r w:rsidR="00663C87" w:rsidRPr="002537C0">
        <w:rPr>
          <w:rFonts w:cs="Times New Roman"/>
          <w:i/>
          <w:iCs/>
          <w:lang w:val="en-US"/>
        </w:rPr>
        <w:t>What is Astropsychology</w:t>
      </w:r>
      <w:r w:rsidR="0010472A">
        <w:rPr>
          <w:rFonts w:cs="Times New Roman"/>
          <w:i/>
          <w:iCs/>
          <w:lang w:val="en-US"/>
        </w:rPr>
        <w:t>?</w:t>
      </w:r>
    </w:p>
  </w:footnote>
  <w:footnote w:id="74">
    <w:p w14:paraId="06535778" w14:textId="7DC38DC5" w:rsidR="00C75491" w:rsidRPr="002537C0" w:rsidRDefault="00C75491">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663C87" w:rsidRPr="002537C0">
        <w:rPr>
          <w:rFonts w:cs="Times New Roman"/>
        </w:rPr>
        <w:t>Darowski</w:t>
      </w:r>
      <w:r w:rsidR="00663C87" w:rsidRPr="002537C0">
        <w:rPr>
          <w:rFonts w:cs="Times New Roman"/>
          <w:lang w:val="en-US"/>
        </w:rPr>
        <w:t xml:space="preserve"> </w:t>
      </w:r>
      <w:r w:rsidR="00663C87" w:rsidRPr="002537C0">
        <w:rPr>
          <w:rFonts w:cs="Times New Roman"/>
        </w:rPr>
        <w:t xml:space="preserve">and Darowski, </w:t>
      </w:r>
      <w:r w:rsidR="00663C87" w:rsidRPr="002537C0">
        <w:rPr>
          <w:rFonts w:cs="Times New Roman"/>
          <w:lang w:val="en-US"/>
        </w:rPr>
        <w:t>‘</w:t>
      </w:r>
      <w:r w:rsidR="00663C87" w:rsidRPr="002537C0">
        <w:rPr>
          <w:rFonts w:cs="Times New Roman"/>
        </w:rPr>
        <w:t>Carl Jung's Historic Place in Psychology and Continuing Influence in Narrative Studies and American Popular Culture</w:t>
      </w:r>
      <w:r w:rsidR="00663C87" w:rsidRPr="002537C0">
        <w:rPr>
          <w:rFonts w:cs="Times New Roman"/>
          <w:lang w:val="en-US"/>
        </w:rPr>
        <w:t>’, p. 27</w:t>
      </w:r>
    </w:p>
  </w:footnote>
  <w:footnote w:id="75">
    <w:p w14:paraId="34C82E6D" w14:textId="5AE0D65D" w:rsidR="004B590B" w:rsidRPr="002537C0" w:rsidRDefault="004B590B" w:rsidP="004B590B">
      <w:pPr>
        <w:pStyle w:val="FootnoteText"/>
        <w:rPr>
          <w:rFonts w:cs="Times New Roman"/>
          <w:i/>
          <w:iCs/>
          <w:lang w:val="en-US"/>
        </w:rPr>
      </w:pPr>
      <w:r w:rsidRPr="002537C0">
        <w:rPr>
          <w:rStyle w:val="FootnoteReference"/>
          <w:rFonts w:cs="Times New Roman"/>
        </w:rPr>
        <w:footnoteRef/>
      </w:r>
      <w:r w:rsidRPr="002537C0">
        <w:rPr>
          <w:rFonts w:cs="Times New Roman"/>
        </w:rPr>
        <w:t xml:space="preserve"> </w:t>
      </w:r>
      <w:r w:rsidR="00663C87" w:rsidRPr="002537C0">
        <w:rPr>
          <w:rFonts w:cs="Times New Roman"/>
          <w:lang w:val="en-US"/>
        </w:rPr>
        <w:t xml:space="preserve">The Jungian Center for Spiritual Sciences, </w:t>
      </w:r>
      <w:r w:rsidR="00663C87" w:rsidRPr="002537C0">
        <w:rPr>
          <w:rFonts w:cs="Times New Roman"/>
          <w:i/>
          <w:iCs/>
          <w:lang w:val="en-US"/>
        </w:rPr>
        <w:t>The Center, &lt;</w:t>
      </w:r>
      <w:r w:rsidR="00663C87" w:rsidRPr="002537C0">
        <w:rPr>
          <w:rFonts w:cs="Times New Roman"/>
        </w:rPr>
        <w:t>https://jungiancenter.org/the-center/</w:t>
      </w:r>
      <w:r w:rsidR="00663C87" w:rsidRPr="002537C0">
        <w:rPr>
          <w:rFonts w:cs="Times New Roman"/>
          <w:lang w:val="en-US"/>
        </w:rPr>
        <w:t>&gt; . [Accessed December 10</w:t>
      </w:r>
      <w:r w:rsidR="00A309ED" w:rsidRPr="002537C0">
        <w:rPr>
          <w:rFonts w:cs="Times New Roman"/>
          <w:lang w:val="en-US"/>
        </w:rPr>
        <w:t>, 2023</w:t>
      </w:r>
      <w:r w:rsidR="00663C87" w:rsidRPr="002537C0">
        <w:rPr>
          <w:rFonts w:cs="Times New Roman"/>
          <w:lang w:val="en-US"/>
        </w:rPr>
        <w:t>]</w:t>
      </w:r>
    </w:p>
  </w:footnote>
  <w:footnote w:id="76">
    <w:p w14:paraId="7EA9D2A0" w14:textId="7D6AA9A1" w:rsidR="004B590B" w:rsidRPr="002537C0" w:rsidRDefault="004B590B" w:rsidP="004B590B">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BA1556" w:rsidRPr="002537C0">
        <w:rPr>
          <w:rFonts w:cs="Times New Roman"/>
          <w:lang w:val="en-US"/>
        </w:rPr>
        <w:t xml:space="preserve">Centre for Psychological Astrology, </w:t>
      </w:r>
      <w:r w:rsidR="00BA1556" w:rsidRPr="002537C0">
        <w:rPr>
          <w:rFonts w:cs="Times New Roman"/>
          <w:i/>
          <w:iCs/>
          <w:lang w:val="en-US"/>
        </w:rPr>
        <w:t xml:space="preserve">History, </w:t>
      </w:r>
      <w:r w:rsidR="002A195C" w:rsidRPr="002537C0">
        <w:rPr>
          <w:rFonts w:cs="Times New Roman"/>
          <w:lang w:val="en-US"/>
        </w:rPr>
        <w:t>&lt;</w:t>
      </w:r>
      <w:r w:rsidRPr="002537C0">
        <w:rPr>
          <w:rFonts w:cs="Times New Roman"/>
        </w:rPr>
        <w:t>https://cpalondon.com/history/</w:t>
      </w:r>
      <w:r w:rsidR="002A195C" w:rsidRPr="002537C0">
        <w:rPr>
          <w:rFonts w:cs="Times New Roman"/>
          <w:lang w:val="en-US"/>
        </w:rPr>
        <w:t>&gt;, [Accessed 10 December 2023]</w:t>
      </w:r>
    </w:p>
  </w:footnote>
  <w:footnote w:id="77">
    <w:p w14:paraId="54024BD2" w14:textId="3622D582" w:rsidR="004B590B" w:rsidRPr="002537C0" w:rsidRDefault="004B590B" w:rsidP="004B590B">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2A195C" w:rsidRPr="002537C0">
        <w:rPr>
          <w:rFonts w:cs="Times New Roman"/>
          <w:lang w:val="en-US"/>
        </w:rPr>
        <w:t xml:space="preserve">Mercury Internet School of Psychological Astrology, </w:t>
      </w:r>
      <w:r w:rsidR="002A195C" w:rsidRPr="002537C0">
        <w:rPr>
          <w:rFonts w:cs="Times New Roman"/>
          <w:i/>
          <w:iCs/>
          <w:lang w:val="en-US"/>
        </w:rPr>
        <w:t>Liz Greene – Jung and Astrology, &lt;</w:t>
      </w:r>
      <w:r w:rsidRPr="002537C0">
        <w:rPr>
          <w:rFonts w:cs="Times New Roman"/>
        </w:rPr>
        <w:t>https://www.mercuryinternetschool.com/video/liz-greene-jung-and-astrology/</w:t>
      </w:r>
      <w:r w:rsidR="002A195C" w:rsidRPr="002537C0">
        <w:rPr>
          <w:rFonts w:cs="Times New Roman"/>
          <w:lang w:val="en-US"/>
        </w:rPr>
        <w:t>&gt;, [Accessed 10 December 2023]</w:t>
      </w:r>
    </w:p>
  </w:footnote>
  <w:footnote w:id="78">
    <w:p w14:paraId="3C1B5CA9" w14:textId="77777777" w:rsidR="009335D6" w:rsidRPr="002537C0" w:rsidRDefault="009335D6" w:rsidP="009335D6">
      <w:pPr>
        <w:pStyle w:val="FootnoteText"/>
        <w:rPr>
          <w:rFonts w:cs="Times New Roman"/>
          <w:lang w:val="en-US"/>
        </w:rPr>
      </w:pPr>
      <w:r w:rsidRPr="002537C0">
        <w:rPr>
          <w:rStyle w:val="FootnoteReference"/>
          <w:rFonts w:cs="Times New Roman"/>
        </w:rPr>
        <w:footnoteRef/>
      </w:r>
      <w:r w:rsidRPr="002537C0">
        <w:rPr>
          <w:rFonts w:cs="Times New Roman"/>
        </w:rPr>
        <w:t xml:space="preserve"> Laura Andrikopoulos, ‘Inscapes: Introducing a New Term to Cultural Astronomy’, </w:t>
      </w:r>
      <w:r w:rsidRPr="002537C0">
        <w:rPr>
          <w:rFonts w:cs="Times New Roman"/>
          <w:i/>
          <w:iCs/>
        </w:rPr>
        <w:t>Culture and Cosmos</w:t>
      </w:r>
      <w:r w:rsidRPr="002537C0">
        <w:rPr>
          <w:rFonts w:cs="Times New Roman"/>
        </w:rPr>
        <w:t>, Vol. 22 no 2, Autumn/Winter 2018, pp. 3-15.</w:t>
      </w:r>
      <w:r w:rsidRPr="002537C0">
        <w:rPr>
          <w:rFonts w:cs="Times New Roman"/>
          <w:lang w:val="en-US"/>
        </w:rPr>
        <w:t xml:space="preserve"> (p.9)</w:t>
      </w:r>
    </w:p>
  </w:footnote>
  <w:footnote w:id="79">
    <w:p w14:paraId="111F9F28" w14:textId="6F2AD9FA" w:rsidR="00B26811" w:rsidRPr="002537C0" w:rsidRDefault="00B26811" w:rsidP="00B26811">
      <w:pPr>
        <w:rPr>
          <w:rFonts w:cs="Times New Roman"/>
          <w:lang w:val="en-US"/>
        </w:rPr>
      </w:pPr>
      <w:r w:rsidRPr="002537C0">
        <w:rPr>
          <w:rFonts w:cs="Times New Roman"/>
          <w:vertAlign w:val="superscript"/>
        </w:rPr>
        <w:footnoteRef/>
      </w:r>
      <w:r w:rsidRPr="002537C0">
        <w:rPr>
          <w:rFonts w:cs="Times New Roman"/>
          <w:vertAlign w:val="superscript"/>
        </w:rPr>
        <w:t xml:space="preserve"> </w:t>
      </w:r>
      <w:r w:rsidRPr="002537C0">
        <w:rPr>
          <w:rFonts w:cs="Times New Roman"/>
        </w:rPr>
        <w:t>Grant Maxwell</w:t>
      </w:r>
      <w:r w:rsidRPr="002537C0">
        <w:rPr>
          <w:rFonts w:cs="Times New Roman"/>
          <w:lang w:val="en-US"/>
        </w:rPr>
        <w:t xml:space="preserve">, </w:t>
      </w:r>
      <w:r w:rsidR="005755A8" w:rsidRPr="002537C0">
        <w:rPr>
          <w:rFonts w:cs="Times New Roman"/>
          <w:lang w:val="en-US"/>
        </w:rPr>
        <w:t>‘</w:t>
      </w:r>
      <w:r w:rsidRPr="002537C0">
        <w:rPr>
          <w:rFonts w:cs="Times New Roman"/>
          <w:lang w:val="en-US"/>
        </w:rPr>
        <w:t>Archetype and Eternal Object: Jung, Whitehead, and the return of formal causation</w:t>
      </w:r>
      <w:r w:rsidR="005755A8" w:rsidRPr="002537C0">
        <w:rPr>
          <w:rFonts w:cs="Times New Roman"/>
          <w:lang w:val="en-US"/>
        </w:rPr>
        <w:t>’</w:t>
      </w:r>
      <w:r w:rsidRPr="002537C0">
        <w:rPr>
          <w:rFonts w:cs="Times New Roman"/>
          <w:lang w:val="en-US"/>
        </w:rPr>
        <w:t xml:space="preserve">, </w:t>
      </w:r>
      <w:r w:rsidRPr="002537C0">
        <w:rPr>
          <w:rFonts w:cs="Times New Roman"/>
          <w:i/>
          <w:iCs/>
        </w:rPr>
        <w:t>Archai</w:t>
      </w:r>
      <w:r w:rsidRPr="002537C0">
        <w:rPr>
          <w:rFonts w:cs="Times New Roman"/>
          <w:lang w:val="en-US"/>
        </w:rPr>
        <w:t xml:space="preserve">, </w:t>
      </w:r>
      <w:r w:rsidRPr="002537C0">
        <w:rPr>
          <w:rFonts w:cs="Times New Roman"/>
        </w:rPr>
        <w:t xml:space="preserve">3, </w:t>
      </w:r>
      <w:r w:rsidRPr="002537C0">
        <w:rPr>
          <w:rFonts w:cs="Times New Roman"/>
          <w:lang w:val="en-US"/>
        </w:rPr>
        <w:t>(</w:t>
      </w:r>
      <w:r w:rsidRPr="002537C0">
        <w:rPr>
          <w:rFonts w:cs="Times New Roman"/>
        </w:rPr>
        <w:t>2011</w:t>
      </w:r>
      <w:r w:rsidRPr="002537C0">
        <w:rPr>
          <w:rFonts w:cs="Times New Roman"/>
          <w:lang w:val="en-US"/>
        </w:rPr>
        <w:t>) &lt;http://www.archai.org/article-posts/archetype-and-eternal-object/ &gt;[Accessed 14 December 2023]</w:t>
      </w:r>
    </w:p>
  </w:footnote>
  <w:footnote w:id="80">
    <w:p w14:paraId="5DA78B7F" w14:textId="17CB24A1" w:rsidR="00764E5A" w:rsidRPr="002537C0" w:rsidRDefault="00764E5A" w:rsidP="00764E5A">
      <w:pPr>
        <w:pStyle w:val="FootnoteText"/>
        <w:rPr>
          <w:rFonts w:cs="Times New Roman"/>
          <w:lang w:val="en-US"/>
        </w:rPr>
      </w:pPr>
      <w:r w:rsidRPr="002537C0">
        <w:rPr>
          <w:rStyle w:val="FootnoteReference"/>
          <w:rFonts w:cs="Times New Roman"/>
        </w:rPr>
        <w:footnoteRef/>
      </w:r>
      <w:r w:rsidRPr="002537C0">
        <w:rPr>
          <w:rFonts w:cs="Times New Roman"/>
        </w:rPr>
        <w:t xml:space="preserve"> Greene</w:t>
      </w:r>
      <w:r w:rsidRPr="002537C0">
        <w:rPr>
          <w:rFonts w:cs="Times New Roman"/>
          <w:lang w:val="en-US"/>
        </w:rPr>
        <w:t xml:space="preserve">, </w:t>
      </w:r>
      <w:r w:rsidRPr="002537C0">
        <w:rPr>
          <w:rFonts w:cs="Times New Roman"/>
          <w:i/>
          <w:iCs/>
        </w:rPr>
        <w:t>Jung’s Studies in Astrology : Prophecy, Magic, and the Qualities of Time</w:t>
      </w:r>
      <w:r w:rsidRPr="002537C0">
        <w:rPr>
          <w:rFonts w:cs="Times New Roman"/>
          <w:lang w:val="en-US"/>
        </w:rPr>
        <w:t>, p. 16</w:t>
      </w:r>
    </w:p>
  </w:footnote>
  <w:footnote w:id="81">
    <w:p w14:paraId="2F4987B4" w14:textId="76CE068F" w:rsidR="00C75491" w:rsidRPr="002537C0" w:rsidRDefault="00C75491">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2A195C" w:rsidRPr="002537C0">
        <w:rPr>
          <w:rFonts w:cs="Times New Roman"/>
        </w:rPr>
        <w:t xml:space="preserve">Darowski and Darowski, </w:t>
      </w:r>
      <w:r w:rsidR="002A195C" w:rsidRPr="002537C0">
        <w:rPr>
          <w:rFonts w:cs="Times New Roman"/>
          <w:lang w:val="en-US"/>
        </w:rPr>
        <w:t>‘</w:t>
      </w:r>
      <w:r w:rsidR="002A195C" w:rsidRPr="002537C0">
        <w:rPr>
          <w:rFonts w:cs="Times New Roman"/>
        </w:rPr>
        <w:t>Carl Jung's Historic Place in Psychology and Continuing Influence in Narrative Studies and American Popular Culture</w:t>
      </w:r>
      <w:r w:rsidR="002A195C" w:rsidRPr="002537C0">
        <w:rPr>
          <w:rFonts w:cs="Times New Roman"/>
          <w:lang w:val="en-US"/>
        </w:rPr>
        <w:t>’, p. 32</w:t>
      </w:r>
    </w:p>
  </w:footnote>
  <w:footnote w:id="82">
    <w:p w14:paraId="77238F54" w14:textId="7B0752C0" w:rsidR="004B590B" w:rsidRPr="002537C0" w:rsidRDefault="004B590B" w:rsidP="004B590B">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2A195C" w:rsidRPr="002537C0">
        <w:rPr>
          <w:rFonts w:cs="Times New Roman"/>
          <w:lang w:val="en-US"/>
        </w:rPr>
        <w:t xml:space="preserve">Dane Rudhyar, </w:t>
      </w:r>
      <w:proofErr w:type="gramStart"/>
      <w:r w:rsidR="002A195C" w:rsidRPr="002537C0">
        <w:rPr>
          <w:rFonts w:cs="Times New Roman"/>
          <w:i/>
          <w:iCs/>
          <w:lang w:val="en-US"/>
        </w:rPr>
        <w:t>Astrology</w:t>
      </w:r>
      <w:proofErr w:type="gramEnd"/>
      <w:r w:rsidR="002A195C" w:rsidRPr="002537C0">
        <w:rPr>
          <w:rFonts w:cs="Times New Roman"/>
          <w:i/>
          <w:iCs/>
          <w:lang w:val="en-US"/>
        </w:rPr>
        <w:t xml:space="preserve"> and the Modern Psyche</w:t>
      </w:r>
      <w:r w:rsidR="002A195C" w:rsidRPr="002537C0">
        <w:rPr>
          <w:rFonts w:cs="Times New Roman"/>
          <w:lang w:val="en-US"/>
        </w:rPr>
        <w:t>, Mindfire, &lt;</w:t>
      </w:r>
      <w:r w:rsidRPr="002537C0">
        <w:rPr>
          <w:rFonts w:cs="Times New Roman"/>
        </w:rPr>
        <w:t>http://mindfire.ca/Astrology%20and%20The%20Modern%20Psyche/Contents.htm</w:t>
      </w:r>
      <w:r w:rsidR="002A195C" w:rsidRPr="002537C0">
        <w:rPr>
          <w:rFonts w:cs="Times New Roman"/>
          <w:lang w:val="en-US"/>
        </w:rPr>
        <w:t>&gt; [Accessed 8 December 2023]</w:t>
      </w:r>
    </w:p>
  </w:footnote>
  <w:footnote w:id="83">
    <w:p w14:paraId="2A3E73C4" w14:textId="4F044E1A" w:rsidR="004B590B" w:rsidRPr="002537C0" w:rsidRDefault="004B590B" w:rsidP="004B590B">
      <w:pPr>
        <w:pStyle w:val="FootnoteText"/>
        <w:rPr>
          <w:rFonts w:cs="Times New Roman"/>
          <w:lang w:val="en-US"/>
        </w:rPr>
      </w:pPr>
      <w:r w:rsidRPr="002537C0">
        <w:rPr>
          <w:rStyle w:val="FootnoteReference"/>
          <w:rFonts w:cs="Times New Roman"/>
        </w:rPr>
        <w:footnoteRef/>
      </w:r>
      <w:r w:rsidRPr="002537C0">
        <w:rPr>
          <w:rFonts w:cs="Times New Roman"/>
        </w:rPr>
        <w:t xml:space="preserve"> Greene</w:t>
      </w:r>
      <w:r w:rsidRPr="002537C0">
        <w:rPr>
          <w:rFonts w:cs="Times New Roman"/>
          <w:lang w:val="en-US"/>
        </w:rPr>
        <w:t xml:space="preserve">, </w:t>
      </w:r>
      <w:r w:rsidRPr="002537C0">
        <w:rPr>
          <w:rFonts w:cs="Times New Roman"/>
          <w:i/>
          <w:iCs/>
        </w:rPr>
        <w:t>Jung’s Studies in Astrology : Prophecy, Magic, and the Qualities of Time</w:t>
      </w:r>
      <w:r w:rsidRPr="002537C0">
        <w:rPr>
          <w:rFonts w:cs="Times New Roman"/>
          <w:lang w:val="en-US"/>
        </w:rPr>
        <w:t>, p. 20</w:t>
      </w:r>
    </w:p>
  </w:footnote>
  <w:footnote w:id="84">
    <w:p w14:paraId="38EBEF8F" w14:textId="7335161B" w:rsidR="004B590B" w:rsidRPr="002537C0" w:rsidRDefault="004B590B" w:rsidP="004B590B">
      <w:pPr>
        <w:pStyle w:val="FootnoteText"/>
        <w:rPr>
          <w:rFonts w:cs="Times New Roman"/>
          <w:lang w:val="en-US"/>
        </w:rPr>
      </w:pPr>
      <w:r w:rsidRPr="002537C0">
        <w:rPr>
          <w:rStyle w:val="FootnoteReference"/>
          <w:rFonts w:cs="Times New Roman"/>
        </w:rPr>
        <w:footnoteRef/>
      </w:r>
      <w:r w:rsidRPr="002537C0">
        <w:rPr>
          <w:rFonts w:cs="Times New Roman"/>
        </w:rPr>
        <w:t xml:space="preserve"> Greene</w:t>
      </w:r>
      <w:r w:rsidRPr="002537C0">
        <w:rPr>
          <w:rFonts w:cs="Times New Roman"/>
          <w:lang w:val="en-US"/>
        </w:rPr>
        <w:t>,</w:t>
      </w:r>
      <w:r w:rsidRPr="002537C0">
        <w:rPr>
          <w:rFonts w:cs="Times New Roman"/>
        </w:rPr>
        <w:t> </w:t>
      </w:r>
      <w:r w:rsidRPr="002537C0">
        <w:rPr>
          <w:rFonts w:cs="Times New Roman"/>
          <w:i/>
          <w:iCs/>
        </w:rPr>
        <w:t>The Astrological World of Jung’s ’Liber Novus’</w:t>
      </w:r>
      <w:r w:rsidR="002A195C" w:rsidRPr="002537C0">
        <w:rPr>
          <w:rFonts w:cs="Times New Roman"/>
          <w:i/>
          <w:iCs/>
          <w:lang w:val="en-US"/>
        </w:rPr>
        <w:t>,</w:t>
      </w:r>
      <w:r w:rsidRPr="002537C0">
        <w:rPr>
          <w:rFonts w:cs="Times New Roman"/>
          <w:lang w:val="en-US"/>
        </w:rPr>
        <w:t xml:space="preserve"> p.8</w:t>
      </w:r>
    </w:p>
  </w:footnote>
  <w:footnote w:id="85">
    <w:p w14:paraId="301A312E" w14:textId="35D47848" w:rsidR="00041140" w:rsidRPr="002537C0" w:rsidRDefault="00041140" w:rsidP="00041140">
      <w:pPr>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Hearn and Buffardi, ‘What is impact?’</w:t>
      </w:r>
      <w:r w:rsidR="00A309ED">
        <w:rPr>
          <w:rFonts w:cs="Times New Roman"/>
          <w:lang w:val="en-US"/>
        </w:rPr>
        <w:t xml:space="preserve">, </w:t>
      </w:r>
      <w:r w:rsidRPr="002537C0">
        <w:rPr>
          <w:rFonts w:cs="Times New Roman"/>
          <w:lang w:val="en-US"/>
        </w:rPr>
        <w:t>pp. 9 -11</w:t>
      </w:r>
    </w:p>
  </w:footnote>
  <w:footnote w:id="86">
    <w:p w14:paraId="553A79A5" w14:textId="1D31B9A4" w:rsidR="00577EB7" w:rsidRPr="002537C0" w:rsidRDefault="00577EB7" w:rsidP="00577EB7">
      <w:pPr>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Hearn and Buffardi, ‘What is impact?’</w:t>
      </w:r>
      <w:r w:rsidR="00A309ED">
        <w:rPr>
          <w:rFonts w:cs="Times New Roman"/>
          <w:lang w:val="en-US"/>
        </w:rPr>
        <w:t xml:space="preserve">, </w:t>
      </w:r>
      <w:r w:rsidR="002A195C" w:rsidRPr="002537C0">
        <w:rPr>
          <w:rFonts w:cs="Times New Roman"/>
          <w:lang w:val="en-US"/>
        </w:rPr>
        <w:t>p</w:t>
      </w:r>
      <w:r w:rsidRPr="002537C0">
        <w:rPr>
          <w:rFonts w:cs="Times New Roman"/>
          <w:lang w:val="en-US"/>
        </w:rPr>
        <w:t>p. 9 -11</w:t>
      </w:r>
    </w:p>
  </w:footnote>
  <w:footnote w:id="87">
    <w:p w14:paraId="5B6EB696" w14:textId="569E01C5" w:rsidR="00577EB7" w:rsidRPr="002537C0" w:rsidRDefault="00577EB7" w:rsidP="00577EB7">
      <w:pPr>
        <w:pStyle w:val="FootnoteText"/>
        <w:rPr>
          <w:rFonts w:cs="Times New Roman"/>
          <w:lang w:val="en-US"/>
        </w:rPr>
      </w:pPr>
      <w:r w:rsidRPr="002537C0">
        <w:rPr>
          <w:rStyle w:val="FootnoteReference"/>
          <w:rFonts w:cs="Times New Roman"/>
        </w:rPr>
        <w:footnoteRef/>
      </w:r>
      <w:r w:rsidRPr="002537C0">
        <w:rPr>
          <w:rFonts w:cs="Times New Roman"/>
        </w:rPr>
        <w:t xml:space="preserve"> Greene</w:t>
      </w:r>
      <w:r w:rsidRPr="002537C0">
        <w:rPr>
          <w:rFonts w:cs="Times New Roman"/>
          <w:lang w:val="en-US"/>
        </w:rPr>
        <w:t xml:space="preserve">, </w:t>
      </w:r>
      <w:r w:rsidRPr="002537C0">
        <w:rPr>
          <w:rFonts w:cs="Times New Roman"/>
          <w:i/>
          <w:iCs/>
        </w:rPr>
        <w:t>Jung’s Studies in Astrology : Prophecy, Magic, and the Qualities of Time</w:t>
      </w:r>
      <w:r w:rsidRPr="002537C0">
        <w:rPr>
          <w:rFonts w:cs="Times New Roman"/>
          <w:lang w:val="en-US"/>
        </w:rPr>
        <w:t>, p. 16</w:t>
      </w:r>
    </w:p>
  </w:footnote>
  <w:footnote w:id="88">
    <w:p w14:paraId="210A42ED" w14:textId="126E2446" w:rsidR="00FC55AF" w:rsidRPr="002537C0" w:rsidRDefault="00FC55AF">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Buck, ‘</w:t>
      </w:r>
      <w:r w:rsidRPr="002537C0">
        <w:rPr>
          <w:rFonts w:cs="Times New Roman"/>
        </w:rPr>
        <w:t>Hiding in plain sight: Jung, astrology, and the psychology of the unconscious</w:t>
      </w:r>
      <w:r w:rsidRPr="002537C0">
        <w:rPr>
          <w:rFonts w:cs="Times New Roman"/>
          <w:lang w:val="en-US"/>
        </w:rPr>
        <w:t>’,</w:t>
      </w:r>
      <w:r w:rsidRPr="002537C0">
        <w:rPr>
          <w:rFonts w:cs="Times New Roman"/>
          <w:i/>
          <w:iCs/>
          <w:lang w:val="en-US"/>
        </w:rPr>
        <w:t xml:space="preserve"> </w:t>
      </w:r>
      <w:r w:rsidRPr="002537C0">
        <w:rPr>
          <w:rFonts w:cs="Times New Roman"/>
          <w:lang w:val="en-US"/>
        </w:rPr>
        <w:t xml:space="preserve">p. </w:t>
      </w:r>
      <w:r w:rsidR="00A309ED" w:rsidRPr="002537C0">
        <w:rPr>
          <w:rFonts w:cs="Times New Roman"/>
        </w:rPr>
        <w:t>2</w:t>
      </w:r>
      <w:r w:rsidR="00A309ED" w:rsidRPr="002537C0">
        <w:rPr>
          <w:rFonts w:cs="Times New Roman"/>
          <w:lang w:val="en-US"/>
        </w:rPr>
        <w:t>16.</w:t>
      </w:r>
    </w:p>
  </w:footnote>
  <w:footnote w:id="89">
    <w:p w14:paraId="67E2E34B" w14:textId="79A47537" w:rsidR="00FC55AF" w:rsidRPr="002537C0" w:rsidRDefault="00FC55AF">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 xml:space="preserve">Carl G. </w:t>
      </w:r>
      <w:r w:rsidRPr="002537C0">
        <w:rPr>
          <w:rFonts w:cs="Times New Roman"/>
        </w:rPr>
        <w:t>Jung</w:t>
      </w:r>
      <w:r w:rsidRPr="002537C0">
        <w:rPr>
          <w:rFonts w:cs="Times New Roman"/>
          <w:i/>
          <w:iCs/>
        </w:rPr>
        <w:t>, C.G. Jung Letters, Volume 2: 1951-1961</w:t>
      </w:r>
      <w:r w:rsidR="002A195C" w:rsidRPr="002537C0">
        <w:rPr>
          <w:rFonts w:cs="Times New Roman"/>
          <w:lang w:val="en-US"/>
        </w:rPr>
        <w:t>, e</w:t>
      </w:r>
      <w:r w:rsidRPr="002537C0">
        <w:rPr>
          <w:rFonts w:cs="Times New Roman"/>
        </w:rPr>
        <w:t xml:space="preserve">dited by </w:t>
      </w:r>
      <w:r w:rsidRPr="002537C0">
        <w:rPr>
          <w:rFonts w:cs="Times New Roman"/>
          <w:lang w:val="en-US"/>
        </w:rPr>
        <w:t>Gerhard Adler</w:t>
      </w:r>
      <w:r w:rsidRPr="002537C0">
        <w:rPr>
          <w:rFonts w:cs="Times New Roman"/>
        </w:rPr>
        <w:t xml:space="preserve">, </w:t>
      </w:r>
      <w:r w:rsidRPr="002537C0">
        <w:rPr>
          <w:rFonts w:cs="Times New Roman"/>
          <w:lang w:val="en-US"/>
        </w:rPr>
        <w:t>(USA:</w:t>
      </w:r>
      <w:r w:rsidR="002A195C" w:rsidRPr="002537C0">
        <w:rPr>
          <w:rFonts w:cs="Times New Roman"/>
          <w:lang w:val="en-US"/>
        </w:rPr>
        <w:t xml:space="preserve"> </w:t>
      </w:r>
      <w:r w:rsidRPr="002537C0">
        <w:rPr>
          <w:rFonts w:cs="Times New Roman"/>
        </w:rPr>
        <w:t>Princeton University Press</w:t>
      </w:r>
      <w:r w:rsidR="002A195C" w:rsidRPr="002537C0">
        <w:rPr>
          <w:rFonts w:cs="Times New Roman"/>
          <w:lang w:val="en-US"/>
        </w:rPr>
        <w:t>, 1</w:t>
      </w:r>
      <w:r w:rsidRPr="002537C0">
        <w:rPr>
          <w:rFonts w:cs="Times New Roman"/>
        </w:rPr>
        <w:t>975</w:t>
      </w:r>
      <w:r w:rsidR="002A195C" w:rsidRPr="002537C0">
        <w:rPr>
          <w:rFonts w:cs="Times New Roman"/>
          <w:lang w:val="en-US"/>
        </w:rPr>
        <w:t>)</w:t>
      </w:r>
      <w:r w:rsidRPr="002537C0">
        <w:rPr>
          <w:rFonts w:cs="Times New Roman"/>
          <w:lang w:val="en-US"/>
        </w:rPr>
        <w:t xml:space="preserve"> p. 318</w:t>
      </w:r>
    </w:p>
  </w:footnote>
  <w:footnote w:id="90">
    <w:p w14:paraId="5BD4F9A4" w14:textId="6BA7AA07" w:rsidR="00FC55AF" w:rsidRPr="002537C0" w:rsidRDefault="00FC55AF">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Buck, ‘</w:t>
      </w:r>
      <w:r w:rsidRPr="002537C0">
        <w:rPr>
          <w:rFonts w:cs="Times New Roman"/>
        </w:rPr>
        <w:t>Hiding in plain sight: Jung, astrology, and the psychology of the unconscious</w:t>
      </w:r>
      <w:r w:rsidRPr="002537C0">
        <w:rPr>
          <w:rFonts w:cs="Times New Roman"/>
          <w:lang w:val="en-US"/>
        </w:rPr>
        <w:t>’,</w:t>
      </w:r>
      <w:r w:rsidRPr="002537C0">
        <w:rPr>
          <w:rFonts w:cs="Times New Roman"/>
          <w:i/>
          <w:iCs/>
          <w:lang w:val="en-US"/>
        </w:rPr>
        <w:t xml:space="preserve"> </w:t>
      </w:r>
      <w:r w:rsidRPr="002537C0">
        <w:rPr>
          <w:rFonts w:cs="Times New Roman"/>
          <w:lang w:val="en-US"/>
        </w:rPr>
        <w:t xml:space="preserve">p. </w:t>
      </w:r>
      <w:r w:rsidR="00A309ED" w:rsidRPr="002537C0">
        <w:rPr>
          <w:rFonts w:cs="Times New Roman"/>
        </w:rPr>
        <w:t>2</w:t>
      </w:r>
      <w:r w:rsidR="00A309ED" w:rsidRPr="002537C0">
        <w:rPr>
          <w:rFonts w:cs="Times New Roman"/>
          <w:lang w:val="en-US"/>
        </w:rPr>
        <w:t>23.</w:t>
      </w:r>
    </w:p>
  </w:footnote>
  <w:footnote w:id="91">
    <w:p w14:paraId="31DFE6A8" w14:textId="652DA93E" w:rsidR="00FC55AF" w:rsidRPr="002537C0" w:rsidRDefault="00FC55AF">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8C0D40" w:rsidRPr="002537C0">
        <w:rPr>
          <w:rFonts w:cs="Times New Roman"/>
        </w:rPr>
        <w:t>Andrikopoulos, </w:t>
      </w:r>
      <w:r w:rsidR="008C0D40" w:rsidRPr="002537C0">
        <w:rPr>
          <w:rFonts w:cs="Times New Roman"/>
          <w:i/>
          <w:iCs/>
        </w:rPr>
        <w:t xml:space="preserve"> The psychologisation of natal astrology in the twentieth century</w:t>
      </w:r>
      <w:r w:rsidR="008C0D40" w:rsidRPr="002537C0">
        <w:rPr>
          <w:rFonts w:cs="Times New Roman"/>
          <w:lang w:val="en-US"/>
        </w:rPr>
        <w:t>, p. 179</w:t>
      </w:r>
    </w:p>
  </w:footnote>
  <w:footnote w:id="92">
    <w:p w14:paraId="6DA5CFA1" w14:textId="186181EB" w:rsidR="007D1457" w:rsidRPr="002537C0" w:rsidRDefault="007D1457">
      <w:pPr>
        <w:pStyle w:val="FootnoteText"/>
        <w:rPr>
          <w:rFonts w:cs="Times New Roman"/>
          <w:lang w:val="en-US"/>
        </w:rPr>
      </w:pPr>
      <w:r w:rsidRPr="002537C0">
        <w:rPr>
          <w:rStyle w:val="FootnoteReference"/>
          <w:rFonts w:cs="Times New Roman"/>
        </w:rPr>
        <w:footnoteRef/>
      </w:r>
      <w:r w:rsidRPr="002537C0">
        <w:rPr>
          <w:rFonts w:cs="Times New Roman"/>
        </w:rPr>
        <w:t xml:space="preserve"> Andrikopoulos, ‘Inscapes: Introducing a New Term to Cultural Astronomy’, </w:t>
      </w:r>
      <w:r w:rsidRPr="002537C0">
        <w:rPr>
          <w:rFonts w:cs="Times New Roman"/>
          <w:lang w:val="en-US"/>
        </w:rPr>
        <w:t>p.4</w:t>
      </w:r>
    </w:p>
  </w:footnote>
  <w:footnote w:id="93">
    <w:p w14:paraId="54FB3B32" w14:textId="26D2BE07" w:rsidR="00FD1E0F" w:rsidRPr="002537C0" w:rsidRDefault="00FD1E0F">
      <w:pPr>
        <w:pStyle w:val="FootnoteText"/>
        <w:rPr>
          <w:rFonts w:cs="Times New Roman"/>
          <w:lang w:val="en-US"/>
        </w:rPr>
      </w:pPr>
      <w:r w:rsidRPr="002537C0">
        <w:rPr>
          <w:rStyle w:val="FootnoteReference"/>
          <w:rFonts w:cs="Times New Roman"/>
        </w:rPr>
        <w:footnoteRef/>
      </w:r>
      <w:r w:rsidRPr="002537C0">
        <w:rPr>
          <w:rFonts w:cs="Times New Roman"/>
        </w:rPr>
        <w:t xml:space="preserve"> Campion, </w:t>
      </w:r>
      <w:r w:rsidRPr="002537C0">
        <w:rPr>
          <w:rFonts w:cs="Times New Roman"/>
          <w:i/>
          <w:iCs/>
        </w:rPr>
        <w:t xml:space="preserve">A History of Western Astrology Volume </w:t>
      </w:r>
      <w:r w:rsidRPr="002537C0">
        <w:rPr>
          <w:rFonts w:cs="Times New Roman"/>
          <w:i/>
          <w:iCs/>
          <w:lang w:val="en-US"/>
        </w:rPr>
        <w:t>II,</w:t>
      </w:r>
      <w:r w:rsidRPr="002537C0">
        <w:rPr>
          <w:rFonts w:cs="Times New Roman"/>
          <w:i/>
          <w:iCs/>
        </w:rPr>
        <w:t xml:space="preserve"> </w:t>
      </w:r>
      <w:r w:rsidRPr="002537C0">
        <w:rPr>
          <w:rFonts w:cs="Times New Roman"/>
          <w:lang w:val="en-US"/>
        </w:rPr>
        <w:t>p. 246</w:t>
      </w:r>
    </w:p>
  </w:footnote>
  <w:footnote w:id="94">
    <w:p w14:paraId="2DE0CCA7" w14:textId="5A535EF6" w:rsidR="00FD1E0F" w:rsidRPr="002537C0" w:rsidRDefault="00FD1E0F">
      <w:pPr>
        <w:pStyle w:val="FootnoteText"/>
        <w:rPr>
          <w:rFonts w:cs="Times New Roman"/>
          <w:lang w:val="en-US"/>
        </w:rPr>
      </w:pPr>
      <w:r w:rsidRPr="002537C0">
        <w:rPr>
          <w:rStyle w:val="FootnoteReference"/>
          <w:rFonts w:cs="Times New Roman"/>
        </w:rPr>
        <w:footnoteRef/>
      </w:r>
      <w:r w:rsidRPr="002537C0">
        <w:rPr>
          <w:rFonts w:cs="Times New Roman"/>
        </w:rPr>
        <w:t xml:space="preserve"> Campion, </w:t>
      </w:r>
      <w:r w:rsidRPr="002537C0">
        <w:rPr>
          <w:rFonts w:cs="Times New Roman"/>
          <w:i/>
          <w:iCs/>
        </w:rPr>
        <w:t>Astrology and Popular Religion in the Modern West Prophecy, Cosmology, and the New Age Movement</w:t>
      </w:r>
      <w:r w:rsidR="002A195C" w:rsidRPr="002537C0">
        <w:rPr>
          <w:rFonts w:cs="Times New Roman"/>
          <w:i/>
          <w:iCs/>
          <w:lang w:val="en-US"/>
        </w:rPr>
        <w:t>,</w:t>
      </w:r>
      <w:r w:rsidRPr="002537C0">
        <w:rPr>
          <w:rFonts w:cs="Times New Roman"/>
          <w:i/>
          <w:iCs/>
        </w:rPr>
        <w:t> </w:t>
      </w:r>
      <w:r w:rsidRPr="002537C0">
        <w:rPr>
          <w:rFonts w:cs="Times New Roman"/>
          <w:lang w:val="en-US"/>
        </w:rPr>
        <w:t xml:space="preserve"> </w:t>
      </w:r>
      <w:r w:rsidRPr="002537C0">
        <w:rPr>
          <w:rFonts w:cs="Times New Roman"/>
        </w:rPr>
        <w:t>p. 6</w:t>
      </w:r>
      <w:r w:rsidRPr="002537C0">
        <w:rPr>
          <w:rFonts w:cs="Times New Roman"/>
          <w:lang w:val="en-US"/>
        </w:rPr>
        <w:t>1</w:t>
      </w:r>
    </w:p>
  </w:footnote>
  <w:footnote w:id="95">
    <w:p w14:paraId="7BF764EC" w14:textId="7976CA05" w:rsidR="007D6EF0" w:rsidRPr="002537C0" w:rsidRDefault="007D6EF0">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Buck, ‘</w:t>
      </w:r>
      <w:r w:rsidRPr="002537C0">
        <w:rPr>
          <w:rFonts w:cs="Times New Roman"/>
        </w:rPr>
        <w:t>Hiding in plain sight: Jung, astrology, and the psychology of the unconscious</w:t>
      </w:r>
      <w:r w:rsidRPr="002537C0">
        <w:rPr>
          <w:rFonts w:cs="Times New Roman"/>
          <w:lang w:val="en-US"/>
        </w:rPr>
        <w:t>’,</w:t>
      </w:r>
      <w:r w:rsidRPr="002537C0">
        <w:rPr>
          <w:rFonts w:cs="Times New Roman"/>
          <w:i/>
          <w:iCs/>
          <w:lang w:val="en-US"/>
        </w:rPr>
        <w:t xml:space="preserve"> </w:t>
      </w:r>
      <w:r w:rsidRPr="002537C0">
        <w:rPr>
          <w:rFonts w:cs="Times New Roman"/>
          <w:lang w:val="en-US"/>
        </w:rPr>
        <w:t xml:space="preserve">p. </w:t>
      </w:r>
      <w:r w:rsidR="00A309ED" w:rsidRPr="002537C0">
        <w:rPr>
          <w:rFonts w:cs="Times New Roman"/>
        </w:rPr>
        <w:t>2</w:t>
      </w:r>
      <w:r w:rsidR="00A309ED" w:rsidRPr="002537C0">
        <w:rPr>
          <w:rFonts w:cs="Times New Roman"/>
          <w:lang w:val="en-US"/>
        </w:rPr>
        <w:t>20.</w:t>
      </w:r>
    </w:p>
  </w:footnote>
  <w:footnote w:id="96">
    <w:p w14:paraId="29DEF82A" w14:textId="5F7E205A" w:rsidR="00205848" w:rsidRPr="002537C0" w:rsidRDefault="00205848">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2A195C" w:rsidRPr="002537C0">
        <w:rPr>
          <w:rFonts w:cs="Times New Roman"/>
        </w:rPr>
        <w:t xml:space="preserve">Campion, </w:t>
      </w:r>
      <w:r w:rsidR="002A195C" w:rsidRPr="002537C0">
        <w:rPr>
          <w:rFonts w:cs="Times New Roman"/>
          <w:i/>
          <w:iCs/>
        </w:rPr>
        <w:t>Astrology and Popular Religion in the Modern West Prophecy, Cosmology, and the New Age Movement</w:t>
      </w:r>
      <w:r w:rsidR="002A195C" w:rsidRPr="002537C0">
        <w:rPr>
          <w:rFonts w:cs="Times New Roman"/>
          <w:i/>
          <w:iCs/>
          <w:lang w:val="en-US"/>
        </w:rPr>
        <w:t>,</w:t>
      </w:r>
      <w:r w:rsidR="002A195C" w:rsidRPr="002537C0">
        <w:rPr>
          <w:rFonts w:cs="Times New Roman"/>
          <w:i/>
          <w:iCs/>
        </w:rPr>
        <w:t> </w:t>
      </w:r>
      <w:r w:rsidR="002A195C" w:rsidRPr="002537C0">
        <w:rPr>
          <w:rFonts w:cs="Times New Roman"/>
          <w:lang w:val="en-US"/>
        </w:rPr>
        <w:t xml:space="preserve"> </w:t>
      </w:r>
      <w:r w:rsidR="002A195C" w:rsidRPr="002537C0">
        <w:rPr>
          <w:rFonts w:cs="Times New Roman"/>
        </w:rPr>
        <w:t>p. 6</w:t>
      </w:r>
      <w:r w:rsidR="002A195C" w:rsidRPr="002537C0">
        <w:rPr>
          <w:rFonts w:cs="Times New Roman"/>
          <w:lang w:val="en-US"/>
        </w:rPr>
        <w:t>3</w:t>
      </w:r>
    </w:p>
  </w:footnote>
  <w:footnote w:id="97">
    <w:p w14:paraId="5FD3DFDE" w14:textId="45DDB19F" w:rsidR="00205848" w:rsidRPr="002537C0" w:rsidRDefault="00205848" w:rsidP="00205848">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2A195C" w:rsidRPr="002537C0">
        <w:rPr>
          <w:rFonts w:cs="Times New Roman"/>
        </w:rPr>
        <w:t xml:space="preserve">Campion, </w:t>
      </w:r>
      <w:r w:rsidR="002A195C" w:rsidRPr="002537C0">
        <w:rPr>
          <w:rFonts w:cs="Times New Roman"/>
          <w:i/>
          <w:iCs/>
        </w:rPr>
        <w:t>Astrology and Popular Religion in the Modern West Prophecy, Cosmology, and the New Age Movement</w:t>
      </w:r>
      <w:r w:rsidR="002A195C" w:rsidRPr="002537C0">
        <w:rPr>
          <w:rFonts w:cs="Times New Roman"/>
          <w:i/>
          <w:iCs/>
          <w:lang w:val="en-US"/>
        </w:rPr>
        <w:t>,</w:t>
      </w:r>
      <w:r w:rsidR="002A195C" w:rsidRPr="002537C0">
        <w:rPr>
          <w:rFonts w:cs="Times New Roman"/>
          <w:i/>
          <w:iCs/>
        </w:rPr>
        <w:t> </w:t>
      </w:r>
      <w:r w:rsidR="002A195C" w:rsidRPr="002537C0">
        <w:rPr>
          <w:rFonts w:cs="Times New Roman"/>
          <w:lang w:val="en-US"/>
        </w:rPr>
        <w:t xml:space="preserve"> </w:t>
      </w:r>
      <w:r w:rsidR="002A195C" w:rsidRPr="002537C0">
        <w:rPr>
          <w:rFonts w:cs="Times New Roman"/>
        </w:rPr>
        <w:t xml:space="preserve">p. </w:t>
      </w:r>
      <w:r w:rsidR="002A195C" w:rsidRPr="002537C0">
        <w:rPr>
          <w:rFonts w:cs="Times New Roman"/>
          <w:lang w:val="en-US"/>
        </w:rPr>
        <w:t>182</w:t>
      </w:r>
    </w:p>
  </w:footnote>
  <w:footnote w:id="98">
    <w:p w14:paraId="320EE0E3" w14:textId="00575E1D" w:rsidR="00FD1E0F" w:rsidRPr="002537C0" w:rsidRDefault="00FD1E0F">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ED0C7B" w:rsidRPr="002537C0">
        <w:rPr>
          <w:rFonts w:cs="Times New Roman"/>
          <w:lang w:val="en-US"/>
        </w:rPr>
        <w:t xml:space="preserve">Dane Rudhyar, </w:t>
      </w:r>
      <w:r w:rsidR="00ED0C7B" w:rsidRPr="002537C0">
        <w:rPr>
          <w:rFonts w:cs="Times New Roman"/>
          <w:i/>
          <w:iCs/>
          <w:lang w:val="en-US"/>
        </w:rPr>
        <w:t>A</w:t>
      </w:r>
      <w:r w:rsidR="0068541E" w:rsidRPr="002537C0">
        <w:rPr>
          <w:rFonts w:cs="Times New Roman"/>
          <w:i/>
          <w:iCs/>
          <w:lang w:val="en-US"/>
        </w:rPr>
        <w:t xml:space="preserve">strology of </w:t>
      </w:r>
      <w:r w:rsidR="00ED0C7B" w:rsidRPr="002537C0">
        <w:rPr>
          <w:rFonts w:cs="Times New Roman"/>
          <w:i/>
          <w:iCs/>
          <w:lang w:val="en-US"/>
        </w:rPr>
        <w:t>P</w:t>
      </w:r>
      <w:r w:rsidR="0068541E" w:rsidRPr="002537C0">
        <w:rPr>
          <w:rFonts w:cs="Times New Roman"/>
          <w:i/>
          <w:iCs/>
          <w:lang w:val="en-US"/>
        </w:rPr>
        <w:t>ersonality</w:t>
      </w:r>
      <w:r w:rsidR="00ED0C7B" w:rsidRPr="002537C0">
        <w:rPr>
          <w:rFonts w:cs="Times New Roman"/>
          <w:i/>
          <w:iCs/>
          <w:lang w:val="en-US"/>
        </w:rPr>
        <w:t xml:space="preserve">, </w:t>
      </w:r>
      <w:r w:rsidR="00ED0C7B" w:rsidRPr="002537C0">
        <w:rPr>
          <w:rFonts w:cs="Times New Roman"/>
        </w:rPr>
        <w:t xml:space="preserve">(Sante Fe, NM: </w:t>
      </w:r>
      <w:r w:rsidR="00ED0C7B" w:rsidRPr="002537C0">
        <w:rPr>
          <w:rFonts w:cs="Times New Roman"/>
        </w:rPr>
        <w:t>Aurora, 1991 [1936]), p.</w:t>
      </w:r>
      <w:r w:rsidR="00ED0C7B" w:rsidRPr="002537C0">
        <w:rPr>
          <w:rFonts w:cs="Times New Roman"/>
          <w:lang w:val="en-US"/>
        </w:rPr>
        <w:t>i</w:t>
      </w:r>
      <w:r w:rsidR="00ED0C7B" w:rsidRPr="002537C0">
        <w:rPr>
          <w:rFonts w:cs="Times New Roman"/>
        </w:rPr>
        <w:t>.</w:t>
      </w:r>
    </w:p>
  </w:footnote>
  <w:footnote w:id="99">
    <w:p w14:paraId="25F888CF" w14:textId="77777777" w:rsidR="0028697F" w:rsidRPr="002537C0" w:rsidRDefault="0028697F" w:rsidP="0028697F">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 xml:space="preserve">Dane Rudhyar, </w:t>
      </w:r>
      <w:r w:rsidRPr="002537C0">
        <w:rPr>
          <w:rFonts w:cs="Times New Roman"/>
          <w:i/>
          <w:iCs/>
          <w:lang w:val="en-US"/>
        </w:rPr>
        <w:t xml:space="preserve">Astrology of Personality, </w:t>
      </w:r>
      <w:r w:rsidRPr="002537C0">
        <w:rPr>
          <w:rFonts w:cs="Times New Roman"/>
        </w:rPr>
        <w:t>p.</w:t>
      </w:r>
      <w:r w:rsidRPr="002537C0">
        <w:rPr>
          <w:rFonts w:cs="Times New Roman"/>
          <w:lang w:val="en-US"/>
        </w:rPr>
        <w:t>i</w:t>
      </w:r>
      <w:r w:rsidRPr="002537C0">
        <w:rPr>
          <w:rFonts w:cs="Times New Roman"/>
        </w:rPr>
        <w:t>.</w:t>
      </w:r>
    </w:p>
  </w:footnote>
  <w:footnote w:id="100">
    <w:p w14:paraId="1C3A3472" w14:textId="77777777" w:rsidR="0028697F" w:rsidRPr="002537C0" w:rsidRDefault="0028697F" w:rsidP="0028697F">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 xml:space="preserve">Dane Rudhyar, </w:t>
      </w:r>
      <w:r w:rsidRPr="002537C0">
        <w:rPr>
          <w:rFonts w:cs="Times New Roman"/>
          <w:i/>
          <w:iCs/>
          <w:lang w:val="en-US"/>
        </w:rPr>
        <w:t xml:space="preserve">Astrology of Personality, </w:t>
      </w:r>
      <w:r w:rsidRPr="002537C0">
        <w:rPr>
          <w:rFonts w:cs="Times New Roman"/>
        </w:rPr>
        <w:t>p.</w:t>
      </w:r>
      <w:r w:rsidRPr="002537C0">
        <w:rPr>
          <w:rFonts w:cs="Times New Roman"/>
          <w:lang w:val="en-US"/>
        </w:rPr>
        <w:t>i</w:t>
      </w:r>
      <w:r w:rsidRPr="002537C0">
        <w:rPr>
          <w:rFonts w:cs="Times New Roman"/>
        </w:rPr>
        <w:t>.</w:t>
      </w:r>
    </w:p>
  </w:footnote>
  <w:footnote w:id="101">
    <w:p w14:paraId="2911CB18" w14:textId="40C173CB" w:rsidR="00897336" w:rsidRPr="002537C0" w:rsidRDefault="00897336">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ED0C7B" w:rsidRPr="002537C0">
        <w:rPr>
          <w:rFonts w:cs="Times New Roman"/>
          <w:lang w:val="en-US"/>
        </w:rPr>
        <w:t xml:space="preserve">Dane Rudhyar, From Humanistic to Transpersonal Astrology, </w:t>
      </w:r>
      <w:r w:rsidR="00ED0C7B" w:rsidRPr="002537C0">
        <w:rPr>
          <w:rFonts w:cs="Times New Roman"/>
          <w:i/>
          <w:iCs/>
          <w:lang w:val="en-US"/>
        </w:rPr>
        <w:t xml:space="preserve">Rudhyar Archival Project, </w:t>
      </w:r>
      <w:r w:rsidR="00ED0C7B" w:rsidRPr="002537C0">
        <w:rPr>
          <w:rFonts w:cs="Times New Roman"/>
          <w:lang w:val="en-US"/>
        </w:rPr>
        <w:t>&lt;</w:t>
      </w:r>
      <w:r w:rsidRPr="002537C0">
        <w:rPr>
          <w:rFonts w:cs="Times New Roman"/>
        </w:rPr>
        <w:t>https://www.khaldea.com/rudhyar/fromhtot_1.shtml</w:t>
      </w:r>
      <w:r w:rsidR="00ED0C7B" w:rsidRPr="002537C0">
        <w:rPr>
          <w:rFonts w:cs="Times New Roman"/>
          <w:lang w:val="en-US"/>
        </w:rPr>
        <w:t>&gt; , [Accessed 10 December 2023]</w:t>
      </w:r>
    </w:p>
  </w:footnote>
  <w:footnote w:id="102">
    <w:p w14:paraId="54D191DB" w14:textId="0577A6C0" w:rsidR="00151BA2" w:rsidRPr="002537C0" w:rsidRDefault="00151BA2">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ED0C7B" w:rsidRPr="002537C0">
        <w:rPr>
          <w:rFonts w:cs="Times New Roman"/>
          <w:lang w:val="en-US"/>
        </w:rPr>
        <w:t xml:space="preserve">Dane Rudhyar, The Practice of Astrology as a Technique in Human Understanding, </w:t>
      </w:r>
      <w:r w:rsidR="00ED0C7B" w:rsidRPr="002537C0">
        <w:rPr>
          <w:rFonts w:cs="Times New Roman"/>
          <w:i/>
          <w:iCs/>
          <w:lang w:val="en-US"/>
        </w:rPr>
        <w:t xml:space="preserve">Rudhyar Archival Project, </w:t>
      </w:r>
      <w:r w:rsidR="00ED0C7B" w:rsidRPr="002537C0">
        <w:rPr>
          <w:rFonts w:cs="Times New Roman"/>
          <w:lang w:val="en-US"/>
        </w:rPr>
        <w:t>&lt;</w:t>
      </w:r>
      <w:r w:rsidR="00ED0C7B" w:rsidRPr="002537C0">
        <w:rPr>
          <w:rFonts w:cs="Times New Roman"/>
        </w:rPr>
        <w:t xml:space="preserve"> https://www.khaldea.com/rudhyar/pofa/pofa_9.shtml</w:t>
      </w:r>
      <w:r w:rsidR="00ED0C7B" w:rsidRPr="002537C0">
        <w:rPr>
          <w:rFonts w:cs="Times New Roman"/>
          <w:lang w:val="en-US"/>
        </w:rPr>
        <w:t xml:space="preserve"> &gt; , [Accessed 10 December 2023]</w:t>
      </w:r>
    </w:p>
  </w:footnote>
  <w:footnote w:id="103">
    <w:p w14:paraId="78D29620" w14:textId="77777777" w:rsidR="00C67FEC" w:rsidRPr="002537C0" w:rsidRDefault="00C67FEC" w:rsidP="00C67FEC">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Rudhyar, The Practice of Astrology as a Technique in Human Understanding</w:t>
      </w:r>
    </w:p>
  </w:footnote>
  <w:footnote w:id="104">
    <w:p w14:paraId="1D8A6722" w14:textId="03F6E8FF" w:rsidR="00151BA2" w:rsidRPr="002537C0" w:rsidRDefault="00151BA2">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ED0C7B" w:rsidRPr="002537C0">
        <w:rPr>
          <w:rFonts w:cs="Times New Roman"/>
          <w:lang w:val="en-US"/>
        </w:rPr>
        <w:t>Rudhyar, The Practice of Astrology as a Technique in Human Understanding</w:t>
      </w:r>
    </w:p>
  </w:footnote>
  <w:footnote w:id="105">
    <w:p w14:paraId="56D8E52C" w14:textId="23F1D75C" w:rsidR="00ED0C7B" w:rsidRPr="002537C0" w:rsidRDefault="006E0E34" w:rsidP="00ED0C7B">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ED0C7B" w:rsidRPr="002537C0">
        <w:rPr>
          <w:rFonts w:cs="Times New Roman"/>
          <w:lang w:val="en-US"/>
        </w:rPr>
        <w:t xml:space="preserve">Dane Rudhyar, </w:t>
      </w:r>
      <w:r w:rsidR="00ED0C7B" w:rsidRPr="002537C0">
        <w:rPr>
          <w:rFonts w:cs="Times New Roman"/>
          <w:i/>
          <w:iCs/>
          <w:lang w:val="en-US"/>
        </w:rPr>
        <w:t xml:space="preserve">Carl G. </w:t>
      </w:r>
      <w:proofErr w:type="gramStart"/>
      <w:r w:rsidR="00ED0C7B" w:rsidRPr="002537C0">
        <w:rPr>
          <w:rFonts w:cs="Times New Roman"/>
          <w:i/>
          <w:iCs/>
          <w:lang w:val="en-US"/>
        </w:rPr>
        <w:t>Jung</w:t>
      </w:r>
      <w:proofErr w:type="gramEnd"/>
      <w:r w:rsidR="00ED0C7B" w:rsidRPr="002537C0">
        <w:rPr>
          <w:rFonts w:cs="Times New Roman"/>
          <w:i/>
          <w:iCs/>
          <w:lang w:val="en-US"/>
        </w:rPr>
        <w:t xml:space="preserve"> and the Positive Approach to the Unconscious</w:t>
      </w:r>
      <w:r w:rsidR="00ED0C7B" w:rsidRPr="002537C0">
        <w:rPr>
          <w:rFonts w:cs="Times New Roman"/>
          <w:lang w:val="en-US"/>
        </w:rPr>
        <w:t>, Mindfire, &lt;</w:t>
      </w:r>
      <w:r w:rsidR="00ED0C7B" w:rsidRPr="002537C0">
        <w:rPr>
          <w:rFonts w:cs="Times New Roman"/>
        </w:rPr>
        <w:t xml:space="preserve"> http://mindfire.ca/Astrology%20and%20The%20Modern%20Psyche/Chapter%20Three%20-%20Carl%20G.%20Jung%20&amp;%20the%20Positive%20Approach%20to%20the%20Unconscious.htm</w:t>
      </w:r>
    </w:p>
    <w:p w14:paraId="34F392BD" w14:textId="32826E41" w:rsidR="006E0E34" w:rsidRPr="002537C0" w:rsidRDefault="00ED0C7B" w:rsidP="006E0E34">
      <w:pPr>
        <w:pStyle w:val="FootnoteText"/>
        <w:rPr>
          <w:rFonts w:cs="Times New Roman"/>
          <w:lang w:val="en-US"/>
        </w:rPr>
      </w:pPr>
      <w:r w:rsidRPr="002537C0">
        <w:rPr>
          <w:rFonts w:cs="Times New Roman"/>
          <w:lang w:val="en-US"/>
        </w:rPr>
        <w:t>&gt; [Accessed 8 December 2023]</w:t>
      </w:r>
      <w:r w:rsidRPr="002537C0">
        <w:rPr>
          <w:rFonts w:cs="Times New Roman"/>
        </w:rPr>
        <w:t xml:space="preserve"> </w:t>
      </w:r>
    </w:p>
  </w:footnote>
  <w:footnote w:id="106">
    <w:p w14:paraId="1C136A6C" w14:textId="77777777" w:rsidR="006F0668" w:rsidRPr="002537C0" w:rsidRDefault="006F0668" w:rsidP="006F0668">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 xml:space="preserve">Rudhyar, </w:t>
      </w:r>
      <w:r w:rsidRPr="002537C0">
        <w:rPr>
          <w:rFonts w:cs="Times New Roman"/>
          <w:i/>
          <w:iCs/>
          <w:lang w:val="en-US"/>
        </w:rPr>
        <w:t>Carl G. Jung and the Positive Approach to the Unconscious</w:t>
      </w:r>
    </w:p>
  </w:footnote>
  <w:footnote w:id="107">
    <w:p w14:paraId="7D5FA4DE" w14:textId="12A0D125" w:rsidR="006E0E34" w:rsidRPr="002537C0" w:rsidRDefault="006E0E34" w:rsidP="00ED0C7B">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ED0C7B" w:rsidRPr="002537C0">
        <w:rPr>
          <w:rFonts w:cs="Times New Roman"/>
          <w:lang w:val="en-US"/>
        </w:rPr>
        <w:t xml:space="preserve">Rudhyar, </w:t>
      </w:r>
      <w:r w:rsidR="00ED0C7B" w:rsidRPr="002537C0">
        <w:rPr>
          <w:rFonts w:cs="Times New Roman"/>
          <w:i/>
          <w:iCs/>
          <w:lang w:val="en-US"/>
        </w:rPr>
        <w:t>Carl G. Jung and the Positive Approach to the Unconscious</w:t>
      </w:r>
    </w:p>
  </w:footnote>
  <w:footnote w:id="108">
    <w:p w14:paraId="68BAADFC" w14:textId="52FC4386" w:rsidR="006E0E34" w:rsidRPr="002537C0" w:rsidRDefault="006E0E34">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ED0C7B" w:rsidRPr="002537C0">
        <w:rPr>
          <w:rFonts w:cs="Times New Roman"/>
          <w:lang w:val="en-US"/>
        </w:rPr>
        <w:t xml:space="preserve">Rudhyar, </w:t>
      </w:r>
      <w:r w:rsidR="00ED0C7B" w:rsidRPr="002537C0">
        <w:rPr>
          <w:rFonts w:cs="Times New Roman"/>
          <w:i/>
          <w:iCs/>
          <w:lang w:val="en-US"/>
        </w:rPr>
        <w:t>Carl G. Jung and the Positive Approach to the Unconscious</w:t>
      </w:r>
    </w:p>
  </w:footnote>
  <w:footnote w:id="109">
    <w:p w14:paraId="7766AB93" w14:textId="1C07AC54" w:rsidR="006E0E34" w:rsidRPr="002537C0" w:rsidRDefault="006E0E34">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ED0C7B" w:rsidRPr="002537C0">
        <w:rPr>
          <w:rFonts w:cs="Times New Roman"/>
          <w:lang w:val="en-US"/>
        </w:rPr>
        <w:t xml:space="preserve">Rudhyar, </w:t>
      </w:r>
      <w:r w:rsidR="00ED0C7B" w:rsidRPr="002537C0">
        <w:rPr>
          <w:rFonts w:cs="Times New Roman"/>
          <w:i/>
          <w:iCs/>
          <w:lang w:val="en-US"/>
        </w:rPr>
        <w:t>Carl G. Jung and the Positive Approach to the Unconscious</w:t>
      </w:r>
    </w:p>
  </w:footnote>
  <w:footnote w:id="110">
    <w:p w14:paraId="1B770FED" w14:textId="5E3EC2F7" w:rsidR="00017926" w:rsidRPr="002537C0" w:rsidRDefault="00017926" w:rsidP="00017926">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ED0C7B" w:rsidRPr="002537C0">
        <w:rPr>
          <w:rFonts w:cs="Times New Roman"/>
          <w:lang w:val="en-US"/>
        </w:rPr>
        <w:t xml:space="preserve">Rudhyar, </w:t>
      </w:r>
      <w:r w:rsidR="00ED0C7B" w:rsidRPr="002537C0">
        <w:rPr>
          <w:rFonts w:cs="Times New Roman"/>
          <w:i/>
          <w:iCs/>
          <w:lang w:val="en-US"/>
        </w:rPr>
        <w:t>Carl G. Jung and the Positive Approach to the Unconscious</w:t>
      </w:r>
    </w:p>
  </w:footnote>
  <w:footnote w:id="111">
    <w:p w14:paraId="68F30423" w14:textId="0639E662" w:rsidR="00017926" w:rsidRPr="002537C0" w:rsidRDefault="00017926" w:rsidP="00017926">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ED0C7B" w:rsidRPr="002537C0">
        <w:rPr>
          <w:rFonts w:cs="Times New Roman"/>
          <w:lang w:val="en-US"/>
        </w:rPr>
        <w:t xml:space="preserve">Rudhyar, </w:t>
      </w:r>
      <w:r w:rsidR="00ED0C7B" w:rsidRPr="002537C0">
        <w:rPr>
          <w:rFonts w:cs="Times New Roman"/>
          <w:i/>
          <w:iCs/>
          <w:lang w:val="en-US"/>
        </w:rPr>
        <w:t>Carl G. Jung and the Positive Approach to the Unconscious</w:t>
      </w:r>
      <w:r w:rsidR="00ED0C7B" w:rsidRPr="002537C0">
        <w:rPr>
          <w:rFonts w:cs="Times New Roman"/>
        </w:rPr>
        <w:t xml:space="preserve"> </w:t>
      </w:r>
    </w:p>
  </w:footnote>
  <w:footnote w:id="112">
    <w:p w14:paraId="2ACD7812" w14:textId="77777777" w:rsidR="00041140" w:rsidRPr="002537C0" w:rsidRDefault="00041140" w:rsidP="00041140">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 xml:space="preserve">Rudhyar, </w:t>
      </w:r>
      <w:r w:rsidRPr="002537C0">
        <w:rPr>
          <w:rFonts w:cs="Times New Roman"/>
          <w:i/>
          <w:iCs/>
          <w:lang w:val="en-US"/>
        </w:rPr>
        <w:t>Carl G. Jung and the Positive Approach to the Unconscious</w:t>
      </w:r>
    </w:p>
  </w:footnote>
  <w:footnote w:id="113">
    <w:p w14:paraId="0CC91B0B" w14:textId="42964B51" w:rsidR="00017926" w:rsidRPr="002537C0" w:rsidRDefault="00017926" w:rsidP="00017926">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ED0C7B" w:rsidRPr="002537C0">
        <w:rPr>
          <w:rFonts w:cs="Times New Roman"/>
          <w:lang w:val="en-US"/>
        </w:rPr>
        <w:t xml:space="preserve">Rudhyar, </w:t>
      </w:r>
      <w:r w:rsidR="00ED0C7B" w:rsidRPr="002537C0">
        <w:rPr>
          <w:rFonts w:cs="Times New Roman"/>
          <w:i/>
          <w:iCs/>
          <w:lang w:val="en-US"/>
        </w:rPr>
        <w:t>Carl G. Jung and the Positive Approach to the Unconscious</w:t>
      </w:r>
    </w:p>
  </w:footnote>
  <w:footnote w:id="114">
    <w:p w14:paraId="658C1199" w14:textId="469524F1" w:rsidR="00090137" w:rsidRPr="002537C0" w:rsidRDefault="00090137" w:rsidP="00890457">
      <w:pPr>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spacing w:val="-5"/>
          <w:shd w:val="clear" w:color="auto" w:fill="FFFFFF"/>
          <w:lang w:val="en-US"/>
        </w:rPr>
        <w:t>Deniz</w:t>
      </w:r>
      <w:r w:rsidR="00ED0C7B" w:rsidRPr="002537C0">
        <w:rPr>
          <w:rFonts w:cs="Times New Roman"/>
          <w:spacing w:val="-5"/>
          <w:shd w:val="clear" w:color="auto" w:fill="FFFFFF"/>
          <w:lang w:val="en-US"/>
        </w:rPr>
        <w:t xml:space="preserve"> </w:t>
      </w:r>
      <w:r w:rsidRPr="002537C0">
        <w:rPr>
          <w:rFonts w:cs="Times New Roman"/>
          <w:spacing w:val="-5"/>
          <w:shd w:val="clear" w:color="auto" w:fill="FFFFFF"/>
          <w:lang w:val="en-US"/>
        </w:rPr>
        <w:t>Ertan,</w:t>
      </w:r>
      <w:r w:rsidRPr="002537C0">
        <w:rPr>
          <w:rFonts w:cs="Times New Roman"/>
          <w:spacing w:val="-5"/>
          <w:shd w:val="clear" w:color="auto" w:fill="FFFFFF"/>
        </w:rPr>
        <w:t xml:space="preserve"> </w:t>
      </w:r>
      <w:r w:rsidRPr="002537C0">
        <w:rPr>
          <w:rFonts w:cs="Times New Roman"/>
          <w:i/>
          <w:iCs/>
          <w:spacing w:val="-5"/>
          <w:shd w:val="clear" w:color="auto" w:fill="FFFFFF"/>
        </w:rPr>
        <w:t>Dane Rudhyar: His Music, Thought, and Art</w:t>
      </w:r>
      <w:r w:rsidRPr="002537C0">
        <w:rPr>
          <w:rFonts w:cs="Times New Roman"/>
          <w:spacing w:val="-5"/>
          <w:shd w:val="clear" w:color="auto" w:fill="FFFFFF"/>
        </w:rPr>
        <w:t xml:space="preserve">, NED-New edition, </w:t>
      </w:r>
      <w:r w:rsidRPr="002537C0">
        <w:rPr>
          <w:rFonts w:cs="Times New Roman"/>
          <w:spacing w:val="-5"/>
          <w:shd w:val="clear" w:color="auto" w:fill="FFFFFF"/>
          <w:lang w:val="en-US"/>
        </w:rPr>
        <w:t xml:space="preserve">(USA: </w:t>
      </w:r>
      <w:r w:rsidRPr="002537C0">
        <w:rPr>
          <w:rFonts w:cs="Times New Roman"/>
          <w:spacing w:val="-5"/>
          <w:shd w:val="clear" w:color="auto" w:fill="FFFFFF"/>
        </w:rPr>
        <w:t>Boydell &amp; Brewer,</w:t>
      </w:r>
      <w:r w:rsidRPr="002537C0">
        <w:rPr>
          <w:rFonts w:cs="Times New Roman"/>
          <w:spacing w:val="-5"/>
          <w:shd w:val="clear" w:color="auto" w:fill="FFFFFF"/>
          <w:lang w:val="en-US"/>
        </w:rPr>
        <w:t xml:space="preserve"> University of Rochester Press,</w:t>
      </w:r>
      <w:r w:rsidRPr="002537C0">
        <w:rPr>
          <w:rFonts w:cs="Times New Roman"/>
          <w:spacing w:val="-5"/>
          <w:shd w:val="clear" w:color="auto" w:fill="FFFFFF"/>
        </w:rPr>
        <w:t xml:space="preserve"> 2009</w:t>
      </w:r>
      <w:r w:rsidRPr="002537C0">
        <w:rPr>
          <w:rFonts w:cs="Times New Roman"/>
          <w:spacing w:val="-5"/>
          <w:shd w:val="clear" w:color="auto" w:fill="FFFFFF"/>
          <w:lang w:val="en-US"/>
        </w:rPr>
        <w:t>)</w:t>
      </w:r>
      <w:r w:rsidRPr="002537C0">
        <w:rPr>
          <w:rFonts w:cs="Times New Roman"/>
          <w:spacing w:val="-5"/>
          <w:shd w:val="clear" w:color="auto" w:fill="FFFFFF"/>
        </w:rPr>
        <w:t xml:space="preserve"> p</w:t>
      </w:r>
      <w:r w:rsidRPr="002537C0">
        <w:rPr>
          <w:rFonts w:cs="Times New Roman"/>
          <w:spacing w:val="-5"/>
          <w:shd w:val="clear" w:color="auto" w:fill="FFFFFF"/>
          <w:lang w:val="en-US"/>
        </w:rPr>
        <w:t>. 79</w:t>
      </w:r>
    </w:p>
  </w:footnote>
  <w:footnote w:id="115">
    <w:p w14:paraId="1A8ABCC7" w14:textId="48D9EAC9" w:rsidR="00E723E8" w:rsidRPr="002537C0" w:rsidRDefault="00E723E8" w:rsidP="00E723E8">
      <w:pPr>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spacing w:val="-5"/>
          <w:shd w:val="clear" w:color="auto" w:fill="FFFFFF"/>
          <w:lang w:val="en-US"/>
        </w:rPr>
        <w:t>Ertan,</w:t>
      </w:r>
      <w:r w:rsidRPr="002537C0">
        <w:rPr>
          <w:rFonts w:cs="Times New Roman"/>
          <w:spacing w:val="-5"/>
          <w:shd w:val="clear" w:color="auto" w:fill="FFFFFF"/>
        </w:rPr>
        <w:t xml:space="preserve"> </w:t>
      </w:r>
      <w:r w:rsidRPr="002537C0">
        <w:rPr>
          <w:rFonts w:cs="Times New Roman"/>
          <w:i/>
          <w:iCs/>
          <w:spacing w:val="-5"/>
          <w:shd w:val="clear" w:color="auto" w:fill="FFFFFF"/>
        </w:rPr>
        <w:t>Dane Rudhyar: His Music, Thought, and Art</w:t>
      </w:r>
      <w:r w:rsidRPr="002537C0">
        <w:rPr>
          <w:rFonts w:cs="Times New Roman"/>
          <w:spacing w:val="-5"/>
          <w:shd w:val="clear" w:color="auto" w:fill="FFFFFF"/>
        </w:rPr>
        <w:t>, p</w:t>
      </w:r>
      <w:r w:rsidRPr="002537C0">
        <w:rPr>
          <w:rFonts w:cs="Times New Roman"/>
          <w:spacing w:val="-5"/>
          <w:shd w:val="clear" w:color="auto" w:fill="FFFFFF"/>
          <w:lang w:val="en-US"/>
        </w:rPr>
        <w:t>. 79</w:t>
      </w:r>
    </w:p>
  </w:footnote>
  <w:footnote w:id="116">
    <w:p w14:paraId="2C3151F6" w14:textId="13F208E3" w:rsidR="00890457" w:rsidRPr="002537C0" w:rsidRDefault="00890457" w:rsidP="00890457">
      <w:pPr>
        <w:shd w:val="clear" w:color="auto" w:fill="FFFFFF"/>
        <w:spacing w:after="45"/>
        <w:rPr>
          <w:rFonts w:eastAsia="Times New Roman" w:cs="Times New Roman"/>
          <w:color w:val="111111"/>
          <w:kern w:val="0"/>
          <w:lang w:eastAsia="en-GB"/>
          <w14:ligatures w14:val="none"/>
        </w:rPr>
      </w:pPr>
      <w:r w:rsidRPr="002537C0">
        <w:rPr>
          <w:rStyle w:val="FootnoteReference"/>
          <w:rFonts w:cs="Times New Roman"/>
        </w:rPr>
        <w:footnoteRef/>
      </w:r>
      <w:r w:rsidRPr="002537C0">
        <w:rPr>
          <w:rFonts w:cs="Times New Roman"/>
        </w:rPr>
        <w:t xml:space="preserve"> </w:t>
      </w:r>
      <w:r w:rsidRPr="002537C0">
        <w:rPr>
          <w:rFonts w:eastAsia="Times New Roman" w:cs="Times New Roman"/>
          <w:color w:val="111111"/>
          <w:kern w:val="0"/>
          <w:lang w:eastAsia="en-GB"/>
          <w14:ligatures w14:val="none"/>
        </w:rPr>
        <w:t xml:space="preserve">Rudhyar, </w:t>
      </w:r>
      <w:r w:rsidRPr="002537C0">
        <w:rPr>
          <w:rFonts w:eastAsia="Times New Roman" w:cs="Times New Roman"/>
          <w:i/>
          <w:iCs/>
          <w:color w:val="111111"/>
          <w:kern w:val="0"/>
          <w:lang w:eastAsia="en-GB"/>
          <w14:ligatures w14:val="none"/>
        </w:rPr>
        <w:t>The Astrology of Personality</w:t>
      </w:r>
      <w:r w:rsidR="00F569C9" w:rsidRPr="002537C0">
        <w:rPr>
          <w:rFonts w:eastAsia="Times New Roman" w:cs="Times New Roman"/>
          <w:color w:val="111111"/>
          <w:kern w:val="0"/>
          <w:lang w:val="en-US" w:eastAsia="en-GB"/>
          <w14:ligatures w14:val="none"/>
        </w:rPr>
        <w:t>,</w:t>
      </w:r>
      <w:r w:rsidRPr="002537C0">
        <w:rPr>
          <w:rFonts w:eastAsia="Times New Roman" w:cs="Times New Roman"/>
          <w:color w:val="111111"/>
          <w:kern w:val="0"/>
          <w:lang w:eastAsia="en-GB"/>
          <w14:ligatures w14:val="none"/>
        </w:rPr>
        <w:t xml:space="preserve"> p</w:t>
      </w:r>
      <w:r w:rsidR="00F569C9" w:rsidRPr="002537C0">
        <w:rPr>
          <w:rFonts w:eastAsia="Times New Roman" w:cs="Times New Roman"/>
          <w:color w:val="111111"/>
          <w:kern w:val="0"/>
          <w:lang w:val="en-US" w:eastAsia="en-GB"/>
          <w14:ligatures w14:val="none"/>
        </w:rPr>
        <w:t>.</w:t>
      </w:r>
      <w:r w:rsidRPr="002537C0">
        <w:rPr>
          <w:rFonts w:eastAsia="Times New Roman" w:cs="Times New Roman"/>
          <w:color w:val="111111"/>
          <w:kern w:val="0"/>
          <w:lang w:eastAsia="en-GB"/>
          <w14:ligatures w14:val="none"/>
        </w:rPr>
        <w:t>123</w:t>
      </w:r>
    </w:p>
  </w:footnote>
  <w:footnote w:id="117">
    <w:p w14:paraId="271FF5C6" w14:textId="40CC076D" w:rsidR="00890457" w:rsidRPr="002537C0" w:rsidRDefault="00890457" w:rsidP="00007376">
      <w:pPr>
        <w:shd w:val="clear" w:color="auto" w:fill="FFFFFF"/>
        <w:spacing w:after="45"/>
        <w:rPr>
          <w:rFonts w:eastAsia="Times New Roman" w:cs="Times New Roman"/>
          <w:color w:val="111111"/>
          <w:kern w:val="0"/>
          <w:lang w:eastAsia="en-GB"/>
          <w14:ligatures w14:val="none"/>
        </w:rPr>
      </w:pPr>
      <w:r w:rsidRPr="002537C0">
        <w:rPr>
          <w:rFonts w:cs="Times New Roman"/>
          <w:vertAlign w:val="superscript"/>
        </w:rPr>
        <w:footnoteRef/>
      </w:r>
      <w:r w:rsidRPr="002537C0">
        <w:rPr>
          <w:rFonts w:cs="Times New Roman"/>
        </w:rPr>
        <w:t xml:space="preserve"> </w:t>
      </w:r>
      <w:r w:rsidR="00F569C9" w:rsidRPr="002537C0">
        <w:rPr>
          <w:rFonts w:cs="Times New Roman"/>
          <w:lang w:val="en-US"/>
        </w:rPr>
        <w:t xml:space="preserve">Dane </w:t>
      </w:r>
      <w:r w:rsidRPr="002537C0">
        <w:rPr>
          <w:rFonts w:eastAsia="Times New Roman" w:cs="Times New Roman"/>
          <w:color w:val="111111"/>
          <w:kern w:val="0"/>
          <w:lang w:eastAsia="en-GB"/>
          <w14:ligatures w14:val="none"/>
        </w:rPr>
        <w:t xml:space="preserve">Rudhyar, </w:t>
      </w:r>
      <w:r w:rsidRPr="002537C0">
        <w:rPr>
          <w:rFonts w:eastAsia="Times New Roman" w:cs="Times New Roman"/>
          <w:i/>
          <w:iCs/>
          <w:color w:val="111111"/>
          <w:kern w:val="0"/>
          <w:lang w:eastAsia="en-GB"/>
          <w14:ligatures w14:val="none"/>
        </w:rPr>
        <w:t>The Lunation Cycle</w:t>
      </w:r>
      <w:r w:rsidR="00F569C9" w:rsidRPr="002537C0">
        <w:rPr>
          <w:rFonts w:eastAsia="Times New Roman" w:cs="Times New Roman"/>
          <w:color w:val="111111"/>
          <w:kern w:val="0"/>
          <w:lang w:val="en-US" w:eastAsia="en-GB"/>
          <w14:ligatures w14:val="none"/>
        </w:rPr>
        <w:t>,</w:t>
      </w:r>
      <w:r w:rsidRPr="002537C0">
        <w:rPr>
          <w:rFonts w:eastAsia="Times New Roman" w:cs="Times New Roman"/>
          <w:color w:val="111111"/>
          <w:kern w:val="0"/>
          <w:lang w:eastAsia="en-GB"/>
          <w14:ligatures w14:val="none"/>
        </w:rPr>
        <w:t xml:space="preserve"> (Boulder and London: Shambhala,1971</w:t>
      </w:r>
      <w:r w:rsidR="00F569C9" w:rsidRPr="002537C0">
        <w:rPr>
          <w:rFonts w:eastAsia="Times New Roman" w:cs="Times New Roman"/>
          <w:color w:val="111111"/>
          <w:kern w:val="0"/>
          <w:lang w:val="en-US" w:eastAsia="en-GB"/>
          <w14:ligatures w14:val="none"/>
        </w:rPr>
        <w:t xml:space="preserve"> [</w:t>
      </w:r>
      <w:r w:rsidRPr="002537C0">
        <w:rPr>
          <w:rFonts w:eastAsia="Times New Roman" w:cs="Times New Roman"/>
          <w:color w:val="111111"/>
          <w:kern w:val="0"/>
          <w:lang w:eastAsia="en-GB"/>
          <w14:ligatures w14:val="none"/>
        </w:rPr>
        <w:t>1967</w:t>
      </w:r>
      <w:r w:rsidR="00F569C9" w:rsidRPr="002537C0">
        <w:rPr>
          <w:rFonts w:eastAsia="Times New Roman" w:cs="Times New Roman"/>
          <w:color w:val="111111"/>
          <w:kern w:val="0"/>
          <w:lang w:val="en-US" w:eastAsia="en-GB"/>
          <w14:ligatures w14:val="none"/>
        </w:rPr>
        <w:t>]</w:t>
      </w:r>
      <w:r w:rsidRPr="002537C0">
        <w:rPr>
          <w:rFonts w:eastAsia="Times New Roman" w:cs="Times New Roman"/>
          <w:color w:val="111111"/>
          <w:kern w:val="0"/>
          <w:lang w:eastAsia="en-GB"/>
          <w14:ligatures w14:val="none"/>
        </w:rPr>
        <w:t>) p</w:t>
      </w:r>
      <w:r w:rsidR="00F569C9" w:rsidRPr="002537C0">
        <w:rPr>
          <w:rFonts w:eastAsia="Times New Roman" w:cs="Times New Roman"/>
          <w:color w:val="111111"/>
          <w:kern w:val="0"/>
          <w:lang w:val="en-US" w:eastAsia="en-GB"/>
          <w14:ligatures w14:val="none"/>
        </w:rPr>
        <w:t>.</w:t>
      </w:r>
      <w:r w:rsidRPr="002537C0">
        <w:rPr>
          <w:rFonts w:eastAsia="Times New Roman" w:cs="Times New Roman"/>
          <w:color w:val="111111"/>
          <w:kern w:val="0"/>
          <w:lang w:eastAsia="en-GB"/>
          <w14:ligatures w14:val="none"/>
        </w:rPr>
        <w:t>1</w:t>
      </w:r>
    </w:p>
  </w:footnote>
  <w:footnote w:id="118">
    <w:p w14:paraId="51F53455" w14:textId="21056B88" w:rsidR="00007376" w:rsidRPr="002537C0" w:rsidRDefault="00007376">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F569C9" w:rsidRPr="002537C0">
        <w:rPr>
          <w:rFonts w:cs="Times New Roman"/>
          <w:lang w:val="en-US"/>
        </w:rPr>
        <w:t>Rudhyar, The Astrology of Transformation a Multilevel Approach, Chapter 4: The Individual Level of Interpretation - 2</w:t>
      </w:r>
    </w:p>
  </w:footnote>
  <w:footnote w:id="119">
    <w:p w14:paraId="20EA4DA1" w14:textId="151D1502" w:rsidR="006F0668" w:rsidRPr="00282045" w:rsidRDefault="006F0668" w:rsidP="006F0668">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282045" w:rsidRPr="00282045">
        <w:rPr>
          <w:rFonts w:cs="Times New Roman"/>
          <w:spacing w:val="-5"/>
          <w:shd w:val="clear" w:color="auto" w:fill="FFFFFF"/>
          <w:lang w:val="en-US"/>
        </w:rPr>
        <w:t>Carl G. Jung, ‘Conscious, Unconscious and Individuation’</w:t>
      </w:r>
      <w:r w:rsidR="00282045">
        <w:rPr>
          <w:rFonts w:cs="Times New Roman"/>
          <w:spacing w:val="-5"/>
          <w:shd w:val="clear" w:color="auto" w:fill="FFFFFF"/>
          <w:lang w:val="en-US"/>
        </w:rPr>
        <w:t>,</w:t>
      </w:r>
      <w:r w:rsidR="00282045" w:rsidRPr="00282045">
        <w:rPr>
          <w:rFonts w:cs="Times New Roman"/>
          <w:spacing w:val="-5"/>
          <w:shd w:val="clear" w:color="auto" w:fill="FFFFFF"/>
          <w:lang w:val="en-US"/>
        </w:rPr>
        <w:t xml:space="preserve"> </w:t>
      </w:r>
      <w:r w:rsidR="00282045" w:rsidRPr="00282045">
        <w:rPr>
          <w:rFonts w:cs="Times New Roman"/>
          <w:i/>
          <w:iCs/>
          <w:spacing w:val="-5"/>
          <w:shd w:val="clear" w:color="auto" w:fill="FFFFFF"/>
        </w:rPr>
        <w:t xml:space="preserve">Collected Works of C.G. Jung, Volume 9 (Part 1): Archetypes and the Collective </w:t>
      </w:r>
      <w:r w:rsidR="00282045" w:rsidRPr="00282045">
        <w:rPr>
          <w:rFonts w:cs="Times New Roman"/>
          <w:i/>
          <w:iCs/>
          <w:spacing w:val="-5"/>
          <w:shd w:val="clear" w:color="auto" w:fill="FFFFFF"/>
        </w:rPr>
        <w:t>Unconscious</w:t>
      </w:r>
      <w:r w:rsidR="00282045" w:rsidRPr="00282045">
        <w:rPr>
          <w:rFonts w:cs="Times New Roman"/>
          <w:spacing w:val="-5"/>
          <w:shd w:val="clear" w:color="auto" w:fill="FFFFFF"/>
        </w:rPr>
        <w:t>, edited by G</w:t>
      </w:r>
      <w:r w:rsidR="00282045" w:rsidRPr="00282045">
        <w:rPr>
          <w:rFonts w:cs="Times New Roman"/>
          <w:spacing w:val="-5"/>
          <w:shd w:val="clear" w:color="auto" w:fill="FFFFFF"/>
          <w:lang w:val="en-US"/>
        </w:rPr>
        <w:t>erhard Adler</w:t>
      </w:r>
      <w:r w:rsidR="00282045" w:rsidRPr="00282045">
        <w:rPr>
          <w:rFonts w:cs="Times New Roman"/>
          <w:spacing w:val="-5"/>
          <w:shd w:val="clear" w:color="auto" w:fill="FFFFFF"/>
        </w:rPr>
        <w:t xml:space="preserve"> and R. F. C. H</w:t>
      </w:r>
      <w:r w:rsidR="00282045">
        <w:rPr>
          <w:rFonts w:cs="Times New Roman"/>
          <w:spacing w:val="-5"/>
          <w:shd w:val="clear" w:color="auto" w:fill="FFFFFF"/>
          <w:lang w:val="en-US"/>
        </w:rPr>
        <w:t xml:space="preserve">ull, </w:t>
      </w:r>
      <w:r w:rsidR="00282045" w:rsidRPr="002537C0">
        <w:rPr>
          <w:rFonts w:cs="Times New Roman"/>
          <w:spacing w:val="-5"/>
          <w:sz w:val="22"/>
          <w:szCs w:val="22"/>
          <w:shd w:val="clear" w:color="auto" w:fill="FFFFFF"/>
          <w:lang w:val="en-US"/>
        </w:rPr>
        <w:t xml:space="preserve">(USA: </w:t>
      </w:r>
      <w:r w:rsidR="00282045" w:rsidRPr="002537C0">
        <w:rPr>
          <w:rFonts w:cs="Times New Roman"/>
          <w:spacing w:val="-5"/>
          <w:sz w:val="22"/>
          <w:szCs w:val="22"/>
          <w:shd w:val="clear" w:color="auto" w:fill="FFFFFF"/>
        </w:rPr>
        <w:t>Princeton University Press, 1969</w:t>
      </w:r>
      <w:r w:rsidR="00282045" w:rsidRPr="002537C0">
        <w:rPr>
          <w:rFonts w:cs="Times New Roman"/>
          <w:spacing w:val="-5"/>
          <w:sz w:val="22"/>
          <w:szCs w:val="22"/>
          <w:shd w:val="clear" w:color="auto" w:fill="FFFFFF"/>
          <w:lang w:val="en-US"/>
        </w:rPr>
        <w:t>)</w:t>
      </w:r>
      <w:r w:rsidR="00282045" w:rsidRPr="002537C0">
        <w:rPr>
          <w:rFonts w:cs="Times New Roman"/>
          <w:spacing w:val="-5"/>
          <w:sz w:val="22"/>
          <w:szCs w:val="22"/>
          <w:shd w:val="clear" w:color="auto" w:fill="FFFFFF"/>
        </w:rPr>
        <w:t xml:space="preserve"> </w:t>
      </w:r>
      <w:r w:rsidR="00282045" w:rsidRPr="00282045">
        <w:rPr>
          <w:rFonts w:cs="Times New Roman"/>
          <w:spacing w:val="-5"/>
          <w:shd w:val="clear" w:color="auto" w:fill="FFFFFF"/>
          <w:lang w:val="en-US"/>
        </w:rPr>
        <w:t>pp. 278 -280</w:t>
      </w:r>
    </w:p>
  </w:footnote>
  <w:footnote w:id="120">
    <w:p w14:paraId="628D1157" w14:textId="6AD02E36" w:rsidR="00007376" w:rsidRPr="002537C0" w:rsidRDefault="00007376">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spacing w:val="-5"/>
          <w:shd w:val="clear" w:color="auto" w:fill="FFFFFF"/>
          <w:lang w:val="en-US"/>
        </w:rPr>
        <w:t>Ertan,</w:t>
      </w:r>
      <w:r w:rsidRPr="002537C0">
        <w:rPr>
          <w:rFonts w:cs="Times New Roman"/>
          <w:spacing w:val="-5"/>
          <w:shd w:val="clear" w:color="auto" w:fill="FFFFFF"/>
        </w:rPr>
        <w:t xml:space="preserve"> </w:t>
      </w:r>
      <w:r w:rsidRPr="002537C0">
        <w:rPr>
          <w:rFonts w:cs="Times New Roman"/>
          <w:i/>
          <w:iCs/>
          <w:spacing w:val="-5"/>
          <w:shd w:val="clear" w:color="auto" w:fill="FFFFFF"/>
        </w:rPr>
        <w:t>Dane Rudhyar: His Music, Thought, and Art</w:t>
      </w:r>
      <w:r w:rsidRPr="002537C0">
        <w:rPr>
          <w:rFonts w:cs="Times New Roman"/>
          <w:spacing w:val="-5"/>
          <w:shd w:val="clear" w:color="auto" w:fill="FFFFFF"/>
        </w:rPr>
        <w:t>, p</w:t>
      </w:r>
      <w:r w:rsidRPr="002537C0">
        <w:rPr>
          <w:rFonts w:cs="Times New Roman"/>
          <w:spacing w:val="-5"/>
          <w:shd w:val="clear" w:color="auto" w:fill="FFFFFF"/>
          <w:lang w:val="en-US"/>
        </w:rPr>
        <w:t>. 79</w:t>
      </w:r>
    </w:p>
  </w:footnote>
  <w:footnote w:id="121">
    <w:p w14:paraId="4E41F20F" w14:textId="77777777" w:rsidR="001A1010" w:rsidRPr="002537C0" w:rsidRDefault="001A1010" w:rsidP="001A1010">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spacing w:val="-5"/>
          <w:shd w:val="clear" w:color="auto" w:fill="FFFFFF"/>
          <w:lang w:val="en-US"/>
        </w:rPr>
        <w:t>Ertan,</w:t>
      </w:r>
      <w:r w:rsidRPr="002537C0">
        <w:rPr>
          <w:rFonts w:cs="Times New Roman"/>
          <w:spacing w:val="-5"/>
          <w:shd w:val="clear" w:color="auto" w:fill="FFFFFF"/>
        </w:rPr>
        <w:t xml:space="preserve"> </w:t>
      </w:r>
      <w:r w:rsidRPr="002537C0">
        <w:rPr>
          <w:rFonts w:cs="Times New Roman"/>
          <w:i/>
          <w:iCs/>
          <w:spacing w:val="-5"/>
          <w:shd w:val="clear" w:color="auto" w:fill="FFFFFF"/>
        </w:rPr>
        <w:t>Dane Rudhyar: His Music, Thought, and Art</w:t>
      </w:r>
      <w:r w:rsidRPr="002537C0">
        <w:rPr>
          <w:rFonts w:cs="Times New Roman"/>
          <w:spacing w:val="-5"/>
          <w:shd w:val="clear" w:color="auto" w:fill="FFFFFF"/>
        </w:rPr>
        <w:t>, p</w:t>
      </w:r>
      <w:r w:rsidRPr="002537C0">
        <w:rPr>
          <w:rFonts w:cs="Times New Roman"/>
          <w:spacing w:val="-5"/>
          <w:shd w:val="clear" w:color="auto" w:fill="FFFFFF"/>
          <w:lang w:val="en-US"/>
        </w:rPr>
        <w:t>. 79</w:t>
      </w:r>
    </w:p>
  </w:footnote>
  <w:footnote w:id="122">
    <w:p w14:paraId="1F7E0D29" w14:textId="77777777" w:rsidR="0028697F" w:rsidRPr="002537C0" w:rsidRDefault="0028697F" w:rsidP="0028697F">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spacing w:val="-5"/>
          <w:shd w:val="clear" w:color="auto" w:fill="FFFFFF"/>
          <w:lang w:val="en-US"/>
        </w:rPr>
        <w:t>Ertan,</w:t>
      </w:r>
      <w:r w:rsidRPr="002537C0">
        <w:rPr>
          <w:rFonts w:cs="Times New Roman"/>
          <w:spacing w:val="-5"/>
          <w:shd w:val="clear" w:color="auto" w:fill="FFFFFF"/>
        </w:rPr>
        <w:t xml:space="preserve"> </w:t>
      </w:r>
      <w:r w:rsidRPr="002537C0">
        <w:rPr>
          <w:rFonts w:cs="Times New Roman"/>
          <w:i/>
          <w:iCs/>
          <w:spacing w:val="-5"/>
          <w:shd w:val="clear" w:color="auto" w:fill="FFFFFF"/>
        </w:rPr>
        <w:t>Dane Rudhyar: His Music, Thought, and Art</w:t>
      </w:r>
      <w:r w:rsidRPr="002537C0">
        <w:rPr>
          <w:rFonts w:cs="Times New Roman"/>
          <w:spacing w:val="-5"/>
          <w:shd w:val="clear" w:color="auto" w:fill="FFFFFF"/>
        </w:rPr>
        <w:t>, p</w:t>
      </w:r>
      <w:r w:rsidRPr="002537C0">
        <w:rPr>
          <w:rFonts w:cs="Times New Roman"/>
          <w:spacing w:val="-5"/>
          <w:shd w:val="clear" w:color="auto" w:fill="FFFFFF"/>
          <w:lang w:val="en-US"/>
        </w:rPr>
        <w:t>. 80</w:t>
      </w:r>
    </w:p>
  </w:footnote>
  <w:footnote w:id="123">
    <w:p w14:paraId="5A73EE2C" w14:textId="77777777" w:rsidR="0028697F" w:rsidRPr="002537C0" w:rsidRDefault="0028697F" w:rsidP="0028697F">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spacing w:val="-5"/>
          <w:shd w:val="clear" w:color="auto" w:fill="FFFFFF"/>
          <w:lang w:val="en-US"/>
        </w:rPr>
        <w:t>Ertan,</w:t>
      </w:r>
      <w:r w:rsidRPr="002537C0">
        <w:rPr>
          <w:rFonts w:cs="Times New Roman"/>
          <w:spacing w:val="-5"/>
          <w:shd w:val="clear" w:color="auto" w:fill="FFFFFF"/>
        </w:rPr>
        <w:t xml:space="preserve"> </w:t>
      </w:r>
      <w:r w:rsidRPr="002537C0">
        <w:rPr>
          <w:rFonts w:cs="Times New Roman"/>
          <w:i/>
          <w:iCs/>
          <w:spacing w:val="-5"/>
          <w:shd w:val="clear" w:color="auto" w:fill="FFFFFF"/>
        </w:rPr>
        <w:t>Dane Rudhyar: His Music, Thought, and Art</w:t>
      </w:r>
      <w:r w:rsidRPr="002537C0">
        <w:rPr>
          <w:rFonts w:cs="Times New Roman"/>
          <w:spacing w:val="-5"/>
          <w:shd w:val="clear" w:color="auto" w:fill="FFFFFF"/>
        </w:rPr>
        <w:t>, p</w:t>
      </w:r>
      <w:r w:rsidRPr="002537C0">
        <w:rPr>
          <w:rFonts w:cs="Times New Roman"/>
          <w:spacing w:val="-5"/>
          <w:shd w:val="clear" w:color="auto" w:fill="FFFFFF"/>
          <w:lang w:val="en-US"/>
        </w:rPr>
        <w:t>. 80</w:t>
      </w:r>
    </w:p>
  </w:footnote>
  <w:footnote w:id="124">
    <w:p w14:paraId="172918E3" w14:textId="77777777" w:rsidR="0028697F" w:rsidRPr="002537C0" w:rsidRDefault="0028697F" w:rsidP="0028697F">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 xml:space="preserve">Dane Rudhyar cited in </w:t>
      </w:r>
      <w:r w:rsidRPr="002537C0">
        <w:rPr>
          <w:rFonts w:cs="Times New Roman"/>
          <w:spacing w:val="-5"/>
          <w:shd w:val="clear" w:color="auto" w:fill="FFFFFF"/>
          <w:lang w:val="en-US"/>
        </w:rPr>
        <w:t>Deniz Ertan,</w:t>
      </w:r>
      <w:r w:rsidRPr="002537C0">
        <w:rPr>
          <w:rFonts w:cs="Times New Roman"/>
          <w:spacing w:val="-5"/>
          <w:shd w:val="clear" w:color="auto" w:fill="FFFFFF"/>
        </w:rPr>
        <w:t xml:space="preserve"> </w:t>
      </w:r>
      <w:r w:rsidRPr="002537C0">
        <w:rPr>
          <w:rFonts w:cs="Times New Roman"/>
          <w:i/>
          <w:iCs/>
          <w:spacing w:val="-5"/>
          <w:shd w:val="clear" w:color="auto" w:fill="FFFFFF"/>
        </w:rPr>
        <w:t>Dane Rudhyar: His Music, Thought, and Art</w:t>
      </w:r>
      <w:r w:rsidRPr="002537C0">
        <w:rPr>
          <w:rFonts w:cs="Times New Roman"/>
          <w:spacing w:val="-5"/>
          <w:shd w:val="clear" w:color="auto" w:fill="FFFFFF"/>
        </w:rPr>
        <w:t xml:space="preserve">, NED-New edition, </w:t>
      </w:r>
      <w:r w:rsidRPr="002537C0">
        <w:rPr>
          <w:rFonts w:cs="Times New Roman"/>
          <w:spacing w:val="-5"/>
          <w:shd w:val="clear" w:color="auto" w:fill="FFFFFF"/>
          <w:lang w:val="en-US"/>
        </w:rPr>
        <w:t xml:space="preserve">(USA: </w:t>
      </w:r>
      <w:r w:rsidRPr="002537C0">
        <w:rPr>
          <w:rFonts w:cs="Times New Roman"/>
          <w:spacing w:val="-5"/>
          <w:shd w:val="clear" w:color="auto" w:fill="FFFFFF"/>
        </w:rPr>
        <w:t>Boydell &amp; Brewer,</w:t>
      </w:r>
      <w:r w:rsidRPr="002537C0">
        <w:rPr>
          <w:rFonts w:cs="Times New Roman"/>
          <w:spacing w:val="-5"/>
          <w:shd w:val="clear" w:color="auto" w:fill="FFFFFF"/>
          <w:lang w:val="en-US"/>
        </w:rPr>
        <w:t xml:space="preserve"> University of Rochester Press,</w:t>
      </w:r>
      <w:r w:rsidRPr="002537C0">
        <w:rPr>
          <w:rFonts w:cs="Times New Roman"/>
          <w:spacing w:val="-5"/>
          <w:shd w:val="clear" w:color="auto" w:fill="FFFFFF"/>
        </w:rPr>
        <w:t xml:space="preserve"> 2009</w:t>
      </w:r>
      <w:r w:rsidRPr="002537C0">
        <w:rPr>
          <w:rFonts w:cs="Times New Roman"/>
          <w:spacing w:val="-5"/>
          <w:shd w:val="clear" w:color="auto" w:fill="FFFFFF"/>
          <w:lang w:val="en-US"/>
        </w:rPr>
        <w:t>)</w:t>
      </w:r>
      <w:r w:rsidRPr="002537C0">
        <w:rPr>
          <w:rFonts w:cs="Times New Roman"/>
          <w:spacing w:val="-5"/>
          <w:shd w:val="clear" w:color="auto" w:fill="FFFFFF"/>
        </w:rPr>
        <w:t xml:space="preserve"> p</w:t>
      </w:r>
      <w:r w:rsidRPr="002537C0">
        <w:rPr>
          <w:rFonts w:cs="Times New Roman"/>
          <w:spacing w:val="-5"/>
          <w:shd w:val="clear" w:color="auto" w:fill="FFFFFF"/>
          <w:lang w:val="en-US"/>
        </w:rPr>
        <w:t>. 80</w:t>
      </w:r>
    </w:p>
  </w:footnote>
  <w:footnote w:id="125">
    <w:p w14:paraId="0230B8DE" w14:textId="0C65BD0D" w:rsidR="00651A44" w:rsidRPr="002537C0" w:rsidRDefault="00651A44">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F569C9" w:rsidRPr="002537C0">
        <w:rPr>
          <w:rFonts w:cs="Times New Roman"/>
          <w:lang w:val="en-US"/>
        </w:rPr>
        <w:t xml:space="preserve">Perry, </w:t>
      </w:r>
      <w:r w:rsidR="00F569C9" w:rsidRPr="002537C0">
        <w:rPr>
          <w:rFonts w:cs="Times New Roman"/>
          <w:i/>
          <w:iCs/>
          <w:lang w:val="en-US"/>
        </w:rPr>
        <w:t>What is Astropsycholog</w:t>
      </w:r>
      <w:r w:rsidR="0010472A">
        <w:rPr>
          <w:rFonts w:cs="Times New Roman"/>
          <w:i/>
          <w:iCs/>
          <w:lang w:val="en-US"/>
        </w:rPr>
        <w:t>y?</w:t>
      </w:r>
    </w:p>
  </w:footnote>
  <w:footnote w:id="126">
    <w:p w14:paraId="1BFAEA12" w14:textId="7CF4375E" w:rsidR="00651A44" w:rsidRPr="002537C0" w:rsidRDefault="00651A44">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 xml:space="preserve">Ivan Kelly and Rudi Krutzen, </w:t>
      </w:r>
      <w:r w:rsidR="007214E4">
        <w:rPr>
          <w:rFonts w:cs="Times New Roman"/>
          <w:lang w:val="en-US"/>
        </w:rPr>
        <w:t>‘</w:t>
      </w:r>
      <w:r w:rsidRPr="002537C0">
        <w:rPr>
          <w:rFonts w:cs="Times New Roman"/>
          <w:lang w:val="en-US"/>
        </w:rPr>
        <w:t>Humanistic Astrology: A critique</w:t>
      </w:r>
      <w:r w:rsidR="007214E4">
        <w:rPr>
          <w:rFonts w:cs="Times New Roman"/>
          <w:lang w:val="en-US"/>
        </w:rPr>
        <w:t>’</w:t>
      </w:r>
      <w:r w:rsidRPr="002537C0">
        <w:rPr>
          <w:rFonts w:cs="Times New Roman"/>
          <w:lang w:val="en-US"/>
        </w:rPr>
        <w:t xml:space="preserve">, </w:t>
      </w:r>
      <w:r w:rsidRPr="002537C0">
        <w:rPr>
          <w:rFonts w:cs="Times New Roman"/>
          <w:i/>
          <w:iCs/>
          <w:lang w:val="en-US"/>
        </w:rPr>
        <w:t xml:space="preserve">The Skeptical Enquirer, </w:t>
      </w:r>
      <w:r w:rsidRPr="002537C0">
        <w:rPr>
          <w:rFonts w:cs="Times New Roman"/>
          <w:lang w:val="en-US"/>
        </w:rPr>
        <w:t xml:space="preserve">8.1, </w:t>
      </w:r>
      <w:r w:rsidR="00F569C9" w:rsidRPr="002537C0">
        <w:rPr>
          <w:rFonts w:cs="Times New Roman"/>
          <w:lang w:val="en-US"/>
        </w:rPr>
        <w:t>(</w:t>
      </w:r>
      <w:r w:rsidRPr="002537C0">
        <w:rPr>
          <w:rFonts w:cs="Times New Roman"/>
          <w:lang w:val="en-US"/>
        </w:rPr>
        <w:t>1983</w:t>
      </w:r>
      <w:r w:rsidR="00F569C9" w:rsidRPr="002537C0">
        <w:rPr>
          <w:rFonts w:cs="Times New Roman"/>
          <w:lang w:val="en-US"/>
        </w:rPr>
        <w:t>)</w:t>
      </w:r>
      <w:r w:rsidRPr="002537C0">
        <w:rPr>
          <w:rFonts w:cs="Times New Roman"/>
          <w:lang w:val="en-US"/>
        </w:rPr>
        <w:t xml:space="preserve"> pp.</w:t>
      </w:r>
      <w:r w:rsidR="00955F79" w:rsidRPr="002537C0">
        <w:rPr>
          <w:rFonts w:cs="Times New Roman"/>
          <w:lang w:val="en-US"/>
        </w:rPr>
        <w:t>62 -73 (pp.63-64)</w:t>
      </w:r>
    </w:p>
  </w:footnote>
  <w:footnote w:id="127">
    <w:p w14:paraId="6DA83F57" w14:textId="078DD040" w:rsidR="00955F79" w:rsidRPr="002537C0" w:rsidRDefault="00955F79" w:rsidP="00955F79">
      <w:pPr>
        <w:pStyle w:val="FootnoteText"/>
        <w:rPr>
          <w:rFonts w:cs="Times New Roman"/>
          <w:b/>
          <w:bCs/>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 xml:space="preserve">Rudhyar cited in </w:t>
      </w:r>
      <w:r w:rsidRPr="002537C0">
        <w:rPr>
          <w:rFonts w:cs="Times New Roman"/>
          <w:spacing w:val="-5"/>
          <w:shd w:val="clear" w:color="auto" w:fill="FFFFFF"/>
          <w:lang w:val="en-US"/>
        </w:rPr>
        <w:t>Ertan,</w:t>
      </w:r>
      <w:r w:rsidRPr="002537C0">
        <w:rPr>
          <w:rFonts w:cs="Times New Roman"/>
          <w:spacing w:val="-5"/>
          <w:shd w:val="clear" w:color="auto" w:fill="FFFFFF"/>
        </w:rPr>
        <w:t xml:space="preserve"> </w:t>
      </w:r>
      <w:r w:rsidRPr="002537C0">
        <w:rPr>
          <w:rFonts w:cs="Times New Roman"/>
          <w:i/>
          <w:iCs/>
          <w:spacing w:val="-5"/>
          <w:shd w:val="clear" w:color="auto" w:fill="FFFFFF"/>
        </w:rPr>
        <w:t>Dane Rudhyar: His Music, Thought, and Art</w:t>
      </w:r>
      <w:r w:rsidRPr="002537C0">
        <w:rPr>
          <w:rFonts w:cs="Times New Roman"/>
          <w:spacing w:val="-5"/>
          <w:shd w:val="clear" w:color="auto" w:fill="FFFFFF"/>
        </w:rPr>
        <w:t>, p</w:t>
      </w:r>
      <w:r w:rsidRPr="002537C0">
        <w:rPr>
          <w:rFonts w:cs="Times New Roman"/>
          <w:spacing w:val="-5"/>
          <w:shd w:val="clear" w:color="auto" w:fill="FFFFFF"/>
          <w:lang w:val="en-US"/>
        </w:rPr>
        <w:t xml:space="preserve">. 82 </w:t>
      </w:r>
    </w:p>
  </w:footnote>
  <w:footnote w:id="128">
    <w:p w14:paraId="09232268" w14:textId="22F467AC" w:rsidR="001A1010" w:rsidRPr="002537C0" w:rsidRDefault="001A1010" w:rsidP="001A1010">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spacing w:val="-5"/>
          <w:shd w:val="clear" w:color="auto" w:fill="FFFFFF"/>
          <w:lang w:val="en-US"/>
        </w:rPr>
        <w:t>Ertan,</w:t>
      </w:r>
      <w:r w:rsidRPr="002537C0">
        <w:rPr>
          <w:rFonts w:cs="Times New Roman"/>
          <w:spacing w:val="-5"/>
          <w:shd w:val="clear" w:color="auto" w:fill="FFFFFF"/>
        </w:rPr>
        <w:t xml:space="preserve"> </w:t>
      </w:r>
      <w:r w:rsidRPr="002537C0">
        <w:rPr>
          <w:rFonts w:cs="Times New Roman"/>
          <w:i/>
          <w:iCs/>
          <w:spacing w:val="-5"/>
          <w:shd w:val="clear" w:color="auto" w:fill="FFFFFF"/>
        </w:rPr>
        <w:t>Dane Rudhyar: His Music, Thought, and Art</w:t>
      </w:r>
      <w:r w:rsidRPr="002537C0">
        <w:rPr>
          <w:rFonts w:cs="Times New Roman"/>
          <w:spacing w:val="-5"/>
          <w:shd w:val="clear" w:color="auto" w:fill="FFFFFF"/>
        </w:rPr>
        <w:t>, p</w:t>
      </w:r>
      <w:r w:rsidRPr="002537C0">
        <w:rPr>
          <w:rFonts w:cs="Times New Roman"/>
          <w:spacing w:val="-5"/>
          <w:shd w:val="clear" w:color="auto" w:fill="FFFFFF"/>
          <w:lang w:val="en-US"/>
        </w:rPr>
        <w:t>. 82</w:t>
      </w:r>
    </w:p>
  </w:footnote>
  <w:footnote w:id="129">
    <w:p w14:paraId="7E3CFDEC" w14:textId="08773068" w:rsidR="008321CB" w:rsidRPr="002537C0" w:rsidRDefault="008321CB">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AB6A24" w:rsidRPr="002537C0">
        <w:rPr>
          <w:rFonts w:cs="Times New Roman"/>
          <w:lang w:val="en-US"/>
        </w:rPr>
        <w:t xml:space="preserve">Carl G. Jung, </w:t>
      </w:r>
      <w:proofErr w:type="gramStart"/>
      <w:r w:rsidR="00AB6A24" w:rsidRPr="002537C0">
        <w:rPr>
          <w:rFonts w:cs="Times New Roman"/>
          <w:i/>
          <w:iCs/>
          <w:lang w:val="en-US"/>
        </w:rPr>
        <w:t>Man</w:t>
      </w:r>
      <w:proofErr w:type="gramEnd"/>
      <w:r w:rsidR="00AB6A24" w:rsidRPr="002537C0">
        <w:rPr>
          <w:rFonts w:cs="Times New Roman"/>
          <w:i/>
          <w:iCs/>
          <w:lang w:val="en-US"/>
        </w:rPr>
        <w:t xml:space="preserve"> and his symbols</w:t>
      </w:r>
      <w:r w:rsidR="00AB6A24" w:rsidRPr="002537C0">
        <w:rPr>
          <w:rFonts w:cs="Times New Roman"/>
          <w:lang w:val="en-US"/>
        </w:rPr>
        <w:t xml:space="preserve">, (USA: Bantam books, 2023) </w:t>
      </w:r>
      <w:r w:rsidRPr="002537C0">
        <w:rPr>
          <w:rFonts w:cs="Times New Roman"/>
          <w:lang w:val="en-US"/>
        </w:rPr>
        <w:t>pp.</w:t>
      </w:r>
      <w:r w:rsidR="00AB6A24" w:rsidRPr="002537C0">
        <w:rPr>
          <w:rFonts w:cs="Times New Roman"/>
          <w:lang w:val="en-US"/>
        </w:rPr>
        <w:t>3-4</w:t>
      </w:r>
    </w:p>
  </w:footnote>
  <w:footnote w:id="130">
    <w:p w14:paraId="7968B857" w14:textId="6B75C77E" w:rsidR="00E96BCD" w:rsidRPr="002537C0" w:rsidRDefault="00E96BCD">
      <w:pPr>
        <w:pStyle w:val="FootnoteText"/>
        <w:rPr>
          <w:rFonts w:cs="Times New Roman"/>
          <w:lang w:val="en-US"/>
        </w:rPr>
      </w:pPr>
      <w:r w:rsidRPr="002537C0">
        <w:rPr>
          <w:rStyle w:val="FootnoteReference"/>
          <w:rFonts w:cs="Times New Roman"/>
        </w:rPr>
        <w:footnoteRef/>
      </w:r>
      <w:r w:rsidRPr="002537C0">
        <w:rPr>
          <w:rFonts w:cs="Times New Roman"/>
        </w:rPr>
        <w:t xml:space="preserve"> Greene</w:t>
      </w:r>
      <w:r w:rsidRPr="002537C0">
        <w:rPr>
          <w:rFonts w:cs="Times New Roman"/>
          <w:lang w:val="en-US"/>
        </w:rPr>
        <w:t xml:space="preserve">, </w:t>
      </w:r>
      <w:r w:rsidRPr="002537C0">
        <w:rPr>
          <w:rFonts w:cs="Times New Roman"/>
          <w:i/>
          <w:iCs/>
        </w:rPr>
        <w:t>Jung’s Studies in Astrology : Prophecy, Magic, and the Qualities of Time</w:t>
      </w:r>
      <w:r w:rsidRPr="002537C0">
        <w:rPr>
          <w:rFonts w:cs="Times New Roman"/>
          <w:lang w:val="en-US"/>
        </w:rPr>
        <w:t>, p. i</w:t>
      </w:r>
    </w:p>
  </w:footnote>
  <w:footnote w:id="131">
    <w:p w14:paraId="414E6D95" w14:textId="77777777" w:rsidR="004C0E4E" w:rsidRPr="002537C0" w:rsidRDefault="004C0E4E" w:rsidP="004C0E4E">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 xml:space="preserve">Juliana McCarthy cited in Liz Greene, </w:t>
      </w:r>
      <w:r w:rsidRPr="002537C0">
        <w:rPr>
          <w:rFonts w:cs="Times New Roman"/>
          <w:i/>
          <w:iCs/>
          <w:lang w:val="en-US"/>
        </w:rPr>
        <w:t>Saturn: A new look at an old devil</w:t>
      </w:r>
      <w:r w:rsidRPr="002537C0">
        <w:rPr>
          <w:rFonts w:cs="Times New Roman"/>
          <w:lang w:val="en-US"/>
        </w:rPr>
        <w:t>, (USA: Weiser, 2021) pp. xi</w:t>
      </w:r>
    </w:p>
  </w:footnote>
  <w:footnote w:id="132">
    <w:p w14:paraId="78CEC6BD" w14:textId="77777777" w:rsidR="004C0E4E" w:rsidRPr="002537C0" w:rsidRDefault="004C0E4E" w:rsidP="004C0E4E">
      <w:pPr>
        <w:pStyle w:val="FootnoteText"/>
        <w:rPr>
          <w:rFonts w:cs="Times New Roman"/>
          <w:lang w:val="en-US"/>
        </w:rPr>
      </w:pPr>
      <w:r w:rsidRPr="002537C0">
        <w:rPr>
          <w:rStyle w:val="FootnoteReference"/>
          <w:rFonts w:cs="Times New Roman"/>
        </w:rPr>
        <w:footnoteRef/>
      </w:r>
      <w:r w:rsidRPr="002537C0">
        <w:rPr>
          <w:rFonts w:cs="Times New Roman"/>
          <w:lang w:val="en-US"/>
        </w:rPr>
        <w:t xml:space="preserve"> Centre for Psychological Astrology, </w:t>
      </w:r>
      <w:r w:rsidRPr="002537C0">
        <w:rPr>
          <w:rFonts w:cs="Times New Roman"/>
          <w:i/>
          <w:iCs/>
          <w:lang w:val="en-US"/>
        </w:rPr>
        <w:t xml:space="preserve">Liz Greene, </w:t>
      </w:r>
      <w:r w:rsidRPr="002537C0">
        <w:rPr>
          <w:rFonts w:cs="Times New Roman"/>
          <w:lang w:val="en-US"/>
        </w:rPr>
        <w:t>&lt;</w:t>
      </w:r>
      <w:r w:rsidRPr="002537C0">
        <w:rPr>
          <w:rFonts w:cs="Times New Roman"/>
        </w:rPr>
        <w:t>https://cpalondon.com/liz/#:~:text=Liz%20Greene%20founded%20the%20CPA,is%20a%20qualified%20Jungian%20analyst</w:t>
      </w:r>
      <w:r w:rsidRPr="002537C0">
        <w:rPr>
          <w:rFonts w:cs="Times New Roman"/>
          <w:lang w:val="en-US"/>
        </w:rPr>
        <w:t>&gt;, [Accessed 10 December 2023]</w:t>
      </w:r>
    </w:p>
  </w:footnote>
  <w:footnote w:id="133">
    <w:p w14:paraId="14E15A26" w14:textId="6D5026DE" w:rsidR="00E46115" w:rsidRPr="002537C0" w:rsidRDefault="00E46115">
      <w:pPr>
        <w:pStyle w:val="FootnoteText"/>
        <w:rPr>
          <w:rFonts w:cs="Times New Roman"/>
          <w:lang w:val="en-US"/>
        </w:rPr>
      </w:pPr>
      <w:r w:rsidRPr="002537C0">
        <w:rPr>
          <w:rStyle w:val="FootnoteReference"/>
          <w:rFonts w:cs="Times New Roman"/>
        </w:rPr>
        <w:footnoteRef/>
      </w:r>
      <w:r w:rsidRPr="002537C0">
        <w:rPr>
          <w:rFonts w:cs="Times New Roman"/>
        </w:rPr>
        <w:t xml:space="preserve"> Campion, </w:t>
      </w:r>
      <w:r w:rsidRPr="002537C0">
        <w:rPr>
          <w:rFonts w:cs="Times New Roman"/>
          <w:i/>
          <w:iCs/>
        </w:rPr>
        <w:t>Astrology and Popular Religion in the Modern West Prophecy, Cosmology, and the New Age Movement </w:t>
      </w:r>
      <w:r w:rsidRPr="002537C0">
        <w:rPr>
          <w:rFonts w:cs="Times New Roman"/>
        </w:rPr>
        <w:t xml:space="preserve">p. </w:t>
      </w:r>
      <w:r w:rsidRPr="002537C0">
        <w:rPr>
          <w:rFonts w:cs="Times New Roman"/>
          <w:lang w:val="en-US"/>
        </w:rPr>
        <w:t xml:space="preserve">190 </w:t>
      </w:r>
    </w:p>
  </w:footnote>
  <w:footnote w:id="134">
    <w:p w14:paraId="443A63D7" w14:textId="1CFFD14F" w:rsidR="00E46115" w:rsidRPr="002537C0" w:rsidRDefault="00E46115">
      <w:pPr>
        <w:pStyle w:val="FootnoteText"/>
        <w:rPr>
          <w:rFonts w:cs="Times New Roman"/>
          <w:lang w:val="en-US"/>
        </w:rPr>
      </w:pPr>
      <w:r w:rsidRPr="002537C0">
        <w:rPr>
          <w:rStyle w:val="FootnoteReference"/>
          <w:rFonts w:cs="Times New Roman"/>
        </w:rPr>
        <w:footnoteRef/>
      </w:r>
      <w:r w:rsidRPr="002537C0">
        <w:rPr>
          <w:rFonts w:cs="Times New Roman"/>
        </w:rPr>
        <w:t xml:space="preserve"> Greene</w:t>
      </w:r>
      <w:r w:rsidRPr="002537C0">
        <w:rPr>
          <w:rFonts w:cs="Times New Roman"/>
          <w:lang w:val="en-US"/>
        </w:rPr>
        <w:t xml:space="preserve">, </w:t>
      </w:r>
      <w:r w:rsidRPr="002537C0">
        <w:rPr>
          <w:rFonts w:cs="Times New Roman"/>
          <w:i/>
          <w:iCs/>
        </w:rPr>
        <w:t>Jung’s Studies in Astrology : Prophecy, Magic, and the Qualities of Time</w:t>
      </w:r>
      <w:r w:rsidRPr="002537C0">
        <w:rPr>
          <w:rFonts w:cs="Times New Roman"/>
          <w:lang w:val="en-US"/>
        </w:rPr>
        <w:t>, p</w:t>
      </w:r>
      <w:r w:rsidR="00EB6FE7" w:rsidRPr="002537C0">
        <w:rPr>
          <w:rFonts w:cs="Times New Roman"/>
          <w:lang w:val="en-US"/>
        </w:rPr>
        <w:t>p</w:t>
      </w:r>
      <w:r w:rsidRPr="002537C0">
        <w:rPr>
          <w:rFonts w:cs="Times New Roman"/>
          <w:lang w:val="en-US"/>
        </w:rPr>
        <w:t>. 1-2</w:t>
      </w:r>
    </w:p>
  </w:footnote>
  <w:footnote w:id="135">
    <w:p w14:paraId="431908E6" w14:textId="1D567B75" w:rsidR="003F4EDB" w:rsidRPr="002537C0" w:rsidRDefault="003F4EDB">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F569C9" w:rsidRPr="002537C0">
        <w:rPr>
          <w:rFonts w:cs="Times New Roman"/>
          <w:lang w:val="en-US"/>
        </w:rPr>
        <w:t xml:space="preserve">Nicholas Campion, </w:t>
      </w:r>
      <w:r w:rsidR="00F569C9" w:rsidRPr="002537C0">
        <w:rPr>
          <w:rFonts w:cs="Times New Roman"/>
          <w:i/>
          <w:iCs/>
          <w:lang w:val="en-US"/>
        </w:rPr>
        <w:t>The Lens of Astrology: Part 2,</w:t>
      </w:r>
      <w:r w:rsidR="004F59EF" w:rsidRPr="002537C0">
        <w:rPr>
          <w:rFonts w:cs="Times New Roman"/>
          <w:i/>
          <w:iCs/>
          <w:lang w:val="en-US"/>
        </w:rPr>
        <w:t xml:space="preserve"> Interview with Liz Greene,</w:t>
      </w:r>
      <w:r w:rsidR="00F569C9" w:rsidRPr="002537C0">
        <w:rPr>
          <w:rFonts w:cs="Times New Roman"/>
          <w:i/>
          <w:iCs/>
          <w:lang w:val="en-US"/>
        </w:rPr>
        <w:t xml:space="preserve"> </w:t>
      </w:r>
      <w:r w:rsidR="007E0705" w:rsidRPr="002537C0">
        <w:rPr>
          <w:rFonts w:cs="Times New Roman"/>
          <w:lang w:val="en-US"/>
        </w:rPr>
        <w:t>Astro Dienst, &lt;</w:t>
      </w:r>
      <w:r w:rsidR="007E0705" w:rsidRPr="002537C0">
        <w:rPr>
          <w:rFonts w:cs="Times New Roman"/>
        </w:rPr>
        <w:t>https://www.astro.com/astrology/in_plutint4_p.htm</w:t>
      </w:r>
      <w:r w:rsidR="007E0705" w:rsidRPr="002537C0">
        <w:rPr>
          <w:rFonts w:cs="Times New Roman"/>
          <w:lang w:val="en-US"/>
        </w:rPr>
        <w:t>&gt;, [Accessed 25 November 2023]</w:t>
      </w:r>
    </w:p>
  </w:footnote>
  <w:footnote w:id="136">
    <w:p w14:paraId="655C5EAC" w14:textId="4937DAC7" w:rsidR="007E0705" w:rsidRPr="002537C0" w:rsidRDefault="007E0705" w:rsidP="007E0705">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 xml:space="preserve">Jung, </w:t>
      </w:r>
      <w:r w:rsidRPr="002537C0">
        <w:rPr>
          <w:rFonts w:cs="Times New Roman"/>
          <w:i/>
          <w:iCs/>
          <w:lang w:val="en-US"/>
        </w:rPr>
        <w:t>Man and his symbols</w:t>
      </w:r>
      <w:r w:rsidRPr="002537C0">
        <w:rPr>
          <w:rFonts w:cs="Times New Roman"/>
          <w:lang w:val="en-US"/>
        </w:rPr>
        <w:t>, pp.3-4</w:t>
      </w:r>
    </w:p>
  </w:footnote>
  <w:footnote w:id="137">
    <w:p w14:paraId="27F76E88" w14:textId="702E0765" w:rsidR="007E0705" w:rsidRPr="002537C0" w:rsidRDefault="007E0705" w:rsidP="007E0705">
      <w:pPr>
        <w:pStyle w:val="FootnoteText"/>
        <w:rPr>
          <w:rFonts w:cs="Times New Roman"/>
          <w:lang w:val="en-US"/>
        </w:rPr>
      </w:pPr>
      <w:r w:rsidRPr="002537C0">
        <w:rPr>
          <w:rStyle w:val="FootnoteReference"/>
          <w:rFonts w:cs="Times New Roman"/>
        </w:rPr>
        <w:footnoteRef/>
      </w:r>
      <w:r w:rsidRPr="002537C0">
        <w:rPr>
          <w:rFonts w:cs="Times New Roman"/>
        </w:rPr>
        <w:t xml:space="preserve"> Jung</w:t>
      </w:r>
      <w:r w:rsidRPr="002537C0">
        <w:rPr>
          <w:rFonts w:cs="Times New Roman"/>
          <w:spacing w:val="-5"/>
          <w:shd w:val="clear" w:color="auto" w:fill="FFFFFF"/>
          <w:lang w:val="en-US"/>
        </w:rPr>
        <w:t>,</w:t>
      </w:r>
      <w:r w:rsidRPr="002537C0">
        <w:rPr>
          <w:rFonts w:cs="Times New Roman"/>
          <w:spacing w:val="-5"/>
          <w:shd w:val="clear" w:color="auto" w:fill="FFFFFF"/>
        </w:rPr>
        <w:t xml:space="preserve"> </w:t>
      </w:r>
      <w:r w:rsidRPr="002537C0">
        <w:rPr>
          <w:rFonts w:cs="Times New Roman"/>
          <w:spacing w:val="-5"/>
          <w:shd w:val="clear" w:color="auto" w:fill="FFFFFF"/>
          <w:lang w:val="en-US"/>
        </w:rPr>
        <w:t xml:space="preserve">‘Archetypes of the Collective Unconscious’ in </w:t>
      </w:r>
      <w:r w:rsidRPr="002537C0">
        <w:rPr>
          <w:rFonts w:cs="Times New Roman"/>
          <w:i/>
          <w:iCs/>
          <w:spacing w:val="-5"/>
          <w:shd w:val="clear" w:color="auto" w:fill="FFFFFF"/>
        </w:rPr>
        <w:t>Collected Works of C.G. Jung, Volume 9 (Part 1</w:t>
      </w:r>
      <w:r w:rsidRPr="002537C0">
        <w:rPr>
          <w:rFonts w:cs="Times New Roman"/>
          <w:i/>
          <w:iCs/>
          <w:spacing w:val="-5"/>
          <w:shd w:val="clear" w:color="auto" w:fill="FFFFFF"/>
          <w:lang w:val="en-US"/>
        </w:rPr>
        <w:t xml:space="preserve">) </w:t>
      </w:r>
      <w:r w:rsidRPr="002537C0">
        <w:rPr>
          <w:rFonts w:cs="Times New Roman"/>
          <w:spacing w:val="-5"/>
          <w:shd w:val="clear" w:color="auto" w:fill="FFFFFF"/>
          <w:lang w:val="en-US"/>
        </w:rPr>
        <w:t>p.5</w:t>
      </w:r>
    </w:p>
  </w:footnote>
  <w:footnote w:id="138">
    <w:p w14:paraId="254A8892" w14:textId="52E3F626" w:rsidR="0031172D" w:rsidRPr="002537C0" w:rsidRDefault="0031172D">
      <w:pPr>
        <w:pStyle w:val="FootnoteText"/>
        <w:rPr>
          <w:rFonts w:cs="Times New Roman"/>
          <w:lang w:val="en-US"/>
        </w:rPr>
      </w:pPr>
      <w:r w:rsidRPr="002537C0">
        <w:rPr>
          <w:rStyle w:val="FootnoteReference"/>
          <w:rFonts w:cs="Times New Roman"/>
        </w:rPr>
        <w:footnoteRef/>
      </w:r>
      <w:r w:rsidRPr="002537C0">
        <w:rPr>
          <w:rFonts w:cs="Times New Roman"/>
        </w:rPr>
        <w:t xml:space="preserve"> Liz Greene, </w:t>
      </w:r>
      <w:r w:rsidRPr="002537C0">
        <w:rPr>
          <w:rFonts w:cs="Times New Roman"/>
          <w:i/>
          <w:iCs/>
        </w:rPr>
        <w:t>Relating</w:t>
      </w:r>
      <w:r w:rsidRPr="002537C0">
        <w:rPr>
          <w:rFonts w:cs="Times New Roman"/>
        </w:rPr>
        <w:t xml:space="preserve">, </w:t>
      </w:r>
      <w:r w:rsidRPr="002537C0">
        <w:rPr>
          <w:rFonts w:cs="Times New Roman"/>
          <w:lang w:val="en-US"/>
        </w:rPr>
        <w:t>(London:</w:t>
      </w:r>
      <w:r w:rsidR="002D045F" w:rsidRPr="002537C0">
        <w:rPr>
          <w:rFonts w:cs="Times New Roman"/>
          <w:lang w:val="en-US"/>
        </w:rPr>
        <w:t xml:space="preserve"> </w:t>
      </w:r>
      <w:r w:rsidRPr="002537C0">
        <w:rPr>
          <w:rFonts w:cs="Times New Roman"/>
        </w:rPr>
        <w:t>Aquarian Press</w:t>
      </w:r>
      <w:r w:rsidR="002D045F" w:rsidRPr="002537C0">
        <w:rPr>
          <w:rFonts w:cs="Times New Roman"/>
          <w:lang w:val="en-US"/>
        </w:rPr>
        <w:t xml:space="preserve">, </w:t>
      </w:r>
      <w:r w:rsidRPr="002537C0">
        <w:rPr>
          <w:rFonts w:cs="Times New Roman"/>
        </w:rPr>
        <w:t>1990</w:t>
      </w:r>
      <w:r w:rsidR="002D045F" w:rsidRPr="002537C0">
        <w:rPr>
          <w:rFonts w:cs="Times New Roman"/>
          <w:lang w:val="en-US"/>
        </w:rPr>
        <w:t>)</w:t>
      </w:r>
      <w:r w:rsidRPr="002537C0">
        <w:rPr>
          <w:rFonts w:cs="Times New Roman"/>
          <w:lang w:val="en-US"/>
        </w:rPr>
        <w:t xml:space="preserve"> p.</w:t>
      </w:r>
      <w:r w:rsidRPr="002537C0">
        <w:rPr>
          <w:rFonts w:cs="Times New Roman"/>
        </w:rPr>
        <w:t>25.</w:t>
      </w:r>
    </w:p>
  </w:footnote>
  <w:footnote w:id="139">
    <w:p w14:paraId="4A8ADC23" w14:textId="3C60C870" w:rsidR="00EB6FE7" w:rsidRPr="002537C0" w:rsidRDefault="00EB6FE7">
      <w:pPr>
        <w:pStyle w:val="FootnoteText"/>
        <w:rPr>
          <w:rFonts w:cs="Times New Roman"/>
          <w:lang w:val="en-US"/>
        </w:rPr>
      </w:pPr>
      <w:r w:rsidRPr="002537C0">
        <w:rPr>
          <w:rStyle w:val="FootnoteReference"/>
          <w:rFonts w:cs="Times New Roman"/>
        </w:rPr>
        <w:footnoteRef/>
      </w:r>
      <w:r w:rsidRPr="002537C0">
        <w:rPr>
          <w:rFonts w:cs="Times New Roman"/>
        </w:rPr>
        <w:t xml:space="preserve"> Greene</w:t>
      </w:r>
      <w:r w:rsidRPr="002537C0">
        <w:rPr>
          <w:rFonts w:cs="Times New Roman"/>
          <w:lang w:val="en-US"/>
        </w:rPr>
        <w:t xml:space="preserve">, </w:t>
      </w:r>
      <w:r w:rsidRPr="002537C0">
        <w:rPr>
          <w:rFonts w:cs="Times New Roman"/>
          <w:i/>
          <w:iCs/>
        </w:rPr>
        <w:t>Jung’s Studies in Astrology : Prophecy, Magic, and the Qualities of Time</w:t>
      </w:r>
      <w:r w:rsidRPr="002537C0">
        <w:rPr>
          <w:rFonts w:cs="Times New Roman"/>
          <w:lang w:val="en-US"/>
        </w:rPr>
        <w:t>, p. 21</w:t>
      </w:r>
    </w:p>
  </w:footnote>
  <w:footnote w:id="140">
    <w:p w14:paraId="5D165B49" w14:textId="68EF07B0" w:rsidR="00BC669B" w:rsidRPr="002537C0" w:rsidRDefault="00BC669B">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 xml:space="preserve">Robert Hand </w:t>
      </w:r>
      <w:r w:rsidR="007E0705" w:rsidRPr="002537C0">
        <w:rPr>
          <w:rFonts w:cs="Times New Roman"/>
          <w:lang w:val="en-US"/>
        </w:rPr>
        <w:t xml:space="preserve">cited </w:t>
      </w:r>
      <w:r w:rsidRPr="002537C0">
        <w:rPr>
          <w:rFonts w:cs="Times New Roman"/>
          <w:lang w:val="en-US"/>
        </w:rPr>
        <w:t xml:space="preserve">in </w:t>
      </w:r>
      <w:r w:rsidR="002D045F" w:rsidRPr="002537C0">
        <w:rPr>
          <w:rFonts w:cs="Times New Roman"/>
          <w:lang w:val="en-US"/>
        </w:rPr>
        <w:t xml:space="preserve">Liz Greene, </w:t>
      </w:r>
      <w:r w:rsidR="002D045F" w:rsidRPr="002537C0">
        <w:rPr>
          <w:rFonts w:cs="Times New Roman"/>
          <w:i/>
          <w:iCs/>
          <w:lang w:val="en-US"/>
        </w:rPr>
        <w:t>Saturn: A new look at an old devil</w:t>
      </w:r>
      <w:r w:rsidR="002D045F" w:rsidRPr="002537C0">
        <w:rPr>
          <w:rFonts w:cs="Times New Roman"/>
          <w:lang w:val="en-US"/>
        </w:rPr>
        <w:t>, (USA: Weiser, 2021) p. xxii</w:t>
      </w:r>
    </w:p>
  </w:footnote>
  <w:footnote w:id="141">
    <w:p w14:paraId="0CB28C0D" w14:textId="187A39B4" w:rsidR="00DC58EF" w:rsidRPr="002537C0" w:rsidRDefault="00DC58EF">
      <w:pPr>
        <w:pStyle w:val="FootnoteText"/>
        <w:rPr>
          <w:rFonts w:cs="Times New Roman"/>
          <w:lang w:val="en-US"/>
        </w:rPr>
      </w:pPr>
      <w:r w:rsidRPr="002537C0">
        <w:rPr>
          <w:rStyle w:val="FootnoteReference"/>
          <w:rFonts w:cs="Times New Roman"/>
        </w:rPr>
        <w:footnoteRef/>
      </w:r>
      <w:r w:rsidRPr="002537C0">
        <w:rPr>
          <w:rFonts w:cs="Times New Roman"/>
        </w:rPr>
        <w:t xml:space="preserve"> Greene</w:t>
      </w:r>
      <w:r w:rsidRPr="002537C0">
        <w:rPr>
          <w:rFonts w:cs="Times New Roman"/>
          <w:lang w:val="en-US"/>
        </w:rPr>
        <w:t xml:space="preserve">, </w:t>
      </w:r>
      <w:r w:rsidRPr="002537C0">
        <w:rPr>
          <w:rFonts w:cs="Times New Roman"/>
          <w:i/>
          <w:iCs/>
        </w:rPr>
        <w:t>Jung’s Studies in Astrology : Prophecy, Magic, and the Qualities of Time</w:t>
      </w:r>
      <w:r w:rsidRPr="002537C0">
        <w:rPr>
          <w:rFonts w:cs="Times New Roman"/>
          <w:lang w:val="en-US"/>
        </w:rPr>
        <w:t xml:space="preserve">, </w:t>
      </w:r>
      <w:r w:rsidR="007E0705" w:rsidRPr="002537C0">
        <w:rPr>
          <w:rFonts w:cs="Times New Roman"/>
          <w:lang w:val="en-US"/>
        </w:rPr>
        <w:t>p</w:t>
      </w:r>
      <w:r w:rsidRPr="002537C0">
        <w:rPr>
          <w:rFonts w:cs="Times New Roman"/>
          <w:lang w:val="en-US"/>
        </w:rPr>
        <w:t>. 120</w:t>
      </w:r>
    </w:p>
  </w:footnote>
  <w:footnote w:id="142">
    <w:p w14:paraId="7A46BB83" w14:textId="284FFBEF" w:rsidR="00DC58EF" w:rsidRPr="002537C0" w:rsidRDefault="00DC58EF" w:rsidP="00DC58EF">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 xml:space="preserve">Carter, </w:t>
      </w:r>
      <w:r w:rsidRPr="002537C0">
        <w:rPr>
          <w:rFonts w:cs="Times New Roman"/>
          <w:i/>
          <w:iCs/>
          <w:lang w:val="en-US"/>
        </w:rPr>
        <w:t xml:space="preserve">The Encyclopaedia of </w:t>
      </w:r>
      <w:r w:rsidR="00A309ED" w:rsidRPr="002537C0">
        <w:rPr>
          <w:rFonts w:cs="Times New Roman"/>
          <w:i/>
          <w:iCs/>
          <w:lang w:val="en-US"/>
        </w:rPr>
        <w:t>Psychological</w:t>
      </w:r>
      <w:r w:rsidRPr="002537C0">
        <w:rPr>
          <w:rFonts w:cs="Times New Roman"/>
          <w:i/>
          <w:iCs/>
          <w:lang w:val="en-US"/>
        </w:rPr>
        <w:t xml:space="preserve"> Astrology, </w:t>
      </w:r>
      <w:r w:rsidRPr="002537C0">
        <w:rPr>
          <w:rFonts w:cs="Times New Roman"/>
          <w:lang w:val="en-US"/>
        </w:rPr>
        <w:t>p. 5</w:t>
      </w:r>
    </w:p>
  </w:footnote>
  <w:footnote w:id="143">
    <w:p w14:paraId="096B0FB0" w14:textId="77777777" w:rsidR="002D045F" w:rsidRPr="002537C0" w:rsidRDefault="002D045F" w:rsidP="002D045F">
      <w:pPr>
        <w:pStyle w:val="FootnoteText"/>
        <w:rPr>
          <w:rFonts w:cs="Times New Roman"/>
          <w:lang w:val="en-US"/>
        </w:rPr>
      </w:pPr>
      <w:r w:rsidRPr="002537C0">
        <w:rPr>
          <w:rStyle w:val="FootnoteReference"/>
          <w:rFonts w:cs="Times New Roman"/>
        </w:rPr>
        <w:footnoteRef/>
      </w:r>
      <w:r w:rsidRPr="002537C0">
        <w:rPr>
          <w:rFonts w:cs="Times New Roman"/>
        </w:rPr>
        <w:t xml:space="preserve"> Andrikopoulos, </w:t>
      </w:r>
      <w:r w:rsidRPr="002537C0">
        <w:rPr>
          <w:rFonts w:cs="Times New Roman"/>
          <w:i/>
          <w:iCs/>
        </w:rPr>
        <w:t xml:space="preserve"> The psychologisation of natal astrology in the twentieth century</w:t>
      </w:r>
      <w:r w:rsidRPr="002537C0">
        <w:rPr>
          <w:rFonts w:cs="Times New Roman"/>
          <w:lang w:val="en-US"/>
        </w:rPr>
        <w:t>, p. 160</w:t>
      </w:r>
    </w:p>
  </w:footnote>
  <w:footnote w:id="144">
    <w:p w14:paraId="7CB77E9F" w14:textId="33031FC2" w:rsidR="008C4379" w:rsidRPr="002537C0" w:rsidRDefault="008C4379" w:rsidP="008C4379">
      <w:pPr>
        <w:shd w:val="clear" w:color="auto" w:fill="FFFFFF"/>
        <w:rPr>
          <w:rFonts w:eastAsia="Times New Roman" w:cs="Times New Roman"/>
          <w:color w:val="202124"/>
          <w:kern w:val="0"/>
          <w:lang w:eastAsia="en-GB"/>
          <w14:ligatures w14:val="none"/>
        </w:rPr>
      </w:pPr>
      <w:r w:rsidRPr="002537C0">
        <w:rPr>
          <w:rStyle w:val="FootnoteReference"/>
          <w:rFonts w:cs="Times New Roman"/>
        </w:rPr>
        <w:footnoteRef/>
      </w:r>
      <w:r w:rsidRPr="002537C0">
        <w:rPr>
          <w:rFonts w:cs="Times New Roman"/>
        </w:rPr>
        <w:t xml:space="preserve"> Jung, </w:t>
      </w:r>
      <w:r w:rsidRPr="002537C0">
        <w:rPr>
          <w:rFonts w:cs="Times New Roman"/>
          <w:i/>
          <w:iCs/>
        </w:rPr>
        <w:t>C.G. Jung Letters Vol. 2 1951-1961</w:t>
      </w:r>
      <w:r w:rsidRPr="002537C0">
        <w:rPr>
          <w:rFonts w:cs="Times New Roman"/>
        </w:rPr>
        <w:t>,</w:t>
      </w:r>
      <w:r w:rsidR="00691481" w:rsidRPr="002537C0">
        <w:rPr>
          <w:rFonts w:cs="Times New Roman"/>
          <w:lang w:val="en-US"/>
        </w:rPr>
        <w:t xml:space="preserve"> </w:t>
      </w:r>
      <w:r w:rsidRPr="002537C0">
        <w:rPr>
          <w:rFonts w:cs="Times New Roman"/>
        </w:rPr>
        <w:t>p. 175.</w:t>
      </w:r>
    </w:p>
  </w:footnote>
  <w:footnote w:id="145">
    <w:p w14:paraId="474BC5F8" w14:textId="77777777" w:rsidR="008C4379" w:rsidRPr="002537C0" w:rsidRDefault="008C4379" w:rsidP="008C4379">
      <w:pPr>
        <w:pStyle w:val="FootnoteText"/>
        <w:rPr>
          <w:rFonts w:cs="Times New Roman"/>
          <w:lang w:val="en-US"/>
        </w:rPr>
      </w:pPr>
      <w:r w:rsidRPr="002537C0">
        <w:rPr>
          <w:rStyle w:val="FootnoteReference"/>
          <w:rFonts w:cs="Times New Roman"/>
        </w:rPr>
        <w:footnoteRef/>
      </w:r>
      <w:r w:rsidRPr="002537C0">
        <w:rPr>
          <w:rFonts w:cs="Times New Roman"/>
        </w:rPr>
        <w:t xml:space="preserve"> Andrikopoulos, </w:t>
      </w:r>
      <w:r w:rsidRPr="002537C0">
        <w:rPr>
          <w:rFonts w:cs="Times New Roman"/>
          <w:i/>
          <w:iCs/>
        </w:rPr>
        <w:t xml:space="preserve"> The psychologisation of natal astrology in the twentieth century</w:t>
      </w:r>
      <w:r w:rsidRPr="002537C0">
        <w:rPr>
          <w:rFonts w:cs="Times New Roman"/>
          <w:lang w:val="en-US"/>
        </w:rPr>
        <w:t>, p. 179</w:t>
      </w:r>
    </w:p>
  </w:footnote>
  <w:footnote w:id="146">
    <w:p w14:paraId="0539497E" w14:textId="2098FEAD" w:rsidR="008C4379" w:rsidRPr="002537C0" w:rsidRDefault="008C4379" w:rsidP="008C4379">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007E0705" w:rsidRPr="002537C0">
        <w:rPr>
          <w:rFonts w:cs="Times New Roman"/>
          <w:lang w:eastAsia="en-GB"/>
        </w:rPr>
        <w:t>Rossi</w:t>
      </w:r>
      <w:r w:rsidR="007E0705" w:rsidRPr="002537C0">
        <w:rPr>
          <w:rFonts w:cs="Times New Roman"/>
          <w:lang w:val="en-US" w:eastAsia="en-GB"/>
        </w:rPr>
        <w:t xml:space="preserve"> and </w:t>
      </w:r>
      <w:r w:rsidR="007E0705" w:rsidRPr="002537C0">
        <w:rPr>
          <w:rFonts w:cs="Times New Roman"/>
          <w:lang w:eastAsia="en-GB"/>
        </w:rPr>
        <w:t>Le Grice</w:t>
      </w:r>
      <w:r w:rsidR="007E0705" w:rsidRPr="002537C0">
        <w:rPr>
          <w:rFonts w:cs="Times New Roman"/>
          <w:lang w:val="en-US"/>
        </w:rPr>
        <w:t xml:space="preserve"> cited in </w:t>
      </w:r>
      <w:r w:rsidR="007E0705" w:rsidRPr="002537C0">
        <w:rPr>
          <w:rFonts w:cs="Times New Roman"/>
          <w:lang w:eastAsia="en-GB"/>
        </w:rPr>
        <w:t>Jung, </w:t>
      </w:r>
      <w:r w:rsidR="007E0705" w:rsidRPr="002537C0">
        <w:rPr>
          <w:rFonts w:cs="Times New Roman"/>
          <w:i/>
          <w:iCs/>
          <w:lang w:eastAsia="en-GB"/>
        </w:rPr>
        <w:t>Jung on Astrology</w:t>
      </w:r>
      <w:r w:rsidR="007E0705" w:rsidRPr="002537C0">
        <w:rPr>
          <w:rFonts w:cs="Times New Roman"/>
          <w:lang w:eastAsia="en-GB"/>
        </w:rPr>
        <w:t>,</w:t>
      </w:r>
      <w:r w:rsidR="007E0705" w:rsidRPr="002537C0">
        <w:rPr>
          <w:rFonts w:cs="Times New Roman"/>
          <w:lang w:val="en-US" w:eastAsia="en-GB"/>
        </w:rPr>
        <w:t xml:space="preserve"> p. 7</w:t>
      </w:r>
    </w:p>
  </w:footnote>
  <w:footnote w:id="147">
    <w:p w14:paraId="0E7369B4" w14:textId="77777777" w:rsidR="000D3AD4" w:rsidRPr="002537C0" w:rsidRDefault="000D3AD4" w:rsidP="000D3AD4">
      <w:pPr>
        <w:pStyle w:val="FootnoteText"/>
        <w:rPr>
          <w:rFonts w:cs="Times New Roman"/>
          <w:lang w:val="en-US"/>
        </w:rPr>
      </w:pPr>
      <w:r w:rsidRPr="002537C0">
        <w:rPr>
          <w:rStyle w:val="FootnoteReference"/>
          <w:rFonts w:cs="Times New Roman"/>
        </w:rPr>
        <w:footnoteRef/>
      </w:r>
      <w:r w:rsidRPr="002537C0">
        <w:rPr>
          <w:rFonts w:cs="Times New Roman"/>
        </w:rPr>
        <w:t xml:space="preserve"> Darowski</w:t>
      </w:r>
      <w:r w:rsidRPr="002537C0">
        <w:rPr>
          <w:rFonts w:cs="Times New Roman"/>
          <w:lang w:val="en-US"/>
        </w:rPr>
        <w:t xml:space="preserve"> </w:t>
      </w:r>
      <w:r w:rsidRPr="002537C0">
        <w:rPr>
          <w:rFonts w:cs="Times New Roman"/>
        </w:rPr>
        <w:t xml:space="preserve">and Darowski, </w:t>
      </w:r>
      <w:r w:rsidRPr="002537C0">
        <w:rPr>
          <w:rFonts w:cs="Times New Roman"/>
          <w:lang w:val="en-US"/>
        </w:rPr>
        <w:t>‘</w:t>
      </w:r>
      <w:r w:rsidRPr="002537C0">
        <w:rPr>
          <w:rFonts w:cs="Times New Roman"/>
        </w:rPr>
        <w:t>Carl Jung's Historic Place in Psychology and Continuing Influence in Narrative Studies and American Popular Culture</w:t>
      </w:r>
      <w:r w:rsidRPr="002537C0">
        <w:rPr>
          <w:rFonts w:cs="Times New Roman"/>
          <w:lang w:val="en-US"/>
        </w:rPr>
        <w:t>’, p. 32</w:t>
      </w:r>
    </w:p>
  </w:footnote>
  <w:footnote w:id="148">
    <w:p w14:paraId="510A67E4" w14:textId="77777777" w:rsidR="000D3AD4" w:rsidRPr="002537C0" w:rsidRDefault="000D3AD4" w:rsidP="000D3AD4">
      <w:pPr>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Hearn and Buffardi, ‘What is impact?’, pp. 9 -11</w:t>
      </w:r>
    </w:p>
  </w:footnote>
  <w:footnote w:id="149">
    <w:p w14:paraId="35FF99F9" w14:textId="77777777" w:rsidR="000D3AD4" w:rsidRPr="002537C0" w:rsidRDefault="000D3AD4" w:rsidP="000D3AD4">
      <w:pPr>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Hearn and Buffardi, ‘What is impact?’, pp. 9 -11</w:t>
      </w:r>
    </w:p>
  </w:footnote>
  <w:footnote w:id="150">
    <w:p w14:paraId="0D71A81E" w14:textId="4843E9F5" w:rsidR="004F59EF" w:rsidRPr="002537C0" w:rsidRDefault="00680B99" w:rsidP="00680B99">
      <w:pPr>
        <w:pStyle w:val="FootnoteText"/>
        <w:rPr>
          <w:rFonts w:cs="Times New Roman"/>
          <w:lang w:val="en-US"/>
        </w:rPr>
      </w:pPr>
      <w:r w:rsidRPr="002537C0">
        <w:rPr>
          <w:rStyle w:val="FootnoteReference"/>
          <w:rFonts w:cs="Times New Roman"/>
        </w:rPr>
        <w:footnoteRef/>
      </w:r>
      <w:r w:rsidRPr="002537C0">
        <w:rPr>
          <w:rFonts w:cs="Times New Roman"/>
        </w:rPr>
        <w:t xml:space="preserve"> Andrikopoulos, </w:t>
      </w:r>
      <w:r w:rsidRPr="002537C0">
        <w:rPr>
          <w:rFonts w:cs="Times New Roman"/>
          <w:i/>
          <w:iCs/>
        </w:rPr>
        <w:t xml:space="preserve"> The psychologisation of natal astrology in the twentieth century</w:t>
      </w:r>
      <w:r w:rsidRPr="002537C0">
        <w:rPr>
          <w:rFonts w:cs="Times New Roman"/>
          <w:lang w:val="en-US"/>
        </w:rPr>
        <w:t>, p. 179</w:t>
      </w:r>
    </w:p>
  </w:footnote>
  <w:footnote w:id="151">
    <w:p w14:paraId="43689631" w14:textId="77777777" w:rsidR="000D3AD4" w:rsidRPr="002537C0" w:rsidRDefault="000D3AD4" w:rsidP="000D3AD4">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 xml:space="preserve">Rudhyar, </w:t>
      </w:r>
      <w:r w:rsidRPr="002537C0">
        <w:rPr>
          <w:rFonts w:cs="Times New Roman"/>
          <w:i/>
          <w:iCs/>
          <w:lang w:val="en-US"/>
        </w:rPr>
        <w:t>Carl G. Jung and the Positive Approach to the Unconscious</w:t>
      </w:r>
    </w:p>
  </w:footnote>
  <w:footnote w:id="152">
    <w:p w14:paraId="0CC70D49" w14:textId="77777777" w:rsidR="000D3AD4" w:rsidRPr="002537C0" w:rsidRDefault="000D3AD4" w:rsidP="000D3AD4">
      <w:pPr>
        <w:pStyle w:val="FootnoteText"/>
        <w:rPr>
          <w:rFonts w:cs="Times New Roman"/>
          <w:b/>
          <w:bCs/>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 xml:space="preserve">Rudhyar cited in </w:t>
      </w:r>
      <w:r w:rsidRPr="002537C0">
        <w:rPr>
          <w:rFonts w:cs="Times New Roman"/>
          <w:spacing w:val="-5"/>
          <w:shd w:val="clear" w:color="auto" w:fill="FFFFFF"/>
          <w:lang w:val="en-US"/>
        </w:rPr>
        <w:t>Ertan,</w:t>
      </w:r>
      <w:r w:rsidRPr="002537C0">
        <w:rPr>
          <w:rFonts w:cs="Times New Roman"/>
          <w:spacing w:val="-5"/>
          <w:shd w:val="clear" w:color="auto" w:fill="FFFFFF"/>
        </w:rPr>
        <w:t xml:space="preserve"> </w:t>
      </w:r>
      <w:r w:rsidRPr="002537C0">
        <w:rPr>
          <w:rFonts w:cs="Times New Roman"/>
          <w:i/>
          <w:iCs/>
          <w:spacing w:val="-5"/>
          <w:shd w:val="clear" w:color="auto" w:fill="FFFFFF"/>
        </w:rPr>
        <w:t>Dane Rudhyar: His Music, Thought, and Art</w:t>
      </w:r>
      <w:r w:rsidRPr="002537C0">
        <w:rPr>
          <w:rFonts w:cs="Times New Roman"/>
          <w:spacing w:val="-5"/>
          <w:shd w:val="clear" w:color="auto" w:fill="FFFFFF"/>
        </w:rPr>
        <w:t>, p</w:t>
      </w:r>
      <w:r w:rsidRPr="002537C0">
        <w:rPr>
          <w:rFonts w:cs="Times New Roman"/>
          <w:spacing w:val="-5"/>
          <w:shd w:val="clear" w:color="auto" w:fill="FFFFFF"/>
          <w:lang w:val="en-US"/>
        </w:rPr>
        <w:t xml:space="preserve">. 82 </w:t>
      </w:r>
    </w:p>
  </w:footnote>
  <w:footnote w:id="153">
    <w:p w14:paraId="5EECA552" w14:textId="77777777" w:rsidR="000D3AD4" w:rsidRPr="002537C0" w:rsidRDefault="000D3AD4" w:rsidP="000D3AD4">
      <w:pPr>
        <w:pStyle w:val="FootnoteText"/>
        <w:rPr>
          <w:rFonts w:cs="Times New Roman"/>
          <w:b/>
          <w:bCs/>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 xml:space="preserve">Rudhyar cited in </w:t>
      </w:r>
      <w:r w:rsidRPr="002537C0">
        <w:rPr>
          <w:rFonts w:cs="Times New Roman"/>
          <w:spacing w:val="-5"/>
          <w:shd w:val="clear" w:color="auto" w:fill="FFFFFF"/>
          <w:lang w:val="en-US"/>
        </w:rPr>
        <w:t>Ertan,</w:t>
      </w:r>
      <w:r w:rsidRPr="002537C0">
        <w:rPr>
          <w:rFonts w:cs="Times New Roman"/>
          <w:spacing w:val="-5"/>
          <w:shd w:val="clear" w:color="auto" w:fill="FFFFFF"/>
        </w:rPr>
        <w:t xml:space="preserve"> </w:t>
      </w:r>
      <w:r w:rsidRPr="002537C0">
        <w:rPr>
          <w:rFonts w:cs="Times New Roman"/>
          <w:i/>
          <w:iCs/>
          <w:spacing w:val="-5"/>
          <w:shd w:val="clear" w:color="auto" w:fill="FFFFFF"/>
        </w:rPr>
        <w:t>Dane Rudhyar: His Music, Thought, and Art</w:t>
      </w:r>
      <w:r w:rsidRPr="002537C0">
        <w:rPr>
          <w:rFonts w:cs="Times New Roman"/>
          <w:spacing w:val="-5"/>
          <w:shd w:val="clear" w:color="auto" w:fill="FFFFFF"/>
        </w:rPr>
        <w:t>, p</w:t>
      </w:r>
      <w:r w:rsidRPr="002537C0">
        <w:rPr>
          <w:rFonts w:cs="Times New Roman"/>
          <w:spacing w:val="-5"/>
          <w:shd w:val="clear" w:color="auto" w:fill="FFFFFF"/>
          <w:lang w:val="en-US"/>
        </w:rPr>
        <w:t xml:space="preserve">. 82 </w:t>
      </w:r>
    </w:p>
  </w:footnote>
  <w:footnote w:id="154">
    <w:p w14:paraId="4E567E2E" w14:textId="77777777" w:rsidR="000D3AD4" w:rsidRPr="002537C0" w:rsidRDefault="000D3AD4" w:rsidP="000D3AD4">
      <w:pPr>
        <w:pStyle w:val="FootnoteText"/>
        <w:rPr>
          <w:rFonts w:cs="Times New Roman"/>
          <w:lang w:val="en-US"/>
        </w:rPr>
      </w:pPr>
      <w:r w:rsidRPr="002537C0">
        <w:rPr>
          <w:rStyle w:val="FootnoteReference"/>
          <w:rFonts w:cs="Times New Roman"/>
        </w:rPr>
        <w:footnoteRef/>
      </w:r>
      <w:r w:rsidRPr="002537C0">
        <w:rPr>
          <w:rFonts w:cs="Times New Roman"/>
        </w:rPr>
        <w:t xml:space="preserve"> </w:t>
      </w:r>
      <w:r w:rsidRPr="002537C0">
        <w:rPr>
          <w:rFonts w:cs="Times New Roman"/>
          <w:lang w:val="en-US"/>
        </w:rPr>
        <w:t xml:space="preserve">Nicholas Campion, </w:t>
      </w:r>
      <w:r w:rsidRPr="002537C0">
        <w:rPr>
          <w:rFonts w:cs="Times New Roman"/>
          <w:i/>
          <w:iCs/>
          <w:lang w:val="en-US"/>
        </w:rPr>
        <w:t xml:space="preserve">The Lens of Astrology: Part 2, Interview with Liz Greene, </w:t>
      </w:r>
      <w:r w:rsidRPr="002537C0">
        <w:rPr>
          <w:rFonts w:cs="Times New Roman"/>
          <w:lang w:val="en-US"/>
        </w:rPr>
        <w:t>Astro Dienst, &lt;</w:t>
      </w:r>
      <w:r w:rsidRPr="002537C0">
        <w:rPr>
          <w:rFonts w:cs="Times New Roman"/>
        </w:rPr>
        <w:t>https://www.astro.com/astrology/in_plutint4_p.htm</w:t>
      </w:r>
      <w:r w:rsidRPr="002537C0">
        <w:rPr>
          <w:rFonts w:cs="Times New Roman"/>
          <w:lang w:val="en-US"/>
        </w:rPr>
        <w:t>&gt;, [Accessed 25 November 2023]</w:t>
      </w:r>
    </w:p>
  </w:footnote>
  <w:footnote w:id="155">
    <w:p w14:paraId="3E8AB975" w14:textId="77777777" w:rsidR="000D3AD4" w:rsidRPr="002537C0" w:rsidRDefault="000D3AD4" w:rsidP="000D3AD4">
      <w:pPr>
        <w:pStyle w:val="FootnoteText"/>
        <w:rPr>
          <w:rFonts w:cs="Times New Roman"/>
          <w:lang w:val="en-US"/>
        </w:rPr>
      </w:pPr>
      <w:r w:rsidRPr="002537C0">
        <w:rPr>
          <w:rStyle w:val="FootnoteReference"/>
          <w:rFonts w:cs="Times New Roman"/>
        </w:rPr>
        <w:footnoteRef/>
      </w:r>
      <w:r w:rsidRPr="002537C0">
        <w:rPr>
          <w:rFonts w:cs="Times New Roman"/>
        </w:rPr>
        <w:t xml:space="preserve"> Liz Greene, </w:t>
      </w:r>
      <w:r w:rsidRPr="002537C0">
        <w:rPr>
          <w:rFonts w:cs="Times New Roman"/>
          <w:i/>
          <w:iCs/>
        </w:rPr>
        <w:t>Relating</w:t>
      </w:r>
      <w:r w:rsidRPr="002537C0">
        <w:rPr>
          <w:rFonts w:cs="Times New Roman"/>
        </w:rPr>
        <w:t xml:space="preserve">, </w:t>
      </w:r>
      <w:r w:rsidRPr="002537C0">
        <w:rPr>
          <w:rFonts w:cs="Times New Roman"/>
          <w:lang w:val="en-US"/>
        </w:rPr>
        <w:t xml:space="preserve">(London: </w:t>
      </w:r>
      <w:r w:rsidRPr="002537C0">
        <w:rPr>
          <w:rFonts w:cs="Times New Roman"/>
        </w:rPr>
        <w:t>Aquarian Press</w:t>
      </w:r>
      <w:r w:rsidRPr="002537C0">
        <w:rPr>
          <w:rFonts w:cs="Times New Roman"/>
          <w:lang w:val="en-US"/>
        </w:rPr>
        <w:t xml:space="preserve">, </w:t>
      </w:r>
      <w:r w:rsidRPr="002537C0">
        <w:rPr>
          <w:rFonts w:cs="Times New Roman"/>
        </w:rPr>
        <w:t>1990</w:t>
      </w:r>
      <w:r w:rsidRPr="002537C0">
        <w:rPr>
          <w:rFonts w:cs="Times New Roman"/>
          <w:lang w:val="en-US"/>
        </w:rPr>
        <w:t>) p.</w:t>
      </w:r>
      <w:r w:rsidRPr="002537C0">
        <w:rPr>
          <w:rFonts w:cs="Times New Roman"/>
        </w:rPr>
        <w:t>25.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F26CC1"/>
    <w:multiLevelType w:val="multilevel"/>
    <w:tmpl w:val="E52EB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90D0D29"/>
    <w:multiLevelType w:val="multilevel"/>
    <w:tmpl w:val="1B82998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B725292"/>
    <w:multiLevelType w:val="multilevel"/>
    <w:tmpl w:val="F82095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A2C42EF"/>
    <w:multiLevelType w:val="multilevel"/>
    <w:tmpl w:val="34C4B7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6B34B73"/>
    <w:multiLevelType w:val="multilevel"/>
    <w:tmpl w:val="64348E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7527D06"/>
    <w:multiLevelType w:val="hybridMultilevel"/>
    <w:tmpl w:val="BDEC9A24"/>
    <w:lvl w:ilvl="0" w:tplc="45540EB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007A9B"/>
    <w:multiLevelType w:val="multilevel"/>
    <w:tmpl w:val="CF4AD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93346346">
    <w:abstractNumId w:val="4"/>
  </w:num>
  <w:num w:numId="2" w16cid:durableId="1274896155">
    <w:abstractNumId w:val="3"/>
  </w:num>
  <w:num w:numId="3" w16cid:durableId="1877083896">
    <w:abstractNumId w:val="2"/>
  </w:num>
  <w:num w:numId="4" w16cid:durableId="1261991209">
    <w:abstractNumId w:val="1"/>
  </w:num>
  <w:num w:numId="5" w16cid:durableId="1696034267">
    <w:abstractNumId w:val="0"/>
  </w:num>
  <w:num w:numId="6" w16cid:durableId="704326694">
    <w:abstractNumId w:val="6"/>
  </w:num>
  <w:num w:numId="7" w16cid:durableId="5886452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1892"/>
    <w:rsid w:val="00007376"/>
    <w:rsid w:val="00017926"/>
    <w:rsid w:val="00022DD3"/>
    <w:rsid w:val="00041140"/>
    <w:rsid w:val="00050D0D"/>
    <w:rsid w:val="0005107A"/>
    <w:rsid w:val="00090137"/>
    <w:rsid w:val="00094B28"/>
    <w:rsid w:val="00097FEB"/>
    <w:rsid w:val="000A7CB4"/>
    <w:rsid w:val="000B2A6D"/>
    <w:rsid w:val="000D3AD4"/>
    <w:rsid w:val="000D57F1"/>
    <w:rsid w:val="0010472A"/>
    <w:rsid w:val="00145E87"/>
    <w:rsid w:val="001473DE"/>
    <w:rsid w:val="00151BA2"/>
    <w:rsid w:val="00156F75"/>
    <w:rsid w:val="00174DAF"/>
    <w:rsid w:val="00180B14"/>
    <w:rsid w:val="00183397"/>
    <w:rsid w:val="00184D41"/>
    <w:rsid w:val="00185B73"/>
    <w:rsid w:val="001A1010"/>
    <w:rsid w:val="001A2EA0"/>
    <w:rsid w:val="001B711E"/>
    <w:rsid w:val="001C55B8"/>
    <w:rsid w:val="001F1B8E"/>
    <w:rsid w:val="001F784E"/>
    <w:rsid w:val="00205848"/>
    <w:rsid w:val="002225DD"/>
    <w:rsid w:val="00226C1D"/>
    <w:rsid w:val="00230E23"/>
    <w:rsid w:val="002537C0"/>
    <w:rsid w:val="00263399"/>
    <w:rsid w:val="00266363"/>
    <w:rsid w:val="00273F19"/>
    <w:rsid w:val="0028144E"/>
    <w:rsid w:val="00282045"/>
    <w:rsid w:val="0028697F"/>
    <w:rsid w:val="002A135D"/>
    <w:rsid w:val="002A195C"/>
    <w:rsid w:val="002B4635"/>
    <w:rsid w:val="002C2B26"/>
    <w:rsid w:val="002D045F"/>
    <w:rsid w:val="002D51AE"/>
    <w:rsid w:val="002D76FE"/>
    <w:rsid w:val="002E6E15"/>
    <w:rsid w:val="002F3AF0"/>
    <w:rsid w:val="00301B61"/>
    <w:rsid w:val="00303148"/>
    <w:rsid w:val="00305FC1"/>
    <w:rsid w:val="0031172D"/>
    <w:rsid w:val="00317E68"/>
    <w:rsid w:val="00341B86"/>
    <w:rsid w:val="00370D0D"/>
    <w:rsid w:val="003839F3"/>
    <w:rsid w:val="00391CB2"/>
    <w:rsid w:val="00396D80"/>
    <w:rsid w:val="003A2B3A"/>
    <w:rsid w:val="003B715F"/>
    <w:rsid w:val="003C089B"/>
    <w:rsid w:val="003C1B36"/>
    <w:rsid w:val="003E56FA"/>
    <w:rsid w:val="003F4A1F"/>
    <w:rsid w:val="003F4EDB"/>
    <w:rsid w:val="00400FFD"/>
    <w:rsid w:val="004014F5"/>
    <w:rsid w:val="00410591"/>
    <w:rsid w:val="004245EC"/>
    <w:rsid w:val="00425ABB"/>
    <w:rsid w:val="00434150"/>
    <w:rsid w:val="00435C86"/>
    <w:rsid w:val="004436D0"/>
    <w:rsid w:val="00452158"/>
    <w:rsid w:val="00454394"/>
    <w:rsid w:val="00475216"/>
    <w:rsid w:val="004775DF"/>
    <w:rsid w:val="00485AF8"/>
    <w:rsid w:val="004B1F2D"/>
    <w:rsid w:val="004B2A86"/>
    <w:rsid w:val="004B590B"/>
    <w:rsid w:val="004C0E4E"/>
    <w:rsid w:val="004C733E"/>
    <w:rsid w:val="004D32B8"/>
    <w:rsid w:val="004F59EF"/>
    <w:rsid w:val="00507B7E"/>
    <w:rsid w:val="00511800"/>
    <w:rsid w:val="005140C9"/>
    <w:rsid w:val="00552C38"/>
    <w:rsid w:val="00564BF8"/>
    <w:rsid w:val="005755A8"/>
    <w:rsid w:val="00577EB7"/>
    <w:rsid w:val="005C2011"/>
    <w:rsid w:val="005C636D"/>
    <w:rsid w:val="005D0619"/>
    <w:rsid w:val="00604EBC"/>
    <w:rsid w:val="00614045"/>
    <w:rsid w:val="0061562B"/>
    <w:rsid w:val="00630353"/>
    <w:rsid w:val="00645B3F"/>
    <w:rsid w:val="006474DD"/>
    <w:rsid w:val="00651A44"/>
    <w:rsid w:val="006553FB"/>
    <w:rsid w:val="00663C87"/>
    <w:rsid w:val="00667952"/>
    <w:rsid w:val="00680B99"/>
    <w:rsid w:val="0068541E"/>
    <w:rsid w:val="00691481"/>
    <w:rsid w:val="006A1542"/>
    <w:rsid w:val="006A1F95"/>
    <w:rsid w:val="006B1CD6"/>
    <w:rsid w:val="006B496A"/>
    <w:rsid w:val="006C69AF"/>
    <w:rsid w:val="006C6B9B"/>
    <w:rsid w:val="006C7A0B"/>
    <w:rsid w:val="006E0E34"/>
    <w:rsid w:val="006F0668"/>
    <w:rsid w:val="006F3AEA"/>
    <w:rsid w:val="007214E4"/>
    <w:rsid w:val="00722446"/>
    <w:rsid w:val="00726975"/>
    <w:rsid w:val="00732088"/>
    <w:rsid w:val="00735156"/>
    <w:rsid w:val="0075682C"/>
    <w:rsid w:val="00764E5A"/>
    <w:rsid w:val="00775C77"/>
    <w:rsid w:val="007D1149"/>
    <w:rsid w:val="007D1457"/>
    <w:rsid w:val="007D6EF0"/>
    <w:rsid w:val="007E0705"/>
    <w:rsid w:val="007F4C4C"/>
    <w:rsid w:val="007F7996"/>
    <w:rsid w:val="008321CB"/>
    <w:rsid w:val="00881445"/>
    <w:rsid w:val="00884326"/>
    <w:rsid w:val="00890457"/>
    <w:rsid w:val="00897336"/>
    <w:rsid w:val="008C0D40"/>
    <w:rsid w:val="008C4379"/>
    <w:rsid w:val="008F1137"/>
    <w:rsid w:val="0090550D"/>
    <w:rsid w:val="0092429A"/>
    <w:rsid w:val="0092507F"/>
    <w:rsid w:val="009255CD"/>
    <w:rsid w:val="00932EE1"/>
    <w:rsid w:val="009335D6"/>
    <w:rsid w:val="00945E15"/>
    <w:rsid w:val="00955F79"/>
    <w:rsid w:val="009652AA"/>
    <w:rsid w:val="009823D6"/>
    <w:rsid w:val="00982750"/>
    <w:rsid w:val="009834CE"/>
    <w:rsid w:val="00984565"/>
    <w:rsid w:val="009A2896"/>
    <w:rsid w:val="009A541C"/>
    <w:rsid w:val="009D2E09"/>
    <w:rsid w:val="009D5271"/>
    <w:rsid w:val="00A24776"/>
    <w:rsid w:val="00A26C3D"/>
    <w:rsid w:val="00A309ED"/>
    <w:rsid w:val="00A3694E"/>
    <w:rsid w:val="00A837E5"/>
    <w:rsid w:val="00AB523D"/>
    <w:rsid w:val="00AB6A24"/>
    <w:rsid w:val="00AC6B95"/>
    <w:rsid w:val="00AD1870"/>
    <w:rsid w:val="00AD3BDE"/>
    <w:rsid w:val="00AE79CD"/>
    <w:rsid w:val="00B26811"/>
    <w:rsid w:val="00B37F11"/>
    <w:rsid w:val="00B46D86"/>
    <w:rsid w:val="00B90D7A"/>
    <w:rsid w:val="00BA1556"/>
    <w:rsid w:val="00BA5F7B"/>
    <w:rsid w:val="00BB6566"/>
    <w:rsid w:val="00BB6B4E"/>
    <w:rsid w:val="00BC669B"/>
    <w:rsid w:val="00BD62CA"/>
    <w:rsid w:val="00BD6707"/>
    <w:rsid w:val="00BE024D"/>
    <w:rsid w:val="00BE383C"/>
    <w:rsid w:val="00C0113B"/>
    <w:rsid w:val="00C54CC8"/>
    <w:rsid w:val="00C67FEC"/>
    <w:rsid w:val="00C709B9"/>
    <w:rsid w:val="00C75491"/>
    <w:rsid w:val="00C94022"/>
    <w:rsid w:val="00CE0059"/>
    <w:rsid w:val="00CE2B07"/>
    <w:rsid w:val="00CF2A28"/>
    <w:rsid w:val="00CF5032"/>
    <w:rsid w:val="00D00D5C"/>
    <w:rsid w:val="00D03422"/>
    <w:rsid w:val="00D15E55"/>
    <w:rsid w:val="00D41678"/>
    <w:rsid w:val="00D51892"/>
    <w:rsid w:val="00D83EAE"/>
    <w:rsid w:val="00D87596"/>
    <w:rsid w:val="00D91636"/>
    <w:rsid w:val="00DB655B"/>
    <w:rsid w:val="00DC58EF"/>
    <w:rsid w:val="00DD107A"/>
    <w:rsid w:val="00DD3348"/>
    <w:rsid w:val="00DD4C68"/>
    <w:rsid w:val="00DD54B0"/>
    <w:rsid w:val="00DE22AF"/>
    <w:rsid w:val="00DF26AE"/>
    <w:rsid w:val="00DF3D12"/>
    <w:rsid w:val="00E060B1"/>
    <w:rsid w:val="00E46115"/>
    <w:rsid w:val="00E47A14"/>
    <w:rsid w:val="00E723E8"/>
    <w:rsid w:val="00E75A88"/>
    <w:rsid w:val="00E96BCD"/>
    <w:rsid w:val="00EB6FE7"/>
    <w:rsid w:val="00EC7272"/>
    <w:rsid w:val="00EC7899"/>
    <w:rsid w:val="00ED0786"/>
    <w:rsid w:val="00ED0C7B"/>
    <w:rsid w:val="00ED4D81"/>
    <w:rsid w:val="00ED61E1"/>
    <w:rsid w:val="00EF1F4A"/>
    <w:rsid w:val="00F117C9"/>
    <w:rsid w:val="00F144AE"/>
    <w:rsid w:val="00F35A75"/>
    <w:rsid w:val="00F569C9"/>
    <w:rsid w:val="00FA0B8A"/>
    <w:rsid w:val="00FA4A59"/>
    <w:rsid w:val="00FC55AF"/>
    <w:rsid w:val="00FD1E0F"/>
  </w:rsids>
  <m:mathPr>
    <m:mathFont m:val="Cambria Math"/>
    <m:brkBin m:val="before"/>
    <m:brkBinSub m:val="--"/>
    <m:smallFrac m:val="0"/>
    <m:dispDef/>
    <m:lMargin m:val="0"/>
    <m:rMargin m:val="0"/>
    <m:defJc m:val="centerGroup"/>
    <m:wrapIndent m:val="1440"/>
    <m:intLim m:val="subSup"/>
    <m:naryLim m:val="undOvr"/>
  </m:mathPr>
  <w:themeFontLang w:val="en-NL"/>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5173A7"/>
  <w15:chartTrackingRefBased/>
  <w15:docId w15:val="{DBCF563C-0783-CC47-9F06-66FAB9621B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Calibri"/>
        <w:color w:val="000000"/>
        <w:kern w:val="2"/>
        <w:lang w:val="en-NL"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C7899"/>
    <w:pPr>
      <w:spacing w:before="100" w:beforeAutospacing="1" w:after="100" w:afterAutospacing="1"/>
      <w:outlineLvl w:val="0"/>
    </w:pPr>
    <w:rPr>
      <w:rFonts w:eastAsia="Times New Roman" w:cs="Times New Roman"/>
      <w:b/>
      <w:bCs/>
      <w:color w:val="auto"/>
      <w:kern w:val="36"/>
      <w:sz w:val="48"/>
      <w:szCs w:val="48"/>
      <w:lang w:eastAsia="en-GB"/>
      <w14:ligatures w14:val="none"/>
    </w:rPr>
  </w:style>
  <w:style w:type="paragraph" w:styleId="Heading2">
    <w:name w:val="heading 2"/>
    <w:basedOn w:val="Normal"/>
    <w:link w:val="Heading2Char"/>
    <w:uiPriority w:val="9"/>
    <w:qFormat/>
    <w:rsid w:val="00EC7899"/>
    <w:pPr>
      <w:spacing w:before="100" w:beforeAutospacing="1" w:after="100" w:afterAutospacing="1"/>
      <w:outlineLvl w:val="1"/>
    </w:pPr>
    <w:rPr>
      <w:rFonts w:eastAsia="Times New Roman" w:cs="Times New Roman"/>
      <w:b/>
      <w:bCs/>
      <w:color w:val="auto"/>
      <w:kern w:val="0"/>
      <w:sz w:val="36"/>
      <w:szCs w:val="36"/>
      <w:lang w:eastAsia="en-GB"/>
      <w14:ligatures w14:val="none"/>
    </w:rPr>
  </w:style>
  <w:style w:type="paragraph" w:styleId="Heading3">
    <w:name w:val="heading 3"/>
    <w:basedOn w:val="Normal"/>
    <w:next w:val="Normal"/>
    <w:link w:val="Heading3Char"/>
    <w:uiPriority w:val="9"/>
    <w:unhideWhenUsed/>
    <w:qFormat/>
    <w:rsid w:val="00726975"/>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B26811"/>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BE024D"/>
  </w:style>
  <w:style w:type="character" w:customStyle="1" w:styleId="FootnoteTextChar">
    <w:name w:val="Footnote Text Char"/>
    <w:basedOn w:val="DefaultParagraphFont"/>
    <w:link w:val="FootnoteText"/>
    <w:uiPriority w:val="99"/>
    <w:rsid w:val="00BE024D"/>
  </w:style>
  <w:style w:type="character" w:styleId="FootnoteReference">
    <w:name w:val="footnote reference"/>
    <w:basedOn w:val="DefaultParagraphFont"/>
    <w:uiPriority w:val="99"/>
    <w:semiHidden/>
    <w:unhideWhenUsed/>
    <w:rsid w:val="00BE024D"/>
    <w:rPr>
      <w:vertAlign w:val="superscript"/>
    </w:rPr>
  </w:style>
  <w:style w:type="character" w:customStyle="1" w:styleId="personname">
    <w:name w:val="person_name"/>
    <w:basedOn w:val="DefaultParagraphFont"/>
    <w:rsid w:val="00BE024D"/>
  </w:style>
  <w:style w:type="character" w:styleId="Emphasis">
    <w:name w:val="Emphasis"/>
    <w:basedOn w:val="DefaultParagraphFont"/>
    <w:uiPriority w:val="20"/>
    <w:qFormat/>
    <w:rsid w:val="00BE024D"/>
    <w:rPr>
      <w:i/>
      <w:iCs/>
    </w:rPr>
  </w:style>
  <w:style w:type="character" w:customStyle="1" w:styleId="Heading1Char">
    <w:name w:val="Heading 1 Char"/>
    <w:basedOn w:val="DefaultParagraphFont"/>
    <w:link w:val="Heading1"/>
    <w:uiPriority w:val="9"/>
    <w:rsid w:val="00EC7899"/>
    <w:rPr>
      <w:rFonts w:eastAsia="Times New Roman" w:cs="Times New Roman"/>
      <w:b/>
      <w:bCs/>
      <w:color w:val="auto"/>
      <w:kern w:val="36"/>
      <w:sz w:val="48"/>
      <w:szCs w:val="48"/>
      <w:lang w:eastAsia="en-GB"/>
      <w14:ligatures w14:val="none"/>
    </w:rPr>
  </w:style>
  <w:style w:type="character" w:customStyle="1" w:styleId="Heading2Char">
    <w:name w:val="Heading 2 Char"/>
    <w:basedOn w:val="DefaultParagraphFont"/>
    <w:link w:val="Heading2"/>
    <w:uiPriority w:val="9"/>
    <w:rsid w:val="00EC7899"/>
    <w:rPr>
      <w:rFonts w:eastAsia="Times New Roman" w:cs="Times New Roman"/>
      <w:b/>
      <w:bCs/>
      <w:color w:val="auto"/>
      <w:kern w:val="0"/>
      <w:sz w:val="36"/>
      <w:szCs w:val="36"/>
      <w:lang w:eastAsia="en-GB"/>
      <w14:ligatures w14:val="none"/>
    </w:rPr>
  </w:style>
  <w:style w:type="character" w:styleId="Hyperlink">
    <w:name w:val="Hyperlink"/>
    <w:basedOn w:val="DefaultParagraphFont"/>
    <w:uiPriority w:val="99"/>
    <w:unhideWhenUsed/>
    <w:rsid w:val="009A541C"/>
    <w:rPr>
      <w:color w:val="0563C1" w:themeColor="hyperlink"/>
      <w:u w:val="single"/>
    </w:rPr>
  </w:style>
  <w:style w:type="character" w:styleId="UnresolvedMention">
    <w:name w:val="Unresolved Mention"/>
    <w:basedOn w:val="DefaultParagraphFont"/>
    <w:uiPriority w:val="99"/>
    <w:semiHidden/>
    <w:unhideWhenUsed/>
    <w:rsid w:val="009A541C"/>
    <w:rPr>
      <w:color w:val="605E5C"/>
      <w:shd w:val="clear" w:color="auto" w:fill="E1DFDD"/>
    </w:rPr>
  </w:style>
  <w:style w:type="character" w:customStyle="1" w:styleId="auto-style3">
    <w:name w:val="auto-style3"/>
    <w:basedOn w:val="DefaultParagraphFont"/>
    <w:rsid w:val="006E0E34"/>
  </w:style>
  <w:style w:type="character" w:styleId="Strong">
    <w:name w:val="Strong"/>
    <w:basedOn w:val="DefaultParagraphFont"/>
    <w:uiPriority w:val="22"/>
    <w:qFormat/>
    <w:rsid w:val="006E0E34"/>
    <w:rPr>
      <w:b/>
      <w:bCs/>
    </w:rPr>
  </w:style>
  <w:style w:type="character" w:customStyle="1" w:styleId="anchor-text">
    <w:name w:val="anchor-text"/>
    <w:basedOn w:val="DefaultParagraphFont"/>
    <w:rsid w:val="001F784E"/>
  </w:style>
  <w:style w:type="paragraph" w:styleId="NormalWeb">
    <w:name w:val="Normal (Web)"/>
    <w:basedOn w:val="Normal"/>
    <w:unhideWhenUsed/>
    <w:rsid w:val="00F117C9"/>
    <w:pPr>
      <w:spacing w:before="100" w:beforeAutospacing="1" w:after="100" w:afterAutospacing="1"/>
    </w:pPr>
    <w:rPr>
      <w:rFonts w:eastAsia="Times New Roman" w:cs="Times New Roman"/>
      <w:color w:val="auto"/>
      <w:kern w:val="0"/>
      <w:sz w:val="24"/>
      <w:szCs w:val="24"/>
      <w:lang w:eastAsia="en-GB"/>
      <w14:ligatures w14:val="none"/>
    </w:rPr>
  </w:style>
  <w:style w:type="paragraph" w:styleId="ListParagraph">
    <w:name w:val="List Paragraph"/>
    <w:basedOn w:val="Normal"/>
    <w:uiPriority w:val="34"/>
    <w:qFormat/>
    <w:rsid w:val="00726975"/>
    <w:pPr>
      <w:ind w:left="720"/>
      <w:contextualSpacing/>
    </w:pPr>
  </w:style>
  <w:style w:type="character" w:customStyle="1" w:styleId="Heading3Char">
    <w:name w:val="Heading 3 Char"/>
    <w:basedOn w:val="DefaultParagraphFont"/>
    <w:link w:val="Heading3"/>
    <w:uiPriority w:val="9"/>
    <w:rsid w:val="00726975"/>
    <w:rPr>
      <w:rFonts w:asciiTheme="majorHAnsi" w:eastAsiaTheme="majorEastAsia" w:hAnsiTheme="majorHAnsi" w:cstheme="majorBidi"/>
      <w:color w:val="1F3763" w:themeColor="accent1" w:themeShade="7F"/>
      <w:sz w:val="24"/>
      <w:szCs w:val="24"/>
    </w:rPr>
  </w:style>
  <w:style w:type="paragraph" w:customStyle="1" w:styleId="verd8p">
    <w:name w:val="verd8p"/>
    <w:basedOn w:val="Normal"/>
    <w:rsid w:val="00726975"/>
    <w:pPr>
      <w:spacing w:before="100" w:beforeAutospacing="1" w:after="100" w:afterAutospacing="1"/>
    </w:pPr>
    <w:rPr>
      <w:rFonts w:eastAsia="Times New Roman" w:cs="Times New Roman"/>
      <w:color w:val="auto"/>
      <w:kern w:val="0"/>
      <w:sz w:val="24"/>
      <w:szCs w:val="24"/>
      <w:lang w:eastAsia="en-GB"/>
      <w14:ligatures w14:val="none"/>
    </w:rPr>
  </w:style>
  <w:style w:type="character" w:customStyle="1" w:styleId="Heading4Char">
    <w:name w:val="Heading 4 Char"/>
    <w:basedOn w:val="DefaultParagraphFont"/>
    <w:link w:val="Heading4"/>
    <w:uiPriority w:val="9"/>
    <w:semiHidden/>
    <w:rsid w:val="00B26811"/>
    <w:rPr>
      <w:rFonts w:asciiTheme="majorHAnsi" w:eastAsiaTheme="majorEastAsia" w:hAnsiTheme="majorHAnsi" w:cstheme="majorBidi"/>
      <w:i/>
      <w:iCs/>
      <w:color w:val="2F5496" w:themeColor="accent1" w:themeShade="BF"/>
    </w:rPr>
  </w:style>
  <w:style w:type="paragraph" w:customStyle="1" w:styleId="p1">
    <w:name w:val="p1"/>
    <w:basedOn w:val="Normal"/>
    <w:rsid w:val="00B26811"/>
    <w:pPr>
      <w:spacing w:before="100" w:beforeAutospacing="1" w:after="100" w:afterAutospacing="1"/>
    </w:pPr>
    <w:rPr>
      <w:rFonts w:eastAsia="Times New Roman" w:cs="Times New Roman"/>
      <w:color w:val="auto"/>
      <w:kern w:val="0"/>
      <w:sz w:val="24"/>
      <w:szCs w:val="24"/>
      <w:lang w:eastAsia="en-GB"/>
      <w14:ligatures w14:val="none"/>
    </w:rPr>
  </w:style>
  <w:style w:type="character" w:customStyle="1" w:styleId="contributors">
    <w:name w:val="contributors"/>
    <w:basedOn w:val="DefaultParagraphFont"/>
    <w:rsid w:val="00691481"/>
  </w:style>
  <w:style w:type="character" w:customStyle="1" w:styleId="maintitle">
    <w:name w:val="maintitle"/>
    <w:basedOn w:val="DefaultParagraphFont"/>
    <w:rsid w:val="00691481"/>
  </w:style>
  <w:style w:type="character" w:customStyle="1" w:styleId="editors">
    <w:name w:val="editors"/>
    <w:basedOn w:val="DefaultParagraphFont"/>
    <w:rsid w:val="00691481"/>
  </w:style>
  <w:style w:type="character" w:customStyle="1" w:styleId="series-title">
    <w:name w:val="series-title"/>
    <w:basedOn w:val="DefaultParagraphFont"/>
    <w:rsid w:val="00691481"/>
  </w:style>
  <w:style w:type="character" w:customStyle="1" w:styleId="publisher-location">
    <w:name w:val="publisher-location"/>
    <w:basedOn w:val="DefaultParagraphFont"/>
    <w:rsid w:val="00691481"/>
  </w:style>
  <w:style w:type="character" w:customStyle="1" w:styleId="print-publication-date">
    <w:name w:val="print-publication-date"/>
    <w:basedOn w:val="DefaultParagraphFont"/>
    <w:rsid w:val="00691481"/>
  </w:style>
  <w:style w:type="character" w:customStyle="1" w:styleId="online-edition">
    <w:name w:val="online-edition"/>
    <w:basedOn w:val="DefaultParagraphFont"/>
    <w:rsid w:val="00691481"/>
  </w:style>
  <w:style w:type="character" w:customStyle="1" w:styleId="containing-site">
    <w:name w:val="containing-site"/>
    <w:basedOn w:val="DefaultParagraphFont"/>
    <w:rsid w:val="00691481"/>
  </w:style>
  <w:style w:type="character" w:customStyle="1" w:styleId="online-publication-date">
    <w:name w:val="online-publication-date"/>
    <w:basedOn w:val="DefaultParagraphFont"/>
    <w:rsid w:val="00691481"/>
  </w:style>
  <w:style w:type="character" w:styleId="FollowedHyperlink">
    <w:name w:val="FollowedHyperlink"/>
    <w:basedOn w:val="DefaultParagraphFont"/>
    <w:uiPriority w:val="99"/>
    <w:semiHidden/>
    <w:unhideWhenUsed/>
    <w:rsid w:val="007E0705"/>
    <w:rPr>
      <w:color w:val="954F72" w:themeColor="followedHyperlink"/>
      <w:u w:val="single"/>
    </w:rPr>
  </w:style>
  <w:style w:type="paragraph" w:styleId="Header">
    <w:name w:val="header"/>
    <w:basedOn w:val="Normal"/>
    <w:link w:val="HeaderChar"/>
    <w:uiPriority w:val="99"/>
    <w:unhideWhenUsed/>
    <w:rsid w:val="004F59EF"/>
    <w:pPr>
      <w:tabs>
        <w:tab w:val="center" w:pos="4513"/>
        <w:tab w:val="right" w:pos="9026"/>
      </w:tabs>
    </w:pPr>
  </w:style>
  <w:style w:type="character" w:customStyle="1" w:styleId="HeaderChar">
    <w:name w:val="Header Char"/>
    <w:basedOn w:val="DefaultParagraphFont"/>
    <w:link w:val="Header"/>
    <w:uiPriority w:val="99"/>
    <w:rsid w:val="004F59EF"/>
  </w:style>
  <w:style w:type="paragraph" w:styleId="Footer">
    <w:name w:val="footer"/>
    <w:basedOn w:val="Normal"/>
    <w:link w:val="FooterChar"/>
    <w:uiPriority w:val="99"/>
    <w:unhideWhenUsed/>
    <w:rsid w:val="004F59EF"/>
    <w:pPr>
      <w:tabs>
        <w:tab w:val="center" w:pos="4513"/>
        <w:tab w:val="right" w:pos="9026"/>
      </w:tabs>
    </w:pPr>
  </w:style>
  <w:style w:type="character" w:customStyle="1" w:styleId="FooterChar">
    <w:name w:val="Footer Char"/>
    <w:basedOn w:val="DefaultParagraphFont"/>
    <w:link w:val="Footer"/>
    <w:uiPriority w:val="99"/>
    <w:rsid w:val="004F59EF"/>
  </w:style>
  <w:style w:type="character" w:styleId="PageNumber">
    <w:name w:val="page number"/>
    <w:basedOn w:val="DefaultParagraphFont"/>
    <w:uiPriority w:val="99"/>
    <w:semiHidden/>
    <w:unhideWhenUsed/>
    <w:rsid w:val="004F59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22444">
      <w:bodyDiv w:val="1"/>
      <w:marLeft w:val="0"/>
      <w:marRight w:val="0"/>
      <w:marTop w:val="0"/>
      <w:marBottom w:val="0"/>
      <w:divBdr>
        <w:top w:val="none" w:sz="0" w:space="0" w:color="auto"/>
        <w:left w:val="none" w:sz="0" w:space="0" w:color="auto"/>
        <w:bottom w:val="none" w:sz="0" w:space="0" w:color="auto"/>
        <w:right w:val="none" w:sz="0" w:space="0" w:color="auto"/>
      </w:divBdr>
    </w:div>
    <w:div w:id="39323574">
      <w:bodyDiv w:val="1"/>
      <w:marLeft w:val="0"/>
      <w:marRight w:val="0"/>
      <w:marTop w:val="0"/>
      <w:marBottom w:val="0"/>
      <w:divBdr>
        <w:top w:val="none" w:sz="0" w:space="0" w:color="auto"/>
        <w:left w:val="none" w:sz="0" w:space="0" w:color="auto"/>
        <w:bottom w:val="none" w:sz="0" w:space="0" w:color="auto"/>
        <w:right w:val="none" w:sz="0" w:space="0" w:color="auto"/>
      </w:divBdr>
    </w:div>
    <w:div w:id="160004074">
      <w:bodyDiv w:val="1"/>
      <w:marLeft w:val="0"/>
      <w:marRight w:val="0"/>
      <w:marTop w:val="0"/>
      <w:marBottom w:val="0"/>
      <w:divBdr>
        <w:top w:val="none" w:sz="0" w:space="0" w:color="auto"/>
        <w:left w:val="none" w:sz="0" w:space="0" w:color="auto"/>
        <w:bottom w:val="none" w:sz="0" w:space="0" w:color="auto"/>
        <w:right w:val="none" w:sz="0" w:space="0" w:color="auto"/>
      </w:divBdr>
    </w:div>
    <w:div w:id="264116649">
      <w:bodyDiv w:val="1"/>
      <w:marLeft w:val="0"/>
      <w:marRight w:val="0"/>
      <w:marTop w:val="0"/>
      <w:marBottom w:val="0"/>
      <w:divBdr>
        <w:top w:val="none" w:sz="0" w:space="0" w:color="auto"/>
        <w:left w:val="none" w:sz="0" w:space="0" w:color="auto"/>
        <w:bottom w:val="none" w:sz="0" w:space="0" w:color="auto"/>
        <w:right w:val="none" w:sz="0" w:space="0" w:color="auto"/>
      </w:divBdr>
    </w:div>
    <w:div w:id="674966366">
      <w:bodyDiv w:val="1"/>
      <w:marLeft w:val="0"/>
      <w:marRight w:val="0"/>
      <w:marTop w:val="0"/>
      <w:marBottom w:val="0"/>
      <w:divBdr>
        <w:top w:val="none" w:sz="0" w:space="0" w:color="auto"/>
        <w:left w:val="none" w:sz="0" w:space="0" w:color="auto"/>
        <w:bottom w:val="none" w:sz="0" w:space="0" w:color="auto"/>
        <w:right w:val="none" w:sz="0" w:space="0" w:color="auto"/>
      </w:divBdr>
      <w:divsChild>
        <w:div w:id="1758557133">
          <w:marLeft w:val="0"/>
          <w:marRight w:val="240"/>
          <w:marTop w:val="0"/>
          <w:marBottom w:val="0"/>
          <w:divBdr>
            <w:top w:val="none" w:sz="0" w:space="0" w:color="auto"/>
            <w:left w:val="none" w:sz="0" w:space="0" w:color="auto"/>
            <w:bottom w:val="none" w:sz="0" w:space="0" w:color="auto"/>
            <w:right w:val="none" w:sz="0" w:space="0" w:color="auto"/>
          </w:divBdr>
          <w:divsChild>
            <w:div w:id="1396509209">
              <w:marLeft w:val="0"/>
              <w:marRight w:val="0"/>
              <w:marTop w:val="0"/>
              <w:marBottom w:val="0"/>
              <w:divBdr>
                <w:top w:val="none" w:sz="0" w:space="0" w:color="auto"/>
                <w:left w:val="none" w:sz="0" w:space="0" w:color="auto"/>
                <w:bottom w:val="none" w:sz="0" w:space="0" w:color="auto"/>
                <w:right w:val="none" w:sz="0" w:space="0" w:color="auto"/>
              </w:divBdr>
              <w:divsChild>
                <w:div w:id="1596204477">
                  <w:marLeft w:val="0"/>
                  <w:marRight w:val="0"/>
                  <w:marTop w:val="0"/>
                  <w:marBottom w:val="0"/>
                  <w:divBdr>
                    <w:top w:val="none" w:sz="0" w:space="0" w:color="auto"/>
                    <w:left w:val="none" w:sz="0" w:space="0" w:color="auto"/>
                    <w:bottom w:val="none" w:sz="0" w:space="0" w:color="auto"/>
                    <w:right w:val="none" w:sz="0" w:space="0" w:color="auto"/>
                  </w:divBdr>
                  <w:divsChild>
                    <w:div w:id="1809273547">
                      <w:marLeft w:val="0"/>
                      <w:marRight w:val="0"/>
                      <w:marTop w:val="0"/>
                      <w:marBottom w:val="0"/>
                      <w:divBdr>
                        <w:top w:val="none" w:sz="0" w:space="0" w:color="auto"/>
                        <w:left w:val="none" w:sz="0" w:space="0" w:color="auto"/>
                        <w:bottom w:val="none" w:sz="0" w:space="0" w:color="auto"/>
                        <w:right w:val="none" w:sz="0" w:space="0" w:color="auto"/>
                      </w:divBdr>
                      <w:divsChild>
                        <w:div w:id="920718515">
                          <w:marLeft w:val="0"/>
                          <w:marRight w:val="0"/>
                          <w:marTop w:val="0"/>
                          <w:marBottom w:val="0"/>
                          <w:divBdr>
                            <w:top w:val="none" w:sz="0" w:space="0" w:color="auto"/>
                            <w:left w:val="none" w:sz="0" w:space="0" w:color="auto"/>
                            <w:bottom w:val="none" w:sz="0" w:space="0" w:color="auto"/>
                            <w:right w:val="none" w:sz="0" w:space="0" w:color="auto"/>
                          </w:divBdr>
                          <w:divsChild>
                            <w:div w:id="1779979958">
                              <w:marLeft w:val="0"/>
                              <w:marRight w:val="0"/>
                              <w:marTop w:val="0"/>
                              <w:marBottom w:val="0"/>
                              <w:divBdr>
                                <w:top w:val="none" w:sz="0" w:space="0" w:color="auto"/>
                                <w:left w:val="none" w:sz="0" w:space="0" w:color="auto"/>
                                <w:bottom w:val="none" w:sz="0" w:space="0" w:color="auto"/>
                                <w:right w:val="none" w:sz="0" w:space="0" w:color="auto"/>
                              </w:divBdr>
                              <w:divsChild>
                                <w:div w:id="1768967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7023428">
                          <w:marLeft w:val="0"/>
                          <w:marRight w:val="0"/>
                          <w:marTop w:val="0"/>
                          <w:marBottom w:val="0"/>
                          <w:divBdr>
                            <w:top w:val="none" w:sz="0" w:space="0" w:color="auto"/>
                            <w:left w:val="none" w:sz="0" w:space="0" w:color="auto"/>
                            <w:bottom w:val="none" w:sz="0" w:space="0" w:color="auto"/>
                            <w:right w:val="none" w:sz="0" w:space="0" w:color="auto"/>
                          </w:divBdr>
                          <w:divsChild>
                            <w:div w:id="1790586172">
                              <w:marLeft w:val="0"/>
                              <w:marRight w:val="0"/>
                              <w:marTop w:val="0"/>
                              <w:marBottom w:val="0"/>
                              <w:divBdr>
                                <w:top w:val="none" w:sz="0" w:space="0" w:color="auto"/>
                                <w:left w:val="none" w:sz="0" w:space="0" w:color="auto"/>
                                <w:bottom w:val="none" w:sz="0" w:space="0" w:color="auto"/>
                                <w:right w:val="none" w:sz="0" w:space="0" w:color="auto"/>
                              </w:divBdr>
                              <w:divsChild>
                                <w:div w:id="1043676881">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1152619">
          <w:marLeft w:val="0"/>
          <w:marRight w:val="0"/>
          <w:marTop w:val="0"/>
          <w:marBottom w:val="0"/>
          <w:divBdr>
            <w:top w:val="none" w:sz="0" w:space="0" w:color="auto"/>
            <w:left w:val="none" w:sz="0" w:space="0" w:color="auto"/>
            <w:bottom w:val="none" w:sz="0" w:space="0" w:color="auto"/>
            <w:right w:val="none" w:sz="0" w:space="0" w:color="auto"/>
          </w:divBdr>
        </w:div>
      </w:divsChild>
    </w:div>
    <w:div w:id="700088018">
      <w:bodyDiv w:val="1"/>
      <w:marLeft w:val="0"/>
      <w:marRight w:val="0"/>
      <w:marTop w:val="0"/>
      <w:marBottom w:val="0"/>
      <w:divBdr>
        <w:top w:val="none" w:sz="0" w:space="0" w:color="auto"/>
        <w:left w:val="none" w:sz="0" w:space="0" w:color="auto"/>
        <w:bottom w:val="none" w:sz="0" w:space="0" w:color="auto"/>
        <w:right w:val="none" w:sz="0" w:space="0" w:color="auto"/>
      </w:divBdr>
    </w:div>
    <w:div w:id="771627046">
      <w:bodyDiv w:val="1"/>
      <w:marLeft w:val="0"/>
      <w:marRight w:val="0"/>
      <w:marTop w:val="0"/>
      <w:marBottom w:val="0"/>
      <w:divBdr>
        <w:top w:val="none" w:sz="0" w:space="0" w:color="auto"/>
        <w:left w:val="none" w:sz="0" w:space="0" w:color="auto"/>
        <w:bottom w:val="none" w:sz="0" w:space="0" w:color="auto"/>
        <w:right w:val="none" w:sz="0" w:space="0" w:color="auto"/>
      </w:divBdr>
    </w:div>
    <w:div w:id="1034892687">
      <w:bodyDiv w:val="1"/>
      <w:marLeft w:val="0"/>
      <w:marRight w:val="0"/>
      <w:marTop w:val="0"/>
      <w:marBottom w:val="0"/>
      <w:divBdr>
        <w:top w:val="none" w:sz="0" w:space="0" w:color="auto"/>
        <w:left w:val="none" w:sz="0" w:space="0" w:color="auto"/>
        <w:bottom w:val="none" w:sz="0" w:space="0" w:color="auto"/>
        <w:right w:val="none" w:sz="0" w:space="0" w:color="auto"/>
      </w:divBdr>
    </w:div>
    <w:div w:id="1057824862">
      <w:bodyDiv w:val="1"/>
      <w:marLeft w:val="0"/>
      <w:marRight w:val="0"/>
      <w:marTop w:val="0"/>
      <w:marBottom w:val="0"/>
      <w:divBdr>
        <w:top w:val="none" w:sz="0" w:space="0" w:color="auto"/>
        <w:left w:val="none" w:sz="0" w:space="0" w:color="auto"/>
        <w:bottom w:val="none" w:sz="0" w:space="0" w:color="auto"/>
        <w:right w:val="none" w:sz="0" w:space="0" w:color="auto"/>
      </w:divBdr>
      <w:divsChild>
        <w:div w:id="299575267">
          <w:marLeft w:val="0"/>
          <w:marRight w:val="0"/>
          <w:marTop w:val="0"/>
          <w:marBottom w:val="0"/>
          <w:divBdr>
            <w:top w:val="none" w:sz="0" w:space="0" w:color="auto"/>
            <w:left w:val="none" w:sz="0" w:space="0" w:color="auto"/>
            <w:bottom w:val="none" w:sz="0" w:space="0" w:color="auto"/>
            <w:right w:val="none" w:sz="0" w:space="0" w:color="auto"/>
          </w:divBdr>
        </w:div>
      </w:divsChild>
    </w:div>
    <w:div w:id="1116602389">
      <w:bodyDiv w:val="1"/>
      <w:marLeft w:val="0"/>
      <w:marRight w:val="0"/>
      <w:marTop w:val="0"/>
      <w:marBottom w:val="0"/>
      <w:divBdr>
        <w:top w:val="none" w:sz="0" w:space="0" w:color="auto"/>
        <w:left w:val="none" w:sz="0" w:space="0" w:color="auto"/>
        <w:bottom w:val="none" w:sz="0" w:space="0" w:color="auto"/>
        <w:right w:val="none" w:sz="0" w:space="0" w:color="auto"/>
      </w:divBdr>
    </w:div>
    <w:div w:id="1199706742">
      <w:bodyDiv w:val="1"/>
      <w:marLeft w:val="0"/>
      <w:marRight w:val="0"/>
      <w:marTop w:val="0"/>
      <w:marBottom w:val="0"/>
      <w:divBdr>
        <w:top w:val="none" w:sz="0" w:space="0" w:color="auto"/>
        <w:left w:val="none" w:sz="0" w:space="0" w:color="auto"/>
        <w:bottom w:val="none" w:sz="0" w:space="0" w:color="auto"/>
        <w:right w:val="none" w:sz="0" w:space="0" w:color="auto"/>
      </w:divBdr>
    </w:div>
    <w:div w:id="1218200251">
      <w:bodyDiv w:val="1"/>
      <w:marLeft w:val="0"/>
      <w:marRight w:val="0"/>
      <w:marTop w:val="0"/>
      <w:marBottom w:val="0"/>
      <w:divBdr>
        <w:top w:val="none" w:sz="0" w:space="0" w:color="auto"/>
        <w:left w:val="none" w:sz="0" w:space="0" w:color="auto"/>
        <w:bottom w:val="none" w:sz="0" w:space="0" w:color="auto"/>
        <w:right w:val="none" w:sz="0" w:space="0" w:color="auto"/>
      </w:divBdr>
    </w:div>
    <w:div w:id="1287538475">
      <w:bodyDiv w:val="1"/>
      <w:marLeft w:val="0"/>
      <w:marRight w:val="0"/>
      <w:marTop w:val="0"/>
      <w:marBottom w:val="0"/>
      <w:divBdr>
        <w:top w:val="none" w:sz="0" w:space="0" w:color="auto"/>
        <w:left w:val="none" w:sz="0" w:space="0" w:color="auto"/>
        <w:bottom w:val="none" w:sz="0" w:space="0" w:color="auto"/>
        <w:right w:val="none" w:sz="0" w:space="0" w:color="auto"/>
      </w:divBdr>
    </w:div>
    <w:div w:id="1521705266">
      <w:bodyDiv w:val="1"/>
      <w:marLeft w:val="0"/>
      <w:marRight w:val="0"/>
      <w:marTop w:val="0"/>
      <w:marBottom w:val="0"/>
      <w:divBdr>
        <w:top w:val="none" w:sz="0" w:space="0" w:color="auto"/>
        <w:left w:val="none" w:sz="0" w:space="0" w:color="auto"/>
        <w:bottom w:val="none" w:sz="0" w:space="0" w:color="auto"/>
        <w:right w:val="none" w:sz="0" w:space="0" w:color="auto"/>
      </w:divBdr>
    </w:div>
    <w:div w:id="1680303832">
      <w:bodyDiv w:val="1"/>
      <w:marLeft w:val="0"/>
      <w:marRight w:val="0"/>
      <w:marTop w:val="0"/>
      <w:marBottom w:val="0"/>
      <w:divBdr>
        <w:top w:val="none" w:sz="0" w:space="0" w:color="auto"/>
        <w:left w:val="none" w:sz="0" w:space="0" w:color="auto"/>
        <w:bottom w:val="none" w:sz="0" w:space="0" w:color="auto"/>
        <w:right w:val="none" w:sz="0" w:space="0" w:color="auto"/>
      </w:divBdr>
    </w:div>
    <w:div w:id="1834907709">
      <w:bodyDiv w:val="1"/>
      <w:marLeft w:val="0"/>
      <w:marRight w:val="0"/>
      <w:marTop w:val="0"/>
      <w:marBottom w:val="0"/>
      <w:divBdr>
        <w:top w:val="none" w:sz="0" w:space="0" w:color="auto"/>
        <w:left w:val="none" w:sz="0" w:space="0" w:color="auto"/>
        <w:bottom w:val="none" w:sz="0" w:space="0" w:color="auto"/>
        <w:right w:val="none" w:sz="0" w:space="0" w:color="auto"/>
      </w:divBdr>
    </w:div>
    <w:div w:id="1895851549">
      <w:bodyDiv w:val="1"/>
      <w:marLeft w:val="0"/>
      <w:marRight w:val="0"/>
      <w:marTop w:val="0"/>
      <w:marBottom w:val="0"/>
      <w:divBdr>
        <w:top w:val="none" w:sz="0" w:space="0" w:color="auto"/>
        <w:left w:val="none" w:sz="0" w:space="0" w:color="auto"/>
        <w:bottom w:val="none" w:sz="0" w:space="0" w:color="auto"/>
        <w:right w:val="none" w:sz="0" w:space="0" w:color="auto"/>
      </w:divBdr>
      <w:divsChild>
        <w:div w:id="1402679299">
          <w:marLeft w:val="0"/>
          <w:marRight w:val="0"/>
          <w:marTop w:val="0"/>
          <w:marBottom w:val="0"/>
          <w:divBdr>
            <w:top w:val="none" w:sz="0" w:space="0" w:color="auto"/>
            <w:left w:val="none" w:sz="0" w:space="0" w:color="auto"/>
            <w:bottom w:val="none" w:sz="0" w:space="0" w:color="auto"/>
            <w:right w:val="none" w:sz="0" w:space="0" w:color="auto"/>
          </w:divBdr>
        </w:div>
      </w:divsChild>
    </w:div>
    <w:div w:id="1933583528">
      <w:bodyDiv w:val="1"/>
      <w:marLeft w:val="0"/>
      <w:marRight w:val="0"/>
      <w:marTop w:val="0"/>
      <w:marBottom w:val="0"/>
      <w:divBdr>
        <w:top w:val="none" w:sz="0" w:space="0" w:color="auto"/>
        <w:left w:val="none" w:sz="0" w:space="0" w:color="auto"/>
        <w:bottom w:val="none" w:sz="0" w:space="0" w:color="auto"/>
        <w:right w:val="none" w:sz="0" w:space="0" w:color="auto"/>
      </w:divBdr>
    </w:div>
    <w:div w:id="2059157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A7632A-5F77-DC4A-A751-8020FDC690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19</Pages>
  <Words>6178</Words>
  <Characters>35220</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Louise Wakeling (2115400)</dc:creator>
  <cp:keywords/>
  <dc:description/>
  <cp:lastModifiedBy>Shannon Louise Wakeling (2115400)</cp:lastModifiedBy>
  <cp:revision>3</cp:revision>
  <dcterms:created xsi:type="dcterms:W3CDTF">2024-01-04T14:37:00Z</dcterms:created>
  <dcterms:modified xsi:type="dcterms:W3CDTF">2024-01-04T14:40:00Z</dcterms:modified>
</cp:coreProperties>
</file>