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CE50A" w14:textId="049AB211" w:rsidR="00DC4372" w:rsidRDefault="00DC4372">
      <w:r>
        <w:t>Please note this report is intended to supplement the previous Mentor report provided by Adele’s line manager</w:t>
      </w:r>
      <w:r w:rsidR="00CE0FF2">
        <w:t>:</w:t>
      </w:r>
      <w:r>
        <w:t xml:space="preserve"> Julie Lavin who unfortunately has had an extended period of sick leave. I am Service </w:t>
      </w:r>
      <w:r w:rsidR="00A3427B">
        <w:t>Manager with</w:t>
      </w:r>
      <w:r>
        <w:t xml:space="preserve"> responsibility for the team Adele works within and have had significant oversight in respect of many of the young people on Adele’s caseload including </w:t>
      </w:r>
      <w:r w:rsidR="00A3427B">
        <w:t>young person</w:t>
      </w:r>
      <w:r>
        <w:t xml:space="preserve"> </w:t>
      </w:r>
      <w:r w:rsidR="00A3427B">
        <w:t>1,</w:t>
      </w:r>
      <w:r>
        <w:t xml:space="preserve"> the subject of her case study as well as UASC. Whilst Julie Lavin has been off, I have provided Adele with supervision and some mentoring in relation to this portfolio.</w:t>
      </w:r>
    </w:p>
    <w:p w14:paraId="50410973" w14:textId="054736C0" w:rsidR="00CE0FF2" w:rsidRDefault="00CE0FF2">
      <w:r>
        <w:t xml:space="preserve">In Task 1 Adele has reflected upon the challenge of </w:t>
      </w:r>
      <w:r w:rsidR="0003002A">
        <w:t xml:space="preserve">developing her practice during the Covid pandemic and the sense of isolation she felt. It is fair to say, that the return to hybrid working, to </w:t>
      </w:r>
      <w:r w:rsidR="00A3427B">
        <w:t>work alongside</w:t>
      </w:r>
      <w:r w:rsidR="0003002A">
        <w:t xml:space="preserve"> colleagues and face to face supervision has benefitted her greatly. She is eager </w:t>
      </w:r>
      <w:r w:rsidR="00A3427B">
        <w:t>to learn</w:t>
      </w:r>
      <w:r w:rsidR="0003002A">
        <w:t xml:space="preserve">, has undertaken a range of training and personal research in relation to </w:t>
      </w:r>
      <w:r w:rsidR="00A3427B">
        <w:t>UASC and</w:t>
      </w:r>
      <w:r w:rsidR="0003002A">
        <w:t xml:space="preserve"> </w:t>
      </w:r>
      <w:r w:rsidR="00A3427B">
        <w:t xml:space="preserve">has willingly taken on young </w:t>
      </w:r>
      <w:proofErr w:type="spellStart"/>
      <w:r w:rsidR="00A3427B">
        <w:t>peopl</w:t>
      </w:r>
      <w:proofErr w:type="spellEnd"/>
      <w:r w:rsidR="0003002A">
        <w:t xml:space="preserve"> with more complex needs. Many on her case load require 2:1 working and 3 years </w:t>
      </w:r>
      <w:r w:rsidR="00A3427B">
        <w:t>on Adele</w:t>
      </w:r>
      <w:r w:rsidR="0003002A">
        <w:t xml:space="preserve"> is now able to support the learning of less experienced colleagues such as SCP/ student SW. </w:t>
      </w:r>
    </w:p>
    <w:p w14:paraId="2B43E14B" w14:textId="5D5F6180" w:rsidR="00CE0FF2" w:rsidRDefault="00CE0FF2"/>
    <w:p w14:paraId="2F2C48C9" w14:textId="6813C744" w:rsidR="00305AE3" w:rsidRDefault="00305AE3">
      <w:r>
        <w:t xml:space="preserve">With specific regard to the Learning outcomes: </w:t>
      </w:r>
    </w:p>
    <w:p w14:paraId="0E1AA8BD" w14:textId="77777777" w:rsidR="00305AE3" w:rsidRPr="00315162" w:rsidRDefault="00305AE3" w:rsidP="00305AE3">
      <w:pPr>
        <w:pStyle w:val="ListParagraph"/>
        <w:numPr>
          <w:ilvl w:val="0"/>
          <w:numId w:val="1"/>
        </w:numPr>
        <w:rPr>
          <w:u w:val="single"/>
        </w:rPr>
      </w:pPr>
      <w:r w:rsidRPr="00315162">
        <w:rPr>
          <w:u w:val="single"/>
        </w:rPr>
        <w:t xml:space="preserve">Application of analysis in assessment to inform interventions </w:t>
      </w:r>
    </w:p>
    <w:p w14:paraId="2FC813E8" w14:textId="77777777" w:rsidR="00305AE3" w:rsidRDefault="00305AE3" w:rsidP="00A3427B">
      <w:pPr>
        <w:ind w:left="360"/>
      </w:pPr>
      <w:r>
        <w:t xml:space="preserve">Adele has also been honest about her lack of confidence in completing this portfolio due to not having completed academic work for many years. However her analytical skills have been enhanced through utilising Rolfe’s model and in thinking about the knowledge skills and values underpinning her practice and decision making.  </w:t>
      </w:r>
    </w:p>
    <w:p w14:paraId="29B07C6E" w14:textId="018ED5A3" w:rsidR="00305AE3" w:rsidRDefault="00305AE3" w:rsidP="00A3427B">
      <w:pPr>
        <w:ind w:left="360"/>
      </w:pPr>
      <w:r>
        <w:t xml:space="preserve">In Task 3 she has been able to identify the key underpinning legislation and </w:t>
      </w:r>
      <w:r w:rsidR="00A3427B">
        <w:t>procedures relating</w:t>
      </w:r>
      <w:r>
        <w:t xml:space="preserve"> to safeguarding in both England and Wales and has highlighted differences between both countries.  Similarly she </w:t>
      </w:r>
      <w:r w:rsidR="00A3427B">
        <w:t>has considered</w:t>
      </w:r>
      <w:r>
        <w:t xml:space="preserve"> how the European Union and Human Rights legislation still influences social work practice today and is enshrined in the Social Services and Wellbeing (Wales) Act 2014. She has referenced </w:t>
      </w:r>
      <w:r w:rsidR="00A3427B">
        <w:t>the strengths</w:t>
      </w:r>
      <w:r>
        <w:t xml:space="preserve"> </w:t>
      </w:r>
      <w:r w:rsidR="00A3427B">
        <w:t>of systems</w:t>
      </w:r>
      <w:r>
        <w:t xml:space="preserve"> </w:t>
      </w:r>
      <w:r w:rsidR="00A3427B">
        <w:t>t</w:t>
      </w:r>
      <w:r>
        <w:t xml:space="preserve">heory in its capacity to adapt to the personal circumstances of the child and wider environment but also recognised that the effectiveness of the model is </w:t>
      </w:r>
      <w:r w:rsidR="00A3427B">
        <w:t>dependent</w:t>
      </w:r>
      <w:r>
        <w:t xml:space="preserve"> upon rapport building to gain an accurate understanding of how the systems interact and impact upon the child. </w:t>
      </w:r>
    </w:p>
    <w:p w14:paraId="72A256EF" w14:textId="77777777" w:rsidR="00305AE3" w:rsidRDefault="00305AE3" w:rsidP="00305AE3">
      <w:pPr>
        <w:ind w:left="720"/>
      </w:pPr>
    </w:p>
    <w:p w14:paraId="58EDF9E5" w14:textId="4146FA5C" w:rsidR="00305AE3" w:rsidRPr="00305AE3" w:rsidRDefault="00305AE3" w:rsidP="00305AE3">
      <w:r w:rsidRPr="00305AE3">
        <w:t xml:space="preserve">     2</w:t>
      </w:r>
      <w:r>
        <w:t>)</w:t>
      </w:r>
      <w:r w:rsidRPr="00305AE3">
        <w:t xml:space="preserve"> </w:t>
      </w:r>
      <w:r>
        <w:t xml:space="preserve">    </w:t>
      </w:r>
      <w:r w:rsidRPr="00305AE3">
        <w:rPr>
          <w:u w:val="single"/>
        </w:rPr>
        <w:t>Working collaboratively with people in need of care &amp; support, carer and other professionals</w:t>
      </w:r>
    </w:p>
    <w:p w14:paraId="2F5A24D3" w14:textId="526B27AF" w:rsidR="00305AE3" w:rsidRDefault="00305AE3" w:rsidP="00305AE3">
      <w:r>
        <w:t xml:space="preserve">Throughout this portfolio there is evidence of how Adele is able to </w:t>
      </w:r>
      <w:r w:rsidR="00A3427B">
        <w:t>successfully engage</w:t>
      </w:r>
      <w:r>
        <w:t xml:space="preserve"> with young people of differing ages ethnicity and gender. She has demonstrated patience. warmth and respect and has made </w:t>
      </w:r>
      <w:r w:rsidR="00A3427B">
        <w:t>young person</w:t>
      </w:r>
      <w:r>
        <w:t xml:space="preserve"> feel valued and listened to even in circumstances where there has been barriers such as a) remote working (Task 3) b) mistrust due to the </w:t>
      </w:r>
      <w:r w:rsidR="00A3427B">
        <w:t>young person</w:t>
      </w:r>
      <w:r>
        <w:t xml:space="preserve"> having had multiple social workers (task 2) or c) where they have no English </w:t>
      </w:r>
      <w:r w:rsidR="00A3427B">
        <w:t>language skills</w:t>
      </w:r>
      <w:r>
        <w:t xml:space="preserve"> (Task 1). Adele showed self-awareness &amp; altered her communication to achieve positive outcomes. She is a strong advocate for her </w:t>
      </w:r>
      <w:r w:rsidR="00A3427B">
        <w:t>young person</w:t>
      </w:r>
      <w:r>
        <w:t xml:space="preserve">; it is evident she takes the time to build rapport with </w:t>
      </w:r>
      <w:r w:rsidR="00A3427B">
        <w:t>young person and</w:t>
      </w:r>
      <w:r>
        <w:t xml:space="preserve"> to make them feel valued and listened to. With her UASC she has successfully managed to do this by learning some basic greetings in Pashto and in utilising translation facilities. She has invested time and her attention to identify solicitors for her </w:t>
      </w:r>
      <w:r w:rsidR="00A3427B">
        <w:t>young person</w:t>
      </w:r>
      <w:r>
        <w:t xml:space="preserve"> in order to progress their asylum claim and has utilised training to form valuable networks to further enhance her knowledge and capacity to support and achieve positive outcomes for her </w:t>
      </w:r>
      <w:r w:rsidR="00A3427B">
        <w:t>young people</w:t>
      </w:r>
      <w:r>
        <w:t xml:space="preserve">.  </w:t>
      </w:r>
    </w:p>
    <w:p w14:paraId="3C98B5C3" w14:textId="30437052" w:rsidR="00305AE3" w:rsidRDefault="00305AE3" w:rsidP="00305AE3">
      <w:pPr>
        <w:pStyle w:val="ListParagraph"/>
      </w:pPr>
    </w:p>
    <w:p w14:paraId="4981BF13" w14:textId="77777777" w:rsidR="00305AE3" w:rsidRDefault="00305AE3" w:rsidP="00305AE3">
      <w:pPr>
        <w:pStyle w:val="ListParagraph"/>
      </w:pPr>
    </w:p>
    <w:p w14:paraId="118C0F73" w14:textId="719D53A7" w:rsidR="00305AE3" w:rsidRDefault="00305AE3" w:rsidP="00305AE3">
      <w:pPr>
        <w:pStyle w:val="ListParagraph"/>
      </w:pPr>
      <w:r>
        <w:t xml:space="preserve">The portfolio also demonstrates how Adele has worked with a range of professionals, police, </w:t>
      </w:r>
      <w:r w:rsidR="00A3427B">
        <w:t>health,</w:t>
      </w:r>
      <w:r>
        <w:t xml:space="preserve"> housing </w:t>
      </w:r>
      <w:r w:rsidR="00A3427B">
        <w:t>and third</w:t>
      </w:r>
      <w:r>
        <w:t xml:space="preserve"> </w:t>
      </w:r>
      <w:r w:rsidR="00A3427B">
        <w:t>sector organisations</w:t>
      </w:r>
      <w:r>
        <w:t xml:space="preserve"> to share information and agree the best ways of safeguarding and supporting young people. In Task 3, the professionals meeting post the s47 ABE interview resulted in health being able to identify the most suitable </w:t>
      </w:r>
      <w:r w:rsidR="00A3427B">
        <w:t>therapeutic intervention</w:t>
      </w:r>
      <w:r>
        <w:t xml:space="preserve"> for 1 and to them fast </w:t>
      </w:r>
      <w:r w:rsidR="00A3427B">
        <w:t>tracking the</w:t>
      </w:r>
      <w:r>
        <w:t xml:space="preserve"> referral.  This resulted in positive outcomes with the </w:t>
      </w:r>
      <w:r w:rsidR="00A3427B">
        <w:t>young person</w:t>
      </w:r>
      <w:r>
        <w:t xml:space="preserve"> developing her coping skills. Similarly she has used networking skills to access more specialist knowledge in respect of her UASC </w:t>
      </w:r>
      <w:r w:rsidR="00A3427B">
        <w:t>young person</w:t>
      </w:r>
      <w:r>
        <w:t xml:space="preserve">. </w:t>
      </w:r>
    </w:p>
    <w:p w14:paraId="4539768F" w14:textId="77777777" w:rsidR="00305AE3" w:rsidRDefault="00305AE3" w:rsidP="00305AE3">
      <w:pPr>
        <w:pStyle w:val="ListParagraph"/>
      </w:pPr>
    </w:p>
    <w:p w14:paraId="4886263D" w14:textId="1FE9D4D4" w:rsidR="00305AE3" w:rsidRPr="00305AE3" w:rsidRDefault="00305AE3" w:rsidP="00305AE3">
      <w:pPr>
        <w:pStyle w:val="ListParagraph"/>
        <w:numPr>
          <w:ilvl w:val="0"/>
          <w:numId w:val="2"/>
        </w:numPr>
        <w:rPr>
          <w:u w:val="single"/>
        </w:rPr>
      </w:pPr>
      <w:r w:rsidRPr="00305AE3">
        <w:rPr>
          <w:u w:val="single"/>
        </w:rPr>
        <w:t xml:space="preserve">Intervention &amp; application of professional judgement in increasingly complex situations. </w:t>
      </w:r>
    </w:p>
    <w:p w14:paraId="5D75C747" w14:textId="77777777" w:rsidR="00305AE3" w:rsidRDefault="00305AE3" w:rsidP="00305AE3">
      <w:pPr>
        <w:pStyle w:val="ListParagraph"/>
      </w:pPr>
    </w:p>
    <w:p w14:paraId="59D07696" w14:textId="0DE9DCE3" w:rsidR="00305AE3" w:rsidRDefault="00305AE3" w:rsidP="00305AE3">
      <w:pPr>
        <w:ind w:left="720"/>
      </w:pPr>
      <w:r>
        <w:t xml:space="preserve">From reflective discussions with Adele both in supervision and in relation to the preparation of this portfolio, it was evident that Adele has reached a level of unconscious competence.  She has welcomed supervision and mentoring and the opportunity it has provided to critically reflect upon her thought process, underpinning knowledge and practise. She opted to use the Rolfe model to facilitate </w:t>
      </w:r>
      <w:r w:rsidR="00A3427B">
        <w:t>this,</w:t>
      </w:r>
      <w:r>
        <w:t xml:space="preserve"> and her writing developed from largely descriptive to become more concise and analytical of the models used and her own practice. Task 3 in particular shows evidence both of reflection in action in the manner in which she allowed the young person to take the lead and her immediate responses when the disclosure was made as well as reflection on action by identifying actions she would do differently in the future. She has also identified professional dilemmas in relation to balancing the right of the </w:t>
      </w:r>
      <w:r w:rsidR="00A3427B">
        <w:t>young person</w:t>
      </w:r>
      <w:r>
        <w:t xml:space="preserve"> to confidentiality against the rights of parents to be informed and the thought process</w:t>
      </w:r>
      <w:r w:rsidR="00A3427B">
        <w:t xml:space="preserve"> leading to her decision making.</w:t>
      </w:r>
    </w:p>
    <w:p w14:paraId="2A90BFCB" w14:textId="77777777" w:rsidR="00305AE3" w:rsidRDefault="00305AE3"/>
    <w:p w14:paraId="4DF328CF" w14:textId="5A88458E" w:rsidR="00DC4372" w:rsidRDefault="00DC4372">
      <w:r>
        <w:t xml:space="preserve">I can verify that Adele’s work involves safeguarding on a daily basis. Since taking up her post, she </w:t>
      </w:r>
      <w:r w:rsidR="00A3427B">
        <w:t>has undertaken</w:t>
      </w:r>
      <w:r>
        <w:t xml:space="preserve"> ABE </w:t>
      </w:r>
      <w:r w:rsidR="00A3427B">
        <w:t>training and</w:t>
      </w:r>
      <w:r>
        <w:t xml:space="preserve"> has developed into a confident and competent practitioner who as demonstrated in Task 3 is not afraid to take the lead in joint s47 investigations. Adele is the allocated </w:t>
      </w:r>
      <w:r w:rsidR="00305AE3">
        <w:t xml:space="preserve">social worker </w:t>
      </w:r>
      <w:r>
        <w:t xml:space="preserve">for some of the most vulnerable </w:t>
      </w:r>
      <w:r w:rsidR="00A3427B">
        <w:t>young person</w:t>
      </w:r>
      <w:r w:rsidR="003D3589">
        <w:t xml:space="preserve"> where there are significant concerns in respect of exploitation and requires a multi- disciplinary approach to identify and manage risk and to support the </w:t>
      </w:r>
      <w:r w:rsidR="00A3427B">
        <w:t>young person</w:t>
      </w:r>
      <w:r w:rsidR="003D3589">
        <w:t xml:space="preserve"> to develop their independence skills and to achieve their personal outcomes. </w:t>
      </w:r>
    </w:p>
    <w:p w14:paraId="3F801961" w14:textId="38F7E97D" w:rsidR="003D3589" w:rsidRDefault="003D3589">
      <w:r>
        <w:t xml:space="preserve">I can also verify that the work and commentary referred to within this portfolio is her own work and based upon her practice. </w:t>
      </w:r>
    </w:p>
    <w:p w14:paraId="2AE8D657" w14:textId="7C925FB7" w:rsidR="003D3589" w:rsidRDefault="003D3589">
      <w:r>
        <w:t xml:space="preserve">Recording is a challenge for most </w:t>
      </w:r>
      <w:r w:rsidR="00A3427B">
        <w:t>practitioners,</w:t>
      </w:r>
      <w:r>
        <w:t xml:space="preserve"> and it is often difficult </w:t>
      </w:r>
      <w:r w:rsidR="00A3427B">
        <w:t>to achieve</w:t>
      </w:r>
      <w:r>
        <w:t xml:space="preserve"> the right balance between capturing the </w:t>
      </w:r>
      <w:r w:rsidR="00A3427B">
        <w:t>child’s</w:t>
      </w:r>
      <w:r>
        <w:t xml:space="preserve"> voice and circumstances and analy</w:t>
      </w:r>
      <w:r w:rsidR="00305AE3">
        <w:t xml:space="preserve">sis </w:t>
      </w:r>
      <w:r>
        <w:t xml:space="preserve">in a concise and timely manner. To Adele’s </w:t>
      </w:r>
      <w:r w:rsidR="00A3427B">
        <w:t>credit,</w:t>
      </w:r>
      <w:r>
        <w:t xml:space="preserve"> her day to day recording and risk assessments, safety plans and pathway plans are to a good standard. </w:t>
      </w:r>
    </w:p>
    <w:p w14:paraId="692EBEB9" w14:textId="5D6CA365" w:rsidR="00A3427B" w:rsidRDefault="00305AE3">
      <w:r>
        <w:t>Having reviewed the portfolio against the National Occupational Standards and SCW Code of Practice I</w:t>
      </w:r>
      <w:r w:rsidR="00A3427B">
        <w:t xml:space="preserve"> am</w:t>
      </w:r>
      <w:r>
        <w:t xml:space="preserve"> satisfied she h</w:t>
      </w:r>
      <w:r w:rsidR="00A3427B">
        <w:t xml:space="preserve">as both an understanding of what these are and demonstrates these within her day-to-day practice </w:t>
      </w:r>
    </w:p>
    <w:p w14:paraId="5C0F6B11" w14:textId="2B3CCFAE" w:rsidR="00A3427B" w:rsidRDefault="00A3427B">
      <w:r>
        <w:rPr>
          <w:noProof/>
        </w:rPr>
        <w:drawing>
          <wp:inline distT="0" distB="0" distL="0" distR="0" wp14:anchorId="4F71E761" wp14:editId="34DD5CC5">
            <wp:extent cx="1365885" cy="298450"/>
            <wp:effectExtent l="0" t="0" r="571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5885" cy="298450"/>
                    </a:xfrm>
                    <a:prstGeom prst="rect">
                      <a:avLst/>
                    </a:prstGeom>
                    <a:noFill/>
                  </pic:spPr>
                </pic:pic>
              </a:graphicData>
            </a:graphic>
          </wp:inline>
        </w:drawing>
      </w:r>
    </w:p>
    <w:p w14:paraId="178460D3" w14:textId="031B058A" w:rsidR="00305AE3" w:rsidRDefault="00A3427B">
      <w:r>
        <w:t xml:space="preserve">Gail Gerrard, Service Manager, Children Looked After, Denbighshire County Council    19 02 2025 </w:t>
      </w:r>
    </w:p>
    <w:p w14:paraId="0BD01039" w14:textId="4FD7A6C6" w:rsidR="00DC4372" w:rsidRDefault="00DC4372"/>
    <w:sectPr w:rsidR="00DC437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6D2C4" w14:textId="77777777" w:rsidR="00F715EE" w:rsidRDefault="00F715EE" w:rsidP="00D73536">
      <w:pPr>
        <w:spacing w:after="0" w:line="240" w:lineRule="auto"/>
      </w:pPr>
      <w:r>
        <w:separator/>
      </w:r>
    </w:p>
  </w:endnote>
  <w:endnote w:type="continuationSeparator" w:id="0">
    <w:p w14:paraId="753547A0" w14:textId="77777777" w:rsidR="00F715EE" w:rsidRDefault="00F715EE" w:rsidP="00D73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19AA0C" w14:textId="77777777" w:rsidR="00F715EE" w:rsidRDefault="00F715EE" w:rsidP="00D73536">
      <w:pPr>
        <w:spacing w:after="0" w:line="240" w:lineRule="auto"/>
      </w:pPr>
      <w:r>
        <w:separator/>
      </w:r>
    </w:p>
  </w:footnote>
  <w:footnote w:type="continuationSeparator" w:id="0">
    <w:p w14:paraId="13B23938" w14:textId="77777777" w:rsidR="00F715EE" w:rsidRDefault="00F715EE" w:rsidP="00D735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1D17B" w14:textId="2CCB16DC" w:rsidR="00D73536" w:rsidRDefault="00D73536">
    <w:pPr>
      <w:pStyle w:val="Header"/>
    </w:pPr>
    <w:r>
      <w:t xml:space="preserve">Adele Williams CPEL mentor report for portfolio 19 02 25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F78BA"/>
    <w:multiLevelType w:val="hybridMultilevel"/>
    <w:tmpl w:val="B11068E4"/>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B411E7"/>
    <w:multiLevelType w:val="hybridMultilevel"/>
    <w:tmpl w:val="D668F3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6992914">
    <w:abstractNumId w:val="1"/>
  </w:num>
  <w:num w:numId="2" w16cid:durableId="1091702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536"/>
    <w:rsid w:val="0003002A"/>
    <w:rsid w:val="00046434"/>
    <w:rsid w:val="000623EA"/>
    <w:rsid w:val="00305AE3"/>
    <w:rsid w:val="003D3589"/>
    <w:rsid w:val="007D4AF4"/>
    <w:rsid w:val="00814EF3"/>
    <w:rsid w:val="00A3427B"/>
    <w:rsid w:val="00C13EFF"/>
    <w:rsid w:val="00CE0FF2"/>
    <w:rsid w:val="00D73536"/>
    <w:rsid w:val="00DC4372"/>
    <w:rsid w:val="00F12BFC"/>
    <w:rsid w:val="00F715EE"/>
    <w:rsid w:val="00F80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E5B65"/>
  <w15:chartTrackingRefBased/>
  <w15:docId w15:val="{E6F20443-4CBA-4713-B3E9-7E629FBB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3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536"/>
  </w:style>
  <w:style w:type="paragraph" w:styleId="Footer">
    <w:name w:val="footer"/>
    <w:basedOn w:val="Normal"/>
    <w:link w:val="FooterChar"/>
    <w:uiPriority w:val="99"/>
    <w:unhideWhenUsed/>
    <w:rsid w:val="00D73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536"/>
  </w:style>
  <w:style w:type="paragraph" w:styleId="ListParagraph">
    <w:name w:val="List Paragraph"/>
    <w:basedOn w:val="Normal"/>
    <w:uiPriority w:val="34"/>
    <w:qFormat/>
    <w:rsid w:val="00305A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998</Words>
  <Characters>5695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Denbighshire County Council</Company>
  <LinksUpToDate>false</LinksUpToDate>
  <CharactersWithSpaces>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Gerrard</dc:creator>
  <cp:keywords/>
  <dc:description/>
  <cp:lastModifiedBy>Adele Williams (SW)</cp:lastModifiedBy>
  <cp:revision>2</cp:revision>
  <dcterms:created xsi:type="dcterms:W3CDTF">2025-02-20T09:36:00Z</dcterms:created>
  <dcterms:modified xsi:type="dcterms:W3CDTF">2025-02-20T09:36:00Z</dcterms:modified>
</cp:coreProperties>
</file>