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05D02" w14:textId="48DD03CC" w:rsidR="00211579" w:rsidRDefault="00211579" w:rsidP="00211579">
      <w:pPr>
        <w:jc w:val="center"/>
        <w:rPr>
          <w:sz w:val="52"/>
          <w:szCs w:val="52"/>
        </w:rPr>
      </w:pPr>
    </w:p>
    <w:p w14:paraId="61E77C6E" w14:textId="089D6134" w:rsidR="00211579" w:rsidRDefault="00211579" w:rsidP="00211579">
      <w:pPr>
        <w:jc w:val="center"/>
        <w:rPr>
          <w:sz w:val="52"/>
          <w:szCs w:val="52"/>
        </w:rPr>
      </w:pPr>
    </w:p>
    <w:p w14:paraId="18A6C82F" w14:textId="515A60B4" w:rsidR="00211579" w:rsidRDefault="00211579" w:rsidP="00211579">
      <w:pPr>
        <w:jc w:val="center"/>
        <w:rPr>
          <w:sz w:val="52"/>
          <w:szCs w:val="52"/>
        </w:rPr>
      </w:pPr>
    </w:p>
    <w:p w14:paraId="133CCAFC" w14:textId="1E43E71D" w:rsidR="00211579" w:rsidRDefault="00211579" w:rsidP="00211579">
      <w:pPr>
        <w:jc w:val="center"/>
        <w:rPr>
          <w:sz w:val="52"/>
          <w:szCs w:val="52"/>
        </w:rPr>
      </w:pPr>
    </w:p>
    <w:p w14:paraId="030A0ED7" w14:textId="77777777" w:rsidR="00211579" w:rsidRDefault="00211579" w:rsidP="00211579">
      <w:pPr>
        <w:jc w:val="center"/>
        <w:rPr>
          <w:sz w:val="52"/>
          <w:szCs w:val="52"/>
        </w:rPr>
      </w:pPr>
    </w:p>
    <w:p w14:paraId="57C19E71" w14:textId="2F0B58F4" w:rsidR="003D79B5" w:rsidRDefault="002901C8" w:rsidP="00211579">
      <w:pPr>
        <w:jc w:val="center"/>
      </w:pPr>
      <w:r w:rsidRPr="003D79B5">
        <w:rPr>
          <w:sz w:val="52"/>
          <w:szCs w:val="52"/>
        </w:rPr>
        <w:t>Razvan Dinu</w:t>
      </w:r>
      <w:r w:rsidRPr="003D79B5">
        <w:rPr>
          <w:sz w:val="52"/>
          <w:szCs w:val="52"/>
        </w:rPr>
        <w:br/>
      </w:r>
      <w:r w:rsidR="00211579">
        <w:rPr>
          <w:sz w:val="52"/>
          <w:szCs w:val="52"/>
        </w:rPr>
        <w:t>1919420</w:t>
      </w:r>
      <w:r w:rsidRPr="003D79B5">
        <w:rPr>
          <w:sz w:val="52"/>
          <w:szCs w:val="52"/>
        </w:rPr>
        <w:br/>
      </w:r>
      <w:r w:rsidR="00211579">
        <w:rPr>
          <w:sz w:val="52"/>
          <w:szCs w:val="52"/>
        </w:rPr>
        <w:t>UWTSD</w:t>
      </w:r>
      <w:r w:rsidRPr="003D79B5">
        <w:rPr>
          <w:sz w:val="52"/>
          <w:szCs w:val="52"/>
        </w:rPr>
        <w:br/>
      </w:r>
      <w:r w:rsidRPr="003D79B5">
        <w:rPr>
          <w:sz w:val="52"/>
          <w:szCs w:val="52"/>
        </w:rPr>
        <w:br/>
      </w:r>
      <w:r>
        <w:t>Coaching &amp; Mentoring Report</w:t>
      </w:r>
      <w:r>
        <w:br/>
      </w:r>
      <w:r>
        <w:br/>
      </w:r>
    </w:p>
    <w:p w14:paraId="1D9A98A3" w14:textId="77777777" w:rsidR="003D79B5" w:rsidRDefault="003D79B5" w:rsidP="00211579">
      <w:pPr>
        <w:jc w:val="center"/>
      </w:pPr>
    </w:p>
    <w:p w14:paraId="45E2EE9B" w14:textId="77777777" w:rsidR="003D79B5" w:rsidRDefault="003D79B5" w:rsidP="003D79B5">
      <w:pPr>
        <w:jc w:val="center"/>
      </w:pPr>
    </w:p>
    <w:p w14:paraId="4E9B135F" w14:textId="77777777" w:rsidR="003D79B5" w:rsidRDefault="003D79B5" w:rsidP="003D79B5">
      <w:pPr>
        <w:jc w:val="center"/>
      </w:pPr>
    </w:p>
    <w:p w14:paraId="5AB37ABA" w14:textId="77777777" w:rsidR="003D79B5" w:rsidRDefault="003D79B5" w:rsidP="003D79B5">
      <w:pPr>
        <w:jc w:val="center"/>
      </w:pPr>
    </w:p>
    <w:p w14:paraId="46D85916" w14:textId="77777777" w:rsidR="003D79B5" w:rsidRDefault="003D79B5" w:rsidP="003D79B5">
      <w:pPr>
        <w:jc w:val="center"/>
      </w:pPr>
    </w:p>
    <w:p w14:paraId="1637CDC3" w14:textId="77777777" w:rsidR="003D79B5" w:rsidRDefault="003D79B5" w:rsidP="003D79B5">
      <w:pPr>
        <w:jc w:val="center"/>
      </w:pPr>
    </w:p>
    <w:p w14:paraId="737EC48A" w14:textId="33E80FF8" w:rsidR="003D79B5" w:rsidRDefault="003D79B5" w:rsidP="003D79B5">
      <w:pPr>
        <w:jc w:val="center"/>
      </w:pPr>
    </w:p>
    <w:p w14:paraId="68B969F8" w14:textId="77777777" w:rsidR="00211579" w:rsidRDefault="00211579" w:rsidP="003D79B5">
      <w:pPr>
        <w:jc w:val="center"/>
      </w:pPr>
    </w:p>
    <w:p w14:paraId="731BC063" w14:textId="77777777" w:rsidR="003D79B5" w:rsidRDefault="003D79B5" w:rsidP="003D79B5">
      <w:pPr>
        <w:jc w:val="center"/>
      </w:pPr>
    </w:p>
    <w:p w14:paraId="34AB93B7" w14:textId="77777777" w:rsidR="003D79B5" w:rsidRDefault="003D79B5" w:rsidP="003D79B5">
      <w:pPr>
        <w:jc w:val="center"/>
      </w:pPr>
    </w:p>
    <w:p w14:paraId="24AFA7BC" w14:textId="77777777" w:rsidR="003D79B5" w:rsidRDefault="003D79B5" w:rsidP="003D79B5">
      <w:pPr>
        <w:jc w:val="center"/>
      </w:pPr>
    </w:p>
    <w:p w14:paraId="627388B7" w14:textId="77777777" w:rsidR="003D79B5" w:rsidRDefault="003D79B5" w:rsidP="003D79B5"/>
    <w:p w14:paraId="05CBB3FA" w14:textId="77777777" w:rsidR="003D79B5" w:rsidRDefault="002901C8" w:rsidP="003D79B5">
      <w:r>
        <w:br/>
      </w:r>
      <w:r>
        <w:br/>
      </w:r>
      <w:bookmarkStart w:id="0" w:name="_Toc121412263"/>
      <w:r w:rsidRPr="003D79B5">
        <w:rPr>
          <w:rStyle w:val="Heading1Cha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Executive Summary</w:t>
      </w:r>
      <w:bookmarkEnd w:id="0"/>
      <w:r w:rsidRPr="003D79B5">
        <w:rP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5D1090">
        <w:br/>
      </w:r>
      <w:r w:rsidR="005D1090">
        <w:br/>
      </w:r>
      <w:r w:rsidR="002973FE">
        <w:t xml:space="preserve"> </w:t>
      </w:r>
      <w:r w:rsidR="002973FE">
        <w:tab/>
        <w:t>In the following report you can find useful information such as definitions regarding coaching, mentoring and resilience, but also their critical discussion.</w:t>
      </w:r>
      <w:r w:rsidR="002973FE">
        <w:br/>
        <w:t>Coaching is when a person offers a coach to another person, developing and showing clear situations and examples on a specific thing, and solves that problem, and the interaction between the two is not very common compared to when a mentor offers support in the vast majority of time and teaches a person a specific skill.</w:t>
      </w:r>
      <w:r w:rsidR="002973FE">
        <w:br/>
        <w:t>At the same time, the benefits of a line manager are explained, but also what are the necessary skills to be able to make the coaching or mentoring as beneficial as possible, as well as the strong point on the fact that he has total control and can explain according to the beneficial situation of the company.</w:t>
      </w:r>
      <w:r w:rsidR="002973FE">
        <w:br/>
        <w:t>In the last points, definitions related to the skill of resilience will be explained, but also what are its benefits when a coach or a mentor possesses them, such as the fact that it can undulate depending on the situation in order to solve the problem or give the most suitable indications .</w:t>
      </w:r>
      <w:r w:rsidR="002973FE">
        <w:br/>
        <w:t>Finally, at the last point, a personal opinion regarding a coaching exercise will be explained, but also what were the weak points or strong points when the activity took place.</w:t>
      </w:r>
      <w:r>
        <w:br/>
      </w:r>
    </w:p>
    <w:p w14:paraId="6E7E216E" w14:textId="77777777" w:rsidR="003D79B5" w:rsidRDefault="003D79B5" w:rsidP="003D79B5"/>
    <w:p w14:paraId="51E125A9" w14:textId="77777777" w:rsidR="003D79B5" w:rsidRDefault="003D79B5" w:rsidP="003D79B5"/>
    <w:p w14:paraId="4299145D" w14:textId="77777777" w:rsidR="003D79B5" w:rsidRDefault="003D79B5" w:rsidP="003D79B5"/>
    <w:p w14:paraId="24B966AF" w14:textId="77777777" w:rsidR="003D79B5" w:rsidRDefault="003D79B5" w:rsidP="003D79B5"/>
    <w:p w14:paraId="10036A9B" w14:textId="77777777" w:rsidR="003D79B5" w:rsidRDefault="003D79B5" w:rsidP="003D79B5"/>
    <w:p w14:paraId="788A5861" w14:textId="77777777" w:rsidR="003D79B5" w:rsidRDefault="003D79B5" w:rsidP="003D79B5"/>
    <w:p w14:paraId="7B1411E5" w14:textId="77777777" w:rsidR="003D79B5" w:rsidRDefault="003D79B5" w:rsidP="003D79B5"/>
    <w:p w14:paraId="254A274D" w14:textId="77777777" w:rsidR="003D79B5" w:rsidRDefault="003D79B5" w:rsidP="003D79B5"/>
    <w:p w14:paraId="2C8D6379" w14:textId="77777777" w:rsidR="003D79B5" w:rsidRDefault="003D79B5" w:rsidP="003D79B5"/>
    <w:p w14:paraId="491BAA08" w14:textId="77777777" w:rsidR="003D79B5" w:rsidRDefault="003D79B5" w:rsidP="003D79B5"/>
    <w:p w14:paraId="2D8B6F77" w14:textId="77777777" w:rsidR="003D79B5" w:rsidRDefault="003D79B5" w:rsidP="003D79B5"/>
    <w:p w14:paraId="07712028" w14:textId="77777777" w:rsidR="003D79B5" w:rsidRDefault="003D79B5" w:rsidP="003D79B5"/>
    <w:p w14:paraId="7168A2E8" w14:textId="77777777" w:rsidR="003D79B5" w:rsidRDefault="003D79B5" w:rsidP="003D79B5"/>
    <w:p w14:paraId="3B612C13" w14:textId="77777777" w:rsidR="003D79B5" w:rsidRDefault="003D79B5" w:rsidP="003D79B5"/>
    <w:p w14:paraId="71E8C508" w14:textId="77777777" w:rsidR="003D79B5" w:rsidRDefault="003D79B5" w:rsidP="003D79B5"/>
    <w:p w14:paraId="4FFF0C55" w14:textId="77777777" w:rsidR="003D79B5" w:rsidRDefault="003D79B5" w:rsidP="003D79B5"/>
    <w:p w14:paraId="5149D231" w14:textId="77777777" w:rsidR="003D79B5" w:rsidRDefault="003D79B5" w:rsidP="003D79B5"/>
    <w:p w14:paraId="16AE8F2F" w14:textId="77777777" w:rsidR="003D79B5" w:rsidRDefault="002901C8" w:rsidP="003D79B5">
      <w:r>
        <w:br/>
      </w:r>
    </w:p>
    <w:sdt>
      <w:sdtPr>
        <w:rPr>
          <w:rFonts w:asciiTheme="minorHAnsi" w:eastAsiaTheme="minorHAnsi" w:hAnsiTheme="minorHAnsi" w:cstheme="minorBidi"/>
          <w:b w:val="0"/>
          <w:bCs w:val="0"/>
          <w:color w:val="auto"/>
          <w:kern w:val="2"/>
          <w:sz w:val="22"/>
          <w:szCs w:val="22"/>
          <w:lang w:val="en-GB"/>
          <w14:ligatures w14:val="standardContextual"/>
        </w:rPr>
        <w:id w:val="1151397699"/>
        <w:docPartObj>
          <w:docPartGallery w:val="Table of Contents"/>
          <w:docPartUnique/>
        </w:docPartObj>
      </w:sdtPr>
      <w:sdtEndPr>
        <w:rPr>
          <w:noProof/>
        </w:rPr>
      </w:sdtEndPr>
      <w:sdtContent>
        <w:p w14:paraId="41B7C508" w14:textId="415E598D" w:rsidR="003D79B5" w:rsidRDefault="003D79B5">
          <w:pPr>
            <w:pStyle w:val="TOCHeading"/>
          </w:pPr>
          <w:r>
            <w:t>Table of Contents</w:t>
          </w:r>
        </w:p>
        <w:p w14:paraId="5B65D58A" w14:textId="2AF0150B" w:rsidR="00BF3568" w:rsidRDefault="003D79B5">
          <w:pPr>
            <w:pStyle w:val="TOC1"/>
            <w:tabs>
              <w:tab w:val="right" w:leader="dot" w:pos="9016"/>
            </w:tabs>
            <w:rPr>
              <w:rFonts w:eastAsiaTheme="minorEastAsia" w:cstheme="minorBidi"/>
              <w:b w:val="0"/>
              <w:bCs w:val="0"/>
              <w:i w:val="0"/>
              <w:iCs w:val="0"/>
              <w:noProof/>
              <w:kern w:val="0"/>
              <w:sz w:val="22"/>
              <w:szCs w:val="22"/>
              <w:lang w:eastAsia="en-GB"/>
              <w14:ligatures w14:val="none"/>
            </w:rPr>
          </w:pPr>
          <w:r>
            <w:rPr>
              <w:b w:val="0"/>
              <w:bCs w:val="0"/>
            </w:rPr>
            <w:fldChar w:fldCharType="begin"/>
          </w:r>
          <w:r>
            <w:instrText xml:space="preserve"> TOC \o "1-3" \h \z \u </w:instrText>
          </w:r>
          <w:r>
            <w:rPr>
              <w:b w:val="0"/>
              <w:bCs w:val="0"/>
            </w:rPr>
            <w:fldChar w:fldCharType="separate"/>
          </w:r>
          <w:hyperlink w:anchor="_Toc121412263" w:history="1">
            <w:r w:rsidR="00BF3568" w:rsidRPr="00F57CFB">
              <w:rPr>
                <w:rStyle w:val="Hyperlink"/>
                <w:noProo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Executive Summary</w:t>
            </w:r>
            <w:r w:rsidR="00BF3568">
              <w:rPr>
                <w:noProof/>
                <w:webHidden/>
              </w:rPr>
              <w:tab/>
            </w:r>
            <w:r w:rsidR="00BF3568">
              <w:rPr>
                <w:noProof/>
                <w:webHidden/>
              </w:rPr>
              <w:fldChar w:fldCharType="begin"/>
            </w:r>
            <w:r w:rsidR="00BF3568">
              <w:rPr>
                <w:noProof/>
                <w:webHidden/>
              </w:rPr>
              <w:instrText xml:space="preserve"> PAGEREF _Toc121412263 \h </w:instrText>
            </w:r>
            <w:r w:rsidR="00BF3568">
              <w:rPr>
                <w:noProof/>
                <w:webHidden/>
              </w:rPr>
            </w:r>
            <w:r w:rsidR="00BF3568">
              <w:rPr>
                <w:noProof/>
                <w:webHidden/>
              </w:rPr>
              <w:fldChar w:fldCharType="separate"/>
            </w:r>
            <w:r w:rsidR="00BF3568">
              <w:rPr>
                <w:noProof/>
                <w:webHidden/>
              </w:rPr>
              <w:t>2</w:t>
            </w:r>
            <w:r w:rsidR="00BF3568">
              <w:rPr>
                <w:noProof/>
                <w:webHidden/>
              </w:rPr>
              <w:fldChar w:fldCharType="end"/>
            </w:r>
          </w:hyperlink>
        </w:p>
        <w:p w14:paraId="6CBDF8DB" w14:textId="6800429D" w:rsidR="00BF3568" w:rsidRDefault="00000000">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21412264" w:history="1">
            <w:r w:rsidR="00BF3568" w:rsidRPr="00F57CFB">
              <w:rPr>
                <w:rStyle w:val="Hyperlink"/>
                <w:noProo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Introduction</w:t>
            </w:r>
            <w:r w:rsidR="00BF3568">
              <w:rPr>
                <w:noProof/>
                <w:webHidden/>
              </w:rPr>
              <w:tab/>
            </w:r>
            <w:r w:rsidR="00BF3568">
              <w:rPr>
                <w:noProof/>
                <w:webHidden/>
              </w:rPr>
              <w:fldChar w:fldCharType="begin"/>
            </w:r>
            <w:r w:rsidR="00BF3568">
              <w:rPr>
                <w:noProof/>
                <w:webHidden/>
              </w:rPr>
              <w:instrText xml:space="preserve"> PAGEREF _Toc121412264 \h </w:instrText>
            </w:r>
            <w:r w:rsidR="00BF3568">
              <w:rPr>
                <w:noProof/>
                <w:webHidden/>
              </w:rPr>
            </w:r>
            <w:r w:rsidR="00BF3568">
              <w:rPr>
                <w:noProof/>
                <w:webHidden/>
              </w:rPr>
              <w:fldChar w:fldCharType="separate"/>
            </w:r>
            <w:r w:rsidR="00BF3568">
              <w:rPr>
                <w:noProof/>
                <w:webHidden/>
              </w:rPr>
              <w:t>3</w:t>
            </w:r>
            <w:r w:rsidR="00BF3568">
              <w:rPr>
                <w:noProof/>
                <w:webHidden/>
              </w:rPr>
              <w:fldChar w:fldCharType="end"/>
            </w:r>
          </w:hyperlink>
        </w:p>
        <w:p w14:paraId="4F00CEB6" w14:textId="570AA060" w:rsidR="00BF3568" w:rsidRDefault="00000000">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21412265" w:history="1">
            <w:r w:rsidR="00BF3568" w:rsidRPr="00F57CFB">
              <w:rPr>
                <w:rStyle w:val="Hyperlink"/>
                <w:noProo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Main findings</w:t>
            </w:r>
            <w:r w:rsidR="00BF3568">
              <w:rPr>
                <w:noProof/>
                <w:webHidden/>
              </w:rPr>
              <w:tab/>
            </w:r>
            <w:r w:rsidR="00BF3568">
              <w:rPr>
                <w:noProof/>
                <w:webHidden/>
              </w:rPr>
              <w:fldChar w:fldCharType="begin"/>
            </w:r>
            <w:r w:rsidR="00BF3568">
              <w:rPr>
                <w:noProof/>
                <w:webHidden/>
              </w:rPr>
              <w:instrText xml:space="preserve"> PAGEREF _Toc121412265 \h </w:instrText>
            </w:r>
            <w:r w:rsidR="00BF3568">
              <w:rPr>
                <w:noProof/>
                <w:webHidden/>
              </w:rPr>
            </w:r>
            <w:r w:rsidR="00BF3568">
              <w:rPr>
                <w:noProof/>
                <w:webHidden/>
              </w:rPr>
              <w:fldChar w:fldCharType="separate"/>
            </w:r>
            <w:r w:rsidR="00BF3568">
              <w:rPr>
                <w:noProof/>
                <w:webHidden/>
              </w:rPr>
              <w:t>4</w:t>
            </w:r>
            <w:r w:rsidR="00BF3568">
              <w:rPr>
                <w:noProof/>
                <w:webHidden/>
              </w:rPr>
              <w:fldChar w:fldCharType="end"/>
            </w:r>
          </w:hyperlink>
        </w:p>
        <w:p w14:paraId="6D06FE59" w14:textId="695A2FFA" w:rsidR="00BF3568" w:rsidRDefault="00000000">
          <w:pPr>
            <w:pStyle w:val="TOC3"/>
            <w:tabs>
              <w:tab w:val="right" w:leader="dot" w:pos="9016"/>
            </w:tabs>
            <w:rPr>
              <w:rFonts w:eastAsiaTheme="minorEastAsia" w:cstheme="minorBidi"/>
              <w:noProof/>
              <w:kern w:val="0"/>
              <w:sz w:val="22"/>
              <w:szCs w:val="22"/>
              <w:lang w:eastAsia="en-GB"/>
              <w14:ligatures w14:val="none"/>
            </w:rPr>
          </w:pPr>
          <w:hyperlink w:anchor="_Toc121412266" w:history="1">
            <w:r w:rsidR="00BF3568" w:rsidRPr="00F57CFB">
              <w:rPr>
                <w:rStyle w:val="Hyperlink"/>
                <w:noProof/>
              </w:rPr>
              <w:t>1.1 Definition Mentoring</w:t>
            </w:r>
            <w:r w:rsidR="00BF3568">
              <w:rPr>
                <w:noProof/>
                <w:webHidden/>
              </w:rPr>
              <w:tab/>
            </w:r>
            <w:r w:rsidR="00BF3568">
              <w:rPr>
                <w:noProof/>
                <w:webHidden/>
              </w:rPr>
              <w:fldChar w:fldCharType="begin"/>
            </w:r>
            <w:r w:rsidR="00BF3568">
              <w:rPr>
                <w:noProof/>
                <w:webHidden/>
              </w:rPr>
              <w:instrText xml:space="preserve"> PAGEREF _Toc121412266 \h </w:instrText>
            </w:r>
            <w:r w:rsidR="00BF3568">
              <w:rPr>
                <w:noProof/>
                <w:webHidden/>
              </w:rPr>
            </w:r>
            <w:r w:rsidR="00BF3568">
              <w:rPr>
                <w:noProof/>
                <w:webHidden/>
              </w:rPr>
              <w:fldChar w:fldCharType="separate"/>
            </w:r>
            <w:r w:rsidR="00BF3568">
              <w:rPr>
                <w:noProof/>
                <w:webHidden/>
              </w:rPr>
              <w:t>5</w:t>
            </w:r>
            <w:r w:rsidR="00BF3568">
              <w:rPr>
                <w:noProof/>
                <w:webHidden/>
              </w:rPr>
              <w:fldChar w:fldCharType="end"/>
            </w:r>
          </w:hyperlink>
        </w:p>
        <w:p w14:paraId="40587B31" w14:textId="542FCA8E" w:rsidR="00BF3568" w:rsidRDefault="00000000">
          <w:pPr>
            <w:pStyle w:val="TOC3"/>
            <w:tabs>
              <w:tab w:val="right" w:leader="dot" w:pos="9016"/>
            </w:tabs>
            <w:rPr>
              <w:rFonts w:eastAsiaTheme="minorEastAsia" w:cstheme="minorBidi"/>
              <w:noProof/>
              <w:kern w:val="0"/>
              <w:sz w:val="22"/>
              <w:szCs w:val="22"/>
              <w:lang w:eastAsia="en-GB"/>
              <w14:ligatures w14:val="none"/>
            </w:rPr>
          </w:pPr>
          <w:hyperlink w:anchor="_Toc121412267" w:history="1">
            <w:r w:rsidR="00BF3568" w:rsidRPr="00F57CFB">
              <w:rPr>
                <w:rStyle w:val="Hyperlink"/>
                <w:noProof/>
              </w:rPr>
              <w:t>1.2 Similarity and Difference/Critically Evaluate</w:t>
            </w:r>
            <w:r w:rsidR="00BF3568">
              <w:rPr>
                <w:noProof/>
                <w:webHidden/>
              </w:rPr>
              <w:tab/>
            </w:r>
            <w:r w:rsidR="00BF3568">
              <w:rPr>
                <w:noProof/>
                <w:webHidden/>
              </w:rPr>
              <w:fldChar w:fldCharType="begin"/>
            </w:r>
            <w:r w:rsidR="00BF3568">
              <w:rPr>
                <w:noProof/>
                <w:webHidden/>
              </w:rPr>
              <w:instrText xml:space="preserve"> PAGEREF _Toc121412267 \h </w:instrText>
            </w:r>
            <w:r w:rsidR="00BF3568">
              <w:rPr>
                <w:noProof/>
                <w:webHidden/>
              </w:rPr>
            </w:r>
            <w:r w:rsidR="00BF3568">
              <w:rPr>
                <w:noProof/>
                <w:webHidden/>
              </w:rPr>
              <w:fldChar w:fldCharType="separate"/>
            </w:r>
            <w:r w:rsidR="00BF3568">
              <w:rPr>
                <w:noProof/>
                <w:webHidden/>
              </w:rPr>
              <w:t>5</w:t>
            </w:r>
            <w:r w:rsidR="00BF3568">
              <w:rPr>
                <w:noProof/>
                <w:webHidden/>
              </w:rPr>
              <w:fldChar w:fldCharType="end"/>
            </w:r>
          </w:hyperlink>
        </w:p>
        <w:p w14:paraId="1D7ADF25" w14:textId="5C926E54" w:rsidR="00BF3568" w:rsidRDefault="00000000">
          <w:pPr>
            <w:pStyle w:val="TOC3"/>
            <w:tabs>
              <w:tab w:val="right" w:leader="dot" w:pos="9016"/>
            </w:tabs>
            <w:rPr>
              <w:rFonts w:eastAsiaTheme="minorEastAsia" w:cstheme="minorBidi"/>
              <w:noProof/>
              <w:kern w:val="0"/>
              <w:sz w:val="22"/>
              <w:szCs w:val="22"/>
              <w:lang w:eastAsia="en-GB"/>
              <w14:ligatures w14:val="none"/>
            </w:rPr>
          </w:pPr>
          <w:hyperlink w:anchor="_Toc121412268" w:history="1">
            <w:r w:rsidR="00BF3568" w:rsidRPr="00F57CFB">
              <w:rPr>
                <w:rStyle w:val="Hyperlink"/>
                <w:noProof/>
              </w:rPr>
              <w:t>4.0 Performance as a Coach in the peer exercise</w:t>
            </w:r>
            <w:r w:rsidR="00BF3568">
              <w:rPr>
                <w:noProof/>
                <w:webHidden/>
              </w:rPr>
              <w:tab/>
            </w:r>
            <w:r w:rsidR="00BF3568">
              <w:rPr>
                <w:noProof/>
                <w:webHidden/>
              </w:rPr>
              <w:fldChar w:fldCharType="begin"/>
            </w:r>
            <w:r w:rsidR="00BF3568">
              <w:rPr>
                <w:noProof/>
                <w:webHidden/>
              </w:rPr>
              <w:instrText xml:space="preserve"> PAGEREF _Toc121412268 \h </w:instrText>
            </w:r>
            <w:r w:rsidR="00BF3568">
              <w:rPr>
                <w:noProof/>
                <w:webHidden/>
              </w:rPr>
            </w:r>
            <w:r w:rsidR="00BF3568">
              <w:rPr>
                <w:noProof/>
                <w:webHidden/>
              </w:rPr>
              <w:fldChar w:fldCharType="separate"/>
            </w:r>
            <w:r w:rsidR="00BF3568">
              <w:rPr>
                <w:noProof/>
                <w:webHidden/>
              </w:rPr>
              <w:t>7</w:t>
            </w:r>
            <w:r w:rsidR="00BF3568">
              <w:rPr>
                <w:noProof/>
                <w:webHidden/>
              </w:rPr>
              <w:fldChar w:fldCharType="end"/>
            </w:r>
          </w:hyperlink>
        </w:p>
        <w:p w14:paraId="0DCF47D7" w14:textId="139EDBBB" w:rsidR="00BF3568" w:rsidRDefault="00000000">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21412269" w:history="1">
            <w:r w:rsidR="00BF3568" w:rsidRPr="00F57CFB">
              <w:rPr>
                <w:rStyle w:val="Hyperlink"/>
                <w:noProo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Conclusion</w:t>
            </w:r>
            <w:r w:rsidR="00BF3568">
              <w:rPr>
                <w:noProof/>
                <w:webHidden/>
              </w:rPr>
              <w:tab/>
            </w:r>
            <w:r w:rsidR="00BF3568">
              <w:rPr>
                <w:noProof/>
                <w:webHidden/>
              </w:rPr>
              <w:fldChar w:fldCharType="begin"/>
            </w:r>
            <w:r w:rsidR="00BF3568">
              <w:rPr>
                <w:noProof/>
                <w:webHidden/>
              </w:rPr>
              <w:instrText xml:space="preserve"> PAGEREF _Toc121412269 \h </w:instrText>
            </w:r>
            <w:r w:rsidR="00BF3568">
              <w:rPr>
                <w:noProof/>
                <w:webHidden/>
              </w:rPr>
            </w:r>
            <w:r w:rsidR="00BF3568">
              <w:rPr>
                <w:noProof/>
                <w:webHidden/>
              </w:rPr>
              <w:fldChar w:fldCharType="separate"/>
            </w:r>
            <w:r w:rsidR="00BF3568">
              <w:rPr>
                <w:noProof/>
                <w:webHidden/>
              </w:rPr>
              <w:t>8</w:t>
            </w:r>
            <w:r w:rsidR="00BF3568">
              <w:rPr>
                <w:noProof/>
                <w:webHidden/>
              </w:rPr>
              <w:fldChar w:fldCharType="end"/>
            </w:r>
          </w:hyperlink>
        </w:p>
        <w:p w14:paraId="6403BBD3" w14:textId="6F0C12BB" w:rsidR="00BF3568" w:rsidRDefault="00000000">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21412270" w:history="1">
            <w:r w:rsidR="00BF3568" w:rsidRPr="00F57CFB">
              <w:rPr>
                <w:rStyle w:val="Hyperlink"/>
                <w:noProo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References</w:t>
            </w:r>
            <w:r w:rsidR="00BF3568">
              <w:rPr>
                <w:noProof/>
                <w:webHidden/>
              </w:rPr>
              <w:tab/>
            </w:r>
            <w:r w:rsidR="00BF3568">
              <w:rPr>
                <w:noProof/>
                <w:webHidden/>
              </w:rPr>
              <w:fldChar w:fldCharType="begin"/>
            </w:r>
            <w:r w:rsidR="00BF3568">
              <w:rPr>
                <w:noProof/>
                <w:webHidden/>
              </w:rPr>
              <w:instrText xml:space="preserve"> PAGEREF _Toc121412270 \h </w:instrText>
            </w:r>
            <w:r w:rsidR="00BF3568">
              <w:rPr>
                <w:noProof/>
                <w:webHidden/>
              </w:rPr>
            </w:r>
            <w:r w:rsidR="00BF3568">
              <w:rPr>
                <w:noProof/>
                <w:webHidden/>
              </w:rPr>
              <w:fldChar w:fldCharType="separate"/>
            </w:r>
            <w:r w:rsidR="00BF3568">
              <w:rPr>
                <w:noProof/>
                <w:webHidden/>
              </w:rPr>
              <w:t>9</w:t>
            </w:r>
            <w:r w:rsidR="00BF3568">
              <w:rPr>
                <w:noProof/>
                <w:webHidden/>
              </w:rPr>
              <w:fldChar w:fldCharType="end"/>
            </w:r>
          </w:hyperlink>
        </w:p>
        <w:p w14:paraId="420E9E45" w14:textId="7E497ABF" w:rsidR="003D79B5" w:rsidRDefault="003D79B5">
          <w:r>
            <w:rPr>
              <w:b/>
              <w:bCs/>
              <w:noProof/>
            </w:rPr>
            <w:fldChar w:fldCharType="end"/>
          </w:r>
        </w:p>
      </w:sdtContent>
    </w:sdt>
    <w:p w14:paraId="5E74EE13" w14:textId="6AE60DDC" w:rsidR="003D79B5" w:rsidRDefault="003D79B5" w:rsidP="003D79B5"/>
    <w:p w14:paraId="5696B29F" w14:textId="77777777" w:rsidR="003D79B5" w:rsidRDefault="003D79B5" w:rsidP="003D79B5"/>
    <w:p w14:paraId="76E02998" w14:textId="77777777" w:rsidR="003D79B5" w:rsidRDefault="003D79B5" w:rsidP="003D79B5"/>
    <w:p w14:paraId="312805C7" w14:textId="77777777" w:rsidR="003D79B5" w:rsidRDefault="003D79B5" w:rsidP="003D79B5"/>
    <w:p w14:paraId="2B3215D0" w14:textId="77777777" w:rsidR="003D79B5" w:rsidRDefault="003D79B5" w:rsidP="003D79B5"/>
    <w:p w14:paraId="1101F6B9" w14:textId="77777777" w:rsidR="003D79B5" w:rsidRDefault="003D79B5" w:rsidP="003D79B5"/>
    <w:p w14:paraId="51E677A6" w14:textId="77777777" w:rsidR="003D79B5" w:rsidRDefault="003D79B5" w:rsidP="003D79B5"/>
    <w:p w14:paraId="4E793AE1" w14:textId="77777777" w:rsidR="003D79B5" w:rsidRDefault="003D79B5" w:rsidP="003D79B5"/>
    <w:p w14:paraId="4951C264" w14:textId="77777777" w:rsidR="003D79B5" w:rsidRDefault="003D79B5" w:rsidP="003D79B5"/>
    <w:p w14:paraId="43509CEB" w14:textId="77777777" w:rsidR="003D79B5" w:rsidRDefault="003D79B5" w:rsidP="003D79B5"/>
    <w:p w14:paraId="61DA9784" w14:textId="77777777" w:rsidR="003D79B5" w:rsidRDefault="003D79B5" w:rsidP="003D79B5"/>
    <w:p w14:paraId="72302FEA" w14:textId="77777777" w:rsidR="003D79B5" w:rsidRDefault="003D79B5" w:rsidP="003D79B5"/>
    <w:p w14:paraId="697F1E9A" w14:textId="77777777" w:rsidR="003D79B5" w:rsidRDefault="003D79B5" w:rsidP="003D79B5"/>
    <w:p w14:paraId="5E2F229C" w14:textId="77777777" w:rsidR="003D79B5" w:rsidRDefault="003D79B5" w:rsidP="003D79B5"/>
    <w:p w14:paraId="77C17793" w14:textId="77777777" w:rsidR="003D79B5" w:rsidRDefault="003D79B5" w:rsidP="003D79B5"/>
    <w:p w14:paraId="4CC33BFC" w14:textId="2A44B27F" w:rsidR="003D79B5" w:rsidRDefault="003D79B5" w:rsidP="003D79B5"/>
    <w:p w14:paraId="28808589" w14:textId="77777777" w:rsidR="00BF3568" w:rsidRDefault="00BF3568" w:rsidP="003D79B5"/>
    <w:p w14:paraId="1F3EF1C4" w14:textId="3ABEB8B3" w:rsidR="003D79B5" w:rsidRDefault="003D79B5" w:rsidP="003D79B5"/>
    <w:p w14:paraId="5EEAC38C" w14:textId="2C234DE0" w:rsidR="003D79B5" w:rsidRDefault="003D79B5" w:rsidP="003D79B5"/>
    <w:p w14:paraId="616F4ABD" w14:textId="77777777" w:rsidR="00211579" w:rsidRDefault="00211579" w:rsidP="003D79B5"/>
    <w:p w14:paraId="74BE0A54" w14:textId="6F5CAE3E" w:rsidR="003D79B5" w:rsidRDefault="002901C8" w:rsidP="003D79B5">
      <w:r>
        <w:br/>
      </w:r>
      <w:r w:rsidRPr="003D79B5">
        <w:rPr>
          <w:rStyle w:val="Heading1Cha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br/>
      </w:r>
      <w:bookmarkStart w:id="1" w:name="_Toc121412264"/>
      <w:r w:rsidRPr="003D79B5">
        <w:rPr>
          <w:rStyle w:val="Heading1Cha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Introduction</w:t>
      </w:r>
      <w:bookmarkEnd w:id="1"/>
      <w:r w:rsidRPr="003D79B5">
        <w:rPr>
          <w:rStyle w:val="Heading1Cha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br/>
      </w:r>
      <w:r w:rsidR="005D1090">
        <w:br/>
      </w:r>
      <w:r w:rsidR="002973FE">
        <w:t xml:space="preserve"> </w:t>
      </w:r>
      <w:r w:rsidR="002973FE">
        <w:tab/>
      </w:r>
      <w:r w:rsidR="005D1090">
        <w:t>This paper provides not only the definitions of both coaching and mentoring, but also an analysis of the ways in which the two activities are comparable to one another. On the other hand, there is an essential distinction to be made between mentoring and coaching, in addition to the benefits that each offers.</w:t>
      </w:r>
      <w:r w:rsidR="005D1090">
        <w:br/>
        <w:t>This study provides information not only on the functions of a manager but also about the advantages accrued by a manager or a leader when he serves in the capacity of a coach or a mentor, as well as the competencies essential for him to be able to carry out these functions successfully.</w:t>
      </w:r>
      <w:r w:rsidR="005D1090">
        <w:br/>
        <w:t>At point 3, you will not only find definitions and explanations of the resilience skill, but you will also get information regarding how this skill may be beneficial when possessed by a coach or mentor and put into practise.</w:t>
      </w:r>
      <w:r w:rsidR="005D1090">
        <w:br/>
        <w:t>Last but not least, there is a critical discussion of a personal coaching exercise, which provides a clear explanation of what aspects of the application of this exercise went well and what aspects did not go so well.</w:t>
      </w:r>
    </w:p>
    <w:p w14:paraId="28562A60" w14:textId="18C65DC9" w:rsidR="003D79B5" w:rsidRDefault="003D79B5" w:rsidP="002973FE"/>
    <w:p w14:paraId="0D08A072" w14:textId="1EFFE047" w:rsidR="003D79B5" w:rsidRDefault="003D79B5" w:rsidP="002973FE"/>
    <w:p w14:paraId="594BB35F" w14:textId="482D2A77" w:rsidR="003D79B5" w:rsidRDefault="003D79B5" w:rsidP="002973FE"/>
    <w:p w14:paraId="07C2E0BD" w14:textId="5A346D67" w:rsidR="003D79B5" w:rsidRDefault="003D79B5" w:rsidP="002973FE"/>
    <w:p w14:paraId="2855F1D8" w14:textId="042BB4C1" w:rsidR="003D79B5" w:rsidRDefault="003D79B5" w:rsidP="002973FE"/>
    <w:p w14:paraId="1BC1F5F4" w14:textId="7B056110" w:rsidR="003D79B5" w:rsidRDefault="003D79B5" w:rsidP="002973FE"/>
    <w:p w14:paraId="18699156" w14:textId="24F940B9" w:rsidR="003D79B5" w:rsidRDefault="003D79B5" w:rsidP="002973FE"/>
    <w:p w14:paraId="0934C0B1" w14:textId="47D104B7" w:rsidR="003D79B5" w:rsidRDefault="003D79B5" w:rsidP="002973FE"/>
    <w:p w14:paraId="38AEC616" w14:textId="23F1F929" w:rsidR="003D79B5" w:rsidRDefault="003D79B5" w:rsidP="002973FE"/>
    <w:p w14:paraId="14F05218" w14:textId="628A1F09" w:rsidR="003D79B5" w:rsidRDefault="003D79B5" w:rsidP="002973FE"/>
    <w:p w14:paraId="04979A05" w14:textId="05930FA1" w:rsidR="003D79B5" w:rsidRDefault="003D79B5" w:rsidP="002973FE"/>
    <w:p w14:paraId="75CB343B" w14:textId="0F9FA3BD" w:rsidR="00211579" w:rsidRDefault="00211579" w:rsidP="002973FE"/>
    <w:p w14:paraId="7A593723" w14:textId="4BA543BB" w:rsidR="00211579" w:rsidRDefault="00211579" w:rsidP="002973FE"/>
    <w:p w14:paraId="1E244D41" w14:textId="77777777" w:rsidR="00211579" w:rsidRDefault="00211579" w:rsidP="002973FE"/>
    <w:p w14:paraId="55D9D145" w14:textId="77777777" w:rsidR="003D79B5" w:rsidRDefault="003D79B5" w:rsidP="002973FE"/>
    <w:p w14:paraId="1900994F" w14:textId="11A1EB3B" w:rsidR="003D79B5" w:rsidRDefault="003D79B5" w:rsidP="002973FE"/>
    <w:p w14:paraId="0AFF491B" w14:textId="63CDBBDB" w:rsidR="00D57817" w:rsidRDefault="00D57817" w:rsidP="003D79B5">
      <w:pPr>
        <w:pStyle w:val="NoSpacing"/>
      </w:pPr>
    </w:p>
    <w:p w14:paraId="66ACA20A" w14:textId="77777777" w:rsidR="00211579" w:rsidRDefault="00211579" w:rsidP="003D79B5">
      <w:pPr>
        <w:pStyle w:val="NoSpacing"/>
      </w:pPr>
    </w:p>
    <w:p w14:paraId="7C7B119B" w14:textId="5F89D9C4" w:rsidR="00D57817" w:rsidRDefault="00D57817" w:rsidP="003D79B5">
      <w:pPr>
        <w:pStyle w:val="NoSpacing"/>
      </w:pPr>
    </w:p>
    <w:p w14:paraId="46741A41" w14:textId="77777777" w:rsidR="00211579" w:rsidRDefault="00211579" w:rsidP="003D79B5">
      <w:pPr>
        <w:pStyle w:val="NoSpacing"/>
      </w:pPr>
    </w:p>
    <w:p w14:paraId="3F6DF52F" w14:textId="77777777" w:rsidR="00211579" w:rsidRDefault="00211579" w:rsidP="003D79B5">
      <w:pPr>
        <w:pStyle w:val="NoSpacing"/>
      </w:pPr>
    </w:p>
    <w:p w14:paraId="2A7B1F10" w14:textId="77777777" w:rsidR="00211579" w:rsidRDefault="00211579" w:rsidP="003D79B5">
      <w:pPr>
        <w:pStyle w:val="NoSpacing"/>
      </w:pPr>
    </w:p>
    <w:p w14:paraId="68223465" w14:textId="77777777" w:rsidR="00571760" w:rsidRDefault="005D1090" w:rsidP="00571760">
      <w:pPr>
        <w:pStyle w:val="NoSpacing"/>
        <w:rPr>
          <w:rFonts w:asciiTheme="majorHAnsi" w:eastAsiaTheme="majorEastAsia" w:hAnsiTheme="majorHAnsi" w:cstheme="majorBidi"/>
          <w:color w:val="2F5496" w:themeColor="accent1" w:themeShade="BF"/>
          <w:sz w:val="26"/>
          <w:szCs w:val="26"/>
        </w:rPr>
      </w:pPr>
      <w:r>
        <w:lastRenderedPageBreak/>
        <w:br/>
      </w:r>
      <w:r w:rsidR="002901C8">
        <w:br/>
      </w:r>
      <w:bookmarkStart w:id="2" w:name="_Toc121412265"/>
      <w:r w:rsidR="002901C8" w:rsidRPr="003D79B5">
        <w:rPr>
          <w:rStyle w:val="Heading1Cha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Main findings</w:t>
      </w:r>
      <w:bookmarkEnd w:id="2"/>
      <w:r w:rsidR="002901C8">
        <w:br/>
      </w:r>
      <w:r w:rsidR="002901C8" w:rsidRPr="003D79B5">
        <w:rPr>
          <w:rStyle w:val="Heading2Char"/>
        </w:rPr>
        <w:br/>
      </w:r>
      <w:r w:rsidR="00D57817" w:rsidRPr="00BF3568">
        <w:rPr>
          <w:rStyle w:val="Heading2Char"/>
        </w:rPr>
        <w:t>1.0 Definition Coaching</w:t>
      </w:r>
      <w:r w:rsidR="007C482C" w:rsidRPr="00211579">
        <w:rPr>
          <w:rStyle w:val="Heading1Char"/>
        </w:rPr>
        <w:br/>
      </w:r>
      <w:r w:rsidR="007C482C">
        <w:t xml:space="preserve"> </w:t>
      </w:r>
      <w:r w:rsidR="007C482C">
        <w:tab/>
      </w:r>
      <w:r w:rsidR="00E523CC">
        <w:t>A series of one-on-one conversations are held between a management or executive and an outside coach as part of the executive coaching process. The purpose of coaching is to provide individuals with the information and opportunity necessary for them to grow as individuals and become more productive in their work.</w:t>
      </w:r>
      <w:r w:rsidR="00D934EB" w:rsidRPr="00D934EB">
        <w:rPr>
          <w:rFonts w:ascii="Roboto" w:hAnsi="Roboto"/>
          <w:color w:val="2C3E50"/>
          <w:sz w:val="23"/>
          <w:szCs w:val="23"/>
          <w:shd w:val="clear" w:color="auto" w:fill="FFFFFF"/>
        </w:rPr>
        <w:t xml:space="preserve"> </w:t>
      </w:r>
      <w:r w:rsidR="00D934EB" w:rsidRPr="00D934EB">
        <w:t>(Performance Consultants, 2017).</w:t>
      </w:r>
      <w:r w:rsidR="00E523CC">
        <w:t xml:space="preserve"> Change in behaviour is the primary focus of </w:t>
      </w:r>
      <w:proofErr w:type="gramStart"/>
      <w:r w:rsidR="00E523CC">
        <w:t>the majority of</w:t>
      </w:r>
      <w:proofErr w:type="gramEnd"/>
      <w:r w:rsidR="00E523CC">
        <w:t xml:space="preserve"> executive coaching.</w:t>
      </w:r>
    </w:p>
    <w:p w14:paraId="7F163EEF" w14:textId="309F3E35" w:rsidR="00571760" w:rsidRPr="00571760" w:rsidRDefault="00E523CC" w:rsidP="00571760">
      <w:pPr>
        <w:pStyle w:val="NoSpacing"/>
        <w:ind w:firstLine="720"/>
        <w:rPr>
          <w:rFonts w:asciiTheme="majorHAnsi" w:eastAsiaTheme="majorEastAsia" w:hAnsiTheme="majorHAnsi" w:cstheme="majorBidi"/>
          <w:color w:val="2F5496" w:themeColor="accent1" w:themeShade="BF"/>
          <w:sz w:val="26"/>
          <w:szCs w:val="26"/>
        </w:rPr>
      </w:pPr>
      <w:r>
        <w:t>When an executive coach sits down one-on-one with top leaders from within an organisation, they create an environment that is secure, well-structured, and trustworthy so that they can offer help to the individual. Additionally, the coach assists the leader in understanding their present skills, gaining insight into how they are regarded by others, and concentrating on creating and clarifying current goals in addition to the right action steps to achieve those goals</w:t>
      </w:r>
      <w:r w:rsidRPr="00D934EB">
        <w:t>.</w:t>
      </w:r>
      <w:r w:rsidR="00D934EB" w:rsidRPr="00D934EB">
        <w:t xml:space="preserve"> (</w:t>
      </w:r>
      <w:proofErr w:type="gramStart"/>
      <w:r w:rsidR="00D934EB" w:rsidRPr="00D934EB">
        <w:t>Indeed</w:t>
      </w:r>
      <w:proofErr w:type="gramEnd"/>
      <w:r w:rsidR="00D934EB">
        <w:t xml:space="preserve"> </w:t>
      </w:r>
      <w:r w:rsidR="00D934EB" w:rsidRPr="00D934EB">
        <w:t>Editorial Team, 2021)</w:t>
      </w:r>
      <w:r w:rsidR="00D934EB">
        <w:t xml:space="preserve">. </w:t>
      </w:r>
      <w:r>
        <w:t xml:space="preserve">Executive coaching </w:t>
      </w:r>
      <w:proofErr w:type="gramStart"/>
      <w:r>
        <w:t>has the ability to</w:t>
      </w:r>
      <w:proofErr w:type="gramEnd"/>
      <w:r>
        <w:t xml:space="preserve"> revolutionise any organisation by assisting individuals, teams, and leaders in contributing to the overall achievement of the business. When you coach your employees, you help them develop as individuals, you give your leaders more authority, and your organisation improves overall. </w:t>
      </w:r>
    </w:p>
    <w:p w14:paraId="0B2E91EB" w14:textId="0FDF2835" w:rsidR="00570F1D" w:rsidRPr="00570F1D" w:rsidRDefault="00570F1D" w:rsidP="00571760">
      <w:pPr>
        <w:pStyle w:val="NoSpacing"/>
        <w:ind w:firstLine="720"/>
        <w:rPr>
          <w:color w:val="000000" w:themeColor="text1"/>
        </w:rPr>
      </w:pPr>
      <w:r w:rsidRPr="00570F1D">
        <w:rPr>
          <w:color w:val="000000" w:themeColor="text1"/>
        </w:rPr>
        <w:t xml:space="preserve">Coaching is when a person with a set of well-defined skills takes an individual into consideration </w:t>
      </w:r>
      <w:proofErr w:type="gramStart"/>
      <w:r w:rsidRPr="00570F1D">
        <w:rPr>
          <w:color w:val="000000" w:themeColor="text1"/>
        </w:rPr>
        <w:t>in order to</w:t>
      </w:r>
      <w:proofErr w:type="gramEnd"/>
      <w:r w:rsidRPr="00570F1D">
        <w:rPr>
          <w:color w:val="000000" w:themeColor="text1"/>
        </w:rPr>
        <w:t xml:space="preserve"> be able to guide him in relation to certain processes.</w:t>
      </w:r>
    </w:p>
    <w:p w14:paraId="14A08A36" w14:textId="77777777" w:rsidR="00570F1D" w:rsidRPr="00570F1D" w:rsidRDefault="00570F1D" w:rsidP="00570F1D">
      <w:pPr>
        <w:pStyle w:val="NoSpacing"/>
        <w:rPr>
          <w:color w:val="000000" w:themeColor="text1"/>
        </w:rPr>
      </w:pPr>
      <w:r w:rsidRPr="00570F1D">
        <w:rPr>
          <w:color w:val="000000" w:themeColor="text1"/>
        </w:rPr>
        <w:t xml:space="preserve">This coach helps the </w:t>
      </w:r>
      <w:proofErr w:type="spellStart"/>
      <w:r w:rsidRPr="00570F1D">
        <w:rPr>
          <w:color w:val="000000" w:themeColor="text1"/>
        </w:rPr>
        <w:t>coachee</w:t>
      </w:r>
      <w:proofErr w:type="spellEnd"/>
      <w:r w:rsidRPr="00570F1D">
        <w:rPr>
          <w:color w:val="000000" w:themeColor="text1"/>
        </w:rPr>
        <w:t xml:space="preserve"> to find essential answers when he needs guidance and does not understand how to complete a certain process, procedure or even when he has a personal problem regardless of whether it is a personal </w:t>
      </w:r>
      <w:proofErr w:type="gramStart"/>
      <w:r w:rsidRPr="00570F1D">
        <w:rPr>
          <w:color w:val="000000" w:themeColor="text1"/>
        </w:rPr>
        <w:t>problem</w:t>
      </w:r>
      <w:proofErr w:type="gramEnd"/>
      <w:r w:rsidRPr="00570F1D">
        <w:rPr>
          <w:color w:val="000000" w:themeColor="text1"/>
        </w:rPr>
        <w:t xml:space="preserve"> or a problem related to the workplace.</w:t>
      </w:r>
    </w:p>
    <w:p w14:paraId="60C791D8" w14:textId="39DEB327" w:rsidR="009E5F07" w:rsidRDefault="00570F1D" w:rsidP="00570F1D">
      <w:pPr>
        <w:pStyle w:val="NoSpacing"/>
      </w:pPr>
      <w:r w:rsidRPr="00570F1D">
        <w:rPr>
          <w:color w:val="000000" w:themeColor="text1"/>
        </w:rPr>
        <w:t xml:space="preserve">This whole coaching process is well defined with certain rules for the effectiveness of questions, understanding the requirements and creating connections with the person or the group, as well as many other defined skills. </w:t>
      </w:r>
      <w:r w:rsidR="009E5F07" w:rsidRPr="00D934EB">
        <w:rPr>
          <w:color w:val="000000" w:themeColor="text1"/>
        </w:rPr>
        <w:t>(Oxfordlearnersdictionaries,2022)</w:t>
      </w:r>
    </w:p>
    <w:p w14:paraId="35CF936A" w14:textId="77777777" w:rsidR="00571760" w:rsidRDefault="00E7603F" w:rsidP="003D79B5">
      <w:pPr>
        <w:pStyle w:val="NoSpacing"/>
      </w:pPr>
      <w:r>
        <w:br/>
      </w:r>
      <w:bookmarkStart w:id="3" w:name="_Toc121412266"/>
      <w:r w:rsidR="00D57817" w:rsidRPr="00BF3568">
        <w:rPr>
          <w:rStyle w:val="Heading3Char"/>
        </w:rPr>
        <w:t>1.1 Definition Mentoring</w:t>
      </w:r>
      <w:bookmarkEnd w:id="3"/>
      <w:r w:rsidRPr="00211579">
        <w:rPr>
          <w:rStyle w:val="Heading2Char"/>
        </w:rPr>
        <w:t xml:space="preserve"> </w:t>
      </w:r>
      <w:r w:rsidR="007C482C" w:rsidRPr="00211579">
        <w:rPr>
          <w:rStyle w:val="Heading2Char"/>
        </w:rPr>
        <w:br/>
      </w:r>
      <w:r w:rsidR="007C482C">
        <w:t xml:space="preserve"> </w:t>
      </w:r>
      <w:r w:rsidR="007C482C">
        <w:tab/>
      </w:r>
      <w:r>
        <w:t xml:space="preserve">A reciprocal and collaborative at-will relationship is what is known as mentoring, and it is </w:t>
      </w:r>
      <w:proofErr w:type="gramStart"/>
      <w:r>
        <w:t>most commonly established</w:t>
      </w:r>
      <w:proofErr w:type="gramEnd"/>
      <w:r>
        <w:t xml:space="preserve"> between a senior employee and a junior employee for the purpose of fostering the mentee's growth, learning, and professional advancement. Most of the time, the mentor and the mentee are employees of the same company, and the focus is placed on corporate goals, culture, career aspirations, advise on professional development, and finding a healthy balance between work and personal life. Effective mentors frequently serve their mentees as examples to emulate, sounding boards for their ideas, and guides who help them work toward achieving their objectives.</w:t>
      </w:r>
    </w:p>
    <w:p w14:paraId="14EDF505" w14:textId="77777777" w:rsidR="00571760" w:rsidRDefault="00E7603F" w:rsidP="00571760">
      <w:pPr>
        <w:pStyle w:val="NoSpacing"/>
        <w:ind w:firstLine="720"/>
      </w:pPr>
      <w:r>
        <w:t>Mentoring can take either an official or an unofficial form. In a setting that is less formal, mentees may set goals; however, these objectives are typically not measurable, and the connections between the parties are not structured. For a formal mentoring relationship to exist, there must first be clearly stated and measurable objectives, which are then followed by a list of predetermined prerequisites.</w:t>
      </w:r>
    </w:p>
    <w:p w14:paraId="75424A7B" w14:textId="77777777" w:rsidR="00571760" w:rsidRDefault="00E7603F" w:rsidP="00571760">
      <w:pPr>
        <w:pStyle w:val="NoSpacing"/>
        <w:ind w:firstLine="720"/>
      </w:pPr>
      <w:r>
        <w:t xml:space="preserve">The act of mentoring is distinct from both coaching and counselling. The relationships that comprise mentoring are predicated on the provision of guidance and direction, whereas coaching does not. A paid connection known as counselling is one in which underlying mental or psychological problems are discussed with the goal of finding remedies provided by a trained </w:t>
      </w:r>
      <w:r w:rsidR="00D934EB">
        <w:t>expert. (</w:t>
      </w:r>
      <w:r w:rsidR="009E5F07">
        <w:t>ATD,2022)</w:t>
      </w:r>
    </w:p>
    <w:p w14:paraId="1DB28A0A" w14:textId="40721FFF" w:rsidR="00BF3568" w:rsidRDefault="00E7603F" w:rsidP="00571760">
      <w:pPr>
        <w:pStyle w:val="NoSpacing"/>
        <w:ind w:firstLine="720"/>
      </w:pPr>
      <w:r w:rsidRPr="00E7603F">
        <w:t>The definition in the dictionary shows that</w:t>
      </w:r>
      <w:r>
        <w:t xml:space="preserve"> mentoring is the act or process of helping and giving advice to a younger or less experienced person, especially in a job or at school.</w:t>
      </w:r>
      <w:r w:rsidR="009E5F07" w:rsidRPr="009E5F07">
        <w:rPr>
          <w:rFonts w:ascii="Roboto" w:hAnsi="Roboto"/>
          <w:color w:val="2C3E50"/>
          <w:sz w:val="23"/>
          <w:szCs w:val="23"/>
          <w:shd w:val="clear" w:color="auto" w:fill="FFFFFF"/>
        </w:rPr>
        <w:t xml:space="preserve"> </w:t>
      </w:r>
      <w:r w:rsidR="009E5F07" w:rsidRPr="009E5F07">
        <w:t>(Cambridge Dictionary, 2019</w:t>
      </w:r>
    </w:p>
    <w:p w14:paraId="6B7E5464" w14:textId="77777777" w:rsidR="00571760" w:rsidRDefault="007C482C" w:rsidP="003D79B5">
      <w:pPr>
        <w:pStyle w:val="NoSpacing"/>
      </w:pPr>
      <w:r>
        <w:lastRenderedPageBreak/>
        <w:br/>
      </w:r>
      <w:bookmarkStart w:id="4" w:name="_Toc121412267"/>
      <w:r w:rsidR="00D57817" w:rsidRPr="00BF3568">
        <w:rPr>
          <w:rStyle w:val="Heading3Char"/>
        </w:rPr>
        <w:t>1.2 Similarity and Difference/Critically Evaluate</w:t>
      </w:r>
      <w:bookmarkEnd w:id="4"/>
      <w:r w:rsidR="00D93AF1" w:rsidRPr="00211579">
        <w:rPr>
          <w:rStyle w:val="Heading3Char"/>
        </w:rPr>
        <w:br/>
      </w:r>
      <w:r w:rsidR="00D93AF1">
        <w:t xml:space="preserve"> </w:t>
      </w:r>
      <w:r w:rsidR="00D93AF1">
        <w:tab/>
        <w:t>Critically discussing, the differences between coach and mentor are major, all of which have their own advantages and disadvantages depending on the situation in which the individual finds himself.</w:t>
      </w:r>
    </w:p>
    <w:p w14:paraId="750CCB3B" w14:textId="77777777" w:rsidR="00571760" w:rsidRDefault="00D93AF1" w:rsidP="00571760">
      <w:pPr>
        <w:pStyle w:val="NoSpacing"/>
        <w:ind w:firstLine="720"/>
      </w:pPr>
      <w:r>
        <w:t>Coaching is about being an outsider, who helps people think about a strategy for their career, and has as attributes asking the right questions, helping the client to find the right answer, finding out exactly what the individual is looking for and what they need to reach there</w:t>
      </w:r>
      <w:r w:rsidRPr="00B35BC9">
        <w:t xml:space="preserve">. </w:t>
      </w:r>
      <w:r w:rsidR="00B35BC9" w:rsidRPr="00B35BC9">
        <w:t>(Council, 2018)</w:t>
      </w:r>
      <w:r w:rsidR="00B35BC9">
        <w:t xml:space="preserve"> </w:t>
      </w:r>
      <w:r>
        <w:t xml:space="preserve">On the other hand, a mentor is when a person has a very specific </w:t>
      </w:r>
      <w:r w:rsidR="00D934EB">
        <w:t>skill and</w:t>
      </w:r>
      <w:r>
        <w:t xml:space="preserve"> helps someone else develop the same skill. A mentor's first assignment is to ensure that the individual receiving mentorship receives exactly what he needs to be able to learn the skill he wants.</w:t>
      </w:r>
      <w:r w:rsidR="003003E4" w:rsidRPr="003003E4">
        <w:rPr>
          <w:rFonts w:ascii="Roboto" w:hAnsi="Roboto"/>
          <w:color w:val="2C3E50"/>
          <w:sz w:val="23"/>
          <w:szCs w:val="23"/>
          <w:shd w:val="clear" w:color="auto" w:fill="FFFFFF"/>
        </w:rPr>
        <w:t xml:space="preserve"> </w:t>
      </w:r>
      <w:r w:rsidR="003003E4" w:rsidRPr="003003E4">
        <w:t>(Reeves, 2019)</w:t>
      </w:r>
      <w:r>
        <w:br/>
        <w:t>The advantages are clear, the fact that a coach is there only to give you a clearer vision of a task and to guide you, but a mentor is with the person receiving mentorship, permanently as a kind of advisor.</w:t>
      </w:r>
      <w:r w:rsidR="007C482C">
        <w:br/>
      </w:r>
      <w:r>
        <w:br/>
      </w:r>
      <w:r w:rsidR="00D57817" w:rsidRPr="00BF3568">
        <w:rPr>
          <w:rStyle w:val="Heading3Char"/>
        </w:rPr>
        <w:t>2.0 Multi facing role Area manager</w:t>
      </w:r>
      <w:r w:rsidRPr="00211579">
        <w:rPr>
          <w:rStyle w:val="Heading2Char"/>
        </w:rPr>
        <w:br/>
      </w:r>
      <w:r>
        <w:t xml:space="preserve"> </w:t>
      </w:r>
      <w:r>
        <w:tab/>
        <w:t>As a leader, a person is constantly faced with arduous difficulties that push the individual to physical and mental breaking points and demand that, to give the absolute best effort. It is anticipated of leaders that they will be "always on" that they will offer exceptional strategic and operational results, and that they will be able to switch jobs and deliver on several challenging initiatives at the same time.</w:t>
      </w:r>
      <w:r w:rsidR="00383D72" w:rsidRPr="00383D72">
        <w:rPr>
          <w:rFonts w:ascii="Roboto" w:hAnsi="Roboto"/>
          <w:color w:val="2C3E50"/>
          <w:sz w:val="23"/>
          <w:szCs w:val="23"/>
          <w:shd w:val="clear" w:color="auto" w:fill="FFFFFF"/>
        </w:rPr>
        <w:t xml:space="preserve"> </w:t>
      </w:r>
      <w:r w:rsidR="00383D72">
        <w:rPr>
          <w:rFonts w:ascii="Roboto" w:hAnsi="Roboto"/>
          <w:color w:val="2C3E50"/>
          <w:sz w:val="23"/>
          <w:szCs w:val="23"/>
          <w:shd w:val="clear" w:color="auto" w:fill="FFFFFF"/>
        </w:rPr>
        <w:t> </w:t>
      </w:r>
      <w:r w:rsidR="00383D72" w:rsidRPr="00383D72">
        <w:t>(</w:t>
      </w:r>
      <w:proofErr w:type="spellStart"/>
      <w:r w:rsidR="00383D72" w:rsidRPr="00383D72">
        <w:t>InitiativeOne</w:t>
      </w:r>
      <w:proofErr w:type="spellEnd"/>
      <w:r w:rsidR="00383D72" w:rsidRPr="00383D72">
        <w:t>, 2022)</w:t>
      </w:r>
    </w:p>
    <w:p w14:paraId="37D915AF" w14:textId="77777777" w:rsidR="00571760" w:rsidRDefault="00D93AF1" w:rsidP="00571760">
      <w:pPr>
        <w:pStyle w:val="NoSpacing"/>
        <w:ind w:firstLine="720"/>
      </w:pPr>
      <w:r>
        <w:t>The people a leader can reliably rely on are typically limited in number, however there are many people who are seeking something from them.</w:t>
      </w:r>
    </w:p>
    <w:p w14:paraId="27C26837" w14:textId="77777777" w:rsidR="00571760" w:rsidRDefault="00D93AF1" w:rsidP="00571760">
      <w:pPr>
        <w:pStyle w:val="NoSpacing"/>
        <w:ind w:firstLine="720"/>
      </w:pPr>
      <w:r>
        <w:t xml:space="preserve">In a nutshell, being in a leadership position may be very </w:t>
      </w:r>
      <w:proofErr w:type="spellStart"/>
      <w:proofErr w:type="gramStart"/>
      <w:r>
        <w:t>isolating.Coaching</w:t>
      </w:r>
      <w:proofErr w:type="spellEnd"/>
      <w:proofErr w:type="gramEnd"/>
      <w:r>
        <w:t xml:space="preserve"> removes leaders from the hectic pace of their day-to-day responsibilities and provides them with the priceless opportunity to pause, reflect, and think deeply and strategically about their actions, motivations, and the impact they have on others.</w:t>
      </w:r>
      <w:r w:rsidR="00AE3DA6" w:rsidRPr="00AE3DA6">
        <w:rPr>
          <w:rFonts w:ascii="Roboto" w:hAnsi="Roboto"/>
          <w:color w:val="2C3E50"/>
          <w:sz w:val="23"/>
          <w:szCs w:val="23"/>
          <w:shd w:val="clear" w:color="auto" w:fill="FFFFFF"/>
        </w:rPr>
        <w:t xml:space="preserve"> </w:t>
      </w:r>
      <w:r w:rsidR="00AE3DA6" w:rsidRPr="00AE3DA6">
        <w:t>(</w:t>
      </w:r>
      <w:proofErr w:type="spellStart"/>
      <w:r w:rsidR="00AE3DA6" w:rsidRPr="00AE3DA6">
        <w:t>PositivePsychology</w:t>
      </w:r>
      <w:proofErr w:type="spellEnd"/>
      <w:r w:rsidR="00AE3DA6" w:rsidRPr="00AE3DA6">
        <w:t>, 2020)</w:t>
      </w:r>
    </w:p>
    <w:p w14:paraId="50784854" w14:textId="77777777" w:rsidR="00571760" w:rsidRDefault="00707117" w:rsidP="00571760">
      <w:pPr>
        <w:pStyle w:val="NoSpacing"/>
        <w:ind w:firstLine="720"/>
      </w:pPr>
      <w:r>
        <w:t>The</w:t>
      </w:r>
      <w:r w:rsidR="00D93AF1">
        <w:t xml:space="preserve"> coaches engage in intensive, in-depth psychological work with each individual leader and team in order to bring about positive, long-lasting transformation that is significant.</w:t>
      </w:r>
      <w:r>
        <w:br/>
      </w:r>
      <w:r>
        <w:br/>
      </w:r>
      <w:r w:rsidR="00D57817" w:rsidRPr="00BF3568">
        <w:rPr>
          <w:rStyle w:val="Heading3Char"/>
        </w:rPr>
        <w:t>2.1 Benefits manager as Coach/Mentor</w:t>
      </w:r>
      <w:r w:rsidRPr="00211579">
        <w:rPr>
          <w:rStyle w:val="Heading2Char"/>
        </w:rPr>
        <w:t xml:space="preserve"> </w:t>
      </w:r>
      <w:r w:rsidRPr="00211579">
        <w:rPr>
          <w:rStyle w:val="Heading2Char"/>
        </w:rPr>
        <w:br/>
      </w:r>
      <w:r>
        <w:t xml:space="preserve"> </w:t>
      </w:r>
      <w:r>
        <w:tab/>
      </w:r>
      <w:r w:rsidRPr="00707117">
        <w:t xml:space="preserve">There are many benefits when a manager is the coach or mentor of a person, considering the fact that the manager is there to supervise all the actions that the </w:t>
      </w:r>
      <w:proofErr w:type="spellStart"/>
      <w:r w:rsidRPr="00707117">
        <w:t>coachee</w:t>
      </w:r>
      <w:proofErr w:type="spellEnd"/>
      <w:r w:rsidRPr="00707117">
        <w:t xml:space="preserve"> </w:t>
      </w:r>
      <w:r w:rsidR="00AE3DA6" w:rsidRPr="00707117">
        <w:t>does</w:t>
      </w:r>
      <w:r w:rsidR="00AE3DA6" w:rsidRPr="009E5F07">
        <w:t>. (</w:t>
      </w:r>
      <w:proofErr w:type="spellStart"/>
      <w:r w:rsidR="009E5F07" w:rsidRPr="009E5F07">
        <w:t>Teachfirst</w:t>
      </w:r>
      <w:proofErr w:type="spellEnd"/>
      <w:r w:rsidR="009E5F07" w:rsidRPr="009E5F07">
        <w:t>, 2022)</w:t>
      </w:r>
      <w:r w:rsidR="009E5F07">
        <w:t xml:space="preserve">. </w:t>
      </w:r>
      <w:r>
        <w:t>Acquire a respected qualification to propel your career to the next level, and equip yourself with the tools necessary to build and maintain the strategic direction and culture of your trust.</w:t>
      </w:r>
    </w:p>
    <w:p w14:paraId="2F189A2B" w14:textId="77777777" w:rsidR="00571760" w:rsidRDefault="00707117" w:rsidP="00571760">
      <w:pPr>
        <w:pStyle w:val="NoSpacing"/>
        <w:ind w:firstLine="720"/>
      </w:pPr>
      <w:r>
        <w:t xml:space="preserve">Discover how to establish processes and systems that permit and encourage collaboration between staff members within the firm. Also learn how to develop collaborative processes and systems. The </w:t>
      </w:r>
      <w:proofErr w:type="spellStart"/>
      <w:r>
        <w:t>cochee</w:t>
      </w:r>
      <w:proofErr w:type="spellEnd"/>
      <w:r>
        <w:t xml:space="preserve"> are taught the practical skills necessary to effectively manage resources and to build policies that are sustainable.</w:t>
      </w:r>
    </w:p>
    <w:p w14:paraId="028D6A83" w14:textId="6D45F017" w:rsidR="00211579" w:rsidRDefault="00707117" w:rsidP="00571760">
      <w:pPr>
        <w:pStyle w:val="NoSpacing"/>
        <w:ind w:firstLine="720"/>
      </w:pPr>
      <w:r>
        <w:t>On the other side, the individual in the case can develop a professional network that will support the action throughout their career by sharing their experiences with other leaders, learning how they have dealt with similar issues, and sharing how they have confronted comparable challenges.</w:t>
      </w:r>
      <w:r w:rsidR="00AE3DA6" w:rsidRPr="00AE3DA6">
        <w:rPr>
          <w:rFonts w:ascii="Roboto" w:hAnsi="Roboto"/>
          <w:color w:val="2C3E50"/>
          <w:sz w:val="23"/>
          <w:szCs w:val="23"/>
          <w:shd w:val="clear" w:color="auto" w:fill="FFFFFF"/>
        </w:rPr>
        <w:t xml:space="preserve"> </w:t>
      </w:r>
      <w:r w:rsidR="00AE3DA6" w:rsidRPr="00AE3DA6">
        <w:t>(Stobierski, 2019)</w:t>
      </w:r>
      <w:r w:rsidR="004178E6">
        <w:br/>
      </w:r>
      <w:r w:rsidR="004178E6">
        <w:br/>
      </w:r>
      <w:r w:rsidR="004178E6" w:rsidRPr="00BF3568">
        <w:rPr>
          <w:rStyle w:val="Heading3Char"/>
        </w:rPr>
        <w:t>2.2</w:t>
      </w:r>
      <w:r w:rsidR="00D57817" w:rsidRPr="00BF3568">
        <w:rPr>
          <w:rStyle w:val="Heading3Char"/>
        </w:rPr>
        <w:t xml:space="preserve"> </w:t>
      </w:r>
      <w:r w:rsidR="00211579" w:rsidRPr="00BF3568">
        <w:rPr>
          <w:rStyle w:val="Heading3Char"/>
        </w:rPr>
        <w:t>Skills behaviours for success as Coach/Mentor</w:t>
      </w:r>
      <w:r w:rsidR="004178E6" w:rsidRPr="00211579">
        <w:rPr>
          <w:rStyle w:val="Heading2Char"/>
        </w:rPr>
        <w:br/>
      </w:r>
      <w:r w:rsidR="004178E6">
        <w:t xml:space="preserve"> </w:t>
      </w:r>
      <w:r w:rsidR="004178E6">
        <w:tab/>
      </w:r>
      <w:r w:rsidR="004178E6" w:rsidRPr="004178E6">
        <w:t xml:space="preserve">The skills that a coach or mentor must possess in order to become an effective one </w:t>
      </w:r>
      <w:r w:rsidR="00AE3DA6" w:rsidRPr="004178E6">
        <w:t>is</w:t>
      </w:r>
      <w:r w:rsidR="004178E6" w:rsidRPr="004178E6">
        <w:t xml:space="preserve"> well established, but one of the most important is the skill of communication, because it is necessary to have effective communication in order to succeed in delivering information in a correct way</w:t>
      </w:r>
      <w:r w:rsidR="00AE3DA6">
        <w:t xml:space="preserve">. </w:t>
      </w:r>
      <w:r w:rsidR="00247D12" w:rsidRPr="00247D12">
        <w:t>(LMA, 2018</w:t>
      </w:r>
      <w:r w:rsidR="00211579" w:rsidRPr="00247D12">
        <w:t>)</w:t>
      </w:r>
      <w:r w:rsidR="00211579">
        <w:t>. Active</w:t>
      </w:r>
      <w:r w:rsidR="00387246">
        <w:t xml:space="preserve"> listening is a valuable talent because coaches and mentors need to listen actively in order to grasp the perspective, beliefs, and values of the </w:t>
      </w:r>
      <w:proofErr w:type="spellStart"/>
      <w:r w:rsidR="00387246">
        <w:t>coachee</w:t>
      </w:r>
      <w:proofErr w:type="spellEnd"/>
      <w:r w:rsidR="00387246">
        <w:t xml:space="preserve"> or mentee, as well as the challenges they confront and the goals they want to accomplish.</w:t>
      </w:r>
    </w:p>
    <w:p w14:paraId="2BCADFE4" w14:textId="77777777" w:rsidR="00211579" w:rsidRDefault="00387246" w:rsidP="00211579">
      <w:pPr>
        <w:pStyle w:val="NoSpacing"/>
        <w:ind w:firstLine="720"/>
      </w:pPr>
      <w:r>
        <w:lastRenderedPageBreak/>
        <w:t>Empathy and understanding It is crucial for coaches and mentors to be able to perceive the state of mind of the individuals they are working with, or, to put it another way, to be able to "place themselves in the shoes" of the individuals they are working with.</w:t>
      </w:r>
      <w:r w:rsidR="00AE3DA6">
        <w:t xml:space="preserve"> (Rosalyn,2022).</w:t>
      </w:r>
      <w:r>
        <w:t xml:space="preserve"> This will be helpful for the coach or mentor when they are trying to come up with solutions that are right for them, or when they are trying to discover limiting beliefs or other hurdles that are constraining their growth, perhaps ones that even they are unaware of.</w:t>
      </w:r>
    </w:p>
    <w:p w14:paraId="2D687393" w14:textId="77777777" w:rsidR="00571760" w:rsidRDefault="00387246" w:rsidP="00211579">
      <w:pPr>
        <w:pStyle w:val="NoSpacing"/>
        <w:ind w:firstLine="720"/>
      </w:pPr>
      <w:r>
        <w:t>Questioning is also important because it enables you to elicit someone's thoughts and opinions, focus their attention on coming up with a new idea or solution, and empower them to feel as though they are an agent of change. In addition, effective questioning enables you to elicit someone's thoughts and opinions from them.</w:t>
      </w:r>
      <w:r w:rsidR="00247D12" w:rsidRPr="00247D12">
        <w:rPr>
          <w:rFonts w:ascii="Roboto" w:hAnsi="Roboto"/>
          <w:color w:val="2C3E50"/>
          <w:sz w:val="23"/>
          <w:szCs w:val="23"/>
          <w:shd w:val="clear" w:color="auto" w:fill="FFFFFF"/>
        </w:rPr>
        <w:t xml:space="preserve"> </w:t>
      </w:r>
      <w:r w:rsidR="00247D12" w:rsidRPr="00247D12">
        <w:t>(</w:t>
      </w:r>
      <w:proofErr w:type="spellStart"/>
      <w:r w:rsidR="00247D12">
        <w:t>N</w:t>
      </w:r>
      <w:r w:rsidR="00247D12" w:rsidRPr="00247D12">
        <w:t>ewbycoachlive</w:t>
      </w:r>
      <w:proofErr w:type="spellEnd"/>
      <w:r w:rsidR="00247D12" w:rsidRPr="00247D12">
        <w:t>, 2017)</w:t>
      </w:r>
    </w:p>
    <w:p w14:paraId="20EC49D2" w14:textId="77777777" w:rsidR="00571760" w:rsidRDefault="00387246" w:rsidP="00211579">
      <w:pPr>
        <w:pStyle w:val="NoSpacing"/>
        <w:ind w:firstLine="720"/>
      </w:pPr>
      <w:r>
        <w:t xml:space="preserve">In the end, it is essential for coaches and mentors to be effective communicators. This is so that they are able to discuss the individual's personal thoughts, feelings, or issues in a sensitive manner, and so that they are able to convey intended meanings rather than being ambiguous or coming across in the wrong way. This involves having the ability to anticipate how the other person may take your words and modifying what you plan to say, if necessary, </w:t>
      </w:r>
      <w:proofErr w:type="gramStart"/>
      <w:r>
        <w:t>in order to</w:t>
      </w:r>
      <w:proofErr w:type="gramEnd"/>
      <w:r>
        <w:t xml:space="preserve"> accommodate for that interpretation.</w:t>
      </w:r>
      <w:r w:rsidR="003C222D" w:rsidRPr="003C222D">
        <w:rPr>
          <w:rFonts w:ascii="Roboto" w:hAnsi="Roboto"/>
          <w:color w:val="2C3E50"/>
          <w:sz w:val="23"/>
          <w:szCs w:val="23"/>
          <w:shd w:val="clear" w:color="auto" w:fill="FFFFFF"/>
        </w:rPr>
        <w:t xml:space="preserve"> </w:t>
      </w:r>
      <w:r w:rsidR="003C222D" w:rsidRPr="003C222D">
        <w:t>(Sword, 2022)</w:t>
      </w:r>
      <w:r w:rsidRPr="003C222D">
        <w:br/>
      </w:r>
      <w:r>
        <w:br/>
      </w:r>
      <w:r w:rsidRPr="00BF3568">
        <w:rPr>
          <w:rStyle w:val="Heading3Char"/>
        </w:rPr>
        <w:t xml:space="preserve">3.0 </w:t>
      </w:r>
      <w:r w:rsidR="00211579" w:rsidRPr="00BF3568">
        <w:rPr>
          <w:rStyle w:val="Heading3Char"/>
        </w:rPr>
        <w:t>Definition Resilience</w:t>
      </w:r>
      <w:r w:rsidRPr="00211579">
        <w:rPr>
          <w:rStyle w:val="Heading2Char"/>
        </w:rPr>
        <w:br/>
      </w:r>
      <w:r>
        <w:t xml:space="preserve"> </w:t>
      </w:r>
      <w:r>
        <w:tab/>
      </w:r>
      <w:r w:rsidRPr="00387246">
        <w:t>Judging by the dictionary definition, resilience</w:t>
      </w:r>
      <w:r>
        <w:t xml:space="preserve"> is the ability to be happy, successful, etc. again after something difficult or bad has happened or the ability of a substance to return to its usual shape after being bent, </w:t>
      </w:r>
      <w:proofErr w:type="gramStart"/>
      <w:r>
        <w:t>stretched</w:t>
      </w:r>
      <w:proofErr w:type="gramEnd"/>
      <w:r>
        <w:t xml:space="preserve"> or pressed. </w:t>
      </w:r>
      <w:r w:rsidR="00D934EB" w:rsidRPr="00D934EB">
        <w:t>(Cambridge Dictionary, 2019)</w:t>
      </w:r>
      <w:r w:rsidR="00D934EB">
        <w:t xml:space="preserve">. </w:t>
      </w:r>
      <w:r>
        <w:t>The process of successfully adjusting to difficult or challenging life situations, particularly through mental, emotional, and behavioural flexibility, as well as adjustment to both internal and external pressures, is the essence of resilience, as well as the result of that process.</w:t>
      </w:r>
    </w:p>
    <w:p w14:paraId="4D221F17" w14:textId="34A1093D" w:rsidR="00211579" w:rsidRDefault="00387246" w:rsidP="00211579">
      <w:pPr>
        <w:pStyle w:val="NoSpacing"/>
        <w:ind w:firstLine="720"/>
      </w:pPr>
      <w:r>
        <w:t xml:space="preserve">There are a lot of aspects that influence to how successfully people adapt to adversity, the most prominent of which include the ways in which individuals view and engage with the world, the availability and quality of social resources, or </w:t>
      </w:r>
      <w:proofErr w:type="gramStart"/>
      <w:r>
        <w:t>particular tactics</w:t>
      </w:r>
      <w:proofErr w:type="gramEnd"/>
      <w:r>
        <w:t xml:space="preserve"> for coping with difficult situations.</w:t>
      </w:r>
      <w:r w:rsidR="003C222D" w:rsidRPr="003C222D">
        <w:rPr>
          <w:rFonts w:ascii="Roboto" w:hAnsi="Roboto"/>
          <w:color w:val="2C3E50"/>
          <w:sz w:val="23"/>
          <w:szCs w:val="23"/>
          <w:shd w:val="clear" w:color="auto" w:fill="FFFFFF"/>
        </w:rPr>
        <w:t xml:space="preserve"> </w:t>
      </w:r>
      <w:r w:rsidR="003C222D" w:rsidRPr="003C222D">
        <w:t>(Hurley, 2022)</w:t>
      </w:r>
      <w:r w:rsidRPr="003C222D">
        <w:br/>
      </w:r>
      <w:r>
        <w:br/>
      </w:r>
      <w:r w:rsidRPr="00BF3568">
        <w:rPr>
          <w:rStyle w:val="Heading3Char"/>
        </w:rPr>
        <w:t>3.1</w:t>
      </w:r>
      <w:r w:rsidR="00094851" w:rsidRPr="00BF3568">
        <w:rPr>
          <w:rStyle w:val="Heading3Char"/>
        </w:rPr>
        <w:t>/3.2</w:t>
      </w:r>
      <w:r w:rsidR="00211579" w:rsidRPr="00BF3568">
        <w:rPr>
          <w:rStyle w:val="Heading3Char"/>
        </w:rPr>
        <w:t xml:space="preserve"> The impact/building resilience as Coach/Mentor</w:t>
      </w:r>
      <w:r w:rsidRPr="00BF3568">
        <w:rPr>
          <w:rStyle w:val="Heading3Char"/>
        </w:rPr>
        <w:br/>
      </w:r>
      <w:r>
        <w:t xml:space="preserve"> </w:t>
      </w:r>
      <w:r>
        <w:tab/>
      </w:r>
      <w:r w:rsidR="004C74A0">
        <w:t xml:space="preserve">It is very important for a coach or mentor to possess this skill of being resilient, because the cases, problems and situations will be different most of the time, and sometimes there may be problems that even the coach or mentor has never encountered </w:t>
      </w:r>
      <w:r w:rsidR="003C222D">
        <w:t>before.</w:t>
      </w:r>
      <w:r w:rsidR="003C222D" w:rsidRPr="003C222D">
        <w:t xml:space="preserve"> (Riopel, 2019)</w:t>
      </w:r>
      <w:r w:rsidR="004C74A0" w:rsidRPr="003C222D">
        <w:br/>
      </w:r>
      <w:r w:rsidR="004C74A0">
        <w:t>This skill can make the difference most of the time, for example the emergence of the pandemic is a situation in which there started to be many problems that the coach or mentor had to solve, although the Covid-19 pandemic was a complete thing new for all mankind.</w:t>
      </w:r>
    </w:p>
    <w:p w14:paraId="167A3506" w14:textId="77777777" w:rsidR="00211579" w:rsidRDefault="004C74A0" w:rsidP="00211579">
      <w:pPr>
        <w:pStyle w:val="NoSpacing"/>
        <w:ind w:firstLine="720"/>
      </w:pPr>
      <w:r>
        <w:t>Taking as an example the situation in which the pandemic appeared and started to cause problems for employees, these companies, more precisely their management, in case the transformation to online could not be done, had to find effective solutions and fast to prevent the company from going into debt or bankruptcy</w:t>
      </w:r>
      <w:r w:rsidRPr="00BF6662">
        <w:t>.</w:t>
      </w:r>
      <w:r w:rsidR="00BF6662" w:rsidRPr="00BF6662">
        <w:t xml:space="preserve"> (Merrick, 2020)</w:t>
      </w:r>
    </w:p>
    <w:p w14:paraId="30859C56" w14:textId="2C046782" w:rsidR="00211579" w:rsidRDefault="004C74A0" w:rsidP="00211579">
      <w:pPr>
        <w:pStyle w:val="NoSpacing"/>
        <w:ind w:firstLine="720"/>
      </w:pPr>
      <w:r>
        <w:t xml:space="preserve">For example, Amazon is one of the positive examples in which the management showed resilience, and their power to find solutions depending on the situation, the fact that they knew how to delimit each </w:t>
      </w:r>
      <w:r w:rsidR="00211579">
        <w:t>workstation</w:t>
      </w:r>
      <w:r>
        <w:t xml:space="preserve"> with transparent panels, so as to preserve an environment protected but also excluding the possibility of making employees feel isolated. Another example was the fact that they managed to quickly obtain protective masks and antibacterial hand gels.</w:t>
      </w:r>
      <w:r w:rsidR="00BF6662" w:rsidRPr="00BF6662">
        <w:rPr>
          <w:rFonts w:ascii="Roboto" w:hAnsi="Roboto"/>
          <w:color w:val="2C3E50"/>
          <w:sz w:val="23"/>
          <w:szCs w:val="23"/>
          <w:shd w:val="clear" w:color="auto" w:fill="FFFFFF"/>
        </w:rPr>
        <w:t xml:space="preserve"> </w:t>
      </w:r>
      <w:r w:rsidR="00BF6662" w:rsidRPr="00BF6662">
        <w:t>(The Case Centre, 2020)</w:t>
      </w:r>
      <w:r w:rsidR="00211579">
        <w:t>.</w:t>
      </w:r>
    </w:p>
    <w:p w14:paraId="70189D59" w14:textId="024CFA60" w:rsidR="0035426E" w:rsidRDefault="004C74A0" w:rsidP="00211579">
      <w:pPr>
        <w:pStyle w:val="NoSpacing"/>
        <w:ind w:firstLine="720"/>
      </w:pPr>
      <w:r>
        <w:t xml:space="preserve">A second example is the Adobe company, where </w:t>
      </w:r>
      <w:proofErr w:type="gramStart"/>
      <w:r>
        <w:t>the vast majority of</w:t>
      </w:r>
      <w:proofErr w:type="gramEnd"/>
      <w:r>
        <w:t xml:space="preserve"> employees worked on computers in software development, and they very quickly transferred jobs to work from home, a fact that made the company unstable for more than a month in terms of work.</w:t>
      </w:r>
      <w:r w:rsidR="00D57817" w:rsidRPr="00D57817">
        <w:rPr>
          <w:rFonts w:ascii="Roboto" w:hAnsi="Roboto"/>
          <w:color w:val="2C3E50"/>
          <w:sz w:val="23"/>
          <w:szCs w:val="23"/>
          <w:shd w:val="clear" w:color="auto" w:fill="FFFFFF"/>
        </w:rPr>
        <w:t xml:space="preserve"> </w:t>
      </w:r>
      <w:r w:rsidR="00D57817" w:rsidRPr="00D57817">
        <w:t>(Steinhour, 2020)</w:t>
      </w:r>
    </w:p>
    <w:p w14:paraId="5E2DF2EA" w14:textId="77777777" w:rsidR="00211579" w:rsidRDefault="00211579" w:rsidP="00211579">
      <w:pPr>
        <w:pStyle w:val="NoSpacing"/>
        <w:ind w:firstLine="720"/>
      </w:pPr>
    </w:p>
    <w:p w14:paraId="2BB1DFED" w14:textId="77777777" w:rsidR="00211579" w:rsidRDefault="004C74A0" w:rsidP="003D79B5">
      <w:pPr>
        <w:pStyle w:val="NoSpacing"/>
      </w:pPr>
      <w:r>
        <w:lastRenderedPageBreak/>
        <w:br/>
      </w:r>
      <w:bookmarkStart w:id="5" w:name="_Toc121412268"/>
      <w:r w:rsidRPr="00BF3568">
        <w:rPr>
          <w:rStyle w:val="Heading3Char"/>
        </w:rPr>
        <w:t>4.0</w:t>
      </w:r>
      <w:r w:rsidR="00211579" w:rsidRPr="00BF3568">
        <w:rPr>
          <w:rStyle w:val="Heading3Char"/>
        </w:rPr>
        <w:t xml:space="preserve"> Performance as a Coach in the peer exercise</w:t>
      </w:r>
      <w:bookmarkEnd w:id="5"/>
      <w:r>
        <w:br/>
        <w:t xml:space="preserve"> </w:t>
      </w:r>
      <w:r>
        <w:tab/>
      </w:r>
      <w:r w:rsidR="008A50E1">
        <w:t>Considering my own experience related to the coaching exercise that I had to apply within the UWTSD, this can be critically discussed with relevant factors related to my performance.</w:t>
      </w:r>
      <w:r w:rsidR="008A50E1">
        <w:br/>
        <w:t>This was my first experience as a coach, which made me understand better what this role of a coach consists of, but I was able to observe certain weak points as well as strong points that I presented.</w:t>
      </w:r>
    </w:p>
    <w:p w14:paraId="1933359D" w14:textId="2FFA2D8A" w:rsidR="00211579" w:rsidRDefault="008A50E1" w:rsidP="00211579">
      <w:pPr>
        <w:pStyle w:val="NoSpacing"/>
        <w:ind w:firstLine="720"/>
      </w:pPr>
      <w:proofErr w:type="gramStart"/>
      <w:r>
        <w:t>First of all</w:t>
      </w:r>
      <w:proofErr w:type="gramEnd"/>
      <w:r>
        <w:t xml:space="preserve">, related to the positive side, I managed to demonstrate the fact that I understand the role of this coach, the fact that he must know exactly what a </w:t>
      </w:r>
      <w:proofErr w:type="spellStart"/>
      <w:r>
        <w:t>coachee</w:t>
      </w:r>
      <w:proofErr w:type="spellEnd"/>
      <w:r>
        <w:t xml:space="preserve"> needs, but also guide him to a clear and concrete answer.</w:t>
      </w:r>
    </w:p>
    <w:p w14:paraId="1A35B630" w14:textId="74E561D0" w:rsidR="00211579" w:rsidRDefault="008A50E1" w:rsidP="00211579">
      <w:pPr>
        <w:pStyle w:val="NoSpacing"/>
        <w:ind w:firstLine="720"/>
      </w:pPr>
      <w:r>
        <w:t xml:space="preserve">I managed to ask the right questions to find out exactly what the problem is but also to guide the </w:t>
      </w:r>
      <w:proofErr w:type="spellStart"/>
      <w:r>
        <w:t>coachee</w:t>
      </w:r>
      <w:proofErr w:type="spellEnd"/>
      <w:r>
        <w:t xml:space="preserve"> to the answer he </w:t>
      </w:r>
      <w:r w:rsidR="00211579">
        <w:t>needs. On</w:t>
      </w:r>
      <w:r w:rsidR="00CB7D83">
        <w:t xml:space="preserve"> the other hand, there were also weak points that I could observe in the coaching exercise that I had.</w:t>
      </w:r>
    </w:p>
    <w:p w14:paraId="22CE0A41" w14:textId="7B1CC81B" w:rsidR="001E304B" w:rsidRDefault="00CB7D83" w:rsidP="00211579">
      <w:pPr>
        <w:pStyle w:val="NoSpacing"/>
        <w:ind w:firstLine="720"/>
      </w:pPr>
      <w:r>
        <w:t>Although my communication skills are good, I had problems with fluent communication, because I messed up a few times. On the other hand, my inexperience was also felt, and the fact that it was the first time I had such an exercise, because I believe that I could reach the final result in a more efficient and better developed way.</w:t>
      </w:r>
      <w:r>
        <w:br/>
        <w:t>I tried to open a topic and branch it, which in my opinion worked, but the branching itself was not structured very well, another thing that can be improved in the future.</w:t>
      </w:r>
      <w:r w:rsidR="00A61A34">
        <w:br/>
      </w:r>
    </w:p>
    <w:p w14:paraId="5AB88C13" w14:textId="74E29209" w:rsidR="003D79B5" w:rsidRDefault="003D79B5" w:rsidP="002973FE"/>
    <w:p w14:paraId="33095B02" w14:textId="08F51965" w:rsidR="003D79B5" w:rsidRDefault="003D79B5" w:rsidP="002973FE"/>
    <w:p w14:paraId="3DDBFDF9" w14:textId="3BAB21D5" w:rsidR="003D79B5" w:rsidRDefault="003D79B5" w:rsidP="002973FE"/>
    <w:p w14:paraId="2F3DC331" w14:textId="6F760E55" w:rsidR="003D79B5" w:rsidRDefault="003D79B5" w:rsidP="002973FE"/>
    <w:p w14:paraId="1F10C36C" w14:textId="6125D97A" w:rsidR="003D79B5" w:rsidRDefault="003D79B5" w:rsidP="002973FE"/>
    <w:p w14:paraId="041515F5" w14:textId="37F81C6A" w:rsidR="003D79B5" w:rsidRDefault="003D79B5" w:rsidP="002973FE"/>
    <w:p w14:paraId="4466E221" w14:textId="7B59533E" w:rsidR="003D79B5" w:rsidRDefault="003D79B5" w:rsidP="002973FE"/>
    <w:p w14:paraId="2CDB71BA" w14:textId="79A6BE50" w:rsidR="0035426E" w:rsidRDefault="0035426E" w:rsidP="002973FE"/>
    <w:p w14:paraId="0CE009C9" w14:textId="09E42E47" w:rsidR="0035426E" w:rsidRDefault="0035426E" w:rsidP="002973FE"/>
    <w:p w14:paraId="11D00D7F" w14:textId="75A28159" w:rsidR="0035426E" w:rsidRDefault="0035426E" w:rsidP="002973FE"/>
    <w:p w14:paraId="764926B8" w14:textId="6F5F568E" w:rsidR="0035426E" w:rsidRDefault="0035426E" w:rsidP="002973FE"/>
    <w:p w14:paraId="37886D36" w14:textId="07D2928D" w:rsidR="0035426E" w:rsidRDefault="0035426E" w:rsidP="002973FE"/>
    <w:p w14:paraId="344CEE36" w14:textId="065B4FEF" w:rsidR="0035426E" w:rsidRDefault="0035426E" w:rsidP="002973FE"/>
    <w:p w14:paraId="78162DC8" w14:textId="05E74713" w:rsidR="0035426E" w:rsidRDefault="0035426E" w:rsidP="002973FE"/>
    <w:p w14:paraId="149E494B" w14:textId="65666CDC" w:rsidR="0035426E" w:rsidRDefault="0035426E" w:rsidP="002973FE"/>
    <w:p w14:paraId="256B1BD9" w14:textId="77777777" w:rsidR="00BF3568" w:rsidRDefault="00BF3568" w:rsidP="002973FE"/>
    <w:p w14:paraId="5ABD5AD4" w14:textId="2D524C83" w:rsidR="003D79B5" w:rsidRDefault="003D79B5" w:rsidP="002973FE"/>
    <w:p w14:paraId="779736E7" w14:textId="23CCE423" w:rsidR="003D79B5" w:rsidRDefault="003D79B5" w:rsidP="002973FE"/>
    <w:p w14:paraId="0658D721" w14:textId="77777777" w:rsidR="00211579" w:rsidRDefault="00211579" w:rsidP="002973FE"/>
    <w:p w14:paraId="0968B85F" w14:textId="77777777" w:rsidR="00211579" w:rsidRDefault="00A61A34" w:rsidP="00787D2B">
      <w:bookmarkStart w:id="6" w:name="_Toc121412269"/>
      <w:r w:rsidRPr="003D79B5">
        <w:rPr>
          <w:rStyle w:val="Heading1Cha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Conclusion</w:t>
      </w:r>
      <w:bookmarkEnd w:id="6"/>
      <w:r w:rsidRPr="003D79B5">
        <w:rPr>
          <w:rStyle w:val="Heading1Cha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br/>
      </w:r>
      <w:r w:rsidR="00787D2B">
        <w:br/>
        <w:t xml:space="preserve"> </w:t>
      </w:r>
      <w:r w:rsidR="00787D2B">
        <w:tab/>
        <w:t>In conclusion, we were able to see concrete explanations not only of what coaching is, but also of what its processes and benefits are. In addition, we were able to see explanations of mentoring, along with its benefits and processes.</w:t>
      </w:r>
    </w:p>
    <w:p w14:paraId="174CD5F1" w14:textId="0E5C63AE" w:rsidR="00211579" w:rsidRDefault="00787D2B" w:rsidP="00211579">
      <w:pPr>
        <w:ind w:firstLine="720"/>
      </w:pPr>
      <w:r>
        <w:t>This report not only highlights the distinctions between the two along with a critical analysis of each, but it also highlights the parallels that exist between the two.</w:t>
      </w:r>
      <w:r>
        <w:br/>
        <w:t>At the same time, an illustration of the multi-faceted role of the line manager was provided, along with a discussion of the advantages that accrue when a manager serves in the capacity of a coach or mentor to an employee working for the company.</w:t>
      </w:r>
      <w:r>
        <w:br/>
        <w:t>Simultaneously, not only was the significance of developing the resilience skill on a coach or mentor demonstrated, but also what exactly this skill entails, both in terms of its definition and its application in practice, was discussed.</w:t>
      </w:r>
    </w:p>
    <w:p w14:paraId="6D029B6C" w14:textId="7FAC7D38" w:rsidR="003D79B5" w:rsidRDefault="00787D2B" w:rsidP="00211579">
      <w:pPr>
        <w:ind w:firstLine="720"/>
      </w:pPr>
      <w:proofErr w:type="gramStart"/>
      <w:r>
        <w:t>Last but not least</w:t>
      </w:r>
      <w:proofErr w:type="gramEnd"/>
      <w:r>
        <w:t>, there is a presentation on an event that took place within the University and involved a coaching exercise. During this exercise, certain actions that took place were exemplified, regardless of whether they were positive or negative.</w:t>
      </w:r>
    </w:p>
    <w:p w14:paraId="4B121A27" w14:textId="5CD2F8E9" w:rsidR="00D934EB" w:rsidRDefault="00D934EB" w:rsidP="00787D2B"/>
    <w:p w14:paraId="24A3DBE3" w14:textId="3D3753C1" w:rsidR="00D57817" w:rsidRDefault="00D57817" w:rsidP="00787D2B"/>
    <w:p w14:paraId="0E94E71C" w14:textId="0172E867" w:rsidR="00D57817" w:rsidRDefault="00D57817" w:rsidP="00787D2B"/>
    <w:p w14:paraId="304A78FB" w14:textId="34100C8D" w:rsidR="00D57817" w:rsidRDefault="00D57817" w:rsidP="00787D2B"/>
    <w:p w14:paraId="66BE5A9E" w14:textId="2FA75C58" w:rsidR="00D57817" w:rsidRDefault="00D57817" w:rsidP="00787D2B"/>
    <w:p w14:paraId="428E5E35" w14:textId="6AC0E09B" w:rsidR="00D57817" w:rsidRDefault="00D57817" w:rsidP="00787D2B"/>
    <w:p w14:paraId="047593D9" w14:textId="2DB590C6" w:rsidR="00D57817" w:rsidRDefault="00D57817" w:rsidP="00787D2B"/>
    <w:p w14:paraId="297FC476" w14:textId="25A0B61D" w:rsidR="00D57817" w:rsidRDefault="00D57817" w:rsidP="00787D2B"/>
    <w:p w14:paraId="217748CF" w14:textId="7830F19B" w:rsidR="00D57817" w:rsidRDefault="00D57817" w:rsidP="00787D2B"/>
    <w:p w14:paraId="08B1C14C" w14:textId="265128FF" w:rsidR="00D57817" w:rsidRDefault="00D57817" w:rsidP="00787D2B"/>
    <w:p w14:paraId="129E94CF" w14:textId="68BF7854" w:rsidR="00D57817" w:rsidRDefault="00D57817" w:rsidP="00787D2B"/>
    <w:p w14:paraId="14781206" w14:textId="5D582C0C" w:rsidR="00D57817" w:rsidRDefault="00D57817" w:rsidP="00787D2B"/>
    <w:p w14:paraId="1A9EA739" w14:textId="5381E789" w:rsidR="00D57817" w:rsidRDefault="00D57817" w:rsidP="00787D2B"/>
    <w:p w14:paraId="399C4498" w14:textId="3B003C2F" w:rsidR="00D57817" w:rsidRDefault="00D57817" w:rsidP="00787D2B"/>
    <w:p w14:paraId="13119D0F" w14:textId="25C314F4" w:rsidR="00D57817" w:rsidRDefault="00D57817" w:rsidP="00211579">
      <w:pPr>
        <w:pStyle w:val="NoSpacing"/>
      </w:pPr>
    </w:p>
    <w:p w14:paraId="48079993" w14:textId="6AB9BDFA" w:rsidR="00D57817" w:rsidRDefault="00D57817" w:rsidP="00211579">
      <w:pPr>
        <w:pStyle w:val="NoSpacing"/>
      </w:pPr>
    </w:p>
    <w:p w14:paraId="72B9FCF4" w14:textId="642A1460" w:rsidR="00211579" w:rsidRDefault="00211579" w:rsidP="00211579">
      <w:pPr>
        <w:pStyle w:val="NoSpacing"/>
      </w:pPr>
    </w:p>
    <w:p w14:paraId="3D5C8AE8" w14:textId="77777777" w:rsidR="00211579" w:rsidRDefault="00211579" w:rsidP="00211579">
      <w:pPr>
        <w:pStyle w:val="NoSpacing"/>
      </w:pPr>
    </w:p>
    <w:p w14:paraId="75B4F2F3" w14:textId="39D9536E" w:rsidR="00D57817" w:rsidRDefault="00D57817" w:rsidP="00211579">
      <w:pPr>
        <w:pStyle w:val="NoSpacing"/>
      </w:pPr>
    </w:p>
    <w:p w14:paraId="03210F43" w14:textId="2653359D" w:rsidR="00211579" w:rsidRDefault="00211579" w:rsidP="00211579">
      <w:pPr>
        <w:pStyle w:val="NoSpacing"/>
      </w:pPr>
    </w:p>
    <w:p w14:paraId="613C8B52" w14:textId="77777777" w:rsidR="00211579" w:rsidRPr="00211579" w:rsidRDefault="00211579" w:rsidP="00211579">
      <w:pPr>
        <w:pStyle w:val="NoSpacing"/>
      </w:pPr>
    </w:p>
    <w:p w14:paraId="5BA4CB8B" w14:textId="74D74FE6" w:rsidR="00A61A34" w:rsidRDefault="00787D2B" w:rsidP="00211579">
      <w:pPr>
        <w:pStyle w:val="NoSpacing"/>
        <w:rPr>
          <w:rStyle w:val="Heading1Cha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lastRenderedPageBreak/>
        <w:br/>
      </w:r>
      <w:r w:rsidR="00A61A34">
        <w:br/>
      </w:r>
      <w:bookmarkStart w:id="7" w:name="_Toc121412270"/>
      <w:r w:rsidR="00A61A34" w:rsidRPr="003D79B5">
        <w:rPr>
          <w:rStyle w:val="Heading1Cha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References</w:t>
      </w:r>
      <w:bookmarkEnd w:id="7"/>
    </w:p>
    <w:p w14:paraId="4B589047" w14:textId="75C7376E" w:rsidR="00571760" w:rsidRPr="00571760" w:rsidRDefault="009E5F07" w:rsidP="00571760">
      <w:pPr>
        <w:pStyle w:val="NoSpacing"/>
        <w:rPr>
          <w:rFonts w:ascii="Calibri" w:hAnsi="Calibri" w:cs="Calibri"/>
          <w:color w:val="000000"/>
        </w:rPr>
      </w:pPr>
      <w:r w:rsidRPr="00571760">
        <w:rPr>
          <w:rFonts w:ascii="Calibri" w:hAnsi="Calibri" w:cs="Calibri"/>
          <w:color w:val="000000"/>
        </w:rPr>
        <w:t>ATD,</w:t>
      </w:r>
      <w:r w:rsidR="00D934EB" w:rsidRPr="00571760">
        <w:rPr>
          <w:rFonts w:ascii="Calibri" w:hAnsi="Calibri" w:cs="Calibri"/>
          <w:color w:val="000000"/>
        </w:rPr>
        <w:t>2022;</w:t>
      </w:r>
      <w:r w:rsidRPr="00571760">
        <w:rPr>
          <w:rFonts w:ascii="Calibri" w:hAnsi="Calibri" w:cs="Calibri"/>
          <w:color w:val="000000"/>
        </w:rPr>
        <w:t xml:space="preserve"> </w:t>
      </w:r>
      <w:r w:rsidRPr="00571760">
        <w:rPr>
          <w:rFonts w:ascii="Calibri" w:hAnsi="Calibri" w:cs="Calibri"/>
          <w:i/>
          <w:iCs/>
          <w:color w:val="000000"/>
        </w:rPr>
        <w:t>What is Mentoring?</w:t>
      </w:r>
      <w:r w:rsidRPr="00571760">
        <w:rPr>
          <w:rFonts w:ascii="Calibri" w:hAnsi="Calibri" w:cs="Calibri"/>
          <w:color w:val="000000"/>
        </w:rPr>
        <w:t xml:space="preserve"> Available at: </w:t>
      </w:r>
      <w:hyperlink r:id="rId5" w:history="1">
        <w:r w:rsidRPr="00571760">
          <w:rPr>
            <w:rStyle w:val="Hyperlink"/>
            <w:rFonts w:ascii="Calibri" w:hAnsi="Calibri" w:cs="Calibri"/>
          </w:rPr>
          <w:t>https://www.td.org/talent-development-glossary-terms/what-is-mentoring</w:t>
        </w:r>
      </w:hyperlink>
      <w:r w:rsidRPr="00571760">
        <w:rPr>
          <w:rFonts w:ascii="Calibri" w:hAnsi="Calibri" w:cs="Calibri"/>
          <w:color w:val="000000"/>
        </w:rPr>
        <w:t>.</w:t>
      </w:r>
      <w:r w:rsidR="00571760" w:rsidRPr="00571760">
        <w:rPr>
          <w:rFonts w:ascii="Calibri" w:hAnsi="Calibri" w:cs="Calibri"/>
          <w:color w:val="000000"/>
        </w:rPr>
        <w:t xml:space="preserve"> </w:t>
      </w:r>
      <w:r w:rsidR="00571760" w:rsidRPr="00571760">
        <w:rPr>
          <w:rFonts w:ascii="Calibri" w:hAnsi="Calibri" w:cs="Calibri"/>
          <w:color w:val="000000"/>
        </w:rPr>
        <w:t xml:space="preserve">[Accessed </w:t>
      </w:r>
      <w:r w:rsidR="00571760" w:rsidRPr="00571760">
        <w:rPr>
          <w:rFonts w:ascii="Calibri" w:hAnsi="Calibri" w:cs="Calibri"/>
          <w:color w:val="000000"/>
        </w:rPr>
        <w:t>6</w:t>
      </w:r>
      <w:r w:rsidR="00571760" w:rsidRPr="00571760">
        <w:rPr>
          <w:rFonts w:ascii="Calibri" w:hAnsi="Calibri" w:cs="Calibri"/>
          <w:color w:val="000000"/>
        </w:rPr>
        <w:t xml:space="preserve"> Dec. 2022].</w:t>
      </w:r>
    </w:p>
    <w:p w14:paraId="2CD5A2CC" w14:textId="4CDEE1FC" w:rsidR="009E5F07" w:rsidRPr="00571760" w:rsidRDefault="009E5F07" w:rsidP="00211579">
      <w:pPr>
        <w:pStyle w:val="NoSpacing"/>
        <w:rPr>
          <w:rFonts w:ascii="Calibri" w:hAnsi="Calibri" w:cs="Calibri"/>
          <w:color w:val="000000"/>
        </w:rPr>
      </w:pPr>
    </w:p>
    <w:p w14:paraId="76A669AD" w14:textId="26D108E4" w:rsidR="00571760" w:rsidRPr="00571760" w:rsidRDefault="009E5F07" w:rsidP="00571760">
      <w:pPr>
        <w:pStyle w:val="NoSpacing"/>
        <w:rPr>
          <w:rFonts w:ascii="Calibri" w:hAnsi="Calibri" w:cs="Calibri"/>
          <w:color w:val="000000"/>
        </w:rPr>
      </w:pPr>
      <w:r w:rsidRPr="00571760">
        <w:rPr>
          <w:rFonts w:ascii="Calibri" w:hAnsi="Calibri" w:cs="Calibri"/>
          <w:color w:val="000000"/>
        </w:rPr>
        <w:t xml:space="preserve">Cambridge Dictionary, 2019; </w:t>
      </w:r>
      <w:r w:rsidRPr="00571760">
        <w:rPr>
          <w:rFonts w:ascii="Calibri" w:hAnsi="Calibri" w:cs="Calibri"/>
          <w:i/>
          <w:iCs/>
          <w:color w:val="000000"/>
        </w:rPr>
        <w:t>MENTORING | meaning in the Cambridge English Dictionary</w:t>
      </w:r>
      <w:r w:rsidRPr="00571760">
        <w:rPr>
          <w:rFonts w:ascii="Calibri" w:hAnsi="Calibri" w:cs="Calibri"/>
          <w:color w:val="000000"/>
        </w:rPr>
        <w:t xml:space="preserve">. Cambridge.org. Available at: </w:t>
      </w:r>
      <w:hyperlink r:id="rId6" w:history="1">
        <w:r w:rsidRPr="00571760">
          <w:rPr>
            <w:rStyle w:val="Hyperlink"/>
            <w:rFonts w:ascii="Calibri" w:hAnsi="Calibri" w:cs="Calibri"/>
          </w:rPr>
          <w:t>https://dictionary.cambridge.org/dictionary/english/mentoring</w:t>
        </w:r>
      </w:hyperlink>
      <w:r w:rsidRPr="00571760">
        <w:rPr>
          <w:rFonts w:ascii="Calibri" w:hAnsi="Calibri" w:cs="Calibri"/>
          <w:color w:val="000000"/>
        </w:rPr>
        <w:t>.</w:t>
      </w:r>
      <w:r w:rsidR="00571760" w:rsidRPr="00571760">
        <w:rPr>
          <w:rFonts w:ascii="Calibri" w:hAnsi="Calibri" w:cs="Calibri"/>
          <w:color w:val="000000"/>
        </w:rPr>
        <w:t xml:space="preserve"> </w:t>
      </w:r>
      <w:r w:rsidR="00571760" w:rsidRPr="00571760">
        <w:rPr>
          <w:rFonts w:ascii="Calibri" w:hAnsi="Calibri" w:cs="Calibri"/>
          <w:color w:val="000000"/>
        </w:rPr>
        <w:t xml:space="preserve">[Accessed </w:t>
      </w:r>
      <w:r w:rsidR="00571760" w:rsidRPr="00571760">
        <w:rPr>
          <w:rFonts w:ascii="Calibri" w:hAnsi="Calibri" w:cs="Calibri"/>
          <w:color w:val="000000"/>
        </w:rPr>
        <w:t>6</w:t>
      </w:r>
      <w:r w:rsidR="00571760" w:rsidRPr="00571760">
        <w:rPr>
          <w:rFonts w:ascii="Calibri" w:hAnsi="Calibri" w:cs="Calibri"/>
          <w:color w:val="000000"/>
        </w:rPr>
        <w:t xml:space="preserve"> Dec. 2022].</w:t>
      </w:r>
    </w:p>
    <w:p w14:paraId="08B3EC2F" w14:textId="77777777" w:rsidR="00D934EB" w:rsidRPr="00571760" w:rsidRDefault="00D934EB" w:rsidP="00211579">
      <w:pPr>
        <w:pStyle w:val="NoSpacing"/>
        <w:rPr>
          <w:rFonts w:ascii="Calibri" w:hAnsi="Calibri" w:cs="Calibri"/>
          <w:color w:val="000000"/>
        </w:rPr>
      </w:pPr>
    </w:p>
    <w:p w14:paraId="35AD096A" w14:textId="21387E33" w:rsidR="00571760" w:rsidRPr="00571760" w:rsidRDefault="00D934EB" w:rsidP="00571760">
      <w:pPr>
        <w:pStyle w:val="NoSpacing"/>
        <w:rPr>
          <w:rFonts w:ascii="Calibri" w:hAnsi="Calibri" w:cs="Calibri"/>
          <w:color w:val="000000"/>
        </w:rPr>
      </w:pPr>
      <w:r w:rsidRPr="00571760">
        <w:rPr>
          <w:rFonts w:ascii="Calibri" w:hAnsi="Calibri" w:cs="Calibri"/>
          <w:color w:val="000000"/>
        </w:rPr>
        <w:t>Cambridge Dictionary, 2019;</w:t>
      </w:r>
      <w:r w:rsidRPr="00571760">
        <w:rPr>
          <w:rStyle w:val="apple-converted-space"/>
          <w:rFonts w:ascii="Calibri" w:eastAsiaTheme="majorEastAsia" w:hAnsi="Calibri" w:cs="Calibri"/>
          <w:color w:val="000000"/>
        </w:rPr>
        <w:t> </w:t>
      </w:r>
      <w:r w:rsidRPr="00571760">
        <w:rPr>
          <w:rFonts w:ascii="Calibri" w:hAnsi="Calibri" w:cs="Calibri"/>
          <w:i/>
          <w:iCs/>
          <w:color w:val="000000"/>
        </w:rPr>
        <w:t>RESILIENCE | meaning in the Cambridge English Dictionary</w:t>
      </w:r>
      <w:r w:rsidRPr="00571760">
        <w:rPr>
          <w:rFonts w:ascii="Calibri" w:hAnsi="Calibri" w:cs="Calibri"/>
          <w:color w:val="000000"/>
        </w:rPr>
        <w:t xml:space="preserve">. Cambridge.org. Available at: </w:t>
      </w:r>
      <w:hyperlink r:id="rId7" w:history="1">
        <w:r w:rsidRPr="00571760">
          <w:rPr>
            <w:rStyle w:val="Hyperlink"/>
            <w:rFonts w:ascii="Calibri" w:hAnsi="Calibri" w:cs="Calibri"/>
          </w:rPr>
          <w:t>https://dictionary.cambridge.org/dictionary/english/resilience</w:t>
        </w:r>
      </w:hyperlink>
      <w:r w:rsidRPr="00571760">
        <w:rPr>
          <w:rFonts w:ascii="Calibri" w:hAnsi="Calibri" w:cs="Calibri"/>
          <w:color w:val="000000"/>
        </w:rPr>
        <w:t>.</w:t>
      </w:r>
      <w:r w:rsidR="00571760" w:rsidRPr="00571760">
        <w:rPr>
          <w:rFonts w:ascii="Calibri" w:hAnsi="Calibri" w:cs="Calibri"/>
          <w:color w:val="000000"/>
        </w:rPr>
        <w:t xml:space="preserve"> </w:t>
      </w:r>
      <w:r w:rsidR="00571760" w:rsidRPr="00571760">
        <w:rPr>
          <w:rFonts w:ascii="Calibri" w:hAnsi="Calibri" w:cs="Calibri"/>
          <w:color w:val="000000"/>
        </w:rPr>
        <w:t xml:space="preserve">[Accessed </w:t>
      </w:r>
      <w:r w:rsidR="00571760" w:rsidRPr="00571760">
        <w:rPr>
          <w:rFonts w:ascii="Calibri" w:hAnsi="Calibri" w:cs="Calibri"/>
          <w:color w:val="000000"/>
        </w:rPr>
        <w:t>7</w:t>
      </w:r>
      <w:r w:rsidR="00571760" w:rsidRPr="00571760">
        <w:rPr>
          <w:rFonts w:ascii="Calibri" w:hAnsi="Calibri" w:cs="Calibri"/>
          <w:color w:val="000000"/>
        </w:rPr>
        <w:t xml:space="preserve"> Dec. 2022].</w:t>
      </w:r>
    </w:p>
    <w:p w14:paraId="010758C7" w14:textId="77777777" w:rsidR="00B35BC9" w:rsidRPr="00571760" w:rsidRDefault="00B35BC9" w:rsidP="00211579">
      <w:pPr>
        <w:pStyle w:val="NoSpacing"/>
        <w:rPr>
          <w:rFonts w:ascii="Calibri" w:hAnsi="Calibri" w:cs="Calibri"/>
          <w:color w:val="000000"/>
        </w:rPr>
      </w:pPr>
    </w:p>
    <w:p w14:paraId="218CEBB5" w14:textId="444C0DBD" w:rsidR="00B35BC9" w:rsidRPr="00571760" w:rsidRDefault="00B35BC9" w:rsidP="00211579">
      <w:pPr>
        <w:pStyle w:val="NoSpacing"/>
        <w:rPr>
          <w:rFonts w:ascii="Calibri" w:hAnsi="Calibri" w:cs="Calibri"/>
          <w:color w:val="000000"/>
        </w:rPr>
      </w:pPr>
      <w:r w:rsidRPr="00571760">
        <w:rPr>
          <w:rFonts w:ascii="Calibri" w:hAnsi="Calibri" w:cs="Calibri"/>
          <w:color w:val="000000"/>
        </w:rPr>
        <w:t>Council, F.C. 2018;</w:t>
      </w:r>
      <w:r w:rsidRPr="00571760">
        <w:rPr>
          <w:rStyle w:val="apple-converted-space"/>
          <w:rFonts w:ascii="Calibri" w:eastAsiaTheme="majorEastAsia" w:hAnsi="Calibri" w:cs="Calibri"/>
          <w:color w:val="000000"/>
        </w:rPr>
        <w:t> </w:t>
      </w:r>
      <w:r w:rsidRPr="00571760">
        <w:rPr>
          <w:rFonts w:ascii="Calibri" w:hAnsi="Calibri" w:cs="Calibri"/>
          <w:i/>
          <w:iCs/>
          <w:color w:val="000000"/>
        </w:rPr>
        <w:t xml:space="preserve">Council Post: 16 Powerful Questions Coaches Ask Their Clients </w:t>
      </w:r>
      <w:proofErr w:type="gramStart"/>
      <w:r w:rsidRPr="00571760">
        <w:rPr>
          <w:rFonts w:ascii="Calibri" w:hAnsi="Calibri" w:cs="Calibri"/>
          <w:i/>
          <w:iCs/>
          <w:color w:val="000000"/>
        </w:rPr>
        <w:t>To</w:t>
      </w:r>
      <w:proofErr w:type="gramEnd"/>
      <w:r w:rsidRPr="00571760">
        <w:rPr>
          <w:rFonts w:ascii="Calibri" w:hAnsi="Calibri" w:cs="Calibri"/>
          <w:i/>
          <w:iCs/>
          <w:color w:val="000000"/>
        </w:rPr>
        <w:t xml:space="preserve"> Help Achieve Their Goals</w:t>
      </w:r>
      <w:r w:rsidRPr="00571760">
        <w:rPr>
          <w:rFonts w:ascii="Calibri" w:hAnsi="Calibri" w:cs="Calibri"/>
          <w:color w:val="000000"/>
        </w:rPr>
        <w:t xml:space="preserve">. Forbes. Available at: </w:t>
      </w:r>
      <w:hyperlink r:id="rId8" w:history="1">
        <w:r w:rsidRPr="00571760">
          <w:rPr>
            <w:rStyle w:val="Hyperlink"/>
            <w:rFonts w:ascii="Calibri" w:hAnsi="Calibri" w:cs="Calibri"/>
          </w:rPr>
          <w:t>https://www.forbes.com/sites/forbescoachescouncil/2018/06/21/16-powerful-questions-coaches-ask-their-clients-to-help-achieve-their-goals/?sh=e99127a65e0c</w:t>
        </w:r>
      </w:hyperlink>
      <w:r w:rsidRPr="00571760">
        <w:rPr>
          <w:rFonts w:ascii="Calibri" w:hAnsi="Calibri" w:cs="Calibri"/>
          <w:color w:val="000000"/>
        </w:rPr>
        <w:t xml:space="preserve">  [Accessed </w:t>
      </w:r>
      <w:r w:rsidR="00571760" w:rsidRPr="00571760">
        <w:rPr>
          <w:rFonts w:ascii="Calibri" w:hAnsi="Calibri" w:cs="Calibri"/>
          <w:color w:val="000000"/>
        </w:rPr>
        <w:t>7</w:t>
      </w:r>
      <w:r w:rsidRPr="00571760">
        <w:rPr>
          <w:rFonts w:ascii="Calibri" w:hAnsi="Calibri" w:cs="Calibri"/>
          <w:color w:val="000000"/>
        </w:rPr>
        <w:t xml:space="preserve"> Dec. 2022].</w:t>
      </w:r>
    </w:p>
    <w:p w14:paraId="5F63C84D" w14:textId="77777777" w:rsidR="003C222D" w:rsidRPr="00571760" w:rsidRDefault="003C222D" w:rsidP="00211579">
      <w:pPr>
        <w:pStyle w:val="NoSpacing"/>
        <w:rPr>
          <w:rFonts w:ascii="Calibri" w:hAnsi="Calibri" w:cs="Calibri"/>
          <w:color w:val="000000"/>
        </w:rPr>
      </w:pPr>
    </w:p>
    <w:p w14:paraId="34B7F6E2" w14:textId="77777777" w:rsidR="00571760" w:rsidRPr="00571760" w:rsidRDefault="003C222D" w:rsidP="00571760">
      <w:pPr>
        <w:pStyle w:val="NoSpacing"/>
        <w:rPr>
          <w:rFonts w:ascii="Calibri" w:hAnsi="Calibri" w:cs="Calibri"/>
          <w:color w:val="000000"/>
        </w:rPr>
      </w:pPr>
      <w:r w:rsidRPr="00571760">
        <w:rPr>
          <w:rFonts w:ascii="Calibri" w:hAnsi="Calibri" w:cs="Calibri"/>
          <w:color w:val="000000"/>
        </w:rPr>
        <w:t xml:space="preserve">Hurley, K. </w:t>
      </w:r>
      <w:r w:rsidR="00211579" w:rsidRPr="00571760">
        <w:rPr>
          <w:rFonts w:ascii="Calibri" w:hAnsi="Calibri" w:cs="Calibri"/>
          <w:color w:val="000000"/>
        </w:rPr>
        <w:t>2022;</w:t>
      </w:r>
      <w:r w:rsidR="00211579" w:rsidRPr="00571760">
        <w:rPr>
          <w:rFonts w:ascii="Calibri" w:hAnsi="Calibri" w:cs="Calibri"/>
          <w:i/>
          <w:iCs/>
          <w:color w:val="000000"/>
        </w:rPr>
        <w:t xml:space="preserve"> What</w:t>
      </w:r>
      <w:r w:rsidRPr="00571760">
        <w:rPr>
          <w:rFonts w:ascii="Calibri" w:hAnsi="Calibri" w:cs="Calibri"/>
          <w:i/>
          <w:iCs/>
          <w:color w:val="000000"/>
        </w:rPr>
        <w:t xml:space="preserve"> is resilience? Definition, types, building resiliency, </w:t>
      </w:r>
      <w:proofErr w:type="gramStart"/>
      <w:r w:rsidRPr="00571760">
        <w:rPr>
          <w:rFonts w:ascii="Calibri" w:hAnsi="Calibri" w:cs="Calibri"/>
          <w:i/>
          <w:iCs/>
          <w:color w:val="000000"/>
        </w:rPr>
        <w:t>benefits</w:t>
      </w:r>
      <w:proofErr w:type="gramEnd"/>
      <w:r w:rsidRPr="00571760">
        <w:rPr>
          <w:rFonts w:ascii="Calibri" w:hAnsi="Calibri" w:cs="Calibri"/>
          <w:i/>
          <w:iCs/>
          <w:color w:val="000000"/>
        </w:rPr>
        <w:t xml:space="preserve"> and resources | everyday health</w:t>
      </w:r>
      <w:r w:rsidRPr="00571760">
        <w:rPr>
          <w:rFonts w:ascii="Calibri" w:hAnsi="Calibri" w:cs="Calibri"/>
          <w:color w:val="000000"/>
        </w:rPr>
        <w:t xml:space="preserve">. EverydayHealth.com. Available at: </w:t>
      </w:r>
      <w:hyperlink r:id="rId9" w:history="1">
        <w:r w:rsidRPr="00571760">
          <w:rPr>
            <w:rStyle w:val="Hyperlink"/>
            <w:rFonts w:ascii="Calibri" w:hAnsi="Calibri" w:cs="Calibri"/>
          </w:rPr>
          <w:t>https://www.everydayhealth.com/wellness/resilience/</w:t>
        </w:r>
      </w:hyperlink>
      <w:r w:rsidRPr="00571760">
        <w:rPr>
          <w:rFonts w:ascii="Calibri" w:hAnsi="Calibri" w:cs="Calibri"/>
          <w:color w:val="000000"/>
        </w:rPr>
        <w:t xml:space="preserve">. </w:t>
      </w:r>
      <w:r w:rsidR="00571760" w:rsidRPr="00571760">
        <w:rPr>
          <w:rFonts w:ascii="Calibri" w:hAnsi="Calibri" w:cs="Calibri"/>
          <w:color w:val="000000"/>
        </w:rPr>
        <w:t>[Accessed 8 Dec. 2022].</w:t>
      </w:r>
    </w:p>
    <w:p w14:paraId="37878BB4" w14:textId="660749C3" w:rsidR="00D934EB" w:rsidRPr="00571760" w:rsidRDefault="00D934EB" w:rsidP="00211579">
      <w:pPr>
        <w:pStyle w:val="NoSpacing"/>
        <w:rPr>
          <w:rFonts w:ascii="Calibri" w:hAnsi="Calibri" w:cs="Calibri"/>
          <w:color w:val="000000"/>
        </w:rPr>
      </w:pPr>
    </w:p>
    <w:p w14:paraId="40A5A1B8" w14:textId="330D3711" w:rsidR="00D934EB" w:rsidRPr="00571760" w:rsidRDefault="00D934EB" w:rsidP="00211579">
      <w:pPr>
        <w:pStyle w:val="NoSpacing"/>
        <w:rPr>
          <w:rFonts w:ascii="Calibri" w:hAnsi="Calibri" w:cs="Calibri"/>
          <w:color w:val="000000"/>
        </w:rPr>
      </w:pPr>
      <w:proofErr w:type="gramStart"/>
      <w:r w:rsidRPr="00571760">
        <w:rPr>
          <w:rFonts w:ascii="Calibri" w:hAnsi="Calibri" w:cs="Calibri"/>
          <w:color w:val="000000"/>
        </w:rPr>
        <w:t>Indeed</w:t>
      </w:r>
      <w:proofErr w:type="gramEnd"/>
      <w:r w:rsidRPr="00571760">
        <w:rPr>
          <w:rFonts w:ascii="Calibri" w:hAnsi="Calibri" w:cs="Calibri"/>
          <w:color w:val="000000"/>
        </w:rPr>
        <w:t xml:space="preserve"> Editorial Team, 2021;</w:t>
      </w:r>
      <w:r w:rsidRPr="00571760">
        <w:rPr>
          <w:rFonts w:ascii="Calibri" w:hAnsi="Calibri" w:cs="Calibri"/>
          <w:i/>
          <w:iCs/>
          <w:color w:val="000000"/>
        </w:rPr>
        <w:t>10 Common Leadership Styles | Indeed.com</w:t>
      </w:r>
      <w:r w:rsidRPr="00571760">
        <w:rPr>
          <w:rFonts w:ascii="Calibri" w:hAnsi="Calibri" w:cs="Calibri"/>
          <w:color w:val="000000"/>
        </w:rPr>
        <w:t xml:space="preserve">. Indeed. Available at: </w:t>
      </w:r>
      <w:hyperlink r:id="rId10" w:history="1">
        <w:r w:rsidRPr="00571760">
          <w:rPr>
            <w:rStyle w:val="Hyperlink"/>
            <w:rFonts w:ascii="Calibri" w:hAnsi="Calibri" w:cs="Calibri"/>
          </w:rPr>
          <w:t>https://www.indeed.com/career-advice/career-development/10-common-leadership-styles</w:t>
        </w:r>
      </w:hyperlink>
      <w:r w:rsidRPr="00571760">
        <w:rPr>
          <w:rFonts w:ascii="Calibri" w:hAnsi="Calibri" w:cs="Calibri"/>
          <w:color w:val="000000"/>
        </w:rPr>
        <w:t xml:space="preserve">. </w:t>
      </w:r>
      <w:r w:rsidR="00571760" w:rsidRPr="00571760">
        <w:rPr>
          <w:rFonts w:ascii="Calibri" w:hAnsi="Calibri" w:cs="Calibri"/>
          <w:color w:val="000000"/>
        </w:rPr>
        <w:t xml:space="preserve"> </w:t>
      </w:r>
      <w:r w:rsidR="00571760" w:rsidRPr="00571760">
        <w:rPr>
          <w:rFonts w:ascii="Calibri" w:hAnsi="Calibri" w:cs="Calibri"/>
          <w:color w:val="000000"/>
        </w:rPr>
        <w:t xml:space="preserve">[Accessed </w:t>
      </w:r>
      <w:r w:rsidR="00571760" w:rsidRPr="00571760">
        <w:rPr>
          <w:rFonts w:ascii="Calibri" w:hAnsi="Calibri" w:cs="Calibri"/>
          <w:color w:val="000000"/>
        </w:rPr>
        <w:t>6</w:t>
      </w:r>
      <w:r w:rsidR="00571760" w:rsidRPr="00571760">
        <w:rPr>
          <w:rFonts w:ascii="Calibri" w:hAnsi="Calibri" w:cs="Calibri"/>
          <w:color w:val="000000"/>
        </w:rPr>
        <w:t xml:space="preserve"> Dec. 2022].</w:t>
      </w:r>
    </w:p>
    <w:p w14:paraId="35F2F450" w14:textId="77777777" w:rsidR="00383D72" w:rsidRPr="00571760" w:rsidRDefault="00383D72" w:rsidP="00211579">
      <w:pPr>
        <w:pStyle w:val="NoSpacing"/>
        <w:rPr>
          <w:rFonts w:ascii="Calibri" w:hAnsi="Calibri" w:cs="Calibri"/>
          <w:color w:val="000000"/>
        </w:rPr>
      </w:pPr>
    </w:p>
    <w:p w14:paraId="4C9EC79D" w14:textId="3328137A" w:rsidR="00247D12" w:rsidRPr="00571760" w:rsidRDefault="00383D72" w:rsidP="00211579">
      <w:pPr>
        <w:pStyle w:val="NoSpacing"/>
        <w:rPr>
          <w:rFonts w:ascii="Calibri" w:hAnsi="Calibri" w:cs="Calibri"/>
          <w:color w:val="000000"/>
        </w:rPr>
      </w:pPr>
      <w:r w:rsidRPr="00571760">
        <w:rPr>
          <w:rFonts w:ascii="Calibri" w:hAnsi="Calibri" w:cs="Calibri"/>
          <w:color w:val="000000"/>
        </w:rPr>
        <w:t>InitiativeOne ,2022; </w:t>
      </w:r>
      <w:r w:rsidRPr="00571760">
        <w:rPr>
          <w:rFonts w:ascii="Calibri" w:hAnsi="Calibri" w:cs="Calibri"/>
          <w:i/>
          <w:iCs/>
          <w:color w:val="000000"/>
        </w:rPr>
        <w:t xml:space="preserve">21 Leadership Challenges &amp; How </w:t>
      </w:r>
      <w:proofErr w:type="gramStart"/>
      <w:r w:rsidRPr="00571760">
        <w:rPr>
          <w:rFonts w:ascii="Calibri" w:hAnsi="Calibri" w:cs="Calibri"/>
          <w:i/>
          <w:iCs/>
          <w:color w:val="000000"/>
        </w:rPr>
        <w:t>To</w:t>
      </w:r>
      <w:proofErr w:type="gramEnd"/>
      <w:r w:rsidRPr="00571760">
        <w:rPr>
          <w:rFonts w:ascii="Calibri" w:hAnsi="Calibri" w:cs="Calibri"/>
          <w:i/>
          <w:iCs/>
          <w:color w:val="000000"/>
        </w:rPr>
        <w:t xml:space="preserve"> Overcome Them | Leadership Training</w:t>
      </w:r>
      <w:r w:rsidRPr="00571760">
        <w:rPr>
          <w:rFonts w:ascii="Calibri" w:hAnsi="Calibri" w:cs="Calibri"/>
          <w:color w:val="000000"/>
        </w:rPr>
        <w:t xml:space="preserve">. Initiative One. Available at: </w:t>
      </w:r>
      <w:hyperlink r:id="rId11" w:history="1">
        <w:r w:rsidRPr="00571760">
          <w:rPr>
            <w:rStyle w:val="Hyperlink"/>
            <w:rFonts w:ascii="Calibri" w:hAnsi="Calibri" w:cs="Calibri"/>
          </w:rPr>
          <w:t>https://www.initiativeone.com/post/leadership-challenges</w:t>
        </w:r>
      </w:hyperlink>
      <w:r w:rsidRPr="00571760">
        <w:rPr>
          <w:rFonts w:ascii="Calibri" w:hAnsi="Calibri" w:cs="Calibri"/>
          <w:color w:val="000000"/>
        </w:rPr>
        <w:t>.</w:t>
      </w:r>
      <w:r w:rsidR="00571760" w:rsidRPr="00571760">
        <w:rPr>
          <w:rFonts w:ascii="Calibri" w:hAnsi="Calibri" w:cs="Calibri"/>
          <w:color w:val="000000"/>
        </w:rPr>
        <w:t xml:space="preserve"> </w:t>
      </w:r>
      <w:r w:rsidR="00571760" w:rsidRPr="00571760">
        <w:rPr>
          <w:rFonts w:ascii="Calibri" w:hAnsi="Calibri" w:cs="Calibri"/>
          <w:color w:val="000000"/>
        </w:rPr>
        <w:t xml:space="preserve">[Accessed </w:t>
      </w:r>
      <w:r w:rsidR="00571760" w:rsidRPr="00571760">
        <w:rPr>
          <w:rFonts w:ascii="Calibri" w:hAnsi="Calibri" w:cs="Calibri"/>
          <w:color w:val="000000"/>
        </w:rPr>
        <w:t>6</w:t>
      </w:r>
      <w:r w:rsidR="00571760" w:rsidRPr="00571760">
        <w:rPr>
          <w:rFonts w:ascii="Calibri" w:hAnsi="Calibri" w:cs="Calibri"/>
          <w:color w:val="000000"/>
        </w:rPr>
        <w:t xml:space="preserve"> Dec. 2022].</w:t>
      </w:r>
    </w:p>
    <w:p w14:paraId="18554149" w14:textId="77777777" w:rsidR="00383D72" w:rsidRPr="00571760" w:rsidRDefault="00383D72" w:rsidP="00211579">
      <w:pPr>
        <w:pStyle w:val="NoSpacing"/>
        <w:rPr>
          <w:rFonts w:ascii="Calibri" w:hAnsi="Calibri" w:cs="Calibri"/>
          <w:color w:val="000000"/>
        </w:rPr>
      </w:pPr>
    </w:p>
    <w:p w14:paraId="7E62C44D" w14:textId="094806AF" w:rsidR="00571760" w:rsidRPr="00571760" w:rsidRDefault="00247D12" w:rsidP="00571760">
      <w:pPr>
        <w:pStyle w:val="NoSpacing"/>
        <w:rPr>
          <w:rFonts w:ascii="Calibri" w:hAnsi="Calibri" w:cs="Calibri"/>
          <w:color w:val="000000"/>
        </w:rPr>
      </w:pPr>
      <w:r w:rsidRPr="00571760">
        <w:rPr>
          <w:rFonts w:ascii="Calibri" w:hAnsi="Calibri" w:cs="Calibri"/>
          <w:color w:val="000000"/>
        </w:rPr>
        <w:t>LMA. 2018;</w:t>
      </w:r>
      <w:r w:rsidRPr="00571760">
        <w:rPr>
          <w:rStyle w:val="apple-converted-space"/>
          <w:rFonts w:ascii="Calibri" w:eastAsiaTheme="majorEastAsia" w:hAnsi="Calibri" w:cs="Calibri"/>
          <w:color w:val="000000"/>
        </w:rPr>
        <w:t> </w:t>
      </w:r>
      <w:r w:rsidRPr="00571760">
        <w:rPr>
          <w:rFonts w:ascii="Calibri" w:hAnsi="Calibri" w:cs="Calibri"/>
          <w:i/>
          <w:iCs/>
          <w:color w:val="000000"/>
        </w:rPr>
        <w:t>Effective Communication for Effective Coaching</w:t>
      </w:r>
      <w:r w:rsidRPr="00571760">
        <w:rPr>
          <w:rFonts w:ascii="Calibri" w:hAnsi="Calibri" w:cs="Calibri"/>
          <w:color w:val="000000"/>
        </w:rPr>
        <w:t xml:space="preserve">. Available at: </w:t>
      </w:r>
      <w:hyperlink r:id="rId12" w:history="1">
        <w:r w:rsidRPr="00571760">
          <w:rPr>
            <w:rStyle w:val="Hyperlink"/>
            <w:rFonts w:ascii="Calibri" w:hAnsi="Calibri" w:cs="Calibri"/>
          </w:rPr>
          <w:t>https://leadershipmanagement.com.au/effective-communication-effective-coaching/</w:t>
        </w:r>
      </w:hyperlink>
      <w:r w:rsidRPr="00571760">
        <w:rPr>
          <w:rFonts w:ascii="Calibri" w:hAnsi="Calibri" w:cs="Calibri"/>
          <w:color w:val="000000"/>
        </w:rPr>
        <w:t>.</w:t>
      </w:r>
      <w:r w:rsidR="00571760" w:rsidRPr="00571760">
        <w:rPr>
          <w:rFonts w:ascii="Calibri" w:hAnsi="Calibri" w:cs="Calibri"/>
          <w:color w:val="000000"/>
        </w:rPr>
        <w:t xml:space="preserve">[Accessed </w:t>
      </w:r>
      <w:r w:rsidR="00571760" w:rsidRPr="00571760">
        <w:rPr>
          <w:rFonts w:ascii="Calibri" w:hAnsi="Calibri" w:cs="Calibri"/>
          <w:color w:val="000000"/>
        </w:rPr>
        <w:t>7</w:t>
      </w:r>
      <w:r w:rsidR="00571760" w:rsidRPr="00571760">
        <w:rPr>
          <w:rFonts w:ascii="Calibri" w:hAnsi="Calibri" w:cs="Calibri"/>
          <w:color w:val="000000"/>
        </w:rPr>
        <w:t xml:space="preserve"> Dec. 2022].</w:t>
      </w:r>
    </w:p>
    <w:p w14:paraId="59FCF932" w14:textId="2E11B782" w:rsidR="00BF6662" w:rsidRPr="00571760" w:rsidRDefault="00BF6662" w:rsidP="00211579">
      <w:pPr>
        <w:pStyle w:val="NoSpacing"/>
        <w:rPr>
          <w:rFonts w:ascii="Calibri" w:hAnsi="Calibri" w:cs="Calibri"/>
          <w:color w:val="000000"/>
        </w:rPr>
      </w:pPr>
    </w:p>
    <w:p w14:paraId="2B350C5E" w14:textId="77777777" w:rsidR="00571760" w:rsidRPr="00571760" w:rsidRDefault="00BF6662" w:rsidP="00571760">
      <w:pPr>
        <w:pStyle w:val="NoSpacing"/>
        <w:rPr>
          <w:rFonts w:ascii="Calibri" w:hAnsi="Calibri" w:cs="Calibri"/>
          <w:color w:val="000000"/>
        </w:rPr>
      </w:pPr>
      <w:r w:rsidRPr="00571760">
        <w:rPr>
          <w:rFonts w:ascii="Calibri" w:hAnsi="Calibri" w:cs="Calibri"/>
          <w:color w:val="000000"/>
        </w:rPr>
        <w:t>Merrick, L. 2020; </w:t>
      </w:r>
      <w:r w:rsidRPr="00571760">
        <w:rPr>
          <w:rFonts w:ascii="Calibri" w:hAnsi="Calibri" w:cs="Calibri"/>
          <w:i/>
          <w:iCs/>
          <w:color w:val="000000"/>
        </w:rPr>
        <w:t>Internal coaching and mentoring to support through Covid-19</w:t>
      </w:r>
      <w:r w:rsidRPr="00571760">
        <w:rPr>
          <w:rFonts w:ascii="Calibri" w:hAnsi="Calibri" w:cs="Calibri"/>
          <w:color w:val="000000"/>
        </w:rPr>
        <w:t xml:space="preserve">. Coach Mentoring. Available at: </w:t>
      </w:r>
      <w:hyperlink r:id="rId13" w:history="1">
        <w:r w:rsidRPr="00571760">
          <w:rPr>
            <w:rStyle w:val="Hyperlink"/>
            <w:rFonts w:ascii="Calibri" w:hAnsi="Calibri" w:cs="Calibri"/>
          </w:rPr>
          <w:t>https://www.coachmentoring.co.uk/blog/2020/04/internal-coaching-and-mentoring-to-support-through-covid-19/</w:t>
        </w:r>
      </w:hyperlink>
      <w:r w:rsidRPr="00571760">
        <w:rPr>
          <w:rFonts w:ascii="Calibri" w:hAnsi="Calibri" w:cs="Calibri"/>
          <w:color w:val="000000"/>
        </w:rPr>
        <w:t xml:space="preserve">. </w:t>
      </w:r>
      <w:r w:rsidR="00571760" w:rsidRPr="00571760">
        <w:rPr>
          <w:rFonts w:ascii="Calibri" w:hAnsi="Calibri" w:cs="Calibri"/>
          <w:color w:val="000000"/>
        </w:rPr>
        <w:t>[Accessed 8 Dec. 2022].</w:t>
      </w:r>
    </w:p>
    <w:p w14:paraId="31D054A9" w14:textId="77777777" w:rsidR="00BF6662" w:rsidRPr="00571760" w:rsidRDefault="00BF6662" w:rsidP="00211579">
      <w:pPr>
        <w:pStyle w:val="NoSpacing"/>
        <w:rPr>
          <w:rFonts w:ascii="Calibri" w:hAnsi="Calibri" w:cs="Calibri"/>
          <w:color w:val="000000"/>
        </w:rPr>
      </w:pPr>
    </w:p>
    <w:p w14:paraId="3C92FB4F" w14:textId="37DB1E3E" w:rsidR="00247D12" w:rsidRPr="00571760" w:rsidRDefault="00247D12" w:rsidP="00211579">
      <w:pPr>
        <w:pStyle w:val="NoSpacing"/>
        <w:rPr>
          <w:rFonts w:ascii="Calibri" w:hAnsi="Calibri" w:cs="Calibri"/>
          <w:color w:val="000000"/>
        </w:rPr>
      </w:pPr>
      <w:r w:rsidRPr="00571760">
        <w:rPr>
          <w:rFonts w:ascii="Calibri" w:hAnsi="Calibri" w:cs="Calibri"/>
          <w:color w:val="000000"/>
        </w:rPr>
        <w:t>Newbycoachlive, 2017;</w:t>
      </w:r>
      <w:r w:rsidRPr="00571760">
        <w:rPr>
          <w:rStyle w:val="apple-converted-space"/>
          <w:rFonts w:ascii="Calibri" w:eastAsiaTheme="majorEastAsia" w:hAnsi="Calibri" w:cs="Calibri"/>
          <w:color w:val="000000"/>
        </w:rPr>
        <w:t> </w:t>
      </w:r>
      <w:r w:rsidRPr="00571760">
        <w:rPr>
          <w:rFonts w:ascii="Calibri" w:hAnsi="Calibri" w:cs="Calibri"/>
          <w:i/>
          <w:iCs/>
          <w:color w:val="000000"/>
        </w:rPr>
        <w:t>Effective questioning in coaching – and the most important questions to ask yourself</w:t>
      </w:r>
      <w:r w:rsidRPr="00571760">
        <w:rPr>
          <w:rFonts w:ascii="Calibri" w:hAnsi="Calibri" w:cs="Calibri"/>
          <w:color w:val="000000"/>
        </w:rPr>
        <w:t xml:space="preserve">. Newbycoach thoughts. Available at: </w:t>
      </w:r>
      <w:hyperlink r:id="rId14" w:history="1">
        <w:r w:rsidRPr="00571760">
          <w:rPr>
            <w:rStyle w:val="Hyperlink"/>
            <w:rFonts w:ascii="Calibri" w:hAnsi="Calibri" w:cs="Calibri"/>
          </w:rPr>
          <w:t>https://newbycoachlive.wordpress.com/2017/12/04/effective-questioning-in-coaching-and-the-most-important-questions-to-ask-yourself/</w:t>
        </w:r>
      </w:hyperlink>
      <w:r w:rsidRPr="00571760">
        <w:rPr>
          <w:rFonts w:ascii="Calibri" w:hAnsi="Calibri" w:cs="Calibri"/>
          <w:color w:val="000000"/>
        </w:rPr>
        <w:t xml:space="preserve">. </w:t>
      </w:r>
      <w:r w:rsidR="00571760" w:rsidRPr="00571760">
        <w:rPr>
          <w:rFonts w:ascii="Calibri" w:hAnsi="Calibri" w:cs="Calibri"/>
          <w:color w:val="000000"/>
        </w:rPr>
        <w:t xml:space="preserve">[Accessed </w:t>
      </w:r>
      <w:r w:rsidR="00571760" w:rsidRPr="00571760">
        <w:rPr>
          <w:rFonts w:ascii="Calibri" w:hAnsi="Calibri" w:cs="Calibri"/>
          <w:color w:val="000000"/>
        </w:rPr>
        <w:t>7</w:t>
      </w:r>
      <w:r w:rsidR="00571760" w:rsidRPr="00571760">
        <w:rPr>
          <w:rFonts w:ascii="Calibri" w:hAnsi="Calibri" w:cs="Calibri"/>
          <w:color w:val="000000"/>
        </w:rPr>
        <w:t xml:space="preserve"> Dec. 2022].</w:t>
      </w:r>
    </w:p>
    <w:p w14:paraId="621AB1F4" w14:textId="77777777" w:rsidR="00247D12" w:rsidRPr="00571760" w:rsidRDefault="00247D12" w:rsidP="00211579">
      <w:pPr>
        <w:pStyle w:val="NoSpacing"/>
        <w:rPr>
          <w:rFonts w:ascii="Calibri" w:hAnsi="Calibri" w:cs="Calibri"/>
          <w:color w:val="000000"/>
        </w:rPr>
      </w:pPr>
    </w:p>
    <w:p w14:paraId="6C24038B" w14:textId="558374D6" w:rsidR="00571760" w:rsidRPr="00571760" w:rsidRDefault="009E5F07" w:rsidP="00571760">
      <w:pPr>
        <w:pStyle w:val="NoSpacing"/>
        <w:rPr>
          <w:rFonts w:ascii="Calibri" w:hAnsi="Calibri" w:cs="Calibri"/>
          <w:color w:val="000000"/>
        </w:rPr>
      </w:pPr>
      <w:r w:rsidRPr="00571760">
        <w:rPr>
          <w:rFonts w:ascii="Calibri" w:hAnsi="Calibri" w:cs="Calibri"/>
          <w:color w:val="000000"/>
        </w:rPr>
        <w:t xml:space="preserve">Oxfordlearnersdictionaries, 2022; </w:t>
      </w:r>
      <w:r w:rsidRPr="00571760">
        <w:rPr>
          <w:rFonts w:ascii="Calibri" w:hAnsi="Calibri" w:cs="Calibri"/>
          <w:i/>
          <w:iCs/>
          <w:color w:val="000000"/>
        </w:rPr>
        <w:t xml:space="preserve">coaching noun - Definition, pictures, </w:t>
      </w:r>
      <w:proofErr w:type="gramStart"/>
      <w:r w:rsidR="00247D12" w:rsidRPr="00571760">
        <w:rPr>
          <w:rFonts w:ascii="Calibri" w:hAnsi="Calibri" w:cs="Calibri"/>
          <w:i/>
          <w:iCs/>
          <w:color w:val="000000"/>
        </w:rPr>
        <w:t>pronunciation</w:t>
      </w:r>
      <w:proofErr w:type="gramEnd"/>
      <w:r w:rsidR="00247D12" w:rsidRPr="00571760">
        <w:rPr>
          <w:rFonts w:ascii="Calibri" w:hAnsi="Calibri" w:cs="Calibri"/>
          <w:i/>
          <w:iCs/>
          <w:color w:val="000000"/>
        </w:rPr>
        <w:t xml:space="preserve"> </w:t>
      </w:r>
      <w:r w:rsidRPr="00571760">
        <w:rPr>
          <w:rFonts w:ascii="Calibri" w:hAnsi="Calibri" w:cs="Calibri"/>
          <w:i/>
          <w:iCs/>
          <w:color w:val="000000"/>
        </w:rPr>
        <w:t>and usage notes | Oxford Advanced Learner’s Dictionary at OxfordLearnersDictionaries.com</w:t>
      </w:r>
      <w:r w:rsidRPr="00571760">
        <w:rPr>
          <w:rFonts w:ascii="Calibri" w:hAnsi="Calibri" w:cs="Calibri"/>
          <w:color w:val="000000"/>
        </w:rPr>
        <w:t xml:space="preserve">. Available at: </w:t>
      </w:r>
      <w:hyperlink r:id="rId15" w:history="1">
        <w:r w:rsidRPr="00571760">
          <w:rPr>
            <w:rStyle w:val="Hyperlink"/>
            <w:rFonts w:ascii="Calibri" w:hAnsi="Calibri" w:cs="Calibri"/>
          </w:rPr>
          <w:t>https://www.oxfordlearnersdictionaries.com/definition/english/coaching</w:t>
        </w:r>
      </w:hyperlink>
      <w:r w:rsidRPr="00571760">
        <w:rPr>
          <w:rFonts w:ascii="Calibri" w:hAnsi="Calibri" w:cs="Calibri"/>
          <w:color w:val="000000"/>
        </w:rPr>
        <w:t xml:space="preserve">. </w:t>
      </w:r>
      <w:r w:rsidR="00571760" w:rsidRPr="00571760">
        <w:rPr>
          <w:rFonts w:ascii="Calibri" w:hAnsi="Calibri" w:cs="Calibri"/>
          <w:color w:val="000000"/>
        </w:rPr>
        <w:t xml:space="preserve">[Accessed </w:t>
      </w:r>
      <w:r w:rsidR="00571760" w:rsidRPr="00571760">
        <w:rPr>
          <w:rFonts w:ascii="Calibri" w:hAnsi="Calibri" w:cs="Calibri"/>
          <w:color w:val="000000"/>
        </w:rPr>
        <w:t>6</w:t>
      </w:r>
      <w:r w:rsidR="00571760" w:rsidRPr="00571760">
        <w:rPr>
          <w:rFonts w:ascii="Calibri" w:hAnsi="Calibri" w:cs="Calibri"/>
          <w:color w:val="000000"/>
        </w:rPr>
        <w:t xml:space="preserve"> Dec. 2022].</w:t>
      </w:r>
    </w:p>
    <w:p w14:paraId="7067118A" w14:textId="3D18C7DB" w:rsidR="00D934EB" w:rsidRPr="00571760" w:rsidRDefault="00D934EB" w:rsidP="00211579">
      <w:pPr>
        <w:pStyle w:val="NoSpacing"/>
        <w:rPr>
          <w:rFonts w:ascii="Calibri" w:hAnsi="Calibri" w:cs="Calibri"/>
          <w:color w:val="000000"/>
        </w:rPr>
      </w:pPr>
    </w:p>
    <w:p w14:paraId="617E60D1" w14:textId="08D7D178" w:rsidR="00571760" w:rsidRPr="00571760" w:rsidRDefault="00D934EB" w:rsidP="00571760">
      <w:pPr>
        <w:pStyle w:val="NoSpacing"/>
        <w:rPr>
          <w:rFonts w:ascii="Calibri" w:hAnsi="Calibri" w:cs="Calibri"/>
          <w:color w:val="000000"/>
        </w:rPr>
      </w:pPr>
      <w:r w:rsidRPr="00571760">
        <w:rPr>
          <w:rFonts w:ascii="Calibri" w:hAnsi="Calibri" w:cs="Calibri"/>
          <w:color w:val="000000"/>
        </w:rPr>
        <w:t xml:space="preserve">Performance Consultants, 2017; </w:t>
      </w:r>
      <w:r w:rsidRPr="00571760">
        <w:rPr>
          <w:rFonts w:ascii="Calibri" w:hAnsi="Calibri" w:cs="Calibri"/>
          <w:i/>
          <w:iCs/>
          <w:color w:val="000000"/>
        </w:rPr>
        <w:t>The Purpose of Coaching | Performance Consultants</w:t>
      </w:r>
      <w:r w:rsidRPr="00571760">
        <w:rPr>
          <w:rFonts w:ascii="Calibri" w:hAnsi="Calibri" w:cs="Calibri"/>
          <w:color w:val="000000"/>
        </w:rPr>
        <w:t xml:space="preserve">. Available at: </w:t>
      </w:r>
      <w:hyperlink r:id="rId16" w:history="1">
        <w:r w:rsidRPr="00571760">
          <w:rPr>
            <w:rStyle w:val="Hyperlink"/>
            <w:rFonts w:ascii="Calibri" w:hAnsi="Calibri" w:cs="Calibri"/>
          </w:rPr>
          <w:t>https://www.performanceconsultants.com/the-purpose-of-coaching</w:t>
        </w:r>
      </w:hyperlink>
      <w:r w:rsidRPr="00571760">
        <w:rPr>
          <w:rFonts w:ascii="Calibri" w:hAnsi="Calibri" w:cs="Calibri"/>
          <w:color w:val="000000"/>
        </w:rPr>
        <w:t xml:space="preserve">. </w:t>
      </w:r>
      <w:r w:rsidR="00571760" w:rsidRPr="00571760">
        <w:rPr>
          <w:rFonts w:ascii="Calibri" w:hAnsi="Calibri" w:cs="Calibri"/>
          <w:color w:val="000000"/>
        </w:rPr>
        <w:t xml:space="preserve"> </w:t>
      </w:r>
      <w:r w:rsidR="00571760" w:rsidRPr="00571760">
        <w:rPr>
          <w:rFonts w:ascii="Calibri" w:hAnsi="Calibri" w:cs="Calibri"/>
          <w:color w:val="000000"/>
        </w:rPr>
        <w:t xml:space="preserve">[Accessed </w:t>
      </w:r>
      <w:r w:rsidR="00571760" w:rsidRPr="00571760">
        <w:rPr>
          <w:rFonts w:ascii="Calibri" w:hAnsi="Calibri" w:cs="Calibri"/>
          <w:color w:val="000000"/>
        </w:rPr>
        <w:t>6</w:t>
      </w:r>
      <w:r w:rsidR="00571760" w:rsidRPr="00571760">
        <w:rPr>
          <w:rFonts w:ascii="Calibri" w:hAnsi="Calibri" w:cs="Calibri"/>
          <w:color w:val="000000"/>
        </w:rPr>
        <w:t xml:space="preserve"> Dec. 2022].</w:t>
      </w:r>
    </w:p>
    <w:p w14:paraId="1320DDA3" w14:textId="77777777" w:rsidR="00AE3DA6" w:rsidRPr="00571760" w:rsidRDefault="00AE3DA6" w:rsidP="00211579">
      <w:pPr>
        <w:pStyle w:val="NoSpacing"/>
        <w:rPr>
          <w:rFonts w:ascii="Calibri" w:hAnsi="Calibri" w:cs="Calibri"/>
          <w:color w:val="000000"/>
        </w:rPr>
      </w:pPr>
    </w:p>
    <w:p w14:paraId="5A8B99BF" w14:textId="416DA1AB" w:rsidR="00571760" w:rsidRPr="00571760" w:rsidRDefault="00AE3DA6" w:rsidP="00571760">
      <w:pPr>
        <w:pStyle w:val="NoSpacing"/>
        <w:rPr>
          <w:rFonts w:ascii="Calibri" w:hAnsi="Calibri" w:cs="Calibri"/>
          <w:color w:val="000000"/>
        </w:rPr>
      </w:pPr>
      <w:r w:rsidRPr="00571760">
        <w:rPr>
          <w:rFonts w:ascii="Calibri" w:hAnsi="Calibri" w:cs="Calibri"/>
          <w:color w:val="000000"/>
        </w:rPr>
        <w:lastRenderedPageBreak/>
        <w:t>PositivePsychology 2020;</w:t>
      </w:r>
      <w:r w:rsidRPr="00571760">
        <w:rPr>
          <w:rStyle w:val="apple-converted-space"/>
          <w:rFonts w:ascii="Calibri" w:eastAsiaTheme="majorEastAsia" w:hAnsi="Calibri" w:cs="Calibri"/>
          <w:color w:val="000000"/>
        </w:rPr>
        <w:t> </w:t>
      </w:r>
      <w:r w:rsidRPr="00571760">
        <w:rPr>
          <w:rFonts w:ascii="Calibri" w:hAnsi="Calibri" w:cs="Calibri"/>
          <w:i/>
          <w:iCs/>
          <w:color w:val="000000"/>
        </w:rPr>
        <w:t>28 Coaching Techniques Confident Coaches Use</w:t>
      </w:r>
      <w:r w:rsidRPr="00571760">
        <w:rPr>
          <w:rFonts w:ascii="Calibri" w:hAnsi="Calibri" w:cs="Calibri"/>
          <w:color w:val="000000"/>
        </w:rPr>
        <w:t xml:space="preserve"> Available at: </w:t>
      </w:r>
      <w:hyperlink r:id="rId17" w:history="1">
        <w:r w:rsidRPr="00571760">
          <w:rPr>
            <w:rStyle w:val="Hyperlink"/>
            <w:rFonts w:ascii="Calibri" w:hAnsi="Calibri" w:cs="Calibri"/>
          </w:rPr>
          <w:t>https://positivepsychology.com/coaching-techniques/</w:t>
        </w:r>
      </w:hyperlink>
      <w:r w:rsidRPr="00571760">
        <w:rPr>
          <w:rFonts w:ascii="Calibri" w:hAnsi="Calibri" w:cs="Calibri"/>
          <w:color w:val="000000"/>
        </w:rPr>
        <w:t xml:space="preserve">. </w:t>
      </w:r>
      <w:r w:rsidR="00571760" w:rsidRPr="00571760">
        <w:rPr>
          <w:rFonts w:ascii="Calibri" w:hAnsi="Calibri" w:cs="Calibri"/>
          <w:color w:val="000000"/>
        </w:rPr>
        <w:t xml:space="preserve">[Accessed </w:t>
      </w:r>
      <w:r w:rsidR="00571760" w:rsidRPr="00571760">
        <w:rPr>
          <w:rFonts w:ascii="Calibri" w:hAnsi="Calibri" w:cs="Calibri"/>
          <w:color w:val="000000"/>
        </w:rPr>
        <w:t>7</w:t>
      </w:r>
      <w:r w:rsidR="00571760" w:rsidRPr="00571760">
        <w:rPr>
          <w:rFonts w:ascii="Calibri" w:hAnsi="Calibri" w:cs="Calibri"/>
          <w:color w:val="000000"/>
        </w:rPr>
        <w:t xml:space="preserve"> Dec. 2022].</w:t>
      </w:r>
    </w:p>
    <w:p w14:paraId="254A950A" w14:textId="77777777" w:rsidR="003C222D" w:rsidRPr="00571760" w:rsidRDefault="003C222D" w:rsidP="00211579">
      <w:pPr>
        <w:pStyle w:val="NoSpacing"/>
        <w:rPr>
          <w:rFonts w:ascii="Calibri" w:hAnsi="Calibri" w:cs="Calibri"/>
          <w:color w:val="000000"/>
        </w:rPr>
      </w:pPr>
    </w:p>
    <w:p w14:paraId="25DFE308" w14:textId="66610B1B" w:rsidR="00571760" w:rsidRPr="00571760" w:rsidRDefault="003C222D" w:rsidP="00571760">
      <w:pPr>
        <w:pStyle w:val="NoSpacing"/>
        <w:rPr>
          <w:rFonts w:ascii="Calibri" w:hAnsi="Calibri" w:cs="Calibri"/>
          <w:color w:val="000000"/>
        </w:rPr>
      </w:pPr>
      <w:r w:rsidRPr="00571760">
        <w:rPr>
          <w:rFonts w:ascii="Calibri" w:hAnsi="Calibri" w:cs="Calibri"/>
          <w:color w:val="000000"/>
        </w:rPr>
        <w:t>Riopel, L. 2019;</w:t>
      </w:r>
      <w:r w:rsidRPr="00571760">
        <w:rPr>
          <w:rStyle w:val="apple-converted-space"/>
          <w:rFonts w:ascii="Calibri" w:eastAsiaTheme="majorEastAsia" w:hAnsi="Calibri" w:cs="Calibri"/>
          <w:color w:val="000000"/>
        </w:rPr>
        <w:t> </w:t>
      </w:r>
      <w:r w:rsidRPr="00571760">
        <w:rPr>
          <w:rFonts w:ascii="Calibri" w:hAnsi="Calibri" w:cs="Calibri"/>
          <w:i/>
          <w:iCs/>
          <w:color w:val="000000"/>
        </w:rPr>
        <w:t>Resilience Skills, Factors and Strategies of the Resilient Person</w:t>
      </w:r>
      <w:r w:rsidRPr="00571760">
        <w:rPr>
          <w:rFonts w:ascii="Calibri" w:hAnsi="Calibri" w:cs="Calibri"/>
          <w:color w:val="000000"/>
        </w:rPr>
        <w:t xml:space="preserve">. PositivePsychology.com. Available at: </w:t>
      </w:r>
      <w:hyperlink r:id="rId18" w:history="1">
        <w:r w:rsidRPr="00571760">
          <w:rPr>
            <w:rStyle w:val="Hyperlink"/>
            <w:rFonts w:ascii="Calibri" w:hAnsi="Calibri" w:cs="Calibri"/>
          </w:rPr>
          <w:t>https://positivepsychology.com/resilience-skills/</w:t>
        </w:r>
      </w:hyperlink>
      <w:r w:rsidRPr="00571760">
        <w:rPr>
          <w:rFonts w:ascii="Calibri" w:hAnsi="Calibri" w:cs="Calibri"/>
          <w:color w:val="000000"/>
        </w:rPr>
        <w:t>.</w:t>
      </w:r>
      <w:r w:rsidR="00571760" w:rsidRPr="00571760">
        <w:rPr>
          <w:rFonts w:ascii="Calibri" w:hAnsi="Calibri" w:cs="Calibri"/>
          <w:color w:val="000000"/>
        </w:rPr>
        <w:t xml:space="preserve"> </w:t>
      </w:r>
      <w:r w:rsidR="00571760" w:rsidRPr="00571760">
        <w:rPr>
          <w:rFonts w:ascii="Calibri" w:hAnsi="Calibri" w:cs="Calibri"/>
          <w:color w:val="000000"/>
        </w:rPr>
        <w:t>[Accessed 8 Dec. 2022].</w:t>
      </w:r>
    </w:p>
    <w:p w14:paraId="1027672E" w14:textId="77777777" w:rsidR="003C222D" w:rsidRPr="00571760" w:rsidRDefault="003C222D" w:rsidP="00211579">
      <w:pPr>
        <w:pStyle w:val="NoSpacing"/>
        <w:rPr>
          <w:rFonts w:ascii="Calibri" w:hAnsi="Calibri" w:cs="Calibri"/>
          <w:color w:val="000000"/>
        </w:rPr>
      </w:pPr>
    </w:p>
    <w:p w14:paraId="2294C8DE" w14:textId="753BAC1D" w:rsidR="009E5F07" w:rsidRPr="00571760" w:rsidRDefault="003003E4" w:rsidP="00211579">
      <w:pPr>
        <w:pStyle w:val="NoSpacing"/>
        <w:rPr>
          <w:rFonts w:ascii="Calibri" w:hAnsi="Calibri" w:cs="Calibri"/>
          <w:color w:val="000000"/>
        </w:rPr>
      </w:pPr>
      <w:r w:rsidRPr="00571760">
        <w:rPr>
          <w:rFonts w:ascii="Calibri" w:hAnsi="Calibri" w:cs="Calibri"/>
          <w:color w:val="000000"/>
        </w:rPr>
        <w:t>Reeves, M. 2019;</w:t>
      </w:r>
      <w:r w:rsidRPr="00571760">
        <w:rPr>
          <w:rStyle w:val="apple-converted-space"/>
          <w:rFonts w:ascii="Calibri" w:eastAsiaTheme="majorEastAsia" w:hAnsi="Calibri" w:cs="Calibri"/>
          <w:color w:val="000000"/>
        </w:rPr>
        <w:t> </w:t>
      </w:r>
      <w:r w:rsidRPr="00571760">
        <w:rPr>
          <w:rFonts w:ascii="Calibri" w:hAnsi="Calibri" w:cs="Calibri"/>
          <w:i/>
          <w:iCs/>
          <w:color w:val="000000"/>
        </w:rPr>
        <w:t>What is the Purpose of Mentoring? | Together Mentoring Software</w:t>
      </w:r>
      <w:r w:rsidRPr="00571760">
        <w:rPr>
          <w:rFonts w:ascii="Calibri" w:hAnsi="Calibri" w:cs="Calibri"/>
          <w:color w:val="000000"/>
        </w:rPr>
        <w:t xml:space="preserve">. www.togetherplatform.com. Available at: </w:t>
      </w:r>
      <w:hyperlink r:id="rId19" w:history="1">
        <w:r w:rsidRPr="00571760">
          <w:rPr>
            <w:rStyle w:val="Hyperlink"/>
            <w:rFonts w:ascii="Calibri" w:hAnsi="Calibri" w:cs="Calibri"/>
          </w:rPr>
          <w:t>https://www.togetherplatform.com/blog/what-is-the-purpose-of-mentoring</w:t>
        </w:r>
      </w:hyperlink>
      <w:r w:rsidRPr="00571760">
        <w:rPr>
          <w:rFonts w:ascii="Calibri" w:hAnsi="Calibri" w:cs="Calibri"/>
          <w:color w:val="000000"/>
        </w:rPr>
        <w:t xml:space="preserve">. </w:t>
      </w:r>
      <w:r w:rsidR="00571760" w:rsidRPr="00571760">
        <w:rPr>
          <w:rFonts w:ascii="Calibri" w:hAnsi="Calibri" w:cs="Calibri"/>
          <w:color w:val="000000"/>
        </w:rPr>
        <w:t xml:space="preserve">[Accessed </w:t>
      </w:r>
      <w:r w:rsidR="00571760" w:rsidRPr="00571760">
        <w:rPr>
          <w:rFonts w:ascii="Calibri" w:hAnsi="Calibri" w:cs="Calibri"/>
          <w:color w:val="000000"/>
        </w:rPr>
        <w:t>6</w:t>
      </w:r>
      <w:r w:rsidR="00571760" w:rsidRPr="00571760">
        <w:rPr>
          <w:rFonts w:ascii="Calibri" w:hAnsi="Calibri" w:cs="Calibri"/>
          <w:color w:val="000000"/>
        </w:rPr>
        <w:t xml:space="preserve"> Dec. 2022].</w:t>
      </w:r>
    </w:p>
    <w:p w14:paraId="2A02808D" w14:textId="77777777" w:rsidR="003003E4" w:rsidRPr="00571760" w:rsidRDefault="003003E4" w:rsidP="00211579">
      <w:pPr>
        <w:pStyle w:val="NoSpacing"/>
        <w:rPr>
          <w:rFonts w:ascii="Calibri" w:hAnsi="Calibri" w:cs="Calibri"/>
          <w:color w:val="000000"/>
        </w:rPr>
      </w:pPr>
    </w:p>
    <w:p w14:paraId="0701BB4A" w14:textId="0DCCA2C5" w:rsidR="009E5F07" w:rsidRPr="00571760" w:rsidRDefault="009E5F07" w:rsidP="00211579">
      <w:pPr>
        <w:pStyle w:val="NoSpacing"/>
        <w:rPr>
          <w:rFonts w:ascii="Calibri" w:hAnsi="Calibri" w:cs="Calibri"/>
          <w:color w:val="000000"/>
        </w:rPr>
      </w:pPr>
      <w:r w:rsidRPr="00571760">
        <w:rPr>
          <w:rFonts w:cstheme="minorHAnsi"/>
        </w:rPr>
        <w:t xml:space="preserve">Rosalyn,2022; </w:t>
      </w:r>
      <w:r w:rsidRPr="00571760">
        <w:rPr>
          <w:rFonts w:cstheme="minorHAnsi"/>
          <w:i/>
          <w:iCs/>
          <w:color w:val="000000"/>
        </w:rPr>
        <w:t>Coaching and Mentoring Skills | Active &amp; Effective Listening</w:t>
      </w:r>
      <w:r w:rsidRPr="00571760">
        <w:rPr>
          <w:rFonts w:cstheme="minorHAnsi"/>
          <w:color w:val="000000"/>
        </w:rPr>
        <w:t>. [online]</w:t>
      </w:r>
      <w:r w:rsidRPr="00571760">
        <w:rPr>
          <w:rFonts w:ascii="Calibri" w:hAnsi="Calibri" w:cs="Calibri"/>
          <w:color w:val="000000"/>
        </w:rPr>
        <w:t xml:space="preserve"> Available at: </w:t>
      </w:r>
      <w:hyperlink r:id="rId20" w:history="1">
        <w:r w:rsidRPr="00571760">
          <w:rPr>
            <w:rStyle w:val="Hyperlink"/>
            <w:rFonts w:ascii="Calibri" w:hAnsi="Calibri" w:cs="Calibri"/>
          </w:rPr>
          <w:t>https://www.highspeedtraining.co.uk/hub/coaching-and-mentoring-skills</w:t>
        </w:r>
      </w:hyperlink>
      <w:r w:rsidRPr="00571760">
        <w:rPr>
          <w:rFonts w:ascii="Calibri" w:hAnsi="Calibri" w:cs="Calibri"/>
          <w:color w:val="000000"/>
        </w:rPr>
        <w:t xml:space="preserve"> [Accessed 7 Dec. 2022].</w:t>
      </w:r>
    </w:p>
    <w:p w14:paraId="42A2B804" w14:textId="08DA564A" w:rsidR="00D57817" w:rsidRPr="00571760" w:rsidRDefault="00D57817" w:rsidP="00211579">
      <w:pPr>
        <w:pStyle w:val="NoSpacing"/>
        <w:rPr>
          <w:rFonts w:ascii="Calibri" w:hAnsi="Calibri" w:cs="Calibri"/>
          <w:color w:val="000000"/>
        </w:rPr>
      </w:pPr>
    </w:p>
    <w:p w14:paraId="62078864" w14:textId="29D46DFB" w:rsidR="003C222D" w:rsidRPr="00571760" w:rsidRDefault="00D57817" w:rsidP="00211579">
      <w:pPr>
        <w:pStyle w:val="NoSpacing"/>
        <w:rPr>
          <w:rFonts w:ascii="Calibri" w:hAnsi="Calibri" w:cs="Calibri"/>
          <w:color w:val="000000"/>
        </w:rPr>
      </w:pPr>
      <w:r w:rsidRPr="00571760">
        <w:rPr>
          <w:rFonts w:ascii="Calibri" w:hAnsi="Calibri" w:cs="Calibri"/>
          <w:color w:val="000000"/>
        </w:rPr>
        <w:t>Steinhour, J. 2010; </w:t>
      </w:r>
      <w:r w:rsidRPr="00571760">
        <w:rPr>
          <w:rFonts w:ascii="Calibri" w:hAnsi="Calibri" w:cs="Calibri"/>
          <w:i/>
          <w:iCs/>
          <w:color w:val="000000"/>
        </w:rPr>
        <w:t>High-Tech Enterprises: A Paragon of Resilience in Times of Crisis (And How to Maintain It)</w:t>
      </w:r>
      <w:r w:rsidRPr="00571760">
        <w:rPr>
          <w:rFonts w:ascii="Calibri" w:hAnsi="Calibri" w:cs="Calibri"/>
          <w:color w:val="000000"/>
        </w:rPr>
        <w:t xml:space="preserve">. Adobe Blog. Available at: </w:t>
      </w:r>
      <w:hyperlink r:id="rId21" w:history="1">
        <w:r w:rsidRPr="00571760">
          <w:rPr>
            <w:rStyle w:val="Hyperlink"/>
            <w:rFonts w:ascii="Calibri" w:hAnsi="Calibri" w:cs="Calibri"/>
          </w:rPr>
          <w:t>https://blog.adobe.com/en/publish/2020/03/31/high-tech-enterprises-a-paragon-of-resilience-in-times-of-crisis-and-how-to-maintain-it</w:t>
        </w:r>
      </w:hyperlink>
      <w:r w:rsidRPr="00571760">
        <w:rPr>
          <w:rFonts w:ascii="Calibri" w:hAnsi="Calibri" w:cs="Calibri"/>
          <w:color w:val="000000"/>
        </w:rPr>
        <w:t xml:space="preserve">  [Accessed 8 Dec. 2022]. </w:t>
      </w:r>
    </w:p>
    <w:p w14:paraId="558BF7E5" w14:textId="77777777" w:rsidR="00D57817" w:rsidRPr="00571760" w:rsidRDefault="00D57817" w:rsidP="00211579">
      <w:pPr>
        <w:pStyle w:val="NoSpacing"/>
        <w:rPr>
          <w:rFonts w:ascii="Calibri" w:hAnsi="Calibri" w:cs="Calibri"/>
          <w:color w:val="000000"/>
        </w:rPr>
      </w:pPr>
    </w:p>
    <w:p w14:paraId="0D46BEC9" w14:textId="40F2AC0C" w:rsidR="00571760" w:rsidRPr="00571760" w:rsidRDefault="00AE3DA6" w:rsidP="00571760">
      <w:pPr>
        <w:pStyle w:val="NoSpacing"/>
        <w:rPr>
          <w:rFonts w:ascii="Calibri" w:hAnsi="Calibri" w:cs="Calibri"/>
          <w:color w:val="000000"/>
        </w:rPr>
      </w:pPr>
      <w:r w:rsidRPr="00571760">
        <w:rPr>
          <w:rFonts w:ascii="Calibri" w:hAnsi="Calibri" w:cs="Calibri"/>
          <w:color w:val="000000"/>
        </w:rPr>
        <w:t>Stobierski, T. 2019;</w:t>
      </w:r>
      <w:r w:rsidRPr="00571760">
        <w:rPr>
          <w:rStyle w:val="apple-converted-space"/>
          <w:rFonts w:ascii="Calibri" w:eastAsiaTheme="majorEastAsia" w:hAnsi="Calibri" w:cs="Calibri"/>
          <w:color w:val="000000"/>
        </w:rPr>
        <w:t> </w:t>
      </w:r>
      <w:r w:rsidRPr="00571760">
        <w:rPr>
          <w:rFonts w:ascii="Calibri" w:hAnsi="Calibri" w:cs="Calibri"/>
          <w:i/>
          <w:iCs/>
          <w:color w:val="000000"/>
        </w:rPr>
        <w:t>How Leaders Develop and Use Their Network | HBS Online</w:t>
      </w:r>
      <w:r w:rsidRPr="00571760">
        <w:rPr>
          <w:rFonts w:ascii="Calibri" w:hAnsi="Calibri" w:cs="Calibri"/>
          <w:color w:val="000000"/>
        </w:rPr>
        <w:t xml:space="preserve">. Business Insights - Blog. Available at: </w:t>
      </w:r>
      <w:hyperlink r:id="rId22" w:history="1">
        <w:r w:rsidRPr="00571760">
          <w:rPr>
            <w:rStyle w:val="Hyperlink"/>
            <w:rFonts w:ascii="Calibri" w:hAnsi="Calibri" w:cs="Calibri"/>
          </w:rPr>
          <w:t>https://online.hbs.edu/blog/post/importance-of-networking-in-leadership</w:t>
        </w:r>
      </w:hyperlink>
      <w:r w:rsidRPr="00571760">
        <w:rPr>
          <w:rFonts w:ascii="Calibri" w:hAnsi="Calibri" w:cs="Calibri"/>
          <w:color w:val="000000"/>
        </w:rPr>
        <w:t>.</w:t>
      </w:r>
      <w:r w:rsidR="00571760" w:rsidRPr="00571760">
        <w:rPr>
          <w:rFonts w:ascii="Calibri" w:hAnsi="Calibri" w:cs="Calibri"/>
          <w:color w:val="000000"/>
        </w:rPr>
        <w:t xml:space="preserve"> </w:t>
      </w:r>
      <w:r w:rsidR="00571760" w:rsidRPr="00571760">
        <w:rPr>
          <w:rFonts w:ascii="Calibri" w:hAnsi="Calibri" w:cs="Calibri"/>
          <w:color w:val="000000"/>
        </w:rPr>
        <w:t>[Accessed 8 Dec. 2022].</w:t>
      </w:r>
    </w:p>
    <w:p w14:paraId="0F93C8A7" w14:textId="33857494" w:rsidR="00D57817" w:rsidRPr="00571760" w:rsidRDefault="00D57817" w:rsidP="00211579">
      <w:pPr>
        <w:pStyle w:val="NoSpacing"/>
        <w:rPr>
          <w:rFonts w:ascii="Calibri" w:hAnsi="Calibri" w:cs="Calibri"/>
          <w:color w:val="000000"/>
        </w:rPr>
      </w:pPr>
    </w:p>
    <w:p w14:paraId="38BF13D0" w14:textId="5F6D97AA" w:rsidR="00571760" w:rsidRPr="00571760" w:rsidRDefault="00D57817" w:rsidP="00571760">
      <w:pPr>
        <w:pStyle w:val="NoSpacing"/>
        <w:rPr>
          <w:rFonts w:ascii="Calibri" w:hAnsi="Calibri" w:cs="Calibri"/>
          <w:color w:val="000000"/>
        </w:rPr>
      </w:pPr>
      <w:r w:rsidRPr="00571760">
        <w:rPr>
          <w:rFonts w:ascii="Calibri" w:hAnsi="Calibri" w:cs="Calibri"/>
          <w:color w:val="000000"/>
        </w:rPr>
        <w:t xml:space="preserve">Sword, R. (2022). Coaching and Mentoring Skills | Active &amp; Effective Listening. The Hub | High Speed Training. Available at: </w:t>
      </w:r>
      <w:hyperlink r:id="rId23" w:history="1">
        <w:r w:rsidRPr="00571760">
          <w:rPr>
            <w:rStyle w:val="Hyperlink"/>
            <w:rFonts w:ascii="Calibri" w:hAnsi="Calibri" w:cs="Calibri"/>
          </w:rPr>
          <w:t>https://www.highspeedtraining.co.uk/hub/coaching-and-mentoring-skills/</w:t>
        </w:r>
      </w:hyperlink>
      <w:r w:rsidRPr="00571760">
        <w:rPr>
          <w:rFonts w:ascii="Calibri" w:hAnsi="Calibri" w:cs="Calibri"/>
          <w:color w:val="000000"/>
        </w:rPr>
        <w:t xml:space="preserve">. </w:t>
      </w:r>
      <w:r w:rsidR="00571760" w:rsidRPr="00571760">
        <w:rPr>
          <w:rFonts w:ascii="Calibri" w:hAnsi="Calibri" w:cs="Calibri"/>
          <w:color w:val="000000"/>
        </w:rPr>
        <w:t xml:space="preserve">[Accessed </w:t>
      </w:r>
      <w:r w:rsidR="00571760" w:rsidRPr="00571760">
        <w:rPr>
          <w:rFonts w:ascii="Calibri" w:hAnsi="Calibri" w:cs="Calibri"/>
          <w:color w:val="000000"/>
        </w:rPr>
        <w:t>7</w:t>
      </w:r>
      <w:r w:rsidR="00571760" w:rsidRPr="00571760">
        <w:rPr>
          <w:rFonts w:ascii="Calibri" w:hAnsi="Calibri" w:cs="Calibri"/>
          <w:color w:val="000000"/>
        </w:rPr>
        <w:t xml:space="preserve"> Dec. 2022].</w:t>
      </w:r>
    </w:p>
    <w:p w14:paraId="7CFD600F" w14:textId="77777777" w:rsidR="00AE3DA6" w:rsidRPr="00571760" w:rsidRDefault="00AE3DA6" w:rsidP="00211579">
      <w:pPr>
        <w:pStyle w:val="NoSpacing"/>
        <w:rPr>
          <w:rFonts w:ascii="Calibri" w:hAnsi="Calibri" w:cs="Calibri"/>
          <w:color w:val="000000"/>
        </w:rPr>
      </w:pPr>
    </w:p>
    <w:p w14:paraId="5D3E3BC3" w14:textId="14CDFDB7" w:rsidR="009E5F07" w:rsidRPr="00571760" w:rsidRDefault="009E5F07" w:rsidP="00211579">
      <w:pPr>
        <w:pStyle w:val="NoSpacing"/>
        <w:rPr>
          <w:rFonts w:ascii="Calibri" w:hAnsi="Calibri" w:cs="Calibri"/>
          <w:color w:val="000000"/>
        </w:rPr>
      </w:pPr>
      <w:r w:rsidRPr="00571760">
        <w:rPr>
          <w:rFonts w:ascii="Calibri" w:hAnsi="Calibri" w:cs="Calibri"/>
          <w:color w:val="000000"/>
        </w:rPr>
        <w:t>Teachfirst, 2022;</w:t>
      </w:r>
      <w:r w:rsidRPr="00571760">
        <w:rPr>
          <w:rFonts w:ascii="Calibri" w:hAnsi="Calibri" w:cs="Calibri"/>
          <w:i/>
          <w:iCs/>
          <w:color w:val="000000"/>
        </w:rPr>
        <w:t xml:space="preserve"> NPQ in Executive Leadership | Teach First</w:t>
      </w:r>
      <w:r w:rsidRPr="00571760">
        <w:rPr>
          <w:rFonts w:ascii="Calibri" w:hAnsi="Calibri" w:cs="Calibri"/>
          <w:color w:val="000000"/>
        </w:rPr>
        <w:t xml:space="preserve">. Available at: </w:t>
      </w:r>
      <w:hyperlink r:id="rId24" w:history="1">
        <w:r w:rsidRPr="00571760">
          <w:rPr>
            <w:rStyle w:val="Hyperlink"/>
            <w:rFonts w:ascii="Calibri" w:hAnsi="Calibri" w:cs="Calibri"/>
          </w:rPr>
          <w:t>https://www.teachfirst.org.uk/npqs/executive-leadership?gclid=Cj0KCQiA7bucBhCeARIsAIOwr-8aXNjr_QGeP_y9rqsDOEI6viIk5S5XZrHI3OZQ47YAiybUb62JN4MaAjt_EALw_wcB&amp;gclsrc=aw.ds</w:t>
        </w:r>
      </w:hyperlink>
      <w:r w:rsidRPr="00571760">
        <w:rPr>
          <w:rFonts w:ascii="Calibri" w:hAnsi="Calibri" w:cs="Calibri"/>
          <w:color w:val="000000"/>
        </w:rPr>
        <w:t xml:space="preserve"> [Accessed 7 Dec. 2022].</w:t>
      </w:r>
    </w:p>
    <w:p w14:paraId="3D8B1E03" w14:textId="77777777" w:rsidR="00BF6662" w:rsidRPr="00571760" w:rsidRDefault="00BF6662" w:rsidP="00211579">
      <w:pPr>
        <w:pStyle w:val="NoSpacing"/>
        <w:rPr>
          <w:rFonts w:ascii="Calibri" w:hAnsi="Calibri" w:cs="Calibri"/>
          <w:color w:val="000000"/>
        </w:rPr>
      </w:pPr>
    </w:p>
    <w:p w14:paraId="0A60387E" w14:textId="77777777" w:rsidR="00571760" w:rsidRPr="00571760" w:rsidRDefault="009E5F07" w:rsidP="00571760">
      <w:pPr>
        <w:pStyle w:val="NoSpacing"/>
        <w:rPr>
          <w:rFonts w:ascii="Calibri" w:hAnsi="Calibri" w:cs="Calibri"/>
          <w:color w:val="000000"/>
        </w:rPr>
      </w:pPr>
      <w:r w:rsidRPr="00571760">
        <w:rPr>
          <w:rFonts w:ascii="Calibri" w:hAnsi="Calibri" w:cs="Calibri"/>
          <w:color w:val="000000"/>
        </w:rPr>
        <w:t>‌</w:t>
      </w:r>
      <w:r w:rsidR="00BF6662" w:rsidRPr="00571760">
        <w:rPr>
          <w:rFonts w:ascii="Calibri" w:hAnsi="Calibri" w:cs="Calibri"/>
          <w:color w:val="000000"/>
        </w:rPr>
        <w:t>The Case Centre. 2020; </w:t>
      </w:r>
      <w:r w:rsidR="00BF6662" w:rsidRPr="00571760">
        <w:rPr>
          <w:rFonts w:ascii="Calibri" w:hAnsi="Calibri" w:cs="Calibri"/>
          <w:i/>
          <w:iCs/>
          <w:color w:val="000000"/>
        </w:rPr>
        <w:t>Amazon.com, Inc: Tackling Challenges and Building Resilience Amidst the COVID-19 Pandemic</w:t>
      </w:r>
      <w:r w:rsidR="00BF6662" w:rsidRPr="00571760">
        <w:rPr>
          <w:rFonts w:ascii="Calibri" w:hAnsi="Calibri" w:cs="Calibri"/>
          <w:color w:val="000000"/>
        </w:rPr>
        <w:t xml:space="preserve">. Available at: </w:t>
      </w:r>
      <w:hyperlink r:id="rId25" w:history="1">
        <w:r w:rsidR="00BF6662" w:rsidRPr="00571760">
          <w:rPr>
            <w:rStyle w:val="Hyperlink"/>
            <w:rFonts w:ascii="Calibri" w:hAnsi="Calibri" w:cs="Calibri"/>
          </w:rPr>
          <w:t>https://www.thecasecentre.org/products/view?id=170421</w:t>
        </w:r>
      </w:hyperlink>
      <w:r w:rsidR="00BF6662" w:rsidRPr="00571760">
        <w:rPr>
          <w:rFonts w:ascii="Calibri" w:hAnsi="Calibri" w:cs="Calibri"/>
          <w:color w:val="000000"/>
        </w:rPr>
        <w:t xml:space="preserve">. </w:t>
      </w:r>
      <w:r w:rsidR="00571760" w:rsidRPr="00571760">
        <w:rPr>
          <w:rFonts w:ascii="Calibri" w:hAnsi="Calibri" w:cs="Calibri"/>
          <w:color w:val="000000"/>
        </w:rPr>
        <w:t>[Accessed 8 Dec. 2022].</w:t>
      </w:r>
    </w:p>
    <w:p w14:paraId="4503258E" w14:textId="2863E42F" w:rsidR="00BF6662" w:rsidRPr="00BF6662" w:rsidRDefault="00BF6662" w:rsidP="00211579">
      <w:pPr>
        <w:pStyle w:val="NoSpacing"/>
        <w:rPr>
          <w:rFonts w:ascii="Calibri" w:hAnsi="Calibri" w:cs="Calibri"/>
          <w:color w:val="000000"/>
          <w:sz w:val="27"/>
          <w:szCs w:val="27"/>
        </w:rPr>
      </w:pPr>
    </w:p>
    <w:p w14:paraId="24C49905" w14:textId="77777777" w:rsidR="00BF6662" w:rsidRDefault="00BF6662" w:rsidP="00BF6662">
      <w:pPr>
        <w:pStyle w:val="NormalWeb"/>
        <w:rPr>
          <w:rFonts w:ascii="Calibri" w:hAnsi="Calibri" w:cs="Calibri"/>
          <w:color w:val="000000"/>
          <w:sz w:val="27"/>
          <w:szCs w:val="27"/>
        </w:rPr>
      </w:pPr>
      <w:r>
        <w:rPr>
          <w:rFonts w:ascii="Calibri" w:hAnsi="Calibri" w:cs="Calibri"/>
          <w:color w:val="000000"/>
          <w:sz w:val="27"/>
          <w:szCs w:val="27"/>
        </w:rPr>
        <w:t>‌</w:t>
      </w:r>
    </w:p>
    <w:p w14:paraId="37878726" w14:textId="252F25E4" w:rsidR="009E5F07" w:rsidRDefault="009E5F07" w:rsidP="009E5F07">
      <w:pPr>
        <w:pStyle w:val="NormalWeb"/>
        <w:shd w:val="clear" w:color="auto" w:fill="FFFFFF"/>
        <w:rPr>
          <w:rFonts w:ascii="Calibri" w:hAnsi="Calibri" w:cs="Calibri"/>
          <w:color w:val="000000"/>
        </w:rPr>
      </w:pPr>
    </w:p>
    <w:p w14:paraId="1FBE40FB" w14:textId="65589871" w:rsidR="009E5F07" w:rsidRDefault="009E5F07" w:rsidP="009E5F07">
      <w:pPr>
        <w:pStyle w:val="NormalWeb"/>
        <w:shd w:val="clear" w:color="auto" w:fill="FFFFFF"/>
        <w:rPr>
          <w:rFonts w:ascii="Calibri" w:hAnsi="Calibri" w:cs="Calibri"/>
          <w:color w:val="000000"/>
        </w:rPr>
      </w:pPr>
    </w:p>
    <w:p w14:paraId="38B87636" w14:textId="77777777" w:rsidR="009E5F07" w:rsidRDefault="009E5F07" w:rsidP="00787D2B"/>
    <w:sectPr w:rsidR="009E5F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2B9"/>
    <w:rsid w:val="00094851"/>
    <w:rsid w:val="001E304B"/>
    <w:rsid w:val="00211579"/>
    <w:rsid w:val="00247D12"/>
    <w:rsid w:val="002901C8"/>
    <w:rsid w:val="002973FE"/>
    <w:rsid w:val="003003E4"/>
    <w:rsid w:val="0035426E"/>
    <w:rsid w:val="00383D72"/>
    <w:rsid w:val="00387246"/>
    <w:rsid w:val="003C222D"/>
    <w:rsid w:val="003D79B5"/>
    <w:rsid w:val="004178E6"/>
    <w:rsid w:val="004C74A0"/>
    <w:rsid w:val="00570F1D"/>
    <w:rsid w:val="00571760"/>
    <w:rsid w:val="005D1090"/>
    <w:rsid w:val="006B32B9"/>
    <w:rsid w:val="00707117"/>
    <w:rsid w:val="00787D2B"/>
    <w:rsid w:val="007C482C"/>
    <w:rsid w:val="008A50E1"/>
    <w:rsid w:val="009E5F07"/>
    <w:rsid w:val="00A61A34"/>
    <w:rsid w:val="00AE3DA6"/>
    <w:rsid w:val="00B35BC9"/>
    <w:rsid w:val="00BF3568"/>
    <w:rsid w:val="00BF6662"/>
    <w:rsid w:val="00CB7D83"/>
    <w:rsid w:val="00D57817"/>
    <w:rsid w:val="00D934EB"/>
    <w:rsid w:val="00D93AF1"/>
    <w:rsid w:val="00E523CC"/>
    <w:rsid w:val="00E76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8E4B1"/>
  <w15:chartTrackingRefBased/>
  <w15:docId w15:val="{52E36BD7-A83E-4470-AF95-2B7470773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9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79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79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115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23CC"/>
    <w:rPr>
      <w:color w:val="0563C1" w:themeColor="hyperlink"/>
      <w:u w:val="single"/>
    </w:rPr>
  </w:style>
  <w:style w:type="character" w:styleId="UnresolvedMention">
    <w:name w:val="Unresolved Mention"/>
    <w:basedOn w:val="DefaultParagraphFont"/>
    <w:uiPriority w:val="99"/>
    <w:semiHidden/>
    <w:unhideWhenUsed/>
    <w:rsid w:val="00E523CC"/>
    <w:rPr>
      <w:color w:val="605E5C"/>
      <w:shd w:val="clear" w:color="auto" w:fill="E1DFDD"/>
    </w:rPr>
  </w:style>
  <w:style w:type="character" w:customStyle="1" w:styleId="Heading1Char">
    <w:name w:val="Heading 1 Char"/>
    <w:basedOn w:val="DefaultParagraphFont"/>
    <w:link w:val="Heading1"/>
    <w:uiPriority w:val="9"/>
    <w:rsid w:val="003D79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D79B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D79B5"/>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D79B5"/>
    <w:pPr>
      <w:spacing w:before="120" w:after="0"/>
    </w:pPr>
    <w:rPr>
      <w:rFonts w:cstheme="minorHAnsi"/>
      <w:b/>
      <w:bCs/>
      <w:i/>
      <w:iCs/>
      <w:sz w:val="24"/>
      <w:szCs w:val="24"/>
    </w:rPr>
  </w:style>
  <w:style w:type="paragraph" w:styleId="TOC2">
    <w:name w:val="toc 2"/>
    <w:basedOn w:val="Normal"/>
    <w:next w:val="Normal"/>
    <w:autoRedefine/>
    <w:uiPriority w:val="39"/>
    <w:unhideWhenUsed/>
    <w:rsid w:val="003D79B5"/>
    <w:pPr>
      <w:spacing w:before="120" w:after="0"/>
      <w:ind w:left="220"/>
    </w:pPr>
    <w:rPr>
      <w:rFonts w:cstheme="minorHAnsi"/>
      <w:b/>
      <w:bCs/>
    </w:rPr>
  </w:style>
  <w:style w:type="paragraph" w:styleId="TOC3">
    <w:name w:val="toc 3"/>
    <w:basedOn w:val="Normal"/>
    <w:next w:val="Normal"/>
    <w:autoRedefine/>
    <w:uiPriority w:val="39"/>
    <w:unhideWhenUsed/>
    <w:rsid w:val="003D79B5"/>
    <w:pPr>
      <w:spacing w:after="0"/>
      <w:ind w:left="440"/>
    </w:pPr>
    <w:rPr>
      <w:rFonts w:cstheme="minorHAnsi"/>
      <w:sz w:val="20"/>
      <w:szCs w:val="20"/>
    </w:rPr>
  </w:style>
  <w:style w:type="paragraph" w:styleId="TOC4">
    <w:name w:val="toc 4"/>
    <w:basedOn w:val="Normal"/>
    <w:next w:val="Normal"/>
    <w:autoRedefine/>
    <w:uiPriority w:val="39"/>
    <w:semiHidden/>
    <w:unhideWhenUsed/>
    <w:rsid w:val="003D79B5"/>
    <w:pPr>
      <w:spacing w:after="0"/>
      <w:ind w:left="660"/>
    </w:pPr>
    <w:rPr>
      <w:rFonts w:cstheme="minorHAnsi"/>
      <w:sz w:val="20"/>
      <w:szCs w:val="20"/>
    </w:rPr>
  </w:style>
  <w:style w:type="paragraph" w:styleId="TOC5">
    <w:name w:val="toc 5"/>
    <w:basedOn w:val="Normal"/>
    <w:next w:val="Normal"/>
    <w:autoRedefine/>
    <w:uiPriority w:val="39"/>
    <w:semiHidden/>
    <w:unhideWhenUsed/>
    <w:rsid w:val="003D79B5"/>
    <w:pPr>
      <w:spacing w:after="0"/>
      <w:ind w:left="880"/>
    </w:pPr>
    <w:rPr>
      <w:rFonts w:cstheme="minorHAnsi"/>
      <w:sz w:val="20"/>
      <w:szCs w:val="20"/>
    </w:rPr>
  </w:style>
  <w:style w:type="paragraph" w:styleId="TOC6">
    <w:name w:val="toc 6"/>
    <w:basedOn w:val="Normal"/>
    <w:next w:val="Normal"/>
    <w:autoRedefine/>
    <w:uiPriority w:val="39"/>
    <w:semiHidden/>
    <w:unhideWhenUsed/>
    <w:rsid w:val="003D79B5"/>
    <w:pPr>
      <w:spacing w:after="0"/>
      <w:ind w:left="1100"/>
    </w:pPr>
    <w:rPr>
      <w:rFonts w:cstheme="minorHAnsi"/>
      <w:sz w:val="20"/>
      <w:szCs w:val="20"/>
    </w:rPr>
  </w:style>
  <w:style w:type="paragraph" w:styleId="TOC7">
    <w:name w:val="toc 7"/>
    <w:basedOn w:val="Normal"/>
    <w:next w:val="Normal"/>
    <w:autoRedefine/>
    <w:uiPriority w:val="39"/>
    <w:semiHidden/>
    <w:unhideWhenUsed/>
    <w:rsid w:val="003D79B5"/>
    <w:pPr>
      <w:spacing w:after="0"/>
      <w:ind w:left="1320"/>
    </w:pPr>
    <w:rPr>
      <w:rFonts w:cstheme="minorHAnsi"/>
      <w:sz w:val="20"/>
      <w:szCs w:val="20"/>
    </w:rPr>
  </w:style>
  <w:style w:type="paragraph" w:styleId="TOC8">
    <w:name w:val="toc 8"/>
    <w:basedOn w:val="Normal"/>
    <w:next w:val="Normal"/>
    <w:autoRedefine/>
    <w:uiPriority w:val="39"/>
    <w:semiHidden/>
    <w:unhideWhenUsed/>
    <w:rsid w:val="003D79B5"/>
    <w:pPr>
      <w:spacing w:after="0"/>
      <w:ind w:left="1540"/>
    </w:pPr>
    <w:rPr>
      <w:rFonts w:cstheme="minorHAnsi"/>
      <w:sz w:val="20"/>
      <w:szCs w:val="20"/>
    </w:rPr>
  </w:style>
  <w:style w:type="paragraph" w:styleId="TOC9">
    <w:name w:val="toc 9"/>
    <w:basedOn w:val="Normal"/>
    <w:next w:val="Normal"/>
    <w:autoRedefine/>
    <w:uiPriority w:val="39"/>
    <w:semiHidden/>
    <w:unhideWhenUsed/>
    <w:rsid w:val="003D79B5"/>
    <w:pPr>
      <w:spacing w:after="0"/>
      <w:ind w:left="1760"/>
    </w:pPr>
    <w:rPr>
      <w:rFonts w:cstheme="minorHAnsi"/>
      <w:sz w:val="20"/>
      <w:szCs w:val="20"/>
    </w:rPr>
  </w:style>
  <w:style w:type="character" w:customStyle="1" w:styleId="Heading3Char">
    <w:name w:val="Heading 3 Char"/>
    <w:basedOn w:val="DefaultParagraphFont"/>
    <w:link w:val="Heading3"/>
    <w:uiPriority w:val="9"/>
    <w:rsid w:val="003D79B5"/>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3D79B5"/>
    <w:pPr>
      <w:spacing w:after="0" w:line="240" w:lineRule="auto"/>
    </w:pPr>
  </w:style>
  <w:style w:type="character" w:styleId="FollowedHyperlink">
    <w:name w:val="FollowedHyperlink"/>
    <w:basedOn w:val="DefaultParagraphFont"/>
    <w:uiPriority w:val="99"/>
    <w:semiHidden/>
    <w:unhideWhenUsed/>
    <w:rsid w:val="003D79B5"/>
    <w:rPr>
      <w:color w:val="954F72" w:themeColor="followedHyperlink"/>
      <w:u w:val="single"/>
    </w:rPr>
  </w:style>
  <w:style w:type="paragraph" w:styleId="NormalWeb">
    <w:name w:val="Normal (Web)"/>
    <w:basedOn w:val="Normal"/>
    <w:uiPriority w:val="99"/>
    <w:semiHidden/>
    <w:unhideWhenUsed/>
    <w:rsid w:val="009E5F0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DefaultParagraphFont"/>
    <w:rsid w:val="009E5F07"/>
  </w:style>
  <w:style w:type="character" w:customStyle="1" w:styleId="Heading4Char">
    <w:name w:val="Heading 4 Char"/>
    <w:basedOn w:val="DefaultParagraphFont"/>
    <w:link w:val="Heading4"/>
    <w:uiPriority w:val="9"/>
    <w:rsid w:val="0021157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33659">
      <w:bodyDiv w:val="1"/>
      <w:marLeft w:val="0"/>
      <w:marRight w:val="0"/>
      <w:marTop w:val="0"/>
      <w:marBottom w:val="0"/>
      <w:divBdr>
        <w:top w:val="none" w:sz="0" w:space="0" w:color="auto"/>
        <w:left w:val="none" w:sz="0" w:space="0" w:color="auto"/>
        <w:bottom w:val="none" w:sz="0" w:space="0" w:color="auto"/>
        <w:right w:val="none" w:sz="0" w:space="0" w:color="auto"/>
      </w:divBdr>
    </w:div>
    <w:div w:id="386732813">
      <w:bodyDiv w:val="1"/>
      <w:marLeft w:val="0"/>
      <w:marRight w:val="0"/>
      <w:marTop w:val="0"/>
      <w:marBottom w:val="0"/>
      <w:divBdr>
        <w:top w:val="none" w:sz="0" w:space="0" w:color="auto"/>
        <w:left w:val="none" w:sz="0" w:space="0" w:color="auto"/>
        <w:bottom w:val="none" w:sz="0" w:space="0" w:color="auto"/>
        <w:right w:val="none" w:sz="0" w:space="0" w:color="auto"/>
      </w:divBdr>
    </w:div>
    <w:div w:id="856845340">
      <w:bodyDiv w:val="1"/>
      <w:marLeft w:val="0"/>
      <w:marRight w:val="0"/>
      <w:marTop w:val="0"/>
      <w:marBottom w:val="0"/>
      <w:divBdr>
        <w:top w:val="none" w:sz="0" w:space="0" w:color="auto"/>
        <w:left w:val="none" w:sz="0" w:space="0" w:color="auto"/>
        <w:bottom w:val="none" w:sz="0" w:space="0" w:color="auto"/>
        <w:right w:val="none" w:sz="0" w:space="0" w:color="auto"/>
      </w:divBdr>
    </w:div>
    <w:div w:id="1120102510">
      <w:bodyDiv w:val="1"/>
      <w:marLeft w:val="0"/>
      <w:marRight w:val="0"/>
      <w:marTop w:val="0"/>
      <w:marBottom w:val="0"/>
      <w:divBdr>
        <w:top w:val="none" w:sz="0" w:space="0" w:color="auto"/>
        <w:left w:val="none" w:sz="0" w:space="0" w:color="auto"/>
        <w:bottom w:val="none" w:sz="0" w:space="0" w:color="auto"/>
        <w:right w:val="none" w:sz="0" w:space="0" w:color="auto"/>
      </w:divBdr>
    </w:div>
    <w:div w:id="1204249012">
      <w:bodyDiv w:val="1"/>
      <w:marLeft w:val="0"/>
      <w:marRight w:val="0"/>
      <w:marTop w:val="0"/>
      <w:marBottom w:val="0"/>
      <w:divBdr>
        <w:top w:val="none" w:sz="0" w:space="0" w:color="auto"/>
        <w:left w:val="none" w:sz="0" w:space="0" w:color="auto"/>
        <w:bottom w:val="none" w:sz="0" w:space="0" w:color="auto"/>
        <w:right w:val="none" w:sz="0" w:space="0" w:color="auto"/>
      </w:divBdr>
    </w:div>
    <w:div w:id="1209953447">
      <w:bodyDiv w:val="1"/>
      <w:marLeft w:val="0"/>
      <w:marRight w:val="0"/>
      <w:marTop w:val="0"/>
      <w:marBottom w:val="0"/>
      <w:divBdr>
        <w:top w:val="none" w:sz="0" w:space="0" w:color="auto"/>
        <w:left w:val="none" w:sz="0" w:space="0" w:color="auto"/>
        <w:bottom w:val="none" w:sz="0" w:space="0" w:color="auto"/>
        <w:right w:val="none" w:sz="0" w:space="0" w:color="auto"/>
      </w:divBdr>
    </w:div>
    <w:div w:id="1222248830">
      <w:bodyDiv w:val="1"/>
      <w:marLeft w:val="0"/>
      <w:marRight w:val="0"/>
      <w:marTop w:val="0"/>
      <w:marBottom w:val="0"/>
      <w:divBdr>
        <w:top w:val="none" w:sz="0" w:space="0" w:color="auto"/>
        <w:left w:val="none" w:sz="0" w:space="0" w:color="auto"/>
        <w:bottom w:val="none" w:sz="0" w:space="0" w:color="auto"/>
        <w:right w:val="none" w:sz="0" w:space="0" w:color="auto"/>
      </w:divBdr>
    </w:div>
    <w:div w:id="1236361223">
      <w:bodyDiv w:val="1"/>
      <w:marLeft w:val="0"/>
      <w:marRight w:val="0"/>
      <w:marTop w:val="0"/>
      <w:marBottom w:val="0"/>
      <w:divBdr>
        <w:top w:val="none" w:sz="0" w:space="0" w:color="auto"/>
        <w:left w:val="none" w:sz="0" w:space="0" w:color="auto"/>
        <w:bottom w:val="none" w:sz="0" w:space="0" w:color="auto"/>
        <w:right w:val="none" w:sz="0" w:space="0" w:color="auto"/>
      </w:divBdr>
    </w:div>
    <w:div w:id="1309558734">
      <w:bodyDiv w:val="1"/>
      <w:marLeft w:val="0"/>
      <w:marRight w:val="0"/>
      <w:marTop w:val="0"/>
      <w:marBottom w:val="0"/>
      <w:divBdr>
        <w:top w:val="none" w:sz="0" w:space="0" w:color="auto"/>
        <w:left w:val="none" w:sz="0" w:space="0" w:color="auto"/>
        <w:bottom w:val="none" w:sz="0" w:space="0" w:color="auto"/>
        <w:right w:val="none" w:sz="0" w:space="0" w:color="auto"/>
      </w:divBdr>
    </w:div>
    <w:div w:id="1581522045">
      <w:bodyDiv w:val="1"/>
      <w:marLeft w:val="0"/>
      <w:marRight w:val="0"/>
      <w:marTop w:val="0"/>
      <w:marBottom w:val="0"/>
      <w:divBdr>
        <w:top w:val="none" w:sz="0" w:space="0" w:color="auto"/>
        <w:left w:val="none" w:sz="0" w:space="0" w:color="auto"/>
        <w:bottom w:val="none" w:sz="0" w:space="0" w:color="auto"/>
        <w:right w:val="none" w:sz="0" w:space="0" w:color="auto"/>
      </w:divBdr>
    </w:div>
    <w:div w:id="1596554874">
      <w:bodyDiv w:val="1"/>
      <w:marLeft w:val="0"/>
      <w:marRight w:val="0"/>
      <w:marTop w:val="0"/>
      <w:marBottom w:val="0"/>
      <w:divBdr>
        <w:top w:val="none" w:sz="0" w:space="0" w:color="auto"/>
        <w:left w:val="none" w:sz="0" w:space="0" w:color="auto"/>
        <w:bottom w:val="none" w:sz="0" w:space="0" w:color="auto"/>
        <w:right w:val="none" w:sz="0" w:space="0" w:color="auto"/>
      </w:divBdr>
    </w:div>
    <w:div w:id="1802184533">
      <w:bodyDiv w:val="1"/>
      <w:marLeft w:val="0"/>
      <w:marRight w:val="0"/>
      <w:marTop w:val="0"/>
      <w:marBottom w:val="0"/>
      <w:divBdr>
        <w:top w:val="none" w:sz="0" w:space="0" w:color="auto"/>
        <w:left w:val="none" w:sz="0" w:space="0" w:color="auto"/>
        <w:bottom w:val="none" w:sz="0" w:space="0" w:color="auto"/>
        <w:right w:val="none" w:sz="0" w:space="0" w:color="auto"/>
      </w:divBdr>
    </w:div>
    <w:div w:id="1858227343">
      <w:bodyDiv w:val="1"/>
      <w:marLeft w:val="0"/>
      <w:marRight w:val="0"/>
      <w:marTop w:val="0"/>
      <w:marBottom w:val="0"/>
      <w:divBdr>
        <w:top w:val="none" w:sz="0" w:space="0" w:color="auto"/>
        <w:left w:val="none" w:sz="0" w:space="0" w:color="auto"/>
        <w:bottom w:val="none" w:sz="0" w:space="0" w:color="auto"/>
        <w:right w:val="none" w:sz="0" w:space="0" w:color="auto"/>
      </w:divBdr>
    </w:div>
    <w:div w:id="1872065594">
      <w:bodyDiv w:val="1"/>
      <w:marLeft w:val="0"/>
      <w:marRight w:val="0"/>
      <w:marTop w:val="0"/>
      <w:marBottom w:val="0"/>
      <w:divBdr>
        <w:top w:val="none" w:sz="0" w:space="0" w:color="auto"/>
        <w:left w:val="none" w:sz="0" w:space="0" w:color="auto"/>
        <w:bottom w:val="none" w:sz="0" w:space="0" w:color="auto"/>
        <w:right w:val="none" w:sz="0" w:space="0" w:color="auto"/>
      </w:divBdr>
    </w:div>
    <w:div w:id="1872188743">
      <w:bodyDiv w:val="1"/>
      <w:marLeft w:val="0"/>
      <w:marRight w:val="0"/>
      <w:marTop w:val="0"/>
      <w:marBottom w:val="0"/>
      <w:divBdr>
        <w:top w:val="none" w:sz="0" w:space="0" w:color="auto"/>
        <w:left w:val="none" w:sz="0" w:space="0" w:color="auto"/>
        <w:bottom w:val="none" w:sz="0" w:space="0" w:color="auto"/>
        <w:right w:val="none" w:sz="0" w:space="0" w:color="auto"/>
      </w:divBdr>
    </w:div>
    <w:div w:id="1912961438">
      <w:bodyDiv w:val="1"/>
      <w:marLeft w:val="0"/>
      <w:marRight w:val="0"/>
      <w:marTop w:val="0"/>
      <w:marBottom w:val="0"/>
      <w:divBdr>
        <w:top w:val="none" w:sz="0" w:space="0" w:color="auto"/>
        <w:left w:val="none" w:sz="0" w:space="0" w:color="auto"/>
        <w:bottom w:val="none" w:sz="0" w:space="0" w:color="auto"/>
        <w:right w:val="none" w:sz="0" w:space="0" w:color="auto"/>
      </w:divBdr>
    </w:div>
    <w:div w:id="1952466281">
      <w:bodyDiv w:val="1"/>
      <w:marLeft w:val="0"/>
      <w:marRight w:val="0"/>
      <w:marTop w:val="0"/>
      <w:marBottom w:val="0"/>
      <w:divBdr>
        <w:top w:val="none" w:sz="0" w:space="0" w:color="auto"/>
        <w:left w:val="none" w:sz="0" w:space="0" w:color="auto"/>
        <w:bottom w:val="none" w:sz="0" w:space="0" w:color="auto"/>
        <w:right w:val="none" w:sz="0" w:space="0" w:color="auto"/>
      </w:divBdr>
    </w:div>
    <w:div w:id="1979651468">
      <w:bodyDiv w:val="1"/>
      <w:marLeft w:val="0"/>
      <w:marRight w:val="0"/>
      <w:marTop w:val="0"/>
      <w:marBottom w:val="0"/>
      <w:divBdr>
        <w:top w:val="none" w:sz="0" w:space="0" w:color="auto"/>
        <w:left w:val="none" w:sz="0" w:space="0" w:color="auto"/>
        <w:bottom w:val="none" w:sz="0" w:space="0" w:color="auto"/>
        <w:right w:val="none" w:sz="0" w:space="0" w:color="auto"/>
      </w:divBdr>
    </w:div>
    <w:div w:id="2061973716">
      <w:bodyDiv w:val="1"/>
      <w:marLeft w:val="0"/>
      <w:marRight w:val="0"/>
      <w:marTop w:val="0"/>
      <w:marBottom w:val="0"/>
      <w:divBdr>
        <w:top w:val="none" w:sz="0" w:space="0" w:color="auto"/>
        <w:left w:val="none" w:sz="0" w:space="0" w:color="auto"/>
        <w:bottom w:val="none" w:sz="0" w:space="0" w:color="auto"/>
        <w:right w:val="none" w:sz="0" w:space="0" w:color="auto"/>
      </w:divBdr>
    </w:div>
    <w:div w:id="2063477042">
      <w:bodyDiv w:val="1"/>
      <w:marLeft w:val="0"/>
      <w:marRight w:val="0"/>
      <w:marTop w:val="0"/>
      <w:marBottom w:val="0"/>
      <w:divBdr>
        <w:top w:val="none" w:sz="0" w:space="0" w:color="auto"/>
        <w:left w:val="none" w:sz="0" w:space="0" w:color="auto"/>
        <w:bottom w:val="none" w:sz="0" w:space="0" w:color="auto"/>
        <w:right w:val="none" w:sz="0" w:space="0" w:color="auto"/>
      </w:divBdr>
    </w:div>
    <w:div w:id="206760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coachescouncil/2018/06/21/16-powerful-questions-coaches-ask-their-clients-to-help-achieve-their-goals/?sh=e99127a65e0c" TargetMode="External"/><Relationship Id="rId13" Type="http://schemas.openxmlformats.org/officeDocument/2006/relationships/hyperlink" Target="https://www.coachmentoring.co.uk/blog/2020/04/internal-coaching-and-mentoring-to-support-through-covid-19/" TargetMode="External"/><Relationship Id="rId18" Type="http://schemas.openxmlformats.org/officeDocument/2006/relationships/hyperlink" Target="https://positivepsychology.com/resilience-skill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blog.adobe.com/en/publish/2020/03/31/high-tech-enterprises-a-paragon-of-resilience-in-times-of-crisis-and-how-to-maintain-it" TargetMode="External"/><Relationship Id="rId7" Type="http://schemas.openxmlformats.org/officeDocument/2006/relationships/hyperlink" Target="https://dictionary.cambridge.org/dictionary/english/resilience" TargetMode="External"/><Relationship Id="rId12" Type="http://schemas.openxmlformats.org/officeDocument/2006/relationships/hyperlink" Target="https://leadershipmanagement.com.au/effective-communication-effective-coaching/" TargetMode="External"/><Relationship Id="rId17" Type="http://schemas.openxmlformats.org/officeDocument/2006/relationships/hyperlink" Target="https://positivepsychology.com/coaching-techniques/" TargetMode="External"/><Relationship Id="rId25" Type="http://schemas.openxmlformats.org/officeDocument/2006/relationships/hyperlink" Target="https://www.thecasecentre.org/products/view?id=170421" TargetMode="External"/><Relationship Id="rId2" Type="http://schemas.openxmlformats.org/officeDocument/2006/relationships/styles" Target="styles.xml"/><Relationship Id="rId16" Type="http://schemas.openxmlformats.org/officeDocument/2006/relationships/hyperlink" Target="https://www.performanceconsultants.com/the-purpose-of-coaching" TargetMode="External"/><Relationship Id="rId20" Type="http://schemas.openxmlformats.org/officeDocument/2006/relationships/hyperlink" Target="https://www.highspeedtraining.co.uk/hub/coaching-and-mentoring-skills" TargetMode="External"/><Relationship Id="rId1" Type="http://schemas.openxmlformats.org/officeDocument/2006/relationships/customXml" Target="../customXml/item1.xml"/><Relationship Id="rId6" Type="http://schemas.openxmlformats.org/officeDocument/2006/relationships/hyperlink" Target="https://dictionary.cambridge.org/dictionary/english/mentoring" TargetMode="External"/><Relationship Id="rId11" Type="http://schemas.openxmlformats.org/officeDocument/2006/relationships/hyperlink" Target="https://www.initiativeone.com/post/leadership-challenges" TargetMode="External"/><Relationship Id="rId24" Type="http://schemas.openxmlformats.org/officeDocument/2006/relationships/hyperlink" Target="https://www.teachfirst.org.uk/npqs/executive-leadership?gclid=Cj0KCQiA7bucBhCeARIsAIOwr-8aXNjr_QGeP_y9rqsDOEI6viIk5S5XZrHI3OZQ47YAiybUb62JN4MaAjt_EALw_wcB&amp;gclsrc=aw.ds" TargetMode="External"/><Relationship Id="rId5" Type="http://schemas.openxmlformats.org/officeDocument/2006/relationships/hyperlink" Target="https://www.td.org/talent-development-glossary-terms/what-is-mentoring" TargetMode="External"/><Relationship Id="rId15" Type="http://schemas.openxmlformats.org/officeDocument/2006/relationships/hyperlink" Target="https://www.oxfordlearnersdictionaries.com/definition/english/coaching" TargetMode="External"/><Relationship Id="rId23" Type="http://schemas.openxmlformats.org/officeDocument/2006/relationships/hyperlink" Target="https://www.highspeedtraining.co.uk/hub/coaching-and-mentoring-skills/" TargetMode="External"/><Relationship Id="rId10" Type="http://schemas.openxmlformats.org/officeDocument/2006/relationships/hyperlink" Target="https://www.indeed.com/career-advice/career-development/10-common-leadership-styles" TargetMode="External"/><Relationship Id="rId19" Type="http://schemas.openxmlformats.org/officeDocument/2006/relationships/hyperlink" Target="https://www.togetherplatform.com/blog/what-is-the-purpose-of-mentoring" TargetMode="External"/><Relationship Id="rId4" Type="http://schemas.openxmlformats.org/officeDocument/2006/relationships/webSettings" Target="webSettings.xml"/><Relationship Id="rId9" Type="http://schemas.openxmlformats.org/officeDocument/2006/relationships/hyperlink" Target="https://www.everydayhealth.com/wellness/resilience/" TargetMode="External"/><Relationship Id="rId14" Type="http://schemas.openxmlformats.org/officeDocument/2006/relationships/hyperlink" Target="https://newbycoachlive.wordpress.com/2017/12/04/effective-questioning-in-coaching-and-the-most-important-questions-to-ask-yourself/" TargetMode="External"/><Relationship Id="rId22" Type="http://schemas.openxmlformats.org/officeDocument/2006/relationships/hyperlink" Target="https://online.hbs.edu/blog/post/importance-of-networking-in-leadershi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3119F7-B177-F749-ACFE-0C22DB32F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11</Pages>
  <Words>3602</Words>
  <Characters>20536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dc:creator>
  <cp:keywords/>
  <dc:description/>
  <cp:lastModifiedBy>Razvan Dinu</cp:lastModifiedBy>
  <cp:revision>9</cp:revision>
  <dcterms:created xsi:type="dcterms:W3CDTF">2022-12-06T14:18:00Z</dcterms:created>
  <dcterms:modified xsi:type="dcterms:W3CDTF">2022-12-08T22:48:00Z</dcterms:modified>
</cp:coreProperties>
</file>