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5332E5" w:rsidRPr="000838AD" w:rsidRDefault="005332E5" w:rsidP="005332E5">
      <w:pPr>
        <w:spacing w:line="360" w:lineRule="auto"/>
        <w:jc w:val="center"/>
        <w:rPr>
          <w:rFonts w:ascii="Times New Roman" w:eastAsia="Times New Roman" w:hAnsi="Times New Roman" w:cs="Times New Roman"/>
          <w:b/>
          <w:color w:val="000000" w:themeColor="text1"/>
          <w:sz w:val="32"/>
          <w:szCs w:val="32"/>
        </w:rPr>
      </w:pPr>
    </w:p>
    <w:p w:rsidR="00815349" w:rsidRPr="000838AD" w:rsidRDefault="00FC3498" w:rsidP="005332E5">
      <w:pPr>
        <w:spacing w:line="360" w:lineRule="auto"/>
        <w:jc w:val="center"/>
        <w:rPr>
          <w:rFonts w:ascii="Times New Roman" w:eastAsia="Times New Roman" w:hAnsi="Times New Roman" w:cs="Times New Roman"/>
          <w:b/>
          <w:color w:val="000000" w:themeColor="text1"/>
          <w:sz w:val="32"/>
          <w:szCs w:val="32"/>
        </w:rPr>
      </w:pPr>
      <w:r w:rsidRPr="000838AD">
        <w:rPr>
          <w:rFonts w:ascii="Times New Roman" w:eastAsia="Times New Roman" w:hAnsi="Times New Roman" w:cs="Times New Roman"/>
          <w:b/>
          <w:color w:val="000000" w:themeColor="text1"/>
          <w:sz w:val="32"/>
          <w:szCs w:val="32"/>
        </w:rPr>
        <w:t>STRUCTURE AND CULTURE-ASSESSMENT 1</w:t>
      </w:r>
      <w:r w:rsidR="008E1198" w:rsidRPr="000838AD">
        <w:rPr>
          <w:rFonts w:ascii="Times New Roman" w:eastAsia="Times New Roman" w:hAnsi="Times New Roman" w:cs="Times New Roman"/>
          <w:b/>
          <w:color w:val="000000" w:themeColor="text1"/>
          <w:sz w:val="32"/>
          <w:szCs w:val="32"/>
        </w:rPr>
        <w:br w:type="page"/>
      </w:r>
    </w:p>
    <w:sdt>
      <w:sdtPr>
        <w:rPr>
          <w:rFonts w:ascii="Times New Roman" w:eastAsia="Arial" w:hAnsi="Times New Roman" w:cs="Times New Roman"/>
          <w:b w:val="0"/>
          <w:bCs w:val="0"/>
          <w:color w:val="000000" w:themeColor="text1"/>
          <w:sz w:val="22"/>
          <w:szCs w:val="22"/>
        </w:rPr>
        <w:id w:val="25691704"/>
        <w:docPartObj>
          <w:docPartGallery w:val="Table of Contents"/>
          <w:docPartUnique/>
        </w:docPartObj>
      </w:sdtPr>
      <w:sdtContent>
        <w:p w:rsidR="00815349" w:rsidRPr="000838AD" w:rsidRDefault="00815349" w:rsidP="00815349">
          <w:pPr>
            <w:pStyle w:val="TOCHeading"/>
            <w:spacing w:line="360" w:lineRule="auto"/>
            <w:jc w:val="center"/>
            <w:rPr>
              <w:rFonts w:ascii="Times New Roman" w:hAnsi="Times New Roman" w:cs="Times New Roman"/>
              <w:color w:val="000000" w:themeColor="text1"/>
              <w:sz w:val="24"/>
              <w:szCs w:val="24"/>
            </w:rPr>
          </w:pPr>
          <w:r w:rsidRPr="000838AD">
            <w:rPr>
              <w:rFonts w:ascii="Times New Roman" w:hAnsi="Times New Roman" w:cs="Times New Roman"/>
              <w:color w:val="000000" w:themeColor="text1"/>
              <w:sz w:val="24"/>
              <w:szCs w:val="24"/>
            </w:rPr>
            <w:t>Table of Contents</w:t>
          </w:r>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r w:rsidRPr="000838AD">
            <w:rPr>
              <w:rFonts w:ascii="Times New Roman" w:hAnsi="Times New Roman" w:cs="Times New Roman"/>
              <w:color w:val="000000" w:themeColor="text1"/>
              <w:sz w:val="24"/>
              <w:szCs w:val="24"/>
            </w:rPr>
            <w:fldChar w:fldCharType="begin"/>
          </w:r>
          <w:r w:rsidR="00815349" w:rsidRPr="000838AD">
            <w:rPr>
              <w:rFonts w:ascii="Times New Roman" w:hAnsi="Times New Roman" w:cs="Times New Roman"/>
              <w:color w:val="000000" w:themeColor="text1"/>
              <w:sz w:val="24"/>
              <w:szCs w:val="24"/>
            </w:rPr>
            <w:instrText xml:space="preserve"> TOC \o "1-3" \h \z \u </w:instrText>
          </w:r>
          <w:r w:rsidRPr="000838AD">
            <w:rPr>
              <w:rFonts w:ascii="Times New Roman" w:hAnsi="Times New Roman" w:cs="Times New Roman"/>
              <w:color w:val="000000" w:themeColor="text1"/>
              <w:sz w:val="24"/>
              <w:szCs w:val="24"/>
            </w:rPr>
            <w:fldChar w:fldCharType="separate"/>
          </w:r>
          <w:hyperlink w:anchor="_Toc25374023" w:history="1">
            <w:r w:rsidR="00815349" w:rsidRPr="000838AD">
              <w:rPr>
                <w:rStyle w:val="Hyperlink"/>
                <w:rFonts w:ascii="Times New Roman" w:hAnsi="Times New Roman" w:cs="Times New Roman"/>
                <w:noProof/>
                <w:color w:val="000000" w:themeColor="text1"/>
                <w:sz w:val="24"/>
                <w:szCs w:val="24"/>
              </w:rPr>
              <w:t>Introduction</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_Toc25374023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3</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374024" w:history="1">
            <w:r w:rsidR="00815349" w:rsidRPr="000838AD">
              <w:rPr>
                <w:rStyle w:val="Hyperlink"/>
                <w:rFonts w:ascii="Times New Roman" w:hAnsi="Times New Roman" w:cs="Times New Roman"/>
                <w:noProof/>
                <w:color w:val="000000" w:themeColor="text1"/>
                <w:sz w:val="24"/>
                <w:szCs w:val="24"/>
              </w:rPr>
              <w:t>Analysis of the relations</w:t>
            </w:r>
            <w:r w:rsidR="00815349" w:rsidRPr="000838AD">
              <w:rPr>
                <w:rStyle w:val="Hyperlink"/>
                <w:rFonts w:ascii="Times New Roman" w:hAnsi="Times New Roman" w:cs="Times New Roman"/>
                <w:noProof/>
                <w:color w:val="000000" w:themeColor="text1"/>
                <w:sz w:val="24"/>
                <w:szCs w:val="24"/>
              </w:rPr>
              <w:t>hip between structure, culture, people and organizational performance</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_Toc25374024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3</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374025" w:history="1">
            <w:r w:rsidR="00815349" w:rsidRPr="000838AD">
              <w:rPr>
                <w:rStyle w:val="Hyperlink"/>
                <w:rFonts w:ascii="Times New Roman" w:hAnsi="Times New Roman" w:cs="Times New Roman"/>
                <w:noProof/>
                <w:color w:val="000000" w:themeColor="text1"/>
                <w:sz w:val="24"/>
                <w:szCs w:val="24"/>
              </w:rPr>
              <w:t>Essential nature of managerial work</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_Toc25374025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4</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374026" w:history="1">
            <w:r w:rsidR="00815349" w:rsidRPr="000838AD">
              <w:rPr>
                <w:rStyle w:val="Hyperlink"/>
                <w:rFonts w:ascii="Times New Roman" w:hAnsi="Times New Roman" w:cs="Times New Roman"/>
                <w:noProof/>
                <w:color w:val="000000" w:themeColor="text1"/>
                <w:sz w:val="24"/>
                <w:szCs w:val="24"/>
              </w:rPr>
              <w:t>Role of leadership</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_Toc25374026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6</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374027" w:history="1">
            <w:r w:rsidR="00815349" w:rsidRPr="000838AD">
              <w:rPr>
                <w:rStyle w:val="Hyperlink"/>
                <w:rFonts w:ascii="Times New Roman" w:hAnsi="Times New Roman" w:cs="Times New Roman"/>
                <w:noProof/>
                <w:color w:val="000000" w:themeColor="text1"/>
                <w:sz w:val="24"/>
                <w:szCs w:val="24"/>
              </w:rPr>
              <w:t>Explanation   of variables that determine effective   management and leadership</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_Toc25374027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7</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374028" w:history="1">
            <w:r w:rsidR="00815349" w:rsidRPr="000838AD">
              <w:rPr>
                <w:rStyle w:val="Hyperlink"/>
                <w:rFonts w:ascii="Times New Roman" w:hAnsi="Times New Roman" w:cs="Times New Roman"/>
                <w:noProof/>
                <w:color w:val="000000" w:themeColor="text1"/>
                <w:sz w:val="24"/>
                <w:szCs w:val="24"/>
              </w:rPr>
              <w:t>Evaluation of behavioral approach to management regarding   factors that affect differences in individual behavior</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_Toc25374028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8</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374029" w:history="1">
            <w:r w:rsidR="00815349" w:rsidRPr="000838AD">
              <w:rPr>
                <w:rStyle w:val="Hyperlink"/>
                <w:rFonts w:ascii="Times New Roman" w:hAnsi="Times New Roman" w:cs="Times New Roman"/>
                <w:noProof/>
                <w:color w:val="000000" w:themeColor="text1"/>
                <w:sz w:val="24"/>
                <w:szCs w:val="24"/>
              </w:rPr>
              <w:t>Conclusion</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_Toc25374029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9</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374030" w:history="1">
            <w:r w:rsidR="00815349" w:rsidRPr="000838AD">
              <w:rPr>
                <w:rStyle w:val="Hyperlink"/>
                <w:rFonts w:ascii="Times New Roman" w:hAnsi="Times New Roman" w:cs="Times New Roman"/>
                <w:noProof/>
                <w:color w:val="000000" w:themeColor="text1"/>
                <w:sz w:val="24"/>
                <w:szCs w:val="24"/>
              </w:rPr>
              <w:t>References</w:t>
            </w:r>
            <w:r w:rsidR="00815349" w:rsidRPr="000838AD">
              <w:rPr>
                <w:rFonts w:ascii="Times New Roman" w:hAnsi="Times New Roman" w:cs="Times New Roman"/>
                <w:noProof/>
                <w:webHidden/>
                <w:color w:val="000000" w:themeColor="text1"/>
                <w:sz w:val="24"/>
                <w:szCs w:val="24"/>
              </w:rPr>
              <w:tab/>
            </w:r>
            <w:r w:rsidRPr="000838AD">
              <w:rPr>
                <w:rFonts w:ascii="Times New Roman" w:hAnsi="Times New Roman" w:cs="Times New Roman"/>
                <w:noProof/>
                <w:webHidden/>
                <w:color w:val="000000" w:themeColor="text1"/>
                <w:sz w:val="24"/>
                <w:szCs w:val="24"/>
              </w:rPr>
              <w:fldChar w:fldCharType="begin"/>
            </w:r>
            <w:r w:rsidR="00815349" w:rsidRPr="000838AD">
              <w:rPr>
                <w:rFonts w:ascii="Times New Roman" w:hAnsi="Times New Roman" w:cs="Times New Roman"/>
                <w:noProof/>
                <w:webHidden/>
                <w:color w:val="000000" w:themeColor="text1"/>
                <w:sz w:val="24"/>
                <w:szCs w:val="24"/>
              </w:rPr>
              <w:instrText xml:space="preserve"> PAGEREF _Toc25374030 \h </w:instrText>
            </w:r>
            <w:r w:rsidRPr="000838AD">
              <w:rPr>
                <w:rFonts w:ascii="Times New Roman" w:hAnsi="Times New Roman" w:cs="Times New Roman"/>
                <w:noProof/>
                <w:webHidden/>
                <w:color w:val="000000" w:themeColor="text1"/>
                <w:sz w:val="24"/>
                <w:szCs w:val="24"/>
              </w:rPr>
            </w:r>
            <w:r w:rsidRPr="000838AD">
              <w:rPr>
                <w:rFonts w:ascii="Times New Roman" w:hAnsi="Times New Roman" w:cs="Times New Roman"/>
                <w:noProof/>
                <w:webHidden/>
                <w:color w:val="000000" w:themeColor="text1"/>
                <w:sz w:val="24"/>
                <w:szCs w:val="24"/>
              </w:rPr>
              <w:fldChar w:fldCharType="separate"/>
            </w:r>
            <w:r w:rsidR="000C4506">
              <w:rPr>
                <w:rFonts w:ascii="Times New Roman" w:hAnsi="Times New Roman" w:cs="Times New Roman"/>
                <w:noProof/>
                <w:webHidden/>
                <w:color w:val="000000" w:themeColor="text1"/>
                <w:sz w:val="24"/>
                <w:szCs w:val="24"/>
              </w:rPr>
              <w:t>10</w:t>
            </w:r>
            <w:r w:rsidRPr="000838AD">
              <w:rPr>
                <w:rFonts w:ascii="Times New Roman" w:hAnsi="Times New Roman" w:cs="Times New Roman"/>
                <w:noProof/>
                <w:webHidden/>
                <w:color w:val="000000" w:themeColor="text1"/>
                <w:sz w:val="24"/>
                <w:szCs w:val="24"/>
              </w:rPr>
              <w:fldChar w:fldCharType="end"/>
            </w:r>
          </w:hyperlink>
        </w:p>
        <w:p w:rsidR="00815349" w:rsidRPr="000838AD" w:rsidRDefault="000343C2" w:rsidP="00815349">
          <w:pPr>
            <w:spacing w:line="360" w:lineRule="auto"/>
            <w:rPr>
              <w:rFonts w:ascii="Times New Roman" w:hAnsi="Times New Roman" w:cs="Times New Roman"/>
              <w:color w:val="000000" w:themeColor="text1"/>
            </w:rPr>
          </w:pPr>
          <w:r w:rsidRPr="000838AD">
            <w:rPr>
              <w:rFonts w:ascii="Times New Roman" w:hAnsi="Times New Roman" w:cs="Times New Roman"/>
              <w:color w:val="000000" w:themeColor="text1"/>
              <w:sz w:val="24"/>
              <w:szCs w:val="24"/>
            </w:rPr>
            <w:fldChar w:fldCharType="end"/>
          </w:r>
        </w:p>
      </w:sdtContent>
    </w:sdt>
    <w:p w:rsidR="008E1198" w:rsidRPr="000838AD" w:rsidRDefault="00FC3498" w:rsidP="005332E5">
      <w:pPr>
        <w:spacing w:line="360" w:lineRule="auto"/>
        <w:jc w:val="center"/>
        <w:rPr>
          <w:rFonts w:ascii="Times New Roman" w:eastAsia="Times New Roman" w:hAnsi="Times New Roman" w:cs="Times New Roman"/>
          <w:b/>
          <w:color w:val="000000" w:themeColor="text1"/>
          <w:sz w:val="32"/>
          <w:szCs w:val="32"/>
        </w:rPr>
      </w:pPr>
      <w:r w:rsidRPr="000838AD">
        <w:rPr>
          <w:rFonts w:ascii="Times New Roman" w:eastAsia="Times New Roman" w:hAnsi="Times New Roman" w:cs="Times New Roman"/>
          <w:b/>
          <w:color w:val="000000" w:themeColor="text1"/>
          <w:sz w:val="32"/>
          <w:szCs w:val="32"/>
        </w:rPr>
        <w:t xml:space="preserve"> </w:t>
      </w:r>
      <w:r w:rsidR="008E1198" w:rsidRPr="000838AD">
        <w:rPr>
          <w:rFonts w:ascii="Times New Roman" w:eastAsia="Times New Roman" w:hAnsi="Times New Roman" w:cs="Times New Roman"/>
          <w:b/>
          <w:color w:val="000000" w:themeColor="text1"/>
          <w:sz w:val="32"/>
          <w:szCs w:val="32"/>
        </w:rPr>
        <w:br w:type="page"/>
      </w:r>
    </w:p>
    <w:p w:rsidR="00A31BE9" w:rsidRPr="000838AD" w:rsidRDefault="00104546" w:rsidP="008640C7">
      <w:pPr>
        <w:pStyle w:val="Heading1"/>
        <w:rPr>
          <w:rFonts w:cs="Times New Roman"/>
        </w:rPr>
      </w:pPr>
      <w:bookmarkStart w:id="0" w:name="_Toc25374023"/>
      <w:r w:rsidRPr="000838AD">
        <w:rPr>
          <w:rFonts w:cs="Times New Roman"/>
        </w:rPr>
        <w:lastRenderedPageBreak/>
        <w:t>Introduction</w:t>
      </w:r>
      <w:bookmarkEnd w:id="0"/>
      <w:r w:rsidRPr="000838AD">
        <w:rPr>
          <w:rFonts w:cs="Times New Roman"/>
        </w:rPr>
        <w:t xml:space="preserv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Structure and culture of an organization influences work efficiency of employees working under an organization. This essay deals with internal working environment of Tesco and its impact on performance of its employees. Nature of managerial decision and its impact on work performance of employees is briefly reviewed based on quality of tasks allocated to them. Various approaches that are followed by Tesco to make changes in its managerial departments have been briefly </w:t>
      </w:r>
      <w:r w:rsidR="00104546" w:rsidRPr="000838AD">
        <w:rPr>
          <w:rFonts w:ascii="Times New Roman" w:eastAsia="Times New Roman" w:hAnsi="Times New Roman" w:cs="Times New Roman"/>
          <w:color w:val="000000" w:themeColor="text1"/>
          <w:sz w:val="24"/>
          <w:szCs w:val="24"/>
        </w:rPr>
        <w:t>analyzed</w:t>
      </w:r>
      <w:r w:rsidRPr="000838AD">
        <w:rPr>
          <w:rFonts w:ascii="Times New Roman" w:eastAsia="Times New Roman" w:hAnsi="Times New Roman" w:cs="Times New Roman"/>
          <w:color w:val="000000" w:themeColor="text1"/>
          <w:sz w:val="24"/>
          <w:szCs w:val="24"/>
        </w:rPr>
        <w:t xml:space="preserve"> and is evaluated regarding its</w:t>
      </w:r>
      <w:r w:rsidR="00DC3868">
        <w:rPr>
          <w:rFonts w:ascii="Times New Roman" w:eastAsia="Times New Roman" w:hAnsi="Times New Roman" w:cs="Times New Roman"/>
          <w:color w:val="000000" w:themeColor="text1"/>
          <w:sz w:val="24"/>
          <w:szCs w:val="24"/>
        </w:rPr>
        <w:t xml:space="preserve"> performance in consumer market. </w:t>
      </w:r>
      <w:r w:rsidRPr="000838AD">
        <w:rPr>
          <w:rFonts w:ascii="Times New Roman" w:eastAsia="Times New Roman" w:hAnsi="Times New Roman" w:cs="Times New Roman"/>
          <w:color w:val="000000" w:themeColor="text1"/>
          <w:sz w:val="24"/>
          <w:szCs w:val="24"/>
        </w:rPr>
        <w:t xml:space="preserve">Leadership and effective management techniques are </w:t>
      </w:r>
      <w:r w:rsidR="00104546" w:rsidRPr="000838AD">
        <w:rPr>
          <w:rFonts w:ascii="Times New Roman" w:eastAsia="Times New Roman" w:hAnsi="Times New Roman" w:cs="Times New Roman"/>
          <w:color w:val="000000" w:themeColor="text1"/>
          <w:sz w:val="24"/>
          <w:szCs w:val="24"/>
        </w:rPr>
        <w:t>analyzed</w:t>
      </w:r>
      <w:r w:rsidRPr="000838AD">
        <w:rPr>
          <w:rFonts w:ascii="Times New Roman" w:eastAsia="Times New Roman" w:hAnsi="Times New Roman" w:cs="Times New Roman"/>
          <w:color w:val="000000" w:themeColor="text1"/>
          <w:sz w:val="24"/>
          <w:szCs w:val="24"/>
        </w:rPr>
        <w:t xml:space="preserve"> that can help in making improvement in working capabilities of employees are described regarding Tesco. </w:t>
      </w:r>
    </w:p>
    <w:p w:rsidR="00A31BE9" w:rsidRPr="000838AD" w:rsidRDefault="000E77FB" w:rsidP="008640C7">
      <w:pPr>
        <w:pStyle w:val="Heading1"/>
        <w:rPr>
          <w:rFonts w:cs="Times New Roman"/>
        </w:rPr>
      </w:pPr>
      <w:bookmarkStart w:id="1" w:name="_Toc25374024"/>
      <w:r w:rsidRPr="000838AD">
        <w:rPr>
          <w:rFonts w:cs="Times New Roman"/>
        </w:rPr>
        <w:t>Analysis of the relationship between structure, culture, people and organizational performance</w:t>
      </w:r>
      <w:bookmarkEnd w:id="1"/>
      <w:r w:rsidRPr="000838AD">
        <w:rPr>
          <w:rFonts w:cs="Times New Roman"/>
        </w:rPr>
        <w:t xml:space="preserv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An organizational structure and culture are interdependent on one another. These things have a similar effect on a business organization. It can happen that a management is not always satisfied with the performance of their employees in Tesco. So </w:t>
      </w:r>
      <w:r w:rsidR="00104546" w:rsidRPr="000838AD">
        <w:rPr>
          <w:rFonts w:ascii="Times New Roman" w:eastAsia="Times New Roman" w:hAnsi="Times New Roman" w:cs="Times New Roman"/>
          <w:color w:val="000000" w:themeColor="text1"/>
          <w:sz w:val="24"/>
          <w:szCs w:val="24"/>
        </w:rPr>
        <w:t>that, the management body can brings</w:t>
      </w:r>
      <w:r w:rsidRPr="000838AD">
        <w:rPr>
          <w:rFonts w:ascii="Times New Roman" w:eastAsia="Times New Roman" w:hAnsi="Times New Roman" w:cs="Times New Roman"/>
          <w:color w:val="000000" w:themeColor="text1"/>
          <w:sz w:val="24"/>
          <w:szCs w:val="24"/>
        </w:rPr>
        <w:t xml:space="preserve"> a change in the organization structure. It helps the organization to enhance the </w:t>
      </w:r>
      <w:r w:rsidR="000838AD" w:rsidRPr="000838AD">
        <w:rPr>
          <w:rFonts w:ascii="Times New Roman" w:eastAsia="Times New Roman" w:hAnsi="Times New Roman" w:cs="Times New Roman"/>
          <w:color w:val="000000" w:themeColor="text1"/>
          <w:sz w:val="24"/>
          <w:szCs w:val="24"/>
        </w:rPr>
        <w:t>employee’s</w:t>
      </w:r>
      <w:r w:rsidRPr="000838AD">
        <w:rPr>
          <w:rFonts w:ascii="Times New Roman" w:eastAsia="Times New Roman" w:hAnsi="Times New Roman" w:cs="Times New Roman"/>
          <w:color w:val="000000" w:themeColor="text1"/>
          <w:sz w:val="24"/>
          <w:szCs w:val="24"/>
        </w:rPr>
        <w:t xml:space="preserve"> performance thus facilitating the business o</w:t>
      </w:r>
      <w:r w:rsidR="000838AD">
        <w:rPr>
          <w:rFonts w:ascii="Times New Roman" w:eastAsia="Times New Roman" w:hAnsi="Times New Roman" w:cs="Times New Roman"/>
          <w:color w:val="000000" w:themeColor="text1"/>
          <w:sz w:val="24"/>
          <w:szCs w:val="24"/>
        </w:rPr>
        <w:t>perations of the organization (</w:t>
      </w:r>
      <w:r w:rsidR="000838AD">
        <w:rPr>
          <w:rFonts w:ascii="Times New Roman" w:eastAsia="Times New Roman" w:hAnsi="Times New Roman" w:cs="Times New Roman"/>
          <w:color w:val="000000" w:themeColor="text1"/>
          <w:sz w:val="24"/>
          <w:szCs w:val="24"/>
          <w:highlight w:val="white"/>
        </w:rPr>
        <w:t>Ibrahim,</w:t>
      </w:r>
      <w:r w:rsidRPr="000838AD">
        <w:rPr>
          <w:rFonts w:ascii="Times New Roman" w:eastAsia="Times New Roman" w:hAnsi="Times New Roman" w:cs="Times New Roman"/>
          <w:color w:val="000000" w:themeColor="text1"/>
          <w:sz w:val="24"/>
          <w:szCs w:val="24"/>
          <w:highlight w:val="white"/>
        </w:rPr>
        <w:t xml:space="preserve"> Alkhawlani, and Al-shaghdari, 2017 p. 185</w:t>
      </w:r>
      <w:r w:rsidRPr="000838AD">
        <w:rPr>
          <w:rFonts w:ascii="Times New Roman" w:eastAsia="Times New Roman" w:hAnsi="Times New Roman" w:cs="Times New Roman"/>
          <w:color w:val="000000" w:themeColor="text1"/>
          <w:sz w:val="24"/>
          <w:szCs w:val="24"/>
        </w:rPr>
        <w:t xml:space="preserve">). It is important for an organization to make changes </w:t>
      </w:r>
      <w:r w:rsidR="000838AD" w:rsidRPr="000838AD">
        <w:rPr>
          <w:rFonts w:ascii="Times New Roman" w:eastAsia="Times New Roman" w:hAnsi="Times New Roman" w:cs="Times New Roman"/>
          <w:color w:val="000000" w:themeColor="text1"/>
          <w:sz w:val="24"/>
          <w:szCs w:val="24"/>
        </w:rPr>
        <w:t>in structure</w:t>
      </w:r>
      <w:r w:rsidRPr="000838AD">
        <w:rPr>
          <w:rFonts w:ascii="Times New Roman" w:eastAsia="Times New Roman" w:hAnsi="Times New Roman" w:cs="Times New Roman"/>
          <w:color w:val="000000" w:themeColor="text1"/>
          <w:sz w:val="24"/>
          <w:szCs w:val="24"/>
        </w:rPr>
        <w:t xml:space="preserve"> that improves employee productivity. Productive </w:t>
      </w:r>
      <w:r w:rsidR="00B710B9" w:rsidRPr="000838AD">
        <w:rPr>
          <w:rFonts w:ascii="Times New Roman" w:eastAsia="Times New Roman" w:hAnsi="Times New Roman" w:cs="Times New Roman"/>
          <w:color w:val="000000" w:themeColor="text1"/>
          <w:sz w:val="24"/>
          <w:szCs w:val="24"/>
        </w:rPr>
        <w:t>work is</w:t>
      </w:r>
      <w:r w:rsidRPr="000838AD">
        <w:rPr>
          <w:rFonts w:ascii="Times New Roman" w:eastAsia="Times New Roman" w:hAnsi="Times New Roman" w:cs="Times New Roman"/>
          <w:color w:val="000000" w:themeColor="text1"/>
          <w:sz w:val="24"/>
          <w:szCs w:val="24"/>
        </w:rPr>
        <w:t xml:space="preserve"> essential for the betterment of a company. So, it is necessary to keep updated with the structure of an organization.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It helps lower ranked employees to perform better when certain responsibilities can put on them. It also motivates them to perform better at work place. As a result the employees would be responsible to their work and be supportive in times of crisis of Tesco. So</w:t>
      </w:r>
      <w:r w:rsidR="000838AD">
        <w:rPr>
          <w:rFonts w:ascii="Times New Roman" w:eastAsia="Times New Roman" w:hAnsi="Times New Roman" w:cs="Times New Roman"/>
          <w:color w:val="000000" w:themeColor="text1"/>
          <w:sz w:val="24"/>
          <w:szCs w:val="24"/>
        </w:rPr>
        <w:t>,</w:t>
      </w:r>
      <w:r w:rsidRPr="000838AD">
        <w:rPr>
          <w:rFonts w:ascii="Times New Roman" w:eastAsia="Times New Roman" w:hAnsi="Times New Roman" w:cs="Times New Roman"/>
          <w:color w:val="000000" w:themeColor="text1"/>
          <w:sz w:val="24"/>
          <w:szCs w:val="24"/>
        </w:rPr>
        <w:t xml:space="preserve"> self empowerment is necessary because a business depends on it badly (</w:t>
      </w:r>
      <w:r w:rsidRPr="000838AD">
        <w:rPr>
          <w:rFonts w:ascii="Times New Roman" w:eastAsia="Times New Roman" w:hAnsi="Times New Roman" w:cs="Times New Roman"/>
          <w:color w:val="000000" w:themeColor="text1"/>
          <w:sz w:val="24"/>
          <w:szCs w:val="24"/>
          <w:highlight w:val="white"/>
        </w:rPr>
        <w:t>Iqbal, Anwar, and Haider, 2015, p. 4</w:t>
      </w:r>
      <w:r w:rsidRPr="000838AD">
        <w:rPr>
          <w:rFonts w:ascii="Times New Roman" w:eastAsia="Times New Roman" w:hAnsi="Times New Roman" w:cs="Times New Roman"/>
          <w:color w:val="000000" w:themeColor="text1"/>
          <w:sz w:val="24"/>
          <w:szCs w:val="24"/>
        </w:rPr>
        <w:t xml:space="preserve">). The employees will be demotivated while the </w:t>
      </w:r>
      <w:r w:rsidR="00B710B9" w:rsidRPr="000838AD">
        <w:rPr>
          <w:rFonts w:ascii="Times New Roman" w:eastAsia="Times New Roman" w:hAnsi="Times New Roman" w:cs="Times New Roman"/>
          <w:color w:val="000000" w:themeColor="text1"/>
          <w:sz w:val="24"/>
          <w:szCs w:val="24"/>
        </w:rPr>
        <w:t>organization gives</w:t>
      </w:r>
      <w:r w:rsidRPr="000838AD">
        <w:rPr>
          <w:rFonts w:ascii="Times New Roman" w:eastAsia="Times New Roman" w:hAnsi="Times New Roman" w:cs="Times New Roman"/>
          <w:color w:val="000000" w:themeColor="text1"/>
          <w:sz w:val="24"/>
          <w:szCs w:val="24"/>
        </w:rPr>
        <w:t xml:space="preserve"> them too many responsibilities and they will not do it properly. It is not expected for Tesco that its employees would be demotivated. A company can be in danger at any time. Then a company needs its employees support the most. The employees can only give support when they are when they are self motivated. So, staff empowerment is important for Tesco.</w:t>
      </w:r>
    </w:p>
    <w:p w:rsidR="00A31BE9" w:rsidRPr="000838AD" w:rsidRDefault="000E77FB">
      <w:pPr>
        <w:pStyle w:val="normal0"/>
        <w:spacing w:before="200" w:after="200" w:line="360" w:lineRule="auto"/>
        <w:jc w:val="both"/>
        <w:rPr>
          <w:rFonts w:ascii="Times New Roman" w:eastAsia="Times New Roman" w:hAnsi="Times New Roman" w:cs="Times New Roman"/>
          <w:b/>
          <w:color w:val="000000" w:themeColor="text1"/>
          <w:sz w:val="24"/>
          <w:szCs w:val="24"/>
        </w:rPr>
      </w:pPr>
      <w:r w:rsidRPr="000838AD">
        <w:rPr>
          <w:rFonts w:ascii="Times New Roman" w:eastAsia="Times New Roman" w:hAnsi="Times New Roman" w:cs="Times New Roman"/>
          <w:color w:val="000000" w:themeColor="text1"/>
          <w:sz w:val="24"/>
          <w:szCs w:val="24"/>
        </w:rPr>
        <w:lastRenderedPageBreak/>
        <w:t>An organization's culture is important and has a deep impact on the organizational performance. A better work culture can produce a productive employee where productivity of the employees are important for the betterment of Tesco. Positive teamwork and team spirit among employees of Tesco helps in implementation of new and improved ideas in their work environment. It helps them in making positive development both in their professional perspective and organizational development (</w:t>
      </w:r>
      <w:r w:rsidRPr="000838AD">
        <w:rPr>
          <w:rFonts w:ascii="Times New Roman" w:eastAsia="Times New Roman" w:hAnsi="Times New Roman" w:cs="Times New Roman"/>
          <w:color w:val="000000" w:themeColor="text1"/>
          <w:sz w:val="24"/>
          <w:szCs w:val="24"/>
          <w:highlight w:val="white"/>
        </w:rPr>
        <w:t xml:space="preserve">Son, </w:t>
      </w:r>
      <w:r w:rsidRPr="000838AD">
        <w:rPr>
          <w:rFonts w:ascii="Times New Roman" w:eastAsia="Times New Roman" w:hAnsi="Times New Roman" w:cs="Times New Roman"/>
          <w:i/>
          <w:color w:val="000000" w:themeColor="text1"/>
          <w:sz w:val="24"/>
          <w:szCs w:val="24"/>
          <w:highlight w:val="white"/>
        </w:rPr>
        <w:t xml:space="preserve">et al. </w:t>
      </w:r>
      <w:r w:rsidRPr="000838AD">
        <w:rPr>
          <w:rFonts w:ascii="Times New Roman" w:eastAsia="Times New Roman" w:hAnsi="Times New Roman" w:cs="Times New Roman"/>
          <w:color w:val="000000" w:themeColor="text1"/>
          <w:sz w:val="24"/>
          <w:szCs w:val="24"/>
          <w:highlight w:val="white"/>
        </w:rPr>
        <w:t>2018, p. 75</w:t>
      </w:r>
      <w:r w:rsidRPr="000838AD">
        <w:rPr>
          <w:rFonts w:ascii="Times New Roman" w:eastAsia="Times New Roman" w:hAnsi="Times New Roman" w:cs="Times New Roman"/>
          <w:color w:val="000000" w:themeColor="text1"/>
          <w:sz w:val="24"/>
          <w:szCs w:val="24"/>
        </w:rPr>
        <w:t xml:space="preserve">). It should be made sure that development of working structure should be made on a regular basis that can help in making its employees engaged with their job roles. It can help them in maintaining positive job satisfaction that can help in making significant improvement in their performance and improvement in profit generating structure. </w:t>
      </w:r>
    </w:p>
    <w:p w:rsidR="00A31BE9" w:rsidRPr="000838AD" w:rsidRDefault="000E77FB" w:rsidP="008640C7">
      <w:pPr>
        <w:pStyle w:val="Heading1"/>
        <w:rPr>
          <w:rFonts w:cs="Times New Roman"/>
        </w:rPr>
      </w:pPr>
      <w:bookmarkStart w:id="2" w:name="_Toc25374025"/>
      <w:r w:rsidRPr="000838AD">
        <w:rPr>
          <w:rFonts w:cs="Times New Roman"/>
        </w:rPr>
        <w:t>Essential nature of managerial work</w:t>
      </w:r>
      <w:bookmarkEnd w:id="2"/>
      <w:r w:rsidRPr="000838AD">
        <w:rPr>
          <w:rFonts w:cs="Times New Roman"/>
        </w:rPr>
        <w:t xml:space="preserv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Tesco tends to focus on allocating jobs to its employees based on their skills and capabilities. It helps in prevention of conflicts due that might arise due to incapability in its employees regarding quality of job provided to them. It also provided flexible working times to their </w:t>
      </w:r>
      <w:r w:rsidR="00B710B9" w:rsidRPr="000838AD">
        <w:rPr>
          <w:rFonts w:ascii="Times New Roman" w:eastAsia="Times New Roman" w:hAnsi="Times New Roman" w:cs="Times New Roman"/>
          <w:color w:val="000000" w:themeColor="text1"/>
          <w:sz w:val="24"/>
          <w:szCs w:val="24"/>
        </w:rPr>
        <w:t>employees that help</w:t>
      </w:r>
      <w:r w:rsidRPr="000838AD">
        <w:rPr>
          <w:rFonts w:ascii="Times New Roman" w:eastAsia="Times New Roman" w:hAnsi="Times New Roman" w:cs="Times New Roman"/>
          <w:color w:val="000000" w:themeColor="text1"/>
          <w:sz w:val="24"/>
          <w:szCs w:val="24"/>
        </w:rPr>
        <w:t xml:space="preserve"> them in balancing their personal and professional life on a balanced scale. Focus is given in completion of tasks based on its requirement and deadline that helps in maintaining positive performance of its </w:t>
      </w:r>
      <w:r w:rsidR="00B710B9" w:rsidRPr="000838AD">
        <w:rPr>
          <w:rFonts w:ascii="Times New Roman" w:eastAsia="Times New Roman" w:hAnsi="Times New Roman" w:cs="Times New Roman"/>
          <w:color w:val="000000" w:themeColor="text1"/>
          <w:sz w:val="24"/>
          <w:szCs w:val="24"/>
        </w:rPr>
        <w:t xml:space="preserve">employees </w:t>
      </w:r>
      <w:r w:rsidR="008F735C" w:rsidRPr="000838AD">
        <w:rPr>
          <w:rFonts w:ascii="Times New Roman" w:eastAsia="Times New Roman" w:hAnsi="Times New Roman" w:cs="Times New Roman"/>
          <w:color w:val="000000" w:themeColor="text1"/>
          <w:sz w:val="24"/>
          <w:szCs w:val="24"/>
        </w:rPr>
        <w:t>(Ibrahim</w:t>
      </w:r>
      <w:r w:rsidR="002D2AE5">
        <w:rPr>
          <w:rFonts w:ascii="Times New Roman" w:eastAsia="Times New Roman" w:hAnsi="Times New Roman" w:cs="Times New Roman"/>
          <w:color w:val="000000" w:themeColor="text1"/>
          <w:sz w:val="24"/>
          <w:szCs w:val="24"/>
          <w:highlight w:val="white"/>
        </w:rPr>
        <w:t>,</w:t>
      </w:r>
      <w:r w:rsidRPr="000838AD">
        <w:rPr>
          <w:rFonts w:ascii="Times New Roman" w:eastAsia="Times New Roman" w:hAnsi="Times New Roman" w:cs="Times New Roman"/>
          <w:color w:val="000000" w:themeColor="text1"/>
          <w:sz w:val="24"/>
          <w:szCs w:val="24"/>
          <w:highlight w:val="white"/>
        </w:rPr>
        <w:t xml:space="preserve"> Alkhawlani, and Al-shaghdari, 2017</w:t>
      </w:r>
      <w:r w:rsidR="00445079">
        <w:rPr>
          <w:rFonts w:ascii="Times New Roman" w:eastAsia="Times New Roman" w:hAnsi="Times New Roman" w:cs="Times New Roman"/>
          <w:color w:val="000000" w:themeColor="text1"/>
          <w:sz w:val="24"/>
          <w:szCs w:val="24"/>
          <w:highlight w:val="white"/>
        </w:rPr>
        <w:t>,</w:t>
      </w:r>
      <w:r w:rsidRPr="000838AD">
        <w:rPr>
          <w:rFonts w:ascii="Times New Roman" w:eastAsia="Times New Roman" w:hAnsi="Times New Roman" w:cs="Times New Roman"/>
          <w:color w:val="000000" w:themeColor="text1"/>
          <w:sz w:val="24"/>
          <w:szCs w:val="24"/>
          <w:highlight w:val="white"/>
        </w:rPr>
        <w:t xml:space="preserve"> p. 165</w:t>
      </w:r>
      <w:r w:rsidRPr="000838AD">
        <w:rPr>
          <w:rFonts w:ascii="Times New Roman" w:eastAsia="Times New Roman" w:hAnsi="Times New Roman" w:cs="Times New Roman"/>
          <w:color w:val="000000" w:themeColor="text1"/>
          <w:sz w:val="24"/>
          <w:szCs w:val="24"/>
        </w:rPr>
        <w:t>). Any sort of difficulty faced by employees regarding their work can be immediately by direct communication with their senior managers. It helps in prevention of miscommunication that might create decline in business activities of Tesco.</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Senior departments are concerned about work performance of their employees and decisions are made and implemented based on adequate efficiency of their employees. Tesco tends to make decisions that are implied on every individual of its working environment that helps in equality in their work roles. Introduction of information technology under managerial department has helped Tesco in maintaining their flexibility and increasing their business activities on a  positive scale (</w:t>
      </w:r>
      <w:r w:rsidRPr="000838AD">
        <w:rPr>
          <w:rFonts w:ascii="Times New Roman" w:eastAsia="Times New Roman" w:hAnsi="Times New Roman" w:cs="Times New Roman"/>
          <w:color w:val="000000" w:themeColor="text1"/>
          <w:sz w:val="24"/>
          <w:szCs w:val="24"/>
          <w:highlight w:val="white"/>
        </w:rPr>
        <w:t>Iqbal, Anwar, and Haider, 2015, p. 4</w:t>
      </w:r>
      <w:r w:rsidRPr="000838AD">
        <w:rPr>
          <w:rFonts w:ascii="Times New Roman" w:eastAsia="Times New Roman" w:hAnsi="Times New Roman" w:cs="Times New Roman"/>
          <w:color w:val="000000" w:themeColor="text1"/>
          <w:sz w:val="24"/>
          <w:szCs w:val="24"/>
        </w:rPr>
        <w:t xml:space="preserve">). It is made sure by </w:t>
      </w:r>
      <w:r w:rsidR="00B710B9" w:rsidRPr="000838AD">
        <w:rPr>
          <w:rFonts w:ascii="Times New Roman" w:eastAsia="Times New Roman" w:hAnsi="Times New Roman" w:cs="Times New Roman"/>
          <w:color w:val="000000" w:themeColor="text1"/>
          <w:sz w:val="24"/>
          <w:szCs w:val="24"/>
        </w:rPr>
        <w:t>Tesco</w:t>
      </w:r>
      <w:r w:rsidRPr="000838AD">
        <w:rPr>
          <w:rFonts w:ascii="Times New Roman" w:eastAsia="Times New Roman" w:hAnsi="Times New Roman" w:cs="Times New Roman"/>
          <w:color w:val="000000" w:themeColor="text1"/>
          <w:sz w:val="24"/>
          <w:szCs w:val="24"/>
        </w:rPr>
        <w:t xml:space="preserve"> that its employees love their jobs and be responsible towards it on a daily basis. The senior department provides required amenities and equipment that can be utilized by employees for completing their given work on time.</w:t>
      </w:r>
    </w:p>
    <w:p w:rsidR="00A31BE9"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lastRenderedPageBreak/>
        <w:t>Tesco also provides deserving rewards to its employees based on their performance in the form of bonus and promotion to senior posts. It helps them in being dedicated towards their new job role that helps in making significant improvement of the organization regarding its activities. It also helps Tesco in recruiting new individuals in its working environment that can help them in expanding their business in new markets on a positive scale (</w:t>
      </w:r>
      <w:r w:rsidRPr="000838AD">
        <w:rPr>
          <w:rFonts w:ascii="Times New Roman" w:eastAsia="Times New Roman" w:hAnsi="Times New Roman" w:cs="Times New Roman"/>
          <w:color w:val="000000" w:themeColor="text1"/>
          <w:sz w:val="24"/>
          <w:szCs w:val="24"/>
          <w:highlight w:val="white"/>
        </w:rPr>
        <w:t>Samantara, and Sharma, 2015, p. 147</w:t>
      </w:r>
      <w:r w:rsidRPr="000838AD">
        <w:rPr>
          <w:rFonts w:ascii="Times New Roman" w:eastAsia="Times New Roman" w:hAnsi="Times New Roman" w:cs="Times New Roman"/>
          <w:color w:val="000000" w:themeColor="text1"/>
          <w:sz w:val="24"/>
          <w:szCs w:val="24"/>
        </w:rPr>
        <w:t xml:space="preserve">). As a result, there is a continuous generation of increased amount of profits that can be sued by Tesco to maintain its business transactions without any unnecessary delays. It helps in maintaining positive level of satisfaction among employees based on quality services provided to them. </w:t>
      </w:r>
    </w:p>
    <w:p w:rsidR="00F671F7" w:rsidRDefault="00F671F7" w:rsidP="00F671F7">
      <w:pPr>
        <w:pStyle w:val="normal0"/>
        <w:spacing w:before="200" w:after="20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w:drawing>
          <wp:inline distT="0" distB="0" distL="0" distR="0">
            <wp:extent cx="5953125" cy="3933825"/>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8F61FF" w:rsidRDefault="008F61FF" w:rsidP="00F671F7">
      <w:pPr>
        <w:pStyle w:val="normal0"/>
        <w:spacing w:before="200" w:after="20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1: Organizational structure of Tesco</w:t>
      </w:r>
    </w:p>
    <w:p w:rsidR="008F61FF" w:rsidRPr="008F61FF" w:rsidRDefault="008F61FF" w:rsidP="00F671F7">
      <w:pPr>
        <w:pStyle w:val="normal0"/>
        <w:spacing w:before="200" w:after="20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Influence from</w:t>
      </w:r>
      <w:r w:rsidR="0059355D">
        <w:rPr>
          <w:rFonts w:ascii="Times New Roman" w:eastAsia="Times New Roman" w:hAnsi="Times New Roman" w:cs="Times New Roman"/>
          <w:color w:val="000000" w:themeColor="text1"/>
          <w:sz w:val="24"/>
          <w:szCs w:val="24"/>
        </w:rPr>
        <w:t xml:space="preserve"> </w:t>
      </w:r>
      <w:r w:rsidR="0059355D">
        <w:rPr>
          <w:rFonts w:ascii="Times New Roman" w:hAnsi="Times New Roman" w:cs="Times New Roman"/>
          <w:color w:val="000000" w:themeColor="text1"/>
          <w:sz w:val="24"/>
          <w:szCs w:val="24"/>
          <w:shd w:val="clear" w:color="auto" w:fill="FFFFFF"/>
        </w:rPr>
        <w:t>T</w:t>
      </w:r>
      <w:r w:rsidR="0059355D" w:rsidRPr="00B26418">
        <w:rPr>
          <w:rFonts w:ascii="Times New Roman" w:hAnsi="Times New Roman" w:cs="Times New Roman"/>
          <w:color w:val="000000" w:themeColor="text1"/>
          <w:sz w:val="24"/>
          <w:szCs w:val="24"/>
          <w:shd w:val="clear" w:color="auto" w:fill="FFFFFF"/>
        </w:rPr>
        <w:t>escoplc.com</w:t>
      </w:r>
      <w:r w:rsidR="0059355D">
        <w:rPr>
          <w:rFonts w:ascii="Times New Roman" w:hAnsi="Times New Roman" w:cs="Times New Roman"/>
          <w:color w:val="000000" w:themeColor="text1"/>
          <w:sz w:val="24"/>
          <w:szCs w:val="24"/>
          <w:shd w:val="clear" w:color="auto" w:fill="FFFFFF"/>
        </w:rPr>
        <w:t>, 2019)</w:t>
      </w:r>
    </w:p>
    <w:p w:rsidR="00A31BE9" w:rsidRPr="000838AD" w:rsidRDefault="000E77FB" w:rsidP="008640C7">
      <w:pPr>
        <w:pStyle w:val="Heading1"/>
        <w:rPr>
          <w:rFonts w:cs="Times New Roman"/>
        </w:rPr>
      </w:pPr>
      <w:bookmarkStart w:id="3" w:name="_Toc25374026"/>
      <w:r w:rsidRPr="000838AD">
        <w:rPr>
          <w:rFonts w:cs="Times New Roman"/>
        </w:rPr>
        <w:lastRenderedPageBreak/>
        <w:t>Role of leadership</w:t>
      </w:r>
      <w:bookmarkEnd w:id="3"/>
      <w:r w:rsidR="00C52143" w:rsidRPr="000838AD">
        <w:rPr>
          <w:rFonts w:cs="Times New Roman"/>
        </w:rPr>
        <w:t xml:space="preserv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Management is important for the improvement of a business. It refers to getting things done in a proper way. Resources like human and physical are </w:t>
      </w:r>
      <w:r w:rsidR="00B710B9" w:rsidRPr="000838AD">
        <w:rPr>
          <w:rFonts w:ascii="Times New Roman" w:eastAsia="Times New Roman" w:hAnsi="Times New Roman" w:cs="Times New Roman"/>
          <w:color w:val="000000" w:themeColor="text1"/>
          <w:sz w:val="24"/>
          <w:szCs w:val="24"/>
        </w:rPr>
        <w:t>organized</w:t>
      </w:r>
      <w:r w:rsidRPr="000838AD">
        <w:rPr>
          <w:rFonts w:ascii="Times New Roman" w:eastAsia="Times New Roman" w:hAnsi="Times New Roman" w:cs="Times New Roman"/>
          <w:color w:val="000000" w:themeColor="text1"/>
          <w:sz w:val="24"/>
          <w:szCs w:val="24"/>
        </w:rPr>
        <w:t xml:space="preserve"> by managers to achieve the needs for the organization. A leader can play the main role of a management system that is important for Tesco. A leader plays a key role in the organization where many people work under him. Teamwork is very important for Tesco (</w:t>
      </w:r>
      <w:r w:rsidRPr="000838AD">
        <w:rPr>
          <w:rFonts w:ascii="Times New Roman" w:eastAsia="Times New Roman" w:hAnsi="Times New Roman" w:cs="Times New Roman"/>
          <w:color w:val="000000" w:themeColor="text1"/>
          <w:sz w:val="24"/>
          <w:szCs w:val="24"/>
          <w:highlight w:val="white"/>
        </w:rPr>
        <w:t>Mrwebi, 2019, p. 25</w:t>
      </w:r>
      <w:r w:rsidRPr="000838AD">
        <w:rPr>
          <w:rFonts w:ascii="Times New Roman" w:eastAsia="Times New Roman" w:hAnsi="Times New Roman" w:cs="Times New Roman"/>
          <w:color w:val="000000" w:themeColor="text1"/>
          <w:sz w:val="24"/>
          <w:szCs w:val="24"/>
        </w:rPr>
        <w:t xml:space="preserve">). The employees always follow their leader and manage work as per instruction. A true leader can inspire, influence and inspire the employees who work under him. It is about teaching, treating and developing people with respect. It also </w:t>
      </w:r>
      <w:r w:rsidR="00B710B9" w:rsidRPr="000838AD">
        <w:rPr>
          <w:rFonts w:ascii="Times New Roman" w:eastAsia="Times New Roman" w:hAnsi="Times New Roman" w:cs="Times New Roman"/>
          <w:color w:val="000000" w:themeColor="text1"/>
          <w:sz w:val="24"/>
          <w:szCs w:val="24"/>
        </w:rPr>
        <w:t>coaches</w:t>
      </w:r>
      <w:r w:rsidRPr="000838AD">
        <w:rPr>
          <w:rFonts w:ascii="Times New Roman" w:eastAsia="Times New Roman" w:hAnsi="Times New Roman" w:cs="Times New Roman"/>
          <w:color w:val="000000" w:themeColor="text1"/>
          <w:sz w:val="24"/>
          <w:szCs w:val="24"/>
        </w:rPr>
        <w:t xml:space="preserve"> them about challenging the new obstacles because every company or business can face many challenges in the future.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Self motivated challenging employees can only face the challenge and save the company where a true leader plays a great role </w:t>
      </w:r>
      <w:r w:rsidR="00B710B9" w:rsidRPr="000838AD">
        <w:rPr>
          <w:rFonts w:ascii="Times New Roman" w:eastAsia="Times New Roman" w:hAnsi="Times New Roman" w:cs="Times New Roman"/>
          <w:color w:val="000000" w:themeColor="text1"/>
          <w:sz w:val="24"/>
          <w:szCs w:val="24"/>
        </w:rPr>
        <w:t>in developing</w:t>
      </w:r>
      <w:r w:rsidRPr="000838AD">
        <w:rPr>
          <w:rFonts w:ascii="Times New Roman" w:eastAsia="Times New Roman" w:hAnsi="Times New Roman" w:cs="Times New Roman"/>
          <w:color w:val="000000" w:themeColor="text1"/>
          <w:sz w:val="24"/>
          <w:szCs w:val="24"/>
        </w:rPr>
        <w:t xml:space="preserve"> them. The main motive of a leader is to develop a strong team where people will always </w:t>
      </w:r>
      <w:r w:rsidR="00B710B9" w:rsidRPr="000838AD">
        <w:rPr>
          <w:rFonts w:ascii="Times New Roman" w:eastAsia="Times New Roman" w:hAnsi="Times New Roman" w:cs="Times New Roman"/>
          <w:color w:val="000000" w:themeColor="text1"/>
          <w:sz w:val="24"/>
          <w:szCs w:val="24"/>
        </w:rPr>
        <w:t>commit</w:t>
      </w:r>
      <w:r w:rsidRPr="000838AD">
        <w:rPr>
          <w:rFonts w:ascii="Times New Roman" w:eastAsia="Times New Roman" w:hAnsi="Times New Roman" w:cs="Times New Roman"/>
          <w:color w:val="000000" w:themeColor="text1"/>
          <w:sz w:val="24"/>
          <w:szCs w:val="24"/>
        </w:rPr>
        <w:t xml:space="preserve"> to all kinds of goal of Tesco. A leader has always has the target to achieve the objectives or goal. He should have a proper plan to approach with goals (</w:t>
      </w:r>
      <w:r w:rsidRPr="000838AD">
        <w:rPr>
          <w:rFonts w:ascii="Times New Roman" w:eastAsia="Times New Roman" w:hAnsi="Times New Roman" w:cs="Times New Roman"/>
          <w:color w:val="000000" w:themeColor="text1"/>
          <w:sz w:val="24"/>
          <w:szCs w:val="24"/>
          <w:highlight w:val="white"/>
        </w:rPr>
        <w:t>Samantara, and Sharma, 2015, p. 125</w:t>
      </w:r>
      <w:r w:rsidRPr="000838AD">
        <w:rPr>
          <w:rFonts w:ascii="Times New Roman" w:eastAsia="Times New Roman" w:hAnsi="Times New Roman" w:cs="Times New Roman"/>
          <w:color w:val="000000" w:themeColor="text1"/>
          <w:sz w:val="24"/>
          <w:szCs w:val="24"/>
        </w:rPr>
        <w:t>). Then he needs to consult about the approach with his team members. Important parts of management functions are task allocation and delegation of responsibility. Other factors also has an important impact and influence to reach its goals including the skills of the team, the task in hand and style of leadership</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 Depending on the task leadership can differentiate like many leaders allow his employees to take charge of their own decisions. The task is to set the objectives of a leader and empower his members. A good leader has the quality of planning, </w:t>
      </w:r>
      <w:r w:rsidR="008F735C" w:rsidRPr="000838AD">
        <w:rPr>
          <w:rFonts w:ascii="Times New Roman" w:eastAsia="Times New Roman" w:hAnsi="Times New Roman" w:cs="Times New Roman"/>
          <w:color w:val="000000" w:themeColor="text1"/>
          <w:sz w:val="24"/>
          <w:szCs w:val="24"/>
        </w:rPr>
        <w:t>organizing</w:t>
      </w:r>
      <w:r w:rsidRPr="000838AD">
        <w:rPr>
          <w:rFonts w:ascii="Times New Roman" w:eastAsia="Times New Roman" w:hAnsi="Times New Roman" w:cs="Times New Roman"/>
          <w:color w:val="000000" w:themeColor="text1"/>
          <w:sz w:val="24"/>
          <w:szCs w:val="24"/>
        </w:rPr>
        <w:t>, delegating, commanding, coordinating and controlling (</w:t>
      </w:r>
      <w:r w:rsidRPr="000838AD">
        <w:rPr>
          <w:rFonts w:ascii="Times New Roman" w:eastAsia="Times New Roman" w:hAnsi="Times New Roman" w:cs="Times New Roman"/>
          <w:color w:val="000000" w:themeColor="text1"/>
          <w:sz w:val="24"/>
          <w:szCs w:val="24"/>
          <w:highlight w:val="white"/>
        </w:rPr>
        <w:t>Thomya, and Saenchaiyathon, 2015, p. 155</w:t>
      </w:r>
      <w:r w:rsidRPr="000838AD">
        <w:rPr>
          <w:rFonts w:ascii="Times New Roman" w:eastAsia="Times New Roman" w:hAnsi="Times New Roman" w:cs="Times New Roman"/>
          <w:color w:val="000000" w:themeColor="text1"/>
          <w:sz w:val="24"/>
          <w:szCs w:val="24"/>
        </w:rPr>
        <w:t xml:space="preserve">). These qualities are important to lead a team because it helps the organization to develop. A leader always encourages his teammates to work with their full commitment for the betterment of the organization. A true leader is an asset for Tesco. The </w:t>
      </w:r>
      <w:r w:rsidR="00B710B9" w:rsidRPr="000838AD">
        <w:rPr>
          <w:rFonts w:ascii="Times New Roman" w:eastAsia="Times New Roman" w:hAnsi="Times New Roman" w:cs="Times New Roman"/>
          <w:color w:val="000000" w:themeColor="text1"/>
          <w:sz w:val="24"/>
          <w:szCs w:val="24"/>
        </w:rPr>
        <w:t>improvement mostly depends</w:t>
      </w:r>
      <w:r w:rsidRPr="000838AD">
        <w:rPr>
          <w:rFonts w:ascii="Times New Roman" w:eastAsia="Times New Roman" w:hAnsi="Times New Roman" w:cs="Times New Roman"/>
          <w:color w:val="000000" w:themeColor="text1"/>
          <w:sz w:val="24"/>
          <w:szCs w:val="24"/>
        </w:rPr>
        <w:t xml:space="preserve"> </w:t>
      </w:r>
      <w:r w:rsidR="00B710B9" w:rsidRPr="000838AD">
        <w:rPr>
          <w:rFonts w:ascii="Times New Roman" w:eastAsia="Times New Roman" w:hAnsi="Times New Roman" w:cs="Times New Roman"/>
          <w:color w:val="000000" w:themeColor="text1"/>
          <w:sz w:val="24"/>
          <w:szCs w:val="24"/>
        </w:rPr>
        <w:t xml:space="preserve">on efficient </w:t>
      </w:r>
      <w:r w:rsidR="008640C7" w:rsidRPr="000838AD">
        <w:rPr>
          <w:rFonts w:ascii="Times New Roman" w:eastAsia="Times New Roman" w:hAnsi="Times New Roman" w:cs="Times New Roman"/>
          <w:color w:val="000000" w:themeColor="text1"/>
          <w:sz w:val="24"/>
          <w:szCs w:val="24"/>
        </w:rPr>
        <w:t>workers that are</w:t>
      </w:r>
      <w:r w:rsidRPr="000838AD">
        <w:rPr>
          <w:rFonts w:ascii="Times New Roman" w:eastAsia="Times New Roman" w:hAnsi="Times New Roman" w:cs="Times New Roman"/>
          <w:color w:val="000000" w:themeColor="text1"/>
          <w:sz w:val="24"/>
          <w:szCs w:val="24"/>
        </w:rPr>
        <w:t xml:space="preserve"> made by a leader. </w:t>
      </w:r>
    </w:p>
    <w:p w:rsidR="00A31BE9" w:rsidRPr="000838AD" w:rsidRDefault="008F735C" w:rsidP="008640C7">
      <w:pPr>
        <w:pStyle w:val="Heading1"/>
        <w:rPr>
          <w:rFonts w:cs="Times New Roman"/>
        </w:rPr>
      </w:pPr>
      <w:bookmarkStart w:id="4" w:name="_Toc25374027"/>
      <w:r>
        <w:rPr>
          <w:rFonts w:cs="Times New Roman"/>
        </w:rPr>
        <w:lastRenderedPageBreak/>
        <w:t>Explanation</w:t>
      </w:r>
      <w:r w:rsidR="000E77FB" w:rsidRPr="000838AD">
        <w:rPr>
          <w:rFonts w:cs="Times New Roman"/>
        </w:rPr>
        <w:t xml:space="preserve"> of variables that </w:t>
      </w:r>
      <w:r w:rsidR="00B710B9" w:rsidRPr="000838AD">
        <w:rPr>
          <w:rFonts w:cs="Times New Roman"/>
        </w:rPr>
        <w:t>determine effective</w:t>
      </w:r>
      <w:r w:rsidR="000E77FB" w:rsidRPr="000838AD">
        <w:rPr>
          <w:rFonts w:cs="Times New Roman"/>
        </w:rPr>
        <w:t xml:space="preserve">   management and leadership</w:t>
      </w:r>
      <w:bookmarkEnd w:id="4"/>
      <w:r w:rsidR="000E77FB" w:rsidRPr="000838AD">
        <w:rPr>
          <w:rFonts w:cs="Times New Roman"/>
        </w:rPr>
        <w:t xml:space="preserv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Effective management has a deep impact in the improvement of Tesco. Some important variables are there behind effective management. A proper management helps its organization to reach its goal easily (</w:t>
      </w:r>
      <w:r w:rsidRPr="000838AD">
        <w:rPr>
          <w:rFonts w:ascii="Times New Roman" w:eastAsia="Times New Roman" w:hAnsi="Times New Roman" w:cs="Times New Roman"/>
          <w:color w:val="000000" w:themeColor="text1"/>
          <w:sz w:val="24"/>
          <w:szCs w:val="24"/>
          <w:highlight w:val="white"/>
        </w:rPr>
        <w:t>Brannen, 2015, p. 124</w:t>
      </w:r>
      <w:r w:rsidRPr="000838AD">
        <w:rPr>
          <w:rFonts w:ascii="Times New Roman" w:eastAsia="Times New Roman" w:hAnsi="Times New Roman" w:cs="Times New Roman"/>
          <w:color w:val="000000" w:themeColor="text1"/>
          <w:sz w:val="24"/>
          <w:szCs w:val="24"/>
        </w:rPr>
        <w:t>). Despite the excellence of the management system Tesco cannot achieve its goal. So, it is important. Goal setting is a vital variable in effective management where the improvement, management and measurement are set by the management body. Independent goal is the main factor to motivate resources and set appropriate baseline targets for improvement. Once the goal is clear the transparency in the logic and to communicate with them have become important factors for the improvement of Tesco.</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Sense of ownership matters a lot to hit the goal. This is the way of expressing trust </w:t>
      </w:r>
      <w:r w:rsidR="00B710B9" w:rsidRPr="000838AD">
        <w:rPr>
          <w:rFonts w:ascii="Times New Roman" w:eastAsia="Times New Roman" w:hAnsi="Times New Roman" w:cs="Times New Roman"/>
          <w:color w:val="000000" w:themeColor="text1"/>
          <w:sz w:val="24"/>
          <w:szCs w:val="24"/>
        </w:rPr>
        <w:t>in objectives</w:t>
      </w:r>
      <w:r w:rsidRPr="000838AD">
        <w:rPr>
          <w:rFonts w:ascii="Times New Roman" w:eastAsia="Times New Roman" w:hAnsi="Times New Roman" w:cs="Times New Roman"/>
          <w:color w:val="000000" w:themeColor="text1"/>
          <w:sz w:val="24"/>
          <w:szCs w:val="24"/>
        </w:rPr>
        <w:t xml:space="preserve">. </w:t>
      </w:r>
      <w:r w:rsidR="00B710B9" w:rsidRPr="000838AD">
        <w:rPr>
          <w:rFonts w:ascii="Times New Roman" w:eastAsia="Times New Roman" w:hAnsi="Times New Roman" w:cs="Times New Roman"/>
          <w:color w:val="000000" w:themeColor="text1"/>
          <w:sz w:val="24"/>
          <w:szCs w:val="24"/>
        </w:rPr>
        <w:t>Face time</w:t>
      </w:r>
      <w:r w:rsidRPr="000838AD">
        <w:rPr>
          <w:rFonts w:ascii="Times New Roman" w:eastAsia="Times New Roman" w:hAnsi="Times New Roman" w:cs="Times New Roman"/>
          <w:color w:val="000000" w:themeColor="text1"/>
          <w:sz w:val="24"/>
          <w:szCs w:val="24"/>
        </w:rPr>
        <w:t xml:space="preserve"> is the task to spend time over the resources and spend time on it. It is also important to create sustainability for Tesco. Sense of teamwork is another important factor of efficient management (</w:t>
      </w:r>
      <w:r w:rsidRPr="000838AD">
        <w:rPr>
          <w:rFonts w:ascii="Times New Roman" w:eastAsia="Times New Roman" w:hAnsi="Times New Roman" w:cs="Times New Roman"/>
          <w:color w:val="000000" w:themeColor="text1"/>
          <w:sz w:val="24"/>
          <w:szCs w:val="24"/>
          <w:highlight w:val="white"/>
        </w:rPr>
        <w:t>Iqbal, Anwar, and Haider, 2015, p</w:t>
      </w:r>
      <w:r w:rsidR="00EC1E80">
        <w:rPr>
          <w:rFonts w:ascii="Times New Roman" w:eastAsia="Times New Roman" w:hAnsi="Times New Roman" w:cs="Times New Roman"/>
          <w:color w:val="000000" w:themeColor="text1"/>
          <w:sz w:val="24"/>
          <w:szCs w:val="24"/>
          <w:highlight w:val="white"/>
        </w:rPr>
        <w:t>.</w:t>
      </w:r>
      <w:r w:rsidRPr="000838AD">
        <w:rPr>
          <w:rFonts w:ascii="Times New Roman" w:eastAsia="Times New Roman" w:hAnsi="Times New Roman" w:cs="Times New Roman"/>
          <w:color w:val="000000" w:themeColor="text1"/>
          <w:sz w:val="24"/>
          <w:szCs w:val="24"/>
          <w:highlight w:val="white"/>
        </w:rPr>
        <w:t xml:space="preserve"> 235</w:t>
      </w:r>
      <w:r w:rsidRPr="000838AD">
        <w:rPr>
          <w:rFonts w:ascii="Times New Roman" w:eastAsia="Times New Roman" w:hAnsi="Times New Roman" w:cs="Times New Roman"/>
          <w:color w:val="000000" w:themeColor="text1"/>
          <w:sz w:val="24"/>
          <w:szCs w:val="24"/>
        </w:rPr>
        <w:t xml:space="preserve">). It gives a view about the working approach by the team members of </w:t>
      </w:r>
      <w:r w:rsidR="004C7DFE" w:rsidRPr="000838AD">
        <w:rPr>
          <w:rFonts w:ascii="Times New Roman" w:eastAsia="Times New Roman" w:hAnsi="Times New Roman" w:cs="Times New Roman"/>
          <w:color w:val="000000" w:themeColor="text1"/>
          <w:sz w:val="24"/>
          <w:szCs w:val="24"/>
        </w:rPr>
        <w:t>Tesco</w:t>
      </w:r>
      <w:r w:rsidRPr="000838AD">
        <w:rPr>
          <w:rFonts w:ascii="Times New Roman" w:eastAsia="Times New Roman" w:hAnsi="Times New Roman" w:cs="Times New Roman"/>
          <w:color w:val="000000" w:themeColor="text1"/>
          <w:sz w:val="24"/>
          <w:szCs w:val="24"/>
        </w:rPr>
        <w:t xml:space="preserve">. It is about the alignment of the targets among different groups. Open communication helps to improve creativity among the team members. It creates an opportunity to generate positive results.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Effective leadership plays a positive role for the improvement of an organization. An effective leader always concerns about time management. It is the key factor of leadership. Submission in time and perfection of the work are always expected thing for an organization. A leader can utilize the limited time </w:t>
      </w:r>
      <w:r w:rsidR="004C7DFE" w:rsidRPr="000838AD">
        <w:rPr>
          <w:rFonts w:ascii="Times New Roman" w:eastAsia="Times New Roman" w:hAnsi="Times New Roman" w:cs="Times New Roman"/>
          <w:color w:val="000000" w:themeColor="text1"/>
          <w:sz w:val="24"/>
          <w:szCs w:val="24"/>
        </w:rPr>
        <w:t>in the</w:t>
      </w:r>
      <w:r w:rsidRPr="000838AD">
        <w:rPr>
          <w:rFonts w:ascii="Times New Roman" w:eastAsia="Times New Roman" w:hAnsi="Times New Roman" w:cs="Times New Roman"/>
          <w:color w:val="000000" w:themeColor="text1"/>
          <w:sz w:val="24"/>
          <w:szCs w:val="24"/>
        </w:rPr>
        <w:t xml:space="preserve"> most effective way with energy and active management. Communication is a key part of success of Tesco (</w:t>
      </w:r>
      <w:r w:rsidRPr="000838AD">
        <w:rPr>
          <w:rFonts w:ascii="Times New Roman" w:eastAsia="Times New Roman" w:hAnsi="Times New Roman" w:cs="Times New Roman"/>
          <w:color w:val="000000" w:themeColor="text1"/>
          <w:sz w:val="24"/>
          <w:szCs w:val="24"/>
          <w:highlight w:val="white"/>
        </w:rPr>
        <w:t>Samantara, and Sharma, 2015</w:t>
      </w:r>
      <w:r w:rsidR="00367CBC">
        <w:rPr>
          <w:rFonts w:ascii="Times New Roman" w:eastAsia="Times New Roman" w:hAnsi="Times New Roman" w:cs="Times New Roman"/>
          <w:color w:val="000000" w:themeColor="text1"/>
          <w:sz w:val="24"/>
          <w:szCs w:val="24"/>
        </w:rPr>
        <w:t>, p. 264</w:t>
      </w:r>
      <w:r w:rsidRPr="000838AD">
        <w:rPr>
          <w:rFonts w:ascii="Times New Roman" w:eastAsia="Times New Roman" w:hAnsi="Times New Roman" w:cs="Times New Roman"/>
          <w:color w:val="000000" w:themeColor="text1"/>
          <w:sz w:val="24"/>
          <w:szCs w:val="24"/>
        </w:rPr>
        <w:t xml:space="preserve">). Communication between the employees can bring out the most effective output. So, effective communication helps to get effective results. Motivation is really important for the employee to reach its goal. A motivated employee helps to make his team stronger. This quality helps to face new challenges. True leaders encourage his team and keep motivating his team always. Goal setting is a vital factor of effective leadership. It gives the employee a clear idea about working that means the meaning of their work and towards the work and results as well. </w:t>
      </w:r>
    </w:p>
    <w:p w:rsidR="00A31BE9" w:rsidRPr="000838AD" w:rsidRDefault="000E77FB" w:rsidP="008640C7">
      <w:pPr>
        <w:pStyle w:val="Heading1"/>
        <w:rPr>
          <w:rFonts w:cs="Times New Roman"/>
        </w:rPr>
      </w:pPr>
      <w:bookmarkStart w:id="5" w:name="_Toc25374028"/>
      <w:r w:rsidRPr="000838AD">
        <w:rPr>
          <w:rFonts w:cs="Times New Roman"/>
        </w:rPr>
        <w:lastRenderedPageBreak/>
        <w:t xml:space="preserve">Evaluation of behavioral approach to </w:t>
      </w:r>
      <w:r w:rsidR="004C7DFE" w:rsidRPr="000838AD">
        <w:rPr>
          <w:rFonts w:cs="Times New Roman"/>
        </w:rPr>
        <w:t>management regarding</w:t>
      </w:r>
      <w:r w:rsidRPr="000838AD">
        <w:rPr>
          <w:rFonts w:cs="Times New Roman"/>
        </w:rPr>
        <w:t xml:space="preserve">   factors that affect differences </w:t>
      </w:r>
      <w:r w:rsidR="004C7DFE" w:rsidRPr="000838AD">
        <w:rPr>
          <w:rFonts w:cs="Times New Roman"/>
        </w:rPr>
        <w:t>in individual</w:t>
      </w:r>
      <w:r w:rsidRPr="000838AD">
        <w:rPr>
          <w:rFonts w:cs="Times New Roman"/>
        </w:rPr>
        <w:t xml:space="preserve"> behavior</w:t>
      </w:r>
      <w:bookmarkEnd w:id="5"/>
      <w:r w:rsidR="00217161" w:rsidRPr="000838AD">
        <w:rPr>
          <w:rFonts w:cs="Times New Roman"/>
        </w:rPr>
        <w:t xml:space="preserv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Organizational behavioral approach is important for Tesco to achieve success. The modern working environment is different that is why an effective management is needed to cope up with the new work environment. The modern environment of work culture can overload the attention of humans with </w:t>
      </w:r>
      <w:r w:rsidR="004C7DFE" w:rsidRPr="000838AD">
        <w:rPr>
          <w:rFonts w:ascii="Times New Roman" w:eastAsia="Times New Roman" w:hAnsi="Times New Roman" w:cs="Times New Roman"/>
          <w:color w:val="000000" w:themeColor="text1"/>
          <w:sz w:val="24"/>
          <w:szCs w:val="24"/>
        </w:rPr>
        <w:t xml:space="preserve">various. </w:t>
      </w:r>
      <w:r w:rsidRPr="000838AD">
        <w:rPr>
          <w:rFonts w:ascii="Times New Roman" w:eastAsia="Times New Roman" w:hAnsi="Times New Roman" w:cs="Times New Roman"/>
          <w:color w:val="000000" w:themeColor="text1"/>
          <w:sz w:val="24"/>
          <w:szCs w:val="24"/>
        </w:rPr>
        <w:t xml:space="preserve">There are lots of things that can affect management through </w:t>
      </w:r>
      <w:r w:rsidR="004C7DFE" w:rsidRPr="000838AD">
        <w:rPr>
          <w:rFonts w:ascii="Times New Roman" w:eastAsia="Times New Roman" w:hAnsi="Times New Roman" w:cs="Times New Roman"/>
          <w:color w:val="000000" w:themeColor="text1"/>
          <w:sz w:val="24"/>
          <w:szCs w:val="24"/>
        </w:rPr>
        <w:t>behavior</w:t>
      </w:r>
      <w:r w:rsidRPr="000838AD">
        <w:rPr>
          <w:rFonts w:ascii="Times New Roman" w:eastAsia="Times New Roman" w:hAnsi="Times New Roman" w:cs="Times New Roman"/>
          <w:color w:val="000000" w:themeColor="text1"/>
          <w:sz w:val="24"/>
          <w:szCs w:val="24"/>
        </w:rPr>
        <w:t xml:space="preserve"> and </w:t>
      </w:r>
      <w:r w:rsidR="004C7DFE" w:rsidRPr="000838AD">
        <w:rPr>
          <w:rFonts w:ascii="Times New Roman" w:eastAsia="Times New Roman" w:hAnsi="Times New Roman" w:cs="Times New Roman"/>
          <w:color w:val="000000" w:themeColor="text1"/>
          <w:sz w:val="24"/>
          <w:szCs w:val="24"/>
        </w:rPr>
        <w:t>one</w:t>
      </w:r>
      <w:r w:rsidRPr="000838AD">
        <w:rPr>
          <w:rFonts w:ascii="Times New Roman" w:eastAsia="Times New Roman" w:hAnsi="Times New Roman" w:cs="Times New Roman"/>
          <w:color w:val="000000" w:themeColor="text1"/>
          <w:sz w:val="24"/>
          <w:szCs w:val="24"/>
        </w:rPr>
        <w:t xml:space="preserve"> of the main causes that affect management due to the </w:t>
      </w:r>
      <w:r w:rsidR="004C7DFE" w:rsidRPr="000838AD">
        <w:rPr>
          <w:rFonts w:ascii="Times New Roman" w:eastAsia="Times New Roman" w:hAnsi="Times New Roman" w:cs="Times New Roman"/>
          <w:color w:val="000000" w:themeColor="text1"/>
          <w:sz w:val="24"/>
          <w:szCs w:val="24"/>
        </w:rPr>
        <w:t>behavior</w:t>
      </w:r>
      <w:r w:rsidRPr="000838AD">
        <w:rPr>
          <w:rFonts w:ascii="Times New Roman" w:eastAsia="Times New Roman" w:hAnsi="Times New Roman" w:cs="Times New Roman"/>
          <w:color w:val="000000" w:themeColor="text1"/>
          <w:sz w:val="24"/>
          <w:szCs w:val="24"/>
        </w:rPr>
        <w:t xml:space="preserve"> of an individual is attitude. There are lots of people having an attitude problem that can be hazardous as some people tend to make some decisions that are conceptually wrong decisions taken as per their own motives and it can affect the management to a higher level (</w:t>
      </w:r>
      <w:r w:rsidRPr="000838AD">
        <w:rPr>
          <w:rFonts w:ascii="Times New Roman" w:eastAsia="Times New Roman" w:hAnsi="Times New Roman" w:cs="Times New Roman"/>
          <w:color w:val="000000" w:themeColor="text1"/>
          <w:sz w:val="24"/>
          <w:szCs w:val="24"/>
          <w:highlight w:val="white"/>
        </w:rPr>
        <w:t>Thomya, and Saenchaiyathon, 2015, p. 155</w:t>
      </w:r>
      <w:r w:rsidRPr="000838AD">
        <w:rPr>
          <w:rFonts w:ascii="Times New Roman" w:eastAsia="Times New Roman" w:hAnsi="Times New Roman" w:cs="Times New Roman"/>
          <w:color w:val="000000" w:themeColor="text1"/>
          <w:sz w:val="24"/>
          <w:szCs w:val="24"/>
        </w:rPr>
        <w:t xml:space="preserve">). Communication is also another important aspect that affects management as it also falls under the category of </w:t>
      </w:r>
      <w:r w:rsidR="004C7DFE" w:rsidRPr="000838AD">
        <w:rPr>
          <w:rFonts w:ascii="Times New Roman" w:eastAsia="Times New Roman" w:hAnsi="Times New Roman" w:cs="Times New Roman"/>
          <w:color w:val="000000" w:themeColor="text1"/>
          <w:sz w:val="24"/>
          <w:szCs w:val="24"/>
        </w:rPr>
        <w:t>behavior</w:t>
      </w:r>
      <w:r w:rsidRPr="000838AD">
        <w:rPr>
          <w:rFonts w:ascii="Times New Roman" w:eastAsia="Times New Roman" w:hAnsi="Times New Roman" w:cs="Times New Roman"/>
          <w:color w:val="000000" w:themeColor="text1"/>
          <w:sz w:val="24"/>
          <w:szCs w:val="24"/>
        </w:rPr>
        <w:t xml:space="preserve">. When someone is not making a good communication having some disabilities for communicating in a management then </w:t>
      </w:r>
      <w:r w:rsidR="00406559">
        <w:rPr>
          <w:rFonts w:ascii="Times New Roman" w:eastAsia="Times New Roman" w:hAnsi="Times New Roman" w:cs="Times New Roman"/>
          <w:color w:val="000000" w:themeColor="text1"/>
          <w:sz w:val="24"/>
          <w:szCs w:val="24"/>
        </w:rPr>
        <w:t>it i</w:t>
      </w:r>
      <w:r w:rsidR="00406559" w:rsidRPr="000838AD">
        <w:rPr>
          <w:rFonts w:ascii="Times New Roman" w:eastAsia="Times New Roman" w:hAnsi="Times New Roman" w:cs="Times New Roman"/>
          <w:color w:val="000000" w:themeColor="text1"/>
          <w:sz w:val="24"/>
          <w:szCs w:val="24"/>
        </w:rPr>
        <w:t>s</w:t>
      </w:r>
      <w:r w:rsidRPr="000838AD">
        <w:rPr>
          <w:rFonts w:ascii="Times New Roman" w:eastAsia="Times New Roman" w:hAnsi="Times New Roman" w:cs="Times New Roman"/>
          <w:color w:val="000000" w:themeColor="text1"/>
          <w:sz w:val="24"/>
          <w:szCs w:val="24"/>
        </w:rPr>
        <w:t xml:space="preserve"> very hard in a management to continue.</w:t>
      </w:r>
    </w:p>
    <w:p w:rsidR="00A31BE9" w:rsidRPr="000838AD" w:rsidRDefault="000E77FB">
      <w:pPr>
        <w:pStyle w:val="normal0"/>
        <w:spacing w:before="200" w:after="200" w:line="360" w:lineRule="auto"/>
        <w:jc w:val="both"/>
        <w:rPr>
          <w:rFonts w:ascii="Times New Roman" w:eastAsia="Times New Roman" w:hAnsi="Times New Roman" w:cs="Times New Roman"/>
          <w:b/>
          <w:color w:val="000000" w:themeColor="text1"/>
          <w:sz w:val="24"/>
          <w:szCs w:val="24"/>
        </w:rPr>
      </w:pPr>
      <w:r w:rsidRPr="000838AD">
        <w:rPr>
          <w:rFonts w:ascii="Times New Roman" w:eastAsia="Times New Roman" w:hAnsi="Times New Roman" w:cs="Times New Roman"/>
          <w:color w:val="000000" w:themeColor="text1"/>
          <w:sz w:val="24"/>
          <w:szCs w:val="24"/>
        </w:rPr>
        <w:t xml:space="preserve">Some people use different ideas to make the management authority very much strong and those people have good reasoning skills and its is also one of the behaviors that is important in management and can have level changes in authority. There are some works in company or management based on logics and it can be evaluated through reasoning skills of person </w:t>
      </w:r>
      <w:r w:rsidR="004C7DFE" w:rsidRPr="000838AD">
        <w:rPr>
          <w:rFonts w:ascii="Times New Roman" w:eastAsia="Times New Roman" w:hAnsi="Times New Roman" w:cs="Times New Roman"/>
          <w:color w:val="000000" w:themeColor="text1"/>
          <w:sz w:val="24"/>
          <w:szCs w:val="24"/>
        </w:rPr>
        <w:t>behavior</w:t>
      </w:r>
      <w:r w:rsidRPr="000838AD">
        <w:rPr>
          <w:rFonts w:ascii="Times New Roman" w:eastAsia="Times New Roman" w:hAnsi="Times New Roman" w:cs="Times New Roman"/>
          <w:color w:val="000000" w:themeColor="text1"/>
          <w:sz w:val="24"/>
          <w:szCs w:val="24"/>
        </w:rPr>
        <w:t xml:space="preserve"> towards logical thinking and it is also an important aspect that needs to be covered in the above </w:t>
      </w:r>
      <w:r w:rsidR="004C7DFE" w:rsidRPr="000838AD">
        <w:rPr>
          <w:rFonts w:ascii="Times New Roman" w:eastAsia="Times New Roman" w:hAnsi="Times New Roman" w:cs="Times New Roman"/>
          <w:color w:val="000000" w:themeColor="text1"/>
          <w:sz w:val="24"/>
          <w:szCs w:val="24"/>
        </w:rPr>
        <w:t>behavioral</w:t>
      </w:r>
      <w:r w:rsidRPr="000838AD">
        <w:rPr>
          <w:rFonts w:ascii="Times New Roman" w:eastAsia="Times New Roman" w:hAnsi="Times New Roman" w:cs="Times New Roman"/>
          <w:color w:val="000000" w:themeColor="text1"/>
          <w:sz w:val="24"/>
          <w:szCs w:val="24"/>
        </w:rPr>
        <w:t xml:space="preserve"> concept (</w:t>
      </w:r>
      <w:r w:rsidRPr="000838AD">
        <w:rPr>
          <w:rFonts w:ascii="Times New Roman" w:eastAsia="Times New Roman" w:hAnsi="Times New Roman" w:cs="Times New Roman"/>
          <w:color w:val="000000" w:themeColor="text1"/>
          <w:sz w:val="24"/>
          <w:szCs w:val="24"/>
          <w:highlight w:val="white"/>
        </w:rPr>
        <w:t>Brannen, 2015, p. 54</w:t>
      </w:r>
      <w:r w:rsidRPr="000838AD">
        <w:rPr>
          <w:rFonts w:ascii="Times New Roman" w:eastAsia="Times New Roman" w:hAnsi="Times New Roman" w:cs="Times New Roman"/>
          <w:color w:val="000000" w:themeColor="text1"/>
          <w:sz w:val="24"/>
          <w:szCs w:val="24"/>
        </w:rPr>
        <w:t xml:space="preserve">). Tiredness is also a factor that makes a person very low as there are some people who are very lazy during work and this is also a reason that a person gets affected due to laziness the company can terminate under some laws. People giving wrong instructions about the work as some people have less understanding about some works and it is one of the reasons that </w:t>
      </w:r>
      <w:r w:rsidR="004C7DFE" w:rsidRPr="000838AD">
        <w:rPr>
          <w:rFonts w:ascii="Times New Roman" w:eastAsia="Times New Roman" w:hAnsi="Times New Roman" w:cs="Times New Roman"/>
          <w:color w:val="000000" w:themeColor="text1"/>
          <w:sz w:val="24"/>
          <w:szCs w:val="24"/>
        </w:rPr>
        <w:t>make</w:t>
      </w:r>
      <w:r w:rsidRPr="000838AD">
        <w:rPr>
          <w:rFonts w:ascii="Times New Roman" w:eastAsia="Times New Roman" w:hAnsi="Times New Roman" w:cs="Times New Roman"/>
          <w:color w:val="000000" w:themeColor="text1"/>
          <w:sz w:val="24"/>
          <w:szCs w:val="24"/>
        </w:rPr>
        <w:t xml:space="preserve"> work go down due to improper understanding of the work. These are the some of the </w:t>
      </w:r>
      <w:r w:rsidR="004C7DFE" w:rsidRPr="000838AD">
        <w:rPr>
          <w:rFonts w:ascii="Times New Roman" w:eastAsia="Times New Roman" w:hAnsi="Times New Roman" w:cs="Times New Roman"/>
          <w:color w:val="000000" w:themeColor="text1"/>
          <w:sz w:val="24"/>
          <w:szCs w:val="24"/>
        </w:rPr>
        <w:t>behavioral</w:t>
      </w:r>
      <w:r w:rsidRPr="000838AD">
        <w:rPr>
          <w:rFonts w:ascii="Times New Roman" w:eastAsia="Times New Roman" w:hAnsi="Times New Roman" w:cs="Times New Roman"/>
          <w:color w:val="000000" w:themeColor="text1"/>
          <w:sz w:val="24"/>
          <w:szCs w:val="24"/>
        </w:rPr>
        <w:t xml:space="preserve"> understanding if not made in a management theme it is very difficult for such people to continue with the work. </w:t>
      </w:r>
      <w:r w:rsidR="004C7DFE" w:rsidRPr="000838AD">
        <w:rPr>
          <w:rFonts w:ascii="Times New Roman" w:eastAsia="Times New Roman" w:hAnsi="Times New Roman" w:cs="Times New Roman"/>
          <w:color w:val="000000" w:themeColor="text1"/>
          <w:sz w:val="24"/>
          <w:szCs w:val="24"/>
        </w:rPr>
        <w:t>Noisy and unpleasant conditions made by some of the staff are</w:t>
      </w:r>
      <w:r w:rsidRPr="000838AD">
        <w:rPr>
          <w:rFonts w:ascii="Times New Roman" w:eastAsia="Times New Roman" w:hAnsi="Times New Roman" w:cs="Times New Roman"/>
          <w:color w:val="000000" w:themeColor="text1"/>
          <w:sz w:val="24"/>
          <w:szCs w:val="24"/>
        </w:rPr>
        <w:t xml:space="preserve"> also </w:t>
      </w:r>
      <w:r w:rsidR="004C7DFE" w:rsidRPr="000838AD">
        <w:rPr>
          <w:rFonts w:ascii="Times New Roman" w:eastAsia="Times New Roman" w:hAnsi="Times New Roman" w:cs="Times New Roman"/>
          <w:color w:val="000000" w:themeColor="text1"/>
          <w:sz w:val="24"/>
          <w:szCs w:val="24"/>
        </w:rPr>
        <w:t>behavioral</w:t>
      </w:r>
      <w:r w:rsidRPr="000838AD">
        <w:rPr>
          <w:rFonts w:ascii="Times New Roman" w:eastAsia="Times New Roman" w:hAnsi="Times New Roman" w:cs="Times New Roman"/>
          <w:color w:val="000000" w:themeColor="text1"/>
          <w:sz w:val="24"/>
          <w:szCs w:val="24"/>
        </w:rPr>
        <w:t xml:space="preserve"> conditions that need to be checked.</w:t>
      </w:r>
    </w:p>
    <w:p w:rsidR="00A31BE9" w:rsidRPr="000838AD" w:rsidRDefault="009F5F3C" w:rsidP="0047486B">
      <w:pPr>
        <w:pStyle w:val="Heading1"/>
        <w:rPr>
          <w:rFonts w:cs="Times New Roman"/>
        </w:rPr>
      </w:pPr>
      <w:bookmarkStart w:id="6" w:name="_Toc25374029"/>
      <w:r w:rsidRPr="000838AD">
        <w:rPr>
          <w:rFonts w:cs="Times New Roman"/>
        </w:rPr>
        <w:lastRenderedPageBreak/>
        <w:t>Conclusion</w:t>
      </w:r>
      <w:bookmarkEnd w:id="6"/>
      <w:r w:rsidRPr="000838AD">
        <w:rPr>
          <w:rFonts w:cs="Times New Roman"/>
        </w:rPr>
        <w:t xml:space="preserve">   </w:t>
      </w:r>
    </w:p>
    <w:p w:rsidR="00A31BE9" w:rsidRPr="000838AD" w:rsidRDefault="000E77FB">
      <w:pPr>
        <w:pStyle w:val="normal0"/>
        <w:spacing w:before="200" w:after="200" w:line="360" w:lineRule="auto"/>
        <w:jc w:val="both"/>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t xml:space="preserve">It can be concluded in this essay that Tesco should maintain a positive environment in the workplace that can help in providing motivation to its employees. Employees should be provided with rewards and promotions that can help in making them more responsible and dedicated towards their work and making positive development for Tesco. Management should make decisions that can be easily understood and implemented by employees in their working culture. Application of leadership theories can also help in making employees responsible towards their work based on instructions received by their senior managers. Positive development of Tesco can be maintained on a global scale by maintenance of a positive working culture. </w:t>
      </w:r>
    </w:p>
    <w:p w:rsidR="00A31BE9" w:rsidRPr="000838AD" w:rsidRDefault="00A31BE9">
      <w:pPr>
        <w:pStyle w:val="normal0"/>
        <w:spacing w:before="200" w:after="200" w:line="360" w:lineRule="auto"/>
        <w:jc w:val="both"/>
        <w:rPr>
          <w:rFonts w:ascii="Times New Roman" w:eastAsia="Times New Roman" w:hAnsi="Times New Roman" w:cs="Times New Roman"/>
          <w:b/>
          <w:color w:val="000000" w:themeColor="text1"/>
          <w:sz w:val="24"/>
          <w:szCs w:val="24"/>
        </w:rPr>
      </w:pPr>
    </w:p>
    <w:p w:rsidR="008E1198" w:rsidRPr="000838AD" w:rsidRDefault="008E1198">
      <w:pPr>
        <w:rPr>
          <w:rFonts w:ascii="Times New Roman" w:eastAsia="Times New Roman" w:hAnsi="Times New Roman" w:cs="Times New Roman"/>
          <w:color w:val="000000" w:themeColor="text1"/>
          <w:sz w:val="24"/>
          <w:szCs w:val="24"/>
        </w:rPr>
      </w:pPr>
      <w:r w:rsidRPr="000838AD">
        <w:rPr>
          <w:rFonts w:ascii="Times New Roman" w:eastAsia="Times New Roman" w:hAnsi="Times New Roman" w:cs="Times New Roman"/>
          <w:color w:val="000000" w:themeColor="text1"/>
          <w:sz w:val="24"/>
          <w:szCs w:val="24"/>
        </w:rPr>
        <w:br w:type="page"/>
      </w:r>
    </w:p>
    <w:p w:rsidR="008E1198" w:rsidRPr="000838AD" w:rsidRDefault="008E1198" w:rsidP="0047486B">
      <w:pPr>
        <w:pStyle w:val="Heading1"/>
        <w:rPr>
          <w:rFonts w:cs="Times New Roman"/>
        </w:rPr>
      </w:pPr>
      <w:bookmarkStart w:id="7" w:name="_Toc25374030"/>
      <w:r w:rsidRPr="000838AD">
        <w:rPr>
          <w:rFonts w:cs="Times New Roman"/>
        </w:rPr>
        <w:lastRenderedPageBreak/>
        <w:t>References</w:t>
      </w:r>
      <w:bookmarkEnd w:id="7"/>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Brannen, M.Y., 2015. The Power of Richness: Revitalizing Cross-Cultural Management. </w:t>
      </w:r>
      <w:r w:rsidRPr="000838AD">
        <w:rPr>
          <w:rFonts w:ascii="Times New Roman" w:hAnsi="Times New Roman" w:cs="Times New Roman"/>
          <w:i/>
          <w:iCs/>
          <w:color w:val="000000" w:themeColor="text1"/>
          <w:sz w:val="24"/>
          <w:szCs w:val="24"/>
          <w:shd w:val="clear" w:color="auto" w:fill="FFFFFF"/>
        </w:rPr>
        <w:t>The Routledge Companion to Cross-Cultural Management</w:t>
      </w:r>
      <w:r w:rsidRPr="000838AD">
        <w:rPr>
          <w:rFonts w:ascii="Times New Roman" w:hAnsi="Times New Roman" w:cs="Times New Roman"/>
          <w:color w:val="000000" w:themeColor="text1"/>
          <w:sz w:val="24"/>
          <w:szCs w:val="24"/>
          <w:shd w:val="clear" w:color="auto" w:fill="FFFFFF"/>
        </w:rPr>
        <w:t>.</w:t>
      </w:r>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Ibrahim, A.A., Alkhawlani, M.A.A. and Al-shaghdari, F.M., 2017. Customers Desires on Marketing Mix and It’s Impacts on Tesco (Malaysia). </w:t>
      </w:r>
      <w:r w:rsidRPr="000838AD">
        <w:rPr>
          <w:rFonts w:ascii="Times New Roman" w:hAnsi="Times New Roman" w:cs="Times New Roman"/>
          <w:i/>
          <w:iCs/>
          <w:color w:val="000000" w:themeColor="text1"/>
          <w:sz w:val="24"/>
          <w:szCs w:val="24"/>
          <w:shd w:val="clear" w:color="auto" w:fill="FFFFFF"/>
        </w:rPr>
        <w:t>International Sciences of Management Journal</w:t>
      </w:r>
      <w:r w:rsidRPr="000838AD">
        <w:rPr>
          <w:rFonts w:ascii="Times New Roman" w:hAnsi="Times New Roman" w:cs="Times New Roman"/>
          <w:color w:val="000000" w:themeColor="text1"/>
          <w:sz w:val="24"/>
          <w:szCs w:val="24"/>
          <w:shd w:val="clear" w:color="auto" w:fill="FFFFFF"/>
        </w:rPr>
        <w:t>, </w:t>
      </w:r>
      <w:r w:rsidRPr="000838AD">
        <w:rPr>
          <w:rFonts w:ascii="Times New Roman" w:hAnsi="Times New Roman" w:cs="Times New Roman"/>
          <w:i/>
          <w:iCs/>
          <w:color w:val="000000" w:themeColor="text1"/>
          <w:sz w:val="24"/>
          <w:szCs w:val="24"/>
          <w:shd w:val="clear" w:color="auto" w:fill="FFFFFF"/>
        </w:rPr>
        <w:t>1</w:t>
      </w:r>
      <w:r w:rsidRPr="000838AD">
        <w:rPr>
          <w:rFonts w:ascii="Times New Roman" w:hAnsi="Times New Roman" w:cs="Times New Roman"/>
          <w:color w:val="000000" w:themeColor="text1"/>
          <w:sz w:val="24"/>
          <w:szCs w:val="24"/>
          <w:shd w:val="clear" w:color="auto" w:fill="FFFFFF"/>
        </w:rPr>
        <w:t>(1).</w:t>
      </w:r>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Iqbal, N., Anwar, S. and Haider, N., 2015. Effect of leadership style on employee performance. </w:t>
      </w:r>
      <w:r w:rsidRPr="000838AD">
        <w:rPr>
          <w:rFonts w:ascii="Times New Roman" w:hAnsi="Times New Roman" w:cs="Times New Roman"/>
          <w:i/>
          <w:iCs/>
          <w:color w:val="000000" w:themeColor="text1"/>
          <w:sz w:val="24"/>
          <w:szCs w:val="24"/>
          <w:shd w:val="clear" w:color="auto" w:fill="FFFFFF"/>
        </w:rPr>
        <w:t>Arabian Journal of Business and Management Review</w:t>
      </w:r>
      <w:r w:rsidRPr="000838AD">
        <w:rPr>
          <w:rFonts w:ascii="Times New Roman" w:hAnsi="Times New Roman" w:cs="Times New Roman"/>
          <w:color w:val="000000" w:themeColor="text1"/>
          <w:sz w:val="24"/>
          <w:szCs w:val="24"/>
          <w:shd w:val="clear" w:color="auto" w:fill="FFFFFF"/>
        </w:rPr>
        <w:t>, </w:t>
      </w:r>
      <w:r w:rsidRPr="000838AD">
        <w:rPr>
          <w:rFonts w:ascii="Times New Roman" w:hAnsi="Times New Roman" w:cs="Times New Roman"/>
          <w:i/>
          <w:iCs/>
          <w:color w:val="000000" w:themeColor="text1"/>
          <w:sz w:val="24"/>
          <w:szCs w:val="24"/>
          <w:shd w:val="clear" w:color="auto" w:fill="FFFFFF"/>
        </w:rPr>
        <w:t>5</w:t>
      </w:r>
      <w:r w:rsidRPr="000838AD">
        <w:rPr>
          <w:rFonts w:ascii="Times New Roman" w:hAnsi="Times New Roman" w:cs="Times New Roman"/>
          <w:color w:val="000000" w:themeColor="text1"/>
          <w:sz w:val="24"/>
          <w:szCs w:val="24"/>
          <w:shd w:val="clear" w:color="auto" w:fill="FFFFFF"/>
        </w:rPr>
        <w:t>(5), pp.1-6.</w:t>
      </w:r>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Mrwebi, V., 2019. THE IMPACT OF LEADERSHIP STYLE ON EMPLOYMENT IN THE INDUSTRIAL SECTOR OF THE EMERGING ECONOMY.</w:t>
      </w:r>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Nguyen, L.T., Jamal, A., O’Brien, J. and Nawaz, I.Y., 2017. The effect of click &amp; collect service in the context of retail atmospherics on consumer buying behaviour in terms of repurchase intention: an empirical study of Tesco UK. In </w:t>
      </w:r>
      <w:r w:rsidRPr="000838AD">
        <w:rPr>
          <w:rFonts w:ascii="Times New Roman" w:hAnsi="Times New Roman" w:cs="Times New Roman"/>
          <w:i/>
          <w:iCs/>
          <w:color w:val="000000" w:themeColor="text1"/>
          <w:sz w:val="24"/>
          <w:szCs w:val="24"/>
          <w:shd w:val="clear" w:color="auto" w:fill="FFFFFF"/>
        </w:rPr>
        <w:t>4th International Conference on Innovation in Economics and Business</w:t>
      </w:r>
      <w:r w:rsidRPr="000838AD">
        <w:rPr>
          <w:rFonts w:ascii="Times New Roman" w:hAnsi="Times New Roman" w:cs="Times New Roman"/>
          <w:color w:val="000000" w:themeColor="text1"/>
          <w:sz w:val="24"/>
          <w:szCs w:val="24"/>
          <w:shd w:val="clear" w:color="auto" w:fill="FFFFFF"/>
        </w:rPr>
        <w:t> (Vol. 87, pp. 43-51).</w:t>
      </w:r>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Samantara, R. and Sharma, N., 2015. Talent Management at Tesco: A Case Study. </w:t>
      </w:r>
      <w:r w:rsidRPr="000838AD">
        <w:rPr>
          <w:rFonts w:ascii="Times New Roman" w:hAnsi="Times New Roman" w:cs="Times New Roman"/>
          <w:i/>
          <w:iCs/>
          <w:color w:val="000000" w:themeColor="text1"/>
          <w:sz w:val="24"/>
          <w:szCs w:val="24"/>
          <w:shd w:val="clear" w:color="auto" w:fill="FFFFFF"/>
        </w:rPr>
        <w:t>Parikalpana: KIIT Journal of Management</w:t>
      </w:r>
      <w:r w:rsidRPr="000838AD">
        <w:rPr>
          <w:rFonts w:ascii="Times New Roman" w:hAnsi="Times New Roman" w:cs="Times New Roman"/>
          <w:color w:val="000000" w:themeColor="text1"/>
          <w:sz w:val="24"/>
          <w:szCs w:val="24"/>
          <w:shd w:val="clear" w:color="auto" w:fill="FFFFFF"/>
        </w:rPr>
        <w:t>, </w:t>
      </w:r>
      <w:r w:rsidRPr="000838AD">
        <w:rPr>
          <w:rFonts w:ascii="Times New Roman" w:hAnsi="Times New Roman" w:cs="Times New Roman"/>
          <w:i/>
          <w:iCs/>
          <w:color w:val="000000" w:themeColor="text1"/>
          <w:sz w:val="24"/>
          <w:szCs w:val="24"/>
          <w:shd w:val="clear" w:color="auto" w:fill="FFFFFF"/>
        </w:rPr>
        <w:t>11</w:t>
      </w:r>
      <w:r w:rsidRPr="000838AD">
        <w:rPr>
          <w:rFonts w:ascii="Times New Roman" w:hAnsi="Times New Roman" w:cs="Times New Roman"/>
          <w:color w:val="000000" w:themeColor="text1"/>
          <w:sz w:val="24"/>
          <w:szCs w:val="24"/>
          <w:shd w:val="clear" w:color="auto" w:fill="FFFFFF"/>
        </w:rPr>
        <w:t>(2).</w:t>
      </w:r>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Son, J., Baek, J., Park, H. and Kim, C., 2018. The localized merchandising for international retailers: A study of Tesco’s failure in Japan. </w:t>
      </w:r>
      <w:r w:rsidRPr="000838AD">
        <w:rPr>
          <w:rFonts w:ascii="Times New Roman" w:hAnsi="Times New Roman" w:cs="Times New Roman"/>
          <w:i/>
          <w:iCs/>
          <w:color w:val="000000" w:themeColor="text1"/>
          <w:sz w:val="24"/>
          <w:szCs w:val="24"/>
          <w:shd w:val="clear" w:color="auto" w:fill="FFFFFF"/>
        </w:rPr>
        <w:t>The Ritsumeikan Business Review</w:t>
      </w:r>
      <w:r w:rsidRPr="000838AD">
        <w:rPr>
          <w:rFonts w:ascii="Times New Roman" w:hAnsi="Times New Roman" w:cs="Times New Roman"/>
          <w:color w:val="000000" w:themeColor="text1"/>
          <w:sz w:val="24"/>
          <w:szCs w:val="24"/>
          <w:shd w:val="clear" w:color="auto" w:fill="FFFFFF"/>
        </w:rPr>
        <w:t>, </w:t>
      </w:r>
      <w:r w:rsidRPr="000838AD">
        <w:rPr>
          <w:rFonts w:ascii="Times New Roman" w:hAnsi="Times New Roman" w:cs="Times New Roman"/>
          <w:i/>
          <w:iCs/>
          <w:color w:val="000000" w:themeColor="text1"/>
          <w:sz w:val="24"/>
          <w:szCs w:val="24"/>
          <w:shd w:val="clear" w:color="auto" w:fill="FFFFFF"/>
        </w:rPr>
        <w:t>56</w:t>
      </w:r>
      <w:r w:rsidRPr="000838AD">
        <w:rPr>
          <w:rFonts w:ascii="Times New Roman" w:hAnsi="Times New Roman" w:cs="Times New Roman"/>
          <w:color w:val="000000" w:themeColor="text1"/>
          <w:sz w:val="24"/>
          <w:szCs w:val="24"/>
          <w:shd w:val="clear" w:color="auto" w:fill="FFFFFF"/>
        </w:rPr>
        <w:t>(5), pp.1-20.</w:t>
      </w:r>
    </w:p>
    <w:p w:rsidR="00B26418" w:rsidRPr="000838AD" w:rsidRDefault="00B26418" w:rsidP="008E1198">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w:t>
      </w:r>
      <w:r w:rsidRPr="00B26418">
        <w:rPr>
          <w:rFonts w:ascii="Times New Roman" w:hAnsi="Times New Roman" w:cs="Times New Roman"/>
          <w:color w:val="000000" w:themeColor="text1"/>
          <w:sz w:val="24"/>
          <w:szCs w:val="24"/>
          <w:shd w:val="clear" w:color="auto" w:fill="FFFFFF"/>
        </w:rPr>
        <w:t xml:space="preserve">escoplc.com </w:t>
      </w:r>
      <w:r>
        <w:rPr>
          <w:rFonts w:ascii="Times New Roman" w:hAnsi="Times New Roman" w:cs="Times New Roman"/>
          <w:color w:val="000000" w:themeColor="text1"/>
          <w:sz w:val="24"/>
          <w:szCs w:val="24"/>
          <w:shd w:val="clear" w:color="auto" w:fill="FFFFFF"/>
        </w:rPr>
        <w:t xml:space="preserve">(2019). TESCO PLC. Available from: </w:t>
      </w:r>
      <w:r w:rsidRPr="00B26418">
        <w:rPr>
          <w:rFonts w:ascii="Times New Roman" w:hAnsi="Times New Roman" w:cs="Times New Roman"/>
          <w:color w:val="000000" w:themeColor="text1"/>
          <w:sz w:val="24"/>
          <w:szCs w:val="24"/>
          <w:shd w:val="clear" w:color="auto" w:fill="FFFFFF"/>
        </w:rPr>
        <w:t>https://www.tescoplc.com/</w:t>
      </w:r>
      <w:r>
        <w:rPr>
          <w:rFonts w:ascii="Times New Roman" w:hAnsi="Times New Roman" w:cs="Times New Roman"/>
          <w:color w:val="000000" w:themeColor="text1"/>
          <w:sz w:val="24"/>
          <w:szCs w:val="24"/>
          <w:shd w:val="clear" w:color="auto" w:fill="FFFFFF"/>
        </w:rPr>
        <w:t xml:space="preserve"> [Accessed on 2</w:t>
      </w:r>
      <w:r w:rsidRPr="00B26418">
        <w:rPr>
          <w:rFonts w:ascii="Times New Roman" w:hAnsi="Times New Roman" w:cs="Times New Roman"/>
          <w:color w:val="000000" w:themeColor="text1"/>
          <w:sz w:val="24"/>
          <w:szCs w:val="24"/>
          <w:shd w:val="clear" w:color="auto" w:fill="FFFFFF"/>
          <w:vertAlign w:val="superscript"/>
        </w:rPr>
        <w:t>nd</w:t>
      </w:r>
      <w:r>
        <w:rPr>
          <w:rFonts w:ascii="Times New Roman" w:hAnsi="Times New Roman" w:cs="Times New Roman"/>
          <w:color w:val="000000" w:themeColor="text1"/>
          <w:sz w:val="24"/>
          <w:szCs w:val="24"/>
          <w:shd w:val="clear" w:color="auto" w:fill="FFFFFF"/>
        </w:rPr>
        <w:t xml:space="preserve"> December 2019]</w:t>
      </w:r>
    </w:p>
    <w:p w:rsidR="00B26418" w:rsidRDefault="00B26418" w:rsidP="008E1198">
      <w:pPr>
        <w:spacing w:line="360" w:lineRule="auto"/>
        <w:jc w:val="both"/>
        <w:rPr>
          <w:rFonts w:ascii="Times New Roman" w:hAnsi="Times New Roman" w:cs="Times New Roman"/>
          <w:color w:val="000000" w:themeColor="text1"/>
          <w:sz w:val="24"/>
          <w:szCs w:val="24"/>
          <w:shd w:val="clear" w:color="auto" w:fill="FFFFFF"/>
        </w:rPr>
      </w:pPr>
      <w:r w:rsidRPr="000838AD">
        <w:rPr>
          <w:rFonts w:ascii="Times New Roman" w:hAnsi="Times New Roman" w:cs="Times New Roman"/>
          <w:color w:val="000000" w:themeColor="text1"/>
          <w:sz w:val="24"/>
          <w:szCs w:val="24"/>
          <w:shd w:val="clear" w:color="auto" w:fill="FFFFFF"/>
        </w:rPr>
        <w:t>Thomya, W. and Saenchaiyathon, K., 2015. The effects of organizational culture and Enterprise Risk management on organizational performance: A conceptual framework. </w:t>
      </w:r>
      <w:r w:rsidRPr="000838AD">
        <w:rPr>
          <w:rFonts w:ascii="Times New Roman" w:hAnsi="Times New Roman" w:cs="Times New Roman"/>
          <w:i/>
          <w:iCs/>
          <w:color w:val="000000" w:themeColor="text1"/>
          <w:sz w:val="24"/>
          <w:szCs w:val="24"/>
          <w:shd w:val="clear" w:color="auto" w:fill="FFFFFF"/>
        </w:rPr>
        <w:t>International Business Management</w:t>
      </w:r>
      <w:r w:rsidRPr="000838AD">
        <w:rPr>
          <w:rFonts w:ascii="Times New Roman" w:hAnsi="Times New Roman" w:cs="Times New Roman"/>
          <w:color w:val="000000" w:themeColor="text1"/>
          <w:sz w:val="24"/>
          <w:szCs w:val="24"/>
          <w:shd w:val="clear" w:color="auto" w:fill="FFFFFF"/>
        </w:rPr>
        <w:t>, </w:t>
      </w:r>
      <w:r w:rsidRPr="000838AD">
        <w:rPr>
          <w:rFonts w:ascii="Times New Roman" w:hAnsi="Times New Roman" w:cs="Times New Roman"/>
          <w:i/>
          <w:iCs/>
          <w:color w:val="000000" w:themeColor="text1"/>
          <w:sz w:val="24"/>
          <w:szCs w:val="24"/>
          <w:shd w:val="clear" w:color="auto" w:fill="FFFFFF"/>
        </w:rPr>
        <w:t>9</w:t>
      </w:r>
      <w:r w:rsidRPr="000838AD">
        <w:rPr>
          <w:rFonts w:ascii="Times New Roman" w:hAnsi="Times New Roman" w:cs="Times New Roman"/>
          <w:color w:val="000000" w:themeColor="text1"/>
          <w:sz w:val="24"/>
          <w:szCs w:val="24"/>
          <w:shd w:val="clear" w:color="auto" w:fill="FFFFFF"/>
        </w:rPr>
        <w:t>(2), pp.158-163.</w:t>
      </w:r>
    </w:p>
    <w:p w:rsidR="00A31BE9" w:rsidRPr="000838AD" w:rsidRDefault="00A31BE9">
      <w:pPr>
        <w:pStyle w:val="normal0"/>
        <w:spacing w:line="360" w:lineRule="auto"/>
        <w:jc w:val="both"/>
        <w:rPr>
          <w:rFonts w:ascii="Times New Roman" w:eastAsia="Times New Roman" w:hAnsi="Times New Roman" w:cs="Times New Roman"/>
          <w:color w:val="000000" w:themeColor="text1"/>
          <w:sz w:val="24"/>
          <w:szCs w:val="24"/>
        </w:rPr>
      </w:pPr>
    </w:p>
    <w:sectPr w:rsidR="00A31BE9" w:rsidRPr="000838AD" w:rsidSect="003B23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7161D" w:rsidRDefault="00D7161D" w:rsidP="003B2310">
      <w:pPr>
        <w:spacing w:line="240" w:lineRule="auto"/>
      </w:pPr>
      <w:r>
        <w:separator/>
      </w:r>
    </w:p>
  </w:endnote>
  <w:endnote w:type="continuationSeparator" w:id="1">
    <w:p w:rsidR="00D7161D" w:rsidRDefault="00D7161D" w:rsidP="003B231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691713"/>
      <w:docPartObj>
        <w:docPartGallery w:val="Page Numbers (Bottom of Page)"/>
        <w:docPartUnique/>
      </w:docPartObj>
    </w:sdtPr>
    <w:sdtContent>
      <w:p w:rsidR="003B2310" w:rsidRDefault="000343C2">
        <w:pPr>
          <w:pStyle w:val="Footer"/>
          <w:jc w:val="right"/>
        </w:pPr>
        <w:fldSimple w:instr=" PAGE   \* MERGEFORMAT ">
          <w:r w:rsidR="000C4506">
            <w:rPr>
              <w:noProof/>
            </w:rPr>
            <w:t>2</w:t>
          </w:r>
        </w:fldSimple>
      </w:p>
    </w:sdtContent>
  </w:sdt>
  <w:p w:rsidR="003B2310" w:rsidRDefault="003B231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7161D" w:rsidRDefault="00D7161D" w:rsidP="003B2310">
      <w:pPr>
        <w:spacing w:line="240" w:lineRule="auto"/>
      </w:pPr>
      <w:r>
        <w:separator/>
      </w:r>
    </w:p>
  </w:footnote>
  <w:footnote w:type="continuationSeparator" w:id="1">
    <w:p w:rsidR="00D7161D" w:rsidRDefault="00D7161D" w:rsidP="003B2310">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31BE9"/>
    <w:rsid w:val="0000361A"/>
    <w:rsid w:val="000343C2"/>
    <w:rsid w:val="000838AD"/>
    <w:rsid w:val="000B4043"/>
    <w:rsid w:val="000C4506"/>
    <w:rsid w:val="000E77FB"/>
    <w:rsid w:val="00104546"/>
    <w:rsid w:val="00217161"/>
    <w:rsid w:val="002C125A"/>
    <w:rsid w:val="002D2AE5"/>
    <w:rsid w:val="002D6595"/>
    <w:rsid w:val="002E3F69"/>
    <w:rsid w:val="00367CBC"/>
    <w:rsid w:val="003A7B93"/>
    <w:rsid w:val="003B2310"/>
    <w:rsid w:val="00406559"/>
    <w:rsid w:val="00445079"/>
    <w:rsid w:val="0047486B"/>
    <w:rsid w:val="004C7DFE"/>
    <w:rsid w:val="005332E5"/>
    <w:rsid w:val="0059355D"/>
    <w:rsid w:val="00623DCF"/>
    <w:rsid w:val="00677729"/>
    <w:rsid w:val="006E39F9"/>
    <w:rsid w:val="006F0091"/>
    <w:rsid w:val="007A3743"/>
    <w:rsid w:val="00815349"/>
    <w:rsid w:val="008640C7"/>
    <w:rsid w:val="008E1198"/>
    <w:rsid w:val="008F61FF"/>
    <w:rsid w:val="008F735C"/>
    <w:rsid w:val="009F5F3C"/>
    <w:rsid w:val="00A31BE9"/>
    <w:rsid w:val="00AA0909"/>
    <w:rsid w:val="00AD7A6C"/>
    <w:rsid w:val="00B26418"/>
    <w:rsid w:val="00B710B9"/>
    <w:rsid w:val="00C52143"/>
    <w:rsid w:val="00C90FFA"/>
    <w:rsid w:val="00D7161D"/>
    <w:rsid w:val="00D870F8"/>
    <w:rsid w:val="00DC3868"/>
    <w:rsid w:val="00EC1E80"/>
    <w:rsid w:val="00F54904"/>
    <w:rsid w:val="00F671F7"/>
    <w:rsid w:val="00FC349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3743"/>
  </w:style>
  <w:style w:type="paragraph" w:styleId="Heading1">
    <w:name w:val="heading 1"/>
    <w:basedOn w:val="normal0"/>
    <w:next w:val="normal0"/>
    <w:autoRedefine/>
    <w:rsid w:val="00623DCF"/>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0"/>
    <w:next w:val="normal0"/>
    <w:autoRedefine/>
    <w:rsid w:val="00623DCF"/>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0"/>
    <w:next w:val="normal0"/>
    <w:autoRedefine/>
    <w:rsid w:val="00623DCF"/>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0"/>
    <w:next w:val="normal0"/>
    <w:rsid w:val="00A31BE9"/>
    <w:pPr>
      <w:keepNext/>
      <w:keepLines/>
      <w:spacing w:before="280" w:after="80"/>
      <w:outlineLvl w:val="3"/>
    </w:pPr>
    <w:rPr>
      <w:color w:val="666666"/>
      <w:sz w:val="24"/>
      <w:szCs w:val="24"/>
    </w:rPr>
  </w:style>
  <w:style w:type="paragraph" w:styleId="Heading5">
    <w:name w:val="heading 5"/>
    <w:basedOn w:val="normal0"/>
    <w:next w:val="normal0"/>
    <w:rsid w:val="00A31BE9"/>
    <w:pPr>
      <w:keepNext/>
      <w:keepLines/>
      <w:spacing w:before="240" w:after="80"/>
      <w:outlineLvl w:val="4"/>
    </w:pPr>
    <w:rPr>
      <w:color w:val="666666"/>
    </w:rPr>
  </w:style>
  <w:style w:type="paragraph" w:styleId="Heading6">
    <w:name w:val="heading 6"/>
    <w:basedOn w:val="normal0"/>
    <w:next w:val="normal0"/>
    <w:rsid w:val="00A31B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31BE9"/>
  </w:style>
  <w:style w:type="paragraph" w:styleId="Title">
    <w:name w:val="Title"/>
    <w:basedOn w:val="normal0"/>
    <w:next w:val="normal0"/>
    <w:rsid w:val="00A31BE9"/>
    <w:pPr>
      <w:keepNext/>
      <w:keepLines/>
      <w:spacing w:after="60"/>
    </w:pPr>
    <w:rPr>
      <w:sz w:val="52"/>
      <w:szCs w:val="52"/>
    </w:rPr>
  </w:style>
  <w:style w:type="paragraph" w:styleId="Subtitle">
    <w:name w:val="Subtitle"/>
    <w:basedOn w:val="normal0"/>
    <w:next w:val="normal0"/>
    <w:rsid w:val="00A31BE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31BE9"/>
    <w:pPr>
      <w:spacing w:line="240" w:lineRule="auto"/>
    </w:pPr>
    <w:rPr>
      <w:sz w:val="20"/>
      <w:szCs w:val="20"/>
    </w:rPr>
  </w:style>
  <w:style w:type="character" w:customStyle="1" w:styleId="CommentTextChar">
    <w:name w:val="Comment Text Char"/>
    <w:basedOn w:val="DefaultParagraphFont"/>
    <w:link w:val="CommentText"/>
    <w:uiPriority w:val="99"/>
    <w:semiHidden/>
    <w:rsid w:val="00A31BE9"/>
    <w:rPr>
      <w:sz w:val="20"/>
      <w:szCs w:val="20"/>
    </w:rPr>
  </w:style>
  <w:style w:type="character" w:styleId="CommentReference">
    <w:name w:val="annotation reference"/>
    <w:basedOn w:val="DefaultParagraphFont"/>
    <w:uiPriority w:val="99"/>
    <w:semiHidden/>
    <w:unhideWhenUsed/>
    <w:rsid w:val="00A31BE9"/>
    <w:rPr>
      <w:sz w:val="16"/>
      <w:szCs w:val="16"/>
    </w:rPr>
  </w:style>
  <w:style w:type="paragraph" w:styleId="BalloonText">
    <w:name w:val="Balloon Text"/>
    <w:basedOn w:val="Normal"/>
    <w:link w:val="BalloonTextChar"/>
    <w:uiPriority w:val="99"/>
    <w:semiHidden/>
    <w:unhideWhenUsed/>
    <w:rsid w:val="001045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546"/>
    <w:rPr>
      <w:rFonts w:ascii="Tahoma" w:hAnsi="Tahoma" w:cs="Tahoma"/>
      <w:sz w:val="16"/>
      <w:szCs w:val="16"/>
    </w:rPr>
  </w:style>
  <w:style w:type="paragraph" w:styleId="TOCHeading">
    <w:name w:val="TOC Heading"/>
    <w:basedOn w:val="Heading1"/>
    <w:next w:val="Normal"/>
    <w:uiPriority w:val="39"/>
    <w:semiHidden/>
    <w:unhideWhenUsed/>
    <w:qFormat/>
    <w:rsid w:val="0081534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15349"/>
    <w:pPr>
      <w:spacing w:after="100"/>
    </w:pPr>
  </w:style>
  <w:style w:type="character" w:styleId="Hyperlink">
    <w:name w:val="Hyperlink"/>
    <w:basedOn w:val="DefaultParagraphFont"/>
    <w:uiPriority w:val="99"/>
    <w:unhideWhenUsed/>
    <w:rsid w:val="00815349"/>
    <w:rPr>
      <w:color w:val="0000FF" w:themeColor="hyperlink"/>
      <w:u w:val="single"/>
    </w:rPr>
  </w:style>
  <w:style w:type="paragraph" w:styleId="Header">
    <w:name w:val="header"/>
    <w:basedOn w:val="Normal"/>
    <w:link w:val="HeaderChar"/>
    <w:uiPriority w:val="99"/>
    <w:semiHidden/>
    <w:unhideWhenUsed/>
    <w:rsid w:val="003B231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B2310"/>
  </w:style>
  <w:style w:type="paragraph" w:styleId="Footer">
    <w:name w:val="footer"/>
    <w:basedOn w:val="Normal"/>
    <w:link w:val="FooterChar"/>
    <w:uiPriority w:val="99"/>
    <w:unhideWhenUsed/>
    <w:rsid w:val="003B2310"/>
    <w:pPr>
      <w:tabs>
        <w:tab w:val="center" w:pos="4680"/>
        <w:tab w:val="right" w:pos="9360"/>
      </w:tabs>
      <w:spacing w:line="240" w:lineRule="auto"/>
    </w:pPr>
  </w:style>
  <w:style w:type="character" w:customStyle="1" w:styleId="FooterChar">
    <w:name w:val="Footer Char"/>
    <w:basedOn w:val="DefaultParagraphFont"/>
    <w:link w:val="Footer"/>
    <w:uiPriority w:val="99"/>
    <w:rsid w:val="003B2310"/>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5D4D59-311B-4C21-BA18-975452DDEBC7}" type="doc">
      <dgm:prSet loTypeId="urn:microsoft.com/office/officeart/2005/8/layout/hierarchy1" loCatId="hierarchy" qsTypeId="urn:microsoft.com/office/officeart/2005/8/quickstyle/3d3" qsCatId="3D" csTypeId="urn:microsoft.com/office/officeart/2005/8/colors/colorful4" csCatId="colorful" phldr="1"/>
      <dgm:spPr/>
      <dgm:t>
        <a:bodyPr/>
        <a:lstStyle/>
        <a:p>
          <a:endParaRPr lang="en-US"/>
        </a:p>
      </dgm:t>
    </dgm:pt>
    <dgm:pt modelId="{B0C102D5-277D-473F-8667-5EE428574D20}">
      <dgm:prSet phldrT="[Text]" custT="1"/>
      <dgm:spPr/>
      <dgm:t>
        <a:bodyPr/>
        <a:lstStyle/>
        <a:p>
          <a:r>
            <a:rPr lang="en-US" sz="1200">
              <a:solidFill>
                <a:sysClr val="windowText" lastClr="000000"/>
              </a:solidFill>
              <a:latin typeface="Times New Roman" pitchFamily="18" charset="0"/>
              <a:cs typeface="Times New Roman" pitchFamily="18" charset="0"/>
            </a:rPr>
            <a:t>Managing Director</a:t>
          </a:r>
        </a:p>
      </dgm:t>
    </dgm:pt>
    <dgm:pt modelId="{ED4B02ED-8066-4955-BFD8-C91BBC762DDD}" type="parTrans" cxnId="{02EAC6CD-2055-46ED-83D3-E4C3FCF639A0}">
      <dgm:prSet/>
      <dgm:spPr/>
      <dgm:t>
        <a:bodyPr/>
        <a:lstStyle/>
        <a:p>
          <a:endParaRPr lang="en-US" sz="1200">
            <a:solidFill>
              <a:sysClr val="windowText" lastClr="000000"/>
            </a:solidFill>
            <a:latin typeface="Times New Roman" pitchFamily="18" charset="0"/>
            <a:cs typeface="Times New Roman" pitchFamily="18" charset="0"/>
          </a:endParaRPr>
        </a:p>
      </dgm:t>
    </dgm:pt>
    <dgm:pt modelId="{D7976E3E-480E-4989-B51B-CC021286E202}" type="sibTrans" cxnId="{02EAC6CD-2055-46ED-83D3-E4C3FCF639A0}">
      <dgm:prSet/>
      <dgm:spPr/>
      <dgm:t>
        <a:bodyPr/>
        <a:lstStyle/>
        <a:p>
          <a:endParaRPr lang="en-US" sz="1200">
            <a:solidFill>
              <a:sysClr val="windowText" lastClr="000000"/>
            </a:solidFill>
            <a:latin typeface="Times New Roman" pitchFamily="18" charset="0"/>
            <a:cs typeface="Times New Roman" pitchFamily="18" charset="0"/>
          </a:endParaRPr>
        </a:p>
      </dgm:t>
    </dgm:pt>
    <dgm:pt modelId="{F261E430-9F6A-47DB-8AD4-0F9EDDCA32E0}">
      <dgm:prSet phldrT="[Text]" custT="1"/>
      <dgm:spPr/>
      <dgm:t>
        <a:bodyPr/>
        <a:lstStyle/>
        <a:p>
          <a:r>
            <a:rPr lang="en-US" sz="1200">
              <a:solidFill>
                <a:sysClr val="windowText" lastClr="000000"/>
              </a:solidFill>
              <a:latin typeface="Times New Roman" pitchFamily="18" charset="0"/>
              <a:cs typeface="Times New Roman" pitchFamily="18" charset="0"/>
            </a:rPr>
            <a:t>Marketing Director</a:t>
          </a:r>
        </a:p>
      </dgm:t>
    </dgm:pt>
    <dgm:pt modelId="{09F99720-0B97-4077-ABDF-93A03885B86D}" type="parTrans" cxnId="{CFA3BC2C-369B-4C3A-9515-1317026AA83B}">
      <dgm:prSet/>
      <dgm:spPr/>
      <dgm:t>
        <a:bodyPr/>
        <a:lstStyle/>
        <a:p>
          <a:endParaRPr lang="en-US" sz="1200">
            <a:solidFill>
              <a:sysClr val="windowText" lastClr="000000"/>
            </a:solidFill>
            <a:latin typeface="Times New Roman" pitchFamily="18" charset="0"/>
            <a:cs typeface="Times New Roman" pitchFamily="18" charset="0"/>
          </a:endParaRPr>
        </a:p>
      </dgm:t>
    </dgm:pt>
    <dgm:pt modelId="{2A5B4883-59B5-4DB2-AF1E-FA2FD746EDAF}" type="sibTrans" cxnId="{CFA3BC2C-369B-4C3A-9515-1317026AA83B}">
      <dgm:prSet/>
      <dgm:spPr/>
      <dgm:t>
        <a:bodyPr/>
        <a:lstStyle/>
        <a:p>
          <a:endParaRPr lang="en-US" sz="1200">
            <a:solidFill>
              <a:sysClr val="windowText" lastClr="000000"/>
            </a:solidFill>
            <a:latin typeface="Times New Roman" pitchFamily="18" charset="0"/>
            <a:cs typeface="Times New Roman" pitchFamily="18" charset="0"/>
          </a:endParaRPr>
        </a:p>
      </dgm:t>
    </dgm:pt>
    <dgm:pt modelId="{E1E96430-2DD8-4187-8303-BB03AD9CD255}">
      <dgm:prSet phldrT="[Text]" custT="1"/>
      <dgm:spPr/>
      <dgm:t>
        <a:bodyPr/>
        <a:lstStyle/>
        <a:p>
          <a:r>
            <a:rPr lang="en-US" sz="1200">
              <a:solidFill>
                <a:sysClr val="windowText" lastClr="000000"/>
              </a:solidFill>
              <a:latin typeface="Times New Roman" pitchFamily="18" charset="0"/>
              <a:cs typeface="Times New Roman" pitchFamily="18" charset="0"/>
            </a:rPr>
            <a:t>Marketing manager</a:t>
          </a:r>
        </a:p>
      </dgm:t>
    </dgm:pt>
    <dgm:pt modelId="{8A4B8057-C0B5-427C-A7BB-C5943509CDAF}" type="parTrans" cxnId="{36FC1728-4725-4799-AE10-81AE35B5F7F8}">
      <dgm:prSet/>
      <dgm:spPr/>
      <dgm:t>
        <a:bodyPr/>
        <a:lstStyle/>
        <a:p>
          <a:endParaRPr lang="en-US" sz="1200">
            <a:solidFill>
              <a:sysClr val="windowText" lastClr="000000"/>
            </a:solidFill>
            <a:latin typeface="Times New Roman" pitchFamily="18" charset="0"/>
            <a:cs typeface="Times New Roman" pitchFamily="18" charset="0"/>
          </a:endParaRPr>
        </a:p>
      </dgm:t>
    </dgm:pt>
    <dgm:pt modelId="{1C8CAD66-61EA-42AF-8D8C-36FD54AE6A2E}" type="sibTrans" cxnId="{36FC1728-4725-4799-AE10-81AE35B5F7F8}">
      <dgm:prSet/>
      <dgm:spPr/>
      <dgm:t>
        <a:bodyPr/>
        <a:lstStyle/>
        <a:p>
          <a:endParaRPr lang="en-US" sz="1200">
            <a:solidFill>
              <a:sysClr val="windowText" lastClr="000000"/>
            </a:solidFill>
            <a:latin typeface="Times New Roman" pitchFamily="18" charset="0"/>
            <a:cs typeface="Times New Roman" pitchFamily="18" charset="0"/>
          </a:endParaRPr>
        </a:p>
      </dgm:t>
    </dgm:pt>
    <dgm:pt modelId="{12E4200C-050F-4092-8499-24472BEEEF34}">
      <dgm:prSet phldrT="[Text]" custT="1"/>
      <dgm:spPr/>
      <dgm:t>
        <a:bodyPr/>
        <a:lstStyle/>
        <a:p>
          <a:r>
            <a:rPr lang="en-US" sz="1200">
              <a:solidFill>
                <a:sysClr val="windowText" lastClr="000000"/>
              </a:solidFill>
              <a:latin typeface="Times New Roman" pitchFamily="18" charset="0"/>
              <a:cs typeface="Times New Roman" pitchFamily="18" charset="0"/>
            </a:rPr>
            <a:t>Director of finance</a:t>
          </a:r>
        </a:p>
      </dgm:t>
    </dgm:pt>
    <dgm:pt modelId="{94A15104-2B37-41C5-95AA-8883955E36B1}" type="parTrans" cxnId="{5C4925B6-B3D9-4541-87C0-48681FA2480A}">
      <dgm:prSet/>
      <dgm:spPr/>
      <dgm:t>
        <a:bodyPr/>
        <a:lstStyle/>
        <a:p>
          <a:endParaRPr lang="en-US" sz="1200">
            <a:solidFill>
              <a:sysClr val="windowText" lastClr="000000"/>
            </a:solidFill>
            <a:latin typeface="Times New Roman" pitchFamily="18" charset="0"/>
            <a:cs typeface="Times New Roman" pitchFamily="18" charset="0"/>
          </a:endParaRPr>
        </a:p>
      </dgm:t>
    </dgm:pt>
    <dgm:pt modelId="{B175BF8A-D226-45CC-B6E1-424F6B179B5F}" type="sibTrans" cxnId="{5C4925B6-B3D9-4541-87C0-48681FA2480A}">
      <dgm:prSet/>
      <dgm:spPr/>
      <dgm:t>
        <a:bodyPr/>
        <a:lstStyle/>
        <a:p>
          <a:endParaRPr lang="en-US" sz="1200">
            <a:solidFill>
              <a:sysClr val="windowText" lastClr="000000"/>
            </a:solidFill>
            <a:latin typeface="Times New Roman" pitchFamily="18" charset="0"/>
            <a:cs typeface="Times New Roman" pitchFamily="18" charset="0"/>
          </a:endParaRPr>
        </a:p>
      </dgm:t>
    </dgm:pt>
    <dgm:pt modelId="{18834106-D113-4A38-9AF1-C23ED81EC672}">
      <dgm:prSet phldrT="[Text]" custT="1"/>
      <dgm:spPr/>
      <dgm:t>
        <a:bodyPr/>
        <a:lstStyle/>
        <a:p>
          <a:r>
            <a:rPr lang="en-US" sz="1200">
              <a:solidFill>
                <a:sysClr val="windowText" lastClr="000000"/>
              </a:solidFill>
              <a:latin typeface="Times New Roman" pitchFamily="18" charset="0"/>
              <a:cs typeface="Times New Roman" pitchFamily="18" charset="0"/>
            </a:rPr>
            <a:t>Supervisor of finance</a:t>
          </a:r>
        </a:p>
      </dgm:t>
    </dgm:pt>
    <dgm:pt modelId="{7BDCE182-2695-4154-A991-3AE13294978D}" type="parTrans" cxnId="{BB150444-7BD4-4814-8EAF-BA48FC483408}">
      <dgm:prSet/>
      <dgm:spPr/>
      <dgm:t>
        <a:bodyPr/>
        <a:lstStyle/>
        <a:p>
          <a:endParaRPr lang="en-US" sz="1200">
            <a:solidFill>
              <a:sysClr val="windowText" lastClr="000000"/>
            </a:solidFill>
            <a:latin typeface="Times New Roman" pitchFamily="18" charset="0"/>
            <a:cs typeface="Times New Roman" pitchFamily="18" charset="0"/>
          </a:endParaRPr>
        </a:p>
      </dgm:t>
    </dgm:pt>
    <dgm:pt modelId="{F1F3B9F5-760E-400C-A4AD-33AEB9E2B2EE}" type="sibTrans" cxnId="{BB150444-7BD4-4814-8EAF-BA48FC483408}">
      <dgm:prSet/>
      <dgm:spPr/>
      <dgm:t>
        <a:bodyPr/>
        <a:lstStyle/>
        <a:p>
          <a:endParaRPr lang="en-US" sz="1200">
            <a:solidFill>
              <a:sysClr val="windowText" lastClr="000000"/>
            </a:solidFill>
            <a:latin typeface="Times New Roman" pitchFamily="18" charset="0"/>
            <a:cs typeface="Times New Roman" pitchFamily="18" charset="0"/>
          </a:endParaRPr>
        </a:p>
      </dgm:t>
    </dgm:pt>
    <dgm:pt modelId="{8A971A20-EA61-4E4A-A6CD-A043CABF31E8}">
      <dgm:prSet custT="1"/>
      <dgm:spPr/>
      <dgm:t>
        <a:bodyPr/>
        <a:lstStyle/>
        <a:p>
          <a:r>
            <a:rPr lang="en-US" sz="1200">
              <a:solidFill>
                <a:sysClr val="windowText" lastClr="000000"/>
              </a:solidFill>
              <a:latin typeface="Times New Roman" pitchFamily="18" charset="0"/>
              <a:cs typeface="Times New Roman" pitchFamily="18" charset="0"/>
            </a:rPr>
            <a:t>Operational director</a:t>
          </a:r>
        </a:p>
      </dgm:t>
    </dgm:pt>
    <dgm:pt modelId="{427C2C19-0B44-4CA9-B629-B58E108029D1}" type="parTrans" cxnId="{B18A6D5B-8470-40A9-98CB-BCAE4B35FB6B}">
      <dgm:prSet/>
      <dgm:spPr/>
      <dgm:t>
        <a:bodyPr/>
        <a:lstStyle/>
        <a:p>
          <a:endParaRPr lang="en-US" sz="1200">
            <a:solidFill>
              <a:sysClr val="windowText" lastClr="000000"/>
            </a:solidFill>
            <a:latin typeface="Times New Roman" pitchFamily="18" charset="0"/>
            <a:cs typeface="Times New Roman" pitchFamily="18" charset="0"/>
          </a:endParaRPr>
        </a:p>
      </dgm:t>
    </dgm:pt>
    <dgm:pt modelId="{765CBB0B-9F12-4F14-93BC-45848421AF64}" type="sibTrans" cxnId="{B18A6D5B-8470-40A9-98CB-BCAE4B35FB6B}">
      <dgm:prSet/>
      <dgm:spPr/>
      <dgm:t>
        <a:bodyPr/>
        <a:lstStyle/>
        <a:p>
          <a:endParaRPr lang="en-US" sz="1200">
            <a:solidFill>
              <a:sysClr val="windowText" lastClr="000000"/>
            </a:solidFill>
            <a:latin typeface="Times New Roman" pitchFamily="18" charset="0"/>
            <a:cs typeface="Times New Roman" pitchFamily="18" charset="0"/>
          </a:endParaRPr>
        </a:p>
      </dgm:t>
    </dgm:pt>
    <dgm:pt modelId="{2E399775-EFF6-4765-ACA0-ECA7085AF909}">
      <dgm:prSet custT="1"/>
      <dgm:spPr/>
      <dgm:t>
        <a:bodyPr/>
        <a:lstStyle/>
        <a:p>
          <a:r>
            <a:rPr lang="en-US" sz="1200">
              <a:solidFill>
                <a:sysClr val="windowText" lastClr="000000"/>
              </a:solidFill>
              <a:latin typeface="Times New Roman" pitchFamily="18" charset="0"/>
              <a:cs typeface="Times New Roman" pitchFamily="18" charset="0"/>
            </a:rPr>
            <a:t>Director of HRM</a:t>
          </a:r>
        </a:p>
      </dgm:t>
    </dgm:pt>
    <dgm:pt modelId="{FBD00934-DD93-43DC-B1D7-4BEE7FFB173B}" type="parTrans" cxnId="{6DD8B854-432E-4322-8DDB-069FFA4989AE}">
      <dgm:prSet/>
      <dgm:spPr/>
      <dgm:t>
        <a:bodyPr/>
        <a:lstStyle/>
        <a:p>
          <a:endParaRPr lang="en-US" sz="1200">
            <a:solidFill>
              <a:sysClr val="windowText" lastClr="000000"/>
            </a:solidFill>
            <a:latin typeface="Times New Roman" pitchFamily="18" charset="0"/>
            <a:cs typeface="Times New Roman" pitchFamily="18" charset="0"/>
          </a:endParaRPr>
        </a:p>
      </dgm:t>
    </dgm:pt>
    <dgm:pt modelId="{47BC6172-D76B-4D01-BA79-746841A0D77C}" type="sibTrans" cxnId="{6DD8B854-432E-4322-8DDB-069FFA4989AE}">
      <dgm:prSet/>
      <dgm:spPr/>
      <dgm:t>
        <a:bodyPr/>
        <a:lstStyle/>
        <a:p>
          <a:endParaRPr lang="en-US" sz="1200">
            <a:solidFill>
              <a:sysClr val="windowText" lastClr="000000"/>
            </a:solidFill>
            <a:latin typeface="Times New Roman" pitchFamily="18" charset="0"/>
            <a:cs typeface="Times New Roman" pitchFamily="18" charset="0"/>
          </a:endParaRPr>
        </a:p>
      </dgm:t>
    </dgm:pt>
    <dgm:pt modelId="{18749D18-BA64-436B-981A-4E852334E802}">
      <dgm:prSet custT="1"/>
      <dgm:spPr/>
      <dgm:t>
        <a:bodyPr/>
        <a:lstStyle/>
        <a:p>
          <a:r>
            <a:rPr lang="en-US" sz="1200">
              <a:solidFill>
                <a:sysClr val="windowText" lastClr="000000"/>
              </a:solidFill>
              <a:latin typeface="Times New Roman" pitchFamily="18" charset="0"/>
              <a:cs typeface="Times New Roman" pitchFamily="18" charset="0"/>
            </a:rPr>
            <a:t>Team Leader of production</a:t>
          </a:r>
        </a:p>
      </dgm:t>
    </dgm:pt>
    <dgm:pt modelId="{64AC4470-389F-489A-83E6-0B1FC15E0785}" type="parTrans" cxnId="{39B1ED82-5850-4525-8F22-3715B11AD3C8}">
      <dgm:prSet/>
      <dgm:spPr/>
      <dgm:t>
        <a:bodyPr/>
        <a:lstStyle/>
        <a:p>
          <a:endParaRPr lang="en-US" sz="1200">
            <a:solidFill>
              <a:sysClr val="windowText" lastClr="000000"/>
            </a:solidFill>
            <a:latin typeface="Times New Roman" pitchFamily="18" charset="0"/>
            <a:cs typeface="Times New Roman" pitchFamily="18" charset="0"/>
          </a:endParaRPr>
        </a:p>
      </dgm:t>
    </dgm:pt>
    <dgm:pt modelId="{9A4D3CBE-5ACB-4513-B49F-D7B51260FAAC}" type="sibTrans" cxnId="{39B1ED82-5850-4525-8F22-3715B11AD3C8}">
      <dgm:prSet/>
      <dgm:spPr/>
      <dgm:t>
        <a:bodyPr/>
        <a:lstStyle/>
        <a:p>
          <a:endParaRPr lang="en-US" sz="1200">
            <a:solidFill>
              <a:sysClr val="windowText" lastClr="000000"/>
            </a:solidFill>
            <a:latin typeface="Times New Roman" pitchFamily="18" charset="0"/>
            <a:cs typeface="Times New Roman" pitchFamily="18" charset="0"/>
          </a:endParaRPr>
        </a:p>
      </dgm:t>
    </dgm:pt>
    <dgm:pt modelId="{D3CE619D-E332-4AB7-932C-328667AC5297}">
      <dgm:prSet custT="1"/>
      <dgm:spPr/>
      <dgm:t>
        <a:bodyPr/>
        <a:lstStyle/>
        <a:p>
          <a:r>
            <a:rPr lang="en-US" sz="1200">
              <a:solidFill>
                <a:sysClr val="windowText" lastClr="000000"/>
              </a:solidFill>
              <a:latin typeface="Times New Roman" pitchFamily="18" charset="0"/>
              <a:cs typeface="Times New Roman" pitchFamily="18" charset="0"/>
            </a:rPr>
            <a:t>Personnel manager</a:t>
          </a:r>
        </a:p>
      </dgm:t>
    </dgm:pt>
    <dgm:pt modelId="{DC0BB617-DC80-4C89-AF84-68ECE60913E2}" type="parTrans" cxnId="{9083D0AC-CB1E-408F-942C-430004B2F5CF}">
      <dgm:prSet/>
      <dgm:spPr/>
      <dgm:t>
        <a:bodyPr/>
        <a:lstStyle/>
        <a:p>
          <a:endParaRPr lang="en-US" sz="1200">
            <a:solidFill>
              <a:sysClr val="windowText" lastClr="000000"/>
            </a:solidFill>
            <a:latin typeface="Times New Roman" pitchFamily="18" charset="0"/>
            <a:cs typeface="Times New Roman" pitchFamily="18" charset="0"/>
          </a:endParaRPr>
        </a:p>
      </dgm:t>
    </dgm:pt>
    <dgm:pt modelId="{5892C811-BF9B-4C83-80C9-6DCAED9F3913}" type="sibTrans" cxnId="{9083D0AC-CB1E-408F-942C-430004B2F5CF}">
      <dgm:prSet/>
      <dgm:spPr/>
      <dgm:t>
        <a:bodyPr/>
        <a:lstStyle/>
        <a:p>
          <a:endParaRPr lang="en-US" sz="1200">
            <a:solidFill>
              <a:sysClr val="windowText" lastClr="000000"/>
            </a:solidFill>
            <a:latin typeface="Times New Roman" pitchFamily="18" charset="0"/>
            <a:cs typeface="Times New Roman" pitchFamily="18" charset="0"/>
          </a:endParaRPr>
        </a:p>
      </dgm:t>
    </dgm:pt>
    <dgm:pt modelId="{FB5CD2E1-09EF-4CF4-97F1-D7F685FF8F14}">
      <dgm:prSet custT="1"/>
      <dgm:spPr/>
      <dgm:t>
        <a:bodyPr/>
        <a:lstStyle/>
        <a:p>
          <a:r>
            <a:rPr lang="en-US" sz="1200">
              <a:solidFill>
                <a:sysClr val="windowText" lastClr="000000"/>
              </a:solidFill>
              <a:latin typeface="Times New Roman" pitchFamily="18" charset="0"/>
              <a:cs typeface="Times New Roman" pitchFamily="18" charset="0"/>
            </a:rPr>
            <a:t>Sales Team</a:t>
          </a:r>
        </a:p>
      </dgm:t>
    </dgm:pt>
    <dgm:pt modelId="{5D3B2283-3423-4A39-8DB2-2F1E5FAEBD3A}" type="parTrans" cxnId="{C35D112A-B90E-442F-A519-25D1DFA79181}">
      <dgm:prSet/>
      <dgm:spPr/>
      <dgm:t>
        <a:bodyPr/>
        <a:lstStyle/>
        <a:p>
          <a:endParaRPr lang="en-US" sz="1200">
            <a:solidFill>
              <a:sysClr val="windowText" lastClr="000000"/>
            </a:solidFill>
            <a:latin typeface="Times New Roman" pitchFamily="18" charset="0"/>
            <a:cs typeface="Times New Roman" pitchFamily="18" charset="0"/>
          </a:endParaRPr>
        </a:p>
      </dgm:t>
    </dgm:pt>
    <dgm:pt modelId="{501704BE-D988-4B1D-A379-80508286A8A6}" type="sibTrans" cxnId="{C35D112A-B90E-442F-A519-25D1DFA79181}">
      <dgm:prSet/>
      <dgm:spPr/>
      <dgm:t>
        <a:bodyPr/>
        <a:lstStyle/>
        <a:p>
          <a:endParaRPr lang="en-US" sz="1200">
            <a:solidFill>
              <a:sysClr val="windowText" lastClr="000000"/>
            </a:solidFill>
            <a:latin typeface="Times New Roman" pitchFamily="18" charset="0"/>
            <a:cs typeface="Times New Roman" pitchFamily="18" charset="0"/>
          </a:endParaRPr>
        </a:p>
      </dgm:t>
    </dgm:pt>
    <dgm:pt modelId="{08E0401F-9BA6-4FB7-B6D5-D716C5C80EFE}">
      <dgm:prSet custT="1"/>
      <dgm:spPr/>
      <dgm:t>
        <a:bodyPr/>
        <a:lstStyle/>
        <a:p>
          <a:r>
            <a:rPr lang="en-US" sz="1200">
              <a:solidFill>
                <a:sysClr val="windowText" lastClr="000000"/>
              </a:solidFill>
              <a:latin typeface="Times New Roman" pitchFamily="18" charset="0"/>
              <a:cs typeface="Times New Roman" pitchFamily="18" charset="0"/>
            </a:rPr>
            <a:t>Assisstance for accounts</a:t>
          </a:r>
        </a:p>
      </dgm:t>
    </dgm:pt>
    <dgm:pt modelId="{E1F3DFEF-46EA-42A3-AAC8-604D7B70F35C}" type="parTrans" cxnId="{59E6A8B8-908B-4EB7-8331-89D97640FD5E}">
      <dgm:prSet/>
      <dgm:spPr/>
      <dgm:t>
        <a:bodyPr/>
        <a:lstStyle/>
        <a:p>
          <a:endParaRPr lang="en-US" sz="1200">
            <a:solidFill>
              <a:sysClr val="windowText" lastClr="000000"/>
            </a:solidFill>
            <a:latin typeface="Times New Roman" pitchFamily="18" charset="0"/>
            <a:cs typeface="Times New Roman" pitchFamily="18" charset="0"/>
          </a:endParaRPr>
        </a:p>
      </dgm:t>
    </dgm:pt>
    <dgm:pt modelId="{65A87400-C95C-410D-8353-C3F7B1F48085}" type="sibTrans" cxnId="{59E6A8B8-908B-4EB7-8331-89D97640FD5E}">
      <dgm:prSet/>
      <dgm:spPr/>
      <dgm:t>
        <a:bodyPr/>
        <a:lstStyle/>
        <a:p>
          <a:endParaRPr lang="en-US" sz="1200">
            <a:solidFill>
              <a:sysClr val="windowText" lastClr="000000"/>
            </a:solidFill>
            <a:latin typeface="Times New Roman" pitchFamily="18" charset="0"/>
            <a:cs typeface="Times New Roman" pitchFamily="18" charset="0"/>
          </a:endParaRPr>
        </a:p>
      </dgm:t>
    </dgm:pt>
    <dgm:pt modelId="{CC509248-A8EC-435F-BCBC-C4EF61007904}">
      <dgm:prSet custT="1"/>
      <dgm:spPr/>
      <dgm:t>
        <a:bodyPr/>
        <a:lstStyle/>
        <a:p>
          <a:r>
            <a:rPr lang="en-US" sz="1200">
              <a:solidFill>
                <a:sysClr val="windowText" lastClr="000000"/>
              </a:solidFill>
              <a:latin typeface="Times New Roman" pitchFamily="18" charset="0"/>
              <a:cs typeface="Times New Roman" pitchFamily="18" charset="0"/>
            </a:rPr>
            <a:t>Team member of production</a:t>
          </a:r>
        </a:p>
      </dgm:t>
    </dgm:pt>
    <dgm:pt modelId="{8E9EF563-F2CC-4E9F-93E2-E7A2392D0654}" type="parTrans" cxnId="{0A0758B3-A0A2-4783-A909-16FF5D04A2F3}">
      <dgm:prSet/>
      <dgm:spPr/>
      <dgm:t>
        <a:bodyPr/>
        <a:lstStyle/>
        <a:p>
          <a:endParaRPr lang="en-US" sz="1200">
            <a:solidFill>
              <a:sysClr val="windowText" lastClr="000000"/>
            </a:solidFill>
            <a:latin typeface="Times New Roman" pitchFamily="18" charset="0"/>
            <a:cs typeface="Times New Roman" pitchFamily="18" charset="0"/>
          </a:endParaRPr>
        </a:p>
      </dgm:t>
    </dgm:pt>
    <dgm:pt modelId="{1B97217B-AA57-4F1E-AC80-11E4CED7C3BF}" type="sibTrans" cxnId="{0A0758B3-A0A2-4783-A909-16FF5D04A2F3}">
      <dgm:prSet/>
      <dgm:spPr/>
      <dgm:t>
        <a:bodyPr/>
        <a:lstStyle/>
        <a:p>
          <a:endParaRPr lang="en-US" sz="1200">
            <a:solidFill>
              <a:sysClr val="windowText" lastClr="000000"/>
            </a:solidFill>
            <a:latin typeface="Times New Roman" pitchFamily="18" charset="0"/>
            <a:cs typeface="Times New Roman" pitchFamily="18" charset="0"/>
          </a:endParaRPr>
        </a:p>
      </dgm:t>
    </dgm:pt>
    <dgm:pt modelId="{A4939761-C8DF-456F-9FDE-F76759990027}" type="pres">
      <dgm:prSet presAssocID="{045D4D59-311B-4C21-BA18-975452DDEBC7}" presName="hierChild1" presStyleCnt="0">
        <dgm:presLayoutVars>
          <dgm:chPref val="1"/>
          <dgm:dir/>
          <dgm:animOne val="branch"/>
          <dgm:animLvl val="lvl"/>
          <dgm:resizeHandles/>
        </dgm:presLayoutVars>
      </dgm:prSet>
      <dgm:spPr/>
    </dgm:pt>
    <dgm:pt modelId="{8A740D99-8B4E-4AFE-AEFF-1A23C91FBEBC}" type="pres">
      <dgm:prSet presAssocID="{B0C102D5-277D-473F-8667-5EE428574D20}" presName="hierRoot1" presStyleCnt="0"/>
      <dgm:spPr/>
    </dgm:pt>
    <dgm:pt modelId="{8675A550-35DE-41AE-A99A-A385F552FCBC}" type="pres">
      <dgm:prSet presAssocID="{B0C102D5-277D-473F-8667-5EE428574D20}" presName="composite" presStyleCnt="0"/>
      <dgm:spPr/>
    </dgm:pt>
    <dgm:pt modelId="{03DE012E-D4CC-4687-BE93-B795ADF9EB80}" type="pres">
      <dgm:prSet presAssocID="{B0C102D5-277D-473F-8667-5EE428574D20}" presName="background" presStyleLbl="node0" presStyleIdx="0" presStyleCnt="1"/>
      <dgm:spPr/>
    </dgm:pt>
    <dgm:pt modelId="{6286BF3C-CF8B-4727-88EF-334ED1CD8926}" type="pres">
      <dgm:prSet presAssocID="{B0C102D5-277D-473F-8667-5EE428574D20}" presName="text" presStyleLbl="fgAcc0" presStyleIdx="0" presStyleCnt="1">
        <dgm:presLayoutVars>
          <dgm:chPref val="3"/>
        </dgm:presLayoutVars>
      </dgm:prSet>
      <dgm:spPr/>
    </dgm:pt>
    <dgm:pt modelId="{F0CD6D86-7818-4852-9EE6-12E57518C609}" type="pres">
      <dgm:prSet presAssocID="{B0C102D5-277D-473F-8667-5EE428574D20}" presName="hierChild2" presStyleCnt="0"/>
      <dgm:spPr/>
    </dgm:pt>
    <dgm:pt modelId="{201EA31E-AB87-45E3-A140-B45BCB27922B}" type="pres">
      <dgm:prSet presAssocID="{09F99720-0B97-4077-ABDF-93A03885B86D}" presName="Name10" presStyleLbl="parChTrans1D2" presStyleIdx="0" presStyleCnt="4"/>
      <dgm:spPr/>
    </dgm:pt>
    <dgm:pt modelId="{F2F19D17-DBF2-4493-B1ED-7634D003B6B8}" type="pres">
      <dgm:prSet presAssocID="{F261E430-9F6A-47DB-8AD4-0F9EDDCA32E0}" presName="hierRoot2" presStyleCnt="0"/>
      <dgm:spPr/>
    </dgm:pt>
    <dgm:pt modelId="{BC625723-FA48-4B40-A0FA-765C031919F3}" type="pres">
      <dgm:prSet presAssocID="{F261E430-9F6A-47DB-8AD4-0F9EDDCA32E0}" presName="composite2" presStyleCnt="0"/>
      <dgm:spPr/>
    </dgm:pt>
    <dgm:pt modelId="{C8557091-BCD8-4FCC-974D-CCCBF3F2BA4A}" type="pres">
      <dgm:prSet presAssocID="{F261E430-9F6A-47DB-8AD4-0F9EDDCA32E0}" presName="background2" presStyleLbl="node2" presStyleIdx="0" presStyleCnt="4"/>
      <dgm:spPr/>
    </dgm:pt>
    <dgm:pt modelId="{96F14889-C087-4D0F-B86B-16A8F976F72A}" type="pres">
      <dgm:prSet presAssocID="{F261E430-9F6A-47DB-8AD4-0F9EDDCA32E0}" presName="text2" presStyleLbl="fgAcc2" presStyleIdx="0" presStyleCnt="4">
        <dgm:presLayoutVars>
          <dgm:chPref val="3"/>
        </dgm:presLayoutVars>
      </dgm:prSet>
      <dgm:spPr/>
      <dgm:t>
        <a:bodyPr/>
        <a:lstStyle/>
        <a:p>
          <a:endParaRPr lang="en-US"/>
        </a:p>
      </dgm:t>
    </dgm:pt>
    <dgm:pt modelId="{21873AFB-DC92-47B9-8F2E-2F3C87B6FC3B}" type="pres">
      <dgm:prSet presAssocID="{F261E430-9F6A-47DB-8AD4-0F9EDDCA32E0}" presName="hierChild3" presStyleCnt="0"/>
      <dgm:spPr/>
    </dgm:pt>
    <dgm:pt modelId="{E50070B3-EB42-47D2-A7A7-6091F8ADF7D1}" type="pres">
      <dgm:prSet presAssocID="{8A4B8057-C0B5-427C-A7BB-C5943509CDAF}" presName="Name17" presStyleLbl="parChTrans1D3" presStyleIdx="0" presStyleCnt="4"/>
      <dgm:spPr/>
    </dgm:pt>
    <dgm:pt modelId="{91ED9D0D-5A4A-49E4-A583-99A40A38F2F5}" type="pres">
      <dgm:prSet presAssocID="{E1E96430-2DD8-4187-8303-BB03AD9CD255}" presName="hierRoot3" presStyleCnt="0"/>
      <dgm:spPr/>
    </dgm:pt>
    <dgm:pt modelId="{592773D0-A30A-470B-BF13-534B6904B5E2}" type="pres">
      <dgm:prSet presAssocID="{E1E96430-2DD8-4187-8303-BB03AD9CD255}" presName="composite3" presStyleCnt="0"/>
      <dgm:spPr/>
    </dgm:pt>
    <dgm:pt modelId="{F929CC7B-BBD7-4EE8-9EFF-8B92F7625D3B}" type="pres">
      <dgm:prSet presAssocID="{E1E96430-2DD8-4187-8303-BB03AD9CD255}" presName="background3" presStyleLbl="node3" presStyleIdx="0" presStyleCnt="4"/>
      <dgm:spPr/>
    </dgm:pt>
    <dgm:pt modelId="{C7A6E9DD-0535-44B6-BD0F-C2143A700FE4}" type="pres">
      <dgm:prSet presAssocID="{E1E96430-2DD8-4187-8303-BB03AD9CD255}" presName="text3" presStyleLbl="fgAcc3" presStyleIdx="0" presStyleCnt="4">
        <dgm:presLayoutVars>
          <dgm:chPref val="3"/>
        </dgm:presLayoutVars>
      </dgm:prSet>
      <dgm:spPr/>
    </dgm:pt>
    <dgm:pt modelId="{3267AE5B-E6B4-46A1-9DBE-CEEB1A3607C8}" type="pres">
      <dgm:prSet presAssocID="{E1E96430-2DD8-4187-8303-BB03AD9CD255}" presName="hierChild4" presStyleCnt="0"/>
      <dgm:spPr/>
    </dgm:pt>
    <dgm:pt modelId="{9B90D368-A449-4109-9C60-CC3E83F63FB3}" type="pres">
      <dgm:prSet presAssocID="{5D3B2283-3423-4A39-8DB2-2F1E5FAEBD3A}" presName="Name23" presStyleLbl="parChTrans1D4" presStyleIdx="0" presStyleCnt="3"/>
      <dgm:spPr/>
    </dgm:pt>
    <dgm:pt modelId="{4DDACD06-F943-4052-8339-336B077B3CB8}" type="pres">
      <dgm:prSet presAssocID="{FB5CD2E1-09EF-4CF4-97F1-D7F685FF8F14}" presName="hierRoot4" presStyleCnt="0"/>
      <dgm:spPr/>
    </dgm:pt>
    <dgm:pt modelId="{DD247871-B079-41CE-9690-5FEBB4E92693}" type="pres">
      <dgm:prSet presAssocID="{FB5CD2E1-09EF-4CF4-97F1-D7F685FF8F14}" presName="composite4" presStyleCnt="0"/>
      <dgm:spPr/>
    </dgm:pt>
    <dgm:pt modelId="{21737A54-CD4F-4B19-968E-2A63FB590409}" type="pres">
      <dgm:prSet presAssocID="{FB5CD2E1-09EF-4CF4-97F1-D7F685FF8F14}" presName="background4" presStyleLbl="node4" presStyleIdx="0" presStyleCnt="3"/>
      <dgm:spPr/>
    </dgm:pt>
    <dgm:pt modelId="{2203A3AE-679C-4B34-B007-AEC85FC9766A}" type="pres">
      <dgm:prSet presAssocID="{FB5CD2E1-09EF-4CF4-97F1-D7F685FF8F14}" presName="text4" presStyleLbl="fgAcc4" presStyleIdx="0" presStyleCnt="3">
        <dgm:presLayoutVars>
          <dgm:chPref val="3"/>
        </dgm:presLayoutVars>
      </dgm:prSet>
      <dgm:spPr/>
    </dgm:pt>
    <dgm:pt modelId="{834303EC-1764-4784-A958-D23DBFB839B4}" type="pres">
      <dgm:prSet presAssocID="{FB5CD2E1-09EF-4CF4-97F1-D7F685FF8F14}" presName="hierChild5" presStyleCnt="0"/>
      <dgm:spPr/>
    </dgm:pt>
    <dgm:pt modelId="{1D725913-E70D-4B34-AE79-6579AEEC5F1D}" type="pres">
      <dgm:prSet presAssocID="{94A15104-2B37-41C5-95AA-8883955E36B1}" presName="Name10" presStyleLbl="parChTrans1D2" presStyleIdx="1" presStyleCnt="4"/>
      <dgm:spPr/>
    </dgm:pt>
    <dgm:pt modelId="{1D57F226-D96F-4577-A39D-FC7AD5631D62}" type="pres">
      <dgm:prSet presAssocID="{12E4200C-050F-4092-8499-24472BEEEF34}" presName="hierRoot2" presStyleCnt="0"/>
      <dgm:spPr/>
    </dgm:pt>
    <dgm:pt modelId="{43DE30DD-4D39-498E-BD21-E1360363D9DD}" type="pres">
      <dgm:prSet presAssocID="{12E4200C-050F-4092-8499-24472BEEEF34}" presName="composite2" presStyleCnt="0"/>
      <dgm:spPr/>
    </dgm:pt>
    <dgm:pt modelId="{86512707-1304-43B7-96C0-E200E1425CE5}" type="pres">
      <dgm:prSet presAssocID="{12E4200C-050F-4092-8499-24472BEEEF34}" presName="background2" presStyleLbl="node2" presStyleIdx="1" presStyleCnt="4"/>
      <dgm:spPr/>
    </dgm:pt>
    <dgm:pt modelId="{C60D1E26-FA59-4ABD-9E4F-CB441831D575}" type="pres">
      <dgm:prSet presAssocID="{12E4200C-050F-4092-8499-24472BEEEF34}" presName="text2" presStyleLbl="fgAcc2" presStyleIdx="1" presStyleCnt="4">
        <dgm:presLayoutVars>
          <dgm:chPref val="3"/>
        </dgm:presLayoutVars>
      </dgm:prSet>
      <dgm:spPr/>
    </dgm:pt>
    <dgm:pt modelId="{01E41791-F434-41D4-B71A-0464411848C4}" type="pres">
      <dgm:prSet presAssocID="{12E4200C-050F-4092-8499-24472BEEEF34}" presName="hierChild3" presStyleCnt="0"/>
      <dgm:spPr/>
    </dgm:pt>
    <dgm:pt modelId="{C78FC986-78CE-4EB5-BC4F-829E841F2F17}" type="pres">
      <dgm:prSet presAssocID="{7BDCE182-2695-4154-A991-3AE13294978D}" presName="Name17" presStyleLbl="parChTrans1D3" presStyleIdx="1" presStyleCnt="4"/>
      <dgm:spPr/>
    </dgm:pt>
    <dgm:pt modelId="{4F24DA63-CEDB-48E5-B90B-BA5EF3870423}" type="pres">
      <dgm:prSet presAssocID="{18834106-D113-4A38-9AF1-C23ED81EC672}" presName="hierRoot3" presStyleCnt="0"/>
      <dgm:spPr/>
    </dgm:pt>
    <dgm:pt modelId="{CEE18E49-BE76-4872-A6CF-0ECB9BA78B76}" type="pres">
      <dgm:prSet presAssocID="{18834106-D113-4A38-9AF1-C23ED81EC672}" presName="composite3" presStyleCnt="0"/>
      <dgm:spPr/>
    </dgm:pt>
    <dgm:pt modelId="{D1037987-00EA-4057-BB1E-738E5D2A7256}" type="pres">
      <dgm:prSet presAssocID="{18834106-D113-4A38-9AF1-C23ED81EC672}" presName="background3" presStyleLbl="node3" presStyleIdx="1" presStyleCnt="4"/>
      <dgm:spPr/>
    </dgm:pt>
    <dgm:pt modelId="{493CC6AF-A9DF-4D28-81F0-F4CFD0D30C19}" type="pres">
      <dgm:prSet presAssocID="{18834106-D113-4A38-9AF1-C23ED81EC672}" presName="text3" presStyleLbl="fgAcc3" presStyleIdx="1" presStyleCnt="4">
        <dgm:presLayoutVars>
          <dgm:chPref val="3"/>
        </dgm:presLayoutVars>
      </dgm:prSet>
      <dgm:spPr/>
    </dgm:pt>
    <dgm:pt modelId="{422A8B56-692F-4B83-AB57-5E26871D8604}" type="pres">
      <dgm:prSet presAssocID="{18834106-D113-4A38-9AF1-C23ED81EC672}" presName="hierChild4" presStyleCnt="0"/>
      <dgm:spPr/>
    </dgm:pt>
    <dgm:pt modelId="{E2A01A70-46CE-433F-A0AA-C19888300282}" type="pres">
      <dgm:prSet presAssocID="{E1F3DFEF-46EA-42A3-AAC8-604D7B70F35C}" presName="Name23" presStyleLbl="parChTrans1D4" presStyleIdx="1" presStyleCnt="3"/>
      <dgm:spPr/>
    </dgm:pt>
    <dgm:pt modelId="{4538C32B-0625-4C4F-AE8B-54A8131BFECA}" type="pres">
      <dgm:prSet presAssocID="{08E0401F-9BA6-4FB7-B6D5-D716C5C80EFE}" presName="hierRoot4" presStyleCnt="0"/>
      <dgm:spPr/>
    </dgm:pt>
    <dgm:pt modelId="{F90285A9-ABB8-4BBE-9F44-76E8BE707EC5}" type="pres">
      <dgm:prSet presAssocID="{08E0401F-9BA6-4FB7-B6D5-D716C5C80EFE}" presName="composite4" presStyleCnt="0"/>
      <dgm:spPr/>
    </dgm:pt>
    <dgm:pt modelId="{7F62400B-860E-45F7-B215-0E5DF5606862}" type="pres">
      <dgm:prSet presAssocID="{08E0401F-9BA6-4FB7-B6D5-D716C5C80EFE}" presName="background4" presStyleLbl="node4" presStyleIdx="1" presStyleCnt="3"/>
      <dgm:spPr/>
    </dgm:pt>
    <dgm:pt modelId="{40A9AF4B-5B8D-4251-B4EA-886C10938E3B}" type="pres">
      <dgm:prSet presAssocID="{08E0401F-9BA6-4FB7-B6D5-D716C5C80EFE}" presName="text4" presStyleLbl="fgAcc4" presStyleIdx="1" presStyleCnt="3">
        <dgm:presLayoutVars>
          <dgm:chPref val="3"/>
        </dgm:presLayoutVars>
      </dgm:prSet>
      <dgm:spPr/>
    </dgm:pt>
    <dgm:pt modelId="{D03EA7C3-B387-4F67-9B3D-B6D4557396F4}" type="pres">
      <dgm:prSet presAssocID="{08E0401F-9BA6-4FB7-B6D5-D716C5C80EFE}" presName="hierChild5" presStyleCnt="0"/>
      <dgm:spPr/>
    </dgm:pt>
    <dgm:pt modelId="{19ACB884-4B5A-448E-BEE1-1E1232B4672B}" type="pres">
      <dgm:prSet presAssocID="{427C2C19-0B44-4CA9-B629-B58E108029D1}" presName="Name10" presStyleLbl="parChTrans1D2" presStyleIdx="2" presStyleCnt="4"/>
      <dgm:spPr/>
    </dgm:pt>
    <dgm:pt modelId="{9CC59126-274C-4105-850F-86F71F776670}" type="pres">
      <dgm:prSet presAssocID="{8A971A20-EA61-4E4A-A6CD-A043CABF31E8}" presName="hierRoot2" presStyleCnt="0"/>
      <dgm:spPr/>
    </dgm:pt>
    <dgm:pt modelId="{727721E7-555A-46BA-BCC7-C83ABDB247D7}" type="pres">
      <dgm:prSet presAssocID="{8A971A20-EA61-4E4A-A6CD-A043CABF31E8}" presName="composite2" presStyleCnt="0"/>
      <dgm:spPr/>
    </dgm:pt>
    <dgm:pt modelId="{34E74774-CF3D-4552-A4ED-D2781E7B2717}" type="pres">
      <dgm:prSet presAssocID="{8A971A20-EA61-4E4A-A6CD-A043CABF31E8}" presName="background2" presStyleLbl="node2" presStyleIdx="2" presStyleCnt="4"/>
      <dgm:spPr/>
    </dgm:pt>
    <dgm:pt modelId="{337217D3-2675-4EAC-8035-1236B2020D4A}" type="pres">
      <dgm:prSet presAssocID="{8A971A20-EA61-4E4A-A6CD-A043CABF31E8}" presName="text2" presStyleLbl="fgAcc2" presStyleIdx="2" presStyleCnt="4">
        <dgm:presLayoutVars>
          <dgm:chPref val="3"/>
        </dgm:presLayoutVars>
      </dgm:prSet>
      <dgm:spPr/>
    </dgm:pt>
    <dgm:pt modelId="{9BECC99A-32C8-4EDB-8D4B-9254A4843D9F}" type="pres">
      <dgm:prSet presAssocID="{8A971A20-EA61-4E4A-A6CD-A043CABF31E8}" presName="hierChild3" presStyleCnt="0"/>
      <dgm:spPr/>
    </dgm:pt>
    <dgm:pt modelId="{293DCB70-DCC7-4870-B3EA-F6C39832CEFC}" type="pres">
      <dgm:prSet presAssocID="{64AC4470-389F-489A-83E6-0B1FC15E0785}" presName="Name17" presStyleLbl="parChTrans1D3" presStyleIdx="2" presStyleCnt="4"/>
      <dgm:spPr/>
    </dgm:pt>
    <dgm:pt modelId="{BA8189D5-CB9A-4371-BD46-3DBA147E8658}" type="pres">
      <dgm:prSet presAssocID="{18749D18-BA64-436B-981A-4E852334E802}" presName="hierRoot3" presStyleCnt="0"/>
      <dgm:spPr/>
    </dgm:pt>
    <dgm:pt modelId="{E3A76CAF-4085-4715-8781-176BCEAA447D}" type="pres">
      <dgm:prSet presAssocID="{18749D18-BA64-436B-981A-4E852334E802}" presName="composite3" presStyleCnt="0"/>
      <dgm:spPr/>
    </dgm:pt>
    <dgm:pt modelId="{B741E06A-9990-4CE7-8603-AFAFD2E56006}" type="pres">
      <dgm:prSet presAssocID="{18749D18-BA64-436B-981A-4E852334E802}" presName="background3" presStyleLbl="node3" presStyleIdx="2" presStyleCnt="4"/>
      <dgm:spPr/>
    </dgm:pt>
    <dgm:pt modelId="{0EEAC8E6-8A90-4350-B38B-D5B8A1F7A409}" type="pres">
      <dgm:prSet presAssocID="{18749D18-BA64-436B-981A-4E852334E802}" presName="text3" presStyleLbl="fgAcc3" presStyleIdx="2" presStyleCnt="4">
        <dgm:presLayoutVars>
          <dgm:chPref val="3"/>
        </dgm:presLayoutVars>
      </dgm:prSet>
      <dgm:spPr/>
    </dgm:pt>
    <dgm:pt modelId="{5DC8DDFD-669B-43A8-9999-45E86091F575}" type="pres">
      <dgm:prSet presAssocID="{18749D18-BA64-436B-981A-4E852334E802}" presName="hierChild4" presStyleCnt="0"/>
      <dgm:spPr/>
    </dgm:pt>
    <dgm:pt modelId="{B703F666-90E6-4CA4-A575-2C8068FDEBB0}" type="pres">
      <dgm:prSet presAssocID="{8E9EF563-F2CC-4E9F-93E2-E7A2392D0654}" presName="Name23" presStyleLbl="parChTrans1D4" presStyleIdx="2" presStyleCnt="3"/>
      <dgm:spPr/>
    </dgm:pt>
    <dgm:pt modelId="{A37E8E45-BC4D-49CB-8CF6-10A6321E4B70}" type="pres">
      <dgm:prSet presAssocID="{CC509248-A8EC-435F-BCBC-C4EF61007904}" presName="hierRoot4" presStyleCnt="0"/>
      <dgm:spPr/>
    </dgm:pt>
    <dgm:pt modelId="{1C567456-B582-4ADD-A4E5-3EC6A45239D9}" type="pres">
      <dgm:prSet presAssocID="{CC509248-A8EC-435F-BCBC-C4EF61007904}" presName="composite4" presStyleCnt="0"/>
      <dgm:spPr/>
    </dgm:pt>
    <dgm:pt modelId="{FE1CD1F8-2780-4D15-848F-1A228DFBB1A9}" type="pres">
      <dgm:prSet presAssocID="{CC509248-A8EC-435F-BCBC-C4EF61007904}" presName="background4" presStyleLbl="node4" presStyleIdx="2" presStyleCnt="3"/>
      <dgm:spPr/>
    </dgm:pt>
    <dgm:pt modelId="{4B158D92-84D3-4EC8-BC0A-80B1197A1C73}" type="pres">
      <dgm:prSet presAssocID="{CC509248-A8EC-435F-BCBC-C4EF61007904}" presName="text4" presStyleLbl="fgAcc4" presStyleIdx="2" presStyleCnt="3">
        <dgm:presLayoutVars>
          <dgm:chPref val="3"/>
        </dgm:presLayoutVars>
      </dgm:prSet>
      <dgm:spPr/>
    </dgm:pt>
    <dgm:pt modelId="{89B11A4F-2C1D-4666-9145-6440081571BC}" type="pres">
      <dgm:prSet presAssocID="{CC509248-A8EC-435F-BCBC-C4EF61007904}" presName="hierChild5" presStyleCnt="0"/>
      <dgm:spPr/>
    </dgm:pt>
    <dgm:pt modelId="{C385D462-5856-48E0-BFE3-2D076CE79994}" type="pres">
      <dgm:prSet presAssocID="{FBD00934-DD93-43DC-B1D7-4BEE7FFB173B}" presName="Name10" presStyleLbl="parChTrans1D2" presStyleIdx="3" presStyleCnt="4"/>
      <dgm:spPr/>
    </dgm:pt>
    <dgm:pt modelId="{1484BFE8-2150-4783-9FE0-4037B3D181E2}" type="pres">
      <dgm:prSet presAssocID="{2E399775-EFF6-4765-ACA0-ECA7085AF909}" presName="hierRoot2" presStyleCnt="0"/>
      <dgm:spPr/>
    </dgm:pt>
    <dgm:pt modelId="{7261182A-F7B9-4605-8A07-979BCA9020BD}" type="pres">
      <dgm:prSet presAssocID="{2E399775-EFF6-4765-ACA0-ECA7085AF909}" presName="composite2" presStyleCnt="0"/>
      <dgm:spPr/>
    </dgm:pt>
    <dgm:pt modelId="{B0149314-09EA-48F4-BC08-E0307D3DA084}" type="pres">
      <dgm:prSet presAssocID="{2E399775-EFF6-4765-ACA0-ECA7085AF909}" presName="background2" presStyleLbl="node2" presStyleIdx="3" presStyleCnt="4"/>
      <dgm:spPr/>
    </dgm:pt>
    <dgm:pt modelId="{8CA466DB-0F91-42D4-955C-175F8DA72F89}" type="pres">
      <dgm:prSet presAssocID="{2E399775-EFF6-4765-ACA0-ECA7085AF909}" presName="text2" presStyleLbl="fgAcc2" presStyleIdx="3" presStyleCnt="4">
        <dgm:presLayoutVars>
          <dgm:chPref val="3"/>
        </dgm:presLayoutVars>
      </dgm:prSet>
      <dgm:spPr/>
    </dgm:pt>
    <dgm:pt modelId="{5645444B-04BE-4038-9DB8-5234B3AA8F1F}" type="pres">
      <dgm:prSet presAssocID="{2E399775-EFF6-4765-ACA0-ECA7085AF909}" presName="hierChild3" presStyleCnt="0"/>
      <dgm:spPr/>
    </dgm:pt>
    <dgm:pt modelId="{16816700-4863-4BCD-9460-62D558E0153C}" type="pres">
      <dgm:prSet presAssocID="{DC0BB617-DC80-4C89-AF84-68ECE60913E2}" presName="Name17" presStyleLbl="parChTrans1D3" presStyleIdx="3" presStyleCnt="4"/>
      <dgm:spPr/>
    </dgm:pt>
    <dgm:pt modelId="{11F98383-8584-4F60-80B3-E4F5F7B31771}" type="pres">
      <dgm:prSet presAssocID="{D3CE619D-E332-4AB7-932C-328667AC5297}" presName="hierRoot3" presStyleCnt="0"/>
      <dgm:spPr/>
    </dgm:pt>
    <dgm:pt modelId="{78C824AF-178A-4EDD-9E45-BD68852CB10A}" type="pres">
      <dgm:prSet presAssocID="{D3CE619D-E332-4AB7-932C-328667AC5297}" presName="composite3" presStyleCnt="0"/>
      <dgm:spPr/>
    </dgm:pt>
    <dgm:pt modelId="{C566B3CE-EAF4-4A67-9F85-06F1624125B3}" type="pres">
      <dgm:prSet presAssocID="{D3CE619D-E332-4AB7-932C-328667AC5297}" presName="background3" presStyleLbl="node3" presStyleIdx="3" presStyleCnt="4"/>
      <dgm:spPr/>
    </dgm:pt>
    <dgm:pt modelId="{EBA43BBB-4674-4CE9-9D07-1BE858832DAA}" type="pres">
      <dgm:prSet presAssocID="{D3CE619D-E332-4AB7-932C-328667AC5297}" presName="text3" presStyleLbl="fgAcc3" presStyleIdx="3" presStyleCnt="4">
        <dgm:presLayoutVars>
          <dgm:chPref val="3"/>
        </dgm:presLayoutVars>
      </dgm:prSet>
      <dgm:spPr/>
    </dgm:pt>
    <dgm:pt modelId="{455C8965-2907-4733-B2CC-7BC73F202EFA}" type="pres">
      <dgm:prSet presAssocID="{D3CE619D-E332-4AB7-932C-328667AC5297}" presName="hierChild4" presStyleCnt="0"/>
      <dgm:spPr/>
    </dgm:pt>
  </dgm:ptLst>
  <dgm:cxnLst>
    <dgm:cxn modelId="{75D74AEA-EC74-44D2-8E98-5450E42E9424}" type="presOf" srcId="{F261E430-9F6A-47DB-8AD4-0F9EDDCA32E0}" destId="{96F14889-C087-4D0F-B86B-16A8F976F72A}" srcOrd="0" destOrd="0" presId="urn:microsoft.com/office/officeart/2005/8/layout/hierarchy1"/>
    <dgm:cxn modelId="{EA67518D-9A6A-44C6-8EE3-8A35C4A77ADC}" type="presOf" srcId="{8A4B8057-C0B5-427C-A7BB-C5943509CDAF}" destId="{E50070B3-EB42-47D2-A7A7-6091F8ADF7D1}" srcOrd="0" destOrd="0" presId="urn:microsoft.com/office/officeart/2005/8/layout/hierarchy1"/>
    <dgm:cxn modelId="{39B1ED82-5850-4525-8F22-3715B11AD3C8}" srcId="{8A971A20-EA61-4E4A-A6CD-A043CABF31E8}" destId="{18749D18-BA64-436B-981A-4E852334E802}" srcOrd="0" destOrd="0" parTransId="{64AC4470-389F-489A-83E6-0B1FC15E0785}" sibTransId="{9A4D3CBE-5ACB-4513-B49F-D7B51260FAAC}"/>
    <dgm:cxn modelId="{3C39D539-21FC-44FC-90E7-4340774AA3F3}" type="presOf" srcId="{427C2C19-0B44-4CA9-B629-B58E108029D1}" destId="{19ACB884-4B5A-448E-BEE1-1E1232B4672B}" srcOrd="0" destOrd="0" presId="urn:microsoft.com/office/officeart/2005/8/layout/hierarchy1"/>
    <dgm:cxn modelId="{7C0F96B0-D56D-4DFA-8278-BCDF217C641E}" type="presOf" srcId="{DC0BB617-DC80-4C89-AF84-68ECE60913E2}" destId="{16816700-4863-4BCD-9460-62D558E0153C}" srcOrd="0" destOrd="0" presId="urn:microsoft.com/office/officeart/2005/8/layout/hierarchy1"/>
    <dgm:cxn modelId="{ED2484FC-6679-43B5-BD0D-7F812D5FD901}" type="presOf" srcId="{D3CE619D-E332-4AB7-932C-328667AC5297}" destId="{EBA43BBB-4674-4CE9-9D07-1BE858832DAA}" srcOrd="0" destOrd="0" presId="urn:microsoft.com/office/officeart/2005/8/layout/hierarchy1"/>
    <dgm:cxn modelId="{B18A6D5B-8470-40A9-98CB-BCAE4B35FB6B}" srcId="{B0C102D5-277D-473F-8667-5EE428574D20}" destId="{8A971A20-EA61-4E4A-A6CD-A043CABF31E8}" srcOrd="2" destOrd="0" parTransId="{427C2C19-0B44-4CA9-B629-B58E108029D1}" sibTransId="{765CBB0B-9F12-4F14-93BC-45848421AF64}"/>
    <dgm:cxn modelId="{9083D0AC-CB1E-408F-942C-430004B2F5CF}" srcId="{2E399775-EFF6-4765-ACA0-ECA7085AF909}" destId="{D3CE619D-E332-4AB7-932C-328667AC5297}" srcOrd="0" destOrd="0" parTransId="{DC0BB617-DC80-4C89-AF84-68ECE60913E2}" sibTransId="{5892C811-BF9B-4C83-80C9-6DCAED9F3913}"/>
    <dgm:cxn modelId="{C35D112A-B90E-442F-A519-25D1DFA79181}" srcId="{E1E96430-2DD8-4187-8303-BB03AD9CD255}" destId="{FB5CD2E1-09EF-4CF4-97F1-D7F685FF8F14}" srcOrd="0" destOrd="0" parTransId="{5D3B2283-3423-4A39-8DB2-2F1E5FAEBD3A}" sibTransId="{501704BE-D988-4B1D-A379-80508286A8A6}"/>
    <dgm:cxn modelId="{2B24CAAB-987E-4B2F-85BC-80FC854D3877}" type="presOf" srcId="{64AC4470-389F-489A-83E6-0B1FC15E0785}" destId="{293DCB70-DCC7-4870-B3EA-F6C39832CEFC}" srcOrd="0" destOrd="0" presId="urn:microsoft.com/office/officeart/2005/8/layout/hierarchy1"/>
    <dgm:cxn modelId="{CFA3BC2C-369B-4C3A-9515-1317026AA83B}" srcId="{B0C102D5-277D-473F-8667-5EE428574D20}" destId="{F261E430-9F6A-47DB-8AD4-0F9EDDCA32E0}" srcOrd="0" destOrd="0" parTransId="{09F99720-0B97-4077-ABDF-93A03885B86D}" sibTransId="{2A5B4883-59B5-4DB2-AF1E-FA2FD746EDAF}"/>
    <dgm:cxn modelId="{96C6FD05-72EF-402E-9B2C-C9EF8F70B864}" type="presOf" srcId="{18749D18-BA64-436B-981A-4E852334E802}" destId="{0EEAC8E6-8A90-4350-B38B-D5B8A1F7A409}" srcOrd="0" destOrd="0" presId="urn:microsoft.com/office/officeart/2005/8/layout/hierarchy1"/>
    <dgm:cxn modelId="{84482515-E0A5-4CA4-9540-2213B002946C}" type="presOf" srcId="{5D3B2283-3423-4A39-8DB2-2F1E5FAEBD3A}" destId="{9B90D368-A449-4109-9C60-CC3E83F63FB3}" srcOrd="0" destOrd="0" presId="urn:microsoft.com/office/officeart/2005/8/layout/hierarchy1"/>
    <dgm:cxn modelId="{5D975159-7B0E-48F1-A9E0-FA22BEA0E5A6}" type="presOf" srcId="{94A15104-2B37-41C5-95AA-8883955E36B1}" destId="{1D725913-E70D-4B34-AE79-6579AEEC5F1D}" srcOrd="0" destOrd="0" presId="urn:microsoft.com/office/officeart/2005/8/layout/hierarchy1"/>
    <dgm:cxn modelId="{7DAB6CF6-2F26-4ACD-BAAD-C4B044FFCFEE}" type="presOf" srcId="{8E9EF563-F2CC-4E9F-93E2-E7A2392D0654}" destId="{B703F666-90E6-4CA4-A575-2C8068FDEBB0}" srcOrd="0" destOrd="0" presId="urn:microsoft.com/office/officeart/2005/8/layout/hierarchy1"/>
    <dgm:cxn modelId="{BB150444-7BD4-4814-8EAF-BA48FC483408}" srcId="{12E4200C-050F-4092-8499-24472BEEEF34}" destId="{18834106-D113-4A38-9AF1-C23ED81EC672}" srcOrd="0" destOrd="0" parTransId="{7BDCE182-2695-4154-A991-3AE13294978D}" sibTransId="{F1F3B9F5-760E-400C-A4AD-33AEB9E2B2EE}"/>
    <dgm:cxn modelId="{D6B62CA9-58B6-42C5-BC3C-69700921AB0D}" type="presOf" srcId="{045D4D59-311B-4C21-BA18-975452DDEBC7}" destId="{A4939761-C8DF-456F-9FDE-F76759990027}" srcOrd="0" destOrd="0" presId="urn:microsoft.com/office/officeart/2005/8/layout/hierarchy1"/>
    <dgm:cxn modelId="{0A0758B3-A0A2-4783-A909-16FF5D04A2F3}" srcId="{18749D18-BA64-436B-981A-4E852334E802}" destId="{CC509248-A8EC-435F-BCBC-C4EF61007904}" srcOrd="0" destOrd="0" parTransId="{8E9EF563-F2CC-4E9F-93E2-E7A2392D0654}" sibTransId="{1B97217B-AA57-4F1E-AC80-11E4CED7C3BF}"/>
    <dgm:cxn modelId="{59E6A8B8-908B-4EB7-8331-89D97640FD5E}" srcId="{18834106-D113-4A38-9AF1-C23ED81EC672}" destId="{08E0401F-9BA6-4FB7-B6D5-D716C5C80EFE}" srcOrd="0" destOrd="0" parTransId="{E1F3DFEF-46EA-42A3-AAC8-604D7B70F35C}" sibTransId="{65A87400-C95C-410D-8353-C3F7B1F48085}"/>
    <dgm:cxn modelId="{16073F3A-C619-419A-B24F-D25809258987}" type="presOf" srcId="{B0C102D5-277D-473F-8667-5EE428574D20}" destId="{6286BF3C-CF8B-4727-88EF-334ED1CD8926}" srcOrd="0" destOrd="0" presId="urn:microsoft.com/office/officeart/2005/8/layout/hierarchy1"/>
    <dgm:cxn modelId="{17713F78-AE41-429A-BBAC-16A89A0C808E}" type="presOf" srcId="{18834106-D113-4A38-9AF1-C23ED81EC672}" destId="{493CC6AF-A9DF-4D28-81F0-F4CFD0D30C19}" srcOrd="0" destOrd="0" presId="urn:microsoft.com/office/officeart/2005/8/layout/hierarchy1"/>
    <dgm:cxn modelId="{1511BCD4-15E4-4836-AF3C-2C398A882BF3}" type="presOf" srcId="{09F99720-0B97-4077-ABDF-93A03885B86D}" destId="{201EA31E-AB87-45E3-A140-B45BCB27922B}" srcOrd="0" destOrd="0" presId="urn:microsoft.com/office/officeart/2005/8/layout/hierarchy1"/>
    <dgm:cxn modelId="{29719391-A0A6-4D83-821D-7E14FA9B1432}" type="presOf" srcId="{FB5CD2E1-09EF-4CF4-97F1-D7F685FF8F14}" destId="{2203A3AE-679C-4B34-B007-AEC85FC9766A}" srcOrd="0" destOrd="0" presId="urn:microsoft.com/office/officeart/2005/8/layout/hierarchy1"/>
    <dgm:cxn modelId="{B9253B9F-D1AD-44AA-A8A1-89F7D2EB4411}" type="presOf" srcId="{08E0401F-9BA6-4FB7-B6D5-D716C5C80EFE}" destId="{40A9AF4B-5B8D-4251-B4EA-886C10938E3B}" srcOrd="0" destOrd="0" presId="urn:microsoft.com/office/officeart/2005/8/layout/hierarchy1"/>
    <dgm:cxn modelId="{6644ACED-C816-4879-B61C-06AC602F17B2}" type="presOf" srcId="{CC509248-A8EC-435F-BCBC-C4EF61007904}" destId="{4B158D92-84D3-4EC8-BC0A-80B1197A1C73}" srcOrd="0" destOrd="0" presId="urn:microsoft.com/office/officeart/2005/8/layout/hierarchy1"/>
    <dgm:cxn modelId="{12A79B8F-2BE2-437D-B33E-3DCB9D428400}" type="presOf" srcId="{12E4200C-050F-4092-8499-24472BEEEF34}" destId="{C60D1E26-FA59-4ABD-9E4F-CB441831D575}" srcOrd="0" destOrd="0" presId="urn:microsoft.com/office/officeart/2005/8/layout/hierarchy1"/>
    <dgm:cxn modelId="{511EBA09-5993-4DC1-8A8F-372DACC93824}" type="presOf" srcId="{2E399775-EFF6-4765-ACA0-ECA7085AF909}" destId="{8CA466DB-0F91-42D4-955C-175F8DA72F89}" srcOrd="0" destOrd="0" presId="urn:microsoft.com/office/officeart/2005/8/layout/hierarchy1"/>
    <dgm:cxn modelId="{8D036310-D602-4FFC-AEF7-433714256ADB}" type="presOf" srcId="{7BDCE182-2695-4154-A991-3AE13294978D}" destId="{C78FC986-78CE-4EB5-BC4F-829E841F2F17}" srcOrd="0" destOrd="0" presId="urn:microsoft.com/office/officeart/2005/8/layout/hierarchy1"/>
    <dgm:cxn modelId="{5C4925B6-B3D9-4541-87C0-48681FA2480A}" srcId="{B0C102D5-277D-473F-8667-5EE428574D20}" destId="{12E4200C-050F-4092-8499-24472BEEEF34}" srcOrd="1" destOrd="0" parTransId="{94A15104-2B37-41C5-95AA-8883955E36B1}" sibTransId="{B175BF8A-D226-45CC-B6E1-424F6B179B5F}"/>
    <dgm:cxn modelId="{FD0A12BF-CBCA-4C9E-A58D-F30A5B5ACD21}" type="presOf" srcId="{E1F3DFEF-46EA-42A3-AAC8-604D7B70F35C}" destId="{E2A01A70-46CE-433F-A0AA-C19888300282}" srcOrd="0" destOrd="0" presId="urn:microsoft.com/office/officeart/2005/8/layout/hierarchy1"/>
    <dgm:cxn modelId="{12B4BC9C-2DA4-474E-A3E3-8750AD45D414}" type="presOf" srcId="{FBD00934-DD93-43DC-B1D7-4BEE7FFB173B}" destId="{C385D462-5856-48E0-BFE3-2D076CE79994}" srcOrd="0" destOrd="0" presId="urn:microsoft.com/office/officeart/2005/8/layout/hierarchy1"/>
    <dgm:cxn modelId="{6DD8B854-432E-4322-8DDB-069FFA4989AE}" srcId="{B0C102D5-277D-473F-8667-5EE428574D20}" destId="{2E399775-EFF6-4765-ACA0-ECA7085AF909}" srcOrd="3" destOrd="0" parTransId="{FBD00934-DD93-43DC-B1D7-4BEE7FFB173B}" sibTransId="{47BC6172-D76B-4D01-BA79-746841A0D77C}"/>
    <dgm:cxn modelId="{02EAC6CD-2055-46ED-83D3-E4C3FCF639A0}" srcId="{045D4D59-311B-4C21-BA18-975452DDEBC7}" destId="{B0C102D5-277D-473F-8667-5EE428574D20}" srcOrd="0" destOrd="0" parTransId="{ED4B02ED-8066-4955-BFD8-C91BBC762DDD}" sibTransId="{D7976E3E-480E-4989-B51B-CC021286E202}"/>
    <dgm:cxn modelId="{58CA9F9C-4552-49E4-B67A-DE4FF1ECB155}" type="presOf" srcId="{8A971A20-EA61-4E4A-A6CD-A043CABF31E8}" destId="{337217D3-2675-4EAC-8035-1236B2020D4A}" srcOrd="0" destOrd="0" presId="urn:microsoft.com/office/officeart/2005/8/layout/hierarchy1"/>
    <dgm:cxn modelId="{36FC1728-4725-4799-AE10-81AE35B5F7F8}" srcId="{F261E430-9F6A-47DB-8AD4-0F9EDDCA32E0}" destId="{E1E96430-2DD8-4187-8303-BB03AD9CD255}" srcOrd="0" destOrd="0" parTransId="{8A4B8057-C0B5-427C-A7BB-C5943509CDAF}" sibTransId="{1C8CAD66-61EA-42AF-8D8C-36FD54AE6A2E}"/>
    <dgm:cxn modelId="{A9EC8A13-4C06-45B3-A0C6-32C262ED6B8B}" type="presOf" srcId="{E1E96430-2DD8-4187-8303-BB03AD9CD255}" destId="{C7A6E9DD-0535-44B6-BD0F-C2143A700FE4}" srcOrd="0" destOrd="0" presId="urn:microsoft.com/office/officeart/2005/8/layout/hierarchy1"/>
    <dgm:cxn modelId="{594AF08D-CB1E-49FA-992B-72095DA8B29A}" type="presParOf" srcId="{A4939761-C8DF-456F-9FDE-F76759990027}" destId="{8A740D99-8B4E-4AFE-AEFF-1A23C91FBEBC}" srcOrd="0" destOrd="0" presId="urn:microsoft.com/office/officeart/2005/8/layout/hierarchy1"/>
    <dgm:cxn modelId="{E21FACFB-2EE2-4344-A950-E8843BD359CB}" type="presParOf" srcId="{8A740D99-8B4E-4AFE-AEFF-1A23C91FBEBC}" destId="{8675A550-35DE-41AE-A99A-A385F552FCBC}" srcOrd="0" destOrd="0" presId="urn:microsoft.com/office/officeart/2005/8/layout/hierarchy1"/>
    <dgm:cxn modelId="{B7654A23-2207-4F43-A14B-A549F1B0FA76}" type="presParOf" srcId="{8675A550-35DE-41AE-A99A-A385F552FCBC}" destId="{03DE012E-D4CC-4687-BE93-B795ADF9EB80}" srcOrd="0" destOrd="0" presId="urn:microsoft.com/office/officeart/2005/8/layout/hierarchy1"/>
    <dgm:cxn modelId="{2DDAD053-7453-4B85-8363-A2AE856BE801}" type="presParOf" srcId="{8675A550-35DE-41AE-A99A-A385F552FCBC}" destId="{6286BF3C-CF8B-4727-88EF-334ED1CD8926}" srcOrd="1" destOrd="0" presId="urn:microsoft.com/office/officeart/2005/8/layout/hierarchy1"/>
    <dgm:cxn modelId="{CCC2610C-D89F-43E4-BD79-B03A8CADF3C8}" type="presParOf" srcId="{8A740D99-8B4E-4AFE-AEFF-1A23C91FBEBC}" destId="{F0CD6D86-7818-4852-9EE6-12E57518C609}" srcOrd="1" destOrd="0" presId="urn:microsoft.com/office/officeart/2005/8/layout/hierarchy1"/>
    <dgm:cxn modelId="{22FDBDF5-B218-4118-94F7-DA6EA4A8CFD2}" type="presParOf" srcId="{F0CD6D86-7818-4852-9EE6-12E57518C609}" destId="{201EA31E-AB87-45E3-A140-B45BCB27922B}" srcOrd="0" destOrd="0" presId="urn:microsoft.com/office/officeart/2005/8/layout/hierarchy1"/>
    <dgm:cxn modelId="{32872071-1B07-489F-B71F-8C9744398F53}" type="presParOf" srcId="{F0CD6D86-7818-4852-9EE6-12E57518C609}" destId="{F2F19D17-DBF2-4493-B1ED-7634D003B6B8}" srcOrd="1" destOrd="0" presId="urn:microsoft.com/office/officeart/2005/8/layout/hierarchy1"/>
    <dgm:cxn modelId="{75DA4370-248E-4EF6-A857-A0C35BC0B38E}" type="presParOf" srcId="{F2F19D17-DBF2-4493-B1ED-7634D003B6B8}" destId="{BC625723-FA48-4B40-A0FA-765C031919F3}" srcOrd="0" destOrd="0" presId="urn:microsoft.com/office/officeart/2005/8/layout/hierarchy1"/>
    <dgm:cxn modelId="{72FEB835-1E6E-4EEB-B961-4EA54E4BE761}" type="presParOf" srcId="{BC625723-FA48-4B40-A0FA-765C031919F3}" destId="{C8557091-BCD8-4FCC-974D-CCCBF3F2BA4A}" srcOrd="0" destOrd="0" presId="urn:microsoft.com/office/officeart/2005/8/layout/hierarchy1"/>
    <dgm:cxn modelId="{8F0D7249-9A31-4A1A-A06F-E41D3A6E645E}" type="presParOf" srcId="{BC625723-FA48-4B40-A0FA-765C031919F3}" destId="{96F14889-C087-4D0F-B86B-16A8F976F72A}" srcOrd="1" destOrd="0" presId="urn:microsoft.com/office/officeart/2005/8/layout/hierarchy1"/>
    <dgm:cxn modelId="{D3B00B33-243E-4B21-86BA-DC1A8B64A13C}" type="presParOf" srcId="{F2F19D17-DBF2-4493-B1ED-7634D003B6B8}" destId="{21873AFB-DC92-47B9-8F2E-2F3C87B6FC3B}" srcOrd="1" destOrd="0" presId="urn:microsoft.com/office/officeart/2005/8/layout/hierarchy1"/>
    <dgm:cxn modelId="{16161878-565E-4BF7-8D4F-EA766BC89188}" type="presParOf" srcId="{21873AFB-DC92-47B9-8F2E-2F3C87B6FC3B}" destId="{E50070B3-EB42-47D2-A7A7-6091F8ADF7D1}" srcOrd="0" destOrd="0" presId="urn:microsoft.com/office/officeart/2005/8/layout/hierarchy1"/>
    <dgm:cxn modelId="{7B161025-A901-41A4-BB2B-5F86E915CDCD}" type="presParOf" srcId="{21873AFB-DC92-47B9-8F2E-2F3C87B6FC3B}" destId="{91ED9D0D-5A4A-49E4-A583-99A40A38F2F5}" srcOrd="1" destOrd="0" presId="urn:microsoft.com/office/officeart/2005/8/layout/hierarchy1"/>
    <dgm:cxn modelId="{F20A3DA4-E9A4-4805-B92B-2B62A5255FB7}" type="presParOf" srcId="{91ED9D0D-5A4A-49E4-A583-99A40A38F2F5}" destId="{592773D0-A30A-470B-BF13-534B6904B5E2}" srcOrd="0" destOrd="0" presId="urn:microsoft.com/office/officeart/2005/8/layout/hierarchy1"/>
    <dgm:cxn modelId="{87F6A64D-0CC1-4288-9B5A-A9089BE5162F}" type="presParOf" srcId="{592773D0-A30A-470B-BF13-534B6904B5E2}" destId="{F929CC7B-BBD7-4EE8-9EFF-8B92F7625D3B}" srcOrd="0" destOrd="0" presId="urn:microsoft.com/office/officeart/2005/8/layout/hierarchy1"/>
    <dgm:cxn modelId="{E26D6331-704B-44DC-8F7B-92A5A0C7E750}" type="presParOf" srcId="{592773D0-A30A-470B-BF13-534B6904B5E2}" destId="{C7A6E9DD-0535-44B6-BD0F-C2143A700FE4}" srcOrd="1" destOrd="0" presId="urn:microsoft.com/office/officeart/2005/8/layout/hierarchy1"/>
    <dgm:cxn modelId="{5C3F9CA7-82C6-41D4-A49F-FCA6F63CEB3B}" type="presParOf" srcId="{91ED9D0D-5A4A-49E4-A583-99A40A38F2F5}" destId="{3267AE5B-E6B4-46A1-9DBE-CEEB1A3607C8}" srcOrd="1" destOrd="0" presId="urn:microsoft.com/office/officeart/2005/8/layout/hierarchy1"/>
    <dgm:cxn modelId="{4B8DD417-0739-47B7-89BA-1CCDA330409B}" type="presParOf" srcId="{3267AE5B-E6B4-46A1-9DBE-CEEB1A3607C8}" destId="{9B90D368-A449-4109-9C60-CC3E83F63FB3}" srcOrd="0" destOrd="0" presId="urn:microsoft.com/office/officeart/2005/8/layout/hierarchy1"/>
    <dgm:cxn modelId="{667F290A-DF3E-4CE2-BEC1-ED7723F5F1F7}" type="presParOf" srcId="{3267AE5B-E6B4-46A1-9DBE-CEEB1A3607C8}" destId="{4DDACD06-F943-4052-8339-336B077B3CB8}" srcOrd="1" destOrd="0" presId="urn:microsoft.com/office/officeart/2005/8/layout/hierarchy1"/>
    <dgm:cxn modelId="{936E5E09-AFB6-4705-834D-CB66D4A4CD93}" type="presParOf" srcId="{4DDACD06-F943-4052-8339-336B077B3CB8}" destId="{DD247871-B079-41CE-9690-5FEBB4E92693}" srcOrd="0" destOrd="0" presId="urn:microsoft.com/office/officeart/2005/8/layout/hierarchy1"/>
    <dgm:cxn modelId="{34709178-B9AE-4ACC-BA14-29AA3ABB041B}" type="presParOf" srcId="{DD247871-B079-41CE-9690-5FEBB4E92693}" destId="{21737A54-CD4F-4B19-968E-2A63FB590409}" srcOrd="0" destOrd="0" presId="urn:microsoft.com/office/officeart/2005/8/layout/hierarchy1"/>
    <dgm:cxn modelId="{7B99DB04-B668-4EEC-91EE-FF2A93856CF0}" type="presParOf" srcId="{DD247871-B079-41CE-9690-5FEBB4E92693}" destId="{2203A3AE-679C-4B34-B007-AEC85FC9766A}" srcOrd="1" destOrd="0" presId="urn:microsoft.com/office/officeart/2005/8/layout/hierarchy1"/>
    <dgm:cxn modelId="{D3C151EE-2BE7-4DAD-9237-4A5ED29C8032}" type="presParOf" srcId="{4DDACD06-F943-4052-8339-336B077B3CB8}" destId="{834303EC-1764-4784-A958-D23DBFB839B4}" srcOrd="1" destOrd="0" presId="urn:microsoft.com/office/officeart/2005/8/layout/hierarchy1"/>
    <dgm:cxn modelId="{13E94D1B-3ED7-4B25-9138-360A58184DF6}" type="presParOf" srcId="{F0CD6D86-7818-4852-9EE6-12E57518C609}" destId="{1D725913-E70D-4B34-AE79-6579AEEC5F1D}" srcOrd="2" destOrd="0" presId="urn:microsoft.com/office/officeart/2005/8/layout/hierarchy1"/>
    <dgm:cxn modelId="{06207824-24F6-4CF0-A53B-D2B230E7A3D5}" type="presParOf" srcId="{F0CD6D86-7818-4852-9EE6-12E57518C609}" destId="{1D57F226-D96F-4577-A39D-FC7AD5631D62}" srcOrd="3" destOrd="0" presId="urn:microsoft.com/office/officeart/2005/8/layout/hierarchy1"/>
    <dgm:cxn modelId="{DA319D70-1C0A-4D2E-A299-5C9951C5CB5A}" type="presParOf" srcId="{1D57F226-D96F-4577-A39D-FC7AD5631D62}" destId="{43DE30DD-4D39-498E-BD21-E1360363D9DD}" srcOrd="0" destOrd="0" presId="urn:microsoft.com/office/officeart/2005/8/layout/hierarchy1"/>
    <dgm:cxn modelId="{603AE0BD-045B-4170-823A-DDF4205828F1}" type="presParOf" srcId="{43DE30DD-4D39-498E-BD21-E1360363D9DD}" destId="{86512707-1304-43B7-96C0-E200E1425CE5}" srcOrd="0" destOrd="0" presId="urn:microsoft.com/office/officeart/2005/8/layout/hierarchy1"/>
    <dgm:cxn modelId="{5E22DE99-E2B9-4FF8-AFA6-99D73FE4206F}" type="presParOf" srcId="{43DE30DD-4D39-498E-BD21-E1360363D9DD}" destId="{C60D1E26-FA59-4ABD-9E4F-CB441831D575}" srcOrd="1" destOrd="0" presId="urn:microsoft.com/office/officeart/2005/8/layout/hierarchy1"/>
    <dgm:cxn modelId="{0C71D4D7-062D-41EF-9217-350B36834EF2}" type="presParOf" srcId="{1D57F226-D96F-4577-A39D-FC7AD5631D62}" destId="{01E41791-F434-41D4-B71A-0464411848C4}" srcOrd="1" destOrd="0" presId="urn:microsoft.com/office/officeart/2005/8/layout/hierarchy1"/>
    <dgm:cxn modelId="{B905CC58-20D0-4351-8C78-A222B0F91B69}" type="presParOf" srcId="{01E41791-F434-41D4-B71A-0464411848C4}" destId="{C78FC986-78CE-4EB5-BC4F-829E841F2F17}" srcOrd="0" destOrd="0" presId="urn:microsoft.com/office/officeart/2005/8/layout/hierarchy1"/>
    <dgm:cxn modelId="{1007B127-093F-497A-A915-09D0FCA417BD}" type="presParOf" srcId="{01E41791-F434-41D4-B71A-0464411848C4}" destId="{4F24DA63-CEDB-48E5-B90B-BA5EF3870423}" srcOrd="1" destOrd="0" presId="urn:microsoft.com/office/officeart/2005/8/layout/hierarchy1"/>
    <dgm:cxn modelId="{97038C29-34AE-4DEF-8CEF-D30B5CE5BF8B}" type="presParOf" srcId="{4F24DA63-CEDB-48E5-B90B-BA5EF3870423}" destId="{CEE18E49-BE76-4872-A6CF-0ECB9BA78B76}" srcOrd="0" destOrd="0" presId="urn:microsoft.com/office/officeart/2005/8/layout/hierarchy1"/>
    <dgm:cxn modelId="{8DA36BA2-448D-4E24-8AB2-18D348875B37}" type="presParOf" srcId="{CEE18E49-BE76-4872-A6CF-0ECB9BA78B76}" destId="{D1037987-00EA-4057-BB1E-738E5D2A7256}" srcOrd="0" destOrd="0" presId="urn:microsoft.com/office/officeart/2005/8/layout/hierarchy1"/>
    <dgm:cxn modelId="{CA95398A-CDE5-4DBD-BB12-0D2A15F06544}" type="presParOf" srcId="{CEE18E49-BE76-4872-A6CF-0ECB9BA78B76}" destId="{493CC6AF-A9DF-4D28-81F0-F4CFD0D30C19}" srcOrd="1" destOrd="0" presId="urn:microsoft.com/office/officeart/2005/8/layout/hierarchy1"/>
    <dgm:cxn modelId="{AC869F54-71F6-4756-B97C-E117025535CE}" type="presParOf" srcId="{4F24DA63-CEDB-48E5-B90B-BA5EF3870423}" destId="{422A8B56-692F-4B83-AB57-5E26871D8604}" srcOrd="1" destOrd="0" presId="urn:microsoft.com/office/officeart/2005/8/layout/hierarchy1"/>
    <dgm:cxn modelId="{CF989465-A499-4275-8400-D3E384EDCB98}" type="presParOf" srcId="{422A8B56-692F-4B83-AB57-5E26871D8604}" destId="{E2A01A70-46CE-433F-A0AA-C19888300282}" srcOrd="0" destOrd="0" presId="urn:microsoft.com/office/officeart/2005/8/layout/hierarchy1"/>
    <dgm:cxn modelId="{9BE0022C-7EDF-48CA-85A0-2EBDA5F6CDEE}" type="presParOf" srcId="{422A8B56-692F-4B83-AB57-5E26871D8604}" destId="{4538C32B-0625-4C4F-AE8B-54A8131BFECA}" srcOrd="1" destOrd="0" presId="urn:microsoft.com/office/officeart/2005/8/layout/hierarchy1"/>
    <dgm:cxn modelId="{219B9753-87A8-4356-9ED7-CFA33675E0E6}" type="presParOf" srcId="{4538C32B-0625-4C4F-AE8B-54A8131BFECA}" destId="{F90285A9-ABB8-4BBE-9F44-76E8BE707EC5}" srcOrd="0" destOrd="0" presId="urn:microsoft.com/office/officeart/2005/8/layout/hierarchy1"/>
    <dgm:cxn modelId="{8F73CD0A-A586-46F8-B7F8-0AD5DD41E760}" type="presParOf" srcId="{F90285A9-ABB8-4BBE-9F44-76E8BE707EC5}" destId="{7F62400B-860E-45F7-B215-0E5DF5606862}" srcOrd="0" destOrd="0" presId="urn:microsoft.com/office/officeart/2005/8/layout/hierarchy1"/>
    <dgm:cxn modelId="{00023D47-F2F6-42EC-B827-34D752508659}" type="presParOf" srcId="{F90285A9-ABB8-4BBE-9F44-76E8BE707EC5}" destId="{40A9AF4B-5B8D-4251-B4EA-886C10938E3B}" srcOrd="1" destOrd="0" presId="urn:microsoft.com/office/officeart/2005/8/layout/hierarchy1"/>
    <dgm:cxn modelId="{A1DCA8E0-2663-4018-940D-8BCE8DE93137}" type="presParOf" srcId="{4538C32B-0625-4C4F-AE8B-54A8131BFECA}" destId="{D03EA7C3-B387-4F67-9B3D-B6D4557396F4}" srcOrd="1" destOrd="0" presId="urn:microsoft.com/office/officeart/2005/8/layout/hierarchy1"/>
    <dgm:cxn modelId="{5BDC9A26-0A28-4D23-8F78-10878F68FCEC}" type="presParOf" srcId="{F0CD6D86-7818-4852-9EE6-12E57518C609}" destId="{19ACB884-4B5A-448E-BEE1-1E1232B4672B}" srcOrd="4" destOrd="0" presId="urn:microsoft.com/office/officeart/2005/8/layout/hierarchy1"/>
    <dgm:cxn modelId="{58568E52-1DB1-467C-A9C2-2D320B95D697}" type="presParOf" srcId="{F0CD6D86-7818-4852-9EE6-12E57518C609}" destId="{9CC59126-274C-4105-850F-86F71F776670}" srcOrd="5" destOrd="0" presId="urn:microsoft.com/office/officeart/2005/8/layout/hierarchy1"/>
    <dgm:cxn modelId="{5AF81249-8454-4F53-9639-626F245735F4}" type="presParOf" srcId="{9CC59126-274C-4105-850F-86F71F776670}" destId="{727721E7-555A-46BA-BCC7-C83ABDB247D7}" srcOrd="0" destOrd="0" presId="urn:microsoft.com/office/officeart/2005/8/layout/hierarchy1"/>
    <dgm:cxn modelId="{B038CDCC-BB83-4647-874F-B616C9E25CA2}" type="presParOf" srcId="{727721E7-555A-46BA-BCC7-C83ABDB247D7}" destId="{34E74774-CF3D-4552-A4ED-D2781E7B2717}" srcOrd="0" destOrd="0" presId="urn:microsoft.com/office/officeart/2005/8/layout/hierarchy1"/>
    <dgm:cxn modelId="{E3E72344-5E01-4413-8586-78404282CE77}" type="presParOf" srcId="{727721E7-555A-46BA-BCC7-C83ABDB247D7}" destId="{337217D3-2675-4EAC-8035-1236B2020D4A}" srcOrd="1" destOrd="0" presId="urn:microsoft.com/office/officeart/2005/8/layout/hierarchy1"/>
    <dgm:cxn modelId="{3BD2A5DB-72D8-4D32-A9E6-E07CFFC773D3}" type="presParOf" srcId="{9CC59126-274C-4105-850F-86F71F776670}" destId="{9BECC99A-32C8-4EDB-8D4B-9254A4843D9F}" srcOrd="1" destOrd="0" presId="urn:microsoft.com/office/officeart/2005/8/layout/hierarchy1"/>
    <dgm:cxn modelId="{136C9BCA-6AF2-4784-9DA2-2A8C62EF25BF}" type="presParOf" srcId="{9BECC99A-32C8-4EDB-8D4B-9254A4843D9F}" destId="{293DCB70-DCC7-4870-B3EA-F6C39832CEFC}" srcOrd="0" destOrd="0" presId="urn:microsoft.com/office/officeart/2005/8/layout/hierarchy1"/>
    <dgm:cxn modelId="{2A18E42E-319F-41C5-866A-B22034A89D34}" type="presParOf" srcId="{9BECC99A-32C8-4EDB-8D4B-9254A4843D9F}" destId="{BA8189D5-CB9A-4371-BD46-3DBA147E8658}" srcOrd="1" destOrd="0" presId="urn:microsoft.com/office/officeart/2005/8/layout/hierarchy1"/>
    <dgm:cxn modelId="{1147D3E3-968F-4B5E-A975-CE121B73A050}" type="presParOf" srcId="{BA8189D5-CB9A-4371-BD46-3DBA147E8658}" destId="{E3A76CAF-4085-4715-8781-176BCEAA447D}" srcOrd="0" destOrd="0" presId="urn:microsoft.com/office/officeart/2005/8/layout/hierarchy1"/>
    <dgm:cxn modelId="{39986CA0-FBC0-4B43-BDA4-4BBD4B68AC95}" type="presParOf" srcId="{E3A76CAF-4085-4715-8781-176BCEAA447D}" destId="{B741E06A-9990-4CE7-8603-AFAFD2E56006}" srcOrd="0" destOrd="0" presId="urn:microsoft.com/office/officeart/2005/8/layout/hierarchy1"/>
    <dgm:cxn modelId="{91A97783-9BD6-4C0F-BEE9-71AAB97269A1}" type="presParOf" srcId="{E3A76CAF-4085-4715-8781-176BCEAA447D}" destId="{0EEAC8E6-8A90-4350-B38B-D5B8A1F7A409}" srcOrd="1" destOrd="0" presId="urn:microsoft.com/office/officeart/2005/8/layout/hierarchy1"/>
    <dgm:cxn modelId="{EFE77E59-9704-43ED-9BF7-36CB7D9CDEC1}" type="presParOf" srcId="{BA8189D5-CB9A-4371-BD46-3DBA147E8658}" destId="{5DC8DDFD-669B-43A8-9999-45E86091F575}" srcOrd="1" destOrd="0" presId="urn:microsoft.com/office/officeart/2005/8/layout/hierarchy1"/>
    <dgm:cxn modelId="{B836347F-7A25-4FCC-B6F9-2F293B980167}" type="presParOf" srcId="{5DC8DDFD-669B-43A8-9999-45E86091F575}" destId="{B703F666-90E6-4CA4-A575-2C8068FDEBB0}" srcOrd="0" destOrd="0" presId="urn:microsoft.com/office/officeart/2005/8/layout/hierarchy1"/>
    <dgm:cxn modelId="{71847EB3-20D0-4DF0-8E3B-04A3E57D993E}" type="presParOf" srcId="{5DC8DDFD-669B-43A8-9999-45E86091F575}" destId="{A37E8E45-BC4D-49CB-8CF6-10A6321E4B70}" srcOrd="1" destOrd="0" presId="urn:microsoft.com/office/officeart/2005/8/layout/hierarchy1"/>
    <dgm:cxn modelId="{434C430A-0976-4162-A38F-30C553D9C6CE}" type="presParOf" srcId="{A37E8E45-BC4D-49CB-8CF6-10A6321E4B70}" destId="{1C567456-B582-4ADD-A4E5-3EC6A45239D9}" srcOrd="0" destOrd="0" presId="urn:microsoft.com/office/officeart/2005/8/layout/hierarchy1"/>
    <dgm:cxn modelId="{64609508-2E1C-4A24-AE75-52C68F6E1CB6}" type="presParOf" srcId="{1C567456-B582-4ADD-A4E5-3EC6A45239D9}" destId="{FE1CD1F8-2780-4D15-848F-1A228DFBB1A9}" srcOrd="0" destOrd="0" presId="urn:microsoft.com/office/officeart/2005/8/layout/hierarchy1"/>
    <dgm:cxn modelId="{89D83DAE-0E49-47D6-A3F4-91CCF04F07FF}" type="presParOf" srcId="{1C567456-B582-4ADD-A4E5-3EC6A45239D9}" destId="{4B158D92-84D3-4EC8-BC0A-80B1197A1C73}" srcOrd="1" destOrd="0" presId="urn:microsoft.com/office/officeart/2005/8/layout/hierarchy1"/>
    <dgm:cxn modelId="{ECC96E32-E71D-4FD3-8DA7-CD7FACAADDE1}" type="presParOf" srcId="{A37E8E45-BC4D-49CB-8CF6-10A6321E4B70}" destId="{89B11A4F-2C1D-4666-9145-6440081571BC}" srcOrd="1" destOrd="0" presId="urn:microsoft.com/office/officeart/2005/8/layout/hierarchy1"/>
    <dgm:cxn modelId="{A59D511C-84DA-40B7-85E9-48C9CAAD1B53}" type="presParOf" srcId="{F0CD6D86-7818-4852-9EE6-12E57518C609}" destId="{C385D462-5856-48E0-BFE3-2D076CE79994}" srcOrd="6" destOrd="0" presId="urn:microsoft.com/office/officeart/2005/8/layout/hierarchy1"/>
    <dgm:cxn modelId="{877FAF65-7C49-4C14-85FE-5EC649353A8B}" type="presParOf" srcId="{F0CD6D86-7818-4852-9EE6-12E57518C609}" destId="{1484BFE8-2150-4783-9FE0-4037B3D181E2}" srcOrd="7" destOrd="0" presId="urn:microsoft.com/office/officeart/2005/8/layout/hierarchy1"/>
    <dgm:cxn modelId="{6D92B35F-342C-40EB-BD06-DC7DDCCF4F74}" type="presParOf" srcId="{1484BFE8-2150-4783-9FE0-4037B3D181E2}" destId="{7261182A-F7B9-4605-8A07-979BCA9020BD}" srcOrd="0" destOrd="0" presId="urn:microsoft.com/office/officeart/2005/8/layout/hierarchy1"/>
    <dgm:cxn modelId="{FEB9C4F6-4871-41E6-9A4E-94E2234B0664}" type="presParOf" srcId="{7261182A-F7B9-4605-8A07-979BCA9020BD}" destId="{B0149314-09EA-48F4-BC08-E0307D3DA084}" srcOrd="0" destOrd="0" presId="urn:microsoft.com/office/officeart/2005/8/layout/hierarchy1"/>
    <dgm:cxn modelId="{CAB306B1-8C32-4450-A1B5-BA2D5BB47E93}" type="presParOf" srcId="{7261182A-F7B9-4605-8A07-979BCA9020BD}" destId="{8CA466DB-0F91-42D4-955C-175F8DA72F89}" srcOrd="1" destOrd="0" presId="urn:microsoft.com/office/officeart/2005/8/layout/hierarchy1"/>
    <dgm:cxn modelId="{CB27BE6B-A3B0-40EC-A9B1-D163420931E0}" type="presParOf" srcId="{1484BFE8-2150-4783-9FE0-4037B3D181E2}" destId="{5645444B-04BE-4038-9DB8-5234B3AA8F1F}" srcOrd="1" destOrd="0" presId="urn:microsoft.com/office/officeart/2005/8/layout/hierarchy1"/>
    <dgm:cxn modelId="{696EBD89-6B20-486B-8D0E-90888779F192}" type="presParOf" srcId="{5645444B-04BE-4038-9DB8-5234B3AA8F1F}" destId="{16816700-4863-4BCD-9460-62D558E0153C}" srcOrd="0" destOrd="0" presId="urn:microsoft.com/office/officeart/2005/8/layout/hierarchy1"/>
    <dgm:cxn modelId="{F509707C-55FE-448D-A550-06A970D9993A}" type="presParOf" srcId="{5645444B-04BE-4038-9DB8-5234B3AA8F1F}" destId="{11F98383-8584-4F60-80B3-E4F5F7B31771}" srcOrd="1" destOrd="0" presId="urn:microsoft.com/office/officeart/2005/8/layout/hierarchy1"/>
    <dgm:cxn modelId="{BE0A7B82-F22E-4F85-87E6-FC953EAEADC5}" type="presParOf" srcId="{11F98383-8584-4F60-80B3-E4F5F7B31771}" destId="{78C824AF-178A-4EDD-9E45-BD68852CB10A}" srcOrd="0" destOrd="0" presId="urn:microsoft.com/office/officeart/2005/8/layout/hierarchy1"/>
    <dgm:cxn modelId="{317A4985-9751-4ED7-834F-41419F0FB42A}" type="presParOf" srcId="{78C824AF-178A-4EDD-9E45-BD68852CB10A}" destId="{C566B3CE-EAF4-4A67-9F85-06F1624125B3}" srcOrd="0" destOrd="0" presId="urn:microsoft.com/office/officeart/2005/8/layout/hierarchy1"/>
    <dgm:cxn modelId="{BBEBB2BE-B8AA-4E05-8360-C1FA37B16F95}" type="presParOf" srcId="{78C824AF-178A-4EDD-9E45-BD68852CB10A}" destId="{EBA43BBB-4674-4CE9-9D07-1BE858832DAA}" srcOrd="1" destOrd="0" presId="urn:microsoft.com/office/officeart/2005/8/layout/hierarchy1"/>
    <dgm:cxn modelId="{DEC62AEE-E61E-4CEF-89F0-3DCFDB5CAFB4}" type="presParOf" srcId="{11F98383-8584-4F60-80B3-E4F5F7B31771}" destId="{455C8965-2907-4733-B2CC-7BC73F202EFA}" srcOrd="1" destOrd="0" presId="urn:microsoft.com/office/officeart/2005/8/layout/hierarchy1"/>
  </dgm:cxnLst>
  <dgm:bg/>
  <dgm:whole/>
</dgm:dataModel>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1ADAD5-A502-4707-B30F-821C04FAB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2382</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Night-User</dc:creator>
  <cp:lastModifiedBy>user</cp:lastModifiedBy>
  <cp:revision>14</cp:revision>
  <dcterms:created xsi:type="dcterms:W3CDTF">2019-11-22T22:54:00Z</dcterms:created>
  <dcterms:modified xsi:type="dcterms:W3CDTF">2019-12-04T12:18:00Z</dcterms:modified>
</cp:coreProperties>
</file>