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8274F5" w14:textId="43704AE9" w:rsidR="000C5329" w:rsidRDefault="000C5329"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084C91CF"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0074D8" w:rsidRDefault="00A930CB" w:rsidP="00A930CB">
                <w:pPr>
                  <w:spacing w:before="120" w:after="120" w:line="360" w:lineRule="auto"/>
                  <w:rPr>
                    <w:rFonts w:ascii="Arial" w:hAnsi="Arial" w:cs="Arial"/>
                    <w:sz w:val="32"/>
                    <w:szCs w:val="32"/>
                  </w:rPr>
                </w:pPr>
                <w:r w:rsidRPr="000074D8">
                  <w:rPr>
                    <w:rFonts w:ascii="Arial" w:hAnsi="Arial" w:cs="Arial"/>
                    <w:sz w:val="32"/>
                    <w:szCs w:val="32"/>
                  </w:rPr>
                  <w:t>Student Name:</w:t>
                </w:r>
              </w:p>
            </w:tc>
            <w:tc>
              <w:tcPr>
                <w:tcW w:w="6055" w:type="dxa"/>
              </w:tcPr>
              <w:p w14:paraId="26509FF7" w14:textId="4013E5F3" w:rsidR="00A930CB" w:rsidRPr="000074D8" w:rsidRDefault="000074D8" w:rsidP="00A930CB">
                <w:pPr>
                  <w:spacing w:before="120" w:after="120" w:line="360" w:lineRule="auto"/>
                  <w:rPr>
                    <w:rFonts w:ascii="Arial" w:hAnsi="Arial" w:cs="Arial"/>
                    <w:sz w:val="32"/>
                    <w:szCs w:val="32"/>
                  </w:rPr>
                </w:pPr>
                <w:r w:rsidRPr="000074D8">
                  <w:rPr>
                    <w:rFonts w:ascii="Arial" w:hAnsi="Arial" w:cs="Arial"/>
                    <w:sz w:val="32"/>
                    <w:szCs w:val="32"/>
                  </w:rPr>
                  <w:t>Kathleen Price</w:t>
                </w:r>
              </w:p>
            </w:tc>
          </w:tr>
          <w:tr w:rsidR="00A930CB" w:rsidRPr="00A930CB" w14:paraId="47B8061E" w14:textId="77777777" w:rsidTr="0030173B">
            <w:tc>
              <w:tcPr>
                <w:tcW w:w="3438" w:type="dxa"/>
                <w:shd w:val="clear" w:color="auto" w:fill="D9D9D9"/>
              </w:tcPr>
              <w:p w14:paraId="19DB6AF8" w14:textId="77777777" w:rsidR="00A930CB" w:rsidRPr="000074D8" w:rsidRDefault="00A930CB" w:rsidP="00A930CB">
                <w:pPr>
                  <w:spacing w:before="120" w:after="120" w:line="360" w:lineRule="auto"/>
                  <w:rPr>
                    <w:rFonts w:ascii="Arial" w:hAnsi="Arial" w:cs="Arial"/>
                    <w:sz w:val="32"/>
                    <w:szCs w:val="32"/>
                  </w:rPr>
                </w:pPr>
                <w:r w:rsidRPr="000074D8">
                  <w:rPr>
                    <w:rFonts w:ascii="Arial" w:hAnsi="Arial" w:cs="Arial"/>
                    <w:sz w:val="32"/>
                    <w:szCs w:val="32"/>
                  </w:rPr>
                  <w:t>Student Number:</w:t>
                </w:r>
              </w:p>
            </w:tc>
            <w:tc>
              <w:tcPr>
                <w:tcW w:w="6055" w:type="dxa"/>
              </w:tcPr>
              <w:p w14:paraId="11A37B25" w14:textId="17468603" w:rsidR="00A930CB" w:rsidRPr="000074D8" w:rsidRDefault="000074D8" w:rsidP="00A930CB">
                <w:pPr>
                  <w:spacing w:before="120" w:after="120" w:line="360" w:lineRule="auto"/>
                  <w:rPr>
                    <w:rFonts w:ascii="Arial" w:hAnsi="Arial" w:cs="Arial"/>
                    <w:sz w:val="32"/>
                    <w:szCs w:val="32"/>
                  </w:rPr>
                </w:pPr>
                <w:r w:rsidRPr="000074D8">
                  <w:rPr>
                    <w:rFonts w:ascii="Arial" w:hAnsi="Arial" w:cs="Arial"/>
                    <w:sz w:val="32"/>
                    <w:szCs w:val="32"/>
                  </w:rPr>
                  <w:t>1918314</w:t>
                </w:r>
              </w:p>
            </w:tc>
          </w:tr>
          <w:tr w:rsidR="00A930CB" w:rsidRPr="00A930CB" w14:paraId="349EAAAF" w14:textId="77777777" w:rsidTr="0030173B">
            <w:tc>
              <w:tcPr>
                <w:tcW w:w="3438" w:type="dxa"/>
                <w:shd w:val="clear" w:color="auto" w:fill="D9D9D9"/>
              </w:tcPr>
              <w:p w14:paraId="79CF9844" w14:textId="77777777" w:rsidR="00A930CB" w:rsidRPr="000074D8" w:rsidRDefault="00A930CB" w:rsidP="00A930CB">
                <w:pPr>
                  <w:spacing w:before="120" w:after="120" w:line="360" w:lineRule="auto"/>
                  <w:rPr>
                    <w:rFonts w:ascii="Arial" w:hAnsi="Arial" w:cs="Arial"/>
                    <w:color w:val="000000" w:themeColor="text1"/>
                    <w:sz w:val="32"/>
                    <w:szCs w:val="32"/>
                  </w:rPr>
                </w:pPr>
                <w:r w:rsidRPr="000074D8">
                  <w:rPr>
                    <w:rFonts w:ascii="Arial" w:hAnsi="Arial" w:cs="Arial"/>
                    <w:color w:val="000000" w:themeColor="text1"/>
                    <w:sz w:val="32"/>
                    <w:szCs w:val="32"/>
                  </w:rPr>
                  <w:t>Module No:</w:t>
                </w:r>
              </w:p>
            </w:tc>
            <w:tc>
              <w:tcPr>
                <w:tcW w:w="6055" w:type="dxa"/>
              </w:tcPr>
              <w:p w14:paraId="2C117412" w14:textId="75421BAE" w:rsidR="00A930CB" w:rsidRPr="000074D8" w:rsidRDefault="000074D8" w:rsidP="00A930CB">
                <w:pPr>
                  <w:spacing w:before="120" w:after="120" w:line="360" w:lineRule="auto"/>
                  <w:rPr>
                    <w:rFonts w:ascii="Arial" w:hAnsi="Arial" w:cs="Arial"/>
                    <w:color w:val="000000" w:themeColor="text1"/>
                    <w:sz w:val="32"/>
                    <w:szCs w:val="32"/>
                  </w:rPr>
                </w:pPr>
                <w:r w:rsidRPr="000074D8">
                  <w:rPr>
                    <w:rFonts w:ascii="Arial" w:hAnsi="Arial" w:cs="Arial"/>
                    <w:color w:val="000000" w:themeColor="text1"/>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0074D8" w:rsidRDefault="00A930CB" w:rsidP="00A930CB">
                <w:pPr>
                  <w:spacing w:before="120" w:after="120" w:line="360" w:lineRule="auto"/>
                  <w:rPr>
                    <w:rFonts w:ascii="Arial" w:hAnsi="Arial" w:cs="Arial"/>
                    <w:color w:val="000000" w:themeColor="text1"/>
                    <w:sz w:val="32"/>
                    <w:szCs w:val="32"/>
                  </w:rPr>
                </w:pPr>
                <w:r w:rsidRPr="000074D8">
                  <w:rPr>
                    <w:rFonts w:ascii="Arial" w:hAnsi="Arial" w:cs="Arial"/>
                    <w:color w:val="000000" w:themeColor="text1"/>
                    <w:sz w:val="32"/>
                    <w:szCs w:val="32"/>
                  </w:rPr>
                  <w:t>Module Title:</w:t>
                </w:r>
              </w:p>
            </w:tc>
            <w:tc>
              <w:tcPr>
                <w:tcW w:w="6055" w:type="dxa"/>
              </w:tcPr>
              <w:p w14:paraId="0F1C3659" w14:textId="6BA92802" w:rsidR="00A930CB" w:rsidRPr="000074D8" w:rsidRDefault="000074D8" w:rsidP="00A930CB">
                <w:pPr>
                  <w:spacing w:before="120" w:after="120" w:line="360" w:lineRule="auto"/>
                  <w:rPr>
                    <w:rFonts w:ascii="Arial" w:hAnsi="Arial" w:cs="Arial"/>
                    <w:color w:val="000000" w:themeColor="text1"/>
                    <w:sz w:val="32"/>
                    <w:szCs w:val="32"/>
                  </w:rPr>
                </w:pPr>
                <w:r w:rsidRPr="000074D8">
                  <w:rPr>
                    <w:rFonts w:ascii="Arial" w:hAnsi="Arial" w:cs="Arial"/>
                    <w:color w:val="000000" w:themeColor="text1"/>
                    <w:sz w:val="32"/>
                    <w:szCs w:val="32"/>
                  </w:rPr>
                  <w:t>Academic and Employability Skills</w:t>
                </w:r>
              </w:p>
            </w:tc>
          </w:tr>
        </w:tbl>
        <w:p w14:paraId="4BB964D8" w14:textId="77777777" w:rsidR="00A930CB" w:rsidRPr="00E65D92" w:rsidRDefault="00A930CB" w:rsidP="00A930CB">
          <w:pPr>
            <w:spacing w:before="120" w:after="120" w:line="360" w:lineRule="auto"/>
            <w:rPr>
              <w:rFonts w:ascii="Calibri" w:hAnsi="Calibri"/>
              <w:bCs/>
              <w:color w:val="FF0000"/>
              <w:sz w:val="24"/>
              <w:szCs w:val="24"/>
            </w:rPr>
          </w:pPr>
        </w:p>
        <w:p w14:paraId="225E9DEB" w14:textId="77777777" w:rsidR="00A930CB" w:rsidRPr="00E65D92" w:rsidRDefault="00A930CB" w:rsidP="00A930CB">
          <w:pPr>
            <w:spacing w:before="120" w:after="120" w:line="360" w:lineRule="auto"/>
            <w:rPr>
              <w:rFonts w:ascii="Arial" w:hAnsi="Arial" w:cs="Arial"/>
              <w:bCs/>
              <w:color w:val="000000"/>
              <w:sz w:val="24"/>
              <w:szCs w:val="24"/>
            </w:rPr>
          </w:pPr>
          <w:r w:rsidRPr="00E65D92">
            <w:rPr>
              <w:rFonts w:ascii="Arial" w:hAnsi="Arial" w:cs="Arial"/>
              <w:bCs/>
              <w:color w:val="000000"/>
              <w:sz w:val="24"/>
              <w:szCs w:val="24"/>
            </w:rPr>
            <w:t>Statement of Confirmation of Authenticity</w:t>
          </w:r>
        </w:p>
        <w:p w14:paraId="22DD05FB" w14:textId="77777777" w:rsidR="00A930CB" w:rsidRPr="00E65D92" w:rsidRDefault="00A930CB" w:rsidP="00A930CB">
          <w:pPr>
            <w:spacing w:before="120" w:after="120" w:line="360" w:lineRule="auto"/>
            <w:rPr>
              <w:rFonts w:ascii="Arial" w:hAnsi="Arial" w:cs="Arial"/>
              <w:color w:val="000000"/>
              <w:sz w:val="24"/>
              <w:szCs w:val="24"/>
            </w:rPr>
          </w:pPr>
          <w:r w:rsidRPr="00E65D92">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E65D92" w:rsidRDefault="00A930CB" w:rsidP="008346D5">
          <w:pPr>
            <w:spacing w:before="120" w:after="120" w:line="360" w:lineRule="auto"/>
            <w:rPr>
              <w:rFonts w:ascii="Arial" w:hAnsi="Arial" w:cs="Arial"/>
              <w:color w:val="000000"/>
              <w:sz w:val="24"/>
              <w:szCs w:val="24"/>
            </w:rPr>
          </w:pPr>
          <w:r w:rsidRPr="00E65D92">
            <w:rPr>
              <w:rFonts w:ascii="Arial" w:hAnsi="Arial" w:cs="Arial"/>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74D8" w:rsidRDefault="00885114">
              <w:pPr>
                <w:pStyle w:val="TOCHeading"/>
                <w:rPr>
                  <w:color w:val="000000" w:themeColor="text1"/>
                </w:rPr>
              </w:pPr>
              <w:r w:rsidRPr="000074D8">
                <w:rPr>
                  <w:color w:val="000000" w:themeColor="text1"/>
                </w:rPr>
                <w:t>Table of Contents</w:t>
              </w:r>
            </w:p>
            <w:p w14:paraId="54C3617C" w14:textId="65045C11"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684C53">
                  <w:rPr>
                    <w:noProof/>
                    <w:webHidden/>
                  </w:rPr>
                  <w:t>3</w:t>
                </w:r>
                <w:r w:rsidR="00B220CB">
                  <w:rPr>
                    <w:noProof/>
                    <w:webHidden/>
                  </w:rPr>
                  <w:fldChar w:fldCharType="end"/>
                </w:r>
              </w:hyperlink>
            </w:p>
            <w:p w14:paraId="667FB879" w14:textId="0D3FA3E9" w:rsidR="00B220CB" w:rsidRDefault="0028043B">
              <w:pPr>
                <w:pStyle w:val="TOC2"/>
                <w:tabs>
                  <w:tab w:val="right" w:leader="dot" w:pos="9350"/>
                </w:tabs>
                <w:rPr>
                  <w:rFonts w:eastAsiaTheme="minorEastAsia"/>
                  <w:noProof/>
                  <w:lang w:eastAsia="en-GB"/>
                </w:rPr>
              </w:pPr>
              <w:r>
                <w:t>Self</w:t>
              </w:r>
              <w:r w:rsidR="00ED1E4A">
                <w:t>-</w:t>
              </w:r>
              <w:r>
                <w:t xml:space="preserve"> Evaluation</w:t>
              </w:r>
              <w:hyperlink w:anchor="_Toc511311654" w:history="1">
                <w:r w:rsidR="00B220CB">
                  <w:rPr>
                    <w:noProof/>
                    <w:webHidden/>
                  </w:rPr>
                  <w:tab/>
                </w:r>
                <w:r w:rsidR="00A123B6">
                  <w:rPr>
                    <w:noProof/>
                    <w:webHidden/>
                  </w:rPr>
                  <w:t>4</w:t>
                </w:r>
              </w:hyperlink>
            </w:p>
            <w:p w14:paraId="4CD4DF69" w14:textId="754F5DE9" w:rsidR="00B220CB" w:rsidRDefault="00C05C4F">
              <w:pPr>
                <w:pStyle w:val="TOC2"/>
                <w:tabs>
                  <w:tab w:val="right" w:leader="dot" w:pos="9350"/>
                </w:tabs>
                <w:rPr>
                  <w:rFonts w:eastAsiaTheme="minorEastAsia"/>
                  <w:noProof/>
                  <w:lang w:eastAsia="en-GB"/>
                </w:rPr>
              </w:pPr>
              <w:hyperlink w:anchor="_Toc511311655" w:history="1">
                <w:r w:rsidR="000B40BD">
                  <w:rPr>
                    <w:rStyle w:val="Hyperlink"/>
                    <w:noProof/>
                  </w:rPr>
                  <w:t>Transferable Skills</w:t>
                </w:r>
                <w:r w:rsidR="00B220CB">
                  <w:rPr>
                    <w:noProof/>
                    <w:webHidden/>
                  </w:rPr>
                  <w:tab/>
                </w:r>
                <w:r w:rsidR="00CA5245">
                  <w:rPr>
                    <w:noProof/>
                    <w:webHidden/>
                  </w:rPr>
                  <w:t>5</w:t>
                </w:r>
              </w:hyperlink>
            </w:p>
            <w:p w14:paraId="1D8B96BD" w14:textId="58DE8D3A" w:rsidR="00B220CB" w:rsidRDefault="000B40BD">
              <w:pPr>
                <w:pStyle w:val="TOC2"/>
                <w:tabs>
                  <w:tab w:val="right" w:leader="dot" w:pos="9350"/>
                </w:tabs>
                <w:rPr>
                  <w:rFonts w:eastAsiaTheme="minorEastAsia"/>
                  <w:noProof/>
                  <w:lang w:eastAsia="en-GB"/>
                </w:rPr>
              </w:pPr>
              <w:r>
                <w:t>Time Management</w:t>
              </w:r>
              <w:hyperlink w:anchor="_Toc511311656" w:history="1">
                <w:r w:rsidR="00B220CB">
                  <w:rPr>
                    <w:noProof/>
                    <w:webHidden/>
                  </w:rPr>
                  <w:tab/>
                </w:r>
                <w:r w:rsidR="00CA5245">
                  <w:rPr>
                    <w:noProof/>
                    <w:webHidden/>
                  </w:rPr>
                  <w:t>5.1</w:t>
                </w:r>
              </w:hyperlink>
            </w:p>
            <w:p w14:paraId="0F22911A" w14:textId="6B47CF5E" w:rsidR="00B220CB" w:rsidRDefault="00C05C4F">
              <w:pPr>
                <w:pStyle w:val="TOC2"/>
                <w:tabs>
                  <w:tab w:val="right" w:leader="dot" w:pos="9350"/>
                </w:tabs>
                <w:rPr>
                  <w:rFonts w:eastAsiaTheme="minorEastAsia"/>
                  <w:noProof/>
                  <w:lang w:eastAsia="en-GB"/>
                </w:rPr>
              </w:pPr>
              <w:hyperlink w:anchor="_Toc511311657" w:history="1">
                <w:r w:rsidR="00CF0F06">
                  <w:rPr>
                    <w:rStyle w:val="Hyperlink"/>
                    <w:noProof/>
                  </w:rPr>
                  <w:t>Delegation</w:t>
                </w:r>
                <w:r w:rsidR="00B220CB">
                  <w:rPr>
                    <w:noProof/>
                    <w:webHidden/>
                  </w:rPr>
                  <w:tab/>
                </w:r>
                <w:r w:rsidR="00CA5245">
                  <w:rPr>
                    <w:noProof/>
                    <w:webHidden/>
                  </w:rPr>
                  <w:t>6</w:t>
                </w:r>
              </w:hyperlink>
            </w:p>
            <w:p w14:paraId="3C254E04" w14:textId="172F9E93" w:rsidR="00B220CB" w:rsidRDefault="00C05C4F">
              <w:pPr>
                <w:pStyle w:val="TOC2"/>
                <w:tabs>
                  <w:tab w:val="right" w:leader="dot" w:pos="9350"/>
                </w:tabs>
                <w:rPr>
                  <w:rFonts w:eastAsiaTheme="minorEastAsia"/>
                  <w:noProof/>
                  <w:lang w:eastAsia="en-GB"/>
                </w:rPr>
              </w:pPr>
              <w:hyperlink w:anchor="_Toc511311658" w:history="1">
                <w:r w:rsidR="00CF0F06">
                  <w:rPr>
                    <w:rStyle w:val="Hyperlink"/>
                    <w:noProof/>
                  </w:rPr>
                  <w:t>Interpersonal Communication Skills</w:t>
                </w:r>
                <w:r w:rsidR="00B220CB">
                  <w:rPr>
                    <w:noProof/>
                    <w:webHidden/>
                  </w:rPr>
                  <w:tab/>
                </w:r>
                <w:r w:rsidR="00CA5245">
                  <w:rPr>
                    <w:noProof/>
                    <w:webHidden/>
                  </w:rPr>
                  <w:t>6.1</w:t>
                </w:r>
              </w:hyperlink>
            </w:p>
            <w:p w14:paraId="7E2EB270" w14:textId="5DAA7B50" w:rsidR="00B220CB" w:rsidRDefault="00C05C4F">
              <w:pPr>
                <w:pStyle w:val="TOC2"/>
                <w:tabs>
                  <w:tab w:val="right" w:leader="dot" w:pos="9350"/>
                </w:tabs>
                <w:rPr>
                  <w:rFonts w:eastAsiaTheme="minorEastAsia"/>
                  <w:noProof/>
                  <w:lang w:eastAsia="en-GB"/>
                </w:rPr>
              </w:pPr>
              <w:hyperlink w:anchor="_Toc511311659" w:history="1">
                <w:r w:rsidR="00CF0F06">
                  <w:rPr>
                    <w:rStyle w:val="Hyperlink"/>
                    <w:noProof/>
                  </w:rPr>
                  <w:t>Conclusion</w:t>
                </w:r>
                <w:r w:rsidR="00B220CB">
                  <w:rPr>
                    <w:noProof/>
                    <w:webHidden/>
                  </w:rPr>
                  <w:tab/>
                </w:r>
                <w:r w:rsidR="00CA5245">
                  <w:rPr>
                    <w:noProof/>
                    <w:webHidden/>
                  </w:rPr>
                  <w:t>7</w:t>
                </w:r>
              </w:hyperlink>
            </w:p>
            <w:p w14:paraId="60805B5C" w14:textId="513DCE18" w:rsidR="00B220CB" w:rsidRDefault="00C05C4F">
              <w:pPr>
                <w:pStyle w:val="TOC2"/>
                <w:tabs>
                  <w:tab w:val="right" w:leader="dot" w:pos="9350"/>
                </w:tabs>
                <w:rPr>
                  <w:rFonts w:eastAsiaTheme="minorEastAsia"/>
                  <w:noProof/>
                  <w:lang w:eastAsia="en-GB"/>
                </w:rPr>
              </w:pPr>
              <w:hyperlink w:anchor="_Toc511311660" w:history="1">
                <w:r w:rsidR="00CF0F06">
                  <w:rPr>
                    <w:rStyle w:val="Hyperlink"/>
                    <w:noProof/>
                  </w:rPr>
                  <w:t>Ref</w:t>
                </w:r>
                <w:r w:rsidR="00A2089F">
                  <w:rPr>
                    <w:rStyle w:val="Hyperlink"/>
                    <w:noProof/>
                  </w:rPr>
                  <w:t>rences</w:t>
                </w:r>
                <w:r w:rsidR="00B220CB">
                  <w:rPr>
                    <w:noProof/>
                    <w:webHidden/>
                  </w:rPr>
                  <w:tab/>
                </w:r>
                <w:r w:rsidR="00CA5245">
                  <w:rPr>
                    <w:noProof/>
                    <w:webHidden/>
                  </w:rPr>
                  <w:t>8</w:t>
                </w:r>
              </w:hyperlink>
            </w:p>
            <w:p w14:paraId="2226231B" w14:textId="61EFBD9C" w:rsidR="0028043B" w:rsidRDefault="00BB28D5" w:rsidP="009C7432">
              <w:pPr>
                <w:pStyle w:val="TOC2"/>
                <w:tabs>
                  <w:tab w:val="right" w:leader="dot" w:pos="9350"/>
                </w:tabs>
                <w:ind w:left="0"/>
              </w:pPr>
              <w:r>
                <w:t xml:space="preserve">   Appendix</w:t>
              </w:r>
              <w:r w:rsidR="008B52EA">
                <w:t xml:space="preserve"> 1………………</w:t>
              </w:r>
              <w:r w:rsidR="003E5824">
                <w:t>…</w:t>
              </w:r>
              <w:r w:rsidR="008B52EA">
                <w:t>………………………………………………………………………………………………………………………</w:t>
              </w:r>
              <w:r w:rsidR="00B77CE4">
                <w:t>…</w:t>
              </w:r>
              <w:r w:rsidR="00B87E3C">
                <w:t>9</w:t>
              </w:r>
            </w:p>
            <w:p w14:paraId="6F82B7FB" w14:textId="77777777" w:rsidR="005C1BF8" w:rsidRPr="005C1BF8" w:rsidRDefault="005C1BF8" w:rsidP="005C1BF8"/>
            <w:p w14:paraId="04FB95E8" w14:textId="77777777" w:rsidR="0028043B" w:rsidRPr="0028043B" w:rsidRDefault="0028043B" w:rsidP="0028043B"/>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05C4F" w:rsidP="00885114">
          <w:pPr>
            <w:spacing w:before="120" w:after="120" w:line="360" w:lineRule="auto"/>
            <w:rPr>
              <w:rFonts w:ascii="Tahoma" w:hAnsi="Tahoma" w:cs="Tahoma"/>
              <w:color w:val="000000"/>
              <w:sz w:val="24"/>
              <w:szCs w:val="24"/>
            </w:rPr>
          </w:pPr>
        </w:p>
      </w:sdtContent>
    </w:sdt>
    <w:p w14:paraId="1A7CBFC3" w14:textId="2BA95A28" w:rsidR="00F53EF8" w:rsidRPr="00885114" w:rsidRDefault="007A0F0B" w:rsidP="00885114">
      <w:r>
        <w:br w:type="page"/>
      </w:r>
    </w:p>
    <w:p w14:paraId="200F31A0" w14:textId="213E2DB2" w:rsidR="002E397C" w:rsidRPr="00F004EA" w:rsidRDefault="0006008A" w:rsidP="00F004EA">
      <w:pPr>
        <w:pStyle w:val="Heading2"/>
        <w:spacing w:line="480" w:lineRule="auto"/>
        <w:rPr>
          <w:rFonts w:ascii="Arial" w:hAnsi="Arial" w:cs="Arial"/>
          <w:color w:val="000000" w:themeColor="text1"/>
          <w:sz w:val="24"/>
          <w:szCs w:val="24"/>
        </w:rPr>
      </w:pPr>
      <w:bookmarkStart w:id="0" w:name="_Toc456901515"/>
      <w:bookmarkStart w:id="1" w:name="_Toc511311653"/>
      <w:r w:rsidRPr="006402B6">
        <w:rPr>
          <w:rFonts w:ascii="Arial" w:hAnsi="Arial" w:cs="Arial"/>
          <w:color w:val="000000" w:themeColor="text1"/>
          <w:sz w:val="24"/>
          <w:szCs w:val="24"/>
        </w:rPr>
        <w:lastRenderedPageBreak/>
        <w:t>Introduction</w:t>
      </w:r>
      <w:bookmarkEnd w:id="0"/>
      <w:bookmarkEnd w:id="1"/>
      <w:r w:rsidRPr="006402B6">
        <w:rPr>
          <w:rFonts w:ascii="Arial" w:hAnsi="Arial" w:cs="Arial"/>
          <w:color w:val="000000" w:themeColor="text1"/>
          <w:sz w:val="24"/>
          <w:szCs w:val="24"/>
        </w:rPr>
        <w:t xml:space="preserve"> </w:t>
      </w:r>
    </w:p>
    <w:p w14:paraId="03048C2B" w14:textId="7AB386EB" w:rsidR="002E397C" w:rsidRPr="00B65126" w:rsidRDefault="002E397C" w:rsidP="00F004EA">
      <w:pPr>
        <w:spacing w:after="0" w:line="276" w:lineRule="auto"/>
        <w:rPr>
          <w:rFonts w:ascii="Arial" w:hAnsi="Arial" w:cs="Arial"/>
          <w:color w:val="000000"/>
        </w:rPr>
      </w:pPr>
      <w:r w:rsidRPr="00B65126">
        <w:rPr>
          <w:rFonts w:ascii="Arial" w:hAnsi="Arial" w:cs="Arial"/>
          <w:color w:val="000000"/>
        </w:rPr>
        <w:t xml:space="preserve">Here, we will discuss employability skills that are </w:t>
      </w:r>
      <w:r w:rsidR="00F174EA" w:rsidRPr="00B65126">
        <w:rPr>
          <w:rFonts w:ascii="Arial" w:hAnsi="Arial" w:cs="Arial"/>
          <w:color w:val="000000"/>
        </w:rPr>
        <w:t>essentia</w:t>
      </w:r>
      <w:r w:rsidR="003D66CA" w:rsidRPr="00B65126">
        <w:rPr>
          <w:rFonts w:ascii="Arial" w:hAnsi="Arial" w:cs="Arial"/>
          <w:color w:val="000000"/>
        </w:rPr>
        <w:t>l</w:t>
      </w:r>
      <w:r w:rsidR="00F174EA" w:rsidRPr="00B65126">
        <w:rPr>
          <w:rFonts w:ascii="Arial" w:hAnsi="Arial" w:cs="Arial"/>
          <w:color w:val="000000"/>
        </w:rPr>
        <w:t xml:space="preserve"> </w:t>
      </w:r>
      <w:r w:rsidRPr="00B65126">
        <w:rPr>
          <w:rFonts w:ascii="Arial" w:hAnsi="Arial" w:cs="Arial"/>
          <w:color w:val="000000"/>
        </w:rPr>
        <w:t xml:space="preserve">for my journey to progress from my current job role as an Administrative assistant to an Executive officer. </w:t>
      </w:r>
    </w:p>
    <w:p w14:paraId="60820883" w14:textId="3E0123C4" w:rsidR="002E397C" w:rsidRPr="00B65126" w:rsidRDefault="00DC6787" w:rsidP="00F004EA">
      <w:pPr>
        <w:spacing w:after="0" w:line="276" w:lineRule="auto"/>
        <w:rPr>
          <w:rFonts w:ascii="Arial" w:hAnsi="Arial" w:cs="Arial"/>
          <w:color w:val="000000"/>
        </w:rPr>
      </w:pPr>
      <w:r w:rsidRPr="00B65126">
        <w:rPr>
          <w:rFonts w:ascii="Arial" w:hAnsi="Arial" w:cs="Arial"/>
          <w:color w:val="000000"/>
        </w:rPr>
        <w:t xml:space="preserve">     </w:t>
      </w:r>
      <w:r w:rsidR="002E397C" w:rsidRPr="00B65126">
        <w:rPr>
          <w:rFonts w:ascii="Arial" w:hAnsi="Arial" w:cs="Arial"/>
          <w:color w:val="000000"/>
        </w:rPr>
        <w:t xml:space="preserve"> My present day</w:t>
      </w:r>
      <w:r w:rsidR="00076AA9" w:rsidRPr="00B65126">
        <w:rPr>
          <w:rFonts w:ascii="Arial" w:hAnsi="Arial" w:cs="Arial"/>
          <w:color w:val="000000"/>
        </w:rPr>
        <w:t>’</w:t>
      </w:r>
      <w:r w:rsidR="002E397C" w:rsidRPr="00B65126">
        <w:rPr>
          <w:rFonts w:ascii="Arial" w:hAnsi="Arial" w:cs="Arial"/>
          <w:color w:val="000000"/>
        </w:rPr>
        <w:t>s work consists of processing forms accurately and working to a daily target, the higher grade is a junior managerial role which includes leading, communication and making effective decisions.</w:t>
      </w:r>
      <w:r w:rsidR="00AE23BE" w:rsidRPr="00B65126">
        <w:rPr>
          <w:rFonts w:ascii="Arial" w:hAnsi="Arial" w:cs="Arial"/>
          <w:color w:val="000000"/>
        </w:rPr>
        <w:t xml:space="preserve"> </w:t>
      </w:r>
    </w:p>
    <w:p w14:paraId="4CC5E7F3" w14:textId="703E614D" w:rsidR="009B4B12" w:rsidRPr="00B65126" w:rsidRDefault="009B4B12" w:rsidP="00F004EA">
      <w:pPr>
        <w:spacing w:after="0" w:line="276" w:lineRule="auto"/>
        <w:rPr>
          <w:rFonts w:ascii="Arial" w:hAnsi="Arial" w:cs="Arial"/>
          <w:color w:val="000000"/>
        </w:rPr>
      </w:pPr>
      <w:r w:rsidRPr="00B65126">
        <w:rPr>
          <w:rFonts w:ascii="Arial" w:hAnsi="Arial" w:cs="Arial"/>
          <w:color w:val="000000"/>
        </w:rPr>
        <w:t xml:space="preserve">I have now enrolled </w:t>
      </w:r>
      <w:r w:rsidR="007A0FDD" w:rsidRPr="00B65126">
        <w:rPr>
          <w:rFonts w:ascii="Arial" w:hAnsi="Arial" w:cs="Arial"/>
          <w:color w:val="000000"/>
        </w:rPr>
        <w:t>on this course to help me improve my employability skills for the future</w:t>
      </w:r>
      <w:r w:rsidR="00582CB4" w:rsidRPr="00B65126">
        <w:rPr>
          <w:rFonts w:ascii="Arial" w:hAnsi="Arial" w:cs="Arial"/>
          <w:color w:val="000000"/>
        </w:rPr>
        <w:t>.</w:t>
      </w:r>
    </w:p>
    <w:p w14:paraId="05F8F92C" w14:textId="2AEF3687" w:rsidR="00155B53" w:rsidRPr="00B65126" w:rsidRDefault="00DC6787" w:rsidP="00F004EA">
      <w:pPr>
        <w:spacing w:after="0" w:line="276" w:lineRule="auto"/>
        <w:rPr>
          <w:rFonts w:ascii="Arial" w:hAnsi="Arial" w:cs="Arial"/>
          <w:color w:val="000000"/>
        </w:rPr>
      </w:pPr>
      <w:r w:rsidRPr="00B65126">
        <w:rPr>
          <w:rFonts w:ascii="Arial" w:hAnsi="Arial" w:cs="Arial"/>
          <w:color w:val="000000"/>
        </w:rPr>
        <w:t xml:space="preserve">     </w:t>
      </w:r>
      <w:r w:rsidR="00EF62AC" w:rsidRPr="00B65126">
        <w:rPr>
          <w:rFonts w:ascii="Arial" w:hAnsi="Arial" w:cs="Arial"/>
          <w:color w:val="000000"/>
        </w:rPr>
        <w:t>Communication is one of the main attri</w:t>
      </w:r>
      <w:r w:rsidR="00890C09" w:rsidRPr="00B65126">
        <w:rPr>
          <w:rFonts w:ascii="Arial" w:hAnsi="Arial" w:cs="Arial"/>
          <w:color w:val="000000"/>
        </w:rPr>
        <w:t xml:space="preserve">butes </w:t>
      </w:r>
      <w:r w:rsidR="00DD2055" w:rsidRPr="00B65126">
        <w:rPr>
          <w:rFonts w:ascii="Arial" w:hAnsi="Arial" w:cs="Arial"/>
          <w:color w:val="000000"/>
        </w:rPr>
        <w:t xml:space="preserve">in the workplace, </w:t>
      </w:r>
      <w:r w:rsidR="00B94065" w:rsidRPr="00B65126">
        <w:rPr>
          <w:rFonts w:ascii="Arial" w:hAnsi="Arial" w:cs="Arial"/>
          <w:color w:val="000000"/>
        </w:rPr>
        <w:t xml:space="preserve">it is extremely important </w:t>
      </w:r>
      <w:r w:rsidR="00CB1FCC" w:rsidRPr="00B65126">
        <w:rPr>
          <w:rFonts w:ascii="Arial" w:hAnsi="Arial" w:cs="Arial"/>
          <w:color w:val="000000"/>
        </w:rPr>
        <w:t xml:space="preserve">that the communication taking place </w:t>
      </w:r>
      <w:r w:rsidR="005E3B49" w:rsidRPr="00B65126">
        <w:rPr>
          <w:rFonts w:ascii="Arial" w:hAnsi="Arial" w:cs="Arial"/>
          <w:color w:val="000000"/>
        </w:rPr>
        <w:t xml:space="preserve">is effective. </w:t>
      </w:r>
      <w:r w:rsidR="00C65C43" w:rsidRPr="00B65126">
        <w:rPr>
          <w:rFonts w:ascii="Arial" w:hAnsi="Arial" w:cs="Arial"/>
          <w:color w:val="000000"/>
        </w:rPr>
        <w:t xml:space="preserve">Messages should be transferred </w:t>
      </w:r>
      <w:r w:rsidR="006F5204" w:rsidRPr="00B65126">
        <w:rPr>
          <w:rFonts w:ascii="Arial" w:hAnsi="Arial" w:cs="Arial"/>
          <w:color w:val="000000"/>
        </w:rPr>
        <w:t xml:space="preserve">correctly, </w:t>
      </w:r>
      <w:r w:rsidR="00482600" w:rsidRPr="00B65126">
        <w:rPr>
          <w:rFonts w:ascii="Arial" w:hAnsi="Arial" w:cs="Arial"/>
          <w:color w:val="000000"/>
        </w:rPr>
        <w:t>different types of communication are needed in different situations</w:t>
      </w:r>
      <w:r w:rsidR="00E61A57" w:rsidRPr="00B65126">
        <w:rPr>
          <w:rFonts w:ascii="Arial" w:hAnsi="Arial" w:cs="Arial"/>
          <w:color w:val="000000"/>
        </w:rPr>
        <w:t xml:space="preserve">, written communication </w:t>
      </w:r>
      <w:r w:rsidR="00064B79" w:rsidRPr="00B65126">
        <w:rPr>
          <w:rFonts w:ascii="Arial" w:hAnsi="Arial" w:cs="Arial"/>
          <w:color w:val="000000"/>
        </w:rPr>
        <w:t xml:space="preserve">skills are needed when </w:t>
      </w:r>
      <w:r w:rsidR="0008378A" w:rsidRPr="00B65126">
        <w:rPr>
          <w:rFonts w:ascii="Arial" w:hAnsi="Arial" w:cs="Arial"/>
          <w:color w:val="000000"/>
        </w:rPr>
        <w:t>communication through writing, this can include emails and letters</w:t>
      </w:r>
      <w:r w:rsidR="00DF44DC" w:rsidRPr="00B65126">
        <w:rPr>
          <w:rFonts w:ascii="Arial" w:hAnsi="Arial" w:cs="Arial"/>
          <w:color w:val="000000"/>
        </w:rPr>
        <w:t xml:space="preserve"> </w:t>
      </w:r>
      <w:r w:rsidR="00F76B2E" w:rsidRPr="00B65126">
        <w:rPr>
          <w:rFonts w:ascii="Arial" w:hAnsi="Arial" w:cs="Arial"/>
          <w:color w:val="000000"/>
        </w:rPr>
        <w:t xml:space="preserve">Nevertheless </w:t>
      </w:r>
      <w:r w:rsidR="007104AF" w:rsidRPr="00B65126">
        <w:rPr>
          <w:rFonts w:ascii="Arial" w:hAnsi="Arial" w:cs="Arial"/>
          <w:color w:val="000000"/>
        </w:rPr>
        <w:t xml:space="preserve">general communication skills are </w:t>
      </w:r>
      <w:r w:rsidR="00573AEF" w:rsidRPr="00B65126">
        <w:rPr>
          <w:rFonts w:ascii="Arial" w:hAnsi="Arial" w:cs="Arial"/>
          <w:color w:val="000000"/>
        </w:rPr>
        <w:t>utilised with all types of communication.</w:t>
      </w:r>
    </w:p>
    <w:p w14:paraId="00289309" w14:textId="77777777" w:rsidR="00D31256" w:rsidRPr="00A47C92" w:rsidRDefault="00D31256" w:rsidP="00F004EA">
      <w:pPr>
        <w:spacing w:after="0" w:line="276" w:lineRule="auto"/>
        <w:rPr>
          <w:rFonts w:ascii="Arial" w:hAnsi="Arial" w:cs="Arial"/>
          <w:color w:val="000000"/>
          <w:sz w:val="20"/>
          <w:szCs w:val="20"/>
        </w:rPr>
      </w:pPr>
    </w:p>
    <w:p w14:paraId="778D80F3" w14:textId="256B4F10" w:rsidR="002E397C" w:rsidRPr="00B65126" w:rsidRDefault="00DC6787" w:rsidP="00F004EA">
      <w:pPr>
        <w:spacing w:after="0" w:line="276" w:lineRule="auto"/>
        <w:rPr>
          <w:rFonts w:ascii="Arial" w:hAnsi="Arial" w:cs="Arial"/>
          <w:color w:val="000000"/>
        </w:rPr>
      </w:pPr>
      <w:r w:rsidRPr="00B65126">
        <w:rPr>
          <w:rFonts w:ascii="Arial" w:hAnsi="Arial" w:cs="Arial"/>
          <w:color w:val="000000"/>
        </w:rPr>
        <w:t xml:space="preserve">     </w:t>
      </w:r>
      <w:r w:rsidR="002E397C" w:rsidRPr="00B65126">
        <w:rPr>
          <w:rFonts w:ascii="Arial" w:hAnsi="Arial" w:cs="Arial"/>
          <w:color w:val="000000"/>
        </w:rPr>
        <w:t xml:space="preserve">The following headings will consider where I am, where I want to be and the </w:t>
      </w:r>
      <w:r w:rsidR="00B04EF1" w:rsidRPr="00B65126">
        <w:rPr>
          <w:rFonts w:ascii="Arial" w:hAnsi="Arial" w:cs="Arial"/>
          <w:color w:val="000000"/>
        </w:rPr>
        <w:t>direction</w:t>
      </w:r>
      <w:r w:rsidR="00093219" w:rsidRPr="00B65126">
        <w:rPr>
          <w:rFonts w:ascii="Arial" w:hAnsi="Arial" w:cs="Arial"/>
          <w:color w:val="000000"/>
        </w:rPr>
        <w:t>,</w:t>
      </w:r>
      <w:r w:rsidR="002E397C" w:rsidRPr="00B65126">
        <w:rPr>
          <w:rFonts w:ascii="Arial" w:hAnsi="Arial" w:cs="Arial"/>
          <w:color w:val="000000"/>
        </w:rPr>
        <w:t xml:space="preserve"> I need to take to achieve my goal. </w:t>
      </w:r>
    </w:p>
    <w:p w14:paraId="0A98E8AF" w14:textId="27EFBEBA" w:rsidR="002E397C" w:rsidRPr="00B65126" w:rsidRDefault="002E397C" w:rsidP="00F004EA">
      <w:pPr>
        <w:spacing w:after="0" w:line="276" w:lineRule="auto"/>
        <w:rPr>
          <w:rFonts w:ascii="Arial" w:hAnsi="Arial" w:cs="Arial"/>
          <w:color w:val="000000"/>
        </w:rPr>
      </w:pPr>
      <w:r w:rsidRPr="00B65126">
        <w:rPr>
          <w:rFonts w:ascii="Arial" w:hAnsi="Arial" w:cs="Arial"/>
          <w:color w:val="000000"/>
        </w:rPr>
        <w:t>The following are the key duties involved,</w:t>
      </w:r>
      <w:r w:rsidRPr="00B65126">
        <w:rPr>
          <w:rFonts w:ascii="Arial" w:hAnsi="Arial" w:cs="Arial"/>
          <w:color w:val="0B0C0C"/>
        </w:rPr>
        <w:br/>
      </w:r>
      <w:r w:rsidRPr="00B65126">
        <w:rPr>
          <w:rFonts w:ascii="Arial" w:hAnsi="Arial" w:cs="Arial"/>
          <w:color w:val="0B0C0C"/>
          <w:shd w:val="clear" w:color="auto" w:fill="FFFFFF"/>
        </w:rPr>
        <w:t xml:space="preserve">• Effectively lead and manage your team to deliver desired business outcomes, </w:t>
      </w:r>
      <w:r w:rsidRPr="00B65126">
        <w:rPr>
          <w:rFonts w:ascii="Arial" w:hAnsi="Arial" w:cs="Arial"/>
          <w:color w:val="0B0C0C"/>
        </w:rPr>
        <w:br/>
      </w:r>
      <w:r w:rsidRPr="00B65126">
        <w:rPr>
          <w:rFonts w:ascii="Arial" w:hAnsi="Arial" w:cs="Arial"/>
          <w:color w:val="0B0C0C"/>
          <w:shd w:val="clear" w:color="auto" w:fill="FFFFFF"/>
        </w:rPr>
        <w:t xml:space="preserve">• Organising work schedules/resource/staff to achieve agreed performance targets </w:t>
      </w:r>
      <w:r w:rsidRPr="00B65126">
        <w:rPr>
          <w:rFonts w:ascii="Arial" w:hAnsi="Arial" w:cs="Arial"/>
          <w:color w:val="0B0C0C"/>
        </w:rPr>
        <w:br/>
      </w:r>
      <w:r w:rsidRPr="00B65126">
        <w:rPr>
          <w:rFonts w:ascii="Arial" w:hAnsi="Arial" w:cs="Arial"/>
          <w:color w:val="0B0C0C"/>
          <w:shd w:val="clear" w:color="auto" w:fill="FFFFFF"/>
        </w:rPr>
        <w:t xml:space="preserve">• Build positive working relationships in order to maintain and improve customer service </w:t>
      </w:r>
      <w:r w:rsidRPr="00B65126">
        <w:rPr>
          <w:rFonts w:ascii="Arial" w:hAnsi="Arial" w:cs="Arial"/>
          <w:color w:val="0B0C0C"/>
        </w:rPr>
        <w:br/>
      </w:r>
      <w:r w:rsidRPr="00B65126">
        <w:rPr>
          <w:rFonts w:ascii="Arial" w:hAnsi="Arial" w:cs="Arial"/>
          <w:color w:val="0B0C0C"/>
          <w:shd w:val="clear" w:color="auto" w:fill="FFFFFF"/>
        </w:rPr>
        <w:t xml:space="preserve">• Helping others understand change and the effect it is going to have on them. Leading them through it in a positive and constructive way. </w:t>
      </w:r>
      <w:r w:rsidRPr="00B65126">
        <w:rPr>
          <w:rFonts w:ascii="Arial" w:hAnsi="Arial" w:cs="Arial"/>
          <w:color w:val="0B0C0C"/>
        </w:rPr>
        <w:br/>
      </w:r>
      <w:r w:rsidRPr="00B65126">
        <w:rPr>
          <w:rFonts w:ascii="Arial" w:hAnsi="Arial" w:cs="Arial"/>
          <w:color w:val="000000" w:themeColor="text1"/>
          <w:shd w:val="clear" w:color="auto" w:fill="FFFFFF"/>
        </w:rPr>
        <w:t xml:space="preserve">• Working with </w:t>
      </w:r>
      <w:r w:rsidR="002B2643" w:rsidRPr="00B65126">
        <w:rPr>
          <w:rFonts w:ascii="Arial" w:hAnsi="Arial" w:cs="Arial"/>
          <w:color w:val="000000" w:themeColor="text1"/>
          <w:shd w:val="clear" w:color="auto" w:fill="FFFFFF"/>
        </w:rPr>
        <w:t>a</w:t>
      </w:r>
      <w:r w:rsidRPr="00B65126">
        <w:rPr>
          <w:rFonts w:ascii="Arial" w:hAnsi="Arial" w:cs="Arial"/>
          <w:color w:val="000000" w:themeColor="text1"/>
          <w:shd w:val="clear" w:color="auto" w:fill="FFFFFF"/>
        </w:rPr>
        <w:t xml:space="preserve"> team to identify and implement better working practices, promoting </w:t>
      </w:r>
      <w:r w:rsidRPr="00B65126">
        <w:rPr>
          <w:rFonts w:ascii="Arial" w:hAnsi="Arial" w:cs="Arial"/>
          <w:color w:val="0B0C0C"/>
          <w:shd w:val="clear" w:color="auto" w:fill="FFFFFF"/>
        </w:rPr>
        <w:t xml:space="preserve">a culture of continuous improvement in your team. </w:t>
      </w:r>
      <w:r w:rsidRPr="00B65126">
        <w:rPr>
          <w:rFonts w:ascii="Arial" w:hAnsi="Arial" w:cs="Arial"/>
          <w:color w:val="0B0C0C"/>
        </w:rPr>
        <w:br/>
      </w:r>
      <w:r w:rsidRPr="00B65126">
        <w:rPr>
          <w:rFonts w:ascii="Arial" w:hAnsi="Arial" w:cs="Arial"/>
          <w:color w:val="0B0C0C"/>
          <w:shd w:val="clear" w:color="auto" w:fill="FFFFFF"/>
        </w:rPr>
        <w:t>• Identifying gaps in your own and your team skills and knowledge, seek out learning opportunities and support the development plans of your team.                                  (Civil Service Jobs, 2020).</w:t>
      </w:r>
    </w:p>
    <w:p w14:paraId="27234589" w14:textId="77777777" w:rsidR="002E397C" w:rsidRPr="00B65126" w:rsidRDefault="002E397C" w:rsidP="00F004EA">
      <w:pPr>
        <w:spacing w:after="0" w:line="276" w:lineRule="auto"/>
        <w:rPr>
          <w:rFonts w:ascii="Arial" w:hAnsi="Arial" w:cs="Arial"/>
          <w:color w:val="000000"/>
        </w:rPr>
      </w:pPr>
      <w:r w:rsidRPr="00B65126">
        <w:rPr>
          <w:rFonts w:ascii="Arial" w:hAnsi="Arial" w:cs="Arial"/>
          <w:color w:val="000000"/>
        </w:rPr>
        <w:t xml:space="preserve">          </w:t>
      </w:r>
    </w:p>
    <w:p w14:paraId="0F2F68F2" w14:textId="77777777" w:rsidR="002E397C" w:rsidRPr="007509D7" w:rsidRDefault="002E397C" w:rsidP="002E397C">
      <w:pPr>
        <w:spacing w:after="0" w:line="276" w:lineRule="auto"/>
        <w:rPr>
          <w:rFonts w:ascii="Arial" w:hAnsi="Arial" w:cs="Arial"/>
          <w:color w:val="000000" w:themeColor="text1"/>
          <w:sz w:val="24"/>
          <w:szCs w:val="24"/>
          <w:shd w:val="clear" w:color="auto" w:fill="FCFCFC"/>
        </w:rPr>
      </w:pPr>
      <w:r w:rsidRPr="007509D7">
        <w:rPr>
          <w:rFonts w:ascii="Arial" w:hAnsi="Arial" w:cs="Arial"/>
          <w:color w:val="000000"/>
          <w:sz w:val="24"/>
          <w:szCs w:val="24"/>
        </w:rPr>
        <w:t xml:space="preserve">          </w:t>
      </w:r>
    </w:p>
    <w:p w14:paraId="5FBA2404" w14:textId="77777777" w:rsidR="002E397C" w:rsidRPr="002E397C" w:rsidRDefault="002E397C" w:rsidP="002E397C"/>
    <w:p w14:paraId="59A82856" w14:textId="77777777" w:rsidR="005A37CA" w:rsidRPr="005A37CA" w:rsidRDefault="005A37CA" w:rsidP="005A37CA">
      <w:pPr>
        <w:rPr>
          <w:rFonts w:ascii="Arial" w:hAnsi="Arial" w:cs="Arial"/>
          <w:sz w:val="24"/>
          <w:szCs w:val="24"/>
          <w:lang w:val="en-US"/>
        </w:rPr>
      </w:pPr>
    </w:p>
    <w:p w14:paraId="42D6C125" w14:textId="77777777" w:rsidR="004F4617" w:rsidRPr="005A37CA" w:rsidRDefault="004F4617" w:rsidP="005A37CA">
      <w:pPr>
        <w:rPr>
          <w:rFonts w:ascii="Arial" w:hAnsi="Arial" w:cs="Arial"/>
          <w:sz w:val="24"/>
          <w:szCs w:val="24"/>
        </w:rPr>
      </w:pPr>
    </w:p>
    <w:p w14:paraId="6FEF18BB" w14:textId="77777777" w:rsidR="005A37CA" w:rsidRPr="006402B6" w:rsidRDefault="005A37CA" w:rsidP="005A37CA">
      <w:pPr>
        <w:rPr>
          <w:rFonts w:ascii="Arial" w:hAnsi="Arial" w:cs="Arial"/>
          <w:sz w:val="24"/>
          <w:szCs w:val="24"/>
        </w:rPr>
      </w:pPr>
    </w:p>
    <w:p w14:paraId="2FAA6681" w14:textId="77777777" w:rsidR="00E65D92" w:rsidRPr="005A37CA" w:rsidRDefault="00E65D92" w:rsidP="00E65D92">
      <w:pPr>
        <w:rPr>
          <w:rFonts w:ascii="Arial" w:hAnsi="Arial" w:cs="Arial"/>
          <w:sz w:val="24"/>
          <w:szCs w:val="24"/>
        </w:rPr>
      </w:pPr>
    </w:p>
    <w:p w14:paraId="47219298" w14:textId="77777777" w:rsidR="0030173B" w:rsidRPr="006402B6" w:rsidRDefault="0030173B" w:rsidP="0030173B">
      <w:pPr>
        <w:rPr>
          <w:rFonts w:ascii="Arial" w:hAnsi="Arial" w:cs="Arial"/>
          <w:sz w:val="24"/>
          <w:szCs w:val="24"/>
        </w:rPr>
      </w:pP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1D4220F8" w14:textId="192D6DF0" w:rsidR="00C307A1" w:rsidRPr="00F004EA" w:rsidRDefault="00C307A1" w:rsidP="00F004EA">
      <w:pPr>
        <w:pStyle w:val="Heading2"/>
        <w:spacing w:line="480" w:lineRule="auto"/>
        <w:rPr>
          <w:rFonts w:ascii="Arial" w:hAnsi="Arial" w:cs="Arial"/>
          <w:color w:val="auto"/>
          <w:sz w:val="24"/>
          <w:szCs w:val="24"/>
        </w:rPr>
      </w:pPr>
      <w:bookmarkStart w:id="2" w:name="_Toc34677330"/>
      <w:r w:rsidRPr="00076AA9">
        <w:rPr>
          <w:rFonts w:ascii="Arial" w:hAnsi="Arial" w:cs="Arial"/>
          <w:color w:val="auto"/>
          <w:sz w:val="24"/>
          <w:szCs w:val="24"/>
        </w:rPr>
        <w:t>Self-Evaluation</w:t>
      </w:r>
      <w:bookmarkEnd w:id="2"/>
    </w:p>
    <w:p w14:paraId="0CF7842B" w14:textId="77777777" w:rsidR="00C307A1" w:rsidRPr="006963C4" w:rsidRDefault="00C307A1" w:rsidP="00F004EA">
      <w:pPr>
        <w:spacing w:line="276" w:lineRule="auto"/>
        <w:rPr>
          <w:rFonts w:ascii="Arial" w:hAnsi="Arial" w:cs="Arial"/>
        </w:rPr>
      </w:pPr>
      <w:r w:rsidRPr="006963C4">
        <w:rPr>
          <w:rFonts w:ascii="Arial" w:hAnsi="Arial" w:cs="Arial"/>
        </w:rPr>
        <w:t xml:space="preserve">Understanding my strengths and weak points in the workplace will help me improve skills needed for the managerial position. As a mature student I left school in the 70’s with no qualifications and for the past eight years I have been working as a clerk processing driving licence documents. I started in the vehicles department and changed direction to drivers, where the same skills are needed for both sections.    </w:t>
      </w:r>
    </w:p>
    <w:p w14:paraId="0E961055" w14:textId="3ACA1C91" w:rsidR="00C307A1" w:rsidRPr="006963C4" w:rsidRDefault="00C307A1" w:rsidP="00F004EA">
      <w:pPr>
        <w:spacing w:line="276" w:lineRule="auto"/>
        <w:rPr>
          <w:rFonts w:ascii="Arial" w:hAnsi="Arial" w:cs="Arial"/>
        </w:rPr>
      </w:pPr>
      <w:r w:rsidRPr="006963C4">
        <w:rPr>
          <w:rFonts w:ascii="Arial" w:hAnsi="Arial" w:cs="Arial"/>
        </w:rPr>
        <w:t xml:space="preserve">          I have a one to one meeting with my manager every month to appraise my work, performance and conduct, presently based on my records I am exceeding targets and performance margins, I have an understanding of my key tasks, priorities and the purpose of my work. </w:t>
      </w:r>
    </w:p>
    <w:p w14:paraId="2DFD54E3" w14:textId="114069DD" w:rsidR="00C307A1" w:rsidRPr="006963C4" w:rsidRDefault="00C307A1" w:rsidP="00F004EA">
      <w:pPr>
        <w:spacing w:line="276" w:lineRule="auto"/>
        <w:rPr>
          <w:rFonts w:ascii="Arial" w:hAnsi="Arial" w:cs="Arial"/>
        </w:rPr>
      </w:pPr>
      <w:r w:rsidRPr="006963C4">
        <w:rPr>
          <w:rFonts w:ascii="Arial" w:hAnsi="Arial" w:cs="Arial"/>
        </w:rPr>
        <w:t xml:space="preserve">          I am happy to ask questions when there is something I do not understand or a specific task is unclear, it is an opportunity to get feedback from my manager and determine what I need, to do a better job, a few of my strong points are teamwork and working individually, I have good communication skills, written and verbal,  I have completed an online leadership self-assessment test of which my score was over 50</w:t>
      </w:r>
      <w:r w:rsidR="00853B68" w:rsidRPr="006963C4">
        <w:rPr>
          <w:rFonts w:ascii="Arial" w:hAnsi="Arial" w:cs="Arial"/>
        </w:rPr>
        <w:t xml:space="preserve"> which </w:t>
      </w:r>
      <w:r w:rsidR="00BA5974" w:rsidRPr="006963C4">
        <w:rPr>
          <w:rFonts w:ascii="Arial" w:hAnsi="Arial" w:cs="Arial"/>
        </w:rPr>
        <w:t>calculating the following results.</w:t>
      </w:r>
      <w:r w:rsidR="00663B58" w:rsidRPr="006963C4">
        <w:rPr>
          <w:rFonts w:ascii="Arial" w:hAnsi="Arial" w:cs="Arial"/>
        </w:rPr>
        <w:t xml:space="preserve"> Gap analysis as below.</w:t>
      </w:r>
    </w:p>
    <w:p w14:paraId="6AAE514B" w14:textId="35C18F3D" w:rsidR="00C307A1" w:rsidRPr="006963C4" w:rsidRDefault="00C307A1" w:rsidP="00F004EA">
      <w:pPr>
        <w:spacing w:line="276" w:lineRule="auto"/>
        <w:rPr>
          <w:rFonts w:ascii="Arial" w:hAnsi="Arial" w:cs="Arial"/>
        </w:rPr>
      </w:pPr>
      <w:r w:rsidRPr="006963C4">
        <w:rPr>
          <w:rFonts w:ascii="Arial" w:hAnsi="Arial" w:cs="Arial"/>
        </w:rPr>
        <w:t xml:space="preserve">         “If your grand total score is 50 or above, this indicates you see yourself as having many of the skills and tendencies necessary to succeed in a leadership role. This may mean that a leadership role (formal or informal) appeals to you”.   </w:t>
      </w:r>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5B32F2" w:rsidP="00D2291D">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054DE69" wp14:editId="23CD0C4E">
            <wp:extent cx="5943600" cy="4067810"/>
            <wp:effectExtent l="0" t="0" r="0" b="889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F4597.tmp"/>
                    <pic:cNvPicPr/>
                  </pic:nvPicPr>
                  <pic:blipFill>
                    <a:blip r:embed="rId12">
                      <a:extLst>
                        <a:ext uri="{28A0092B-C50C-407E-A947-70E740481C1C}">
                          <a14:useLocalDpi xmlns:a14="http://schemas.microsoft.com/office/drawing/2010/main" val="0"/>
                        </a:ext>
                      </a:extLst>
                    </a:blip>
                    <a:stretch>
                      <a:fillRect/>
                    </a:stretch>
                  </pic:blipFill>
                  <pic:spPr>
                    <a:xfrm>
                      <a:off x="0" y="0"/>
                      <a:ext cx="5943600" cy="4067810"/>
                    </a:xfrm>
                    <a:prstGeom prst="rect">
                      <a:avLst/>
                    </a:prstGeom>
                  </pic:spPr>
                </pic:pic>
              </a:graphicData>
            </a:graphic>
          </wp:inline>
        </w:drawing>
      </w:r>
    </w:p>
    <w:p w14:paraId="74414C3E" w14:textId="77777777" w:rsidR="00F004EA" w:rsidRDefault="00F004EA" w:rsidP="002C0FD3">
      <w:pPr>
        <w:spacing w:line="360" w:lineRule="auto"/>
        <w:rPr>
          <w:rFonts w:ascii="Arial" w:hAnsi="Arial" w:cs="Arial"/>
          <w:b/>
          <w:bCs/>
          <w:sz w:val="24"/>
          <w:szCs w:val="24"/>
        </w:rPr>
      </w:pPr>
    </w:p>
    <w:p w14:paraId="721419F0" w14:textId="3CD31639" w:rsidR="00F004EA" w:rsidRPr="00F004EA" w:rsidRDefault="00F004EA" w:rsidP="002C0FD3">
      <w:pPr>
        <w:spacing w:line="360" w:lineRule="auto"/>
        <w:rPr>
          <w:rFonts w:ascii="Arial" w:hAnsi="Arial" w:cs="Arial"/>
          <w:sz w:val="24"/>
          <w:szCs w:val="24"/>
        </w:rPr>
      </w:pPr>
      <w:r w:rsidRPr="00F004EA">
        <w:rPr>
          <w:rFonts w:ascii="Arial" w:hAnsi="Arial" w:cs="Arial"/>
          <w:sz w:val="24"/>
          <w:szCs w:val="24"/>
        </w:rPr>
        <w:t>Transferable Skills</w:t>
      </w:r>
    </w:p>
    <w:p w14:paraId="5F062F15" w14:textId="506745F2" w:rsidR="002C0FD3" w:rsidRPr="00B772AA" w:rsidRDefault="002C0FD3" w:rsidP="002C0FD3">
      <w:pPr>
        <w:spacing w:line="276" w:lineRule="auto"/>
        <w:rPr>
          <w:rFonts w:ascii="Arial" w:hAnsi="Arial" w:cs="Arial"/>
        </w:rPr>
      </w:pPr>
      <w:r w:rsidRPr="00B772AA">
        <w:rPr>
          <w:rFonts w:ascii="Arial" w:hAnsi="Arial" w:cs="Arial"/>
        </w:rPr>
        <w:t xml:space="preserve">Transferable skills are those one develops as we progress through employment, some that are learned in one </w:t>
      </w:r>
      <w:r w:rsidR="008E5BB1" w:rsidRPr="00B772AA">
        <w:rPr>
          <w:rFonts w:ascii="Arial" w:hAnsi="Arial" w:cs="Arial"/>
        </w:rPr>
        <w:t>job</w:t>
      </w:r>
      <w:r w:rsidR="009E68D1">
        <w:rPr>
          <w:rFonts w:ascii="Arial" w:hAnsi="Arial" w:cs="Arial"/>
        </w:rPr>
        <w:t>,</w:t>
      </w:r>
      <w:r w:rsidRPr="00B772AA">
        <w:rPr>
          <w:rFonts w:ascii="Arial" w:hAnsi="Arial" w:cs="Arial"/>
        </w:rPr>
        <w:t xml:space="preserve"> can then be used in another role.</w:t>
      </w:r>
    </w:p>
    <w:p w14:paraId="0B491ACA" w14:textId="77777777" w:rsidR="002C0FD3" w:rsidRPr="00B772AA" w:rsidRDefault="002C0FD3" w:rsidP="002C0FD3">
      <w:pPr>
        <w:spacing w:line="276" w:lineRule="auto"/>
        <w:rPr>
          <w:rFonts w:ascii="Arial" w:hAnsi="Arial" w:cs="Arial"/>
        </w:rPr>
      </w:pPr>
      <w:r w:rsidRPr="00B772AA">
        <w:rPr>
          <w:rFonts w:ascii="Arial" w:hAnsi="Arial" w:cs="Arial"/>
        </w:rPr>
        <w:t xml:space="preserve">     Problem solving, communication and teamwork are all examples, we also use most of these skills in day to day life. There are many attributes associated with the term transferable skills for example, Enthusiasm, Creativity, Dedication and much more. As an administrative assistant reading writing and good communication is an essential part of the daily work. To be able to effectively communicate with colleagues and customers be it face to face, or over the telephone.</w:t>
      </w:r>
    </w:p>
    <w:p w14:paraId="0E9568EA" w14:textId="561471E9" w:rsidR="002C0FD3" w:rsidRPr="00B772AA" w:rsidRDefault="002C0FD3" w:rsidP="002C0FD3">
      <w:pPr>
        <w:spacing w:line="276" w:lineRule="auto"/>
        <w:rPr>
          <w:rFonts w:ascii="Arial" w:hAnsi="Arial" w:cs="Arial"/>
        </w:rPr>
      </w:pPr>
      <w:r w:rsidRPr="00B772AA">
        <w:rPr>
          <w:rFonts w:ascii="Arial" w:hAnsi="Arial" w:cs="Arial"/>
        </w:rPr>
        <w:t xml:space="preserve">      </w:t>
      </w:r>
      <w:r w:rsidRPr="00B772AA">
        <w:rPr>
          <w:rFonts w:ascii="Arial" w:hAnsi="Arial" w:cs="Arial"/>
          <w:lang w:val="en"/>
        </w:rPr>
        <w:t xml:space="preserve">From the standpoint of the Dictionary for Business, the concept competence defines a group of abilities/skills/commitment, knowledge and related skills that allow a person (or an organization) to act effectively regarding their job (exclusively for personal level) or into a certain situation. Competence </w:t>
      </w:r>
      <w:r w:rsidR="00D46A7E" w:rsidRPr="00B772AA">
        <w:rPr>
          <w:rFonts w:ascii="Arial" w:hAnsi="Arial" w:cs="Arial"/>
          <w:lang w:val="en"/>
        </w:rPr>
        <w:t>indicates enough</w:t>
      </w:r>
      <w:r w:rsidRPr="00B772AA">
        <w:rPr>
          <w:rFonts w:ascii="Arial" w:hAnsi="Arial" w:cs="Arial"/>
          <w:lang w:val="en"/>
        </w:rPr>
        <w:t xml:space="preserve"> (from the quantitative perspective) or at a </w:t>
      </w:r>
      <w:proofErr w:type="gramStart"/>
      <w:r w:rsidRPr="00B772AA">
        <w:rPr>
          <w:rFonts w:ascii="Arial" w:hAnsi="Arial" w:cs="Arial"/>
          <w:lang w:val="en"/>
        </w:rPr>
        <w:t>sufficient</w:t>
      </w:r>
      <w:proofErr w:type="gramEnd"/>
      <w:r w:rsidRPr="00B772AA">
        <w:rPr>
          <w:rFonts w:ascii="Arial" w:hAnsi="Arial" w:cs="Arial"/>
          <w:lang w:val="en"/>
        </w:rPr>
        <w:t xml:space="preserve"> high level (from qualitative perspective) to some knowledge and skills that allow to a certain person to enable and act in a wide range of situations. Since each level of responsibility has its own requirements, the competence issue may occur at any time of that person's life and at any stage of his career.  </w:t>
      </w:r>
      <w:r w:rsidRPr="00B772AA">
        <w:rPr>
          <w:rFonts w:ascii="Arial" w:hAnsi="Arial" w:cs="Arial"/>
          <w:i/>
          <w:iCs/>
          <w:lang w:val="en"/>
        </w:rPr>
        <w:t>Local Civil Servants Skills</w:t>
      </w:r>
      <w:r w:rsidRPr="00B772AA">
        <w:rPr>
          <w:rFonts w:ascii="Arial" w:hAnsi="Arial" w:cs="Arial"/>
          <w:lang w:val="en"/>
        </w:rPr>
        <w:t xml:space="preserve"> </w:t>
      </w:r>
      <w:r w:rsidRPr="00B772AA">
        <w:rPr>
          <w:rFonts w:ascii="Arial" w:hAnsi="Arial" w:cs="Arial"/>
          <w:i/>
          <w:iCs/>
          <w:lang w:val="en"/>
        </w:rPr>
        <w:t>Analysis. 2013</w:t>
      </w:r>
    </w:p>
    <w:p w14:paraId="14E68EF6" w14:textId="76285FC7" w:rsidR="002C0FD3" w:rsidRDefault="002C0FD3" w:rsidP="002C0FD3">
      <w:pPr>
        <w:spacing w:line="276" w:lineRule="auto"/>
        <w:rPr>
          <w:rFonts w:ascii="Arial" w:hAnsi="Arial" w:cs="Arial"/>
          <w:i/>
          <w:iCs/>
        </w:rPr>
      </w:pPr>
      <w:r w:rsidRPr="00B772AA">
        <w:rPr>
          <w:rFonts w:ascii="Arial" w:hAnsi="Arial" w:cs="Arial"/>
        </w:rPr>
        <w:lastRenderedPageBreak/>
        <w:t xml:space="preserve">      We view 21</w:t>
      </w:r>
      <w:r w:rsidRPr="00B772AA">
        <w:rPr>
          <w:rFonts w:ascii="Arial" w:hAnsi="Arial" w:cs="Arial"/>
          <w:vertAlign w:val="superscript"/>
        </w:rPr>
        <w:t>st</w:t>
      </w:r>
      <w:r w:rsidRPr="00B772AA">
        <w:rPr>
          <w:rFonts w:ascii="Arial" w:hAnsi="Arial" w:cs="Arial"/>
        </w:rPr>
        <w:t xml:space="preserve"> century skills as knowledge that can be transferred or applied in new situations. Transferable knowledge includes content knowledge in a domain and knowledge of how, why and when to apply this knowledge to answer questions and solve problems. </w:t>
      </w:r>
      <w:r w:rsidRPr="00810C83">
        <w:rPr>
          <w:rFonts w:ascii="Arial" w:hAnsi="Arial" w:cs="Arial"/>
          <w:i/>
          <w:iCs/>
        </w:rPr>
        <w:t>(Centre</w:t>
      </w:r>
      <w:r w:rsidRPr="00B772AA">
        <w:rPr>
          <w:rFonts w:ascii="Arial" w:hAnsi="Arial" w:cs="Arial"/>
        </w:rPr>
        <w:t xml:space="preserve"> </w:t>
      </w:r>
      <w:r w:rsidR="00FB37E3">
        <w:rPr>
          <w:rFonts w:ascii="Arial" w:hAnsi="Arial" w:cs="Arial"/>
          <w:i/>
          <w:iCs/>
        </w:rPr>
        <w:t>f</w:t>
      </w:r>
      <w:r w:rsidRPr="00810C83">
        <w:rPr>
          <w:rFonts w:ascii="Arial" w:hAnsi="Arial" w:cs="Arial"/>
          <w:i/>
          <w:iCs/>
        </w:rPr>
        <w:t>or Education. et al 2012 p.2.2).</w:t>
      </w:r>
    </w:p>
    <w:p w14:paraId="4C4700B1" w14:textId="5AF2568C" w:rsidR="002C0FD3" w:rsidRDefault="002C0FD3" w:rsidP="002C0FD3">
      <w:pPr>
        <w:spacing w:line="276" w:lineRule="auto"/>
        <w:rPr>
          <w:rFonts w:ascii="Arial" w:hAnsi="Arial" w:cs="Arial"/>
          <w:i/>
          <w:iCs/>
        </w:rPr>
      </w:pPr>
    </w:p>
    <w:p w14:paraId="69A6B633" w14:textId="77777777" w:rsidR="002C0FD3" w:rsidRPr="00B972AE" w:rsidRDefault="002C0FD3" w:rsidP="002C0FD3">
      <w:pPr>
        <w:rPr>
          <w:rFonts w:ascii="Arial" w:hAnsi="Arial" w:cs="Arial"/>
          <w:sz w:val="24"/>
          <w:szCs w:val="24"/>
        </w:rPr>
      </w:pPr>
      <w:r w:rsidRPr="00B972AE">
        <w:rPr>
          <w:rFonts w:ascii="Arial" w:hAnsi="Arial" w:cs="Arial"/>
          <w:sz w:val="24"/>
          <w:szCs w:val="24"/>
        </w:rPr>
        <w:t xml:space="preserve">Time Management     </w:t>
      </w:r>
    </w:p>
    <w:p w14:paraId="3BA8B4F2" w14:textId="6629A102" w:rsidR="002C0FD3" w:rsidRPr="00441AA2" w:rsidRDefault="002C0FD3" w:rsidP="002C0FD3">
      <w:pPr>
        <w:spacing w:line="276" w:lineRule="auto"/>
        <w:rPr>
          <w:rFonts w:ascii="Arial" w:hAnsi="Arial" w:cs="Arial"/>
          <w:color w:val="000000" w:themeColor="text1"/>
        </w:rPr>
      </w:pPr>
      <w:r w:rsidRPr="00441AA2">
        <w:rPr>
          <w:rFonts w:ascii="Arial" w:hAnsi="Arial" w:cs="Arial"/>
          <w:color w:val="000000" w:themeColor="text1"/>
        </w:rPr>
        <w:t xml:space="preserve">On a normal working day, if I do not work to a schedule I fail to make my daily target which can cause stress and anxiety, there are always questions as to how to manage my time to work more effectively and efficiently. The secret to achieving success in life is effectively managing this resource that everyone possesses equally and paying </w:t>
      </w:r>
      <w:r w:rsidR="00482C4C">
        <w:rPr>
          <w:rFonts w:ascii="Arial" w:hAnsi="Arial" w:cs="Arial"/>
          <w:color w:val="000000" w:themeColor="text1"/>
        </w:rPr>
        <w:t>enough</w:t>
      </w:r>
      <w:r w:rsidRPr="00441AA2">
        <w:rPr>
          <w:rFonts w:ascii="Arial" w:hAnsi="Arial" w:cs="Arial"/>
          <w:color w:val="000000" w:themeColor="text1"/>
        </w:rPr>
        <w:t xml:space="preserve"> emphasis to planning (</w:t>
      </w:r>
      <w:r w:rsidRPr="00441AA2">
        <w:rPr>
          <w:rFonts w:ascii="Arial" w:hAnsi="Arial" w:cs="Arial"/>
          <w:i/>
          <w:iCs/>
          <w:color w:val="000000" w:themeColor="text1"/>
        </w:rPr>
        <w:t>literature, languages and linguistics</w:t>
      </w:r>
      <w:r w:rsidRPr="00441AA2">
        <w:rPr>
          <w:rFonts w:ascii="Arial" w:hAnsi="Arial" w:cs="Arial"/>
          <w:color w:val="000000" w:themeColor="text1"/>
        </w:rPr>
        <w:t xml:space="preserve"> (2015) p.66).</w:t>
      </w:r>
    </w:p>
    <w:p w14:paraId="52326967" w14:textId="736C63BB" w:rsidR="002C0FD3" w:rsidRPr="00441AA2" w:rsidRDefault="002C0FD3" w:rsidP="002C0FD3">
      <w:pPr>
        <w:spacing w:line="276" w:lineRule="auto"/>
        <w:rPr>
          <w:rFonts w:ascii="Arial" w:hAnsi="Arial" w:cs="Arial"/>
          <w:color w:val="000000" w:themeColor="text1"/>
        </w:rPr>
      </w:pPr>
      <w:r w:rsidRPr="00441AA2">
        <w:rPr>
          <w:rFonts w:ascii="Arial" w:hAnsi="Arial" w:cs="Arial"/>
          <w:color w:val="000000" w:themeColor="text1"/>
        </w:rPr>
        <w:t xml:space="preserve"> An example of time management was tested where I am employed which consisted of the principle where once the daily target was met colleagues were allowed to leave for the day, to enable staff to balance their work and personal commitments (flexible working) but not everyone could manage their time and so the scheme was cancelled. It worked well for </w:t>
      </w:r>
      <w:r w:rsidR="00482C4C" w:rsidRPr="00441AA2">
        <w:rPr>
          <w:rFonts w:ascii="Arial" w:hAnsi="Arial" w:cs="Arial"/>
          <w:color w:val="000000" w:themeColor="text1"/>
        </w:rPr>
        <w:t>me,</w:t>
      </w:r>
      <w:r w:rsidRPr="00441AA2">
        <w:rPr>
          <w:rFonts w:ascii="Arial" w:hAnsi="Arial" w:cs="Arial"/>
          <w:color w:val="000000" w:themeColor="text1"/>
        </w:rPr>
        <w:t xml:space="preserve"> but some took advantage of the situation.  </w:t>
      </w:r>
    </w:p>
    <w:p w14:paraId="31355B22" w14:textId="77777777" w:rsidR="002C0FD3" w:rsidRPr="00441AA2" w:rsidRDefault="002C0FD3" w:rsidP="002C0FD3">
      <w:pPr>
        <w:pStyle w:val="Heading2"/>
        <w:rPr>
          <w:color w:val="000000" w:themeColor="text1"/>
          <w:sz w:val="22"/>
          <w:szCs w:val="22"/>
        </w:rPr>
      </w:pPr>
      <w:r w:rsidRPr="00441AA2">
        <w:rPr>
          <w:rFonts w:ascii="Arial" w:hAnsi="Arial" w:cs="Arial"/>
          <w:color w:val="000000" w:themeColor="text1"/>
          <w:sz w:val="22"/>
          <w:szCs w:val="22"/>
        </w:rPr>
        <w:t xml:space="preserve">           Time management is the discipline of controlling your life through your use of the 168 hours that are available to you every week. Managing that time will force you to be explicit about what you value in</w:t>
      </w:r>
      <w:r>
        <w:rPr>
          <w:rFonts w:ascii="Arial" w:hAnsi="Arial" w:cs="Arial"/>
          <w:color w:val="000000" w:themeColor="text1"/>
        </w:rPr>
        <w:t xml:space="preserve"> </w:t>
      </w:r>
      <w:r w:rsidRPr="00441AA2">
        <w:rPr>
          <w:rFonts w:ascii="Arial" w:hAnsi="Arial" w:cs="Arial"/>
          <w:color w:val="000000" w:themeColor="text1"/>
          <w:sz w:val="22"/>
          <w:szCs w:val="22"/>
        </w:rPr>
        <w:t xml:space="preserve">your professional and personal life and will help you allocate your efforts accordingly. Mastering time management will help you balance the many pressures on your time and achieve your goals. </w:t>
      </w:r>
      <w:r w:rsidRPr="00441AA2">
        <w:rPr>
          <w:rFonts w:ascii="Arial" w:hAnsi="Arial" w:cs="Arial"/>
          <w:i/>
          <w:iCs/>
          <w:color w:val="000000" w:themeColor="text1"/>
          <w:sz w:val="22"/>
          <w:szCs w:val="22"/>
        </w:rPr>
        <w:t>Luecke, R,</w:t>
      </w:r>
      <w:r w:rsidRPr="00441AA2">
        <w:rPr>
          <w:rFonts w:ascii="Arial" w:hAnsi="Arial" w:cs="Arial"/>
          <w:color w:val="000000" w:themeColor="text1"/>
          <w:sz w:val="22"/>
          <w:szCs w:val="22"/>
        </w:rPr>
        <w:t xml:space="preserve"> (2005).</w:t>
      </w:r>
    </w:p>
    <w:p w14:paraId="730264D0" w14:textId="66F602E9" w:rsidR="002C0FD3" w:rsidRPr="00441AA2" w:rsidRDefault="002C0FD3" w:rsidP="002C0FD3">
      <w:pPr>
        <w:spacing w:line="360" w:lineRule="auto"/>
        <w:rPr>
          <w:rFonts w:ascii="Arial" w:hAnsi="Arial" w:cs="Arial"/>
          <w:color w:val="000000" w:themeColor="text1"/>
        </w:rPr>
      </w:pPr>
    </w:p>
    <w:p w14:paraId="3F892259" w14:textId="77777777" w:rsidR="002C0FD3" w:rsidRPr="00B772AA" w:rsidRDefault="002C0FD3" w:rsidP="002C0FD3">
      <w:pPr>
        <w:spacing w:line="276" w:lineRule="auto"/>
        <w:rPr>
          <w:rFonts w:ascii="Arial" w:hAnsi="Arial" w:cs="Arial"/>
        </w:rPr>
      </w:pPr>
    </w:p>
    <w:p w14:paraId="188C608A" w14:textId="77777777" w:rsidR="002C0FD3" w:rsidRPr="009A6372" w:rsidRDefault="002C0FD3" w:rsidP="002C0FD3">
      <w:pPr>
        <w:spacing w:line="360" w:lineRule="auto"/>
        <w:rPr>
          <w:rFonts w:ascii="Arial" w:hAnsi="Arial" w:cs="Arial"/>
        </w:rPr>
      </w:pPr>
      <w:r w:rsidRPr="009A6372">
        <w:rPr>
          <w:rFonts w:ascii="Arial" w:hAnsi="Arial" w:cs="Arial"/>
        </w:rPr>
        <w:t>Delegation</w:t>
      </w:r>
    </w:p>
    <w:p w14:paraId="5C604A13" w14:textId="43B246E5" w:rsidR="002C0FD3" w:rsidRPr="009A6372" w:rsidRDefault="002C0FD3" w:rsidP="002C0FD3">
      <w:pPr>
        <w:spacing w:line="276" w:lineRule="auto"/>
        <w:rPr>
          <w:rFonts w:ascii="Arial" w:hAnsi="Arial" w:cs="Arial"/>
        </w:rPr>
      </w:pPr>
      <w:r w:rsidRPr="009A6372">
        <w:rPr>
          <w:rFonts w:ascii="Arial" w:hAnsi="Arial" w:cs="Arial"/>
        </w:rPr>
        <w:t xml:space="preserve"> </w:t>
      </w:r>
      <w:r w:rsidR="00821C02">
        <w:rPr>
          <w:rFonts w:ascii="Arial" w:hAnsi="Arial" w:cs="Arial"/>
        </w:rPr>
        <w:t xml:space="preserve">    </w:t>
      </w:r>
      <w:r w:rsidRPr="009A6372">
        <w:rPr>
          <w:rFonts w:ascii="Arial" w:hAnsi="Arial" w:cs="Arial"/>
        </w:rPr>
        <w:t xml:space="preserve">Effective delegation is productive in both personal and working life, at home I delegate, without much success, I am forever asking my husband to do certain jobs around the home within a limited time, but they do not get done and so delegation is not very effective for me in that particular situation. </w:t>
      </w:r>
    </w:p>
    <w:p w14:paraId="7506A0BA" w14:textId="54281A11" w:rsidR="002C0FD3" w:rsidRPr="009A6372" w:rsidRDefault="002C0FD3" w:rsidP="002C0FD3">
      <w:pPr>
        <w:rPr>
          <w:rFonts w:ascii="Arial" w:hAnsi="Arial" w:cs="Arial"/>
        </w:rPr>
      </w:pPr>
      <w:r w:rsidRPr="009A6372">
        <w:rPr>
          <w:rFonts w:ascii="Arial" w:hAnsi="Arial" w:cs="Arial"/>
        </w:rPr>
        <w:t xml:space="preserve"> </w:t>
      </w:r>
      <w:r w:rsidR="00821C02">
        <w:rPr>
          <w:rFonts w:ascii="Arial" w:hAnsi="Arial" w:cs="Arial"/>
        </w:rPr>
        <w:t xml:space="preserve">    </w:t>
      </w:r>
      <w:r w:rsidRPr="009A6372">
        <w:rPr>
          <w:rFonts w:ascii="Arial" w:hAnsi="Arial" w:cs="Arial"/>
        </w:rPr>
        <w:t>At work it is a different outcome, I frequently seek information which I am not equipped to execute and so I need to ask a supervisor to confirm the data for me and within a timeline. I firstly verify the information I have and ensure the person I am communicating with understands the task.</w:t>
      </w:r>
    </w:p>
    <w:p w14:paraId="1A50FA01" w14:textId="77777777" w:rsidR="002C0FD3" w:rsidRPr="009A6372" w:rsidRDefault="002C0FD3" w:rsidP="002C0FD3">
      <w:pPr>
        <w:rPr>
          <w:rFonts w:ascii="Arial" w:hAnsi="Arial" w:cs="Arial"/>
        </w:rPr>
      </w:pPr>
    </w:p>
    <w:p w14:paraId="2F93CAB6" w14:textId="0A07821C" w:rsidR="002C0FD3" w:rsidRPr="009A6372" w:rsidRDefault="002C0FD3" w:rsidP="002C0FD3">
      <w:pPr>
        <w:rPr>
          <w:rFonts w:ascii="Arial" w:hAnsi="Arial" w:cs="Arial"/>
        </w:rPr>
      </w:pPr>
      <w:r w:rsidRPr="009A6372">
        <w:rPr>
          <w:rFonts w:ascii="Arial" w:hAnsi="Arial" w:cs="Arial"/>
        </w:rPr>
        <w:t xml:space="preserve">          Your organization needs delegation; if you’re doing all the work, what does that mean for your team? Delegating is an opportunity to develop individuals so your collective strength increases. It’s a way to collaboratively energize your organization and spark inspiration.</w:t>
      </w:r>
      <w:r w:rsidR="009A6372">
        <w:rPr>
          <w:rFonts w:ascii="Arial" w:hAnsi="Arial" w:cs="Arial"/>
        </w:rPr>
        <w:t xml:space="preserve"> </w:t>
      </w:r>
      <w:r w:rsidRPr="009A6372">
        <w:rPr>
          <w:rFonts w:ascii="Arial" w:hAnsi="Arial" w:cs="Arial"/>
        </w:rPr>
        <w:t xml:space="preserve"> </w:t>
      </w:r>
      <w:r w:rsidRPr="009A6372">
        <w:rPr>
          <w:rFonts w:ascii="Arial" w:hAnsi="Arial" w:cs="Arial"/>
          <w:i/>
          <w:iCs/>
        </w:rPr>
        <w:t>Fedders 201</w:t>
      </w:r>
      <w:r w:rsidR="009A6372">
        <w:rPr>
          <w:rFonts w:ascii="Arial" w:hAnsi="Arial" w:cs="Arial"/>
          <w:i/>
          <w:iCs/>
        </w:rPr>
        <w:t>9.</w:t>
      </w:r>
    </w:p>
    <w:p w14:paraId="53D4737F" w14:textId="0E3E6078" w:rsidR="002C0FD3" w:rsidRPr="009A6372" w:rsidRDefault="00E12F81" w:rsidP="002C0FD3">
      <w:pPr>
        <w:rPr>
          <w:rFonts w:ascii="Arial" w:hAnsi="Arial" w:cs="Arial"/>
        </w:rPr>
      </w:pPr>
      <w:r>
        <w:rPr>
          <w:rFonts w:ascii="Arial" w:hAnsi="Arial" w:cs="Arial"/>
          <w:noProof/>
        </w:rPr>
        <w:lastRenderedPageBreak/>
        <mc:AlternateContent>
          <mc:Choice Requires="wpi">
            <w:drawing>
              <wp:anchor distT="0" distB="0" distL="114300" distR="114300" simplePos="0" relativeHeight="251658240" behindDoc="0" locked="0" layoutInCell="1" allowOverlap="1" wp14:anchorId="26D87A8D" wp14:editId="5C22083F">
                <wp:simplePos x="0" y="0"/>
                <wp:positionH relativeFrom="column">
                  <wp:posOffset>703713</wp:posOffset>
                </wp:positionH>
                <wp:positionV relativeFrom="paragraph">
                  <wp:posOffset>103662</wp:posOffset>
                </wp:positionV>
                <wp:extent cx="9000" cy="13320"/>
                <wp:effectExtent l="38100" t="38100" r="48260" b="44450"/>
                <wp:wrapNone/>
                <wp:docPr id="2"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9000" cy="13320"/>
                      </w14:xfrm>
                    </w14:contentPart>
                  </a:graphicData>
                </a:graphic>
              </wp:anchor>
            </w:drawing>
          </mc:Choice>
          <mc:Fallback>
            <w:pict>
              <v:shapetype w14:anchorId="774729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4.65pt;margin-top:7.45pt;width:2.15pt;height:2.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">
                <v:imagedata r:id="rId14" o:title=""/>
              </v:shape>
            </w:pict>
          </mc:Fallback>
        </mc:AlternateContent>
      </w:r>
      <w:r w:rsidR="002C0FD3" w:rsidRPr="009A6372">
        <w:rPr>
          <w:rFonts w:ascii="Arial" w:hAnsi="Arial" w:cs="Arial"/>
        </w:rPr>
        <w:t xml:space="preserve">          Therefor I have established that delegation is already part of my daily work, however I need to practice better delegation at home.</w:t>
      </w:r>
    </w:p>
    <w:p w14:paraId="7ACEEB5C" w14:textId="6F281358" w:rsidR="002C0FD3" w:rsidRPr="009A6372" w:rsidRDefault="002C0FD3" w:rsidP="002C0FD3">
      <w:pPr>
        <w:rPr>
          <w:rFonts w:ascii="Arial" w:hAnsi="Arial" w:cs="Arial"/>
        </w:rPr>
      </w:pPr>
    </w:p>
    <w:p w14:paraId="6F7AF899" w14:textId="5B9FF97F" w:rsidR="002C0FD3" w:rsidRDefault="002C0FD3" w:rsidP="002C0FD3">
      <w:pPr>
        <w:rPr>
          <w:rFonts w:ascii="Arial" w:hAnsi="Arial" w:cs="Arial"/>
          <w:sz w:val="20"/>
          <w:szCs w:val="20"/>
        </w:rPr>
      </w:pPr>
    </w:p>
    <w:p w14:paraId="7C123CBE" w14:textId="77777777" w:rsidR="002C0FD3" w:rsidRPr="009A6372" w:rsidRDefault="002C0FD3" w:rsidP="002C0FD3">
      <w:r w:rsidRPr="009A6372">
        <w:rPr>
          <w:rFonts w:ascii="Arial" w:hAnsi="Arial" w:cs="Arial"/>
          <w:sz w:val="24"/>
          <w:szCs w:val="24"/>
        </w:rPr>
        <w:t>Interpersonal Communication Skills</w:t>
      </w:r>
    </w:p>
    <w:p w14:paraId="62B14560" w14:textId="2C7CECB6" w:rsidR="002C0FD3" w:rsidRPr="009A6372" w:rsidRDefault="002C0FD3" w:rsidP="002C0FD3">
      <w:pPr>
        <w:rPr>
          <w:rFonts w:ascii="Arial" w:hAnsi="Arial" w:cs="Arial"/>
        </w:rPr>
      </w:pPr>
      <w:r w:rsidRPr="009A6372">
        <w:rPr>
          <w:rFonts w:ascii="Arial" w:hAnsi="Arial" w:cs="Arial"/>
        </w:rPr>
        <w:t xml:space="preserve">                                                                                                                                                                                                      </w:t>
      </w:r>
      <w:r w:rsidR="00732462">
        <w:rPr>
          <w:rFonts w:ascii="Arial" w:hAnsi="Arial" w:cs="Arial"/>
        </w:rPr>
        <w:t xml:space="preserve">When receiving my one to one </w:t>
      </w:r>
      <w:r w:rsidR="00FE27AD">
        <w:rPr>
          <w:rFonts w:ascii="Arial" w:hAnsi="Arial" w:cs="Arial"/>
        </w:rPr>
        <w:t>with</w:t>
      </w:r>
      <w:r w:rsidRPr="009A6372">
        <w:rPr>
          <w:rFonts w:ascii="Arial" w:hAnsi="Arial" w:cs="Arial"/>
        </w:rPr>
        <w:t xml:space="preserve"> my manager</w:t>
      </w:r>
      <w:r w:rsidR="00C01B73">
        <w:rPr>
          <w:rFonts w:ascii="Arial" w:hAnsi="Arial" w:cs="Arial"/>
        </w:rPr>
        <w:t xml:space="preserve"> I asked her </w:t>
      </w:r>
      <w:r w:rsidRPr="009A6372">
        <w:rPr>
          <w:rFonts w:ascii="Arial" w:hAnsi="Arial" w:cs="Arial"/>
        </w:rPr>
        <w:t>to list some of the interpersonal skills</w:t>
      </w:r>
      <w:r w:rsidR="005A677F">
        <w:rPr>
          <w:rFonts w:ascii="Arial" w:hAnsi="Arial" w:cs="Arial"/>
        </w:rPr>
        <w:t xml:space="preserve"> she </w:t>
      </w:r>
      <w:r w:rsidR="000D3D59">
        <w:rPr>
          <w:rFonts w:ascii="Arial" w:hAnsi="Arial" w:cs="Arial"/>
        </w:rPr>
        <w:t>thinks</w:t>
      </w:r>
      <w:r w:rsidRPr="009A6372">
        <w:rPr>
          <w:rFonts w:ascii="Arial" w:hAnsi="Arial" w:cs="Arial"/>
        </w:rPr>
        <w:t xml:space="preserve"> I possess, these are a few,</w:t>
      </w:r>
    </w:p>
    <w:p w14:paraId="45BF538F" w14:textId="53EDF375" w:rsidR="002C0FD3" w:rsidRPr="009A6372" w:rsidRDefault="002C0FD3" w:rsidP="002C0FD3">
      <w:pPr>
        <w:rPr>
          <w:rFonts w:ascii="Arial" w:hAnsi="Arial" w:cs="Arial"/>
        </w:rPr>
      </w:pPr>
      <w:r w:rsidRPr="009A6372">
        <w:rPr>
          <w:rFonts w:ascii="Arial" w:hAnsi="Arial" w:cs="Arial"/>
        </w:rPr>
        <w:t xml:space="preserve">           I am an active listener, I work well within a team and individually, I am responsible, dependable, I have patience and good communication skills. For the managerial position I want, these are important characteristics to perform the job efficiently and professionally.</w:t>
      </w:r>
    </w:p>
    <w:p w14:paraId="57F56D10" w14:textId="0186CE38" w:rsidR="002C0FD3" w:rsidRPr="009A6372" w:rsidRDefault="002C0FD3" w:rsidP="002C0FD3">
      <w:pPr>
        <w:rPr>
          <w:rFonts w:ascii="Arial" w:hAnsi="Arial" w:cs="Arial"/>
        </w:rPr>
      </w:pPr>
      <w:r w:rsidRPr="009A6372">
        <w:rPr>
          <w:rFonts w:ascii="Arial" w:hAnsi="Arial" w:cs="Arial"/>
        </w:rPr>
        <w:t xml:space="preserve">          Each day, we perform one of the most ancient of all behaviours: interpersonal communication. We head off to work and greet people on the bus, in the office, in the carpool, or on the street. We talk to our roommates and discuss last night’s party over breakfast. </w:t>
      </w:r>
      <w:r w:rsidR="00B73139">
        <w:rPr>
          <w:rFonts w:ascii="Arial" w:hAnsi="Arial" w:cs="Arial"/>
        </w:rPr>
        <w:t>Or</w:t>
      </w:r>
      <w:r w:rsidR="006066EB">
        <w:rPr>
          <w:rFonts w:ascii="Arial" w:hAnsi="Arial" w:cs="Arial"/>
        </w:rPr>
        <w:t xml:space="preserve"> </w:t>
      </w:r>
      <w:r w:rsidRPr="009A6372">
        <w:rPr>
          <w:rFonts w:ascii="Arial" w:hAnsi="Arial" w:cs="Arial"/>
        </w:rPr>
        <w:t xml:space="preserve">we wake up and soon find ourselves in the middle of a heated exchange with a family member about dirty dishes. Although each of these situations differs, they all underscore the pervasiveness on interpersonal communication in our lives. </w:t>
      </w:r>
      <w:r w:rsidR="009A6372">
        <w:rPr>
          <w:rFonts w:ascii="Arial" w:hAnsi="Arial" w:cs="Arial"/>
          <w:i/>
          <w:iCs/>
        </w:rPr>
        <w:t>W</w:t>
      </w:r>
      <w:r w:rsidRPr="009A6372">
        <w:rPr>
          <w:rFonts w:ascii="Arial" w:hAnsi="Arial" w:cs="Arial"/>
          <w:i/>
          <w:iCs/>
        </w:rPr>
        <w:t>est</w:t>
      </w:r>
      <w:r w:rsidR="00706F55">
        <w:rPr>
          <w:rFonts w:ascii="Arial" w:hAnsi="Arial" w:cs="Arial"/>
          <w:i/>
          <w:iCs/>
        </w:rPr>
        <w:t>.</w:t>
      </w:r>
      <w:r w:rsidR="004504C1">
        <w:rPr>
          <w:rFonts w:ascii="Arial" w:hAnsi="Arial" w:cs="Arial"/>
          <w:i/>
          <w:iCs/>
        </w:rPr>
        <w:t xml:space="preserve"> </w:t>
      </w:r>
      <w:r w:rsidRPr="009A6372">
        <w:rPr>
          <w:rFonts w:ascii="Arial" w:hAnsi="Arial" w:cs="Arial"/>
          <w:i/>
          <w:iCs/>
        </w:rPr>
        <w:t>R. Turner. H. 2008.</w:t>
      </w:r>
    </w:p>
    <w:p w14:paraId="65A167A6" w14:textId="77777777" w:rsidR="002C0FD3" w:rsidRDefault="002C0FD3" w:rsidP="002C0FD3">
      <w:pPr>
        <w:rPr>
          <w:rFonts w:ascii="Arial" w:hAnsi="Arial" w:cs="Arial"/>
          <w:sz w:val="20"/>
          <w:szCs w:val="20"/>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749BCC6C" w14:textId="77777777" w:rsidR="002C0FD3" w:rsidRDefault="002C0FD3" w:rsidP="002C0FD3">
      <w:pPr>
        <w:pStyle w:val="Heading2"/>
        <w:rPr>
          <w:rFonts w:ascii="Arial" w:hAnsi="Arial" w:cs="Arial"/>
          <w:b/>
          <w:bCs/>
          <w:color w:val="000000" w:themeColor="text1"/>
          <w:sz w:val="24"/>
          <w:szCs w:val="24"/>
        </w:rPr>
      </w:pPr>
      <w:r w:rsidRPr="00304A9E">
        <w:rPr>
          <w:rFonts w:ascii="Arial" w:hAnsi="Arial" w:cs="Arial"/>
          <w:b/>
          <w:bCs/>
          <w:color w:val="000000" w:themeColor="text1"/>
          <w:sz w:val="24"/>
          <w:szCs w:val="24"/>
        </w:rPr>
        <w:t>Conclusion</w:t>
      </w:r>
    </w:p>
    <w:p w14:paraId="17FE4D3D" w14:textId="77777777" w:rsidR="002C0FD3" w:rsidRDefault="002C0FD3" w:rsidP="002C0FD3"/>
    <w:p w14:paraId="11E5D655" w14:textId="77777777" w:rsidR="002C0FD3" w:rsidRPr="00283C40" w:rsidRDefault="002C0FD3" w:rsidP="002C0FD3">
      <w:pPr>
        <w:rPr>
          <w:rFonts w:ascii="Arial" w:hAnsi="Arial" w:cs="Arial"/>
        </w:rPr>
      </w:pPr>
      <w:r w:rsidRPr="002D35F5">
        <w:rPr>
          <w:rFonts w:ascii="Arial" w:hAnsi="Arial" w:cs="Arial"/>
        </w:rPr>
        <w:t xml:space="preserve">The purpose of this paper is to evaluate what I want to do, how to get where I want to be and </w:t>
      </w:r>
      <w:r w:rsidRPr="00283C40">
        <w:rPr>
          <w:rFonts w:ascii="Arial" w:hAnsi="Arial" w:cs="Arial"/>
        </w:rPr>
        <w:t>what I need to do to get there. At the start of this paper I was unsure if I had enough knowledge and confidence to complete, friends and family assured me I could complete the paper which gave me the encouragement to carry on.</w:t>
      </w:r>
    </w:p>
    <w:p w14:paraId="395C450F" w14:textId="3F60ECF8" w:rsidR="002C0FD3" w:rsidRPr="00283C40" w:rsidRDefault="002C0FD3" w:rsidP="002C0FD3">
      <w:pPr>
        <w:rPr>
          <w:rFonts w:ascii="Arial" w:hAnsi="Arial" w:cs="Arial"/>
        </w:rPr>
      </w:pPr>
      <w:r w:rsidRPr="00283C40">
        <w:rPr>
          <w:rFonts w:ascii="Arial" w:hAnsi="Arial" w:cs="Arial"/>
        </w:rPr>
        <w:t xml:space="preserve">            I was surprised how much I was enjoying the course as it is the first time I have ever attempted any kind of learning in this environment, in my </w:t>
      </w:r>
      <w:r w:rsidR="00C744BD" w:rsidRPr="00283C40">
        <w:rPr>
          <w:rFonts w:ascii="Arial" w:hAnsi="Arial" w:cs="Arial"/>
        </w:rPr>
        <w:t xml:space="preserve"> </w:t>
      </w:r>
      <w:r w:rsidR="004B2213" w:rsidRPr="00283C40">
        <w:rPr>
          <w:rFonts w:ascii="Arial" w:hAnsi="Arial" w:cs="Arial"/>
        </w:rPr>
        <w:t>self</w:t>
      </w:r>
      <w:r w:rsidR="00C744BD" w:rsidRPr="00283C40">
        <w:rPr>
          <w:rFonts w:ascii="Arial" w:hAnsi="Arial" w:cs="Arial"/>
        </w:rPr>
        <w:t>-</w:t>
      </w:r>
      <w:r w:rsidR="004B2213" w:rsidRPr="00283C40">
        <w:rPr>
          <w:rFonts w:ascii="Arial" w:hAnsi="Arial" w:cs="Arial"/>
        </w:rPr>
        <w:t>evaluation</w:t>
      </w:r>
      <w:r w:rsidRPr="00283C40">
        <w:rPr>
          <w:rFonts w:ascii="Arial" w:hAnsi="Arial" w:cs="Arial"/>
        </w:rPr>
        <w:t xml:space="preserve"> I mentioned I left school with no qualifications and I am the more mature student, it has given me a little confidence to prove to myself that I can do a better job than the one I am currently in. The experience of searching for information is both interesting and taxing, especially when one constantly encounters obstacles which are unrelenting, academic writing is one of my weak points, however I did encounter works by “Peter Drucker”, who’s style of writing I find easier to understand. </w:t>
      </w:r>
    </w:p>
    <w:p w14:paraId="23D2238C" w14:textId="7434C556" w:rsidR="002C0FD3" w:rsidRPr="00283C40" w:rsidRDefault="002C0FD3" w:rsidP="002C0FD3">
      <w:pPr>
        <w:rPr>
          <w:rFonts w:ascii="Arial" w:hAnsi="Arial" w:cs="Arial"/>
          <w:color w:val="000000" w:themeColor="text1"/>
        </w:rPr>
      </w:pPr>
      <w:r w:rsidRPr="00283C40">
        <w:rPr>
          <w:rFonts w:ascii="Arial" w:hAnsi="Arial" w:cs="Arial"/>
          <w:color w:val="000000" w:themeColor="text1"/>
        </w:rPr>
        <w:t xml:space="preserve">Drucker believed that managers should, above all else, be leaders. Rather than setting strict hours and discouraging innovation, he opted for a more flexible, collaborative approach. He placed high importance on </w:t>
      </w:r>
      <w:hyperlink r:id="rId15" w:tgtFrame="_blank" w:history="1">
        <w:r w:rsidRPr="00283C40">
          <w:rPr>
            <w:rFonts w:ascii="Arial" w:hAnsi="Arial" w:cs="Arial"/>
            <w:color w:val="000000" w:themeColor="text1"/>
          </w:rPr>
          <w:t>decentralization</w:t>
        </w:r>
      </w:hyperlink>
      <w:r w:rsidRPr="00283C40">
        <w:rPr>
          <w:rFonts w:ascii="Arial" w:hAnsi="Arial" w:cs="Arial"/>
          <w:color w:val="000000" w:themeColor="text1"/>
        </w:rPr>
        <w:t xml:space="preserve">, </w:t>
      </w:r>
      <w:hyperlink r:id="rId16" w:tgtFrame="_blank" w:history="1">
        <w:r w:rsidRPr="00283C40">
          <w:rPr>
            <w:rFonts w:ascii="Arial" w:hAnsi="Arial" w:cs="Arial"/>
            <w:color w:val="000000" w:themeColor="text1"/>
          </w:rPr>
          <w:t>knowledge work</w:t>
        </w:r>
      </w:hyperlink>
      <w:r w:rsidRPr="00283C40">
        <w:rPr>
          <w:rFonts w:ascii="Arial" w:hAnsi="Arial" w:cs="Arial"/>
          <w:color w:val="000000" w:themeColor="text1"/>
        </w:rPr>
        <w:t>, management by objectives (MBO</w:t>
      </w:r>
      <w:r w:rsidRPr="002D35F5">
        <w:rPr>
          <w:rFonts w:ascii="Arial" w:hAnsi="Arial" w:cs="Arial"/>
          <w:color w:val="000000" w:themeColor="text1"/>
        </w:rPr>
        <w:t xml:space="preserve">) </w:t>
      </w:r>
      <w:r w:rsidRPr="00283C40">
        <w:rPr>
          <w:rFonts w:ascii="Arial" w:hAnsi="Arial" w:cs="Arial"/>
          <w:color w:val="000000" w:themeColor="text1"/>
        </w:rPr>
        <w:lastRenderedPageBreak/>
        <w:t xml:space="preserve">and a process called SMART. Specific, Measurable, Achievable, Realistic and Timely. Business News Daily.com. </w:t>
      </w:r>
    </w:p>
    <w:p w14:paraId="2783671C" w14:textId="3E84E2FD" w:rsidR="005F2633" w:rsidRPr="00283C40" w:rsidRDefault="005F2633" w:rsidP="002C0FD3">
      <w:pPr>
        <w:rPr>
          <w:rFonts w:ascii="Arial" w:hAnsi="Arial" w:cs="Arial"/>
          <w:color w:val="000000" w:themeColor="text1"/>
        </w:rPr>
      </w:pPr>
      <w:r w:rsidRPr="00283C40">
        <w:rPr>
          <w:rFonts w:ascii="Arial" w:hAnsi="Arial" w:cs="Arial"/>
          <w:color w:val="212121"/>
          <w:shd w:val="clear" w:color="auto" w:fill="FFFFFF"/>
        </w:rPr>
        <w:t xml:space="preserve">     In order to make organizational objectives organization-wide, it is important that these are translated to employee level. For efficiency reasons, </w:t>
      </w:r>
      <w:hyperlink r:id="rId17" w:history="1">
        <w:r w:rsidRPr="00283C40">
          <w:rPr>
            <w:rFonts w:ascii="Arial" w:hAnsi="Arial" w:cs="Arial"/>
            <w:color w:val="111111"/>
          </w:rPr>
          <w:t>Peter Drucker</w:t>
        </w:r>
      </w:hyperlink>
      <w:r w:rsidRPr="00283C40">
        <w:rPr>
          <w:rFonts w:ascii="Arial" w:hAnsi="Arial" w:cs="Arial"/>
          <w:color w:val="212121"/>
          <w:shd w:val="clear" w:color="auto" w:fill="FFFFFF"/>
        </w:rPr>
        <w:t xml:space="preserve"> used the </w:t>
      </w:r>
      <w:hyperlink r:id="rId18" w:history="1">
        <w:r w:rsidRPr="00283C40">
          <w:rPr>
            <w:rFonts w:ascii="Arial" w:hAnsi="Arial" w:cs="Arial"/>
            <w:color w:val="111111"/>
          </w:rPr>
          <w:t>SMART Goals</w:t>
        </w:r>
      </w:hyperlink>
      <w:r w:rsidRPr="00283C40">
        <w:rPr>
          <w:rFonts w:ascii="Arial" w:hAnsi="Arial" w:cs="Arial"/>
          <w:color w:val="212121"/>
          <w:shd w:val="clear" w:color="auto" w:fill="FFFFFF"/>
        </w:rPr>
        <w:t xml:space="preserve"> acronym </w:t>
      </w:r>
      <w:r w:rsidRPr="00283C40">
        <w:rPr>
          <w:rFonts w:ascii="Arial" w:hAnsi="Arial" w:cs="Arial"/>
          <w:b/>
          <w:bCs/>
          <w:color w:val="212121"/>
        </w:rPr>
        <w:t>SMART</w:t>
      </w:r>
      <w:r w:rsidRPr="00283C40">
        <w:rPr>
          <w:rFonts w:ascii="Arial" w:hAnsi="Arial" w:cs="Arial"/>
          <w:color w:val="212121"/>
          <w:shd w:val="clear" w:color="auto" w:fill="FFFFFF"/>
        </w:rPr>
        <w:t xml:space="preserve"> (Specific, Measurable, Acceptable, Realistic and Time-bound).</w:t>
      </w:r>
      <w:r w:rsidR="007418BE">
        <w:rPr>
          <w:rFonts w:ascii="Arial" w:hAnsi="Arial" w:cs="Arial"/>
          <w:color w:val="212121"/>
          <w:shd w:val="clear" w:color="auto" w:fill="FFFFFF"/>
        </w:rPr>
        <w:t xml:space="preserve"> Appendix 1.</w:t>
      </w:r>
      <w:r w:rsidRPr="00283C40">
        <w:rPr>
          <w:rFonts w:ascii="Arial" w:hAnsi="Arial" w:cs="Arial"/>
          <w:color w:val="212121"/>
          <w:shd w:val="clear" w:color="auto" w:fill="FFFFFF"/>
        </w:rPr>
        <w:t xml:space="preserve"> The element </w:t>
      </w:r>
      <w:r w:rsidRPr="00283C40">
        <w:rPr>
          <w:rFonts w:ascii="Arial" w:hAnsi="Arial" w:cs="Arial"/>
          <w:i/>
          <w:iCs/>
          <w:color w:val="212121"/>
        </w:rPr>
        <w:t>Acceptable</w:t>
      </w:r>
      <w:r w:rsidRPr="00283C40">
        <w:rPr>
          <w:rFonts w:ascii="Arial" w:hAnsi="Arial" w:cs="Arial"/>
          <w:color w:val="212121"/>
          <w:shd w:val="clear" w:color="auto" w:fill="FFFFFF"/>
        </w:rPr>
        <w:t xml:space="preserve"> is crucial in management by objectives as this is about agreement on the objectives between the employees and the organization. The management by objectives principle does not allow management to determine the objectives by themselves. According to management by objectives, objectives should be clearly recognizable at all levels and everyone should know what their responsibilities are in this. Communication is also an important item for consideration when it comes to expectations, feedback and to giving rewards for objectives that have been achieved.</w:t>
      </w:r>
      <w:r w:rsidR="00F058D8" w:rsidRPr="00283C40">
        <w:rPr>
          <w:rFonts w:ascii="Arial" w:hAnsi="Arial" w:cs="Arial"/>
          <w:color w:val="212121"/>
          <w:shd w:val="clear" w:color="auto" w:fill="FFFFFF"/>
        </w:rPr>
        <w:t xml:space="preserve"> Mulder. P. </w:t>
      </w:r>
      <w:r w:rsidR="00C55FA6" w:rsidRPr="00283C40">
        <w:rPr>
          <w:rFonts w:ascii="Arial" w:hAnsi="Arial" w:cs="Arial"/>
          <w:color w:val="212121"/>
          <w:shd w:val="clear" w:color="auto" w:fill="FFFFFF"/>
        </w:rPr>
        <w:t>(</w:t>
      </w:r>
      <w:r w:rsidR="00DF528E" w:rsidRPr="00283C40">
        <w:rPr>
          <w:rFonts w:ascii="Arial" w:hAnsi="Arial" w:cs="Arial"/>
          <w:color w:val="212121"/>
          <w:shd w:val="clear" w:color="auto" w:fill="FFFFFF"/>
        </w:rPr>
        <w:t>2010</w:t>
      </w:r>
      <w:r w:rsidR="00C55FA6" w:rsidRPr="00283C40">
        <w:rPr>
          <w:rFonts w:ascii="Arial" w:hAnsi="Arial" w:cs="Arial"/>
          <w:color w:val="212121"/>
          <w:shd w:val="clear" w:color="auto" w:fill="FFFFFF"/>
        </w:rPr>
        <w:t>).</w:t>
      </w:r>
    </w:p>
    <w:p w14:paraId="4FAA7631" w14:textId="77777777" w:rsidR="002C0FD3" w:rsidRPr="00283C40" w:rsidRDefault="002C0FD3" w:rsidP="002C0FD3">
      <w:pPr>
        <w:rPr>
          <w:rFonts w:ascii="Arial" w:hAnsi="Arial" w:cs="Arial"/>
        </w:rPr>
      </w:pPr>
      <w:r w:rsidRPr="00283C40">
        <w:rPr>
          <w:rFonts w:ascii="Arial" w:hAnsi="Arial" w:cs="Arial"/>
        </w:rPr>
        <w:t>“We do not learn, and what we call learning is only a process of recollection”. Plato.</w:t>
      </w:r>
    </w:p>
    <w:p w14:paraId="598528D1" w14:textId="77777777" w:rsidR="002C0FD3" w:rsidRPr="00283C40" w:rsidRDefault="002C0FD3" w:rsidP="002C0FD3">
      <w:pPr>
        <w:rPr>
          <w:rFonts w:ascii="Arial" w:hAnsi="Arial" w:cs="Arial"/>
        </w:rPr>
      </w:pPr>
      <w:r w:rsidRPr="00283C40">
        <w:rPr>
          <w:rFonts w:ascii="Arial" w:hAnsi="Arial" w:cs="Arial"/>
        </w:rPr>
        <w:t xml:space="preserve">             It has made me think about the skills I already have and use every day and what I can achieve with practise, then to restructure them to a managerial level, my ideal job would be to run my own cake decorating business but due to the lack of funds at the present time I am in full time employment.</w:t>
      </w:r>
    </w:p>
    <w:p w14:paraId="647BACCB" w14:textId="77777777" w:rsidR="002C0FD3" w:rsidRPr="00283C40" w:rsidRDefault="002C0FD3" w:rsidP="002C0FD3">
      <w:pPr>
        <w:rPr>
          <w:rFonts w:ascii="Arial" w:hAnsi="Arial" w:cs="Arial"/>
        </w:rPr>
      </w:pPr>
      <w:r w:rsidRPr="00283C40">
        <w:rPr>
          <w:rFonts w:ascii="Arial" w:hAnsi="Arial" w:cs="Arial"/>
        </w:rPr>
        <w:t xml:space="preserve">I practice all of the skills discussed in this paper almost every working day, I know I need to work on them and build confidence in using delegation and problem solving, furthermore I will try to organize more, set myself milestones and communicate effectively. </w:t>
      </w:r>
    </w:p>
    <w:p w14:paraId="77A0E3E6" w14:textId="22F49FAB" w:rsidR="002C0FD3" w:rsidRPr="00283C40" w:rsidRDefault="002C0FD3" w:rsidP="002C0FD3">
      <w:pPr>
        <w:rPr>
          <w:rFonts w:ascii="Arial" w:hAnsi="Arial" w:cs="Arial"/>
        </w:rPr>
      </w:pPr>
      <w:r w:rsidRPr="00283C40">
        <w:rPr>
          <w:rFonts w:ascii="Arial" w:hAnsi="Arial" w:cs="Arial"/>
        </w:rPr>
        <w:t xml:space="preserve">“Education is what remains after one has forgotten what one has learned in school. </w:t>
      </w:r>
      <w:r w:rsidR="00DE3B73" w:rsidRPr="00283C40">
        <w:rPr>
          <w:rFonts w:ascii="Arial" w:hAnsi="Arial" w:cs="Arial"/>
        </w:rPr>
        <w:t xml:space="preserve">         </w:t>
      </w:r>
      <w:r w:rsidR="003C2DB4" w:rsidRPr="00283C40">
        <w:rPr>
          <w:rFonts w:ascii="Arial" w:hAnsi="Arial" w:cs="Arial"/>
        </w:rPr>
        <w:t xml:space="preserve">           </w:t>
      </w:r>
      <w:r w:rsidRPr="00283C40">
        <w:rPr>
          <w:rFonts w:ascii="Arial" w:hAnsi="Arial" w:cs="Arial"/>
        </w:rPr>
        <w:t xml:space="preserve"> </w:t>
      </w:r>
      <w:r w:rsidRPr="00283C40">
        <w:rPr>
          <w:rFonts w:ascii="Arial" w:hAnsi="Arial" w:cs="Arial"/>
          <w:i/>
          <w:iCs/>
        </w:rPr>
        <w:t>“Albert</w:t>
      </w:r>
      <w:r w:rsidRPr="00283C40">
        <w:rPr>
          <w:rFonts w:ascii="Arial" w:hAnsi="Arial" w:cs="Arial"/>
        </w:rPr>
        <w:t xml:space="preserve"> </w:t>
      </w:r>
      <w:r w:rsidRPr="00283C40">
        <w:rPr>
          <w:rFonts w:ascii="Arial" w:hAnsi="Arial" w:cs="Arial"/>
          <w:i/>
          <w:iCs/>
        </w:rPr>
        <w:t>Einstein”.</w:t>
      </w: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936A0E8" w14:textId="01BED540" w:rsidR="009556EE" w:rsidRPr="00D2291D" w:rsidRDefault="00E22E7D" w:rsidP="00D2291D">
      <w:pPr>
        <w:spacing w:line="360" w:lineRule="auto"/>
        <w:rPr>
          <w:rFonts w:ascii="Arial" w:hAnsi="Arial" w:cs="Arial"/>
          <w:sz w:val="24"/>
          <w:szCs w:val="24"/>
        </w:rPr>
      </w:pPr>
      <w:r>
        <w:rPr>
          <w:rFonts w:ascii="Arial" w:hAnsi="Arial" w:cs="Arial"/>
          <w:sz w:val="24"/>
          <w:szCs w:val="24"/>
        </w:rPr>
        <w:t>References</w:t>
      </w:r>
    </w:p>
    <w:p w14:paraId="470E7032" w14:textId="6049DB91" w:rsidR="008C2930" w:rsidRDefault="008C2930" w:rsidP="00D2291D">
      <w:pPr>
        <w:spacing w:line="360" w:lineRule="auto"/>
        <w:rPr>
          <w:rFonts w:ascii="Arial" w:hAnsi="Arial" w:cs="Arial"/>
          <w:sz w:val="24"/>
          <w:szCs w:val="24"/>
        </w:rPr>
      </w:pPr>
    </w:p>
    <w:p w14:paraId="454671AA"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 "Albert Einstein Quotes"2020-last update. Available: </w:t>
      </w:r>
      <w:hyperlink r:id="rId19" w:tgtFrame="_blank" w:history="1">
        <w:r w:rsidRPr="005F2633">
          <w:rPr>
            <w:rFonts w:ascii="&amp;quot" w:eastAsia="Times New Roman" w:hAnsi="&amp;quot" w:cs="Times New Roman"/>
            <w:color w:val="0066CC"/>
            <w:sz w:val="21"/>
            <w:szCs w:val="21"/>
            <w:u w:val="single"/>
            <w:lang w:eastAsia="en-GB"/>
          </w:rPr>
          <w:t>https://www.brainyquote.com/quotes/albert_einstein_108304</w:t>
        </w:r>
      </w:hyperlink>
      <w:r w:rsidRPr="005F2633">
        <w:rPr>
          <w:rFonts w:ascii="&amp;quot" w:eastAsia="Times New Roman" w:hAnsi="&amp;quot" w:cs="Times New Roman"/>
          <w:color w:val="53565A"/>
          <w:sz w:val="21"/>
          <w:szCs w:val="21"/>
          <w:lang w:eastAsia="en-GB"/>
        </w:rPr>
        <w:t xml:space="preserve"> [9th/March/, 2020].</w:t>
      </w:r>
    </w:p>
    <w:p w14:paraId="3A836518"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 "Plato Quotes"2020-last update. Available: </w:t>
      </w:r>
      <w:hyperlink r:id="rId20" w:tgtFrame="_blank" w:history="1">
        <w:r w:rsidRPr="005F2633">
          <w:rPr>
            <w:rFonts w:ascii="&amp;quot" w:eastAsia="Times New Roman" w:hAnsi="&amp;quot" w:cs="Times New Roman"/>
            <w:color w:val="0066CC"/>
            <w:sz w:val="21"/>
            <w:szCs w:val="21"/>
            <w:u w:val="single"/>
            <w:lang w:eastAsia="en-GB"/>
          </w:rPr>
          <w:t>https://www.brainyquote.com/quotes/plato_397227</w:t>
        </w:r>
      </w:hyperlink>
      <w:r w:rsidRPr="005F2633">
        <w:rPr>
          <w:rFonts w:ascii="&amp;quot" w:eastAsia="Times New Roman" w:hAnsi="&amp;quot" w:cs="Times New Roman"/>
          <w:color w:val="53565A"/>
          <w:sz w:val="21"/>
          <w:szCs w:val="21"/>
          <w:lang w:eastAsia="en-GB"/>
        </w:rPr>
        <w:t xml:space="preserve"> [9th March, 2020].</w:t>
      </w:r>
    </w:p>
    <w:p w14:paraId="5DCA177E" w14:textId="07F60B8D"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 4 Ways </w:t>
      </w:r>
      <w:r w:rsidR="00651A62" w:rsidRPr="005F2633">
        <w:rPr>
          <w:rFonts w:ascii="&amp;quot" w:eastAsia="Times New Roman" w:hAnsi="&amp;quot" w:cs="Times New Roman"/>
          <w:color w:val="53565A"/>
          <w:sz w:val="21"/>
          <w:szCs w:val="21"/>
          <w:lang w:eastAsia="en-GB"/>
        </w:rPr>
        <w:t>to</w:t>
      </w:r>
      <w:r w:rsidRPr="005F2633">
        <w:rPr>
          <w:rFonts w:ascii="&amp;quot" w:eastAsia="Times New Roman" w:hAnsi="&amp;quot" w:cs="Times New Roman"/>
          <w:color w:val="53565A"/>
          <w:sz w:val="21"/>
          <w:szCs w:val="21"/>
          <w:lang w:eastAsia="en-GB"/>
        </w:rPr>
        <w:t xml:space="preserve"> Implement Peter Druckers Theory </w:t>
      </w:r>
      <w:r w:rsidR="00EB3C76" w:rsidRPr="005F2633">
        <w:rPr>
          <w:rFonts w:ascii="&amp;quot" w:eastAsia="Times New Roman" w:hAnsi="&amp;quot" w:cs="Times New Roman"/>
          <w:color w:val="53565A"/>
          <w:sz w:val="21"/>
          <w:szCs w:val="21"/>
          <w:lang w:eastAsia="en-GB"/>
        </w:rPr>
        <w:t>of</w:t>
      </w:r>
      <w:r w:rsidRPr="005F2633">
        <w:rPr>
          <w:rFonts w:ascii="&amp;quot" w:eastAsia="Times New Roman" w:hAnsi="&amp;quot" w:cs="Times New Roman"/>
          <w:color w:val="53565A"/>
          <w:sz w:val="21"/>
          <w:szCs w:val="21"/>
          <w:lang w:eastAsia="en-GB"/>
        </w:rPr>
        <w:t xml:space="preserve"> Management</w:t>
      </w:r>
      <w:r w:rsidRPr="005F2633">
        <w:rPr>
          <w:rFonts w:ascii="&amp;quot" w:eastAsia="Times New Roman" w:hAnsi="&amp;quot" w:cs="Times New Roman"/>
          <w:color w:val="53565A"/>
          <w:sz w:val="21"/>
          <w:szCs w:val="21"/>
          <w:lang w:eastAsia="en-GB"/>
        </w:rPr>
        <w:br/>
        <w:t xml:space="preserve">. Available: </w:t>
      </w:r>
      <w:hyperlink r:id="rId21" w:tgtFrame="_blank" w:history="1">
        <w:r w:rsidRPr="005F2633">
          <w:rPr>
            <w:rFonts w:ascii="&amp;quot" w:eastAsia="Times New Roman" w:hAnsi="&amp;quot" w:cs="Times New Roman"/>
            <w:color w:val="0066CC"/>
            <w:sz w:val="21"/>
            <w:szCs w:val="21"/>
            <w:u w:val="single"/>
            <w:lang w:eastAsia="en-GB"/>
          </w:rPr>
          <w:t>https://www.businessnewsdaily.com/10634-peter-drucker-management-theory.html</w:t>
        </w:r>
      </w:hyperlink>
      <w:r w:rsidRPr="005F2633">
        <w:rPr>
          <w:rFonts w:ascii="&amp;quot" w:eastAsia="Times New Roman" w:hAnsi="&amp;quot" w:cs="Times New Roman"/>
          <w:color w:val="53565A"/>
          <w:sz w:val="21"/>
          <w:szCs w:val="21"/>
          <w:lang w:eastAsia="en-GB"/>
        </w:rPr>
        <w:t xml:space="preserve"> [11th/March/, 2020].</w:t>
      </w:r>
    </w:p>
    <w:p w14:paraId="2CF42B72"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CIVILSERVICEJOBS.GOV.UK, 07/03/, 2020-last update, Operational Team Leader</w:t>
      </w:r>
      <w:r w:rsidRPr="005F2633">
        <w:rPr>
          <w:rFonts w:ascii="&amp;quot" w:eastAsia="Times New Roman" w:hAnsi="&amp;quot" w:cs="Times New Roman"/>
          <w:color w:val="53565A"/>
          <w:sz w:val="21"/>
          <w:szCs w:val="21"/>
          <w:lang w:eastAsia="en-GB"/>
        </w:rPr>
        <w:br/>
        <w:t>.</w:t>
      </w:r>
    </w:p>
    <w:p w14:paraId="2E3372C1"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lastRenderedPageBreak/>
        <w:t xml:space="preserve">COMMITTEE ON DEFINING DEEPER LEARNING AND 21ST CENTURY SKILLS, CENTRE FOR EDUCATION, ET AL, ed, 2012. </w:t>
      </w:r>
      <w:r w:rsidRPr="005F2633">
        <w:rPr>
          <w:rFonts w:ascii="&amp;quot" w:eastAsia="Times New Roman" w:hAnsi="&amp;quot" w:cs="Times New Roman"/>
          <w:i/>
          <w:iCs/>
          <w:color w:val="53565A"/>
          <w:sz w:val="21"/>
          <w:szCs w:val="21"/>
          <w:lang w:eastAsia="en-GB"/>
        </w:rPr>
        <w:t xml:space="preserve">Education for Life and Work: Developing Transferable Knowledge and Skills in the 21st Century. </w:t>
      </w:r>
    </w:p>
    <w:p w14:paraId="06C634C0" w14:textId="157C9F9E"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FEDDERS. J, 3rd </w:t>
      </w:r>
      <w:r w:rsidR="00EB3C76" w:rsidRPr="005F2633">
        <w:rPr>
          <w:rFonts w:ascii="&amp;quot" w:eastAsia="Times New Roman" w:hAnsi="&amp;quot" w:cs="Times New Roman"/>
          <w:color w:val="53565A"/>
          <w:sz w:val="21"/>
          <w:szCs w:val="21"/>
          <w:lang w:eastAsia="en-GB"/>
        </w:rPr>
        <w:t>September</w:t>
      </w:r>
      <w:r w:rsidRPr="005F2633">
        <w:rPr>
          <w:rFonts w:ascii="&amp;quot" w:eastAsia="Times New Roman" w:hAnsi="&amp;quot" w:cs="Times New Roman"/>
          <w:color w:val="53565A"/>
          <w:sz w:val="21"/>
          <w:szCs w:val="21"/>
          <w:lang w:eastAsia="en-GB"/>
        </w:rPr>
        <w:t xml:space="preserve"> 2019-last update, 5 myths preventing you from delegating effectively. Available: </w:t>
      </w:r>
      <w:hyperlink r:id="rId22" w:tgtFrame="_blank" w:history="1">
        <w:r w:rsidRPr="005F2633">
          <w:rPr>
            <w:rFonts w:ascii="&amp;quot" w:eastAsia="Times New Roman" w:hAnsi="&amp;quot" w:cs="Times New Roman"/>
            <w:color w:val="0066CC"/>
            <w:sz w:val="21"/>
            <w:szCs w:val="21"/>
            <w:u w:val="single"/>
            <w:lang w:eastAsia="en-GB"/>
          </w:rPr>
          <w:t>http://www.entrepreneur.com/article/338433</w:t>
        </w:r>
      </w:hyperlink>
      <w:r w:rsidRPr="005F2633">
        <w:rPr>
          <w:rFonts w:ascii="&amp;quot" w:eastAsia="Times New Roman" w:hAnsi="&amp;quot" w:cs="Times New Roman"/>
          <w:color w:val="53565A"/>
          <w:sz w:val="21"/>
          <w:szCs w:val="21"/>
          <w:lang w:eastAsia="en-GB"/>
        </w:rPr>
        <w:t>.</w:t>
      </w:r>
    </w:p>
    <w:p w14:paraId="7CE26D08"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HORIA M RABOCA, FLORIN CARBUNAREAN and OVIDIU D JIMBOREAN, 2013a. LOCAL CIVIL SERVANTS' SKILLS ANALYSIS. </w:t>
      </w:r>
      <w:r w:rsidRPr="005F2633">
        <w:rPr>
          <w:rFonts w:ascii="&amp;quot" w:eastAsia="Times New Roman" w:hAnsi="&amp;quot" w:cs="Times New Roman"/>
          <w:i/>
          <w:iCs/>
          <w:color w:val="53565A"/>
          <w:sz w:val="21"/>
          <w:szCs w:val="21"/>
          <w:lang w:eastAsia="en-GB"/>
        </w:rPr>
        <w:t xml:space="preserve">Managerial Challenges of the Contemporary Society. Proceedings, </w:t>
      </w:r>
      <w:r w:rsidRPr="005F2633">
        <w:rPr>
          <w:rFonts w:ascii="&amp;quot" w:eastAsia="Times New Roman" w:hAnsi="&amp;quot" w:cs="Times New Roman"/>
          <w:b/>
          <w:bCs/>
          <w:color w:val="53565A"/>
          <w:sz w:val="21"/>
          <w:szCs w:val="21"/>
          <w:lang w:eastAsia="en-GB"/>
        </w:rPr>
        <w:t>6</w:t>
      </w:r>
      <w:r w:rsidRPr="005F2633">
        <w:rPr>
          <w:rFonts w:ascii="&amp;quot" w:eastAsia="Times New Roman" w:hAnsi="&amp;quot" w:cs="Times New Roman"/>
          <w:color w:val="53565A"/>
          <w:sz w:val="21"/>
          <w:szCs w:val="21"/>
          <w:lang w:eastAsia="en-GB"/>
        </w:rPr>
        <w:t>, pp. 59.</w:t>
      </w:r>
    </w:p>
    <w:p w14:paraId="16B2D86C" w14:textId="6A7426F1"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LITERATURE LANGUAGES AND LIGUISTICS, 2015. The Impact </w:t>
      </w:r>
      <w:r w:rsidR="00EB3C76" w:rsidRPr="005F2633">
        <w:rPr>
          <w:rFonts w:ascii="&amp;quot" w:eastAsia="Times New Roman" w:hAnsi="&amp;quot" w:cs="Times New Roman"/>
          <w:color w:val="53565A"/>
          <w:sz w:val="21"/>
          <w:szCs w:val="21"/>
          <w:lang w:eastAsia="en-GB"/>
        </w:rPr>
        <w:t>of</w:t>
      </w:r>
      <w:r w:rsidRPr="005F2633">
        <w:rPr>
          <w:rFonts w:ascii="&amp;quot" w:eastAsia="Times New Roman" w:hAnsi="&amp;quot" w:cs="Times New Roman"/>
          <w:color w:val="53565A"/>
          <w:sz w:val="21"/>
          <w:szCs w:val="21"/>
          <w:lang w:eastAsia="en-GB"/>
        </w:rPr>
        <w:t xml:space="preserve"> Time Management </w:t>
      </w:r>
      <w:r w:rsidR="00E01093" w:rsidRPr="005F2633">
        <w:rPr>
          <w:rFonts w:ascii="&amp;quot" w:eastAsia="Times New Roman" w:hAnsi="&amp;quot" w:cs="Times New Roman"/>
          <w:color w:val="53565A"/>
          <w:sz w:val="21"/>
          <w:szCs w:val="21"/>
          <w:lang w:eastAsia="en-GB"/>
        </w:rPr>
        <w:t>on</w:t>
      </w:r>
      <w:r w:rsidRPr="005F2633">
        <w:rPr>
          <w:rFonts w:ascii="&amp;quot" w:eastAsia="Times New Roman" w:hAnsi="&amp;quot" w:cs="Times New Roman"/>
          <w:color w:val="53565A"/>
          <w:sz w:val="21"/>
          <w:szCs w:val="21"/>
          <w:lang w:eastAsia="en-GB"/>
        </w:rPr>
        <w:t xml:space="preserve"> The </w:t>
      </w:r>
      <w:r w:rsidR="00EB3C76" w:rsidRPr="005F2633">
        <w:rPr>
          <w:rFonts w:ascii="&amp;quot" w:eastAsia="Times New Roman" w:hAnsi="&amp;quot" w:cs="Times New Roman"/>
          <w:color w:val="53565A"/>
          <w:sz w:val="21"/>
          <w:szCs w:val="21"/>
          <w:lang w:eastAsia="en-GB"/>
        </w:rPr>
        <w:t>Students</w:t>
      </w:r>
      <w:r w:rsidR="00EB3C76" w:rsidRPr="005F2633">
        <w:rPr>
          <w:rFonts w:ascii="&amp;quot" w:eastAsia="Times New Roman" w:hAnsi="&amp;quot" w:cs="Times New Roman" w:hint="eastAsia"/>
          <w:color w:val="53565A"/>
          <w:sz w:val="21"/>
          <w:szCs w:val="21"/>
          <w:lang w:eastAsia="en-GB"/>
        </w:rPr>
        <w:t>’</w:t>
      </w:r>
      <w:r w:rsidRPr="005F2633">
        <w:rPr>
          <w:rFonts w:ascii="&amp;quot" w:eastAsia="Times New Roman" w:hAnsi="&amp;quot" w:cs="Times New Roman"/>
          <w:color w:val="53565A"/>
          <w:sz w:val="21"/>
          <w:szCs w:val="21"/>
          <w:lang w:eastAsia="en-GB"/>
        </w:rPr>
        <w:t xml:space="preserve"> Academic Achievements. (11), pp. 66.</w:t>
      </w:r>
    </w:p>
    <w:p w14:paraId="66255863" w14:textId="77777777"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LUECKE, R., 2005. </w:t>
      </w:r>
      <w:r w:rsidRPr="005F2633">
        <w:rPr>
          <w:rFonts w:ascii="&amp;quot" w:eastAsia="Times New Roman" w:hAnsi="&amp;quot" w:cs="Times New Roman"/>
          <w:i/>
          <w:iCs/>
          <w:color w:val="53565A"/>
          <w:sz w:val="21"/>
          <w:szCs w:val="21"/>
          <w:lang w:eastAsia="en-GB"/>
        </w:rPr>
        <w:t xml:space="preserve">Time Management. </w:t>
      </w:r>
      <w:r w:rsidRPr="005F2633">
        <w:rPr>
          <w:rFonts w:ascii="&amp;quot" w:eastAsia="Times New Roman" w:hAnsi="&amp;quot" w:cs="Times New Roman"/>
          <w:color w:val="53565A"/>
          <w:sz w:val="21"/>
          <w:szCs w:val="21"/>
          <w:lang w:eastAsia="en-GB"/>
        </w:rPr>
        <w:t>Boston, Mass: Harvard Business School Press.</w:t>
      </w:r>
    </w:p>
    <w:p w14:paraId="41BCADCC" w14:textId="0F840E4A"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MULDER., </w:t>
      </w:r>
      <w:r w:rsidR="0006500A" w:rsidRPr="005F2633">
        <w:rPr>
          <w:rFonts w:ascii="&amp;quot" w:eastAsia="Times New Roman" w:hAnsi="&amp;quot" w:cs="Times New Roman"/>
          <w:color w:val="53565A"/>
          <w:sz w:val="21"/>
          <w:szCs w:val="21"/>
          <w:lang w:eastAsia="en-GB"/>
        </w:rPr>
        <w:t>P. (</w:t>
      </w:r>
      <w:r w:rsidRPr="005F2633">
        <w:rPr>
          <w:rFonts w:ascii="&amp;quot" w:eastAsia="Times New Roman" w:hAnsi="&amp;quot" w:cs="Times New Roman"/>
          <w:color w:val="53565A"/>
          <w:sz w:val="21"/>
          <w:szCs w:val="21"/>
          <w:lang w:eastAsia="en-GB"/>
        </w:rPr>
        <w:t xml:space="preserve">., 2010-last update, Management </w:t>
      </w:r>
      <w:r w:rsidR="00D46A7E" w:rsidRPr="005F2633">
        <w:rPr>
          <w:rFonts w:ascii="&amp;quot" w:eastAsia="Times New Roman" w:hAnsi="&amp;quot" w:cs="Times New Roman"/>
          <w:color w:val="53565A"/>
          <w:sz w:val="21"/>
          <w:szCs w:val="21"/>
          <w:lang w:eastAsia="en-GB"/>
        </w:rPr>
        <w:t>by</w:t>
      </w:r>
      <w:r w:rsidRPr="005F2633">
        <w:rPr>
          <w:rFonts w:ascii="&amp;quot" w:eastAsia="Times New Roman" w:hAnsi="&amp;quot" w:cs="Times New Roman"/>
          <w:color w:val="53565A"/>
          <w:sz w:val="21"/>
          <w:szCs w:val="21"/>
          <w:lang w:eastAsia="en-GB"/>
        </w:rPr>
        <w:t xml:space="preserve"> </w:t>
      </w:r>
      <w:r w:rsidR="00E01093" w:rsidRPr="005F2633">
        <w:rPr>
          <w:rFonts w:ascii="&amp;quot" w:eastAsia="Times New Roman" w:hAnsi="&amp;quot" w:cs="Times New Roman"/>
          <w:color w:val="53565A"/>
          <w:sz w:val="21"/>
          <w:szCs w:val="21"/>
          <w:lang w:eastAsia="en-GB"/>
        </w:rPr>
        <w:t>Objectives (</w:t>
      </w:r>
      <w:r w:rsidRPr="005F2633">
        <w:rPr>
          <w:rFonts w:ascii="&amp;quot" w:eastAsia="Times New Roman" w:hAnsi="&amp;quot" w:cs="Times New Roman"/>
          <w:color w:val="53565A"/>
          <w:sz w:val="21"/>
          <w:szCs w:val="21"/>
          <w:lang w:eastAsia="en-GB"/>
        </w:rPr>
        <w:t>MBO)</w:t>
      </w:r>
      <w:r w:rsidRPr="005F2633">
        <w:rPr>
          <w:rFonts w:ascii="&amp;quot" w:eastAsia="Times New Roman" w:hAnsi="&amp;quot" w:cs="Times New Roman"/>
          <w:color w:val="53565A"/>
          <w:sz w:val="21"/>
          <w:szCs w:val="21"/>
          <w:lang w:eastAsia="en-GB"/>
        </w:rPr>
        <w:br/>
        <w:t xml:space="preserve">. Available: </w:t>
      </w:r>
      <w:hyperlink r:id="rId23" w:tgtFrame="_blank" w:history="1">
        <w:r w:rsidRPr="005F2633">
          <w:rPr>
            <w:rFonts w:ascii="&amp;quot" w:eastAsia="Times New Roman" w:hAnsi="&amp;quot" w:cs="Times New Roman"/>
            <w:color w:val="0066CC"/>
            <w:sz w:val="21"/>
            <w:szCs w:val="21"/>
            <w:u w:val="single"/>
            <w:lang w:eastAsia="en-GB"/>
          </w:rPr>
          <w:t>https://www.toolshero.com/management/management-by-objectives-drucker/</w:t>
        </w:r>
      </w:hyperlink>
      <w:r w:rsidRPr="005F2633">
        <w:rPr>
          <w:rFonts w:ascii="&amp;quot" w:eastAsia="Times New Roman" w:hAnsi="&amp;quot" w:cs="Times New Roman"/>
          <w:color w:val="53565A"/>
          <w:sz w:val="21"/>
          <w:szCs w:val="21"/>
          <w:lang w:eastAsia="en-GB"/>
        </w:rPr>
        <w:t xml:space="preserve"> [16th/March/, 2020].</w:t>
      </w:r>
    </w:p>
    <w:p w14:paraId="7E645129" w14:textId="19B80903" w:rsidR="005F2633" w:rsidRPr="005F2633" w:rsidRDefault="005F2633" w:rsidP="005F2633">
      <w:pPr>
        <w:spacing w:after="173" w:line="240" w:lineRule="auto"/>
        <w:rPr>
          <w:rFonts w:ascii="&amp;quot" w:eastAsia="Times New Roman" w:hAnsi="&amp;quot" w:cs="Times New Roman"/>
          <w:color w:val="53565A"/>
          <w:sz w:val="21"/>
          <w:szCs w:val="21"/>
          <w:lang w:eastAsia="en-GB"/>
        </w:rPr>
      </w:pPr>
      <w:r w:rsidRPr="005F2633">
        <w:rPr>
          <w:rFonts w:ascii="&amp;quot" w:eastAsia="Times New Roman" w:hAnsi="&amp;quot" w:cs="Times New Roman"/>
          <w:color w:val="53565A"/>
          <w:sz w:val="21"/>
          <w:szCs w:val="21"/>
          <w:lang w:eastAsia="en-GB"/>
        </w:rPr>
        <w:t xml:space="preserve">WEST. R TURNER. L., 2008. Understanding Interpersonal Communication: Making Choices </w:t>
      </w:r>
      <w:r w:rsidR="0006500A" w:rsidRPr="005F2633">
        <w:rPr>
          <w:rFonts w:ascii="&amp;quot" w:eastAsia="Times New Roman" w:hAnsi="&amp;quot" w:cs="Times New Roman"/>
          <w:color w:val="53565A"/>
          <w:sz w:val="21"/>
          <w:szCs w:val="21"/>
          <w:lang w:eastAsia="en-GB"/>
        </w:rPr>
        <w:t>in</w:t>
      </w:r>
      <w:r w:rsidRPr="005F2633">
        <w:rPr>
          <w:rFonts w:ascii="&amp;quot" w:eastAsia="Times New Roman" w:hAnsi="&amp;quot" w:cs="Times New Roman"/>
          <w:color w:val="53565A"/>
          <w:sz w:val="21"/>
          <w:szCs w:val="21"/>
          <w:lang w:eastAsia="en-GB"/>
        </w:rPr>
        <w:t xml:space="preserve"> Changing Times. (2nd), pp. 4.</w:t>
      </w:r>
    </w:p>
    <w:p w14:paraId="1D88127A" w14:textId="77777777" w:rsidR="005F2633" w:rsidRDefault="005F2633" w:rsidP="0092324E">
      <w:pPr>
        <w:pStyle w:val="NormalWeb"/>
        <w:spacing w:before="0" w:beforeAutospacing="0" w:after="173" w:afterAutospacing="0"/>
        <w:rPr>
          <w:rFonts w:ascii="&amp;quot" w:hAnsi="&amp;quot"/>
          <w:color w:val="53565A"/>
          <w:sz w:val="21"/>
          <w:szCs w:val="21"/>
        </w:rPr>
      </w:pPr>
    </w:p>
    <w:p w14:paraId="6E7174E9" w14:textId="77777777" w:rsidR="005F2633" w:rsidRDefault="005F2633" w:rsidP="0092324E">
      <w:pPr>
        <w:pStyle w:val="NormalWeb"/>
        <w:spacing w:before="0" w:beforeAutospacing="0" w:after="173" w:afterAutospacing="0"/>
        <w:rPr>
          <w:rFonts w:ascii="&amp;quot" w:hAnsi="&amp;quot"/>
          <w:color w:val="53565A"/>
          <w:sz w:val="21"/>
          <w:szCs w:val="21"/>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49B03FD1" w14:textId="77777777" w:rsidR="00004260" w:rsidRPr="002C2441" w:rsidRDefault="00004260" w:rsidP="00004260">
      <w:pPr>
        <w:spacing w:line="276" w:lineRule="auto"/>
        <w:rPr>
          <w:rFonts w:ascii="Arial" w:hAnsi="Arial" w:cs="Arial"/>
          <w:sz w:val="20"/>
          <w:szCs w:val="20"/>
        </w:rPr>
      </w:pPr>
      <w:r w:rsidRPr="002C2441">
        <w:rPr>
          <w:rFonts w:ascii="Arial" w:hAnsi="Arial" w:cs="Arial"/>
          <w:sz w:val="20"/>
          <w:szCs w:val="20"/>
        </w:rPr>
        <w:t xml:space="preserve">       </w:t>
      </w: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751C08EB" w14:textId="4F8F0AE4" w:rsidR="00513050" w:rsidRDefault="00513050" w:rsidP="000C1C5C">
      <w:pPr>
        <w:rPr>
          <w:rFonts w:ascii="Arial" w:hAnsi="Arial" w:cs="Arial"/>
        </w:rPr>
      </w:pPr>
    </w:p>
    <w:p w14:paraId="3DA1BFD8" w14:textId="77777777" w:rsidR="00513050" w:rsidRPr="002D35F5" w:rsidRDefault="00513050" w:rsidP="000C1C5C">
      <w:pPr>
        <w:rPr>
          <w:rFonts w:ascii="Arial" w:hAnsi="Arial" w:cs="Arial"/>
        </w:rPr>
      </w:pPr>
    </w:p>
    <w:p w14:paraId="3978417F" w14:textId="77777777" w:rsidR="000C1C5C" w:rsidRPr="00D5722B" w:rsidRDefault="000C1C5C" w:rsidP="00E8606D">
      <w:pPr>
        <w:rPr>
          <w:rFonts w:ascii="Arial" w:hAnsi="Arial" w:cs="Arial"/>
        </w:rPr>
      </w:pPr>
    </w:p>
    <w:p w14:paraId="447E0132" w14:textId="40402285" w:rsidR="006722AB" w:rsidRDefault="007B6FA0">
      <w:pPr>
        <w:rPr>
          <w:rFonts w:ascii="Arial" w:eastAsiaTheme="majorEastAsia" w:hAnsi="Arial" w:cs="Arial"/>
          <w:color w:val="000000" w:themeColor="text1"/>
          <w:sz w:val="24"/>
          <w:szCs w:val="24"/>
        </w:rPr>
      </w:pPr>
      <w:r w:rsidRPr="0081797A">
        <w:rPr>
          <w:rFonts w:ascii="Arial" w:eastAsiaTheme="majorEastAsia" w:hAnsi="Arial" w:cs="Arial"/>
          <w:color w:val="000000" w:themeColor="text1"/>
          <w:sz w:val="24"/>
          <w:szCs w:val="24"/>
        </w:rPr>
        <w:t>Appendix 1</w:t>
      </w:r>
    </w:p>
    <w:p w14:paraId="77792885" w14:textId="6D8BA78F" w:rsidR="00E35088" w:rsidRDefault="00E35088">
      <w:pPr>
        <w:rPr>
          <w:rFonts w:ascii="Arial" w:eastAsiaTheme="majorEastAsia" w:hAnsi="Arial" w:cs="Arial"/>
          <w:color w:val="000000" w:themeColor="text1"/>
          <w:sz w:val="24"/>
          <w:szCs w:val="24"/>
        </w:rPr>
      </w:pPr>
    </w:p>
    <w:p w14:paraId="21A8158F" w14:textId="3F78C2C4" w:rsidR="00E35088" w:rsidRDefault="00E35088">
      <w:pPr>
        <w:rPr>
          <w:rFonts w:ascii="Arial" w:eastAsiaTheme="majorEastAsia" w:hAnsi="Arial" w:cs="Arial"/>
          <w:color w:val="000000" w:themeColor="text1"/>
          <w:sz w:val="24"/>
          <w:szCs w:val="24"/>
        </w:rPr>
      </w:pPr>
      <w:r>
        <w:rPr>
          <w:noProof/>
        </w:rPr>
        <w:drawing>
          <wp:inline distT="0" distB="0" distL="0" distR="0" wp14:anchorId="1F34D453" wp14:editId="2CA180A4">
            <wp:extent cx="5943600" cy="36696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669665"/>
                    </a:xfrm>
                    <a:prstGeom prst="rect">
                      <a:avLst/>
                    </a:prstGeom>
                    <a:noFill/>
                    <a:ln>
                      <a:noFill/>
                    </a:ln>
                  </pic:spPr>
                </pic:pic>
              </a:graphicData>
            </a:graphic>
          </wp:inline>
        </w:drawing>
      </w:r>
    </w:p>
    <w:p w14:paraId="2608EA7D" w14:textId="18F1FDDF" w:rsidR="0081797A" w:rsidRDefault="0081797A">
      <w:pPr>
        <w:rPr>
          <w:rFonts w:ascii="Arial" w:eastAsiaTheme="majorEastAsia" w:hAnsi="Arial" w:cs="Arial"/>
          <w:color w:val="000000" w:themeColor="text1"/>
          <w:sz w:val="24"/>
          <w:szCs w:val="24"/>
        </w:rPr>
      </w:pPr>
    </w:p>
    <w:p w14:paraId="16A512A8" w14:textId="77777777" w:rsidR="0081797A" w:rsidRPr="0081797A" w:rsidRDefault="0081797A">
      <w:pPr>
        <w:rPr>
          <w:rFonts w:ascii="Arial" w:eastAsiaTheme="majorEastAsia" w:hAnsi="Arial" w:cs="Arial"/>
          <w:color w:val="000000" w:themeColor="text1"/>
          <w:sz w:val="24"/>
          <w:szCs w:val="24"/>
        </w:rPr>
      </w:pPr>
    </w:p>
    <w:p w14:paraId="24C0E20B" w14:textId="77777777" w:rsidR="00885114" w:rsidRDefault="00885114" w:rsidP="003F69D6">
      <w:pPr>
        <w:pStyle w:val="Heading2"/>
      </w:pPr>
      <w:bookmarkStart w:id="3" w:name="_Toc456901523"/>
    </w:p>
    <w:bookmarkEnd w:id="3"/>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52CE686E" w14:textId="10BDDC31" w:rsidR="003F69D6" w:rsidRDefault="003F69D6" w:rsidP="002049FE">
      <w:pPr>
        <w:pStyle w:val="Heading2"/>
      </w:pPr>
    </w:p>
    <w:p w14:paraId="61EEA2E2" w14:textId="2A177C38" w:rsidR="002049FE" w:rsidRDefault="002049FE" w:rsidP="003F69D6"/>
    <w:p w14:paraId="7766DD1E" w14:textId="4D672A49" w:rsidR="002049FE" w:rsidRPr="003F69D6" w:rsidRDefault="0030173B" w:rsidP="009848DA">
      <w:r>
        <w:br w:type="page"/>
      </w:r>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786A8" w14:textId="77777777" w:rsidR="00283C40" w:rsidRDefault="00283C40" w:rsidP="00283C40">
      <w:pPr>
        <w:spacing w:after="0" w:line="240" w:lineRule="auto"/>
      </w:pPr>
      <w:r>
        <w:separator/>
      </w:r>
    </w:p>
  </w:endnote>
  <w:endnote w:type="continuationSeparator" w:id="0">
    <w:p w14:paraId="48E70032" w14:textId="77777777" w:rsidR="00283C40" w:rsidRDefault="00283C40" w:rsidP="00283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110D72" w14:textId="77777777" w:rsidR="00283C40" w:rsidRDefault="00283C40" w:rsidP="00283C40">
      <w:pPr>
        <w:spacing w:after="0" w:line="240" w:lineRule="auto"/>
      </w:pPr>
      <w:r>
        <w:separator/>
      </w:r>
    </w:p>
  </w:footnote>
  <w:footnote w:type="continuationSeparator" w:id="0">
    <w:p w14:paraId="37720315" w14:textId="77777777" w:rsidR="00283C40" w:rsidRDefault="00283C40" w:rsidP="00283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2C05"/>
    <w:rsid w:val="00004260"/>
    <w:rsid w:val="000074D8"/>
    <w:rsid w:val="00016992"/>
    <w:rsid w:val="000178FF"/>
    <w:rsid w:val="00045C47"/>
    <w:rsid w:val="00046069"/>
    <w:rsid w:val="000578CE"/>
    <w:rsid w:val="0006008A"/>
    <w:rsid w:val="00064B79"/>
    <w:rsid w:val="0006500A"/>
    <w:rsid w:val="00076AA9"/>
    <w:rsid w:val="00083395"/>
    <w:rsid w:val="0008378A"/>
    <w:rsid w:val="00093219"/>
    <w:rsid w:val="000A61C9"/>
    <w:rsid w:val="000B40BD"/>
    <w:rsid w:val="000C1C5C"/>
    <w:rsid w:val="000C5329"/>
    <w:rsid w:val="000C5B17"/>
    <w:rsid w:val="000C5E1B"/>
    <w:rsid w:val="000D3D59"/>
    <w:rsid w:val="001130F2"/>
    <w:rsid w:val="00134D0B"/>
    <w:rsid w:val="0015027C"/>
    <w:rsid w:val="00155B53"/>
    <w:rsid w:val="00162C25"/>
    <w:rsid w:val="00166404"/>
    <w:rsid w:val="001828EE"/>
    <w:rsid w:val="001836B1"/>
    <w:rsid w:val="001E119F"/>
    <w:rsid w:val="001F5437"/>
    <w:rsid w:val="002049FE"/>
    <w:rsid w:val="0021380A"/>
    <w:rsid w:val="00243696"/>
    <w:rsid w:val="002456C5"/>
    <w:rsid w:val="00252E68"/>
    <w:rsid w:val="00255FC4"/>
    <w:rsid w:val="00275F76"/>
    <w:rsid w:val="00276A31"/>
    <w:rsid w:val="0028043B"/>
    <w:rsid w:val="00283C40"/>
    <w:rsid w:val="00284720"/>
    <w:rsid w:val="00285D09"/>
    <w:rsid w:val="00296FAF"/>
    <w:rsid w:val="002A1A25"/>
    <w:rsid w:val="002B2643"/>
    <w:rsid w:val="002C0FD3"/>
    <w:rsid w:val="002C4CAC"/>
    <w:rsid w:val="002E397C"/>
    <w:rsid w:val="0030173B"/>
    <w:rsid w:val="0030202B"/>
    <w:rsid w:val="00322C2E"/>
    <w:rsid w:val="00331B7F"/>
    <w:rsid w:val="00344E29"/>
    <w:rsid w:val="003860FB"/>
    <w:rsid w:val="00391011"/>
    <w:rsid w:val="003B602D"/>
    <w:rsid w:val="003C2DB4"/>
    <w:rsid w:val="003C3B33"/>
    <w:rsid w:val="003C4A80"/>
    <w:rsid w:val="003D34E8"/>
    <w:rsid w:val="003D66CA"/>
    <w:rsid w:val="003E5824"/>
    <w:rsid w:val="003F64EA"/>
    <w:rsid w:val="003F69D6"/>
    <w:rsid w:val="00435CAA"/>
    <w:rsid w:val="00441AA2"/>
    <w:rsid w:val="004504C1"/>
    <w:rsid w:val="0046229B"/>
    <w:rsid w:val="00465D94"/>
    <w:rsid w:val="00481CB5"/>
    <w:rsid w:val="00482600"/>
    <w:rsid w:val="00482C4C"/>
    <w:rsid w:val="004B2213"/>
    <w:rsid w:val="004B622B"/>
    <w:rsid w:val="004F03CD"/>
    <w:rsid w:val="004F4617"/>
    <w:rsid w:val="00504538"/>
    <w:rsid w:val="0051013F"/>
    <w:rsid w:val="00513050"/>
    <w:rsid w:val="005225BF"/>
    <w:rsid w:val="00555687"/>
    <w:rsid w:val="00565D94"/>
    <w:rsid w:val="00573AEF"/>
    <w:rsid w:val="00582CB4"/>
    <w:rsid w:val="00586056"/>
    <w:rsid w:val="005953CD"/>
    <w:rsid w:val="0059562E"/>
    <w:rsid w:val="005A1F47"/>
    <w:rsid w:val="005A37CA"/>
    <w:rsid w:val="005A677F"/>
    <w:rsid w:val="005B32F2"/>
    <w:rsid w:val="005B6005"/>
    <w:rsid w:val="005B7B9D"/>
    <w:rsid w:val="005C1BF8"/>
    <w:rsid w:val="005E3B49"/>
    <w:rsid w:val="005E5CF8"/>
    <w:rsid w:val="005F2633"/>
    <w:rsid w:val="006066EB"/>
    <w:rsid w:val="00625C53"/>
    <w:rsid w:val="0062657F"/>
    <w:rsid w:val="00634AE8"/>
    <w:rsid w:val="006402B6"/>
    <w:rsid w:val="00651A62"/>
    <w:rsid w:val="00663B58"/>
    <w:rsid w:val="00670D2E"/>
    <w:rsid w:val="00671CBC"/>
    <w:rsid w:val="006722AB"/>
    <w:rsid w:val="00684C53"/>
    <w:rsid w:val="006963C4"/>
    <w:rsid w:val="006B2157"/>
    <w:rsid w:val="006C1745"/>
    <w:rsid w:val="006F5204"/>
    <w:rsid w:val="006F7AB1"/>
    <w:rsid w:val="00706F55"/>
    <w:rsid w:val="00707463"/>
    <w:rsid w:val="007104AF"/>
    <w:rsid w:val="00715212"/>
    <w:rsid w:val="00715A8B"/>
    <w:rsid w:val="00732462"/>
    <w:rsid w:val="007418BE"/>
    <w:rsid w:val="0075131B"/>
    <w:rsid w:val="007777E5"/>
    <w:rsid w:val="007A0F0B"/>
    <w:rsid w:val="007A0FDD"/>
    <w:rsid w:val="007A7DB8"/>
    <w:rsid w:val="007B6FA0"/>
    <w:rsid w:val="007D558D"/>
    <w:rsid w:val="007E734B"/>
    <w:rsid w:val="007F6D91"/>
    <w:rsid w:val="008138EC"/>
    <w:rsid w:val="0081797A"/>
    <w:rsid w:val="00821C02"/>
    <w:rsid w:val="008346D5"/>
    <w:rsid w:val="00853B68"/>
    <w:rsid w:val="00883CC1"/>
    <w:rsid w:val="00885114"/>
    <w:rsid w:val="00890C09"/>
    <w:rsid w:val="00895BF6"/>
    <w:rsid w:val="008A1155"/>
    <w:rsid w:val="008B498D"/>
    <w:rsid w:val="008B52EA"/>
    <w:rsid w:val="008C2930"/>
    <w:rsid w:val="008E29F3"/>
    <w:rsid w:val="008E5BB1"/>
    <w:rsid w:val="008F2B5B"/>
    <w:rsid w:val="0092324E"/>
    <w:rsid w:val="009556EE"/>
    <w:rsid w:val="00964538"/>
    <w:rsid w:val="00971647"/>
    <w:rsid w:val="009848DA"/>
    <w:rsid w:val="009A6372"/>
    <w:rsid w:val="009B4B12"/>
    <w:rsid w:val="009C7432"/>
    <w:rsid w:val="009D0524"/>
    <w:rsid w:val="009E5A72"/>
    <w:rsid w:val="009E68D1"/>
    <w:rsid w:val="00A123B6"/>
    <w:rsid w:val="00A2089F"/>
    <w:rsid w:val="00A3471E"/>
    <w:rsid w:val="00A41560"/>
    <w:rsid w:val="00A4397C"/>
    <w:rsid w:val="00A43CC0"/>
    <w:rsid w:val="00A45277"/>
    <w:rsid w:val="00A51F56"/>
    <w:rsid w:val="00A766E5"/>
    <w:rsid w:val="00A84E41"/>
    <w:rsid w:val="00A90A1F"/>
    <w:rsid w:val="00A912AD"/>
    <w:rsid w:val="00A91384"/>
    <w:rsid w:val="00A930CB"/>
    <w:rsid w:val="00A976D8"/>
    <w:rsid w:val="00AA5FF2"/>
    <w:rsid w:val="00AB4149"/>
    <w:rsid w:val="00AE23BE"/>
    <w:rsid w:val="00AE79EE"/>
    <w:rsid w:val="00B02818"/>
    <w:rsid w:val="00B04EF1"/>
    <w:rsid w:val="00B220CB"/>
    <w:rsid w:val="00B23F79"/>
    <w:rsid w:val="00B26C7E"/>
    <w:rsid w:val="00B6475F"/>
    <w:rsid w:val="00B65126"/>
    <w:rsid w:val="00B73139"/>
    <w:rsid w:val="00B77CE4"/>
    <w:rsid w:val="00B80ABA"/>
    <w:rsid w:val="00B87E3C"/>
    <w:rsid w:val="00B94065"/>
    <w:rsid w:val="00B972AE"/>
    <w:rsid w:val="00BA5974"/>
    <w:rsid w:val="00BB07BE"/>
    <w:rsid w:val="00BB28D5"/>
    <w:rsid w:val="00BB6B88"/>
    <w:rsid w:val="00BC30D8"/>
    <w:rsid w:val="00BD3AA5"/>
    <w:rsid w:val="00BE51E6"/>
    <w:rsid w:val="00BF2C08"/>
    <w:rsid w:val="00BF37E8"/>
    <w:rsid w:val="00BF708A"/>
    <w:rsid w:val="00C01B73"/>
    <w:rsid w:val="00C05C4F"/>
    <w:rsid w:val="00C307A1"/>
    <w:rsid w:val="00C53B1A"/>
    <w:rsid w:val="00C55FA6"/>
    <w:rsid w:val="00C57505"/>
    <w:rsid w:val="00C65C43"/>
    <w:rsid w:val="00C744BD"/>
    <w:rsid w:val="00C74EB7"/>
    <w:rsid w:val="00C80AF8"/>
    <w:rsid w:val="00C917A1"/>
    <w:rsid w:val="00C95800"/>
    <w:rsid w:val="00CA5245"/>
    <w:rsid w:val="00CB1FCC"/>
    <w:rsid w:val="00CC6920"/>
    <w:rsid w:val="00CF0F06"/>
    <w:rsid w:val="00CF644C"/>
    <w:rsid w:val="00D01FF9"/>
    <w:rsid w:val="00D15FF5"/>
    <w:rsid w:val="00D2291D"/>
    <w:rsid w:val="00D31256"/>
    <w:rsid w:val="00D450BB"/>
    <w:rsid w:val="00D452D0"/>
    <w:rsid w:val="00D46A7E"/>
    <w:rsid w:val="00D5248E"/>
    <w:rsid w:val="00D5671A"/>
    <w:rsid w:val="00D62B28"/>
    <w:rsid w:val="00D67E1F"/>
    <w:rsid w:val="00DA3853"/>
    <w:rsid w:val="00DC6787"/>
    <w:rsid w:val="00DD2055"/>
    <w:rsid w:val="00DD3304"/>
    <w:rsid w:val="00DE013D"/>
    <w:rsid w:val="00DE3B73"/>
    <w:rsid w:val="00DF21D0"/>
    <w:rsid w:val="00DF44DC"/>
    <w:rsid w:val="00DF528E"/>
    <w:rsid w:val="00E01093"/>
    <w:rsid w:val="00E12F81"/>
    <w:rsid w:val="00E22E7D"/>
    <w:rsid w:val="00E24560"/>
    <w:rsid w:val="00E34E44"/>
    <w:rsid w:val="00E35088"/>
    <w:rsid w:val="00E5778C"/>
    <w:rsid w:val="00E61A57"/>
    <w:rsid w:val="00E642D3"/>
    <w:rsid w:val="00E65D92"/>
    <w:rsid w:val="00E750E6"/>
    <w:rsid w:val="00E82EAC"/>
    <w:rsid w:val="00E8606D"/>
    <w:rsid w:val="00E9394F"/>
    <w:rsid w:val="00EB1FDF"/>
    <w:rsid w:val="00EB3C76"/>
    <w:rsid w:val="00EC64A7"/>
    <w:rsid w:val="00EC674C"/>
    <w:rsid w:val="00ED1E4A"/>
    <w:rsid w:val="00EF099B"/>
    <w:rsid w:val="00EF3ED4"/>
    <w:rsid w:val="00EF62AC"/>
    <w:rsid w:val="00F004EA"/>
    <w:rsid w:val="00F058D8"/>
    <w:rsid w:val="00F174EA"/>
    <w:rsid w:val="00F21A12"/>
    <w:rsid w:val="00F334D8"/>
    <w:rsid w:val="00F53EF8"/>
    <w:rsid w:val="00F75D71"/>
    <w:rsid w:val="00F76B2E"/>
    <w:rsid w:val="00FA3DD1"/>
    <w:rsid w:val="00FA3F78"/>
    <w:rsid w:val="00FB37E3"/>
    <w:rsid w:val="00FB42C7"/>
    <w:rsid w:val="00FC4F27"/>
    <w:rsid w:val="00FE27AD"/>
    <w:rsid w:val="00FE6F0A"/>
    <w:rsid w:val="00FF5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9232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F26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2633"/>
    <w:rPr>
      <w:rFonts w:ascii="Segoe UI" w:hAnsi="Segoe UI" w:cs="Segoe UI"/>
      <w:sz w:val="18"/>
      <w:szCs w:val="18"/>
    </w:rPr>
  </w:style>
  <w:style w:type="paragraph" w:styleId="Footer">
    <w:name w:val="footer"/>
    <w:basedOn w:val="Normal"/>
    <w:link w:val="FooterChar"/>
    <w:uiPriority w:val="99"/>
    <w:unhideWhenUsed/>
    <w:rsid w:val="00283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000102">
      <w:bodyDiv w:val="1"/>
      <w:marLeft w:val="0"/>
      <w:marRight w:val="0"/>
      <w:marTop w:val="0"/>
      <w:marBottom w:val="0"/>
      <w:divBdr>
        <w:top w:val="none" w:sz="0" w:space="0" w:color="auto"/>
        <w:left w:val="none" w:sz="0" w:space="0" w:color="auto"/>
        <w:bottom w:val="none" w:sz="0" w:space="0" w:color="auto"/>
        <w:right w:val="none" w:sz="0" w:space="0" w:color="auto"/>
      </w:divBdr>
    </w:div>
    <w:div w:id="115005575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yperlink" Target="https://www.toolshero.com/personal-development/smart-goal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usinessnewsdaily.com/10634-peter-drucker-management-theory.html" TargetMode="Externa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hyperlink" Target="https://www.toolshero.com/toolsheroes/peter-drucker/"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usinessnewsdaily.com/9118-future-work-changes.html" TargetMode="External"/><Relationship Id="rId20" Type="http://schemas.openxmlformats.org/officeDocument/2006/relationships/hyperlink" Target="https://www.brainyquote.com/quotes/plato_39722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www.businessnewsdaily.com/10349-empower-employees-to-lead.html" TargetMode="External"/><Relationship Id="rId23" Type="http://schemas.openxmlformats.org/officeDocument/2006/relationships/hyperlink" Target="https://www.toolshero.com/management/management-by-objectives-drucker/" TargetMode="External"/><Relationship Id="rId10" Type="http://schemas.openxmlformats.org/officeDocument/2006/relationships/endnotes" Target="endnotes.xml"/><Relationship Id="rId19" Type="http://schemas.openxmlformats.org/officeDocument/2006/relationships/hyperlink" Target="https://www.brainyquote.com/quotes/albert_einstein_1083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www.entrepreneur.com/article/338433"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2T20:53:28.967"/>
    </inkml:context>
    <inkml:brush xml:id="br0">
      <inkml:brushProperty name="width" value="0.05" units="cm"/>
      <inkml:brushProperty name="height" value="0.05" units="cm"/>
    </inkml:brush>
  </inkml:definitions>
  <inkml:trace contextRef="#ctx0" brushRef="#br0">24 0 1152,'-6'6'512,"2"1"-384,1-1 224,3-1 96,-3-5-32,-1 6 0,4-2 192,-3-2 160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0" ma:contentTypeDescription="Create a new document." ma:contentTypeScope="" ma:versionID="acabe66d451827c3c932c2bd525b1288">
  <xsd:schema xmlns:xsd="http://www.w3.org/2001/XMLSchema" xmlns:xs="http://www.w3.org/2001/XMLSchema" xmlns:p="http://schemas.microsoft.com/office/2006/metadata/properties" targetNamespace="http://schemas.microsoft.com/office/2006/metadata/properties" ma:root="true" ma:fieldsID="284589e84e00154c623bfcd4bd54418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3070751B-C1A7-459E-A914-E50987DD4E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C16A82A5-DA3A-47BA-9107-DAAA35121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2338</Words>
  <Characters>13329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15636</CharactersWithSpaces>
  <SharedDoc>false</SharedDoc>
  <HLinks>
    <vt:vector size="90" baseType="variant">
      <vt:variant>
        <vt:i4>3407979</vt:i4>
      </vt:variant>
      <vt:variant>
        <vt:i4>72</vt:i4>
      </vt:variant>
      <vt:variant>
        <vt:i4>0</vt:i4>
      </vt:variant>
      <vt:variant>
        <vt:i4>5</vt:i4>
      </vt:variant>
      <vt:variant>
        <vt:lpwstr>http://www.entrepreneur.com/article/338433</vt:lpwstr>
      </vt:variant>
      <vt:variant>
        <vt:lpwstr/>
      </vt:variant>
      <vt:variant>
        <vt:i4>4980819</vt:i4>
      </vt:variant>
      <vt:variant>
        <vt:i4>69</vt:i4>
      </vt:variant>
      <vt:variant>
        <vt:i4>0</vt:i4>
      </vt:variant>
      <vt:variant>
        <vt:i4>5</vt:i4>
      </vt:variant>
      <vt:variant>
        <vt:lpwstr>https://www.businessnewsdaily.com/10634-peter-drucker-management-theory.html</vt:lpwstr>
      </vt:variant>
      <vt:variant>
        <vt:lpwstr/>
      </vt:variant>
      <vt:variant>
        <vt:i4>8323136</vt:i4>
      </vt:variant>
      <vt:variant>
        <vt:i4>66</vt:i4>
      </vt:variant>
      <vt:variant>
        <vt:i4>0</vt:i4>
      </vt:variant>
      <vt:variant>
        <vt:i4>5</vt:i4>
      </vt:variant>
      <vt:variant>
        <vt:lpwstr>https://www.brainyquote.com/quotes/plato_397227</vt:lpwstr>
      </vt:variant>
      <vt:variant>
        <vt:lpwstr/>
      </vt:variant>
      <vt:variant>
        <vt:i4>3211323</vt:i4>
      </vt:variant>
      <vt:variant>
        <vt:i4>63</vt:i4>
      </vt:variant>
      <vt:variant>
        <vt:i4>0</vt:i4>
      </vt:variant>
      <vt:variant>
        <vt:i4>5</vt:i4>
      </vt:variant>
      <vt:variant>
        <vt:lpwstr>https://www.brainyquote.com/quotes/albert_einstein_108304</vt:lpwstr>
      </vt:variant>
      <vt:variant>
        <vt:lpwstr/>
      </vt:variant>
      <vt:variant>
        <vt:i4>6553726</vt:i4>
      </vt:variant>
      <vt:variant>
        <vt:i4>60</vt:i4>
      </vt:variant>
      <vt:variant>
        <vt:i4>0</vt:i4>
      </vt:variant>
      <vt:variant>
        <vt:i4>5</vt:i4>
      </vt:variant>
      <vt:variant>
        <vt:lpwstr>https://www.businessnewsdaily.com/9118-future-work-changes.html</vt:lpwstr>
      </vt:variant>
      <vt:variant>
        <vt:lpwstr/>
      </vt:variant>
      <vt:variant>
        <vt:i4>3145781</vt:i4>
      </vt:variant>
      <vt:variant>
        <vt:i4>57</vt:i4>
      </vt:variant>
      <vt:variant>
        <vt:i4>0</vt:i4>
      </vt:variant>
      <vt:variant>
        <vt:i4>5</vt:i4>
      </vt:variant>
      <vt:variant>
        <vt:lpwstr>https://www.businessnewsdaily.com/10349-empower-employees-to-lead.html</vt:lpwstr>
      </vt:variant>
      <vt:variant>
        <vt:lpwstr/>
      </vt:variant>
      <vt:variant>
        <vt:i4>1179699</vt:i4>
      </vt:variant>
      <vt:variant>
        <vt:i4>50</vt:i4>
      </vt:variant>
      <vt:variant>
        <vt:i4>0</vt:i4>
      </vt:variant>
      <vt:variant>
        <vt:i4>5</vt:i4>
      </vt:variant>
      <vt:variant>
        <vt:lpwstr/>
      </vt:variant>
      <vt:variant>
        <vt:lpwstr>_Toc511311661</vt:lpwstr>
      </vt:variant>
      <vt:variant>
        <vt:i4>1179699</vt:i4>
      </vt:variant>
      <vt:variant>
        <vt:i4>44</vt:i4>
      </vt:variant>
      <vt:variant>
        <vt:i4>0</vt:i4>
      </vt:variant>
      <vt:variant>
        <vt:i4>5</vt:i4>
      </vt:variant>
      <vt:variant>
        <vt:lpwstr/>
      </vt:variant>
      <vt:variant>
        <vt:lpwstr>_Toc511311660</vt:lpwstr>
      </vt:variant>
      <vt:variant>
        <vt:i4>1114163</vt:i4>
      </vt:variant>
      <vt:variant>
        <vt:i4>38</vt:i4>
      </vt:variant>
      <vt:variant>
        <vt:i4>0</vt:i4>
      </vt:variant>
      <vt:variant>
        <vt:i4>5</vt:i4>
      </vt:variant>
      <vt:variant>
        <vt:lpwstr/>
      </vt:variant>
      <vt:variant>
        <vt:lpwstr>_Toc511311659</vt:lpwstr>
      </vt:variant>
      <vt:variant>
        <vt:i4>1114163</vt:i4>
      </vt:variant>
      <vt:variant>
        <vt:i4>32</vt:i4>
      </vt:variant>
      <vt:variant>
        <vt:i4>0</vt:i4>
      </vt:variant>
      <vt:variant>
        <vt:i4>5</vt:i4>
      </vt:variant>
      <vt:variant>
        <vt:lpwstr/>
      </vt:variant>
      <vt:variant>
        <vt:lpwstr>_Toc511311658</vt:lpwstr>
      </vt:variant>
      <vt:variant>
        <vt:i4>1114163</vt:i4>
      </vt:variant>
      <vt:variant>
        <vt:i4>26</vt:i4>
      </vt:variant>
      <vt:variant>
        <vt:i4>0</vt:i4>
      </vt:variant>
      <vt:variant>
        <vt:i4>5</vt:i4>
      </vt:variant>
      <vt:variant>
        <vt:lpwstr/>
      </vt:variant>
      <vt:variant>
        <vt:lpwstr>_Toc511311657</vt:lpwstr>
      </vt:variant>
      <vt:variant>
        <vt:i4>1114163</vt:i4>
      </vt:variant>
      <vt:variant>
        <vt:i4>20</vt:i4>
      </vt:variant>
      <vt:variant>
        <vt:i4>0</vt:i4>
      </vt:variant>
      <vt:variant>
        <vt:i4>5</vt:i4>
      </vt:variant>
      <vt:variant>
        <vt:lpwstr/>
      </vt:variant>
      <vt:variant>
        <vt:lpwstr>_Toc511311656</vt:lpwstr>
      </vt:variant>
      <vt:variant>
        <vt:i4>1114163</vt:i4>
      </vt:variant>
      <vt:variant>
        <vt:i4>14</vt:i4>
      </vt:variant>
      <vt:variant>
        <vt:i4>0</vt:i4>
      </vt:variant>
      <vt:variant>
        <vt:i4>5</vt:i4>
      </vt:variant>
      <vt:variant>
        <vt:lpwstr/>
      </vt:variant>
      <vt:variant>
        <vt:lpwstr>_Toc511311655</vt:lpwstr>
      </vt:variant>
      <vt:variant>
        <vt:i4>1114163</vt:i4>
      </vt:variant>
      <vt:variant>
        <vt:i4>8</vt:i4>
      </vt:variant>
      <vt:variant>
        <vt:i4>0</vt:i4>
      </vt:variant>
      <vt:variant>
        <vt:i4>5</vt:i4>
      </vt:variant>
      <vt:variant>
        <vt:lpwstr/>
      </vt:variant>
      <vt:variant>
        <vt:lpwstr>_Toc511311654</vt:lpwstr>
      </vt:variant>
      <vt:variant>
        <vt:i4>1114163</vt:i4>
      </vt:variant>
      <vt:variant>
        <vt:i4>2</vt:i4>
      </vt:variant>
      <vt:variant>
        <vt:i4>0</vt:i4>
      </vt:variant>
      <vt:variant>
        <vt:i4>5</vt:i4>
      </vt:variant>
      <vt:variant>
        <vt:lpwstr/>
      </vt:variant>
      <vt:variant>
        <vt:lpwstr>_Toc511311653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kathy price</cp:lastModifiedBy>
  <cp:revision>2</cp:revision>
  <cp:lastPrinted>2020-03-16T20:49:00Z</cp:lastPrinted>
  <dcterms:created xsi:type="dcterms:W3CDTF">2020-03-25T22:03:00Z</dcterms:created>
  <dcterms:modified xsi:type="dcterms:W3CDTF">2020-03-25T22:03:00Z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