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3A669" w14:textId="77777777" w:rsidR="0059209C" w:rsidRPr="0085061A" w:rsidRDefault="0059209C" w:rsidP="0085061A">
      <w:pPr>
        <w:pStyle w:val="ListParagraph"/>
        <w:spacing w:line="360" w:lineRule="auto"/>
        <w:ind w:left="0"/>
        <w:rPr>
          <w:rFonts w:ascii="Arial" w:eastAsiaTheme="minorEastAsia" w:hAnsi="Arial" w:cs="Arial"/>
          <w:color w:val="000000" w:themeColor="text1"/>
        </w:rPr>
      </w:pPr>
    </w:p>
    <w:p w14:paraId="1E33DD05" w14:textId="72680639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>BBC News, 2020. Covid: Child abuse referrals up nearly 80%, says NSPCC. [online] Available at: &lt;</w:t>
      </w:r>
      <w:hyperlink r:id="rId5">
        <w:r w:rsidRPr="0085061A">
          <w:rPr>
            <w:rStyle w:val="Hyperlink"/>
            <w:rFonts w:ascii="Arial" w:eastAsia="Arial" w:hAnsi="Arial" w:cs="Arial"/>
          </w:rPr>
          <w:t>https://www.bbc.co.uk/news/uk-wales-55352968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&gt; </w:t>
      </w:r>
      <w:r w:rsidR="0085061A">
        <w:rPr>
          <w:rFonts w:ascii="Arial" w:eastAsia="Arial" w:hAnsi="Arial" w:cs="Arial"/>
          <w:color w:val="000000" w:themeColor="text1"/>
        </w:rPr>
        <w:t>(</w:t>
      </w:r>
      <w:r w:rsidRPr="0085061A">
        <w:rPr>
          <w:rFonts w:ascii="Arial" w:eastAsia="Arial" w:hAnsi="Arial" w:cs="Arial"/>
          <w:color w:val="000000" w:themeColor="text1"/>
        </w:rPr>
        <w:t>Accessed 8 January 2022</w:t>
      </w:r>
      <w:r w:rsidR="0085061A">
        <w:rPr>
          <w:rFonts w:ascii="Arial" w:eastAsia="Arial" w:hAnsi="Arial" w:cs="Arial"/>
          <w:color w:val="000000" w:themeColor="text1"/>
        </w:rPr>
        <w:t>)</w:t>
      </w:r>
      <w:r w:rsidRPr="0085061A">
        <w:rPr>
          <w:rFonts w:ascii="Arial" w:eastAsia="Arial" w:hAnsi="Arial" w:cs="Arial"/>
          <w:color w:val="000000" w:themeColor="text1"/>
        </w:rPr>
        <w:t xml:space="preserve">. </w:t>
      </w:r>
    </w:p>
    <w:p w14:paraId="46B2B83F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Care Council for Wales, 2017. Getting in on the act - SOCIAL SERVICES AND WELL-BEING (WALES) ACT 2014. Cardiff. </w:t>
      </w:r>
    </w:p>
    <w:p w14:paraId="515321E7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Childline UK (no date) </w:t>
      </w:r>
      <w:hyperlink r:id="rId6">
        <w:r w:rsidRPr="0085061A">
          <w:rPr>
            <w:rStyle w:val="Hyperlink"/>
            <w:rFonts w:ascii="Arial" w:eastAsia="Calibri" w:hAnsi="Arial" w:cs="Arial"/>
          </w:rPr>
          <w:t>https://www.childline.org.uk/info-advice/bullying-abuse-safety/abuse-safety/neglect/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 (Accessed 5/1/2022) </w:t>
      </w:r>
    </w:p>
    <w:p w14:paraId="7D486CA9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Children Act, 1989. C.43. Available at: </w:t>
      </w:r>
      <w:hyperlink r:id="rId7">
        <w:r w:rsidRPr="0085061A">
          <w:rPr>
            <w:rStyle w:val="Hyperlink"/>
            <w:rFonts w:ascii="Arial" w:eastAsia="Arial" w:hAnsi="Arial" w:cs="Arial"/>
          </w:rPr>
          <w:t>https://www.legislation.gov.uk/ukpga/1989/41/contents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 8th January 2022)</w:t>
      </w:r>
    </w:p>
    <w:p w14:paraId="5E7D961D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</w:rPr>
      </w:pPr>
      <w:r w:rsidRPr="0085061A">
        <w:rPr>
          <w:rFonts w:ascii="Arial" w:eastAsia="Arial" w:hAnsi="Arial" w:cs="Arial"/>
        </w:rPr>
        <w:t xml:space="preserve">Children and Social Work Act (2017). Available at  </w:t>
      </w:r>
      <w:hyperlink r:id="rId8">
        <w:r w:rsidRPr="0085061A">
          <w:rPr>
            <w:rStyle w:val="Hyperlink"/>
            <w:rFonts w:ascii="Arial" w:eastAsia="Arial" w:hAnsi="Arial" w:cs="Arial"/>
          </w:rPr>
          <w:t>https://www.socialworkengland.org.uk/about/publications/children-and-social-work-act-2017/</w:t>
        </w:r>
      </w:hyperlink>
      <w:r w:rsidRPr="0085061A">
        <w:rPr>
          <w:rFonts w:ascii="Arial" w:eastAsia="Arial" w:hAnsi="Arial" w:cs="Arial"/>
        </w:rPr>
        <w:t xml:space="preserve"> (Accessed 04/01/2022) </w:t>
      </w:r>
    </w:p>
    <w:p w14:paraId="12F4C728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Children and Social Work Act 2017 </w:t>
      </w:r>
      <w:hyperlink r:id="rId9">
        <w:r w:rsidRPr="0085061A">
          <w:rPr>
            <w:rStyle w:val="Hyperlink"/>
            <w:rFonts w:ascii="Arial" w:eastAsia="Calibri" w:hAnsi="Arial" w:cs="Arial"/>
          </w:rPr>
          <w:t>https://local.gov.uk/sites/default/files/documents/9.36_Get_in_on_the_Act_-_Children_02%20web.pdf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 (Accessed 5/1/2022) </w:t>
      </w:r>
    </w:p>
    <w:p w14:paraId="5388FD3B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i/>
          <w:iCs/>
          <w:color w:val="000000" w:themeColor="text1"/>
        </w:rPr>
        <w:t>Children And Young Persons Act</w:t>
      </w:r>
      <w:r w:rsidRPr="0085061A">
        <w:rPr>
          <w:rFonts w:ascii="Arial" w:eastAsia="Arial" w:hAnsi="Arial" w:cs="Arial"/>
          <w:color w:val="000000" w:themeColor="text1"/>
        </w:rPr>
        <w:t xml:space="preserve"> 2008, c.23. Available at: </w:t>
      </w:r>
      <w:hyperlink r:id="rId10">
        <w:r w:rsidRPr="0085061A">
          <w:rPr>
            <w:rStyle w:val="Hyperlink"/>
            <w:rFonts w:ascii="Arial" w:eastAsia="Arial" w:hAnsi="Arial" w:cs="Arial"/>
          </w:rPr>
          <w:t>http://www.legislation.gov.uk/ukpga/2008/23/introduction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 (Accessed: 11 January).</w:t>
      </w:r>
    </w:p>
    <w:p w14:paraId="4967A703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>Collins, E. and Daly, E., 2011. Decision making and social work in Scotland: The role of evidence and practice wisdom. [ebook] Glasgow: IRISS. Available at: &lt;</w:t>
      </w:r>
      <w:hyperlink r:id="rId11">
        <w:r w:rsidRPr="0085061A">
          <w:rPr>
            <w:rStyle w:val="Hyperlink"/>
            <w:rFonts w:ascii="Arial" w:eastAsia="Arial" w:hAnsi="Arial" w:cs="Arial"/>
          </w:rPr>
          <w:t>http://file:///C:/Users/sarah/AppData/Local/Temp/Temp1_Useful%20links%20for%20Social%20Workers%20(5).zip/Useful%20links%20for%20Social%20Workers/iriss-decision-making-social-work-scotland-evidence-practice-wisdom-2011-09-27.pdf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&gt; [Accessed 8 January 2022]. </w:t>
      </w:r>
    </w:p>
    <w:p w14:paraId="287EEB1E" w14:textId="77777777" w:rsidR="0059209C" w:rsidRPr="0085061A" w:rsidRDefault="0059209C" w:rsidP="0085061A">
      <w:pPr>
        <w:spacing w:line="360" w:lineRule="auto"/>
        <w:rPr>
          <w:rFonts w:ascii="Arial" w:hAnsi="Arial" w:cs="Arial"/>
        </w:rPr>
      </w:pPr>
      <w:r w:rsidRPr="0085061A">
        <w:rPr>
          <w:rFonts w:ascii="Arial" w:eastAsia="Arial" w:hAnsi="Arial" w:cs="Arial"/>
          <w:color w:val="000000" w:themeColor="text1"/>
        </w:rPr>
        <w:t xml:space="preserve">Common Assessment Framework (CAF) to share information across agencies </w:t>
      </w:r>
      <w:hyperlink r:id="rId12" w:tooltip="Original URL:&#10;https://gov.wales/docs/wefo/publications/180525-wefo-gdpr-en.pdf&#10;&#10;Click to follow link." w:history="1">
        <w:r w:rsidRPr="0085061A">
          <w:rPr>
            <w:rStyle w:val="Hyperlink"/>
            <w:rFonts w:ascii="Arial" w:hAnsi="Arial" w:cs="Arial"/>
          </w:rPr>
          <w:t>180525-wefo-gdpr-en.pdf (gov.wales)</w:t>
        </w:r>
      </w:hyperlink>
    </w:p>
    <w:p w14:paraId="280EAD40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Data Protection Act 2018, Available at: </w:t>
      </w:r>
      <w:hyperlink r:id="rId13">
        <w:r w:rsidRPr="0085061A">
          <w:rPr>
            <w:rStyle w:val="Hyperlink"/>
            <w:rFonts w:ascii="Arial" w:eastAsia="Arial" w:hAnsi="Arial" w:cs="Arial"/>
          </w:rPr>
          <w:t>http://www.gov.uk/government/collections/data-protection-act-2018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11 January).</w:t>
      </w:r>
    </w:p>
    <w:p w14:paraId="56193170" w14:textId="77777777" w:rsidR="0059209C" w:rsidRPr="0085061A" w:rsidRDefault="0059209C" w:rsidP="0085061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  <w:lang w:val="en-US"/>
        </w:rPr>
        <w:t xml:space="preserve">Data protection Act 2018. Available at: </w:t>
      </w:r>
      <w:hyperlink r:id="rId14">
        <w:r w:rsidRPr="0085061A">
          <w:rPr>
            <w:rStyle w:val="Hyperlink"/>
            <w:rFonts w:ascii="Arial" w:eastAsia="Arial" w:hAnsi="Arial" w:cs="Arial"/>
          </w:rPr>
          <w:t>Data Protection Act 2018 (legislation.gov.uk)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8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January 2022).</w:t>
      </w:r>
    </w:p>
    <w:p w14:paraId="1F8A7094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Data Protection Act, (2018) </w:t>
      </w:r>
      <w:hyperlink r:id="rId15">
        <w:r w:rsidRPr="0085061A">
          <w:rPr>
            <w:rStyle w:val="Hyperlink"/>
            <w:rFonts w:ascii="Arial" w:eastAsia="Calibri" w:hAnsi="Arial" w:cs="Arial"/>
          </w:rPr>
          <w:t>https://www.legislation.gov.uk/ukpga/2018/12/contents/enacted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 </w:t>
      </w:r>
    </w:p>
    <w:p w14:paraId="1D0D9DE8" w14:textId="77777777" w:rsidR="0059209C" w:rsidRPr="0085061A" w:rsidRDefault="0059209C" w:rsidP="0085061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lastRenderedPageBreak/>
        <w:t xml:space="preserve">Education Act 2002. Available at: </w:t>
      </w:r>
      <w:hyperlink r:id="rId16">
        <w:r w:rsidRPr="0085061A">
          <w:rPr>
            <w:rStyle w:val="Hyperlink"/>
            <w:rFonts w:ascii="Arial" w:eastAsia="Arial" w:hAnsi="Arial" w:cs="Arial"/>
          </w:rPr>
          <w:t>Safeguarding guidance for schools and colleges | NSPCC gfLearning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9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>January 2022).</w:t>
      </w:r>
    </w:p>
    <w:p w14:paraId="2E6F9357" w14:textId="77777777" w:rsidR="0059209C" w:rsidRPr="0085061A" w:rsidRDefault="0059209C" w:rsidP="0085061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Estyn (2016) Policy and procedures for safeguarding. Available at: </w:t>
      </w:r>
      <w:hyperlink r:id="rId17">
        <w:r w:rsidRPr="0085061A">
          <w:rPr>
            <w:rStyle w:val="Hyperlink"/>
            <w:rFonts w:ascii="Arial" w:eastAsia="Arial" w:hAnsi="Arial" w:cs="Arial"/>
          </w:rPr>
          <w:t>Estyn Safeguarding Policy 2016 En.pdf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9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January 2022).</w:t>
      </w:r>
    </w:p>
    <w:p w14:paraId="09744414" w14:textId="77777777" w:rsidR="0059209C" w:rsidRPr="0085061A" w:rsidRDefault="0059209C" w:rsidP="0085061A">
      <w:pPr>
        <w:pStyle w:val="ListParagraph"/>
        <w:spacing w:line="360" w:lineRule="auto"/>
        <w:ind w:left="0"/>
        <w:rPr>
          <w:rFonts w:ascii="Arial" w:eastAsiaTheme="minorEastAsia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Guidance for Substance Misuse Education 2013 (Welsh Government) </w:t>
      </w:r>
    </w:p>
    <w:p w14:paraId="4C647414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HM Government, 2018. Working Together to Safeguard Children. London: Crown. </w:t>
      </w:r>
    </w:p>
    <w:p w14:paraId="44C601AD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i/>
          <w:iCs/>
          <w:color w:val="000000" w:themeColor="text1"/>
        </w:rPr>
        <w:t>HM Government</w:t>
      </w:r>
      <w:r w:rsidRPr="0085061A">
        <w:rPr>
          <w:rFonts w:ascii="Arial" w:eastAsia="Arial" w:hAnsi="Arial" w:cs="Arial"/>
          <w:color w:val="000000" w:themeColor="text1"/>
        </w:rPr>
        <w:t xml:space="preserve">. (2018) </w:t>
      </w:r>
      <w:r w:rsidRPr="0085061A">
        <w:rPr>
          <w:rFonts w:ascii="Arial" w:eastAsia="Arial" w:hAnsi="Arial" w:cs="Arial"/>
          <w:i/>
          <w:iCs/>
          <w:color w:val="000000" w:themeColor="text1"/>
        </w:rPr>
        <w:t>Working Together to Safeguard Children A guide to inter-agency working to safeguard and promote the welfare of children</w:t>
      </w:r>
      <w:r w:rsidRPr="0085061A">
        <w:rPr>
          <w:rFonts w:ascii="Arial" w:eastAsia="Arial" w:hAnsi="Arial" w:cs="Arial"/>
          <w:color w:val="000000" w:themeColor="text1"/>
        </w:rPr>
        <w:t xml:space="preserve">. London: Education Gov. Available at: </w:t>
      </w:r>
      <w:hyperlink r:id="rId18">
        <w:r w:rsidRPr="0085061A">
          <w:rPr>
            <w:rStyle w:val="Hyperlink"/>
            <w:rFonts w:ascii="Arial" w:eastAsia="Arial" w:hAnsi="Arial" w:cs="Arial"/>
          </w:rPr>
          <w:t>http://assets.publishing.service.gov.uk/government/uploads/system/uploads/attachment_data/file/942454/working_together_to_safeguard_children_inter_agency_guidance.pdf</w:t>
        </w:r>
      </w:hyperlink>
      <w:r w:rsidRPr="0085061A">
        <w:rPr>
          <w:rFonts w:ascii="Arial" w:eastAsia="Arial" w:hAnsi="Arial" w:cs="Arial"/>
          <w:color w:val="000000" w:themeColor="text1"/>
        </w:rPr>
        <w:t>(Accessed: 9 January).</w:t>
      </w:r>
    </w:p>
    <w:p w14:paraId="7B3B1E97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>HMIC. (No Date</w:t>
      </w:r>
      <w:r w:rsidRPr="0085061A">
        <w:rPr>
          <w:rFonts w:ascii="Arial" w:eastAsia="Arial" w:hAnsi="Arial" w:cs="Arial"/>
          <w:i/>
          <w:iCs/>
          <w:color w:val="000000" w:themeColor="text1"/>
        </w:rPr>
        <w:t xml:space="preserve">) In harm's way: The role of the police in keeping children safe. </w:t>
      </w:r>
      <w:r w:rsidRPr="0085061A">
        <w:rPr>
          <w:rFonts w:ascii="Arial" w:eastAsia="Arial" w:hAnsi="Arial" w:cs="Arial"/>
          <w:color w:val="000000" w:themeColor="text1"/>
        </w:rPr>
        <w:t>Available at:</w:t>
      </w:r>
      <w:hyperlink r:id="rId19">
        <w:r w:rsidRPr="0085061A">
          <w:rPr>
            <w:rStyle w:val="Hyperlink"/>
            <w:rFonts w:ascii="Arial" w:eastAsia="Arial" w:hAnsi="Arial" w:cs="Arial"/>
          </w:rPr>
          <w:t>file:///C:\users\44750\Appdata\local\Temp\Temp1_usefullinksforpolice-cpo.zip\usefullinksforpolice-cpo\in-harms-way.pdf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9 January 2022).</w:t>
      </w:r>
    </w:p>
    <w:p w14:paraId="26117168" w14:textId="77777777" w:rsidR="0059209C" w:rsidRPr="0085061A" w:rsidRDefault="0085061A" w:rsidP="0085061A">
      <w:pPr>
        <w:spacing w:line="360" w:lineRule="auto"/>
        <w:rPr>
          <w:rFonts w:ascii="Arial" w:eastAsia="Arial" w:hAnsi="Arial" w:cs="Arial"/>
        </w:rPr>
      </w:pPr>
      <w:hyperlink r:id="rId20">
        <w:r w:rsidR="0059209C" w:rsidRPr="0085061A">
          <w:rPr>
            <w:rStyle w:val="Hyperlink"/>
            <w:rFonts w:ascii="Arial" w:eastAsia="Arial" w:hAnsi="Arial" w:cs="Arial"/>
          </w:rPr>
          <w:t>https://www.legislation.gov.uk/ukpga/1998/42/contents</w:t>
        </w:r>
      </w:hyperlink>
      <w:r w:rsidR="0059209C" w:rsidRPr="0085061A">
        <w:rPr>
          <w:rFonts w:ascii="Arial" w:eastAsia="Arial" w:hAnsi="Arial" w:cs="Arial"/>
        </w:rPr>
        <w:t xml:space="preserve"> (accessed 04/01/2022) </w:t>
      </w:r>
    </w:p>
    <w:p w14:paraId="063861A6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Murray, J, 2021. </w:t>
      </w:r>
      <w:r w:rsidRPr="0085061A">
        <w:rPr>
          <w:rFonts w:ascii="Arial" w:eastAsia="Arial" w:hAnsi="Arial" w:cs="Arial"/>
          <w:i/>
          <w:iCs/>
          <w:color w:val="000000" w:themeColor="text1"/>
        </w:rPr>
        <w:t>Arthur Labinjo-Hughes: timeline of events that ended in his murder</w:t>
      </w:r>
      <w:r w:rsidRPr="0085061A">
        <w:rPr>
          <w:rFonts w:ascii="Arial" w:eastAsia="Arial" w:hAnsi="Arial" w:cs="Arial"/>
          <w:color w:val="000000" w:themeColor="text1"/>
        </w:rPr>
        <w:t xml:space="preserve">.  </w:t>
      </w:r>
      <w:hyperlink r:id="rId21">
        <w:r w:rsidRPr="0085061A">
          <w:rPr>
            <w:rStyle w:val="Hyperlink"/>
            <w:rFonts w:ascii="Arial" w:eastAsia="Arial" w:hAnsi="Arial" w:cs="Arial"/>
            <w:i/>
            <w:iCs/>
          </w:rPr>
          <w:t>https://www.theguardian.com/society/2021/dec/03/arthur-labinjo-hughes-timeline-of-events-that-ended-in-his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[Accessed 10 January 2022] </w:t>
      </w:r>
    </w:p>
    <w:p w14:paraId="3C06DFFE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</w:rPr>
      </w:pPr>
      <w:r w:rsidRPr="0085061A">
        <w:rPr>
          <w:rFonts w:ascii="Arial" w:eastAsia="Arial" w:hAnsi="Arial" w:cs="Arial"/>
        </w:rPr>
        <w:t xml:space="preserve">NHS A Guide to Childhood immunisations for babies up to 13 months of age 2013 </w:t>
      </w:r>
    </w:p>
    <w:p w14:paraId="6ECBE013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i/>
          <w:iCs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NSPCC (2012) </w:t>
      </w:r>
      <w:r w:rsidRPr="0085061A">
        <w:rPr>
          <w:rFonts w:ascii="Arial" w:eastAsia="Arial" w:hAnsi="Arial" w:cs="Arial"/>
          <w:i/>
          <w:iCs/>
          <w:color w:val="000000" w:themeColor="text1"/>
        </w:rPr>
        <w:t xml:space="preserve">CORE-INFO: Emotional neglect and emotional abuse in pre-school children. Available at: </w:t>
      </w:r>
      <w:hyperlink r:id="rId22">
        <w:r w:rsidRPr="0085061A">
          <w:rPr>
            <w:rStyle w:val="Hyperlink"/>
            <w:rFonts w:ascii="Arial" w:eastAsia="Arial" w:hAnsi="Arial" w:cs="Arial"/>
            <w:i/>
            <w:iCs/>
          </w:rPr>
          <w:t>file:///C:\users\44750\Downloads\core-info-emotional-neglect-abuse.pdf</w:t>
        </w:r>
      </w:hyperlink>
      <w:r w:rsidRPr="0085061A">
        <w:rPr>
          <w:rFonts w:ascii="Arial" w:eastAsia="Arial" w:hAnsi="Arial" w:cs="Arial"/>
          <w:i/>
          <w:iCs/>
          <w:color w:val="000000" w:themeColor="text1"/>
        </w:rPr>
        <w:t xml:space="preserve"> (Accessed: 10 January 2022). </w:t>
      </w:r>
    </w:p>
    <w:p w14:paraId="1E6019B6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NSPCC (2012) </w:t>
      </w:r>
      <w:r w:rsidRPr="0085061A">
        <w:rPr>
          <w:rFonts w:ascii="Arial" w:eastAsia="Calibri" w:hAnsi="Arial" w:cs="Arial"/>
          <w:i/>
          <w:iCs/>
          <w:color w:val="000000" w:themeColor="text1"/>
        </w:rPr>
        <w:t>Neglect</w:t>
      </w:r>
      <w:r w:rsidRPr="0085061A">
        <w:rPr>
          <w:rFonts w:ascii="Arial" w:eastAsia="Calibri" w:hAnsi="Arial" w:cs="Arial"/>
          <w:color w:val="000000" w:themeColor="text1"/>
        </w:rPr>
        <w:t xml:space="preserve"> </w:t>
      </w:r>
      <w:hyperlink r:id="rId23">
        <w:r w:rsidRPr="0085061A">
          <w:rPr>
            <w:rStyle w:val="Hyperlink"/>
            <w:rFonts w:ascii="Arial" w:eastAsia="Calibri" w:hAnsi="Arial" w:cs="Arial"/>
          </w:rPr>
          <w:t>https://www.nspcc.org.uk/what-is-child-abuse/types-of-abuse/neglect/?s=09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 (Accessed 6/1/2022)  </w:t>
      </w:r>
    </w:p>
    <w:p w14:paraId="67C728AA" w14:textId="77777777" w:rsidR="0059209C" w:rsidRPr="0085061A" w:rsidRDefault="0059209C" w:rsidP="0085061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NSPCC (2021) Safeguarding. Available at: </w:t>
      </w:r>
      <w:hyperlink r:id="rId24">
        <w:r w:rsidRPr="0085061A">
          <w:rPr>
            <w:rStyle w:val="Hyperlink"/>
            <w:rFonts w:ascii="Arial" w:eastAsia="Arial" w:hAnsi="Arial" w:cs="Arial"/>
          </w:rPr>
          <w:t>Introduction to safeguarding and child protection training | NSPCC Learning</w:t>
        </w:r>
      </w:hyperlink>
      <w:r w:rsidRPr="0085061A">
        <w:rPr>
          <w:rFonts w:ascii="Arial" w:eastAsia="Arial" w:hAnsi="Arial" w:cs="Arial"/>
          <w:color w:val="000000" w:themeColor="text1"/>
        </w:rPr>
        <w:t>(Accessed: 9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January 2022).</w:t>
      </w:r>
    </w:p>
    <w:p w14:paraId="5E7001E2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>NSPCC, 2020. Definitions and signs of child abuse. [ebook] NSPCC, p.1. Available at: &lt;</w:t>
      </w:r>
      <w:hyperlink r:id="rId25">
        <w:r w:rsidRPr="0085061A">
          <w:rPr>
            <w:rStyle w:val="Hyperlink"/>
            <w:rFonts w:ascii="Arial" w:eastAsia="Arial" w:hAnsi="Arial" w:cs="Arial"/>
          </w:rPr>
          <w:t>http://file:///C:/Users/sarah/AppData/Local/Temp/Temp1_Useful%20links%20for%20Social%20Workers%20(4).zip/Useful%20links%20for%20Social%20Workers/definitions-signs-child-abuse.pdf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&gt; [Accessed 8 January 2022]. </w:t>
      </w:r>
    </w:p>
    <w:p w14:paraId="0A052C2C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PHW, 2017. PHW ACEs Resilience infographic. [ebook] Bangor: Public Health Wales. Available at: </w:t>
      </w:r>
      <w:r w:rsidRPr="0085061A">
        <w:rPr>
          <w:rFonts w:ascii="Arial" w:eastAsia="Arial" w:hAnsi="Arial" w:cs="Arial"/>
          <w:color w:val="000000" w:themeColor="text1"/>
        </w:rPr>
        <w:lastRenderedPageBreak/>
        <w:t>&lt;</w:t>
      </w:r>
      <w:hyperlink r:id="rId26">
        <w:r w:rsidRPr="0085061A">
          <w:rPr>
            <w:rStyle w:val="Hyperlink"/>
            <w:rFonts w:ascii="Arial" w:eastAsia="Arial" w:hAnsi="Arial" w:cs="Arial"/>
          </w:rPr>
          <w:t>http://file:///C:/Users/sarah/AppData/Local/Temp/Temp1_Useful%20links%20for%20Social%20Workers%20(2).zip/Useful%20links%20for%20Social%20Workers/PHW%20ACEs%20Resilience%20infographic%20(Eng).pdf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&gt; [Accessed 8 January 2022]. </w:t>
      </w:r>
    </w:p>
    <w:p w14:paraId="037C4B23" w14:textId="77777777" w:rsidR="0059209C" w:rsidRPr="0085061A" w:rsidRDefault="0059209C" w:rsidP="0085061A">
      <w:pPr>
        <w:spacing w:line="360" w:lineRule="auto"/>
        <w:rPr>
          <w:rFonts w:ascii="Arial" w:hAnsi="Arial" w:cs="Arial"/>
        </w:rPr>
      </w:pPr>
      <w:r w:rsidRPr="0085061A">
        <w:rPr>
          <w:rFonts w:ascii="Arial" w:eastAsia="Arial" w:hAnsi="Arial" w:cs="Arial"/>
          <w:color w:val="000000" w:themeColor="text1"/>
        </w:rPr>
        <w:t xml:space="preserve">Section 5 of the Social Services and Well-being (Wales) Act 2014 – co-operation and partnership with relevant support agencies to empower people to look after their own wellbeing. </w:t>
      </w:r>
      <w:hyperlink r:id="rId27" w:tooltip="Original URL:&#10;https://www.northwalessafeguardingboard.wales/wp-content/uploads/2017/11/Supporting-Children-Supporting-Parents.pdf&#10;&#10;Click to follow link." w:history="1">
        <w:r w:rsidRPr="0085061A">
          <w:rPr>
            <w:rStyle w:val="Hyperlink"/>
            <w:rFonts w:ascii="Arial" w:hAnsi="Arial" w:cs="Arial"/>
          </w:rPr>
          <w:t>Supporting-Children-Supporting-Parents.pdf (northwalessafeguardingboard.wales</w:t>
        </w:r>
      </w:hyperlink>
    </w:p>
    <w:p w14:paraId="525B2534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FF"/>
        </w:rPr>
      </w:pPr>
      <w:r w:rsidRPr="0085061A">
        <w:rPr>
          <w:rFonts w:ascii="Arial" w:eastAsia="Arial" w:hAnsi="Arial" w:cs="Arial"/>
          <w:color w:val="0000FF"/>
        </w:rPr>
        <w:t xml:space="preserve">Social Care Wales (2022) Available at: </w:t>
      </w:r>
      <w:hyperlink r:id="rId28">
        <w:r w:rsidRPr="0085061A">
          <w:rPr>
            <w:rStyle w:val="Hyperlink"/>
            <w:rFonts w:ascii="Arial" w:eastAsia="Arial" w:hAnsi="Arial" w:cs="Arial"/>
          </w:rPr>
          <w:t>https://www.socialcare.wales/cms_assests/file/-uploads/30-All-Wales-Basic-Safeguarding-Awarness-Training-Practice-case-review-1---Baby-P.pdf</w:t>
        </w:r>
      </w:hyperlink>
      <w:r w:rsidRPr="0085061A">
        <w:rPr>
          <w:rFonts w:ascii="Arial" w:eastAsia="Arial" w:hAnsi="Arial" w:cs="Arial"/>
          <w:color w:val="0000FF"/>
        </w:rPr>
        <w:t xml:space="preserve"> (Accessed:10 January). </w:t>
      </w:r>
    </w:p>
    <w:p w14:paraId="0DAF0B2B" w14:textId="77777777" w:rsidR="0059209C" w:rsidRPr="0085061A" w:rsidRDefault="0059209C" w:rsidP="0085061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Social services and well-being (Wales) Act 2014. Available at: </w:t>
      </w:r>
      <w:hyperlink r:id="rId29">
        <w:r w:rsidRPr="0085061A">
          <w:rPr>
            <w:rStyle w:val="Hyperlink"/>
            <w:rFonts w:ascii="Arial" w:eastAsia="Arial" w:hAnsi="Arial" w:cs="Arial"/>
          </w:rPr>
          <w:t>Social Services and Well-being (Wales) Act 2014 (legislation.gov.uk)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8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January 2022).</w:t>
      </w:r>
    </w:p>
    <w:p w14:paraId="0F4C2AD8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Social Work Inspection Agency (SWIA) (2005) A report into the care and protection of children in Eilean Siar. Edinburgh: Scottish Executive/SWIA </w:t>
      </w:r>
    </w:p>
    <w:p w14:paraId="7814591D" w14:textId="77777777" w:rsidR="0059209C" w:rsidRPr="0085061A" w:rsidRDefault="0059209C" w:rsidP="0085061A">
      <w:pPr>
        <w:spacing w:line="360" w:lineRule="auto"/>
        <w:rPr>
          <w:rFonts w:ascii="Arial" w:hAnsi="Arial" w:cs="Arial"/>
        </w:rPr>
      </w:pPr>
      <w:r w:rsidRPr="0085061A">
        <w:rPr>
          <w:rFonts w:ascii="Arial" w:eastAsia="Arial" w:hAnsi="Arial" w:cs="Arial"/>
          <w:color w:val="000000" w:themeColor="text1"/>
        </w:rPr>
        <w:t xml:space="preserve">Substance Misuse Strategy for Wales 2008, </w:t>
      </w:r>
      <w:hyperlink r:id="rId30" w:tooltip="Original URL:&#10;https://gov.wales/sites/default/files/publications/2018-03/guidance-for-substance-misuse-education.pdf&#10;&#10;Click to follow link." w:history="1">
        <w:r w:rsidRPr="0085061A">
          <w:rPr>
            <w:rStyle w:val="Hyperlink"/>
            <w:rFonts w:ascii="Arial" w:hAnsi="Arial" w:cs="Arial"/>
          </w:rPr>
          <w:t>guidance-for-substance-misuse-education.pdf (gov.wales)</w:t>
        </w:r>
      </w:hyperlink>
    </w:p>
    <w:p w14:paraId="3FAB93AA" w14:textId="77777777" w:rsidR="0059209C" w:rsidRPr="0085061A" w:rsidRDefault="0059209C" w:rsidP="0085061A">
      <w:pPr>
        <w:spacing w:line="360" w:lineRule="auto"/>
        <w:rPr>
          <w:rFonts w:ascii="Arial" w:hAnsi="Arial" w:cs="Arial"/>
        </w:rPr>
      </w:pPr>
      <w:r w:rsidRPr="0085061A">
        <w:rPr>
          <w:rFonts w:ascii="Arial" w:eastAsia="Arial" w:hAnsi="Arial" w:cs="Arial"/>
          <w:color w:val="000000" w:themeColor="text1"/>
        </w:rPr>
        <w:t xml:space="preserve">Supporting Children, Supporting Parents 2019 (North Wales)  </w:t>
      </w:r>
      <w:hyperlink r:id="rId31" w:tooltip="Original URL:&#10;https://gov.wales/sites/default/files/publications/2018-03/guidance-for-substance-misuse-education.pdf&#10;&#10;Click to follow link." w:history="1">
        <w:r w:rsidRPr="0085061A">
          <w:rPr>
            <w:rStyle w:val="Hyperlink"/>
            <w:rFonts w:ascii="Arial" w:hAnsi="Arial" w:cs="Arial"/>
          </w:rPr>
          <w:t>guidance-for-substance-misuse-education.pdf (gov.wales)</w:t>
        </w:r>
      </w:hyperlink>
    </w:p>
    <w:p w14:paraId="344CAA6A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The Children Act (2004) </w:t>
      </w:r>
      <w:hyperlink r:id="rId32">
        <w:r w:rsidRPr="0085061A">
          <w:rPr>
            <w:rStyle w:val="Hyperlink"/>
            <w:rFonts w:ascii="Arial" w:eastAsia="Calibri" w:hAnsi="Arial" w:cs="Arial"/>
          </w:rPr>
          <w:t>https://www.legislation.gov.uk/ukpga/2004/31/contents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(Accessed 5/1/2022)  </w:t>
      </w:r>
    </w:p>
    <w:p w14:paraId="7C326D2F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The Children Act 1989 </w:t>
      </w:r>
      <w:hyperlink r:id="rId33">
        <w:r w:rsidRPr="0085061A">
          <w:rPr>
            <w:rStyle w:val="Hyperlink"/>
            <w:rFonts w:ascii="Arial" w:eastAsia="Calibri" w:hAnsi="Arial" w:cs="Arial"/>
          </w:rPr>
          <w:t>https://www.legislation.gov.uk/ukpga/1989/41/contents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 (Accessed 5/1/2022) </w:t>
      </w:r>
    </w:p>
    <w:p w14:paraId="3593AB9F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The Children Act 1989, c.41. Available at: </w:t>
      </w:r>
      <w:hyperlink r:id="rId34">
        <w:r w:rsidRPr="0085061A">
          <w:rPr>
            <w:rStyle w:val="Hyperlink"/>
            <w:rFonts w:ascii="Arial" w:eastAsia="Arial" w:hAnsi="Arial" w:cs="Arial"/>
          </w:rPr>
          <w:t>http://www.legislation.go.uk/ukpga/1989/41/contents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(Accessed:10 January).</w:t>
      </w:r>
    </w:p>
    <w:p w14:paraId="7D2BBCDD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</w:rPr>
      </w:pPr>
      <w:r w:rsidRPr="0085061A">
        <w:rPr>
          <w:rFonts w:ascii="Arial" w:eastAsia="Arial" w:hAnsi="Arial" w:cs="Arial"/>
        </w:rPr>
        <w:t xml:space="preserve">The Children Act 1989. Available at </w:t>
      </w:r>
      <w:hyperlink r:id="rId35">
        <w:r w:rsidRPr="0085061A">
          <w:rPr>
            <w:rStyle w:val="Hyperlink"/>
            <w:rFonts w:ascii="Arial" w:eastAsia="Arial" w:hAnsi="Arial" w:cs="Arial"/>
          </w:rPr>
          <w:t>https://www.legislation.gov.uk/ukpga/1989/41/contents</w:t>
        </w:r>
      </w:hyperlink>
      <w:r w:rsidRPr="0085061A">
        <w:rPr>
          <w:rFonts w:ascii="Arial" w:eastAsia="Arial" w:hAnsi="Arial" w:cs="Arial"/>
        </w:rPr>
        <w:t xml:space="preserve"> (04/01/2022) </w:t>
      </w:r>
    </w:p>
    <w:p w14:paraId="11F95CC7" w14:textId="77777777" w:rsidR="0059209C" w:rsidRPr="0085061A" w:rsidRDefault="0059209C" w:rsidP="0085061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The children Act 2004. Available at: </w:t>
      </w:r>
      <w:hyperlink r:id="rId36">
        <w:r w:rsidRPr="0085061A">
          <w:rPr>
            <w:rStyle w:val="Hyperlink"/>
            <w:rFonts w:ascii="Arial" w:eastAsia="Arial" w:hAnsi="Arial" w:cs="Arial"/>
          </w:rPr>
          <w:t>Children Act 2004 (legislation.gov.uk)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9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 2022).</w:t>
      </w:r>
    </w:p>
    <w:p w14:paraId="266906C0" w14:textId="77777777" w:rsidR="0059209C" w:rsidRPr="0085061A" w:rsidRDefault="0059209C" w:rsidP="0085061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The department of education (2021) Keeping children safe in education. Available at: </w:t>
      </w:r>
      <w:hyperlink r:id="rId37">
        <w:r w:rsidRPr="0085061A">
          <w:rPr>
            <w:rStyle w:val="Hyperlink"/>
            <w:rFonts w:ascii="Arial" w:eastAsia="Arial" w:hAnsi="Arial" w:cs="Arial"/>
          </w:rPr>
          <w:t>Keeping children safe in education 2021 (part one only) (publishing.service.gov.uk)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9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January 2022). </w:t>
      </w:r>
    </w:p>
    <w:p w14:paraId="2634C007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</w:rPr>
      </w:pPr>
      <w:r w:rsidRPr="0085061A">
        <w:rPr>
          <w:rFonts w:ascii="Arial" w:eastAsia="Arial" w:hAnsi="Arial" w:cs="Arial"/>
        </w:rPr>
        <w:t xml:space="preserve">The human rights act 1998. Available at </w:t>
      </w:r>
    </w:p>
    <w:p w14:paraId="50B7A2EF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i/>
          <w:iCs/>
        </w:rPr>
      </w:pPr>
      <w:r w:rsidRPr="0085061A">
        <w:rPr>
          <w:rFonts w:ascii="Arial" w:eastAsia="Arial" w:hAnsi="Arial" w:cs="Arial"/>
        </w:rPr>
        <w:lastRenderedPageBreak/>
        <w:t xml:space="preserve">The Legal Framework for Child Protection 2001, </w:t>
      </w:r>
      <w:r w:rsidRPr="0085061A">
        <w:rPr>
          <w:rFonts w:ascii="Arial" w:eastAsia="Arial" w:hAnsi="Arial" w:cs="Arial"/>
          <w:i/>
          <w:iCs/>
        </w:rPr>
        <w:t xml:space="preserve">Children and Young Persons Act – Chapter 20. </w:t>
      </w:r>
      <w:r w:rsidRPr="0085061A">
        <w:rPr>
          <w:rFonts w:ascii="Arial" w:eastAsia="Arial" w:hAnsi="Arial" w:cs="Arial"/>
        </w:rPr>
        <w:t>Available at</w:t>
      </w:r>
      <w:r w:rsidRPr="0085061A">
        <w:rPr>
          <w:rFonts w:ascii="Arial" w:eastAsia="Arial" w:hAnsi="Arial" w:cs="Arial"/>
          <w:i/>
          <w:iCs/>
        </w:rPr>
        <w:t xml:space="preserve"> </w:t>
      </w:r>
      <w:hyperlink r:id="rId38">
        <w:r w:rsidRPr="0085061A">
          <w:rPr>
            <w:rStyle w:val="Hyperlink"/>
            <w:rFonts w:ascii="Arial" w:eastAsia="Arial" w:hAnsi="Arial" w:cs="Arial"/>
          </w:rPr>
          <w:t>https://www.proceduresonline.com/iom/scb/chapters/p_legal_frame_cp.html</w:t>
        </w:r>
      </w:hyperlink>
      <w:r w:rsidRPr="0085061A">
        <w:rPr>
          <w:rFonts w:ascii="Arial" w:eastAsia="Arial" w:hAnsi="Arial" w:cs="Arial"/>
        </w:rPr>
        <w:t xml:space="preserve"> (Accessed 04/01/2022) </w:t>
      </w:r>
    </w:p>
    <w:p w14:paraId="2FF29539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i/>
          <w:iCs/>
        </w:rPr>
      </w:pPr>
      <w:r w:rsidRPr="0085061A">
        <w:rPr>
          <w:rFonts w:ascii="Arial" w:eastAsia="Arial" w:hAnsi="Arial" w:cs="Arial"/>
        </w:rPr>
        <w:t xml:space="preserve">The Mental Health Act 2007. Available at </w:t>
      </w:r>
      <w:hyperlink r:id="rId39">
        <w:r w:rsidRPr="0085061A">
          <w:rPr>
            <w:rStyle w:val="Hyperlink"/>
            <w:rFonts w:ascii="Arial" w:eastAsia="Arial" w:hAnsi="Arial" w:cs="Arial"/>
          </w:rPr>
          <w:t>https://www.legislation.gov.uk/ukpga/2007/12/notes/division/3</w:t>
        </w:r>
      </w:hyperlink>
      <w:r w:rsidRPr="0085061A">
        <w:rPr>
          <w:rFonts w:ascii="Arial" w:eastAsia="Arial" w:hAnsi="Arial" w:cs="Arial"/>
        </w:rPr>
        <w:t xml:space="preserve"> (Accessed 07/01/2022) </w:t>
      </w:r>
    </w:p>
    <w:p w14:paraId="085382DA" w14:textId="77777777" w:rsidR="0059209C" w:rsidRPr="0085061A" w:rsidRDefault="0059209C" w:rsidP="0085061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The UNCRC (1990) The UN convention on the rights of the child. Available at: </w:t>
      </w:r>
      <w:hyperlink r:id="rId40">
        <w:r w:rsidRPr="0085061A">
          <w:rPr>
            <w:rStyle w:val="Hyperlink"/>
            <w:rFonts w:ascii="Arial" w:eastAsia="Arial" w:hAnsi="Arial" w:cs="Arial"/>
          </w:rPr>
          <w:t>UN Convention on the Rights of the Child (UNCRC) - UNICEF UK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8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January 2022).</w:t>
      </w:r>
    </w:p>
    <w:p w14:paraId="06CFA231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>The World Health</w:t>
      </w:r>
      <w:r w:rsidRPr="0085061A">
        <w:rPr>
          <w:rFonts w:ascii="Arial" w:eastAsia="Calibri" w:hAnsi="Arial" w:cs="Arial"/>
          <w:i/>
          <w:iCs/>
          <w:color w:val="000000" w:themeColor="text1"/>
        </w:rPr>
        <w:t xml:space="preserve"> </w:t>
      </w:r>
      <w:r w:rsidRPr="0085061A">
        <w:rPr>
          <w:rFonts w:ascii="Arial" w:eastAsia="Calibri" w:hAnsi="Arial" w:cs="Arial"/>
          <w:color w:val="000000" w:themeColor="text1"/>
        </w:rPr>
        <w:t>(2006)</w:t>
      </w:r>
      <w:r w:rsidRPr="0085061A">
        <w:rPr>
          <w:rFonts w:ascii="Arial" w:eastAsia="Calibri" w:hAnsi="Arial" w:cs="Arial"/>
          <w:i/>
          <w:iCs/>
          <w:color w:val="000000" w:themeColor="text1"/>
        </w:rPr>
        <w:t xml:space="preserve"> Organisation Child maltreatment and alcohol</w:t>
      </w:r>
      <w:hyperlink r:id="rId41">
        <w:r w:rsidRPr="0085061A">
          <w:rPr>
            <w:rStyle w:val="Hyperlink"/>
            <w:rFonts w:ascii="Arial" w:eastAsia="Calibri" w:hAnsi="Arial" w:cs="Arial"/>
          </w:rPr>
          <w:t>https://www.who.int/violence_injury_prevention/violence/world_report/factsheets/fs_child.pdf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(Accessed 6/1/2022) </w:t>
      </w:r>
    </w:p>
    <w:p w14:paraId="668DDFBB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The World Health Organisation (2020) </w:t>
      </w:r>
      <w:hyperlink r:id="rId42">
        <w:r w:rsidRPr="0085061A">
          <w:rPr>
            <w:rStyle w:val="Hyperlink"/>
            <w:rFonts w:ascii="Arial" w:eastAsia="Calibri" w:hAnsi="Arial" w:cs="Arial"/>
          </w:rPr>
          <w:t>https://www.who.int/news-room/fact-sheets/detail/child-maltreatment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   </w:t>
      </w:r>
    </w:p>
    <w:p w14:paraId="6BCCF008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UNCRC Article 18, (2015) </w:t>
      </w:r>
      <w:hyperlink r:id="rId43">
        <w:r w:rsidRPr="0085061A">
          <w:rPr>
            <w:rStyle w:val="Hyperlink"/>
            <w:rFonts w:ascii="Arial" w:eastAsia="Calibri" w:hAnsi="Arial" w:cs="Arial"/>
          </w:rPr>
          <w:t>https://downloads.unicef.org.uk/wp-content/uploads/2010/05/UNCRC_united_nations_convention_on_the_rights_of_the_child.pdf?_adal_sd=www.unicef.org.uk.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 (Accessed 5/1/2022) </w:t>
      </w:r>
    </w:p>
    <w:p w14:paraId="302160B6" w14:textId="77777777" w:rsidR="0059209C" w:rsidRPr="0085061A" w:rsidRDefault="0059209C" w:rsidP="0085061A">
      <w:pPr>
        <w:spacing w:line="360" w:lineRule="auto"/>
        <w:jc w:val="both"/>
        <w:rPr>
          <w:rFonts w:ascii="Arial" w:hAnsi="Arial" w:cs="Arial"/>
        </w:rPr>
      </w:pPr>
      <w:r w:rsidRPr="0085061A">
        <w:rPr>
          <w:rFonts w:ascii="Arial" w:eastAsia="Calibri" w:hAnsi="Arial" w:cs="Arial"/>
          <w:color w:val="000000" w:themeColor="text1"/>
        </w:rPr>
        <w:t xml:space="preserve">UNCRC Article 19, (2015) </w:t>
      </w:r>
      <w:hyperlink r:id="rId44">
        <w:r w:rsidRPr="0085061A">
          <w:rPr>
            <w:rStyle w:val="Hyperlink"/>
            <w:rFonts w:ascii="Arial" w:eastAsia="Calibri" w:hAnsi="Arial" w:cs="Arial"/>
          </w:rPr>
          <w:t>https://downloads.unicef.org.uk/wp-content/uploads/2010/05/UNCRC_united_nations_convention_on_the_rights_of_the_child.pdf?_adal_sd=www.unicef.org.uk.</w:t>
        </w:r>
      </w:hyperlink>
      <w:r w:rsidRPr="0085061A">
        <w:rPr>
          <w:rFonts w:ascii="Arial" w:eastAsia="Calibri" w:hAnsi="Arial" w:cs="Arial"/>
          <w:color w:val="000000" w:themeColor="text1"/>
        </w:rPr>
        <w:t xml:space="preserve">  (Accessed 5/1/2022)</w:t>
      </w:r>
    </w:p>
    <w:p w14:paraId="0B87FF10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</w:rPr>
      </w:pPr>
      <w:r w:rsidRPr="0085061A">
        <w:rPr>
          <w:rFonts w:ascii="Arial" w:eastAsia="Arial" w:hAnsi="Arial" w:cs="Arial"/>
        </w:rPr>
        <w:t xml:space="preserve">UNCRC Article 34, 2015. Available at </w:t>
      </w:r>
      <w:hyperlink r:id="rId45">
        <w:r w:rsidRPr="0085061A">
          <w:rPr>
            <w:rStyle w:val="Hyperlink"/>
            <w:rFonts w:ascii="Arial" w:eastAsia="Arial" w:hAnsi="Arial" w:cs="Arial"/>
          </w:rPr>
          <w:t>https://www.cypcs.org.uk/rights/uncrc/articles/article-34/</w:t>
        </w:r>
      </w:hyperlink>
      <w:r w:rsidRPr="0085061A">
        <w:rPr>
          <w:rFonts w:ascii="Arial" w:eastAsia="Arial" w:hAnsi="Arial" w:cs="Arial"/>
        </w:rPr>
        <w:t xml:space="preserve"> (Accessed 05/01/2022) </w:t>
      </w:r>
    </w:p>
    <w:p w14:paraId="7B50AD39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UNICEF (2010) </w:t>
      </w:r>
      <w:r w:rsidRPr="0085061A">
        <w:rPr>
          <w:rFonts w:ascii="Arial" w:eastAsia="Arial" w:hAnsi="Arial" w:cs="Arial"/>
          <w:i/>
          <w:iCs/>
          <w:color w:val="000000" w:themeColor="text1"/>
        </w:rPr>
        <w:t>The United Nation Convention On The Rights Of The Child</w:t>
      </w:r>
      <w:r w:rsidRPr="0085061A">
        <w:rPr>
          <w:rFonts w:ascii="Arial" w:eastAsia="Arial" w:hAnsi="Arial" w:cs="Arial"/>
          <w:color w:val="000000" w:themeColor="text1"/>
        </w:rPr>
        <w:t xml:space="preserve">. Available at: </w:t>
      </w:r>
      <w:hyperlink r:id="rId46">
        <w:r w:rsidRPr="0085061A">
          <w:rPr>
            <w:rStyle w:val="Hyperlink"/>
            <w:rFonts w:ascii="Arial" w:eastAsia="Arial" w:hAnsi="Arial" w:cs="Arial"/>
          </w:rPr>
          <w:t>https://downloads.unicef.org.uk/wp-content/uploads/2010/05/UNCRC_united_nations_convention_on_the_rights_of_the_child.pdf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 (Accessed: 10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January 2022).</w:t>
      </w:r>
    </w:p>
    <w:p w14:paraId="61126E8C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</w:rPr>
      </w:pPr>
      <w:r w:rsidRPr="0085061A">
        <w:rPr>
          <w:rFonts w:ascii="Arial" w:eastAsia="Arial" w:hAnsi="Arial" w:cs="Arial"/>
        </w:rPr>
        <w:t xml:space="preserve">Vacc_1_ guide to childhood immunisation_13mths.pdf (Accessed 09/01/2022) </w:t>
      </w:r>
    </w:p>
    <w:p w14:paraId="1B27E108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Who.int. (2002) Available at: </w:t>
      </w:r>
      <w:hyperlink r:id="rId47">
        <w:r w:rsidRPr="0085061A">
          <w:rPr>
            <w:rStyle w:val="Hyperlink"/>
            <w:rFonts w:ascii="Arial" w:eastAsia="Arial" w:hAnsi="Arial" w:cs="Arial"/>
          </w:rPr>
          <w:t>https://www.who.int/violence_injury_prevention/violence/world_report/factsheets/en/childabusefacts.pdf</w:t>
        </w:r>
      </w:hyperlink>
      <w:r w:rsidRPr="0085061A">
        <w:rPr>
          <w:rFonts w:ascii="Arial" w:eastAsia="Arial" w:hAnsi="Arial" w:cs="Arial"/>
          <w:color w:val="000000" w:themeColor="text1"/>
        </w:rPr>
        <w:t xml:space="preserve"> (Accessed: 10</w:t>
      </w:r>
      <w:r w:rsidRPr="0085061A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85061A">
        <w:rPr>
          <w:rFonts w:ascii="Arial" w:eastAsia="Arial" w:hAnsi="Arial" w:cs="Arial"/>
          <w:color w:val="000000" w:themeColor="text1"/>
        </w:rPr>
        <w:t xml:space="preserve"> January 2022).</w:t>
      </w:r>
    </w:p>
    <w:p w14:paraId="63F0A029" w14:textId="77777777" w:rsidR="0059209C" w:rsidRPr="0085061A" w:rsidRDefault="0059209C" w:rsidP="0085061A">
      <w:pPr>
        <w:spacing w:line="360" w:lineRule="auto"/>
        <w:rPr>
          <w:rFonts w:ascii="Arial" w:eastAsia="Arial" w:hAnsi="Arial" w:cs="Arial"/>
        </w:rPr>
      </w:pPr>
      <w:r w:rsidRPr="0085061A">
        <w:rPr>
          <w:rFonts w:ascii="Arial" w:eastAsia="Arial" w:hAnsi="Arial" w:cs="Arial"/>
        </w:rPr>
        <w:t xml:space="preserve">Working Together to Safeguard Children 2015. Available at </w:t>
      </w:r>
      <w:hyperlink r:id="rId48">
        <w:r w:rsidRPr="0085061A">
          <w:rPr>
            <w:rStyle w:val="Hyperlink"/>
            <w:rFonts w:ascii="Arial" w:eastAsia="Arial" w:hAnsi="Arial" w:cs="Arial"/>
          </w:rPr>
          <w:t>https://www.gov.uk/government/publications/working-together-to-safeguard-children--2</w:t>
        </w:r>
      </w:hyperlink>
      <w:r w:rsidRPr="0085061A">
        <w:rPr>
          <w:rFonts w:ascii="Arial" w:eastAsia="Arial" w:hAnsi="Arial" w:cs="Arial"/>
        </w:rPr>
        <w:t xml:space="preserve"> (Accessed 04/01/2022) </w:t>
      </w:r>
    </w:p>
    <w:p w14:paraId="213D1DD6" w14:textId="77777777" w:rsidR="0059209C" w:rsidRPr="0085061A" w:rsidRDefault="0059209C" w:rsidP="0085061A">
      <w:pPr>
        <w:spacing w:line="360" w:lineRule="auto"/>
        <w:rPr>
          <w:rFonts w:ascii="Arial" w:hAnsi="Arial" w:cs="Arial"/>
        </w:rPr>
      </w:pPr>
      <w:r w:rsidRPr="0085061A">
        <w:rPr>
          <w:rFonts w:ascii="Arial" w:eastAsia="Arial" w:hAnsi="Arial" w:cs="Arial"/>
          <w:color w:val="000000" w:themeColor="text1"/>
        </w:rPr>
        <w:lastRenderedPageBreak/>
        <w:t xml:space="preserve">Working Together to Safeguard Children 2018 </w:t>
      </w:r>
      <w:hyperlink r:id="rId49" w:tooltip="file:///C:/Users/2009307/AppData/Local/Temp/Temp1_Working%20Together%20to%20Safeguard%20Children%202018-20220113.zip/Working_together_to_safeguard_children_inter_agency_guidance.pdf" w:history="1">
        <w:r w:rsidRPr="0085061A">
          <w:rPr>
            <w:rStyle w:val="Hyperlink"/>
            <w:rFonts w:ascii="Arial" w:hAnsi="Arial" w:cs="Arial"/>
          </w:rPr>
          <w:t>Working_together_to_safeguard_children_inter_agency_guidance.pdf</w:t>
        </w:r>
      </w:hyperlink>
    </w:p>
    <w:p w14:paraId="40AE6585" w14:textId="6334D77D" w:rsidR="0059209C" w:rsidRPr="0085061A" w:rsidRDefault="0059209C" w:rsidP="0085061A">
      <w:pPr>
        <w:spacing w:line="360" w:lineRule="auto"/>
        <w:rPr>
          <w:rFonts w:ascii="Arial" w:eastAsia="Arial" w:hAnsi="Arial" w:cs="Arial"/>
        </w:rPr>
      </w:pPr>
      <w:r w:rsidRPr="0085061A">
        <w:rPr>
          <w:rFonts w:ascii="Arial" w:eastAsia="Arial" w:hAnsi="Arial" w:cs="Arial"/>
        </w:rPr>
        <w:t xml:space="preserve">World Health Organisation 2002 </w:t>
      </w:r>
      <w:r w:rsidRPr="0085061A">
        <w:rPr>
          <w:rFonts w:ascii="Arial" w:eastAsia="Arial" w:hAnsi="Arial" w:cs="Arial"/>
          <w:i/>
          <w:iCs/>
        </w:rPr>
        <w:t xml:space="preserve">Violence against children. </w:t>
      </w:r>
      <w:r w:rsidRPr="0085061A">
        <w:rPr>
          <w:rFonts w:ascii="Arial" w:eastAsia="Arial" w:hAnsi="Arial" w:cs="Arial"/>
        </w:rPr>
        <w:t xml:space="preserve">Available at </w:t>
      </w:r>
      <w:hyperlink r:id="rId50" w:anchor="tab=tab_1">
        <w:r w:rsidRPr="0085061A">
          <w:rPr>
            <w:rStyle w:val="Hyperlink"/>
            <w:rFonts w:ascii="Arial" w:eastAsia="Arial" w:hAnsi="Arial" w:cs="Arial"/>
            <w:i/>
            <w:iCs/>
          </w:rPr>
          <w:t>https://www.who.int/health-topics/violence-against-children#tab=tab_1</w:t>
        </w:r>
      </w:hyperlink>
      <w:r w:rsidRPr="0085061A">
        <w:rPr>
          <w:rFonts w:ascii="Arial" w:eastAsia="Arial" w:hAnsi="Arial" w:cs="Arial"/>
          <w:i/>
          <w:iCs/>
        </w:rPr>
        <w:t xml:space="preserve"> (Accessed 06/01/2022) </w:t>
      </w:r>
    </w:p>
    <w:p w14:paraId="43F278F6" w14:textId="73AEB734" w:rsidR="03455859" w:rsidRPr="0085061A" w:rsidRDefault="03455859" w:rsidP="76ED7DEB">
      <w:pPr>
        <w:spacing w:line="276" w:lineRule="exact"/>
        <w:rPr>
          <w:rFonts w:ascii="Arial" w:eastAsia="Arial" w:hAnsi="Arial" w:cs="Arial"/>
          <w:color w:val="000000" w:themeColor="text1"/>
        </w:rPr>
      </w:pPr>
    </w:p>
    <w:p w14:paraId="450C0A74" w14:textId="77777777" w:rsidR="00EC1930" w:rsidRPr="0085061A" w:rsidRDefault="00EC1930" w:rsidP="76ED7DEB">
      <w:pPr>
        <w:spacing w:line="276" w:lineRule="exact"/>
        <w:rPr>
          <w:rFonts w:ascii="Arial" w:eastAsia="Arial" w:hAnsi="Arial" w:cs="Arial"/>
          <w:color w:val="000000" w:themeColor="text1"/>
        </w:rPr>
      </w:pPr>
    </w:p>
    <w:p w14:paraId="1B048371" w14:textId="5B6D5E3B" w:rsidR="76ED7DEB" w:rsidRPr="0085061A" w:rsidRDefault="76ED7DEB" w:rsidP="76ED7DEB">
      <w:pPr>
        <w:rPr>
          <w:rFonts w:ascii="Arial" w:eastAsia="Arial" w:hAnsi="Arial" w:cs="Arial"/>
          <w:i/>
          <w:iCs/>
        </w:rPr>
      </w:pPr>
    </w:p>
    <w:p w14:paraId="336BFE63" w14:textId="0E53B748" w:rsidR="4CF3E130" w:rsidRPr="0085061A" w:rsidRDefault="4CF3E130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</w:rPr>
      </w:pPr>
      <w:r w:rsidRPr="0085061A">
        <w:rPr>
          <w:rFonts w:ascii="Arial" w:eastAsia="Arial" w:hAnsi="Arial" w:cs="Arial"/>
          <w:color w:val="000000" w:themeColor="text1"/>
        </w:rPr>
        <w:t xml:space="preserve"> </w:t>
      </w:r>
    </w:p>
    <w:p w14:paraId="56C3EFAB" w14:textId="261A8161" w:rsidR="001D061A" w:rsidRPr="0085061A" w:rsidRDefault="0085061A" w:rsidP="33FA138C">
      <w:pPr>
        <w:rPr>
          <w:rFonts w:ascii="Arial" w:hAnsi="Arial" w:cs="Arial"/>
        </w:rPr>
      </w:pPr>
    </w:p>
    <w:sectPr w:rsidR="001D061A" w:rsidRPr="008506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280780"/>
    <w:multiLevelType w:val="hybridMultilevel"/>
    <w:tmpl w:val="C82E2350"/>
    <w:lvl w:ilvl="0" w:tplc="3B4C58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F6C1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AAB3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92EF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5660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44CF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F606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928C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4EDC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432BF1"/>
    <w:multiLevelType w:val="hybridMultilevel"/>
    <w:tmpl w:val="ECF40152"/>
    <w:lvl w:ilvl="0" w:tplc="E65AB9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CA60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6827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AC96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F8DE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BEF3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FA93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2424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74B8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F37"/>
    <w:rsid w:val="001505B1"/>
    <w:rsid w:val="00167538"/>
    <w:rsid w:val="001762E3"/>
    <w:rsid w:val="00196B90"/>
    <w:rsid w:val="001E09C0"/>
    <w:rsid w:val="00205ECF"/>
    <w:rsid w:val="0031166F"/>
    <w:rsid w:val="003D0775"/>
    <w:rsid w:val="003E01FE"/>
    <w:rsid w:val="003E0727"/>
    <w:rsid w:val="003F02FE"/>
    <w:rsid w:val="00417AC2"/>
    <w:rsid w:val="0059209C"/>
    <w:rsid w:val="005D3A6A"/>
    <w:rsid w:val="0080391E"/>
    <w:rsid w:val="00813B8E"/>
    <w:rsid w:val="0085061A"/>
    <w:rsid w:val="00A31307"/>
    <w:rsid w:val="00AE6F37"/>
    <w:rsid w:val="00B30F3C"/>
    <w:rsid w:val="00BB6740"/>
    <w:rsid w:val="00C7046D"/>
    <w:rsid w:val="00CC5E2A"/>
    <w:rsid w:val="00EC1930"/>
    <w:rsid w:val="00F778F2"/>
    <w:rsid w:val="02A8EC47"/>
    <w:rsid w:val="03455859"/>
    <w:rsid w:val="0482C32B"/>
    <w:rsid w:val="083348CA"/>
    <w:rsid w:val="0D52FD42"/>
    <w:rsid w:val="0E12B488"/>
    <w:rsid w:val="0E62EE65"/>
    <w:rsid w:val="0F6CDB57"/>
    <w:rsid w:val="11CB1B48"/>
    <w:rsid w:val="14D4966F"/>
    <w:rsid w:val="15C097D6"/>
    <w:rsid w:val="18A6CDD0"/>
    <w:rsid w:val="1D2927D6"/>
    <w:rsid w:val="1D399C81"/>
    <w:rsid w:val="1E176421"/>
    <w:rsid w:val="204DF92F"/>
    <w:rsid w:val="21E9C990"/>
    <w:rsid w:val="23CBEDA2"/>
    <w:rsid w:val="245B0C4D"/>
    <w:rsid w:val="24788D1B"/>
    <w:rsid w:val="252105AB"/>
    <w:rsid w:val="2527BDC6"/>
    <w:rsid w:val="25FB024E"/>
    <w:rsid w:val="26106D81"/>
    <w:rsid w:val="26A658B1"/>
    <w:rsid w:val="29C22210"/>
    <w:rsid w:val="2AA045A7"/>
    <w:rsid w:val="2B5DF271"/>
    <w:rsid w:val="2DA42CA4"/>
    <w:rsid w:val="30B934C5"/>
    <w:rsid w:val="32B4755A"/>
    <w:rsid w:val="33435A6B"/>
    <w:rsid w:val="33FA138C"/>
    <w:rsid w:val="3408CF95"/>
    <w:rsid w:val="35DB18DB"/>
    <w:rsid w:val="370D8FF8"/>
    <w:rsid w:val="3760040C"/>
    <w:rsid w:val="380EF92F"/>
    <w:rsid w:val="3912ADDD"/>
    <w:rsid w:val="3A5936F8"/>
    <w:rsid w:val="3C81058F"/>
    <w:rsid w:val="3E16E1A3"/>
    <w:rsid w:val="3FB2B204"/>
    <w:rsid w:val="3FDA20DB"/>
    <w:rsid w:val="408BB288"/>
    <w:rsid w:val="40ED4FB4"/>
    <w:rsid w:val="43B2DE9F"/>
    <w:rsid w:val="44B8B309"/>
    <w:rsid w:val="4669AEA2"/>
    <w:rsid w:val="4A0BE81F"/>
    <w:rsid w:val="4C9F7B86"/>
    <w:rsid w:val="4CF3E130"/>
    <w:rsid w:val="51B936DC"/>
    <w:rsid w:val="54AA28C4"/>
    <w:rsid w:val="58BC8696"/>
    <w:rsid w:val="5972B189"/>
    <w:rsid w:val="5AE7158A"/>
    <w:rsid w:val="5B0041EB"/>
    <w:rsid w:val="5B4AEBBA"/>
    <w:rsid w:val="5C64C3E4"/>
    <w:rsid w:val="67FA4A08"/>
    <w:rsid w:val="69F212F0"/>
    <w:rsid w:val="6A6EBCEE"/>
    <w:rsid w:val="6C7A8DD6"/>
    <w:rsid w:val="6DF8AF85"/>
    <w:rsid w:val="704D47FC"/>
    <w:rsid w:val="7185EE9D"/>
    <w:rsid w:val="7474C7E9"/>
    <w:rsid w:val="76ED7DEB"/>
    <w:rsid w:val="77552D7C"/>
    <w:rsid w:val="7BDC7033"/>
    <w:rsid w:val="7D69D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D3722"/>
  <w15:chartTrackingRefBased/>
  <w15:docId w15:val="{3F5F0F29-8310-1345-9D34-0144B2A4A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6B9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505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56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7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1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3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5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gov.uk/government/collections/data-protection-act-2018" TargetMode="External"/><Relationship Id="rId18" Type="http://schemas.openxmlformats.org/officeDocument/2006/relationships/hyperlink" Target="http://assets.publishing.service.gov.uk/government/uploads/system/uploads/attachment_data/file/942454/working_together_to_safeguard_children_inter_agency_guidance.pdf" TargetMode="External"/><Relationship Id="rId26" Type="http://schemas.openxmlformats.org/officeDocument/2006/relationships/hyperlink" Target="http://file///C:/Users/sarah/AppData/Local/Temp/Temp1_Useful%20links%20for%20Social%20Workers%20(2).zip/Useful%20links%20for%20Social%20Workers/PHW%20ACEs%20Resilience%20infographic%20(Eng).pdf" TargetMode="External"/><Relationship Id="rId39" Type="http://schemas.openxmlformats.org/officeDocument/2006/relationships/hyperlink" Target="https://www.legislation.gov.uk/ukpga/2007/12/notes/division/3" TargetMode="External"/><Relationship Id="rId21" Type="http://schemas.openxmlformats.org/officeDocument/2006/relationships/hyperlink" Target="https://eur01.safelinks.protection.outlook.com/?url=https%3A%2F%2Fwww.theguardian.com%2Fsociety%2F2021%2Fdec%2F03%2Farthur-labinjo-hughes-timeline-of-events-that-ended-in-his&amp;data=04%7C01%7C2004242%40student.uwtsd.ac.uk%7C93eede2a9c8c4267845008d9d5ffb87e%7C4e0f11f9046e45059cb8db2152311e21%7C0%7C0%7C637776116544992127%7CUnknown%7CTWFpbGZsb3d8eyJWIjoiMC4wLjAwMDAiLCJQIjoiV2luMzIiLCJBTiI6Ik1haWwiLCJXVCI6Mn0%3D%7C3000&amp;sdata=EfWp%2BSR67uzd7Hi%2FcT%2Bj6H3c4X5AKqRgj8Zl8a0avS4%3D&amp;reserved=0" TargetMode="External"/><Relationship Id="rId34" Type="http://schemas.openxmlformats.org/officeDocument/2006/relationships/hyperlink" Target="http://www.legislation.go.uk/ukpga/1989/41/contents" TargetMode="External"/><Relationship Id="rId42" Type="http://schemas.openxmlformats.org/officeDocument/2006/relationships/hyperlink" Target="https://eur01.safelinks.protection.outlook.com/?url=https%3A%2F%2Fwww.who.int%2Fnews-room%2Ffact-sheets%2Fdetail%2Fchild-maltreatment&amp;data=04%7C01%7C2004242%40student.uwtsd.ac.uk%7C12dbf31ae3ba40d8152a08d9d681c029%7C4e0f11f9046e45059cb8db2152311e21%7C0%7C0%7C637776675016178165%7CUnknown%7CTWFpbGZsb3d8eyJWIjoiMC4wLjAwMDAiLCJQIjoiV2luMzIiLCJBTiI6Ik1haWwiLCJXVCI6Mn0%3D%7C3000&amp;sdata=yCmry1jCsY37DNrF3WR5FMd6CtNjG2vTiAQxTHBPUOM%3D&amp;reserved=0" TargetMode="External"/><Relationship Id="rId47" Type="http://schemas.openxmlformats.org/officeDocument/2006/relationships/hyperlink" Target="https://www.who.int/violence_injury_prevention/violence/world_report/factsheets/en/childabusefacts.pdf" TargetMode="External"/><Relationship Id="rId50" Type="http://schemas.openxmlformats.org/officeDocument/2006/relationships/hyperlink" Target="https://www.who.int/health-topics/violence-against-children" TargetMode="External"/><Relationship Id="rId7" Type="http://schemas.openxmlformats.org/officeDocument/2006/relationships/hyperlink" Target="https://eur01.safelinks.protection.outlook.com/?url=https%3A%2F%2Fwww.legislation.gov.uk%2Fukpga%2F1989%2F41%2Fcontents&amp;data=04%7C01%7C2004242%40student.uwtsd.ac.uk%7C93eede2a9c8c4267845008d9d5ffb87e%7C4e0f11f9046e45059cb8db2152311e21%7C0%7C0%7C637776116544992127%7CUnknown%7CTWFpbGZsb3d8eyJWIjoiMC4wLjAwMDAiLCJQIjoiV2luMzIiLCJBTiI6Ik1haWwiLCJXVCI6Mn0%3D%7C3000&amp;sdata=hk7hHikuXrCKryY41v0QK8vOpoKrkjC46Kn%2BqD5tToo%3D&amp;reserved=0" TargetMode="External"/><Relationship Id="rId2" Type="http://schemas.openxmlformats.org/officeDocument/2006/relationships/styles" Target="styles.xml"/><Relationship Id="rId16" Type="http://schemas.openxmlformats.org/officeDocument/2006/relationships/hyperlink" Target="https://learning.nspcc.org.uk/research-resources/schools/safeguarding-legislation" TargetMode="External"/><Relationship Id="rId29" Type="http://schemas.openxmlformats.org/officeDocument/2006/relationships/hyperlink" Target="https://www.legislation.gov.uk/anaw/2014/4/contents" TargetMode="External"/><Relationship Id="rId11" Type="http://schemas.openxmlformats.org/officeDocument/2006/relationships/hyperlink" Target="http://file///C:/Users/sarah/AppData/Local/Temp/Temp1_Useful%20links%20for%20Social%20Workers%20(5).zip/Useful%20links%20for%20Social%20Workers/iriss-decision-making-social-work-scotland-evidence-practice-wisdom-2011-09-27.pdf" TargetMode="External"/><Relationship Id="rId24" Type="http://schemas.openxmlformats.org/officeDocument/2006/relationships/hyperlink" Target="https://learning.nspcc.org.uk/training/introduction-safeguarding-child-protection?gclid=CjwKCAiAlfqOBhAeEiwAYi43FymmH5Y4xSnHuwBnWr5oPkR9gnSqVk6ylNJ4Vk4jstsmffiyRpPGfBoCrLUQAvD_BwE&amp;gclsrc=aw.ds" TargetMode="External"/><Relationship Id="rId32" Type="http://schemas.openxmlformats.org/officeDocument/2006/relationships/hyperlink" Target="https://eur01.safelinks.protection.outlook.com/?url=https%3A%2F%2Fwww.legislation.gov.uk%2Fukpga%2F2004%2F31%2Fcontents&amp;data=04%7C01%7C2004242%40student.uwtsd.ac.uk%7C12dbf31ae3ba40d8152a08d9d681c029%7C4e0f11f9046e45059cb8db2152311e21%7C0%7C0%7C637776675016178165%7CUnknown%7CTWFpbGZsb3d8eyJWIjoiMC4wLjAwMDAiLCJQIjoiV2luMzIiLCJBTiI6Ik1haWwiLCJXVCI6Mn0%3D%7C3000&amp;sdata=o77Hja4vIf2FHpwdiFazki9rr4z8il2REaI6C5yd3vA%3D&amp;reserved=0" TargetMode="External"/><Relationship Id="rId37" Type="http://schemas.openxmlformats.org/officeDocument/2006/relationships/hyperlink" Target="https://assets.publishing.service.gov.uk/government/uploads/system/uploads/attachment_data/file/1014058/KCSIE_2021_Part_One_September.pdf" TargetMode="External"/><Relationship Id="rId40" Type="http://schemas.openxmlformats.org/officeDocument/2006/relationships/hyperlink" Target="https://www.unicef.org.uk/what-we-do/un-convention-child-rights/" TargetMode="External"/><Relationship Id="rId45" Type="http://schemas.openxmlformats.org/officeDocument/2006/relationships/hyperlink" Target="https://www.cypcs.org.uk/rights/uncrc/articles/article-34/" TargetMode="External"/><Relationship Id="rId5" Type="http://schemas.openxmlformats.org/officeDocument/2006/relationships/hyperlink" Target="https://www.bbc.co.uk/news/uk-wales-55352968" TargetMode="External"/><Relationship Id="rId15" Type="http://schemas.openxmlformats.org/officeDocument/2006/relationships/hyperlink" Target="https://eur01.safelinks.protection.outlook.com/?url=https%3A%2F%2Fwww.legislation.gov.uk%2Fukpga%2F2018%2F12%2Fcontents%2Fenacted&amp;data=04%7C01%7C2004242%40student.uwtsd.ac.uk%7C12dbf31ae3ba40d8152a08d9d681c029%7C4e0f11f9046e45059cb8db2152311e21%7C0%7C0%7C637776675016178165%7CUnknown%7CTWFpbGZsb3d8eyJWIjoiMC4wLjAwMDAiLCJQIjoiV2luMzIiLCJBTiI6Ik1haWwiLCJXVCI6Mn0%3D%7C3000&amp;sdata=vlr%2FzWN%2F9ChxhKDKDHBzpCU6IbiGdfSMksPp60NdXC0%3D&amp;reserved=0" TargetMode="External"/><Relationship Id="rId23" Type="http://schemas.openxmlformats.org/officeDocument/2006/relationships/hyperlink" Target="https://eur01.safelinks.protection.outlook.com/?url=https%3A%2F%2Fwww.nspcc.org.uk%2Fwhat-is-child-abuse%2Ftypes-of-abuse%2Fneglect%2F%3Fs%3D09&amp;data=04%7C01%7C2004242%40student.uwtsd.ac.uk%7C12dbf31ae3ba40d8152a08d9d681c029%7C4e0f11f9046e45059cb8db2152311e21%7C0%7C0%7C637776675016178165%7CUnknown%7CTWFpbGZsb3d8eyJWIjoiMC4wLjAwMDAiLCJQIjoiV2luMzIiLCJBTiI6Ik1haWwiLCJXVCI6Mn0%3D%7C3000&amp;sdata=9ynUvzVHxBT%2FlK446V63ju1s605J625nf3gppVvBFqk%3D&amp;reserved=0" TargetMode="External"/><Relationship Id="rId28" Type="http://schemas.openxmlformats.org/officeDocument/2006/relationships/hyperlink" Target="https://www.socialcare.wales/cms_assests/file/-uploads/30-All-Wales-Basic-Safeguarding-Awarness-Training-Practice-case-review-1---Baby-P.pdf" TargetMode="External"/><Relationship Id="rId36" Type="http://schemas.openxmlformats.org/officeDocument/2006/relationships/hyperlink" Target="https://www.legislation.gov.uk/ukpga/2004/31/contents" TargetMode="External"/><Relationship Id="rId49" Type="http://schemas.openxmlformats.org/officeDocument/2006/relationships/hyperlink" Target="file:///C:/Users/2009307/AppData/Local/Temp/Temp1_Working%20Together%20to%20Safeguard%20Children%202018-20220113.zip/Working_together_to_safeguard_children_inter_agency_guidance.pdf" TargetMode="External"/><Relationship Id="rId10" Type="http://schemas.openxmlformats.org/officeDocument/2006/relationships/hyperlink" Target="http://www.legislation.gov.uk/ukpga/2008/23/introduction" TargetMode="External"/><Relationship Id="rId19" Type="http://schemas.openxmlformats.org/officeDocument/2006/relationships/hyperlink" Target="file:///C:/users/44750/Appdata/local/Temp/Temp1_usefullinksforpolice-cpo.zip/usefullinksforpolice-cpo/in-harms-way.pdf" TargetMode="External"/><Relationship Id="rId31" Type="http://schemas.openxmlformats.org/officeDocument/2006/relationships/hyperlink" Target="https://eur01.safelinks.protection.outlook.com/?url=https%3A%2F%2Fgov.wales%2Fsites%2Fdefault%2Ffiles%2Fpublications%2F2018-03%2Fguidance-for-substance-misuse-education.pdf&amp;data=04%7C01%7C2004242%40student.uwtsd.ac.uk%7Ce8eb3836fb8746949ba108d9d6b0473d%7C4e0f11f9046e45059cb8db2152311e21%7C0%7C0%7C637776874854397555%7CUnknown%7CTWFpbGZsb3d8eyJWIjoiMC4wLjAwMDAiLCJQIjoiV2luMzIiLCJBTiI6Ik1haWwiLCJXVCI6Mn0%3D%7C3000&amp;sdata=R2KgQQr1PkL50We3z0qCPq8It8Hm93reOnH5X0HlXZo%3D&amp;reserved=0" TargetMode="External"/><Relationship Id="rId44" Type="http://schemas.openxmlformats.org/officeDocument/2006/relationships/hyperlink" Target="https://eur01.safelinks.protection.outlook.com/?url=https%3A%2F%2Fdownloads.unicef.org.uk%2Fwp-content%2Fuploads%2F2010%2F05%2FUNCRC_united_nations_convention_on_the_rights_of_the_child.pdf%3F_adal_sd%3Dwww.unicef.org.uk.1641944335271%26_adal_ca%3Dso%253Dduckduckgo.com%2526me%253Dreferral%2526ca%253Dreferral%2526co%253Dhttps%25253A%25252F%25252Fduckduckgo.com%25252F%2526ke%253D(not%252520set).1641944335271%26_adal_cw%3D1641943315064.1641944335271%26_adal_id%3Da46a1801-4767-4468-a3b1-f6f37eb117ee.1641943315.2.1641943315.1641943315.35b8c3d1-9be0-4297-b8e1-02bca41c7461.1641944335271%26_ga%3D2.41144423.411950122.1641943310-574056084.1641943309&amp;data=04%7C01%7C2004242%40student.uwtsd.ac.uk%7C12dbf31ae3ba40d8152a08d9d681c029%7C4e0f11f9046e45059cb8db2152311e21%7C0%7C0%7C637776675016334383%7CUnknown%7CTWFpbGZsb3d8eyJWIjoiMC4wLjAwMDAiLCJQIjoiV2luMzIiLCJBTiI6Ik1haWwiLCJXVCI6Mn0%3D%7C3000&amp;sdata=TNbq3FVe%2BAZthgVJWZU5XWxWWrluzVhQzuD689t8aW0%3D&amp;reserved=0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local.gov.uk%2Fsites%2Fdefault%2Ffiles%2Fdocuments%2F9.36_Get_in_on_the_Act_-_Children_02%2520web.pdf&amp;data=04%7C01%7C2004242%40student.uwtsd.ac.uk%7C12dbf31ae3ba40d8152a08d9d681c029%7C4e0f11f9046e45059cb8db2152311e21%7C0%7C0%7C637776675016178165%7CUnknown%7CTWFpbGZsb3d8eyJWIjoiMC4wLjAwMDAiLCJQIjoiV2luMzIiLCJBTiI6Ik1haWwiLCJXVCI6Mn0%3D%7C3000&amp;sdata=y5bAl87hXGuUBD%2B3Ge94YHAqYsAxr7QT6pzROMZbp7s%3D&amp;reserved=0" TargetMode="External"/><Relationship Id="rId14" Type="http://schemas.openxmlformats.org/officeDocument/2006/relationships/hyperlink" Target="https://www.legislation.gov.uk/ukpga/2018/12/contents/enacted" TargetMode="External"/><Relationship Id="rId22" Type="http://schemas.openxmlformats.org/officeDocument/2006/relationships/hyperlink" Target="file:///C:/users/44750/Downloads/core-info-emotional-neglect-abuse.pdf" TargetMode="External"/><Relationship Id="rId27" Type="http://schemas.openxmlformats.org/officeDocument/2006/relationships/hyperlink" Target="https://eur01.safelinks.protection.outlook.com/?url=https%3A%2F%2Fwww.northwalessafeguardingboard.wales%2Fwp-content%2Fuploads%2F2017%2F11%2FSupporting-Children-Supporting-Parents.pdf&amp;data=04%7C01%7C2004242%40student.uwtsd.ac.uk%7Ce8eb3836fb8746949ba108d9d6b0473d%7C4e0f11f9046e45059cb8db2152311e21%7C0%7C0%7C637776874854397555%7CUnknown%7CTWFpbGZsb3d8eyJWIjoiMC4wLjAwMDAiLCJQIjoiV2luMzIiLCJBTiI6Ik1haWwiLCJXVCI6Mn0%3D%7C3000&amp;sdata=TYzg8Mq1qdM9I2%2Fhy7Cjw5igCM45%2F5%2Bw8izKmrYh4lQ%3D&amp;reserved=0" TargetMode="External"/><Relationship Id="rId30" Type="http://schemas.openxmlformats.org/officeDocument/2006/relationships/hyperlink" Target="https://eur01.safelinks.protection.outlook.com/?url=https%3A%2F%2Fgov.wales%2Fsites%2Fdefault%2Ffiles%2Fpublications%2F2018-03%2Fguidance-for-substance-misuse-education.pdf&amp;data=04%7C01%7C2004242%40student.uwtsd.ac.uk%7Ce8eb3836fb8746949ba108d9d6b0473d%7C4e0f11f9046e45059cb8db2152311e21%7C0%7C0%7C637776874854397555%7CUnknown%7CTWFpbGZsb3d8eyJWIjoiMC4wLjAwMDAiLCJQIjoiV2luMzIiLCJBTiI6Ik1haWwiLCJXVCI6Mn0%3D%7C3000&amp;sdata=R2KgQQr1PkL50We3z0qCPq8It8Hm93reOnH5X0HlXZo%3D&amp;reserved=0" TargetMode="External"/><Relationship Id="rId35" Type="http://schemas.openxmlformats.org/officeDocument/2006/relationships/hyperlink" Target="https://www.legislation.gov.uk/ukpga/1989/41/contents" TargetMode="External"/><Relationship Id="rId43" Type="http://schemas.openxmlformats.org/officeDocument/2006/relationships/hyperlink" Target="https://eur01.safelinks.protection.outlook.com/?url=https%3A%2F%2Fdownloads.unicef.org.uk%2Fwp-content%2Fuploads%2F2010%2F05%2FUNCRC_united_nations_convention_on_the_rights_of_the_child.pdf%3F_adal_sd%3Dwww.unicef.org.uk.1641944335271%26_adal_ca%3Dso%253Dduckduckgo.com%2526me%253Dreferral%2526ca%253Dreferral%2526co%253Dhttps%25253A%25252F%25252Fduckduckgo.com%25252F%2526ke%253D(not%252520set).1641944335271%26_adal_cw%3D1641943315064.1641944335271%26_adal_id%3Da46a1801-4767-4468-a3b1-f6f37eb117ee.1641943315.2.1641943315.1641943315.35b8c3d1-9be0-4297-b8e1-02bca41c7461.1641944335271%26_ga%3D2.41144423.411950122.1641943310-574056084.1641943309&amp;data=04%7C01%7C2004242%40student.uwtsd.ac.uk%7C12dbf31ae3ba40d8152a08d9d681c029%7C4e0f11f9046e45059cb8db2152311e21%7C0%7C0%7C637776675016334383%7CUnknown%7CTWFpbGZsb3d8eyJWIjoiMC4wLjAwMDAiLCJQIjoiV2luMzIiLCJBTiI6Ik1haWwiLCJXVCI6Mn0%3D%7C3000&amp;sdata=TNbq3FVe%2BAZthgVJWZU5XWxWWrluzVhQzuD689t8aW0%3D&amp;reserved=0" TargetMode="External"/><Relationship Id="rId48" Type="http://schemas.openxmlformats.org/officeDocument/2006/relationships/hyperlink" Target="https://www.gov.uk/government/publications/working-together-to-safeguard-children--2" TargetMode="External"/><Relationship Id="rId8" Type="http://schemas.openxmlformats.org/officeDocument/2006/relationships/hyperlink" Target="https://www.socialworkengland.org.uk/about/publications/children-and-social-work-act-2017/" TargetMode="External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eur01.safelinks.protection.outlook.com/?url=https%3A%2F%2Fgov.wales%2Fdocs%2Fwefo%2Fpublications%2F180525-wefo-gdpr-en.pdf&amp;data=04%7C01%7C2004242%40student.uwtsd.ac.uk%7Ce8eb3836fb8746949ba108d9d6b0473d%7C4e0f11f9046e45059cb8db2152311e21%7C0%7C0%7C637776874854397555%7CUnknown%7CTWFpbGZsb3d8eyJWIjoiMC4wLjAwMDAiLCJQIjoiV2luMzIiLCJBTiI6Ik1haWwiLCJXVCI6Mn0%3D%7C3000&amp;sdata=imNK8uhh9ry1N7coLbO7aE87aI42nqwKAafBLR2q8fU%3D&amp;reserved=0" TargetMode="External"/><Relationship Id="rId17" Type="http://schemas.openxmlformats.org/officeDocument/2006/relationships/hyperlink" Target="file:///C:/Users/Nikita/AppData/Local/Temp/Temp1_ESTYN%20Safeguarding%20Policy%20requirements%20-20220112.zip/Estyn%20Safeguarding%20Policy%202016%20En.pdf" TargetMode="External"/><Relationship Id="rId25" Type="http://schemas.openxmlformats.org/officeDocument/2006/relationships/hyperlink" Target="http://file///C:/Users/sarah/AppData/Local/Temp/Temp1_Useful%20links%20for%20Social%20Workers%20(4).zip/Useful%20links%20for%20Social%20Workers/definitions-signs-child-abuse.pdf" TargetMode="External"/><Relationship Id="rId33" Type="http://schemas.openxmlformats.org/officeDocument/2006/relationships/hyperlink" Target="https://eur01.safelinks.protection.outlook.com/?url=https%3A%2F%2Fwww.legislation.gov.uk%2Fukpga%2F1989%2F41%2Fcontents&amp;data=04%7C01%7C2004242%40student.uwtsd.ac.uk%7C12dbf31ae3ba40d8152a08d9d681c029%7C4e0f11f9046e45059cb8db2152311e21%7C0%7C0%7C637776675016178165%7CUnknown%7CTWFpbGZsb3d8eyJWIjoiMC4wLjAwMDAiLCJQIjoiV2luMzIiLCJBTiI6Ik1haWwiLCJXVCI6Mn0%3D%7C3000&amp;sdata=NxMK1pQtzd%2BNy805jObJJqhRy9R5ERrLP2megx1V2WI%3D&amp;reserved=0" TargetMode="External"/><Relationship Id="rId38" Type="http://schemas.openxmlformats.org/officeDocument/2006/relationships/hyperlink" Target="https://www.proceduresonline.com/iom/scb/chapters/p_legal_frame_cp.html" TargetMode="External"/><Relationship Id="rId46" Type="http://schemas.openxmlformats.org/officeDocument/2006/relationships/hyperlink" Target="https://downloads.unicef.org.uk/wp-content/uploads/2010/05/UNCRC_united_nations_convention_on_the_rights_of_the_child.pdf" TargetMode="External"/><Relationship Id="rId20" Type="http://schemas.openxmlformats.org/officeDocument/2006/relationships/hyperlink" Target="https://www.legislation.gov.uk/ukpga/1998/42/contents" TargetMode="External"/><Relationship Id="rId41" Type="http://schemas.openxmlformats.org/officeDocument/2006/relationships/hyperlink" Target="https://eur01.safelinks.protection.outlook.com/?url=https%3A%2F%2Fwww.who.int%2Fviolence_injury_prevention%2Fviolence%2Fworld_report%2Ffactsheets%2Ffs_child.pdf&amp;data=04%7C01%7C2004242%40student.uwtsd.ac.uk%7C12dbf31ae3ba40d8152a08d9d681c029%7C4e0f11f9046e45059cb8db2152311e21%7C0%7C0%7C637776675016178165%7CUnknown%7CTWFpbGZsb3d8eyJWIjoiMC4wLjAwMDAiLCJQIjoiV2luMzIiLCJBTiI6Ik1haWwiLCJXVCI6Mn0%3D%7C3000&amp;sdata=PccAc2uZ%2BuLVSGKENTn1pGCIHOeZgBJtTBRyl3DShKk%3D&amp;reserved=0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www.childline.org.uk%2Finfo-advice%2Fbullying-abuse-safety%2Fabuse-safety%2Fneglect%2F&amp;data=04%7C01%7C2004242%40student.uwtsd.ac.uk%7C12dbf31ae3ba40d8152a08d9d681c029%7C4e0f11f9046e45059cb8db2152311e21%7C0%7C0%7C637776675016178165%7CUnknown%7CTWFpbGZsb3d8eyJWIjoiMC4wLjAwMDAiLCJQIjoiV2luMzIiLCJBTiI6Ik1haWwiLCJXVCI6Mn0%3D%7C3000&amp;sdata=Jx0N5f6F461oAeDGlmbQ97%2BGP%2FmQnROMxESOOcGhnJ4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3174</Words>
  <Characters>18097</Characters>
  <Application>Microsoft Office Word</Application>
  <DocSecurity>0</DocSecurity>
  <Lines>150</Lines>
  <Paragraphs>42</Paragraphs>
  <ScaleCrop>false</ScaleCrop>
  <Company/>
  <LinksUpToDate>false</LinksUpToDate>
  <CharactersWithSpaces>21229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Owens (2004242)</dc:creator>
  <cp:keywords/>
  <dc:description/>
  <cp:lastModifiedBy>laura frayne</cp:lastModifiedBy>
  <cp:revision>3</cp:revision>
  <dcterms:created xsi:type="dcterms:W3CDTF">2022-01-13T22:15:00Z</dcterms:created>
  <dcterms:modified xsi:type="dcterms:W3CDTF">2022-01-13T22:19:00Z</dcterms:modified>
</cp:coreProperties>
</file>