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E9E2783" w:rsidR="007D1947" w:rsidRDefault="00E96CD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Finacial </w:t>
              </w:r>
              <w:r w:rsidR="00955A69">
                <w:rPr>
                  <w:rFonts w:asciiTheme="majorHAnsi" w:eastAsiaTheme="majorEastAsia" w:hAnsiTheme="majorHAnsi" w:cstheme="majorBidi"/>
                  <w:caps/>
                  <w:color w:val="5B9BD5" w:themeColor="accent1"/>
                  <w:sz w:val="72"/>
                  <w:szCs w:val="72"/>
                </w:rPr>
                <w:t>performance management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CF5B507" w:rsidR="007D1947" w:rsidRDefault="00955A69">
              <w:pPr>
                <w:pStyle w:val="NoSpacing"/>
                <w:jc w:val="center"/>
                <w:rPr>
                  <w:color w:val="5B9BD5" w:themeColor="accent1"/>
                  <w:sz w:val="28"/>
                  <w:szCs w:val="28"/>
                </w:rPr>
              </w:pPr>
              <w:r>
                <w:rPr>
                  <w:color w:val="5B9BD5" w:themeColor="accent1"/>
                  <w:sz w:val="28"/>
                  <w:szCs w:val="28"/>
                </w:rPr>
                <w:t>Report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0F46BB9" w:rsidR="007D1947" w:rsidRDefault="007D1947" w:rsidP="007D1947">
          <w:pPr>
            <w:pStyle w:val="Heading1"/>
          </w:pPr>
          <w:r>
            <w:br w:type="page"/>
          </w:r>
          <w:bookmarkStart w:id="0" w:name="_Toc182474321"/>
          <w:r>
            <w:lastRenderedPageBreak/>
            <w:t>Executive Summary</w:t>
          </w:r>
          <w:bookmarkEnd w:id="0"/>
        </w:p>
        <w:p w14:paraId="62AB7F7D" w14:textId="0E38E56C" w:rsidR="007D1947" w:rsidRDefault="00847879">
          <w:r>
            <w:t xml:space="preserve">This report </w:t>
          </w:r>
          <w:r w:rsidR="000B45D4">
            <w:t>includes a critical evaluation of three traditional budgeting methods which include incremental, zero-based and activity based</w:t>
          </w:r>
          <w:r w:rsidR="006E5F74">
            <w:t xml:space="preserve"> whilst also </w:t>
          </w:r>
          <w:r w:rsidR="00173259">
            <w:t>critically evaluating the beyond budgeting model.</w:t>
          </w:r>
          <w:r w:rsidR="00812B44">
            <w:t xml:space="preserve"> </w:t>
          </w:r>
          <w:r w:rsidR="005759C4">
            <w:t>The report will look at the stren</w:t>
          </w:r>
          <w:r w:rsidR="00B705D8">
            <w:t xml:space="preserve">gths and weaknesses of these budgeting methods </w:t>
          </w:r>
          <w:r w:rsidR="008678B1">
            <w:t>and the</w:t>
          </w:r>
          <w:r w:rsidR="00993635">
            <w:t xml:space="preserve"> impact they have across different industries.</w:t>
          </w:r>
        </w:p>
        <w:p w14:paraId="7C0F1B54" w14:textId="3DE1A34D" w:rsidR="00682363" w:rsidRDefault="00682363" w:rsidP="00682363">
          <w:r w:rsidRPr="00A70463">
            <w:rPr>
              <w:b/>
              <w:bCs/>
              <w:color w:val="5B9BD5" w:themeColor="accent1"/>
              <w:sz w:val="24"/>
              <w:szCs w:val="24"/>
            </w:rPr>
            <w:t xml:space="preserve">Incremental budgeting </w:t>
          </w:r>
          <w:r>
            <w:t xml:space="preserve">is </w:t>
          </w:r>
          <w:r w:rsidR="00CE054C">
            <w:t xml:space="preserve">the most traditional method that organisations used that works by looking at the previous </w:t>
          </w:r>
          <w:r w:rsidR="00A26517">
            <w:t>year’s</w:t>
          </w:r>
          <w:r w:rsidR="00CE054C">
            <w:t xml:space="preserve"> budget </w:t>
          </w:r>
          <w:r w:rsidR="001E7D8E">
            <w:t xml:space="preserve">and making incremental </w:t>
          </w:r>
          <w:r w:rsidR="00FE4ABD">
            <w:t xml:space="preserve">adjustments based on volume, </w:t>
          </w:r>
          <w:r w:rsidR="003508D2">
            <w:t>price,</w:t>
          </w:r>
          <w:r w:rsidR="00FE4ABD">
            <w:t xml:space="preserve"> and performance. </w:t>
          </w:r>
          <w:r w:rsidR="003508D2">
            <w:t>it is used mostly due to its simplicity and cost effectiveness</w:t>
          </w:r>
          <w:r w:rsidR="008619E8">
            <w:t xml:space="preserve">. </w:t>
          </w:r>
          <w:r w:rsidR="006C6FB3">
            <w:t>However</w:t>
          </w:r>
          <w:r w:rsidR="00F776BF">
            <w:t>,</w:t>
          </w:r>
          <w:r w:rsidR="006C6FB3">
            <w:t xml:space="preserve"> this method has its limitations</w:t>
          </w:r>
          <w:r w:rsidR="00F776BF">
            <w:t xml:space="preserve"> which include.</w:t>
          </w:r>
        </w:p>
        <w:p w14:paraId="6846CF66" w14:textId="77FA7769" w:rsidR="007D1947" w:rsidRDefault="00715DEA">
          <w:r w:rsidRPr="00AE1C73">
            <w:rPr>
              <w:b/>
              <w:bCs/>
              <w:sz w:val="24"/>
              <w:szCs w:val="24"/>
            </w:rPr>
            <w:t xml:space="preserve">Limited </w:t>
          </w:r>
          <w:r w:rsidR="00AE1C73" w:rsidRPr="00AE1C73">
            <w:rPr>
              <w:b/>
              <w:bCs/>
              <w:sz w:val="24"/>
              <w:szCs w:val="24"/>
            </w:rPr>
            <w:t>adaptability</w:t>
          </w:r>
          <w:r w:rsidR="006F24DE">
            <w:rPr>
              <w:b/>
              <w:bCs/>
              <w:sz w:val="24"/>
              <w:szCs w:val="24"/>
            </w:rPr>
            <w:t xml:space="preserve">: </w:t>
          </w:r>
          <w:r w:rsidR="00D95727">
            <w:t>T</w:t>
          </w:r>
          <w:r w:rsidR="006F24DE">
            <w:t xml:space="preserve">his budgeting method unfortunately </w:t>
          </w:r>
          <w:r w:rsidR="00136CDB">
            <w:t xml:space="preserve">limits an </w:t>
          </w:r>
          <w:r w:rsidR="009705CF">
            <w:t>organization’s</w:t>
          </w:r>
          <w:r w:rsidR="00136CDB">
            <w:t xml:space="preserve"> ability to adapt</w:t>
          </w:r>
          <w:r w:rsidR="00477D06">
            <w:t>,</w:t>
          </w:r>
          <w:r w:rsidR="00136CDB">
            <w:t xml:space="preserve"> </w:t>
          </w:r>
          <w:r w:rsidR="00477D06">
            <w:t xml:space="preserve">with a </w:t>
          </w:r>
          <w:r w:rsidR="009705CF">
            <w:t>fast-changing</w:t>
          </w:r>
          <w:r w:rsidR="00477D06">
            <w:t xml:space="preserve"> business environment this method can leave organizations </w:t>
          </w:r>
          <w:r w:rsidR="00F150C1">
            <w:t>falling behind and lose money</w:t>
          </w:r>
          <w:r w:rsidR="009705CF">
            <w:t>.</w:t>
          </w:r>
        </w:p>
        <w:p w14:paraId="129E3B40" w14:textId="7E47BA11" w:rsidR="002A1322" w:rsidRDefault="00C90247">
          <w:r w:rsidRPr="00C90247">
            <w:rPr>
              <w:b/>
              <w:bCs/>
              <w:sz w:val="24"/>
              <w:szCs w:val="24"/>
            </w:rPr>
            <w:t>Time consuming</w:t>
          </w:r>
          <w:r>
            <w:rPr>
              <w:b/>
              <w:bCs/>
              <w:sz w:val="24"/>
              <w:szCs w:val="24"/>
            </w:rPr>
            <w:t xml:space="preserve">: </w:t>
          </w:r>
          <w:r w:rsidR="007955C8">
            <w:t xml:space="preserve">The process of make incremental </w:t>
          </w:r>
          <w:r w:rsidR="008367A9">
            <w:t>adjustments can be a lengthy process which can deter organisations from using this method.</w:t>
          </w:r>
        </w:p>
        <w:p w14:paraId="4C336924" w14:textId="46626A97" w:rsidR="00E74A6B" w:rsidRDefault="00C0073D">
          <w:r w:rsidRPr="00A70463">
            <w:rPr>
              <w:b/>
              <w:bCs/>
              <w:color w:val="5B9BD5" w:themeColor="accent1"/>
              <w:sz w:val="24"/>
              <w:szCs w:val="24"/>
            </w:rPr>
            <w:t>Th</w:t>
          </w:r>
          <w:r w:rsidR="00330C57" w:rsidRPr="00A70463">
            <w:rPr>
              <w:b/>
              <w:bCs/>
              <w:color w:val="5B9BD5" w:themeColor="accent1"/>
              <w:sz w:val="24"/>
              <w:szCs w:val="24"/>
            </w:rPr>
            <w:t xml:space="preserve">e </w:t>
          </w:r>
          <w:r w:rsidR="003638E3" w:rsidRPr="00A70463">
            <w:rPr>
              <w:b/>
              <w:bCs/>
              <w:color w:val="5B9BD5" w:themeColor="accent1"/>
              <w:sz w:val="24"/>
              <w:szCs w:val="24"/>
            </w:rPr>
            <w:t>Zero-based</w:t>
          </w:r>
          <w:r w:rsidRPr="00A70463">
            <w:rPr>
              <w:b/>
              <w:bCs/>
              <w:color w:val="5B9BD5" w:themeColor="accent1"/>
              <w:sz w:val="24"/>
              <w:szCs w:val="24"/>
            </w:rPr>
            <w:t xml:space="preserve"> budgeting</w:t>
          </w:r>
          <w:r w:rsidRPr="00A70463">
            <w:rPr>
              <w:color w:val="5B9BD5" w:themeColor="accent1"/>
              <w:sz w:val="24"/>
              <w:szCs w:val="24"/>
            </w:rPr>
            <w:t xml:space="preserve"> </w:t>
          </w:r>
          <w:r>
            <w:t xml:space="preserve">method </w:t>
          </w:r>
          <w:r w:rsidR="00C31C3E">
            <w:t>begins the budget at base zero each year and requires managers to</w:t>
          </w:r>
          <w:r w:rsidR="00FA3F16">
            <w:t xml:space="preserve"> justify all budgeting allocations</w:t>
          </w:r>
          <w:r w:rsidR="00E74096">
            <w:t xml:space="preserve">, this method doesn’t </w:t>
          </w:r>
          <w:r w:rsidR="004D7CFE">
            <w:t>consider</w:t>
          </w:r>
          <w:r w:rsidR="00E74096">
            <w:t xml:space="preserve"> last </w:t>
          </w:r>
          <w:r w:rsidR="004D7CFE">
            <w:t>year’s</w:t>
          </w:r>
          <w:r w:rsidR="00E74096">
            <w:t xml:space="preserve"> budget. This method is mostly used in governments and </w:t>
          </w:r>
          <w:r w:rsidR="004D7CFE">
            <w:t xml:space="preserve">municipalities. </w:t>
          </w:r>
          <w:r w:rsidR="00CB03CF">
            <w:t xml:space="preserve">It is also often used in private sectors to </w:t>
          </w:r>
          <w:r w:rsidR="00F33034">
            <w:t>drive cost efficiency. Key benefits of this method include.</w:t>
          </w:r>
        </w:p>
        <w:p w14:paraId="3E10D509" w14:textId="1029D6EB" w:rsidR="000845E6" w:rsidRDefault="000845E6">
          <w:r w:rsidRPr="000845E6">
            <w:rPr>
              <w:b/>
              <w:bCs/>
              <w:sz w:val="24"/>
              <w:szCs w:val="24"/>
            </w:rPr>
            <w:t>Cost efficiency</w:t>
          </w:r>
          <w:r>
            <w:rPr>
              <w:b/>
              <w:bCs/>
              <w:sz w:val="24"/>
              <w:szCs w:val="24"/>
            </w:rPr>
            <w:t xml:space="preserve">: </w:t>
          </w:r>
          <w:r w:rsidR="00DE03D7">
            <w:t xml:space="preserve">ZBB forces organisations to prioritize </w:t>
          </w:r>
          <w:r w:rsidR="00EF5723">
            <w:t>their spending which usually leads to more resourceful allocating.</w:t>
          </w:r>
        </w:p>
        <w:p w14:paraId="59AEF5E5" w14:textId="4B9BF845" w:rsidR="00EF5723" w:rsidRDefault="00374431">
          <w:r>
            <w:rPr>
              <w:b/>
              <w:bCs/>
              <w:sz w:val="24"/>
              <w:szCs w:val="24"/>
            </w:rPr>
            <w:t>Performance focused:</w:t>
          </w:r>
          <w:r>
            <w:t xml:space="preserve"> this method focuses on </w:t>
          </w:r>
          <w:r w:rsidR="00203212">
            <w:t xml:space="preserve">looking at future trends </w:t>
          </w:r>
          <w:r w:rsidR="0000780D">
            <w:t xml:space="preserve">which allows them to fulfil </w:t>
          </w:r>
          <w:r w:rsidR="0033607E">
            <w:t xml:space="preserve">needs. </w:t>
          </w:r>
          <w:r w:rsidR="00527029">
            <w:t>Ensuring budgets meet requirements.</w:t>
          </w:r>
        </w:p>
        <w:p w14:paraId="6EB444AD" w14:textId="1792277F" w:rsidR="00527029" w:rsidRPr="00374431" w:rsidRDefault="007B1F42">
          <w:r>
            <w:t>However, this method is also time consuming and requires gathering data which can be difficult for smaller organisations</w:t>
          </w:r>
          <w:r w:rsidR="00330C57">
            <w:t>.</w:t>
          </w:r>
        </w:p>
        <w:p w14:paraId="1FCD39BF" w14:textId="174428A7" w:rsidR="008367A9" w:rsidRDefault="00FB53F5">
          <w:r w:rsidRPr="00A70463">
            <w:rPr>
              <w:b/>
              <w:bCs/>
              <w:color w:val="5B9BD5" w:themeColor="accent1"/>
              <w:sz w:val="24"/>
              <w:szCs w:val="24"/>
            </w:rPr>
            <w:t xml:space="preserve">Activity based budgeting </w:t>
          </w:r>
          <w:r>
            <w:t xml:space="preserve">method </w:t>
          </w:r>
          <w:r w:rsidR="006764C1">
            <w:t xml:space="preserve">works of the basis </w:t>
          </w:r>
          <w:r w:rsidR="00D319E7">
            <w:t>of allocating budgets depending on the performance of certain activities</w:t>
          </w:r>
          <w:r w:rsidR="000D3E21">
            <w:t>. This helps businesses to cut unnecessary costs and</w:t>
          </w:r>
          <w:r w:rsidR="0007548C">
            <w:t xml:space="preserve"> optimizes resource use.</w:t>
          </w:r>
          <w:r w:rsidR="00202560">
            <w:t xml:space="preserve"> Key strengths of this method </w:t>
          </w:r>
          <w:proofErr w:type="gramStart"/>
          <w:r w:rsidR="00202560">
            <w:t>is</w:t>
          </w:r>
          <w:proofErr w:type="gramEnd"/>
          <w:r w:rsidR="00A70463">
            <w:t>.</w:t>
          </w:r>
        </w:p>
        <w:p w14:paraId="02E0CF6A" w14:textId="2683876D" w:rsidR="00A70463" w:rsidRDefault="00A81B18">
          <w:r w:rsidRPr="00BB30C9">
            <w:rPr>
              <w:b/>
              <w:bCs/>
              <w:sz w:val="24"/>
              <w:szCs w:val="24"/>
            </w:rPr>
            <w:t>Better cost control:</w:t>
          </w:r>
          <w:r>
            <w:t xml:space="preserve"> by linking costs directly with performance</w:t>
          </w:r>
          <w:r w:rsidR="00BB30C9">
            <w:t xml:space="preserve">, ABB allows to cut costs in areas that aren’t performing </w:t>
          </w:r>
          <w:r w:rsidR="00D81D6A">
            <w:t>which allows allocating resources more efficiently.</w:t>
          </w:r>
        </w:p>
        <w:p w14:paraId="58238912" w14:textId="63F690D3" w:rsidR="00D81D6A" w:rsidRDefault="002C01DA">
          <w:r w:rsidRPr="002C01DA">
            <w:rPr>
              <w:b/>
              <w:bCs/>
              <w:sz w:val="24"/>
              <w:szCs w:val="24"/>
            </w:rPr>
            <w:t xml:space="preserve">Improved Decision </w:t>
          </w:r>
          <w:proofErr w:type="gramStart"/>
          <w:r w:rsidRPr="002C01DA">
            <w:rPr>
              <w:b/>
              <w:bCs/>
              <w:sz w:val="24"/>
              <w:szCs w:val="24"/>
            </w:rPr>
            <w:t>making:</w:t>
          </w:r>
          <w:proofErr w:type="gramEnd"/>
          <w:r>
            <w:rPr>
              <w:b/>
              <w:bCs/>
              <w:sz w:val="24"/>
              <w:szCs w:val="24"/>
            </w:rPr>
            <w:t xml:space="preserve"> </w:t>
          </w:r>
          <w:r w:rsidR="009B36AB">
            <w:t>managers can use performance data to make more informed de</w:t>
          </w:r>
          <w:r w:rsidR="00E403F7">
            <w:t>cisions on resource allocating</w:t>
          </w:r>
          <w:r w:rsidR="00D5524C">
            <w:t>.</w:t>
          </w:r>
        </w:p>
        <w:p w14:paraId="03923A9E" w14:textId="75682F70" w:rsidR="00D5524C" w:rsidRDefault="00D5524C">
          <w:r>
            <w:t xml:space="preserve">ABB works better in manufacturing and product focused organisations but can struggle to make an impact </w:t>
          </w:r>
          <w:r w:rsidR="008339C5">
            <w:t xml:space="preserve">in industries where activities </w:t>
          </w:r>
          <w:r w:rsidR="00465AF4">
            <w:t>are harder to monitor.</w:t>
          </w:r>
        </w:p>
        <w:p w14:paraId="21664302" w14:textId="64A7492F" w:rsidR="003017B7" w:rsidRDefault="003017B7">
          <w:r w:rsidRPr="003017B7">
            <w:rPr>
              <w:b/>
              <w:bCs/>
              <w:color w:val="5B9BD5" w:themeColor="accent1"/>
              <w:sz w:val="24"/>
              <w:szCs w:val="24"/>
            </w:rPr>
            <w:t>Beyond budgeting model</w:t>
          </w:r>
          <w:r>
            <w:rPr>
              <w:b/>
              <w:bCs/>
              <w:color w:val="5B9BD5" w:themeColor="accent1"/>
              <w:sz w:val="24"/>
              <w:szCs w:val="24"/>
            </w:rPr>
            <w:t xml:space="preserve"> </w:t>
          </w:r>
          <w:r w:rsidR="00691365">
            <w:t>is an adaptive method that focuses on making organisations flexible</w:t>
          </w:r>
          <w:r w:rsidR="00EB560B">
            <w:t xml:space="preserve"> and adaptable. This model </w:t>
          </w:r>
          <w:r w:rsidR="00C106CF">
            <w:t>uses real time performance data to make informed decisions.</w:t>
          </w:r>
          <w:r w:rsidR="00094D64">
            <w:t xml:space="preserve"> This model uses principles which include.</w:t>
          </w:r>
        </w:p>
        <w:p w14:paraId="66C6A46D" w14:textId="6ECF9B22" w:rsidR="00094D64" w:rsidRDefault="004B2DFB">
          <w:r w:rsidRPr="00D03398">
            <w:rPr>
              <w:b/>
              <w:bCs/>
              <w:sz w:val="24"/>
              <w:szCs w:val="24"/>
            </w:rPr>
            <w:t>Decentralisation:</w:t>
          </w:r>
          <w:r w:rsidR="009D1A9C">
            <w:rPr>
              <w:b/>
              <w:bCs/>
              <w:sz w:val="24"/>
              <w:szCs w:val="24"/>
            </w:rPr>
            <w:t xml:space="preserve"> </w:t>
          </w:r>
          <w:r w:rsidR="009D1A9C">
            <w:t xml:space="preserve">this model allows managers to make informed decisions based on real time </w:t>
          </w:r>
          <w:r w:rsidR="00B6253F">
            <w:t xml:space="preserve">performance data, enabling </w:t>
          </w:r>
          <w:r w:rsidR="00930138">
            <w:t>organisations to adapt to the fast-changing business environment.</w:t>
          </w:r>
        </w:p>
        <w:p w14:paraId="1826F859" w14:textId="079186CF" w:rsidR="00930138" w:rsidRDefault="00F33BBE">
          <w:r w:rsidRPr="00040904">
            <w:rPr>
              <w:b/>
              <w:bCs/>
              <w:sz w:val="24"/>
              <w:szCs w:val="24"/>
            </w:rPr>
            <w:lastRenderedPageBreak/>
            <w:t>Value decision</w:t>
          </w:r>
          <w:r w:rsidR="00040904" w:rsidRPr="00040904">
            <w:rPr>
              <w:b/>
              <w:bCs/>
              <w:sz w:val="24"/>
              <w:szCs w:val="24"/>
            </w:rPr>
            <w:t xml:space="preserve"> making:</w:t>
          </w:r>
          <w:r w:rsidR="004351A2">
            <w:rPr>
              <w:b/>
              <w:bCs/>
              <w:sz w:val="24"/>
              <w:szCs w:val="24"/>
            </w:rPr>
            <w:t xml:space="preserve"> </w:t>
          </w:r>
          <w:r w:rsidR="004351A2">
            <w:t>this model looks at organ</w:t>
          </w:r>
          <w:r w:rsidR="007E08EF">
            <w:t>isational value to make budgeting decisions for a more balanced budgeting approach.</w:t>
          </w:r>
        </w:p>
        <w:p w14:paraId="53F2FC39" w14:textId="3083C402" w:rsidR="007E08EF" w:rsidRDefault="002357FD">
          <w:r>
            <w:t>Although this model allows flexibility</w:t>
          </w:r>
          <w:r w:rsidR="009F015B">
            <w:t xml:space="preserve"> and adaptability</w:t>
          </w:r>
          <w:r>
            <w:t xml:space="preserve"> in organisations</w:t>
          </w:r>
          <w:r w:rsidR="009F015B">
            <w:t xml:space="preserve">, its adoption can be hindered by contractual </w:t>
          </w:r>
          <w:r w:rsidR="003B131F">
            <w:t>obligations that require organisations to revert to traditional budgeting methods.</w:t>
          </w:r>
        </w:p>
        <w:p w14:paraId="40256334" w14:textId="09254BD3" w:rsidR="00662E6D" w:rsidRPr="00662E6D" w:rsidRDefault="00662E6D">
          <w:r w:rsidRPr="00662E6D">
            <w:rPr>
              <w:b/>
              <w:bCs/>
              <w:color w:val="5B9BD5" w:themeColor="accent1"/>
              <w:sz w:val="24"/>
              <w:szCs w:val="24"/>
            </w:rPr>
            <w:t>To conclude</w:t>
          </w:r>
          <w:r>
            <w:rPr>
              <w:b/>
              <w:bCs/>
              <w:color w:val="5B9BD5" w:themeColor="accent1"/>
              <w:sz w:val="24"/>
              <w:szCs w:val="24"/>
            </w:rPr>
            <w:t xml:space="preserve"> </w:t>
          </w:r>
          <w:r w:rsidR="00C548CE">
            <w:t xml:space="preserve">each budgeting method has its strengths and weaknesses that </w:t>
          </w:r>
          <w:r w:rsidR="00ED6557">
            <w:t>can benefit</w:t>
          </w:r>
          <w:r w:rsidR="00A62A2C">
            <w:t xml:space="preserve"> </w:t>
          </w:r>
          <w:r w:rsidR="00B674CC">
            <w:t>organisations,</w:t>
          </w:r>
          <w:r w:rsidR="00CE4F8F">
            <w:t xml:space="preserve"> but these methods seem to </w:t>
          </w:r>
          <w:r w:rsidR="005A5249">
            <w:t>only be able to make an impact in certain industries</w:t>
          </w:r>
          <w:r w:rsidR="00B674CC">
            <w:t>. Organisations need to assess what methods suit them and can make the best impact.</w:t>
          </w:r>
        </w:p>
        <w:p w14:paraId="09FA198C" w14:textId="77777777" w:rsidR="00465AF4" w:rsidRDefault="00465AF4"/>
        <w:p w14:paraId="0DAD0585" w14:textId="77777777" w:rsidR="00D5524C" w:rsidRPr="002C01DA" w:rsidRDefault="00D5524C"/>
        <w:p w14:paraId="2947567E" w14:textId="77777777" w:rsidR="00A70463" w:rsidRDefault="00A70463"/>
        <w:p w14:paraId="7146C30E" w14:textId="77777777" w:rsidR="0007548C" w:rsidRPr="00FB53F5" w:rsidRDefault="0007548C"/>
        <w:p w14:paraId="1E7690BE" w14:textId="77777777" w:rsidR="008367A9" w:rsidRPr="00D95727" w:rsidRDefault="008367A9"/>
        <w:p w14:paraId="375B7B38" w14:textId="77777777" w:rsidR="009705CF" w:rsidRDefault="009705CF"/>
        <w:p w14:paraId="5E34D1A9" w14:textId="77777777" w:rsidR="009705CF" w:rsidRPr="006F24DE" w:rsidRDefault="009705CF"/>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1F79E00" w14:textId="77777777" w:rsidR="00A26517" w:rsidRPr="00A26517" w:rsidRDefault="00A26517" w:rsidP="00A26517">
              <w:pPr>
                <w:pStyle w:val="TOCHeading"/>
                <w:rPr>
                  <w:rFonts w:asciiTheme="minorHAnsi" w:eastAsiaTheme="minorHAnsi" w:hAnsiTheme="minorHAnsi" w:cstheme="minorBidi"/>
                  <w:color w:val="auto"/>
                  <w:sz w:val="22"/>
                  <w:szCs w:val="22"/>
                  <w:lang w:val="en-GB"/>
                </w:rPr>
              </w:pPr>
              <w:r>
                <w:t>Table of Contents</w:t>
              </w:r>
            </w:p>
            <w:p w14:paraId="138C2A59" w14:textId="7EE7551C" w:rsidR="00B26FFB" w:rsidRDefault="00A26517">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82474321" w:history="1">
                <w:r w:rsidR="00B26FFB" w:rsidRPr="00E83994">
                  <w:rPr>
                    <w:rStyle w:val="Hyperlink"/>
                    <w:noProof/>
                  </w:rPr>
                  <w:t>Executive Summary</w:t>
                </w:r>
                <w:r w:rsidR="00B26FFB">
                  <w:rPr>
                    <w:noProof/>
                    <w:webHidden/>
                  </w:rPr>
                  <w:tab/>
                </w:r>
                <w:r w:rsidR="00B26FFB">
                  <w:rPr>
                    <w:noProof/>
                    <w:webHidden/>
                  </w:rPr>
                  <w:fldChar w:fldCharType="begin"/>
                </w:r>
                <w:r w:rsidR="00B26FFB">
                  <w:rPr>
                    <w:noProof/>
                    <w:webHidden/>
                  </w:rPr>
                  <w:instrText xml:space="preserve"> PAGEREF _Toc182474321 \h </w:instrText>
                </w:r>
                <w:r w:rsidR="00B26FFB">
                  <w:rPr>
                    <w:noProof/>
                    <w:webHidden/>
                  </w:rPr>
                </w:r>
                <w:r w:rsidR="00B26FFB">
                  <w:rPr>
                    <w:noProof/>
                    <w:webHidden/>
                  </w:rPr>
                  <w:fldChar w:fldCharType="separate"/>
                </w:r>
                <w:r w:rsidR="00B26FFB">
                  <w:rPr>
                    <w:noProof/>
                    <w:webHidden/>
                  </w:rPr>
                  <w:t>1</w:t>
                </w:r>
                <w:r w:rsidR="00B26FFB">
                  <w:rPr>
                    <w:noProof/>
                    <w:webHidden/>
                  </w:rPr>
                  <w:fldChar w:fldCharType="end"/>
                </w:r>
              </w:hyperlink>
            </w:p>
            <w:p w14:paraId="03415D1F" w14:textId="38EDCF2B" w:rsidR="00B26FFB" w:rsidRDefault="00B26FFB">
              <w:pPr>
                <w:pStyle w:val="TOC1"/>
                <w:tabs>
                  <w:tab w:val="right" w:leader="dot" w:pos="9016"/>
                </w:tabs>
                <w:rPr>
                  <w:rFonts w:eastAsiaTheme="minorEastAsia"/>
                  <w:noProof/>
                  <w:kern w:val="2"/>
                  <w:sz w:val="24"/>
                  <w:szCs w:val="24"/>
                  <w:lang w:eastAsia="zh-CN"/>
                  <w14:ligatures w14:val="standardContextual"/>
                </w:rPr>
              </w:pPr>
              <w:hyperlink w:anchor="_Toc182474322" w:history="1">
                <w:r w:rsidRPr="00E83994">
                  <w:rPr>
                    <w:rStyle w:val="Hyperlink"/>
                    <w:noProof/>
                  </w:rPr>
                  <w:t>Introduction</w:t>
                </w:r>
                <w:r>
                  <w:rPr>
                    <w:noProof/>
                    <w:webHidden/>
                  </w:rPr>
                  <w:tab/>
                </w:r>
                <w:r>
                  <w:rPr>
                    <w:noProof/>
                    <w:webHidden/>
                  </w:rPr>
                  <w:fldChar w:fldCharType="begin"/>
                </w:r>
                <w:r>
                  <w:rPr>
                    <w:noProof/>
                    <w:webHidden/>
                  </w:rPr>
                  <w:instrText xml:space="preserve"> PAGEREF _Toc182474322 \h </w:instrText>
                </w:r>
                <w:r>
                  <w:rPr>
                    <w:noProof/>
                    <w:webHidden/>
                  </w:rPr>
                </w:r>
                <w:r>
                  <w:rPr>
                    <w:noProof/>
                    <w:webHidden/>
                  </w:rPr>
                  <w:fldChar w:fldCharType="separate"/>
                </w:r>
                <w:r>
                  <w:rPr>
                    <w:noProof/>
                    <w:webHidden/>
                  </w:rPr>
                  <w:t>4</w:t>
                </w:r>
                <w:r>
                  <w:rPr>
                    <w:noProof/>
                    <w:webHidden/>
                  </w:rPr>
                  <w:fldChar w:fldCharType="end"/>
                </w:r>
              </w:hyperlink>
            </w:p>
            <w:p w14:paraId="7D9E2EFF" w14:textId="538BAD5E" w:rsidR="00B26FFB" w:rsidRDefault="00B26FFB">
              <w:pPr>
                <w:pStyle w:val="TOC1"/>
                <w:tabs>
                  <w:tab w:val="right" w:leader="dot" w:pos="9016"/>
                </w:tabs>
                <w:rPr>
                  <w:rFonts w:eastAsiaTheme="minorEastAsia"/>
                  <w:noProof/>
                  <w:kern w:val="2"/>
                  <w:sz w:val="24"/>
                  <w:szCs w:val="24"/>
                  <w:lang w:eastAsia="zh-CN"/>
                  <w14:ligatures w14:val="standardContextual"/>
                </w:rPr>
              </w:pPr>
              <w:hyperlink w:anchor="_Toc182474323" w:history="1">
                <w:r w:rsidRPr="00E83994">
                  <w:rPr>
                    <w:rStyle w:val="Hyperlink"/>
                    <w:noProof/>
                  </w:rPr>
                  <w:t>Main Findings</w:t>
                </w:r>
                <w:r>
                  <w:rPr>
                    <w:noProof/>
                    <w:webHidden/>
                  </w:rPr>
                  <w:tab/>
                </w:r>
                <w:r>
                  <w:rPr>
                    <w:noProof/>
                    <w:webHidden/>
                  </w:rPr>
                  <w:fldChar w:fldCharType="begin"/>
                </w:r>
                <w:r>
                  <w:rPr>
                    <w:noProof/>
                    <w:webHidden/>
                  </w:rPr>
                  <w:instrText xml:space="preserve"> PAGEREF _Toc182474323 \h </w:instrText>
                </w:r>
                <w:r>
                  <w:rPr>
                    <w:noProof/>
                    <w:webHidden/>
                  </w:rPr>
                </w:r>
                <w:r>
                  <w:rPr>
                    <w:noProof/>
                    <w:webHidden/>
                  </w:rPr>
                  <w:fldChar w:fldCharType="separate"/>
                </w:r>
                <w:r>
                  <w:rPr>
                    <w:noProof/>
                    <w:webHidden/>
                  </w:rPr>
                  <w:t>4</w:t>
                </w:r>
                <w:r>
                  <w:rPr>
                    <w:noProof/>
                    <w:webHidden/>
                  </w:rPr>
                  <w:fldChar w:fldCharType="end"/>
                </w:r>
              </w:hyperlink>
            </w:p>
            <w:p w14:paraId="387DEA72" w14:textId="6B6E9EB0" w:rsidR="00B26FFB" w:rsidRDefault="00B26FFB">
              <w:pPr>
                <w:pStyle w:val="TOC2"/>
                <w:tabs>
                  <w:tab w:val="right" w:leader="dot" w:pos="9016"/>
                </w:tabs>
                <w:rPr>
                  <w:rFonts w:eastAsiaTheme="minorEastAsia"/>
                  <w:noProof/>
                  <w:kern w:val="2"/>
                  <w:sz w:val="24"/>
                  <w:szCs w:val="24"/>
                  <w:lang w:eastAsia="zh-CN"/>
                  <w14:ligatures w14:val="standardContextual"/>
                </w:rPr>
              </w:pPr>
              <w:hyperlink w:anchor="_Toc182474324" w:history="1">
                <w:r w:rsidRPr="00E83994">
                  <w:rPr>
                    <w:rStyle w:val="Hyperlink"/>
                    <w:noProof/>
                  </w:rPr>
                  <w:t>Incremental budgeting</w:t>
                </w:r>
                <w:r>
                  <w:rPr>
                    <w:noProof/>
                    <w:webHidden/>
                  </w:rPr>
                  <w:tab/>
                </w:r>
                <w:r>
                  <w:rPr>
                    <w:noProof/>
                    <w:webHidden/>
                  </w:rPr>
                  <w:fldChar w:fldCharType="begin"/>
                </w:r>
                <w:r>
                  <w:rPr>
                    <w:noProof/>
                    <w:webHidden/>
                  </w:rPr>
                  <w:instrText xml:space="preserve"> PAGEREF _Toc182474324 \h </w:instrText>
                </w:r>
                <w:r>
                  <w:rPr>
                    <w:noProof/>
                    <w:webHidden/>
                  </w:rPr>
                </w:r>
                <w:r>
                  <w:rPr>
                    <w:noProof/>
                    <w:webHidden/>
                  </w:rPr>
                  <w:fldChar w:fldCharType="separate"/>
                </w:r>
                <w:r>
                  <w:rPr>
                    <w:noProof/>
                    <w:webHidden/>
                  </w:rPr>
                  <w:t>4</w:t>
                </w:r>
                <w:r>
                  <w:rPr>
                    <w:noProof/>
                    <w:webHidden/>
                  </w:rPr>
                  <w:fldChar w:fldCharType="end"/>
                </w:r>
              </w:hyperlink>
            </w:p>
            <w:p w14:paraId="5197E0EB" w14:textId="04B1D8D4" w:rsidR="00B26FFB" w:rsidRDefault="00B26FFB">
              <w:pPr>
                <w:pStyle w:val="TOC2"/>
                <w:tabs>
                  <w:tab w:val="right" w:leader="dot" w:pos="9016"/>
                </w:tabs>
                <w:rPr>
                  <w:rFonts w:eastAsiaTheme="minorEastAsia"/>
                  <w:noProof/>
                  <w:kern w:val="2"/>
                  <w:sz w:val="24"/>
                  <w:szCs w:val="24"/>
                  <w:lang w:eastAsia="zh-CN"/>
                  <w14:ligatures w14:val="standardContextual"/>
                </w:rPr>
              </w:pPr>
              <w:hyperlink w:anchor="_Toc182474325" w:history="1">
                <w:r w:rsidRPr="00E83994">
                  <w:rPr>
                    <w:rStyle w:val="Hyperlink"/>
                    <w:noProof/>
                  </w:rPr>
                  <w:t>Zero based budgeting</w:t>
                </w:r>
                <w:r>
                  <w:rPr>
                    <w:noProof/>
                    <w:webHidden/>
                  </w:rPr>
                  <w:tab/>
                </w:r>
                <w:r>
                  <w:rPr>
                    <w:noProof/>
                    <w:webHidden/>
                  </w:rPr>
                  <w:fldChar w:fldCharType="begin"/>
                </w:r>
                <w:r>
                  <w:rPr>
                    <w:noProof/>
                    <w:webHidden/>
                  </w:rPr>
                  <w:instrText xml:space="preserve"> PAGEREF _Toc182474325 \h </w:instrText>
                </w:r>
                <w:r>
                  <w:rPr>
                    <w:noProof/>
                    <w:webHidden/>
                  </w:rPr>
                </w:r>
                <w:r>
                  <w:rPr>
                    <w:noProof/>
                    <w:webHidden/>
                  </w:rPr>
                  <w:fldChar w:fldCharType="separate"/>
                </w:r>
                <w:r>
                  <w:rPr>
                    <w:noProof/>
                    <w:webHidden/>
                  </w:rPr>
                  <w:t>5</w:t>
                </w:r>
                <w:r>
                  <w:rPr>
                    <w:noProof/>
                    <w:webHidden/>
                  </w:rPr>
                  <w:fldChar w:fldCharType="end"/>
                </w:r>
              </w:hyperlink>
            </w:p>
            <w:p w14:paraId="4A9C787A" w14:textId="0AADE5D6" w:rsidR="00B26FFB" w:rsidRDefault="00B26FFB">
              <w:pPr>
                <w:pStyle w:val="TOC2"/>
                <w:tabs>
                  <w:tab w:val="right" w:leader="dot" w:pos="9016"/>
                </w:tabs>
                <w:rPr>
                  <w:rFonts w:eastAsiaTheme="minorEastAsia"/>
                  <w:noProof/>
                  <w:kern w:val="2"/>
                  <w:sz w:val="24"/>
                  <w:szCs w:val="24"/>
                  <w:lang w:eastAsia="zh-CN"/>
                  <w14:ligatures w14:val="standardContextual"/>
                </w:rPr>
              </w:pPr>
              <w:hyperlink w:anchor="_Toc182474326" w:history="1">
                <w:r w:rsidRPr="00E83994">
                  <w:rPr>
                    <w:rStyle w:val="Hyperlink"/>
                    <w:noProof/>
                  </w:rPr>
                  <w:t>Activity Based Budgeting</w:t>
                </w:r>
                <w:r>
                  <w:rPr>
                    <w:noProof/>
                    <w:webHidden/>
                  </w:rPr>
                  <w:tab/>
                </w:r>
                <w:r>
                  <w:rPr>
                    <w:noProof/>
                    <w:webHidden/>
                  </w:rPr>
                  <w:fldChar w:fldCharType="begin"/>
                </w:r>
                <w:r>
                  <w:rPr>
                    <w:noProof/>
                    <w:webHidden/>
                  </w:rPr>
                  <w:instrText xml:space="preserve"> PAGEREF _Toc182474326 \h </w:instrText>
                </w:r>
                <w:r>
                  <w:rPr>
                    <w:noProof/>
                    <w:webHidden/>
                  </w:rPr>
                </w:r>
                <w:r>
                  <w:rPr>
                    <w:noProof/>
                    <w:webHidden/>
                  </w:rPr>
                  <w:fldChar w:fldCharType="separate"/>
                </w:r>
                <w:r>
                  <w:rPr>
                    <w:noProof/>
                    <w:webHidden/>
                  </w:rPr>
                  <w:t>6</w:t>
                </w:r>
                <w:r>
                  <w:rPr>
                    <w:noProof/>
                    <w:webHidden/>
                  </w:rPr>
                  <w:fldChar w:fldCharType="end"/>
                </w:r>
              </w:hyperlink>
            </w:p>
            <w:p w14:paraId="6FC6C9BE" w14:textId="229561F2" w:rsidR="00B26FFB" w:rsidRDefault="00B26FFB">
              <w:pPr>
                <w:pStyle w:val="TOC2"/>
                <w:tabs>
                  <w:tab w:val="right" w:leader="dot" w:pos="9016"/>
                </w:tabs>
                <w:rPr>
                  <w:rFonts w:eastAsiaTheme="minorEastAsia"/>
                  <w:noProof/>
                  <w:kern w:val="2"/>
                  <w:sz w:val="24"/>
                  <w:szCs w:val="24"/>
                  <w:lang w:eastAsia="zh-CN"/>
                  <w14:ligatures w14:val="standardContextual"/>
                </w:rPr>
              </w:pPr>
              <w:hyperlink w:anchor="_Toc182474327" w:history="1">
                <w:r w:rsidRPr="00E83994">
                  <w:rPr>
                    <w:rStyle w:val="Hyperlink"/>
                    <w:noProof/>
                  </w:rPr>
                  <w:t>Beyond budgeting model</w:t>
                </w:r>
                <w:r>
                  <w:rPr>
                    <w:noProof/>
                    <w:webHidden/>
                  </w:rPr>
                  <w:tab/>
                </w:r>
                <w:r>
                  <w:rPr>
                    <w:noProof/>
                    <w:webHidden/>
                  </w:rPr>
                  <w:fldChar w:fldCharType="begin"/>
                </w:r>
                <w:r>
                  <w:rPr>
                    <w:noProof/>
                    <w:webHidden/>
                  </w:rPr>
                  <w:instrText xml:space="preserve"> PAGEREF _Toc182474327 \h </w:instrText>
                </w:r>
                <w:r>
                  <w:rPr>
                    <w:noProof/>
                    <w:webHidden/>
                  </w:rPr>
                </w:r>
                <w:r>
                  <w:rPr>
                    <w:noProof/>
                    <w:webHidden/>
                  </w:rPr>
                  <w:fldChar w:fldCharType="separate"/>
                </w:r>
                <w:r>
                  <w:rPr>
                    <w:noProof/>
                    <w:webHidden/>
                  </w:rPr>
                  <w:t>7</w:t>
                </w:r>
                <w:r>
                  <w:rPr>
                    <w:noProof/>
                    <w:webHidden/>
                  </w:rPr>
                  <w:fldChar w:fldCharType="end"/>
                </w:r>
              </w:hyperlink>
            </w:p>
            <w:p w14:paraId="38366DAB" w14:textId="63A695E7" w:rsidR="00B26FFB" w:rsidRDefault="00B26FFB">
              <w:pPr>
                <w:pStyle w:val="TOC1"/>
                <w:tabs>
                  <w:tab w:val="right" w:leader="dot" w:pos="9016"/>
                </w:tabs>
                <w:rPr>
                  <w:rFonts w:eastAsiaTheme="minorEastAsia"/>
                  <w:noProof/>
                  <w:kern w:val="2"/>
                  <w:sz w:val="24"/>
                  <w:szCs w:val="24"/>
                  <w:lang w:eastAsia="zh-CN"/>
                  <w14:ligatures w14:val="standardContextual"/>
                </w:rPr>
              </w:pPr>
              <w:hyperlink w:anchor="_Toc182474328" w:history="1">
                <w:r w:rsidRPr="00E83994">
                  <w:rPr>
                    <w:rStyle w:val="Hyperlink"/>
                    <w:noProof/>
                  </w:rPr>
                  <w:t>Conclusion</w:t>
                </w:r>
                <w:r>
                  <w:rPr>
                    <w:noProof/>
                    <w:webHidden/>
                  </w:rPr>
                  <w:tab/>
                </w:r>
                <w:r>
                  <w:rPr>
                    <w:noProof/>
                    <w:webHidden/>
                  </w:rPr>
                  <w:fldChar w:fldCharType="begin"/>
                </w:r>
                <w:r>
                  <w:rPr>
                    <w:noProof/>
                    <w:webHidden/>
                  </w:rPr>
                  <w:instrText xml:space="preserve"> PAGEREF _Toc182474328 \h </w:instrText>
                </w:r>
                <w:r>
                  <w:rPr>
                    <w:noProof/>
                    <w:webHidden/>
                  </w:rPr>
                </w:r>
                <w:r>
                  <w:rPr>
                    <w:noProof/>
                    <w:webHidden/>
                  </w:rPr>
                  <w:fldChar w:fldCharType="separate"/>
                </w:r>
                <w:r>
                  <w:rPr>
                    <w:noProof/>
                    <w:webHidden/>
                  </w:rPr>
                  <w:t>8</w:t>
                </w:r>
                <w:r>
                  <w:rPr>
                    <w:noProof/>
                    <w:webHidden/>
                  </w:rPr>
                  <w:fldChar w:fldCharType="end"/>
                </w:r>
              </w:hyperlink>
            </w:p>
            <w:p w14:paraId="1B1A057A" w14:textId="53E99EA9" w:rsidR="00B26FFB" w:rsidRDefault="00B26FFB">
              <w:pPr>
                <w:pStyle w:val="TOC1"/>
                <w:tabs>
                  <w:tab w:val="right" w:leader="dot" w:pos="9016"/>
                </w:tabs>
                <w:rPr>
                  <w:rFonts w:eastAsiaTheme="minorEastAsia"/>
                  <w:noProof/>
                  <w:kern w:val="2"/>
                  <w:sz w:val="24"/>
                  <w:szCs w:val="24"/>
                  <w:lang w:eastAsia="zh-CN"/>
                  <w14:ligatures w14:val="standardContextual"/>
                </w:rPr>
              </w:pPr>
              <w:hyperlink w:anchor="_Toc182474329" w:history="1">
                <w:r w:rsidRPr="00E83994">
                  <w:rPr>
                    <w:rStyle w:val="Hyperlink"/>
                    <w:noProof/>
                  </w:rPr>
                  <w:t>Reference List</w:t>
                </w:r>
                <w:r>
                  <w:rPr>
                    <w:noProof/>
                    <w:webHidden/>
                  </w:rPr>
                  <w:tab/>
                </w:r>
                <w:r>
                  <w:rPr>
                    <w:noProof/>
                    <w:webHidden/>
                  </w:rPr>
                  <w:fldChar w:fldCharType="begin"/>
                </w:r>
                <w:r>
                  <w:rPr>
                    <w:noProof/>
                    <w:webHidden/>
                  </w:rPr>
                  <w:instrText xml:space="preserve"> PAGEREF _Toc182474329 \h </w:instrText>
                </w:r>
                <w:r>
                  <w:rPr>
                    <w:noProof/>
                    <w:webHidden/>
                  </w:rPr>
                </w:r>
                <w:r>
                  <w:rPr>
                    <w:noProof/>
                    <w:webHidden/>
                  </w:rPr>
                  <w:fldChar w:fldCharType="separate"/>
                </w:r>
                <w:r>
                  <w:rPr>
                    <w:noProof/>
                    <w:webHidden/>
                  </w:rPr>
                  <w:t>8</w:t>
                </w:r>
                <w:r>
                  <w:rPr>
                    <w:noProof/>
                    <w:webHidden/>
                  </w:rPr>
                  <w:fldChar w:fldCharType="end"/>
                </w:r>
              </w:hyperlink>
            </w:p>
            <w:p w14:paraId="248CC6DF" w14:textId="5050D051" w:rsidR="00A26517" w:rsidRDefault="00A26517" w:rsidP="00A26517">
              <w:r>
                <w:rPr>
                  <w:b/>
                  <w:bCs/>
                  <w:noProof/>
                </w:rPr>
                <w:fldChar w:fldCharType="end"/>
              </w:r>
              <w:r>
                <w:rPr>
                  <w:b/>
                  <w:bCs/>
                  <w:noProof/>
                </w:rPr>
                <w:t xml:space="preserve"> </w:t>
              </w:r>
            </w:p>
          </w:sdtContent>
        </w:sdt>
        <w:p w14:paraId="47B6291C" w14:textId="77777777" w:rsidR="00A26517" w:rsidRDefault="00A26517" w:rsidP="00A2651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0ED321E6" w14:textId="2D8DC7C9" w:rsidR="007D1947" w:rsidRDefault="007D1947" w:rsidP="00A12B58">
          <w:pPr>
            <w:pStyle w:val="Heading1"/>
          </w:pPr>
          <w:bookmarkStart w:id="1" w:name="_Toc182474322"/>
          <w:r>
            <w:t>Introduction</w:t>
          </w:r>
          <w:bookmarkEnd w:id="1"/>
          <w:r w:rsidR="00480872">
            <w:t xml:space="preserve"> </w:t>
          </w:r>
        </w:p>
        <w:p w14:paraId="6463634D" w14:textId="4E2F9DFE" w:rsidR="003A7C7C" w:rsidRDefault="00A431DC" w:rsidP="003A7C7C">
          <w:r>
            <w:t xml:space="preserve">In this report </w:t>
          </w:r>
          <w:r w:rsidR="00CE43F4">
            <w:t xml:space="preserve">the role of budgeting </w:t>
          </w:r>
          <w:r w:rsidR="007A148A">
            <w:t xml:space="preserve">and the use of traditional methods </w:t>
          </w:r>
          <w:r w:rsidR="00C435F6">
            <w:t xml:space="preserve">in a </w:t>
          </w:r>
          <w:r w:rsidR="003224BB">
            <w:t>fast-changing</w:t>
          </w:r>
          <w:r w:rsidR="00C435F6">
            <w:t xml:space="preserve"> business environment will be critically evaluated</w:t>
          </w:r>
          <w:r w:rsidR="00EE1CE0">
            <w:t xml:space="preserve">, </w:t>
          </w:r>
          <w:r w:rsidR="00CE5F69">
            <w:t>this report will expose the flaws in</w:t>
          </w:r>
          <w:r w:rsidR="000F5D12">
            <w:t xml:space="preserve"> the</w:t>
          </w:r>
          <w:r w:rsidR="00CE5F69">
            <w:t xml:space="preserve"> traditional</w:t>
          </w:r>
          <w:r w:rsidR="000F5D12">
            <w:t xml:space="preserve"> incremental</w:t>
          </w:r>
          <w:r w:rsidR="00CE5F69">
            <w:t xml:space="preserve"> </w:t>
          </w:r>
          <w:r w:rsidR="00C52720">
            <w:t>budgeting method and look at</w:t>
          </w:r>
          <w:r w:rsidR="00112370">
            <w:t xml:space="preserve"> an</w:t>
          </w:r>
          <w:r w:rsidR="00C52720">
            <w:t xml:space="preserve"> </w:t>
          </w:r>
          <w:r w:rsidR="00C731C0">
            <w:t>alternative cost management approach</w:t>
          </w:r>
          <w:r w:rsidR="00FE3B77">
            <w:t>.</w:t>
          </w:r>
          <w:r w:rsidR="00361856">
            <w:t xml:space="preserve"> </w:t>
          </w:r>
          <w:r w:rsidR="00C5583F">
            <w:t xml:space="preserve">This report will have a look at </w:t>
          </w:r>
          <w:r w:rsidR="005336CA">
            <w:t xml:space="preserve">the </w:t>
          </w:r>
          <w:r w:rsidR="001623C1">
            <w:t>zero-based</w:t>
          </w:r>
          <w:r w:rsidR="00C5583F">
            <w:t xml:space="preserve"> budgeting method on top of the traditional </w:t>
          </w:r>
          <w:r w:rsidR="000F5D12">
            <w:t xml:space="preserve">incremental </w:t>
          </w:r>
          <w:r w:rsidR="00201794">
            <w:t xml:space="preserve">method. </w:t>
          </w:r>
          <w:r w:rsidR="00385685">
            <w:t>In an article written by (Arnold and Arts</w:t>
          </w:r>
          <w:r w:rsidR="00AB6F07">
            <w:t xml:space="preserve">, </w:t>
          </w:r>
          <w:r w:rsidR="00F36424">
            <w:t xml:space="preserve">2019) </w:t>
          </w:r>
          <w:r w:rsidR="00A60E09">
            <w:t xml:space="preserve">its mentioned that budgeting </w:t>
          </w:r>
          <w:r w:rsidR="00AE5FD1">
            <w:t xml:space="preserve">can </w:t>
          </w:r>
          <w:r w:rsidR="00CB4047">
            <w:t xml:space="preserve">have more than one use such as help evaluating performance </w:t>
          </w:r>
          <w:r w:rsidR="00DE564A">
            <w:t>and operative planning.</w:t>
          </w:r>
          <w:r w:rsidR="00C7059E">
            <w:t xml:space="preserve"> </w:t>
          </w:r>
          <w:r w:rsidR="0038205D">
            <w:t xml:space="preserve">This </w:t>
          </w:r>
          <w:r w:rsidR="00A02E3E">
            <w:t xml:space="preserve">shows the importance of budgeting </w:t>
          </w:r>
          <w:r w:rsidR="00704E73">
            <w:t xml:space="preserve">in business and why many successful companies </w:t>
          </w:r>
          <w:r w:rsidR="00025F68">
            <w:t>focus on budgeting.</w:t>
          </w:r>
          <w:r w:rsidR="005336CA">
            <w:t xml:space="preserve"> </w:t>
          </w:r>
        </w:p>
        <w:p w14:paraId="0C886231" w14:textId="77777777" w:rsidR="003A7C7C" w:rsidRDefault="003A7C7C" w:rsidP="003A7C7C"/>
        <w:p w14:paraId="131C87B0" w14:textId="700102A8" w:rsidR="003A7C7C" w:rsidRDefault="00FD2D34" w:rsidP="003A7C7C">
          <w:r>
            <w:t xml:space="preserve">This report will </w:t>
          </w:r>
          <w:r w:rsidR="004F688D">
            <w:t>go</w:t>
          </w:r>
          <w:r w:rsidR="001623C1">
            <w:t xml:space="preserve"> into depth on </w:t>
          </w:r>
          <w:r w:rsidR="00DB4D3F">
            <w:t>the zero-based budgeting method, the incremental budgeting method and</w:t>
          </w:r>
          <w:r w:rsidR="004F688D">
            <w:t xml:space="preserve"> th</w:t>
          </w:r>
          <w:r w:rsidR="009A27BF">
            <w:t xml:space="preserve">e beyond budgeting model </w:t>
          </w:r>
          <w:r w:rsidR="008F457B">
            <w:t xml:space="preserve">by critically evaluating </w:t>
          </w:r>
          <w:r w:rsidR="00DB4D3F">
            <w:t>their</w:t>
          </w:r>
          <w:r w:rsidR="008F457B">
            <w:t xml:space="preserve"> development</w:t>
          </w:r>
          <w:r w:rsidR="003767EE">
            <w:t xml:space="preserve">, discussing </w:t>
          </w:r>
          <w:r w:rsidR="007139AD">
            <w:t xml:space="preserve">the success </w:t>
          </w:r>
          <w:r w:rsidR="00C2647D">
            <w:t>it</w:t>
          </w:r>
          <w:r w:rsidR="007139AD">
            <w:t xml:space="preserve"> brought since its introduction, </w:t>
          </w:r>
          <w:r w:rsidR="00233AD2">
            <w:t>evaluate any potential barriers of implementing th</w:t>
          </w:r>
          <w:r w:rsidR="00494624">
            <w:t>ese</w:t>
          </w:r>
          <w:r w:rsidR="00233AD2">
            <w:t xml:space="preserve"> model</w:t>
          </w:r>
          <w:r w:rsidR="00494624">
            <w:t>s</w:t>
          </w:r>
          <w:r w:rsidR="00233AD2">
            <w:t xml:space="preserve"> </w:t>
          </w:r>
          <w:r w:rsidR="00CD53C2">
            <w:t>and</w:t>
          </w:r>
          <w:r w:rsidR="00233AD2">
            <w:t xml:space="preserve"> </w:t>
          </w:r>
          <w:r w:rsidR="00D80D8E">
            <w:t>whether the industry a</w:t>
          </w:r>
          <w:r w:rsidR="00C2647D">
            <w:t>n</w:t>
          </w:r>
          <w:r w:rsidR="00D80D8E">
            <w:t xml:space="preserve"> organisation operates in has an </w:t>
          </w:r>
          <w:r w:rsidR="00C2647D">
            <w:t>effect</w:t>
          </w:r>
          <w:r w:rsidR="00D80D8E">
            <w:t xml:space="preserve"> </w:t>
          </w:r>
          <w:r w:rsidR="00065E6F">
            <w:t>of the barriers of implementing th</w:t>
          </w:r>
          <w:r w:rsidR="00494624">
            <w:t>ese</w:t>
          </w:r>
          <w:r w:rsidR="00065E6F">
            <w:t xml:space="preserve"> model</w:t>
          </w:r>
          <w:r w:rsidR="00494624">
            <w:t>s</w:t>
          </w:r>
          <w:r w:rsidR="00065E6F">
            <w:t>.</w:t>
          </w:r>
          <w:r w:rsidR="005D3ABD">
            <w:t xml:space="preserve"> </w:t>
          </w:r>
          <w:r w:rsidR="00CD53C2">
            <w:t>According to (Berg e</w:t>
          </w:r>
          <w:r w:rsidR="00F62546">
            <w:t>t al</w:t>
          </w:r>
          <w:r w:rsidR="00D56E86">
            <w:t xml:space="preserve">., 2024) the beyond budgeting model was created to </w:t>
          </w:r>
          <w:r w:rsidR="002B6C2E">
            <w:t xml:space="preserve">abolish </w:t>
          </w:r>
          <w:r w:rsidR="004B6848">
            <w:t xml:space="preserve">budgeting in organizations, </w:t>
          </w:r>
          <w:r w:rsidR="00AE36E9">
            <w:t xml:space="preserve">the article also goes onto mention how the beyond budgeting model follows </w:t>
          </w:r>
          <w:r w:rsidR="00045AF5">
            <w:t>many</w:t>
          </w:r>
          <w:r w:rsidR="00363B7F">
            <w:t xml:space="preserve"> principles such as value, governance, and transparency</w:t>
          </w:r>
          <w:r w:rsidR="005336CA">
            <w:t xml:space="preserve"> and more</w:t>
          </w:r>
          <w:r w:rsidR="00363B7F">
            <w:t>.</w:t>
          </w:r>
          <w:r w:rsidR="009511C8">
            <w:t xml:space="preserve"> It is also mentioned that the principles are meant to make organizations move from </w:t>
          </w:r>
          <w:r w:rsidR="002F7CBA">
            <w:t>more commanding and controlling structures.</w:t>
          </w:r>
        </w:p>
        <w:p w14:paraId="0AEEEBE6" w14:textId="77777777" w:rsidR="007300D7" w:rsidRDefault="007300D7" w:rsidP="007D1947"/>
        <w:p w14:paraId="4C9944B2" w14:textId="77777777" w:rsidR="007300D7" w:rsidRDefault="007300D7" w:rsidP="007D1947"/>
        <w:p w14:paraId="2A841459" w14:textId="7A456AEB" w:rsidR="009E6524" w:rsidRDefault="00480872" w:rsidP="009E6524">
          <w:pPr>
            <w:pStyle w:val="Heading1"/>
          </w:pPr>
          <w:bookmarkStart w:id="2" w:name="_Toc182474323"/>
          <w:r>
            <w:t>Main Findings</w:t>
          </w:r>
          <w:bookmarkEnd w:id="2"/>
        </w:p>
        <w:p w14:paraId="4423FAC4" w14:textId="77777777" w:rsidR="009E6524" w:rsidRDefault="009E6524" w:rsidP="009E6524">
          <w:pPr>
            <w:pStyle w:val="Subtitle"/>
          </w:pPr>
        </w:p>
        <w:p w14:paraId="781664DC" w14:textId="06BE0DCC" w:rsidR="00480872" w:rsidRDefault="009E6524" w:rsidP="00E46FE4">
          <w:pPr>
            <w:pStyle w:val="Heading2"/>
          </w:pPr>
          <w:bookmarkStart w:id="3" w:name="_Toc182474324"/>
          <w:r>
            <w:t>Incremental budgeting</w:t>
          </w:r>
          <w:bookmarkEnd w:id="3"/>
        </w:p>
        <w:p w14:paraId="08635813" w14:textId="77777777" w:rsidR="00775323" w:rsidRDefault="00020DE4" w:rsidP="009E6524">
          <w:r>
            <w:t xml:space="preserve">Incremental budgeting is explained in a book by </w:t>
          </w:r>
          <w:r w:rsidR="00717C82">
            <w:t>Drury (202</w:t>
          </w:r>
          <w:r w:rsidR="009E49B7">
            <w:t>1</w:t>
          </w:r>
          <w:r w:rsidR="00717C82">
            <w:t>,</w:t>
          </w:r>
          <w:r w:rsidR="008575B3">
            <w:t xml:space="preserve"> p. 401) where it goes onto say that incremental budgeting </w:t>
          </w:r>
          <w:r w:rsidR="00BC74E5">
            <w:t xml:space="preserve">uses the current budget </w:t>
          </w:r>
          <w:r w:rsidR="00FC7ECF">
            <w:t xml:space="preserve">and already existing operations to </w:t>
          </w:r>
          <w:r w:rsidR="00D56C07">
            <w:t xml:space="preserve">create the budget for the following year and </w:t>
          </w:r>
          <w:r w:rsidR="009A4B6E">
            <w:t xml:space="preserve">it is adjusted depending on expected changes in activities such as </w:t>
          </w:r>
          <w:r w:rsidR="00071B4C">
            <w:t>changes in volumes and prices.</w:t>
          </w:r>
          <w:r w:rsidR="00E33623">
            <w:t xml:space="preserve"> Incremental budgeting </w:t>
          </w:r>
          <w:r w:rsidR="002A49E4">
            <w:t xml:space="preserve">is one of the most traditional methods of budgeting </w:t>
          </w:r>
          <w:r w:rsidR="00FA6B83">
            <w:t>that businesses have been using for many years</w:t>
          </w:r>
          <w:r w:rsidR="008002CD">
            <w:t xml:space="preserve"> and</w:t>
          </w:r>
          <w:r w:rsidR="00257C91">
            <w:t xml:space="preserve"> still use it to this day as they</w:t>
          </w:r>
          <w:r w:rsidR="008002CD">
            <w:t xml:space="preserve"> have found success using this method but as the years have gone on many organisations have shied away from using this method due to some of its flaws.</w:t>
          </w:r>
          <w:r w:rsidR="00257C91">
            <w:t xml:space="preserve"> </w:t>
          </w:r>
        </w:p>
        <w:p w14:paraId="55504599" w14:textId="77777777" w:rsidR="00775323" w:rsidRDefault="002E2906" w:rsidP="009E6524">
          <w:r>
            <w:t xml:space="preserve">According to </w:t>
          </w:r>
          <w:r w:rsidR="002044F8">
            <w:t xml:space="preserve">an article by </w:t>
          </w:r>
          <w:r w:rsidR="004A34B8">
            <w:t>Liyanage</w:t>
          </w:r>
          <w:r w:rsidR="002044F8">
            <w:t xml:space="preserve"> and </w:t>
          </w:r>
          <w:r w:rsidR="00753828">
            <w:t xml:space="preserve">Gooneratne (2021) many academics and practitioners </w:t>
          </w:r>
          <w:r w:rsidR="00940792">
            <w:t xml:space="preserve">have claimed that in this more volatile modern </w:t>
          </w:r>
          <w:r w:rsidR="00122B86">
            <w:t>business environment</w:t>
          </w:r>
          <w:r w:rsidR="003418EC">
            <w:t xml:space="preserve"> incremental </w:t>
          </w:r>
          <w:r w:rsidR="00D52089">
            <w:t>budgeting has limited use due to globalisation</w:t>
          </w:r>
          <w:r w:rsidR="001129BD">
            <w:t>, competition, and advancements in technology</w:t>
          </w:r>
          <w:r w:rsidR="00E46FE4">
            <w:t xml:space="preserve">. These reasons </w:t>
          </w:r>
          <w:r w:rsidR="00155F08">
            <w:t>are</w:t>
          </w:r>
          <w:r w:rsidR="00E46FE4">
            <w:t xml:space="preserve"> why many organisations have moved away from using this method of budgeting, even though many have moved on some firms have stuck with it and still find success in using incremental budgeting by trying to improve on the method.</w:t>
          </w:r>
        </w:p>
        <w:p w14:paraId="50EF1639" w14:textId="7A66B25C" w:rsidR="009E6524" w:rsidRDefault="00155F08" w:rsidP="009E6524">
          <w:r>
            <w:t xml:space="preserve"> In research done by Moses (2022) he explains how even after implementing new budgeting methods to organisations that see benefits from these new </w:t>
          </w:r>
          <w:r w:rsidR="00775323">
            <w:t>methods,</w:t>
          </w:r>
          <w:r>
            <w:t xml:space="preserve"> they still eventually </w:t>
          </w:r>
          <w:r w:rsidR="00775323">
            <w:t xml:space="preserve">revert to using the traditional incremental method and he believes this is down to these organisations worrying about not being able to “afford to be consumed by anything short of a comprehensive </w:t>
          </w:r>
          <w:r w:rsidR="00775323">
            <w:lastRenderedPageBreak/>
            <w:t xml:space="preserve">solution”. From this we can infer that many organisations are afraid to change from incremental budgeting as they don’t believe that new methods are enough of a solution to warrant change. The research </w:t>
          </w:r>
          <w:r w:rsidR="00B873F6">
            <w:t>also explains how other budgeting methods can offer more control over budgeting; this suggests that incremental budgeting doesn’t offer much control in the budgeting process.</w:t>
          </w:r>
        </w:p>
        <w:p w14:paraId="29F56456" w14:textId="17441241" w:rsidR="00B873F6" w:rsidRDefault="00432E1C" w:rsidP="009E6524">
          <w:r>
            <w:t xml:space="preserve">A book written by (Cherep et al., 2020) lists many flaws of the incremental budgeting method which includes how it doesn’t focus on strategy and be contradictory, time consuming and costly to put together </w:t>
          </w:r>
          <w:r w:rsidR="00EC2A98">
            <w:t xml:space="preserve">and often deter change. These flaws are the reason why many organisations have started to move to different budgeting methods that have less of these flaws. The book also references how certain organisations that still use incremental budgeting believes </w:t>
          </w:r>
          <w:r w:rsidR="006C1281">
            <w:t>it can help with planning, motivation and helps organisations with defining objectives and goals. It also mentions how traditional budgeting can work for certain firms that don’t operate in unpredictable industries.</w:t>
          </w:r>
        </w:p>
        <w:p w14:paraId="3AC05788" w14:textId="34ACEB89" w:rsidR="00C906AE" w:rsidRDefault="00D27320" w:rsidP="00D27320">
          <w:r>
            <w:t xml:space="preserve">Hamdan, Chen and </w:t>
          </w:r>
          <w:proofErr w:type="spellStart"/>
          <w:r>
            <w:t>Anshari</w:t>
          </w:r>
          <w:proofErr w:type="spellEnd"/>
          <w:r>
            <w:t xml:space="preserve"> (2021) did a study on S</w:t>
          </w:r>
          <w:r w:rsidR="008700FD">
            <w:t>mall-medium sized enterprises (SME’s)</w:t>
          </w:r>
          <w:r>
            <w:t xml:space="preserve"> that use traditional incremental budgeting method for budgeting. The study looked at the effect of SME’s using incremental budgeting, what they noticed is that many SME’s chose this method to implement a command-and-control model into their firms. The data in this study shows how many organizations didn’t have the capability to use this budgeting method due to a lack of trained staff and understanding of incremental budgeting. </w:t>
          </w:r>
          <w:r w:rsidR="008700FD">
            <w:t>The study also explains how many SMEs failed from poor budget planning which ultimately would lead to poor management of finances which would lead to these businesses to shut.</w:t>
          </w:r>
        </w:p>
        <w:p w14:paraId="547838AB" w14:textId="77777777" w:rsidR="00B873F6" w:rsidRDefault="00B873F6" w:rsidP="009E6524"/>
        <w:p w14:paraId="09288431" w14:textId="423E8A55" w:rsidR="00B873F6" w:rsidRDefault="00EE36B3" w:rsidP="00EE36B3">
          <w:pPr>
            <w:pStyle w:val="Heading2"/>
          </w:pPr>
          <w:bookmarkStart w:id="4" w:name="_Toc182474325"/>
          <w:r>
            <w:t>Zero based budgeting</w:t>
          </w:r>
          <w:bookmarkEnd w:id="4"/>
        </w:p>
        <w:p w14:paraId="1D261B2A" w14:textId="6072CE73" w:rsidR="0017084A" w:rsidRDefault="00C5679F" w:rsidP="0017084A">
          <w:r>
            <w:t xml:space="preserve">The </w:t>
          </w:r>
          <w:r w:rsidR="0058287B">
            <w:t>methodology</w:t>
          </w:r>
          <w:r>
            <w:t xml:space="preserve"> of </w:t>
          </w:r>
          <w:r w:rsidR="00350A0F">
            <w:t xml:space="preserve">Zero-based budgeting (ZBB) can be found in </w:t>
          </w:r>
          <w:r w:rsidR="003A681F">
            <w:t>a book written by Drury (</w:t>
          </w:r>
          <w:r w:rsidR="00575900">
            <w:t xml:space="preserve">2021) and is </w:t>
          </w:r>
          <w:r w:rsidR="00A9060C">
            <w:t xml:space="preserve">explained in the book that </w:t>
          </w:r>
          <w:r w:rsidR="0058287B">
            <w:t>unlike traditional incremental budgeting which uses the budget of the previous year</w:t>
          </w:r>
          <w:r w:rsidR="00920E9D">
            <w:t>, ZBB begins the budget from zero</w:t>
          </w:r>
          <w:r w:rsidR="008602D1">
            <w:t xml:space="preserve"> so rather than making changes to </w:t>
          </w:r>
          <w:r w:rsidR="00D1497F">
            <w:t xml:space="preserve">the budget of the previous year instead they would begin from zero and managers would have to justify </w:t>
          </w:r>
          <w:r w:rsidR="006D747D">
            <w:t xml:space="preserve">their budget expenditures </w:t>
          </w:r>
          <w:r w:rsidR="000819ED">
            <w:t>based of their activities.</w:t>
          </w:r>
          <w:r w:rsidR="00AD121C">
            <w:t xml:space="preserve"> </w:t>
          </w:r>
          <w:r w:rsidR="008879DA">
            <w:t xml:space="preserve">ZBB also uses </w:t>
          </w:r>
          <w:r w:rsidR="00422E7A">
            <w:t xml:space="preserve">discretionary costs which means that they can have more discretion </w:t>
          </w:r>
          <w:r w:rsidR="006D5EF6">
            <w:t xml:space="preserve">with the amount of the budget certain departments will get, the book also mentions that this method is mostly used in </w:t>
          </w:r>
          <w:r w:rsidR="000B4912">
            <w:t xml:space="preserve">governments and </w:t>
          </w:r>
          <w:r w:rsidR="00575E9F">
            <w:t>municipals</w:t>
          </w:r>
          <w:r w:rsidR="000B4912">
            <w:t>.</w:t>
          </w:r>
        </w:p>
        <w:p w14:paraId="4E98B20D" w14:textId="01188353" w:rsidR="00D268E9" w:rsidRDefault="001E25B2" w:rsidP="0017084A">
          <w:r>
            <w:t>In a</w:t>
          </w:r>
          <w:r w:rsidR="00090EE2">
            <w:t xml:space="preserve"> paper written</w:t>
          </w:r>
          <w:r>
            <w:t xml:space="preserve"> by </w:t>
          </w:r>
          <w:r w:rsidR="001704A7" w:rsidRPr="001704A7">
            <w:t>Hariharan</w:t>
          </w:r>
          <w:r w:rsidR="00E63783">
            <w:t xml:space="preserve"> (2020)</w:t>
          </w:r>
          <w:r w:rsidR="00B4001B">
            <w:t xml:space="preserve"> </w:t>
          </w:r>
          <w:r w:rsidR="00CA2363">
            <w:t xml:space="preserve">it details how ZBB </w:t>
          </w:r>
          <w:r w:rsidR="00D25218">
            <w:t xml:space="preserve">can look at trends in performance from more than just the previous year which is a flaw in incremental budgeting, </w:t>
          </w:r>
          <w:r w:rsidR="003D7B30">
            <w:t xml:space="preserve">looking at future trends or trends in the past several years organisations </w:t>
          </w:r>
          <w:r w:rsidR="00242473">
            <w:t>can utilise this information to when budgeting</w:t>
          </w:r>
          <w:r w:rsidR="0015358B">
            <w:t>,</w:t>
          </w:r>
          <w:r w:rsidR="00242473">
            <w:t xml:space="preserve"> </w:t>
          </w:r>
          <w:r w:rsidR="000956BD">
            <w:t xml:space="preserve">ensuring that each department gets the correct amount instead of wasting parts of the budget </w:t>
          </w:r>
          <w:r w:rsidR="00E566C7">
            <w:t xml:space="preserve">in departments that don’t require as much based of looking at the performance </w:t>
          </w:r>
          <w:r w:rsidR="0015358B">
            <w:t xml:space="preserve">in previous years and in future trends. This approach to budgeting allows </w:t>
          </w:r>
          <w:r w:rsidR="00FA0FAB">
            <w:t>firms to maximise the effectiveness of their budget.</w:t>
          </w:r>
        </w:p>
        <w:p w14:paraId="0AEBF0A2" w14:textId="7D04E3A7" w:rsidR="00F3532A" w:rsidRDefault="00F3532A" w:rsidP="00F3532A">
          <w:r>
            <w:t xml:space="preserve">To understand the practical effect of ZBB </w:t>
          </w:r>
          <w:r w:rsidR="002D7A38">
            <w:t xml:space="preserve">a study was done by </w:t>
          </w:r>
          <w:r w:rsidR="00E16814">
            <w:t xml:space="preserve">(Kazar et al, </w:t>
          </w:r>
          <w:r w:rsidR="004A6155">
            <w:t>2023) on a mega construction company and their use of ZBB and how it benefited them</w:t>
          </w:r>
          <w:r w:rsidR="00941FE6">
            <w:t>.</w:t>
          </w:r>
          <w:r w:rsidR="00A75222">
            <w:t xml:space="preserve"> The study also mentions how ZBB has been successful</w:t>
          </w:r>
          <w:r w:rsidR="005B48C4">
            <w:t xml:space="preserve"> for organisations</w:t>
          </w:r>
          <w:r w:rsidR="00A75222">
            <w:t xml:space="preserve"> </w:t>
          </w:r>
          <w:r w:rsidR="005B48C4">
            <w:t>in many industries over the years</w:t>
          </w:r>
          <w:r w:rsidR="008B1233">
            <w:t xml:space="preserve">. </w:t>
          </w:r>
          <w:r w:rsidR="00B84327">
            <w:t>They found that ZBB can help with cost overrun</w:t>
          </w:r>
          <w:r w:rsidR="007B1A4A">
            <w:t xml:space="preserve"> and can improve cost performance. they found that the company in the study saw </w:t>
          </w:r>
          <w:r w:rsidR="00673A5C">
            <w:t xml:space="preserve">results such as a 0.81% </w:t>
          </w:r>
          <w:r w:rsidR="00181E44" w:rsidRPr="00181E44">
            <w:t>of the total project budget and 4.74% of the focused cost items by following the ZBB framework compared to the traditionally estimated project budget.</w:t>
          </w:r>
        </w:p>
        <w:p w14:paraId="7A773C91" w14:textId="6B484166" w:rsidR="00110842" w:rsidRDefault="00EA4651" w:rsidP="00F3532A">
          <w:r>
            <w:t xml:space="preserve">ZBB has been said to help with cutting costs in the budgeting process </w:t>
          </w:r>
          <w:r w:rsidR="003F5F34">
            <w:t xml:space="preserve">and is </w:t>
          </w:r>
          <w:r w:rsidR="0082508A">
            <w:t>wh</w:t>
          </w:r>
          <w:r w:rsidR="003F5F34">
            <w:t xml:space="preserve">y </w:t>
          </w:r>
          <w:r w:rsidR="00245DF7">
            <w:t>some organisations use this method.</w:t>
          </w:r>
          <w:r w:rsidR="0082508A">
            <w:t xml:space="preserve"> This claim can be further backed by a study conducted by (Coyte et al, </w:t>
          </w:r>
          <w:r w:rsidR="00001973">
            <w:t xml:space="preserve">2021) which researched the effects ZBB had on an organisations </w:t>
          </w:r>
          <w:r w:rsidR="007C3135">
            <w:t xml:space="preserve">budgeting. The results found that the firms saw </w:t>
          </w:r>
          <w:r w:rsidR="007C3135">
            <w:lastRenderedPageBreak/>
            <w:t xml:space="preserve">a short term cut in costs </w:t>
          </w:r>
          <w:r w:rsidR="00B92C46">
            <w:t>which greatly benefited them saved them money.</w:t>
          </w:r>
          <w:r w:rsidR="00891B6D">
            <w:t xml:space="preserve"> </w:t>
          </w:r>
          <w:r w:rsidR="000824F8">
            <w:t xml:space="preserve">Some of these firms found the process much less complex making easier for them to adopt </w:t>
          </w:r>
          <w:r w:rsidR="00C4395B">
            <w:t xml:space="preserve">and helping them succeed more financially. </w:t>
          </w:r>
          <w:r w:rsidR="00E008DE">
            <w:t xml:space="preserve">The study does also </w:t>
          </w:r>
          <w:r w:rsidR="000A3476">
            <w:t>remark</w:t>
          </w:r>
          <w:r w:rsidR="00E008DE">
            <w:t xml:space="preserve"> that not all organisations found great success with </w:t>
          </w:r>
          <w:r w:rsidR="000A3476">
            <w:t>ZBB due to its time-consuming nature.</w:t>
          </w:r>
        </w:p>
        <w:p w14:paraId="63A97E10" w14:textId="0C4B7E1B" w:rsidR="002564BD" w:rsidRDefault="007C3CA5" w:rsidP="0057030C">
          <w:r>
            <w:t>Allen and Clifton</w:t>
          </w:r>
          <w:r w:rsidR="008C5CD2">
            <w:t xml:space="preserve">’s </w:t>
          </w:r>
          <w:r w:rsidR="00E821A5">
            <w:t>(2023)</w:t>
          </w:r>
          <w:r w:rsidR="00115339">
            <w:t xml:space="preserve"> </w:t>
          </w:r>
          <w:r w:rsidR="00303B6E">
            <w:t xml:space="preserve">article </w:t>
          </w:r>
          <w:r w:rsidR="008C5CD2">
            <w:t>talk</w:t>
          </w:r>
          <w:r w:rsidR="001D059D">
            <w:t xml:space="preserve"> about </w:t>
          </w:r>
          <w:r w:rsidR="00A40A7F">
            <w:t xml:space="preserve">both the advantages and disadvantages of using ZBB. </w:t>
          </w:r>
          <w:r w:rsidR="008C5CD2">
            <w:t xml:space="preserve">The article </w:t>
          </w:r>
          <w:r w:rsidR="00722AFA">
            <w:t xml:space="preserve">explains how the use of ZBB </w:t>
          </w:r>
          <w:r w:rsidR="002E407D">
            <w:t xml:space="preserve">helps organisations </w:t>
          </w:r>
          <w:r w:rsidR="00B5114C">
            <w:t xml:space="preserve">be able to allocate budgets more effectively by using performance </w:t>
          </w:r>
          <w:r w:rsidR="00CD5949">
            <w:t xml:space="preserve">data and trends to make decisions on </w:t>
          </w:r>
          <w:r w:rsidR="00962144">
            <w:t>how much of the budget to allocate to certain departments, alternatively the article also goes on</w:t>
          </w:r>
          <w:r w:rsidR="00AF0018">
            <w:t xml:space="preserve"> to say that the disadvantage of ZBB can be the </w:t>
          </w:r>
          <w:r w:rsidR="00FB5ECE">
            <w:t>setup</w:t>
          </w:r>
          <w:r w:rsidR="00AF0018">
            <w:t xml:space="preserve"> of using this method as it can be awfully time consuming and </w:t>
          </w:r>
          <w:r w:rsidR="00630D1F">
            <w:t xml:space="preserve">costly due to gathering data and investing into research </w:t>
          </w:r>
          <w:r w:rsidR="00707210">
            <w:t xml:space="preserve">that looks at trends. The article </w:t>
          </w:r>
          <w:r w:rsidR="000C036F">
            <w:t>mentions that ZBB is mostly used in the public sector due to its nature</w:t>
          </w:r>
          <w:r w:rsidR="00AB654E">
            <w:t>.</w:t>
          </w:r>
        </w:p>
        <w:p w14:paraId="3A26CF56" w14:textId="77777777" w:rsidR="00AE0E69" w:rsidRDefault="00AE0E69" w:rsidP="0057030C"/>
        <w:p w14:paraId="02874C8D" w14:textId="6387958E" w:rsidR="00AE0E69" w:rsidRDefault="0057291D" w:rsidP="0057291D">
          <w:pPr>
            <w:pStyle w:val="Heading2"/>
          </w:pPr>
          <w:bookmarkStart w:id="5" w:name="_Toc182474326"/>
          <w:r>
            <w:t>Activity Based Budgeting</w:t>
          </w:r>
          <w:bookmarkEnd w:id="5"/>
        </w:p>
        <w:p w14:paraId="21D861C0" w14:textId="77777777" w:rsidR="002231B0" w:rsidRDefault="002231B0" w:rsidP="002231B0">
          <w:r>
            <w:t>Activity based budgeting (ABB) is a method of budgeting that involves organisations using performance data to determine the allocated budget to a certain activity/department, this definition of the method can be seen in a book written by (Datar and Rajan, 2021). This book highlights that this budgeting method allows managers to make better decisions such as when pricing products and which products are better to produce for the company, this method according to the book revolves around the performance of the product and is why it gives organisations more insight on what their best products are and what is losing them money, this allows them to cut costs and save them money that can be better utilised.</w:t>
          </w:r>
        </w:p>
        <w:p w14:paraId="052AD3FA" w14:textId="77777777" w:rsidR="002231B0" w:rsidRDefault="002231B0" w:rsidP="002231B0">
          <w:r>
            <w:t>Furthermore a study conducted by  (</w:t>
          </w:r>
          <w:proofErr w:type="spellStart"/>
          <w:r>
            <w:t>Cidav</w:t>
          </w:r>
          <w:proofErr w:type="spellEnd"/>
          <w:r>
            <w:t xml:space="preserve"> et al, 2020) further back’s that the ABB method can benefit an organisation through cutting unnecessary costs, the study showed that being able to look at the individual performance of each activity allowed the organisation to see where they were excelling and alternatively losing money, this allowed the management to better understand how to price the products and also helped them see which products were better getting rid of to save money. the study states that the ABB method can be used as a monitoring tool as well by giving live performance data, this can allow for management to change prices based off performance.</w:t>
          </w:r>
        </w:p>
        <w:p w14:paraId="685B1DB9" w14:textId="63E3702D" w:rsidR="00B61F47" w:rsidRPr="00987771" w:rsidRDefault="00601F23" w:rsidP="002231B0">
          <w:r>
            <w:t xml:space="preserve">According to </w:t>
          </w:r>
          <w:r w:rsidR="00F457EE">
            <w:t xml:space="preserve">(Allin et al, </w:t>
          </w:r>
          <w:r w:rsidR="00A2659E">
            <w:t>2020)</w:t>
          </w:r>
          <w:r w:rsidR="00D45C83">
            <w:t xml:space="preserve"> the public health sector can benefit from using ABB</w:t>
          </w:r>
          <w:r w:rsidR="00AE2162">
            <w:t xml:space="preserve"> by using to help them cut costs and invest that money into where </w:t>
          </w:r>
          <w:proofErr w:type="spellStart"/>
          <w:r w:rsidR="00AE2162">
            <w:t>its</w:t>
          </w:r>
          <w:proofErr w:type="spellEnd"/>
          <w:r w:rsidR="00AE2162">
            <w:t xml:space="preserve"> more important, another way </w:t>
          </w:r>
          <w:r w:rsidR="00B11EBE">
            <w:t xml:space="preserve">the article says </w:t>
          </w:r>
          <w:r w:rsidR="00AE2162">
            <w:t xml:space="preserve">the public health sector are able to benefit from using this method is by allowing </w:t>
          </w:r>
          <w:r w:rsidR="00B11EBE">
            <w:t xml:space="preserve">them to </w:t>
          </w:r>
          <w:r w:rsidR="00BC6112">
            <w:t xml:space="preserve">better understand their product performance and therefore allows them to change their prices to better benefit their customers as well as themselves. </w:t>
          </w:r>
          <w:r w:rsidR="009C0FF3">
            <w:t xml:space="preserve">The article </w:t>
          </w:r>
          <w:r w:rsidR="00984FB3">
            <w:t xml:space="preserve">mentions how ABB can make </w:t>
          </w:r>
          <w:r w:rsidR="00702A39">
            <w:t>the public sector feel like they have more control over their budgeting compared to other traditional budgeting methods, the reason they feel like they have more control</w:t>
          </w:r>
          <w:r w:rsidR="00A5011F">
            <w:t xml:space="preserve"> is because ABB allows them to monitor their performance giving them more oversight which in turn gives them a better understanding of </w:t>
          </w:r>
          <w:r w:rsidR="000D4FA9">
            <w:t>how to price their products.</w:t>
          </w:r>
        </w:p>
        <w:p w14:paraId="2FF07326" w14:textId="1B32AAB1" w:rsidR="0057291D" w:rsidRPr="0057291D" w:rsidRDefault="00B75DCE" w:rsidP="0057291D">
          <w:r>
            <w:t xml:space="preserve">As stated by </w:t>
          </w:r>
          <w:r w:rsidR="00545B9A">
            <w:t>(</w:t>
          </w:r>
          <w:proofErr w:type="spellStart"/>
          <w:r w:rsidR="00545B9A">
            <w:t>Vedernikova</w:t>
          </w:r>
          <w:proofErr w:type="spellEnd"/>
          <w:r w:rsidR="00545B9A">
            <w:t xml:space="preserve"> and Guzman, </w:t>
          </w:r>
          <w:r w:rsidR="007B2E31">
            <w:t>2020) ABB</w:t>
          </w:r>
          <w:r w:rsidR="005A1A00">
            <w:t xml:space="preserve"> doesn’t excel in all industries and is better suited to be used in </w:t>
          </w:r>
          <w:r w:rsidR="00722227">
            <w:t xml:space="preserve">the manufacturing </w:t>
          </w:r>
          <w:r w:rsidR="002A7B5B">
            <w:t>industries,</w:t>
          </w:r>
          <w:r w:rsidR="005A1A00">
            <w:t xml:space="preserve"> public health sector and</w:t>
          </w:r>
          <w:r w:rsidR="00722227">
            <w:t xml:space="preserve"> libraries</w:t>
          </w:r>
          <w:r w:rsidR="00922C78">
            <w:t xml:space="preserve">, this is said to be due to the process of the ABB method </w:t>
          </w:r>
          <w:r w:rsidR="00B0161A">
            <w:t>which only benefits companies offering products as it all</w:t>
          </w:r>
          <w:r w:rsidR="00341173">
            <w:t>ows t</w:t>
          </w:r>
          <w:r w:rsidR="00776C0F">
            <w:t xml:space="preserve">hem to </w:t>
          </w:r>
          <w:r w:rsidR="004A02A2">
            <w:t xml:space="preserve">understand the performance of their products and make based decisions. This is </w:t>
          </w:r>
          <w:r w:rsidR="00936E40">
            <w:t>what</w:t>
          </w:r>
          <w:r w:rsidR="004A02A2">
            <w:t xml:space="preserve"> some people believe that </w:t>
          </w:r>
          <w:r w:rsidR="00072CC9">
            <w:t>ABB</w:t>
          </w:r>
          <w:r w:rsidR="007E332E">
            <w:t>’s weakness</w:t>
          </w:r>
          <w:r w:rsidR="00072CC9">
            <w:t xml:space="preserve"> is as it can be restricted by the industry that </w:t>
          </w:r>
          <w:r w:rsidR="002A7B5B">
            <w:t>it can be implemented in</w:t>
          </w:r>
          <w:r w:rsidR="007E332E">
            <w:t>.</w:t>
          </w:r>
          <w:r w:rsidR="00A805DE">
            <w:t xml:space="preserve"> another weakness of ABB that the article highlights is that </w:t>
          </w:r>
          <w:r w:rsidR="00173D88">
            <w:t xml:space="preserve">because it involves interviewing </w:t>
          </w:r>
          <w:r w:rsidR="00173D88">
            <w:lastRenderedPageBreak/>
            <w:t>employees to get an idea of performance</w:t>
          </w:r>
          <w:r w:rsidR="00AC17E4">
            <w:t xml:space="preserve">, it is said that employees can find this very </w:t>
          </w:r>
          <w:proofErr w:type="gramStart"/>
          <w:r w:rsidR="00AC17E4">
            <w:t>controlling</w:t>
          </w:r>
          <w:proofErr w:type="gramEnd"/>
          <w:r w:rsidR="00AC17E4">
            <w:t xml:space="preserve"> and it can lead to inaccurate information because of this.</w:t>
          </w:r>
        </w:p>
        <w:p w14:paraId="5E0B50E3" w14:textId="77777777" w:rsidR="00F404DC" w:rsidRDefault="00F404DC" w:rsidP="0057030C"/>
        <w:p w14:paraId="53B3F919" w14:textId="3DB119CA" w:rsidR="00F404DC" w:rsidRDefault="00F404DC" w:rsidP="00EB47F6">
          <w:pPr>
            <w:pStyle w:val="Heading2"/>
          </w:pPr>
          <w:bookmarkStart w:id="6" w:name="_Toc182474327"/>
          <w:r>
            <w:t xml:space="preserve">Beyond </w:t>
          </w:r>
          <w:r w:rsidR="00EB47F6">
            <w:t>budgeting model</w:t>
          </w:r>
          <w:bookmarkEnd w:id="6"/>
        </w:p>
        <w:p w14:paraId="651448EE" w14:textId="5F060854" w:rsidR="00712C57" w:rsidRDefault="00143474" w:rsidP="00712C57">
          <w:r>
            <w:t>Beyond budgeting</w:t>
          </w:r>
          <w:r w:rsidR="00C14346">
            <w:t xml:space="preserve"> (BB)</w:t>
          </w:r>
          <w:r>
            <w:t xml:space="preserve"> model </w:t>
          </w:r>
          <w:r w:rsidR="00585C62">
            <w:t xml:space="preserve">can be explained by an article </w:t>
          </w:r>
          <w:r w:rsidR="00FF0941">
            <w:t xml:space="preserve">(Guruge, </w:t>
          </w:r>
          <w:r w:rsidR="00C00342">
            <w:t xml:space="preserve">2021) </w:t>
          </w:r>
          <w:r w:rsidR="00D60CAC">
            <w:t xml:space="preserve">as a model that </w:t>
          </w:r>
          <w:r w:rsidR="00807600">
            <w:t xml:space="preserve">is based on </w:t>
          </w:r>
          <w:r w:rsidR="00B64BFF">
            <w:t xml:space="preserve">12 </w:t>
          </w:r>
          <w:r w:rsidR="00807600">
            <w:t xml:space="preserve">principles </w:t>
          </w:r>
          <w:r w:rsidR="00B141DF">
            <w:t xml:space="preserve">that </w:t>
          </w:r>
          <w:r w:rsidR="00B64BFF">
            <w:t xml:space="preserve">plans on changing the structure of an organisation making them more adaptive </w:t>
          </w:r>
          <w:r w:rsidR="00AC449A">
            <w:t xml:space="preserve">and gives managers </w:t>
          </w:r>
          <w:r w:rsidR="00864680">
            <w:t xml:space="preserve">the responsibility of taking charge of the strategy </w:t>
          </w:r>
          <w:r w:rsidR="00CC4124">
            <w:t xml:space="preserve">to enhance the response time </w:t>
          </w:r>
          <w:r w:rsidR="0088443D">
            <w:t xml:space="preserve">to cater </w:t>
          </w:r>
          <w:r w:rsidR="00EC70E1">
            <w:t xml:space="preserve">an uncertainty without having to rely on plan </w:t>
          </w:r>
          <w:r w:rsidR="00712C57">
            <w:t>or approval from management.</w:t>
          </w:r>
          <w:r w:rsidR="00C14346">
            <w:t xml:space="preserve"> BB </w:t>
          </w:r>
          <w:r w:rsidR="002B334C">
            <w:t xml:space="preserve">focuses on </w:t>
          </w:r>
          <w:r w:rsidR="00BC7DC0">
            <w:t>value-based</w:t>
          </w:r>
          <w:r w:rsidR="002B334C">
            <w:t xml:space="preserve"> management</w:t>
          </w:r>
          <w:r w:rsidR="00565AB9">
            <w:t xml:space="preserve">, benchmarking, customer </w:t>
          </w:r>
          <w:r w:rsidR="006C64D5">
            <w:t>relationship management and much more.</w:t>
          </w:r>
          <w:r w:rsidR="00A026D7">
            <w:t xml:space="preserve"> it also mentioned that BB </w:t>
          </w:r>
          <w:r w:rsidR="003D2768">
            <w:t xml:space="preserve">was created to abandon traditional budgeting </w:t>
          </w:r>
          <w:r w:rsidR="00736B74">
            <w:t xml:space="preserve">and be an alternative approach that claims to make </w:t>
          </w:r>
          <w:r w:rsidR="00FB5ECE">
            <w:t>businesses</w:t>
          </w:r>
          <w:r w:rsidR="00736B74">
            <w:t xml:space="preserve"> more adaptive.</w:t>
          </w:r>
        </w:p>
        <w:p w14:paraId="3604A087" w14:textId="094A95D5" w:rsidR="000D52F9" w:rsidRDefault="00287FED" w:rsidP="00580DEC">
          <w:r>
            <w:t>A</w:t>
          </w:r>
          <w:r w:rsidR="00507491">
            <w:t>x and Ax</w:t>
          </w:r>
          <w:r w:rsidR="00E42B7C">
            <w:t xml:space="preserve">’s </w:t>
          </w:r>
          <w:r w:rsidR="00507491">
            <w:t>(202</w:t>
          </w:r>
          <w:r w:rsidR="005C7795">
            <w:t>2</w:t>
          </w:r>
          <w:r w:rsidR="00507491">
            <w:t>)</w:t>
          </w:r>
          <w:r w:rsidR="00E42B7C">
            <w:t xml:space="preserve"> article delves into the beyond budgeting model </w:t>
          </w:r>
          <w:r w:rsidR="0044512E">
            <w:t xml:space="preserve">and why organisations have decided to adopt this model </w:t>
          </w:r>
          <w:r w:rsidR="00A07DA4">
            <w:t xml:space="preserve">and move away from the traditional budgeting methods. </w:t>
          </w:r>
          <w:r w:rsidR="00E76674">
            <w:t xml:space="preserve">To begin the article </w:t>
          </w:r>
          <w:r w:rsidR="001C6E4B">
            <w:t>dissects the principles of beyond budgeting into two sets of princip</w:t>
          </w:r>
          <w:r w:rsidR="005C0A1D">
            <w:t xml:space="preserve">les, the first set of principles </w:t>
          </w:r>
          <w:r w:rsidR="003123CD">
            <w:t xml:space="preserve">is named </w:t>
          </w:r>
          <w:r w:rsidR="000B3E57">
            <w:t xml:space="preserve">principles </w:t>
          </w:r>
          <w:r w:rsidR="002B1023">
            <w:t xml:space="preserve">of adaptive processes which </w:t>
          </w:r>
          <w:r w:rsidR="00B4510A">
            <w:t>i</w:t>
          </w:r>
          <w:r w:rsidR="009461C5">
            <w:t xml:space="preserve">s made up of principles that </w:t>
          </w:r>
          <w:r w:rsidR="004A48A4">
            <w:t xml:space="preserve">aims to make the organisations </w:t>
          </w:r>
          <w:r w:rsidR="00893106">
            <w:t xml:space="preserve">adapt better and the second subset of principles </w:t>
          </w:r>
          <w:r w:rsidR="004A1731">
            <w:t xml:space="preserve">is of radical decentralization, </w:t>
          </w:r>
          <w:r w:rsidR="00DB37FA">
            <w:t xml:space="preserve">which tries into instil </w:t>
          </w:r>
          <w:r w:rsidR="00321942">
            <w:t>a</w:t>
          </w:r>
          <w:r w:rsidR="00DB37FA">
            <w:t xml:space="preserve"> f</w:t>
          </w:r>
          <w:r w:rsidR="00593270">
            <w:t xml:space="preserve">amily like culture in the organisation to give more freedom to workers. </w:t>
          </w:r>
          <w:r w:rsidR="00321942">
            <w:t>O</w:t>
          </w:r>
          <w:r w:rsidR="00546BA9">
            <w:t>rganisa</w:t>
          </w:r>
          <w:r w:rsidR="00321942">
            <w:t>tions believe that following these principles can help them excel.</w:t>
          </w:r>
        </w:p>
        <w:p w14:paraId="20264464" w14:textId="08DEC8C3" w:rsidR="00C64560" w:rsidRDefault="00C4665F" w:rsidP="00C64560">
          <w:r>
            <w:t xml:space="preserve">Beyond budgeting has been said to help </w:t>
          </w:r>
          <w:r w:rsidR="00227B67">
            <w:t xml:space="preserve">change organisational culture in a positive way, </w:t>
          </w:r>
          <w:proofErr w:type="spellStart"/>
          <w:r w:rsidR="00775A9E">
            <w:t>Litvintsev</w:t>
          </w:r>
          <w:proofErr w:type="spellEnd"/>
          <w:r w:rsidR="00775A9E">
            <w:t xml:space="preserve"> et </w:t>
          </w:r>
          <w:proofErr w:type="spellStart"/>
          <w:r w:rsidR="00775A9E">
            <w:t>al</w:t>
          </w:r>
          <w:r w:rsidR="008A0B56">
            <w:t>’s</w:t>
          </w:r>
          <w:proofErr w:type="spellEnd"/>
          <w:r w:rsidR="00775A9E">
            <w:t xml:space="preserve"> (20</w:t>
          </w:r>
          <w:r w:rsidR="008A0B56">
            <w:t>19) article talks about this explain</w:t>
          </w:r>
          <w:r w:rsidR="00AA71D8">
            <w:t xml:space="preserve">ing how following the principles of beyond budgeting allows organisations by </w:t>
          </w:r>
          <w:r w:rsidR="00023952">
            <w:t xml:space="preserve">instilling systems of leadership and communication </w:t>
          </w:r>
          <w:r w:rsidR="00F0415C">
            <w:t>w</w:t>
          </w:r>
          <w:r w:rsidR="00BB257F">
            <w:t xml:space="preserve">hich is something that </w:t>
          </w:r>
          <w:r w:rsidR="001C2193">
            <w:t>can be a factor of success for an organisation.</w:t>
          </w:r>
          <w:r w:rsidR="00C9346F">
            <w:t xml:space="preserve"> </w:t>
          </w:r>
          <w:r w:rsidR="00866FE7">
            <w:t xml:space="preserve">Another advantage that is listed in the article is giving more control over the finances </w:t>
          </w:r>
          <w:r w:rsidR="0061263D">
            <w:t>by using more factors to determine how allocate money in organisations.</w:t>
          </w:r>
          <w:r w:rsidR="002067F8">
            <w:t xml:space="preserve"> It was also mentioned that the beyond budgeting m</w:t>
          </w:r>
          <w:r w:rsidR="004C4963">
            <w:t xml:space="preserve">odel </w:t>
          </w:r>
          <w:r w:rsidR="001A0E58">
            <w:t xml:space="preserve">doesn’t just focus on performance to determine allocation of </w:t>
          </w:r>
          <w:r w:rsidR="00474C93">
            <w:t>funds,</w:t>
          </w:r>
          <w:r w:rsidR="001A0E58">
            <w:t xml:space="preserve"> but it also looks at values </w:t>
          </w:r>
          <w:r w:rsidR="00474C93">
            <w:t>and purpose.</w:t>
          </w:r>
        </w:p>
        <w:p w14:paraId="0C0B7001" w14:textId="40D6088E" w:rsidR="003E1908" w:rsidRDefault="007503DC" w:rsidP="00C64560">
          <w:r>
            <w:t xml:space="preserve">A book written by </w:t>
          </w:r>
          <w:proofErr w:type="spellStart"/>
          <w:r w:rsidR="00A36487">
            <w:t>Bogsnes</w:t>
          </w:r>
          <w:proofErr w:type="spellEnd"/>
          <w:r w:rsidR="00A36487">
            <w:t xml:space="preserve"> (</w:t>
          </w:r>
          <w:r w:rsidR="003B5A0C">
            <w:t xml:space="preserve">2023) </w:t>
          </w:r>
          <w:r w:rsidR="005E37DE">
            <w:t xml:space="preserve">explores how beyond budgeting </w:t>
          </w:r>
          <w:r w:rsidR="00E96B62">
            <w:t>can be used as an agile way to manage an organisation</w:t>
          </w:r>
          <w:r w:rsidR="00F96E70">
            <w:t xml:space="preserve">, the book </w:t>
          </w:r>
          <w:r w:rsidR="00D12BBE">
            <w:t>indicates</w:t>
          </w:r>
          <w:r w:rsidR="00F96E70">
            <w:t xml:space="preserve"> that beyond budgeting requires </w:t>
          </w:r>
          <w:r w:rsidR="009F58F5">
            <w:t xml:space="preserve">trusting people close to the </w:t>
          </w:r>
          <w:r w:rsidR="00F974DC">
            <w:t xml:space="preserve">budgeting to make the right decisions. </w:t>
          </w:r>
          <w:r w:rsidR="0048265E">
            <w:t>Furthermore,</w:t>
          </w:r>
          <w:r w:rsidR="00B21F6C">
            <w:t xml:space="preserve"> the book explains</w:t>
          </w:r>
          <w:r w:rsidR="00D63FF6">
            <w:t xml:space="preserve"> how the pandemic opened the eyes of many organisations </w:t>
          </w:r>
          <w:r w:rsidR="00C15631">
            <w:t xml:space="preserve">to the shortcomings of traditional budgeting methods which led many organisations to move </w:t>
          </w:r>
          <w:r w:rsidR="00030AFD">
            <w:t>to using the beyond budgeting model.</w:t>
          </w:r>
          <w:r w:rsidR="003F3444">
            <w:t xml:space="preserve"> It goes into further detail </w:t>
          </w:r>
          <w:r w:rsidR="008979F0">
            <w:t xml:space="preserve">about the impact of the pandemic as many organisations realised that traditional budgeting didn’t </w:t>
          </w:r>
          <w:r w:rsidR="0048265E">
            <w:t>consider</w:t>
          </w:r>
          <w:r w:rsidR="008979F0">
            <w:t xml:space="preserve"> </w:t>
          </w:r>
          <w:r w:rsidR="0048265E">
            <w:t>possible change in the business environment which is something that the beyond budgeting model is successful at by allowing businesses to adapt to the current environment.</w:t>
          </w:r>
        </w:p>
        <w:p w14:paraId="4410C0FE" w14:textId="5CEC2B5A" w:rsidR="00D527B5" w:rsidRPr="00E76674" w:rsidRDefault="00585D35" w:rsidP="00C64560">
          <w:r>
            <w:t xml:space="preserve">The implementation of beyond budgeting can be effected by the industry </w:t>
          </w:r>
          <w:r w:rsidR="00851C53">
            <w:t xml:space="preserve">an organisation is in, this can be proven by a </w:t>
          </w:r>
          <w:r w:rsidR="006D1F62">
            <w:t xml:space="preserve">study created by </w:t>
          </w:r>
          <w:r w:rsidR="00A65F34">
            <w:t xml:space="preserve">(Dilger et al, 2020) which </w:t>
          </w:r>
          <w:r w:rsidR="005B7FA4">
            <w:t xml:space="preserve">details how </w:t>
          </w:r>
          <w:r w:rsidR="00636586">
            <w:t xml:space="preserve">they looked at mid to large sized organisations in North America </w:t>
          </w:r>
          <w:r w:rsidR="00CE3178">
            <w:t xml:space="preserve">which many of them were said to use a form of budgeting </w:t>
          </w:r>
          <w:r w:rsidR="00200378">
            <w:t xml:space="preserve">for control purposes and believe that it adds value, another reason that some of these organisations </w:t>
          </w:r>
          <w:r w:rsidR="00BD3C80">
            <w:t xml:space="preserve">don’t implement beyond budgeting is to contractual obligations such as with governments which forbids them from using beyond budgeting instead forcing them to have to use traditional budgeting </w:t>
          </w:r>
          <w:r w:rsidR="001171EE">
            <w:t>methods.</w:t>
          </w:r>
          <w:r w:rsidR="00463D6B">
            <w:tab/>
          </w:r>
        </w:p>
        <w:p w14:paraId="7AF249E2" w14:textId="77777777" w:rsidR="00F3232E" w:rsidRDefault="00F3232E" w:rsidP="00C64560"/>
        <w:p w14:paraId="5C67928C" w14:textId="572E6087" w:rsidR="00AA2A91" w:rsidRDefault="00AA2A91" w:rsidP="00AA2A91">
          <w:pPr>
            <w:pStyle w:val="Heading1"/>
          </w:pPr>
          <w:bookmarkStart w:id="7" w:name="_Toc182474328"/>
          <w:r>
            <w:lastRenderedPageBreak/>
            <w:t>Conclusion</w:t>
          </w:r>
          <w:bookmarkEnd w:id="7"/>
          <w:r w:rsidR="00D854A5">
            <w:t xml:space="preserve"> </w:t>
          </w:r>
        </w:p>
        <w:p w14:paraId="0C6DEB97" w14:textId="58A78B74" w:rsidR="00AA2A91" w:rsidRDefault="00F810AC" w:rsidP="000D78CE">
          <w:r>
            <w:t xml:space="preserve">In conclusion, this report has shown that the beyond </w:t>
          </w:r>
          <w:r w:rsidR="00774449">
            <w:t xml:space="preserve">budgeting </w:t>
          </w:r>
          <w:r w:rsidR="00A26517">
            <w:t>models’</w:t>
          </w:r>
          <w:r w:rsidR="002C66BC">
            <w:t xml:space="preserve"> impact can differ depending on the industry that its being used in</w:t>
          </w:r>
          <w:r w:rsidR="00223AA4">
            <w:t>,</w:t>
          </w:r>
          <w:r w:rsidR="00F42EFA">
            <w:t xml:space="preserve"> </w:t>
          </w:r>
          <w:r w:rsidR="00D3620D">
            <w:t xml:space="preserve">what can be inferred from the main findings is that </w:t>
          </w:r>
          <w:r w:rsidR="00ED0C46">
            <w:t xml:space="preserve">certain organizations find more success in a certain structure which requires </w:t>
          </w:r>
          <w:r w:rsidR="00456544">
            <w:t xml:space="preserve">certain budgeting </w:t>
          </w:r>
          <w:r w:rsidR="000D78CE">
            <w:t>systems,</w:t>
          </w:r>
          <w:r w:rsidR="00456544">
            <w:t xml:space="preserve"> and some organisations find </w:t>
          </w:r>
          <w:r w:rsidR="00702A0B">
            <w:t xml:space="preserve">using the beyond budgeting model to help them </w:t>
          </w:r>
          <w:r w:rsidR="000D78CE">
            <w:t xml:space="preserve">use their finances better. The main findings </w:t>
          </w:r>
          <w:r w:rsidR="005B6D7F">
            <w:t>help</w:t>
          </w:r>
          <w:r w:rsidR="000D78CE">
            <w:t xml:space="preserve"> us to understand that </w:t>
          </w:r>
          <w:r w:rsidR="00201D80">
            <w:t xml:space="preserve">all budgeting methods come with their own benefits and flaws and if used </w:t>
          </w:r>
          <w:r w:rsidR="005974BC">
            <w:t>correctly can help a business be more efficient and effective</w:t>
          </w:r>
          <w:r w:rsidR="00B07D42">
            <w:t xml:space="preserve">. </w:t>
          </w:r>
          <w:r w:rsidR="000C6E2E">
            <w:t xml:space="preserve">It can be inferred that since the introduction of the beyond budgeting model many organisations </w:t>
          </w:r>
          <w:r w:rsidR="00C55ECF">
            <w:t xml:space="preserve">opted to move to this model due to the principles coinciding </w:t>
          </w:r>
          <w:r w:rsidR="002C501D">
            <w:t>with their values as a company.</w:t>
          </w:r>
          <w:r w:rsidR="005974BC">
            <w:t xml:space="preserve"> </w:t>
          </w:r>
          <w:r w:rsidR="008430F2">
            <w:t xml:space="preserve"> </w:t>
          </w:r>
        </w:p>
        <w:p w14:paraId="6CE4EB82" w14:textId="0DD42D30" w:rsidR="009C1ECE" w:rsidRDefault="00B7740F" w:rsidP="009C1ECE">
          <w:r>
            <w:t>According to the findings</w:t>
          </w:r>
          <w:r w:rsidR="00794B74">
            <w:t xml:space="preserve">, the fast-moving business environment has been a big factor on why many organisations believed that it was important to move away from traditional budgeting systems </w:t>
          </w:r>
          <w:r w:rsidR="00473F05">
            <w:t xml:space="preserve">as they don’t believe that the traditional methods </w:t>
          </w:r>
          <w:r w:rsidR="009C1ECE">
            <w:t xml:space="preserve">can be adaptable to the </w:t>
          </w:r>
          <w:r w:rsidR="004726F0">
            <w:t>fast-changing</w:t>
          </w:r>
          <w:r w:rsidR="009C1ECE">
            <w:t xml:space="preserve"> business environment</w:t>
          </w:r>
          <w:r w:rsidR="00C75337">
            <w:t xml:space="preserve">. This gave another reason for many organisations to adopt the beyond budgeting </w:t>
          </w:r>
          <w:r w:rsidR="004726F0">
            <w:t>model so that they don’t fall behind and end up suffering due to it.</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0B1D9121" w14:textId="77777777" w:rsidR="008D7720" w:rsidRDefault="008D7720" w:rsidP="00AA2A91">
          <w:pPr>
            <w:pStyle w:val="Heading1"/>
          </w:pPr>
        </w:p>
        <w:p w14:paraId="7202FDFC" w14:textId="2F4AC3DD" w:rsidR="00AA2A91" w:rsidRPr="00AA2A91" w:rsidRDefault="00B26FFB" w:rsidP="00AA2A91">
          <w:pPr>
            <w:pStyle w:val="Heading1"/>
          </w:pPr>
          <w:bookmarkStart w:id="8" w:name="_Toc182474329"/>
          <w:r>
            <w:t>Reference List</w:t>
          </w:r>
          <w:bookmarkEnd w:id="8"/>
        </w:p>
        <w:p w14:paraId="6792ED00" w14:textId="681D9DA8" w:rsidR="006C1281" w:rsidRDefault="006C1281" w:rsidP="00EA21CA">
          <w:r w:rsidRPr="007750E5">
            <w:t xml:space="preserve">Arnold, M. and Artz, M., </w:t>
          </w:r>
          <w:r>
            <w:t>(</w:t>
          </w:r>
          <w:r w:rsidRPr="007750E5">
            <w:t>2019</w:t>
          </w:r>
          <w:r>
            <w:t>)</w:t>
          </w:r>
          <w:r w:rsidRPr="007750E5">
            <w:t xml:space="preserve">. </w:t>
          </w:r>
          <w:r>
            <w:t>‘</w:t>
          </w:r>
          <w:r w:rsidRPr="007750E5">
            <w:t>The use of a single budget or separate budgets for planning and performance evaluation</w:t>
          </w:r>
          <w:r>
            <w:t>’</w:t>
          </w:r>
          <w:r w:rsidRPr="007750E5">
            <w:t xml:space="preserve">. </w:t>
          </w:r>
          <w:r>
            <w:t>‘</w:t>
          </w:r>
          <w:r w:rsidRPr="007750E5">
            <w:t>Accounting, organizations and society</w:t>
          </w:r>
          <w:r>
            <w:t>’.</w:t>
          </w:r>
        </w:p>
        <w:p w14:paraId="593F41F9" w14:textId="77777777" w:rsidR="006C1281" w:rsidRDefault="006C1281" w:rsidP="00EA21CA"/>
        <w:p w14:paraId="0A9B013B" w14:textId="078D77F2" w:rsidR="006C1281" w:rsidRDefault="006C1281" w:rsidP="00EA21CA">
          <w:r w:rsidRPr="00EA21CA">
            <w:t xml:space="preserve">Berg, T., Johanson, D. and Madsen, D.Ø., </w:t>
          </w:r>
          <w:r>
            <w:t>(</w:t>
          </w:r>
          <w:r w:rsidRPr="00EA21CA">
            <w:t>2024</w:t>
          </w:r>
          <w:r>
            <w:t>)</w:t>
          </w:r>
          <w:r w:rsidRPr="00EA21CA">
            <w:t xml:space="preserve">. </w:t>
          </w:r>
          <w:r>
            <w:t>‘</w:t>
          </w:r>
          <w:r w:rsidRPr="00EA21CA">
            <w:t>Budgetary control and beyond budgeting from a historical perspective-insights from re-visiting the 1922 book by James O. McKinsey</w:t>
          </w:r>
          <w:r>
            <w:t>’</w:t>
          </w:r>
          <w:r w:rsidRPr="00EA21CA">
            <w:t xml:space="preserve">. </w:t>
          </w:r>
          <w:r>
            <w:t>‘</w:t>
          </w:r>
          <w:r w:rsidRPr="00EA21CA">
            <w:t>Management &amp; Organizational History</w:t>
          </w:r>
          <w:r>
            <w:t>’.</w:t>
          </w:r>
        </w:p>
        <w:p w14:paraId="3678FAA6" w14:textId="77777777" w:rsidR="006C1281" w:rsidRDefault="006C1281" w:rsidP="007D1947"/>
        <w:p w14:paraId="778ADAF2" w14:textId="6AD2DD19" w:rsidR="006C1281" w:rsidRDefault="006C1281" w:rsidP="007D1947">
          <w:r w:rsidRPr="00547475">
            <w:t xml:space="preserve">Drury, C., </w:t>
          </w:r>
          <w:r>
            <w:t>(</w:t>
          </w:r>
          <w:r w:rsidRPr="00547475">
            <w:t>2021</w:t>
          </w:r>
          <w:r>
            <w:t>)</w:t>
          </w:r>
          <w:r w:rsidRPr="00547475">
            <w:t xml:space="preserve">. </w:t>
          </w:r>
          <w:r>
            <w:t>‘</w:t>
          </w:r>
          <w:r w:rsidRPr="00547475">
            <w:t>Management and cost accounting student manual</w:t>
          </w:r>
          <w:r>
            <w:t>’</w:t>
          </w:r>
          <w:r w:rsidRPr="00547475">
            <w:t xml:space="preserve">. </w:t>
          </w:r>
          <w:r>
            <w:t>‘</w:t>
          </w:r>
          <w:r w:rsidRPr="00547475">
            <w:t>Cengage Learning</w:t>
          </w:r>
          <w:r>
            <w:t>’</w:t>
          </w:r>
          <w:r w:rsidRPr="00547475">
            <w:t>.</w:t>
          </w:r>
        </w:p>
        <w:p w14:paraId="2B648AF6" w14:textId="77777777" w:rsidR="006C1281" w:rsidRDefault="006C1281" w:rsidP="007D1947"/>
        <w:p w14:paraId="24FE5DB1" w14:textId="5A3481CD" w:rsidR="006C1281" w:rsidRDefault="006C1281" w:rsidP="007D1947">
          <w:r w:rsidRPr="009B7CFC">
            <w:t xml:space="preserve">Liyanage, T. and Gooneratne, T., </w:t>
          </w:r>
          <w:r>
            <w:t>(</w:t>
          </w:r>
          <w:r w:rsidRPr="009B7CFC">
            <w:t>2021</w:t>
          </w:r>
          <w:r>
            <w:t>)</w:t>
          </w:r>
          <w:r w:rsidRPr="009B7CFC">
            <w:t xml:space="preserve">. </w:t>
          </w:r>
          <w:r>
            <w:t>‘</w:t>
          </w:r>
          <w:proofErr w:type="spellStart"/>
          <w:r w:rsidRPr="009B7CFC">
            <w:t>From'Traditional'Budgeting</w:t>
          </w:r>
          <w:proofErr w:type="spellEnd"/>
          <w:r w:rsidRPr="009B7CFC">
            <w:t xml:space="preserve"> </w:t>
          </w:r>
          <w:proofErr w:type="spellStart"/>
          <w:r w:rsidRPr="009B7CFC">
            <w:t>to'Better'Budgeting</w:t>
          </w:r>
          <w:proofErr w:type="spellEnd"/>
          <w:r w:rsidRPr="009B7CFC">
            <w:t xml:space="preserve">: Navigating </w:t>
          </w:r>
          <w:proofErr w:type="spellStart"/>
          <w:r w:rsidRPr="009B7CFC">
            <w:t>through'Stability'and'Change</w:t>
          </w:r>
          <w:proofErr w:type="spellEnd"/>
          <w:r w:rsidRPr="009B7CFC">
            <w:t>'</w:t>
          </w:r>
          <w:r>
            <w:t>’</w:t>
          </w:r>
          <w:r w:rsidRPr="009B7CFC">
            <w:t xml:space="preserve">. </w:t>
          </w:r>
          <w:r>
            <w:t>‘</w:t>
          </w:r>
          <w:r w:rsidRPr="009B7CFC">
            <w:t>Management Accounting Frontier</w:t>
          </w:r>
          <w:r>
            <w:t>’.</w:t>
          </w:r>
        </w:p>
        <w:p w14:paraId="1E0CA458" w14:textId="77777777" w:rsidR="006C1281" w:rsidRDefault="006C1281" w:rsidP="007D1947"/>
        <w:p w14:paraId="4D5D18CE" w14:textId="4B33D203" w:rsidR="006C1281" w:rsidRDefault="006C1281" w:rsidP="007D1947">
          <w:r w:rsidRPr="006C1281">
            <w:t xml:space="preserve">Moses, M. and Moses, M., </w:t>
          </w:r>
          <w:r>
            <w:t>(</w:t>
          </w:r>
          <w:r w:rsidRPr="006C1281">
            <w:t>2022</w:t>
          </w:r>
          <w:r>
            <w:t>)</w:t>
          </w:r>
          <w:r w:rsidRPr="006C1281">
            <w:t xml:space="preserve">. </w:t>
          </w:r>
          <w:r>
            <w:t>‘</w:t>
          </w:r>
          <w:r w:rsidRPr="006C1281">
            <w:t>Conventional Budgeting Solutions</w:t>
          </w:r>
          <w:r>
            <w:t>’</w:t>
          </w:r>
          <w:r w:rsidRPr="006C1281">
            <w:t xml:space="preserve">. </w:t>
          </w:r>
          <w:r>
            <w:t>‘</w:t>
          </w:r>
          <w:r w:rsidRPr="006C1281">
            <w:t>The Municipal Financial Crisis: A Framework for Understanding and Fixing Government Budgeting</w:t>
          </w:r>
          <w:r>
            <w:t>’</w:t>
          </w:r>
          <w:r w:rsidRPr="006C1281">
            <w:t>.</w:t>
          </w:r>
        </w:p>
        <w:p w14:paraId="1743DF46" w14:textId="77777777" w:rsidR="00902729" w:rsidRDefault="00902729" w:rsidP="007D1947"/>
        <w:p w14:paraId="3E5CC920" w14:textId="0AF5EAF8" w:rsidR="006C1281" w:rsidRDefault="006C1281" w:rsidP="007D1947">
          <w:r w:rsidRPr="006C1281">
            <w:t xml:space="preserve">Cherep, A., Gorbunova, A. and </w:t>
          </w:r>
          <w:proofErr w:type="spellStart"/>
          <w:r w:rsidRPr="006C1281">
            <w:t>Shcheblykina</w:t>
          </w:r>
          <w:proofErr w:type="spellEnd"/>
          <w:r w:rsidRPr="006C1281">
            <w:t xml:space="preserve">, I., </w:t>
          </w:r>
          <w:r>
            <w:t>(</w:t>
          </w:r>
          <w:r w:rsidRPr="006C1281">
            <w:t>2020</w:t>
          </w:r>
          <w:r>
            <w:t>)</w:t>
          </w:r>
          <w:r w:rsidRPr="006C1281">
            <w:t xml:space="preserve">. </w:t>
          </w:r>
          <w:r>
            <w:t>‘</w:t>
          </w:r>
          <w:r w:rsidRPr="006C1281">
            <w:t>Features of introducing budgeting for different models of innovation processes: a framework review</w:t>
          </w:r>
          <w:r>
            <w:t>’</w:t>
          </w:r>
          <w:r w:rsidRPr="006C1281">
            <w:t xml:space="preserve">. </w:t>
          </w:r>
          <w:r>
            <w:t>‘</w:t>
          </w:r>
          <w:r w:rsidRPr="006C1281">
            <w:t>Problems and Perspectives in Management</w:t>
          </w:r>
          <w:r>
            <w:t>’.</w:t>
          </w:r>
        </w:p>
        <w:p w14:paraId="0BDD4755" w14:textId="77777777" w:rsidR="008700FD" w:rsidRDefault="008700FD" w:rsidP="007D1947"/>
        <w:p w14:paraId="5BEB1AAA" w14:textId="016D51B9" w:rsidR="00105AC1" w:rsidRDefault="008700FD" w:rsidP="00105AC1">
          <w:r w:rsidRPr="008700FD">
            <w:t xml:space="preserve">Hamdan, M., Chen, C.K. and </w:t>
          </w:r>
          <w:proofErr w:type="spellStart"/>
          <w:r w:rsidRPr="008700FD">
            <w:t>Anshari</w:t>
          </w:r>
          <w:proofErr w:type="spellEnd"/>
          <w:r w:rsidRPr="008700FD">
            <w:t xml:space="preserve">, M., </w:t>
          </w:r>
          <w:r>
            <w:t>(</w:t>
          </w:r>
          <w:r w:rsidRPr="008700FD">
            <w:t>2020</w:t>
          </w:r>
          <w:r>
            <w:t>)</w:t>
          </w:r>
          <w:r w:rsidRPr="008700FD">
            <w:t xml:space="preserve">, November. </w:t>
          </w:r>
          <w:r>
            <w:t>‘</w:t>
          </w:r>
          <w:r w:rsidRPr="008700FD">
            <w:t xml:space="preserve">Decision aid in budgeting systems for small &amp; medium </w:t>
          </w:r>
          <w:r w:rsidR="004F7925" w:rsidRPr="008700FD">
            <w:t>enterprises</w:t>
          </w:r>
          <w:r w:rsidRPr="008700FD">
            <w:t xml:space="preserve">. </w:t>
          </w:r>
          <w:r>
            <w:t>‘</w:t>
          </w:r>
          <w:r w:rsidRPr="008700FD">
            <w:t>In 2020 International Conference on Decision Aid Sciences and Application</w:t>
          </w:r>
          <w:r>
            <w:t>’.</w:t>
          </w:r>
        </w:p>
      </w:sdtContent>
    </w:sdt>
    <w:p w14:paraId="7F890C1F" w14:textId="15904D1D" w:rsidR="00CA09F3" w:rsidRPr="00105AC1" w:rsidRDefault="00BF70B4" w:rsidP="00BF70B4">
      <w:r w:rsidRPr="00BF70B4">
        <w:rPr>
          <w:i/>
          <w:iCs/>
        </w:rPr>
        <w:t xml:space="preserve"> </w:t>
      </w:r>
    </w:p>
    <w:p w14:paraId="5B01DD9C" w14:textId="2044ADE7" w:rsidR="009D5CF1" w:rsidRDefault="009D5CF1" w:rsidP="009D5CF1">
      <w:r w:rsidRPr="009D5CF1">
        <w:t xml:space="preserve">Kazar, G., Mutlu, U. and </w:t>
      </w:r>
      <w:proofErr w:type="spellStart"/>
      <w:r w:rsidRPr="009D5CF1">
        <w:t>Tokdemir</w:t>
      </w:r>
      <w:proofErr w:type="spellEnd"/>
      <w:r w:rsidRPr="009D5CF1">
        <w:t xml:space="preserve">, O.B., </w:t>
      </w:r>
      <w:r>
        <w:t>(</w:t>
      </w:r>
      <w:r w:rsidRPr="009D5CF1">
        <w:t>2023</w:t>
      </w:r>
      <w:r>
        <w:t>)</w:t>
      </w:r>
      <w:r w:rsidRPr="009D5CF1">
        <w:t xml:space="preserve">. </w:t>
      </w:r>
      <w:r>
        <w:t>‘</w:t>
      </w:r>
      <w:r w:rsidRPr="009D5CF1">
        <w:t xml:space="preserve">Development of zero-based budgeting approach for multinational construction </w:t>
      </w:r>
      <w:proofErr w:type="gramStart"/>
      <w:r w:rsidRPr="009D5CF1">
        <w:t>contractors</w:t>
      </w:r>
      <w:r>
        <w:t>’</w:t>
      </w:r>
      <w:proofErr w:type="gramEnd"/>
      <w:r w:rsidRPr="009D5CF1">
        <w:t xml:space="preserve">. </w:t>
      </w:r>
      <w:r>
        <w:t>‘</w:t>
      </w:r>
      <w:r w:rsidRPr="009D5CF1">
        <w:t>Engineering, Construction and Architectural Management</w:t>
      </w:r>
      <w:r>
        <w:t>’.</w:t>
      </w:r>
    </w:p>
    <w:p w14:paraId="7E6B1368" w14:textId="77777777" w:rsidR="00DE12A4" w:rsidRDefault="00DE12A4" w:rsidP="009D5CF1"/>
    <w:p w14:paraId="7BA8A261" w14:textId="33722F73" w:rsidR="00DE0735" w:rsidRDefault="00DE12A4" w:rsidP="009D5CF1">
      <w:r w:rsidRPr="00DE12A4">
        <w:t xml:space="preserve">Coyte, R., Messner, M. and Zhou, S., </w:t>
      </w:r>
      <w:r w:rsidR="00693166">
        <w:t>(</w:t>
      </w:r>
      <w:r w:rsidRPr="00DE12A4">
        <w:t>2022</w:t>
      </w:r>
      <w:r w:rsidR="00693166">
        <w:t>)</w:t>
      </w:r>
      <w:r w:rsidRPr="00DE12A4">
        <w:t xml:space="preserve">. </w:t>
      </w:r>
      <w:r w:rsidR="00693166">
        <w:t>‘</w:t>
      </w:r>
      <w:r w:rsidRPr="00DE12A4">
        <w:t xml:space="preserve">The revival of zero‐based budgeting: drivers and consequences of firm‐level </w:t>
      </w:r>
      <w:proofErr w:type="gramStart"/>
      <w:r w:rsidRPr="00DE12A4">
        <w:t>adoptions</w:t>
      </w:r>
      <w:r w:rsidR="00693166">
        <w:t>’</w:t>
      </w:r>
      <w:proofErr w:type="gramEnd"/>
      <w:r w:rsidRPr="00DE12A4">
        <w:t xml:space="preserve">. </w:t>
      </w:r>
      <w:r w:rsidR="00693166">
        <w:t>‘</w:t>
      </w:r>
      <w:r w:rsidRPr="00DE12A4">
        <w:t>Accounting &amp; Finance</w:t>
      </w:r>
      <w:r w:rsidR="00693166">
        <w:t>’</w:t>
      </w:r>
      <w:r w:rsidR="00D3652A">
        <w:t>.</w:t>
      </w:r>
    </w:p>
    <w:p w14:paraId="53206065" w14:textId="77777777" w:rsidR="00D3652A" w:rsidRDefault="00D3652A" w:rsidP="009D5CF1"/>
    <w:p w14:paraId="67527B53" w14:textId="51EE6E55" w:rsidR="00D3652A" w:rsidRDefault="00BC7DC0" w:rsidP="009D5CF1">
      <w:r w:rsidRPr="00BC7DC0">
        <w:t xml:space="preserve">Guruge, E., </w:t>
      </w:r>
      <w:r>
        <w:t>(</w:t>
      </w:r>
      <w:r w:rsidRPr="00BC7DC0">
        <w:t>2021</w:t>
      </w:r>
      <w:r>
        <w:t>)</w:t>
      </w:r>
      <w:r w:rsidRPr="00BC7DC0">
        <w:t xml:space="preserve">. </w:t>
      </w:r>
      <w:r>
        <w:t>‘</w:t>
      </w:r>
      <w:r w:rsidRPr="00BC7DC0">
        <w:t>Beyond budgeting in small and medium-sized enterprises: Review and implications for future research</w:t>
      </w:r>
      <w:r>
        <w:t>’.</w:t>
      </w:r>
    </w:p>
    <w:p w14:paraId="6DAE311D" w14:textId="77777777" w:rsidR="005C7795" w:rsidRDefault="005C7795" w:rsidP="009D5CF1"/>
    <w:p w14:paraId="457E2EA0" w14:textId="2EF425AA" w:rsidR="005C7795" w:rsidRDefault="005C7795" w:rsidP="009D5CF1">
      <w:r w:rsidRPr="005C7795">
        <w:t xml:space="preserve">Ax, C. and Ax, E., </w:t>
      </w:r>
      <w:r>
        <w:t>(</w:t>
      </w:r>
      <w:r w:rsidRPr="005C7795">
        <w:t>2022</w:t>
      </w:r>
      <w:r>
        <w:t>)</w:t>
      </w:r>
      <w:r w:rsidRPr="005C7795">
        <w:t xml:space="preserve">. </w:t>
      </w:r>
      <w:r>
        <w:t>‘</w:t>
      </w:r>
      <w:r w:rsidRPr="005C7795">
        <w:t>When the supply side of a management accounting innovation fails–the case of beyond budgeting in Sweden</w:t>
      </w:r>
      <w:r>
        <w:t>’</w:t>
      </w:r>
      <w:r w:rsidRPr="005C7795">
        <w:t xml:space="preserve">. </w:t>
      </w:r>
      <w:r>
        <w:t>‘</w:t>
      </w:r>
      <w:r w:rsidRPr="005C7795">
        <w:t>Accounting and Business Research</w:t>
      </w:r>
      <w:r>
        <w:t>’</w:t>
      </w:r>
      <w:r w:rsidRPr="005C7795">
        <w:t>,</w:t>
      </w:r>
    </w:p>
    <w:p w14:paraId="0E92EC82" w14:textId="77777777" w:rsidR="00816926" w:rsidRDefault="00816926" w:rsidP="009D5CF1"/>
    <w:p w14:paraId="3C7FD354" w14:textId="5130C6CE" w:rsidR="00816926" w:rsidRDefault="00816926" w:rsidP="009D5CF1">
      <w:proofErr w:type="spellStart"/>
      <w:r w:rsidRPr="00816926">
        <w:t>Litvintsev</w:t>
      </w:r>
      <w:proofErr w:type="spellEnd"/>
      <w:r w:rsidRPr="00816926">
        <w:t xml:space="preserve">, D.B., </w:t>
      </w:r>
      <w:proofErr w:type="spellStart"/>
      <w:r w:rsidRPr="00816926">
        <w:t>Osmuk</w:t>
      </w:r>
      <w:proofErr w:type="spellEnd"/>
      <w:r w:rsidRPr="00816926">
        <w:t xml:space="preserve">, L.A. and </w:t>
      </w:r>
      <w:proofErr w:type="spellStart"/>
      <w:r w:rsidRPr="00816926">
        <w:t>Litvintseva</w:t>
      </w:r>
      <w:proofErr w:type="spellEnd"/>
      <w:r w:rsidRPr="00816926">
        <w:t xml:space="preserve">, G.P., </w:t>
      </w:r>
      <w:r>
        <w:t>(</w:t>
      </w:r>
      <w:r w:rsidRPr="00816926">
        <w:t>2020</w:t>
      </w:r>
      <w:r>
        <w:t>)</w:t>
      </w:r>
      <w:r w:rsidRPr="00816926">
        <w:t xml:space="preserve">, </w:t>
      </w:r>
      <w:r w:rsidR="004B359A">
        <w:t>‘</w:t>
      </w:r>
      <w:r w:rsidRPr="00816926">
        <w:t>March</w:t>
      </w:r>
      <w:r w:rsidR="004B359A">
        <w:t>’</w:t>
      </w:r>
      <w:r w:rsidRPr="00816926">
        <w:t xml:space="preserve">. </w:t>
      </w:r>
      <w:r w:rsidR="004B359A">
        <w:t>‘</w:t>
      </w:r>
      <w:r w:rsidRPr="00816926">
        <w:t>Condos in Russia: socio-economic aspect</w:t>
      </w:r>
      <w:r w:rsidR="004B359A">
        <w:t>’</w:t>
      </w:r>
      <w:r w:rsidRPr="00816926">
        <w:t>. In “New Silk Road: Business Cooperation and Prospective of Economic Development</w:t>
      </w:r>
      <w:r w:rsidR="004B359A">
        <w:t>”.</w:t>
      </w:r>
    </w:p>
    <w:p w14:paraId="1C9907F1" w14:textId="77777777" w:rsidR="002F56D2" w:rsidRDefault="002F56D2" w:rsidP="009D5CF1"/>
    <w:p w14:paraId="1518EADF" w14:textId="2F74B17B" w:rsidR="0061270E" w:rsidRDefault="002F56D2" w:rsidP="009D5CF1">
      <w:proofErr w:type="spellStart"/>
      <w:r w:rsidRPr="002F56D2">
        <w:t>Bogsnes</w:t>
      </w:r>
      <w:proofErr w:type="spellEnd"/>
      <w:r w:rsidRPr="002F56D2">
        <w:t xml:space="preserve">, B., </w:t>
      </w:r>
      <w:r>
        <w:t>(</w:t>
      </w:r>
      <w:r w:rsidRPr="002F56D2">
        <w:t>2023</w:t>
      </w:r>
      <w:r>
        <w:t>)</w:t>
      </w:r>
      <w:r w:rsidRPr="002F56D2">
        <w:t xml:space="preserve">. </w:t>
      </w:r>
      <w:r>
        <w:t>‘</w:t>
      </w:r>
      <w:r w:rsidRPr="002F56D2">
        <w:t xml:space="preserve">This is Beyond Budgeting: A guide to more adaptive and human </w:t>
      </w:r>
      <w:proofErr w:type="gramStart"/>
      <w:r w:rsidRPr="002F56D2">
        <w:t>organizations</w:t>
      </w:r>
      <w:r>
        <w:t>’</w:t>
      </w:r>
      <w:proofErr w:type="gramEnd"/>
      <w:r w:rsidRPr="002F56D2">
        <w:t xml:space="preserve">. </w:t>
      </w:r>
      <w:r>
        <w:t>‘</w:t>
      </w:r>
      <w:r w:rsidRPr="002F56D2">
        <w:t>John Wiley &amp; Sons</w:t>
      </w:r>
      <w:r>
        <w:t>’</w:t>
      </w:r>
      <w:r w:rsidRPr="002F56D2">
        <w:t>.</w:t>
      </w:r>
      <w:r w:rsidR="00B70A51" w:rsidRPr="00B70A51">
        <w:t xml:space="preserve"> </w:t>
      </w:r>
    </w:p>
    <w:p w14:paraId="2AAED683" w14:textId="77777777" w:rsidR="00136D3A" w:rsidRDefault="00136D3A" w:rsidP="009D5CF1"/>
    <w:p w14:paraId="04489DFF" w14:textId="6F7046AB" w:rsidR="00136D3A" w:rsidRDefault="00136D3A" w:rsidP="009D5CF1">
      <w:r w:rsidRPr="00136D3A">
        <w:t xml:space="preserve">Dilger, T., </w:t>
      </w:r>
      <w:proofErr w:type="spellStart"/>
      <w:r w:rsidRPr="00136D3A">
        <w:t>Ploder</w:t>
      </w:r>
      <w:proofErr w:type="spellEnd"/>
      <w:r w:rsidRPr="00136D3A">
        <w:t xml:space="preserve">, C., Haas, W., </w:t>
      </w:r>
      <w:proofErr w:type="spellStart"/>
      <w:r w:rsidRPr="00136D3A">
        <w:t>Schöttle</w:t>
      </w:r>
      <w:proofErr w:type="spellEnd"/>
      <w:r w:rsidRPr="00136D3A">
        <w:t xml:space="preserve">, P. and Bernsteiner, R., </w:t>
      </w:r>
      <w:r>
        <w:t>(</w:t>
      </w:r>
      <w:r w:rsidRPr="00136D3A">
        <w:t>2020</w:t>
      </w:r>
      <w:r>
        <w:t>)</w:t>
      </w:r>
      <w:r w:rsidRPr="00136D3A">
        <w:t xml:space="preserve">, October. </w:t>
      </w:r>
      <w:r>
        <w:t>‘</w:t>
      </w:r>
      <w:r w:rsidRPr="00136D3A">
        <w:t>Continuous Planning and Forecasting Framework (CPFF) for Agile Project Management: Overcoming the</w:t>
      </w:r>
      <w:r w:rsidR="002B7ED1">
        <w:t>’</w:t>
      </w:r>
      <w:r w:rsidRPr="00136D3A">
        <w:t xml:space="preserve">. </w:t>
      </w:r>
      <w:r w:rsidR="002B7ED1">
        <w:t>‘</w:t>
      </w:r>
      <w:r w:rsidRPr="00136D3A">
        <w:t>In Proceedings of the 21st Annual Conference on Information Technology Education</w:t>
      </w:r>
      <w:r w:rsidR="002B7ED1">
        <w:t>’</w:t>
      </w:r>
      <w:r w:rsidRPr="00136D3A">
        <w:t xml:space="preserve"> (pp. 371-377).</w:t>
      </w:r>
    </w:p>
    <w:p w14:paraId="54942FB2" w14:textId="77777777" w:rsidR="00405AAB" w:rsidRDefault="00405AAB" w:rsidP="009D5CF1"/>
    <w:p w14:paraId="359FA4B8" w14:textId="428A01DA" w:rsidR="00405AAB" w:rsidRDefault="00405AAB" w:rsidP="009D5CF1">
      <w:r w:rsidRPr="00405AAB">
        <w:t xml:space="preserve">Allen, R. and Clifton, R., </w:t>
      </w:r>
      <w:r>
        <w:t>(</w:t>
      </w:r>
      <w:r w:rsidRPr="00405AAB">
        <w:t>2024</w:t>
      </w:r>
      <w:r>
        <w:t>)</w:t>
      </w:r>
      <w:r w:rsidRPr="00405AAB">
        <w:t xml:space="preserve">. </w:t>
      </w:r>
      <w:r>
        <w:t>‘</w:t>
      </w:r>
      <w:r w:rsidRPr="00405AAB">
        <w:t xml:space="preserve">From zero-base budgeting to spending review–achievements and </w:t>
      </w:r>
      <w:proofErr w:type="gramStart"/>
      <w:r w:rsidRPr="00405AAB">
        <w:t>challenges</w:t>
      </w:r>
      <w:r>
        <w:t>’</w:t>
      </w:r>
      <w:proofErr w:type="gramEnd"/>
      <w:r w:rsidRPr="00405AAB">
        <w:t xml:space="preserve">. </w:t>
      </w:r>
      <w:r>
        <w:t>‘</w:t>
      </w:r>
      <w:r w:rsidRPr="00405AAB">
        <w:t>Development Southern Africa</w:t>
      </w:r>
      <w:r>
        <w:t>’.</w:t>
      </w:r>
    </w:p>
    <w:p w14:paraId="1D367BE4" w14:textId="77777777" w:rsidR="00405AAB" w:rsidRDefault="00405AAB" w:rsidP="009D5CF1"/>
    <w:p w14:paraId="605A9BF8" w14:textId="1A5009E6" w:rsidR="00405AAB" w:rsidRDefault="00647C55" w:rsidP="009D5CF1">
      <w:r w:rsidRPr="00647C55">
        <w:t xml:space="preserve">Hariharan, G., </w:t>
      </w:r>
      <w:r>
        <w:t>(</w:t>
      </w:r>
      <w:r w:rsidRPr="00647C55">
        <w:t>2020</w:t>
      </w:r>
      <w:r>
        <w:t>)</w:t>
      </w:r>
      <w:r w:rsidRPr="00647C55">
        <w:t>. ‘Global perspectives on economics and healthcare finance</w:t>
      </w:r>
      <w:r w:rsidR="001B2D30">
        <w:t>’</w:t>
      </w:r>
      <w:r w:rsidRPr="00647C55">
        <w:t xml:space="preserve">. </w:t>
      </w:r>
      <w:r w:rsidR="001B2D30">
        <w:t>‘</w:t>
      </w:r>
      <w:r w:rsidRPr="00647C55">
        <w:t>Global Healthcare: Issues and Policies</w:t>
      </w:r>
      <w:r w:rsidR="001B2D30">
        <w:t>’.</w:t>
      </w:r>
    </w:p>
    <w:p w14:paraId="3FC9A7B7" w14:textId="77777777" w:rsidR="00E214DF" w:rsidRDefault="00E214DF" w:rsidP="009D5CF1"/>
    <w:p w14:paraId="7F8D21AD" w14:textId="2B26A51E" w:rsidR="00E214DF" w:rsidRDefault="00774449" w:rsidP="009D5CF1">
      <w:r w:rsidRPr="00774449">
        <w:t xml:space="preserve">Ramlall, R., </w:t>
      </w:r>
      <w:r>
        <w:t>(</w:t>
      </w:r>
      <w:r w:rsidRPr="00774449">
        <w:t>2023</w:t>
      </w:r>
      <w:r>
        <w:t>)</w:t>
      </w:r>
      <w:r w:rsidRPr="00774449">
        <w:t xml:space="preserve">. </w:t>
      </w:r>
      <w:r>
        <w:t>‘</w:t>
      </w:r>
      <w:r w:rsidRPr="00774449">
        <w:t>Deficiencies in the traditional budgeting process cause the negative behavioural aspect of budgetary slacking</w:t>
      </w:r>
      <w:r>
        <w:t>’.</w:t>
      </w:r>
    </w:p>
    <w:p w14:paraId="5E9FDD4F" w14:textId="77777777" w:rsidR="00CB7FF0" w:rsidRDefault="00CB7FF0" w:rsidP="009D5CF1"/>
    <w:p w14:paraId="53D28C53" w14:textId="56EDD307" w:rsidR="00CB7FF0" w:rsidRDefault="007D3F95" w:rsidP="009D5CF1">
      <w:r w:rsidRPr="007D3F95">
        <w:t xml:space="preserve">Datar, S.M. and Rajan, M.V., </w:t>
      </w:r>
      <w:r>
        <w:t>(</w:t>
      </w:r>
      <w:r w:rsidRPr="007D3F95">
        <w:t>2021</w:t>
      </w:r>
      <w:r>
        <w:t>)</w:t>
      </w:r>
      <w:r w:rsidRPr="007D3F95">
        <w:t xml:space="preserve">. </w:t>
      </w:r>
      <w:r w:rsidR="00D06A5F">
        <w:t>‘</w:t>
      </w:r>
      <w:r w:rsidRPr="007D3F95">
        <w:t>Horngren’s cost accounting: a managerial emphasis. Pearson</w:t>
      </w:r>
      <w:r w:rsidR="00D06A5F">
        <w:t>’</w:t>
      </w:r>
      <w:r w:rsidRPr="007D3F95">
        <w:t>.</w:t>
      </w:r>
    </w:p>
    <w:p w14:paraId="692D64BB" w14:textId="77777777" w:rsidR="00F23263" w:rsidRDefault="00F23263" w:rsidP="00F23263"/>
    <w:p w14:paraId="42047185" w14:textId="127034D4" w:rsidR="00F23263" w:rsidRDefault="00F23263" w:rsidP="00F23263">
      <w:proofErr w:type="spellStart"/>
      <w:r w:rsidRPr="00F23263">
        <w:t>Cidav</w:t>
      </w:r>
      <w:proofErr w:type="spellEnd"/>
      <w:r w:rsidRPr="00F23263">
        <w:t xml:space="preserve">, Z., Mandell, D., Pyne, J., </w:t>
      </w:r>
      <w:proofErr w:type="spellStart"/>
      <w:r w:rsidRPr="00F23263">
        <w:t>Beidas</w:t>
      </w:r>
      <w:proofErr w:type="spellEnd"/>
      <w:r w:rsidRPr="00F23263">
        <w:t xml:space="preserve">, R., Curran, G. and Marcus, S., </w:t>
      </w:r>
      <w:r>
        <w:t>(</w:t>
      </w:r>
      <w:r w:rsidRPr="00F23263">
        <w:t>2020</w:t>
      </w:r>
      <w:r>
        <w:t>)</w:t>
      </w:r>
      <w:r w:rsidRPr="00F23263">
        <w:t xml:space="preserve">. </w:t>
      </w:r>
      <w:r>
        <w:t>‘</w:t>
      </w:r>
      <w:r w:rsidRPr="00F23263">
        <w:t>A pragmatic method for costing implementation strategies using time-driven activity-based costing</w:t>
      </w:r>
      <w:r>
        <w:t>’</w:t>
      </w:r>
      <w:r w:rsidRPr="00F23263">
        <w:t xml:space="preserve">. </w:t>
      </w:r>
      <w:r>
        <w:t>‘</w:t>
      </w:r>
      <w:r w:rsidRPr="00F23263">
        <w:t>Implementation Science</w:t>
      </w:r>
      <w:r>
        <w:t>’.</w:t>
      </w:r>
    </w:p>
    <w:p w14:paraId="368AE0ED" w14:textId="77777777" w:rsidR="007D7836" w:rsidRPr="007D7836" w:rsidRDefault="007D7836" w:rsidP="007D7836"/>
    <w:p w14:paraId="2495AAE1" w14:textId="2A145D68" w:rsidR="007D7836" w:rsidRPr="007D7836" w:rsidRDefault="007D7836" w:rsidP="007D7836">
      <w:proofErr w:type="spellStart"/>
      <w:r w:rsidRPr="007D7836">
        <w:t>Vedernikova</w:t>
      </w:r>
      <w:proofErr w:type="spellEnd"/>
      <w:r w:rsidRPr="007D7836">
        <w:t xml:space="preserve">, O., Siguenza Guzman, L., Pesantez, J. and Arcentales-Carrion, R., </w:t>
      </w:r>
      <w:r>
        <w:t>(</w:t>
      </w:r>
      <w:r w:rsidRPr="007D7836">
        <w:t>2020</w:t>
      </w:r>
      <w:r>
        <w:t>)</w:t>
      </w:r>
      <w:r w:rsidRPr="007D7836">
        <w:t xml:space="preserve">. </w:t>
      </w:r>
      <w:r>
        <w:t>‘</w:t>
      </w:r>
      <w:r w:rsidRPr="007D7836">
        <w:t>Time-driven activity-based costing in the assembly industry</w:t>
      </w:r>
      <w:r>
        <w:t>’</w:t>
      </w:r>
      <w:r w:rsidRPr="007D7836">
        <w:t xml:space="preserve">. </w:t>
      </w:r>
      <w:r>
        <w:t>‘</w:t>
      </w:r>
      <w:r w:rsidRPr="007D7836">
        <w:t>Australasian Accounting Business and Finance Journal</w:t>
      </w:r>
      <w:r>
        <w:t>’.</w:t>
      </w:r>
    </w:p>
    <w:sectPr w:rsidR="007D7836" w:rsidRPr="007D7836"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73"/>
    <w:rsid w:val="0000610B"/>
    <w:rsid w:val="0000780D"/>
    <w:rsid w:val="00020DE4"/>
    <w:rsid w:val="00023952"/>
    <w:rsid w:val="00025F68"/>
    <w:rsid w:val="00030AFD"/>
    <w:rsid w:val="00034021"/>
    <w:rsid w:val="00040904"/>
    <w:rsid w:val="00045AF5"/>
    <w:rsid w:val="00065E6F"/>
    <w:rsid w:val="00071B4C"/>
    <w:rsid w:val="00072CC9"/>
    <w:rsid w:val="0007548C"/>
    <w:rsid w:val="000819ED"/>
    <w:rsid w:val="000824F8"/>
    <w:rsid w:val="000845E6"/>
    <w:rsid w:val="00084E65"/>
    <w:rsid w:val="00087FE5"/>
    <w:rsid w:val="00090EE2"/>
    <w:rsid w:val="00094D64"/>
    <w:rsid w:val="000956BD"/>
    <w:rsid w:val="000A3476"/>
    <w:rsid w:val="000A501C"/>
    <w:rsid w:val="000B3E57"/>
    <w:rsid w:val="000B45D4"/>
    <w:rsid w:val="000B4912"/>
    <w:rsid w:val="000B5FE7"/>
    <w:rsid w:val="000C036F"/>
    <w:rsid w:val="000C47E4"/>
    <w:rsid w:val="000C6E2E"/>
    <w:rsid w:val="000C71CB"/>
    <w:rsid w:val="000D3E21"/>
    <w:rsid w:val="000D4FA9"/>
    <w:rsid w:val="000D52F9"/>
    <w:rsid w:val="000D78CE"/>
    <w:rsid w:val="000F5D12"/>
    <w:rsid w:val="00105AC1"/>
    <w:rsid w:val="00107936"/>
    <w:rsid w:val="00110842"/>
    <w:rsid w:val="00112370"/>
    <w:rsid w:val="001129BD"/>
    <w:rsid w:val="00115339"/>
    <w:rsid w:val="00115B96"/>
    <w:rsid w:val="001171EE"/>
    <w:rsid w:val="00122B86"/>
    <w:rsid w:val="00136CDB"/>
    <w:rsid w:val="00136D3A"/>
    <w:rsid w:val="00141743"/>
    <w:rsid w:val="00143474"/>
    <w:rsid w:val="00144840"/>
    <w:rsid w:val="0015358B"/>
    <w:rsid w:val="00155F08"/>
    <w:rsid w:val="00160F57"/>
    <w:rsid w:val="001623C1"/>
    <w:rsid w:val="001704A7"/>
    <w:rsid w:val="0017084A"/>
    <w:rsid w:val="00173259"/>
    <w:rsid w:val="00173D88"/>
    <w:rsid w:val="0017454B"/>
    <w:rsid w:val="00181E44"/>
    <w:rsid w:val="00194372"/>
    <w:rsid w:val="001A0E58"/>
    <w:rsid w:val="001A4B94"/>
    <w:rsid w:val="001B2D30"/>
    <w:rsid w:val="001B563F"/>
    <w:rsid w:val="001C2193"/>
    <w:rsid w:val="001C45AB"/>
    <w:rsid w:val="001C6E4B"/>
    <w:rsid w:val="001D059D"/>
    <w:rsid w:val="001D72ED"/>
    <w:rsid w:val="001E1664"/>
    <w:rsid w:val="001E25B2"/>
    <w:rsid w:val="001E7D8E"/>
    <w:rsid w:val="00200378"/>
    <w:rsid w:val="002014D4"/>
    <w:rsid w:val="00201794"/>
    <w:rsid w:val="00201D80"/>
    <w:rsid w:val="00202560"/>
    <w:rsid w:val="002026C4"/>
    <w:rsid w:val="002029FA"/>
    <w:rsid w:val="00203212"/>
    <w:rsid w:val="002044F8"/>
    <w:rsid w:val="002067F8"/>
    <w:rsid w:val="00210FE4"/>
    <w:rsid w:val="002231B0"/>
    <w:rsid w:val="00223AA4"/>
    <w:rsid w:val="00227B67"/>
    <w:rsid w:val="00231E03"/>
    <w:rsid w:val="00232BC4"/>
    <w:rsid w:val="00233AD2"/>
    <w:rsid w:val="002357FD"/>
    <w:rsid w:val="002359DA"/>
    <w:rsid w:val="002423BD"/>
    <w:rsid w:val="00242473"/>
    <w:rsid w:val="00245DF7"/>
    <w:rsid w:val="002564BD"/>
    <w:rsid w:val="00257C91"/>
    <w:rsid w:val="00281E73"/>
    <w:rsid w:val="0028252C"/>
    <w:rsid w:val="00287FED"/>
    <w:rsid w:val="002A1322"/>
    <w:rsid w:val="002A49E4"/>
    <w:rsid w:val="002A7B5B"/>
    <w:rsid w:val="002B1023"/>
    <w:rsid w:val="002B334C"/>
    <w:rsid w:val="002B6C2E"/>
    <w:rsid w:val="002B7ED1"/>
    <w:rsid w:val="002C01DA"/>
    <w:rsid w:val="002C3AF0"/>
    <w:rsid w:val="002C501D"/>
    <w:rsid w:val="002C66BC"/>
    <w:rsid w:val="002D7A38"/>
    <w:rsid w:val="002E2906"/>
    <w:rsid w:val="002E407D"/>
    <w:rsid w:val="002E5871"/>
    <w:rsid w:val="002E7018"/>
    <w:rsid w:val="002F56D2"/>
    <w:rsid w:val="002F7738"/>
    <w:rsid w:val="002F7CBA"/>
    <w:rsid w:val="003017B7"/>
    <w:rsid w:val="00303B6E"/>
    <w:rsid w:val="003123CD"/>
    <w:rsid w:val="00321942"/>
    <w:rsid w:val="003224BB"/>
    <w:rsid w:val="00324CCD"/>
    <w:rsid w:val="00330C57"/>
    <w:rsid w:val="0033607E"/>
    <w:rsid w:val="00336FD5"/>
    <w:rsid w:val="00341173"/>
    <w:rsid w:val="003413EF"/>
    <w:rsid w:val="003418EC"/>
    <w:rsid w:val="003508D2"/>
    <w:rsid w:val="00350A0F"/>
    <w:rsid w:val="003532CD"/>
    <w:rsid w:val="00361856"/>
    <w:rsid w:val="003638E3"/>
    <w:rsid w:val="00363B7F"/>
    <w:rsid w:val="00371E5F"/>
    <w:rsid w:val="00374431"/>
    <w:rsid w:val="003767EE"/>
    <w:rsid w:val="0038205D"/>
    <w:rsid w:val="0038286D"/>
    <w:rsid w:val="00385685"/>
    <w:rsid w:val="00387E42"/>
    <w:rsid w:val="0039477A"/>
    <w:rsid w:val="003979B1"/>
    <w:rsid w:val="003A681F"/>
    <w:rsid w:val="003A7C7C"/>
    <w:rsid w:val="003B0788"/>
    <w:rsid w:val="003B131F"/>
    <w:rsid w:val="003B5A0C"/>
    <w:rsid w:val="003D2768"/>
    <w:rsid w:val="003D7B30"/>
    <w:rsid w:val="003E1908"/>
    <w:rsid w:val="003E5DAC"/>
    <w:rsid w:val="003F167F"/>
    <w:rsid w:val="003F3444"/>
    <w:rsid w:val="003F5F34"/>
    <w:rsid w:val="00405AAB"/>
    <w:rsid w:val="00422E7A"/>
    <w:rsid w:val="00432E1C"/>
    <w:rsid w:val="004351A2"/>
    <w:rsid w:val="00435C91"/>
    <w:rsid w:val="0044512E"/>
    <w:rsid w:val="0045073E"/>
    <w:rsid w:val="00453FFF"/>
    <w:rsid w:val="00456544"/>
    <w:rsid w:val="00463D6B"/>
    <w:rsid w:val="00465AF4"/>
    <w:rsid w:val="004726F0"/>
    <w:rsid w:val="00473F05"/>
    <w:rsid w:val="00474C93"/>
    <w:rsid w:val="0047575F"/>
    <w:rsid w:val="00476DF6"/>
    <w:rsid w:val="00477D06"/>
    <w:rsid w:val="00480872"/>
    <w:rsid w:val="0048265E"/>
    <w:rsid w:val="004847E8"/>
    <w:rsid w:val="00494624"/>
    <w:rsid w:val="004A02A2"/>
    <w:rsid w:val="004A11F6"/>
    <w:rsid w:val="004A1731"/>
    <w:rsid w:val="004A34B8"/>
    <w:rsid w:val="004A48A4"/>
    <w:rsid w:val="004A6155"/>
    <w:rsid w:val="004B2DFB"/>
    <w:rsid w:val="004B359A"/>
    <w:rsid w:val="004B6848"/>
    <w:rsid w:val="004C4963"/>
    <w:rsid w:val="004C71E8"/>
    <w:rsid w:val="004D519C"/>
    <w:rsid w:val="004D7CFE"/>
    <w:rsid w:val="004F688D"/>
    <w:rsid w:val="004F7925"/>
    <w:rsid w:val="00507491"/>
    <w:rsid w:val="00507B6E"/>
    <w:rsid w:val="00527029"/>
    <w:rsid w:val="005336CA"/>
    <w:rsid w:val="00545B9A"/>
    <w:rsid w:val="00546BA9"/>
    <w:rsid w:val="00547475"/>
    <w:rsid w:val="00556AF5"/>
    <w:rsid w:val="00565AB9"/>
    <w:rsid w:val="005666A5"/>
    <w:rsid w:val="0057030C"/>
    <w:rsid w:val="0057291D"/>
    <w:rsid w:val="00575900"/>
    <w:rsid w:val="005759C4"/>
    <w:rsid w:val="00575E9F"/>
    <w:rsid w:val="00580DEC"/>
    <w:rsid w:val="0058287B"/>
    <w:rsid w:val="00585017"/>
    <w:rsid w:val="00585C62"/>
    <w:rsid w:val="00585D35"/>
    <w:rsid w:val="00593270"/>
    <w:rsid w:val="005974BC"/>
    <w:rsid w:val="005A0FE7"/>
    <w:rsid w:val="005A1A00"/>
    <w:rsid w:val="005A5249"/>
    <w:rsid w:val="005B48C4"/>
    <w:rsid w:val="005B4929"/>
    <w:rsid w:val="005B6D7F"/>
    <w:rsid w:val="005B7FA4"/>
    <w:rsid w:val="005C0A1D"/>
    <w:rsid w:val="005C7795"/>
    <w:rsid w:val="005D3ABD"/>
    <w:rsid w:val="005E37DE"/>
    <w:rsid w:val="005F40D0"/>
    <w:rsid w:val="005F5BCC"/>
    <w:rsid w:val="00601F23"/>
    <w:rsid w:val="00604A3E"/>
    <w:rsid w:val="00604B41"/>
    <w:rsid w:val="0061263D"/>
    <w:rsid w:val="0061270E"/>
    <w:rsid w:val="006160B7"/>
    <w:rsid w:val="00630D1F"/>
    <w:rsid w:val="00633850"/>
    <w:rsid w:val="00634B26"/>
    <w:rsid w:val="00636586"/>
    <w:rsid w:val="00640E26"/>
    <w:rsid w:val="00647C55"/>
    <w:rsid w:val="00660487"/>
    <w:rsid w:val="00662E6D"/>
    <w:rsid w:val="006635D8"/>
    <w:rsid w:val="00673A5C"/>
    <w:rsid w:val="006764C1"/>
    <w:rsid w:val="00680649"/>
    <w:rsid w:val="00682363"/>
    <w:rsid w:val="00691365"/>
    <w:rsid w:val="0069165F"/>
    <w:rsid w:val="00693166"/>
    <w:rsid w:val="006A21D2"/>
    <w:rsid w:val="006A4E03"/>
    <w:rsid w:val="006B1A91"/>
    <w:rsid w:val="006C1281"/>
    <w:rsid w:val="006C275B"/>
    <w:rsid w:val="006C64D5"/>
    <w:rsid w:val="006C6FB3"/>
    <w:rsid w:val="006D1F62"/>
    <w:rsid w:val="006D5EF6"/>
    <w:rsid w:val="006D747D"/>
    <w:rsid w:val="006E5F74"/>
    <w:rsid w:val="006F24DE"/>
    <w:rsid w:val="00702A0B"/>
    <w:rsid w:val="00702A39"/>
    <w:rsid w:val="00704E73"/>
    <w:rsid w:val="00706629"/>
    <w:rsid w:val="00707210"/>
    <w:rsid w:val="00712C57"/>
    <w:rsid w:val="007139AD"/>
    <w:rsid w:val="00715DEA"/>
    <w:rsid w:val="00717C82"/>
    <w:rsid w:val="00722227"/>
    <w:rsid w:val="00722AFA"/>
    <w:rsid w:val="00727CB0"/>
    <w:rsid w:val="007300D7"/>
    <w:rsid w:val="00736B74"/>
    <w:rsid w:val="00743AA5"/>
    <w:rsid w:val="00744CC0"/>
    <w:rsid w:val="007503DC"/>
    <w:rsid w:val="00753828"/>
    <w:rsid w:val="00774449"/>
    <w:rsid w:val="007750E5"/>
    <w:rsid w:val="007752B8"/>
    <w:rsid w:val="00775323"/>
    <w:rsid w:val="00775A9E"/>
    <w:rsid w:val="00776C0F"/>
    <w:rsid w:val="00783D95"/>
    <w:rsid w:val="00794B74"/>
    <w:rsid w:val="007955C8"/>
    <w:rsid w:val="007968AD"/>
    <w:rsid w:val="00797BA1"/>
    <w:rsid w:val="007A148A"/>
    <w:rsid w:val="007B1A4A"/>
    <w:rsid w:val="007B1F42"/>
    <w:rsid w:val="007B2E31"/>
    <w:rsid w:val="007B3888"/>
    <w:rsid w:val="007C3135"/>
    <w:rsid w:val="007C3CA5"/>
    <w:rsid w:val="007D1947"/>
    <w:rsid w:val="007D3F95"/>
    <w:rsid w:val="007D4AEB"/>
    <w:rsid w:val="007D7836"/>
    <w:rsid w:val="007E08EF"/>
    <w:rsid w:val="007E332E"/>
    <w:rsid w:val="007F6EF6"/>
    <w:rsid w:val="008002CD"/>
    <w:rsid w:val="00807517"/>
    <w:rsid w:val="00807600"/>
    <w:rsid w:val="00812B44"/>
    <w:rsid w:val="00816926"/>
    <w:rsid w:val="0082508A"/>
    <w:rsid w:val="008250C7"/>
    <w:rsid w:val="0082697E"/>
    <w:rsid w:val="00831207"/>
    <w:rsid w:val="00831534"/>
    <w:rsid w:val="008339C5"/>
    <w:rsid w:val="00835663"/>
    <w:rsid w:val="008367A9"/>
    <w:rsid w:val="00841688"/>
    <w:rsid w:val="008430F2"/>
    <w:rsid w:val="00847879"/>
    <w:rsid w:val="00851C53"/>
    <w:rsid w:val="008559DC"/>
    <w:rsid w:val="008575B3"/>
    <w:rsid w:val="008602D1"/>
    <w:rsid w:val="008619E8"/>
    <w:rsid w:val="00864680"/>
    <w:rsid w:val="00866FE7"/>
    <w:rsid w:val="008678B1"/>
    <w:rsid w:val="008700FD"/>
    <w:rsid w:val="00877B0F"/>
    <w:rsid w:val="0088443D"/>
    <w:rsid w:val="008879DA"/>
    <w:rsid w:val="00891B6D"/>
    <w:rsid w:val="00893106"/>
    <w:rsid w:val="008979F0"/>
    <w:rsid w:val="008A0778"/>
    <w:rsid w:val="008A0B56"/>
    <w:rsid w:val="008B1233"/>
    <w:rsid w:val="008B3197"/>
    <w:rsid w:val="008C155C"/>
    <w:rsid w:val="008C5CD2"/>
    <w:rsid w:val="008D7720"/>
    <w:rsid w:val="008F457B"/>
    <w:rsid w:val="008F58CE"/>
    <w:rsid w:val="00902729"/>
    <w:rsid w:val="00902778"/>
    <w:rsid w:val="00903917"/>
    <w:rsid w:val="00903A55"/>
    <w:rsid w:val="009071F8"/>
    <w:rsid w:val="009132C0"/>
    <w:rsid w:val="00920E9D"/>
    <w:rsid w:val="0092196E"/>
    <w:rsid w:val="00922C78"/>
    <w:rsid w:val="00930138"/>
    <w:rsid w:val="00931CAA"/>
    <w:rsid w:val="009357B7"/>
    <w:rsid w:val="00936E40"/>
    <w:rsid w:val="00940792"/>
    <w:rsid w:val="00941FE6"/>
    <w:rsid w:val="009461C5"/>
    <w:rsid w:val="009511C8"/>
    <w:rsid w:val="00955A69"/>
    <w:rsid w:val="00962144"/>
    <w:rsid w:val="00963069"/>
    <w:rsid w:val="009705CF"/>
    <w:rsid w:val="009710DA"/>
    <w:rsid w:val="00984FB3"/>
    <w:rsid w:val="00986A46"/>
    <w:rsid w:val="00987771"/>
    <w:rsid w:val="00993635"/>
    <w:rsid w:val="009A27BF"/>
    <w:rsid w:val="009A4B6E"/>
    <w:rsid w:val="009B36AB"/>
    <w:rsid w:val="009B7CFC"/>
    <w:rsid w:val="009C0FF3"/>
    <w:rsid w:val="009C1ECE"/>
    <w:rsid w:val="009C2237"/>
    <w:rsid w:val="009D1A9C"/>
    <w:rsid w:val="009D229C"/>
    <w:rsid w:val="009D5CF1"/>
    <w:rsid w:val="009E49B7"/>
    <w:rsid w:val="009E6524"/>
    <w:rsid w:val="009F015B"/>
    <w:rsid w:val="009F58F5"/>
    <w:rsid w:val="00A0072C"/>
    <w:rsid w:val="00A026D7"/>
    <w:rsid w:val="00A02E3E"/>
    <w:rsid w:val="00A07DA4"/>
    <w:rsid w:val="00A12B58"/>
    <w:rsid w:val="00A26517"/>
    <w:rsid w:val="00A2659E"/>
    <w:rsid w:val="00A36487"/>
    <w:rsid w:val="00A40A7F"/>
    <w:rsid w:val="00A431DC"/>
    <w:rsid w:val="00A5011F"/>
    <w:rsid w:val="00A55A9F"/>
    <w:rsid w:val="00A60E09"/>
    <w:rsid w:val="00A62A2C"/>
    <w:rsid w:val="00A65F34"/>
    <w:rsid w:val="00A66182"/>
    <w:rsid w:val="00A70463"/>
    <w:rsid w:val="00A716B7"/>
    <w:rsid w:val="00A74169"/>
    <w:rsid w:val="00A75222"/>
    <w:rsid w:val="00A805DE"/>
    <w:rsid w:val="00A81B18"/>
    <w:rsid w:val="00A9060C"/>
    <w:rsid w:val="00AA0DB9"/>
    <w:rsid w:val="00AA2A91"/>
    <w:rsid w:val="00AA71D8"/>
    <w:rsid w:val="00AB654E"/>
    <w:rsid w:val="00AB6F07"/>
    <w:rsid w:val="00AC17E4"/>
    <w:rsid w:val="00AC449A"/>
    <w:rsid w:val="00AC497A"/>
    <w:rsid w:val="00AC6437"/>
    <w:rsid w:val="00AC6C3B"/>
    <w:rsid w:val="00AD10B3"/>
    <w:rsid w:val="00AD121C"/>
    <w:rsid w:val="00AD6CAA"/>
    <w:rsid w:val="00AD7AAB"/>
    <w:rsid w:val="00AE0E69"/>
    <w:rsid w:val="00AE1C73"/>
    <w:rsid w:val="00AE2162"/>
    <w:rsid w:val="00AE36E9"/>
    <w:rsid w:val="00AE5FD1"/>
    <w:rsid w:val="00AF0018"/>
    <w:rsid w:val="00AF6E73"/>
    <w:rsid w:val="00B0161A"/>
    <w:rsid w:val="00B07D42"/>
    <w:rsid w:val="00B11EBE"/>
    <w:rsid w:val="00B13816"/>
    <w:rsid w:val="00B141DF"/>
    <w:rsid w:val="00B14B6C"/>
    <w:rsid w:val="00B21F6C"/>
    <w:rsid w:val="00B24385"/>
    <w:rsid w:val="00B26FFB"/>
    <w:rsid w:val="00B306A4"/>
    <w:rsid w:val="00B37816"/>
    <w:rsid w:val="00B4001B"/>
    <w:rsid w:val="00B41169"/>
    <w:rsid w:val="00B4510A"/>
    <w:rsid w:val="00B5114C"/>
    <w:rsid w:val="00B61F47"/>
    <w:rsid w:val="00B6253F"/>
    <w:rsid w:val="00B64BFF"/>
    <w:rsid w:val="00B674CC"/>
    <w:rsid w:val="00B705D8"/>
    <w:rsid w:val="00B70A51"/>
    <w:rsid w:val="00B75DCE"/>
    <w:rsid w:val="00B7740F"/>
    <w:rsid w:val="00B84327"/>
    <w:rsid w:val="00B866F3"/>
    <w:rsid w:val="00B873F6"/>
    <w:rsid w:val="00B92C46"/>
    <w:rsid w:val="00B935EE"/>
    <w:rsid w:val="00BB021C"/>
    <w:rsid w:val="00BB257F"/>
    <w:rsid w:val="00BB30C9"/>
    <w:rsid w:val="00BB7F6F"/>
    <w:rsid w:val="00BC6112"/>
    <w:rsid w:val="00BC6FCC"/>
    <w:rsid w:val="00BC74E5"/>
    <w:rsid w:val="00BC7DC0"/>
    <w:rsid w:val="00BD3C80"/>
    <w:rsid w:val="00BF70B4"/>
    <w:rsid w:val="00C00342"/>
    <w:rsid w:val="00C0073D"/>
    <w:rsid w:val="00C106CF"/>
    <w:rsid w:val="00C14346"/>
    <w:rsid w:val="00C15631"/>
    <w:rsid w:val="00C2647D"/>
    <w:rsid w:val="00C31C3E"/>
    <w:rsid w:val="00C435F6"/>
    <w:rsid w:val="00C4395B"/>
    <w:rsid w:val="00C4665F"/>
    <w:rsid w:val="00C46862"/>
    <w:rsid w:val="00C52720"/>
    <w:rsid w:val="00C548CE"/>
    <w:rsid w:val="00C5583F"/>
    <w:rsid w:val="00C55ECF"/>
    <w:rsid w:val="00C5679F"/>
    <w:rsid w:val="00C64560"/>
    <w:rsid w:val="00C7059E"/>
    <w:rsid w:val="00C731C0"/>
    <w:rsid w:val="00C735E1"/>
    <w:rsid w:val="00C75337"/>
    <w:rsid w:val="00C81E61"/>
    <w:rsid w:val="00C827FD"/>
    <w:rsid w:val="00C8681F"/>
    <w:rsid w:val="00C90247"/>
    <w:rsid w:val="00C906AE"/>
    <w:rsid w:val="00C9346F"/>
    <w:rsid w:val="00CA09F3"/>
    <w:rsid w:val="00CA0B2A"/>
    <w:rsid w:val="00CA2363"/>
    <w:rsid w:val="00CB03CF"/>
    <w:rsid w:val="00CB4047"/>
    <w:rsid w:val="00CB7FF0"/>
    <w:rsid w:val="00CC4124"/>
    <w:rsid w:val="00CD0DF8"/>
    <w:rsid w:val="00CD3C91"/>
    <w:rsid w:val="00CD53C2"/>
    <w:rsid w:val="00CD5949"/>
    <w:rsid w:val="00CE054C"/>
    <w:rsid w:val="00CE3178"/>
    <w:rsid w:val="00CE43F4"/>
    <w:rsid w:val="00CE4F8F"/>
    <w:rsid w:val="00CE5F69"/>
    <w:rsid w:val="00CF75DB"/>
    <w:rsid w:val="00D03398"/>
    <w:rsid w:val="00D067AC"/>
    <w:rsid w:val="00D06A5F"/>
    <w:rsid w:val="00D12BBE"/>
    <w:rsid w:val="00D1497F"/>
    <w:rsid w:val="00D25218"/>
    <w:rsid w:val="00D268E9"/>
    <w:rsid w:val="00D27320"/>
    <w:rsid w:val="00D319E7"/>
    <w:rsid w:val="00D3620D"/>
    <w:rsid w:val="00D3652A"/>
    <w:rsid w:val="00D41405"/>
    <w:rsid w:val="00D41F50"/>
    <w:rsid w:val="00D45C83"/>
    <w:rsid w:val="00D52089"/>
    <w:rsid w:val="00D527B5"/>
    <w:rsid w:val="00D54CDA"/>
    <w:rsid w:val="00D5524C"/>
    <w:rsid w:val="00D56C07"/>
    <w:rsid w:val="00D56D03"/>
    <w:rsid w:val="00D56E86"/>
    <w:rsid w:val="00D60CAC"/>
    <w:rsid w:val="00D63FF6"/>
    <w:rsid w:val="00D76522"/>
    <w:rsid w:val="00D768ED"/>
    <w:rsid w:val="00D80D8E"/>
    <w:rsid w:val="00D81D6A"/>
    <w:rsid w:val="00D854A5"/>
    <w:rsid w:val="00D910CE"/>
    <w:rsid w:val="00D95727"/>
    <w:rsid w:val="00DB12DB"/>
    <w:rsid w:val="00DB18F7"/>
    <w:rsid w:val="00DB303C"/>
    <w:rsid w:val="00DB37FA"/>
    <w:rsid w:val="00DB4D3F"/>
    <w:rsid w:val="00DC6F55"/>
    <w:rsid w:val="00DD210D"/>
    <w:rsid w:val="00DD4BE5"/>
    <w:rsid w:val="00DE03D7"/>
    <w:rsid w:val="00DE0735"/>
    <w:rsid w:val="00DE12A4"/>
    <w:rsid w:val="00DE564A"/>
    <w:rsid w:val="00DF3A9C"/>
    <w:rsid w:val="00DF4ABC"/>
    <w:rsid w:val="00E008DE"/>
    <w:rsid w:val="00E00BEC"/>
    <w:rsid w:val="00E12EE0"/>
    <w:rsid w:val="00E16814"/>
    <w:rsid w:val="00E16946"/>
    <w:rsid w:val="00E214DF"/>
    <w:rsid w:val="00E21A1E"/>
    <w:rsid w:val="00E33623"/>
    <w:rsid w:val="00E35FB4"/>
    <w:rsid w:val="00E403F7"/>
    <w:rsid w:val="00E42B7C"/>
    <w:rsid w:val="00E46FE4"/>
    <w:rsid w:val="00E566C7"/>
    <w:rsid w:val="00E63783"/>
    <w:rsid w:val="00E63C2D"/>
    <w:rsid w:val="00E63F22"/>
    <w:rsid w:val="00E74096"/>
    <w:rsid w:val="00E74A6B"/>
    <w:rsid w:val="00E76674"/>
    <w:rsid w:val="00E821A5"/>
    <w:rsid w:val="00E96B62"/>
    <w:rsid w:val="00E96CDC"/>
    <w:rsid w:val="00EA21CA"/>
    <w:rsid w:val="00EA4651"/>
    <w:rsid w:val="00EA46D6"/>
    <w:rsid w:val="00EB47F6"/>
    <w:rsid w:val="00EB560B"/>
    <w:rsid w:val="00EC2A98"/>
    <w:rsid w:val="00EC70E1"/>
    <w:rsid w:val="00ED0C46"/>
    <w:rsid w:val="00ED1196"/>
    <w:rsid w:val="00ED6557"/>
    <w:rsid w:val="00EE1CE0"/>
    <w:rsid w:val="00EE36B3"/>
    <w:rsid w:val="00EF36A5"/>
    <w:rsid w:val="00EF5723"/>
    <w:rsid w:val="00EF7276"/>
    <w:rsid w:val="00F03004"/>
    <w:rsid w:val="00F0415C"/>
    <w:rsid w:val="00F13C5F"/>
    <w:rsid w:val="00F150C1"/>
    <w:rsid w:val="00F205A3"/>
    <w:rsid w:val="00F23263"/>
    <w:rsid w:val="00F315FC"/>
    <w:rsid w:val="00F3232E"/>
    <w:rsid w:val="00F33034"/>
    <w:rsid w:val="00F33BBE"/>
    <w:rsid w:val="00F3532A"/>
    <w:rsid w:val="00F36424"/>
    <w:rsid w:val="00F404DC"/>
    <w:rsid w:val="00F42EFA"/>
    <w:rsid w:val="00F457EE"/>
    <w:rsid w:val="00F47203"/>
    <w:rsid w:val="00F62546"/>
    <w:rsid w:val="00F66190"/>
    <w:rsid w:val="00F722DA"/>
    <w:rsid w:val="00F74E04"/>
    <w:rsid w:val="00F769E5"/>
    <w:rsid w:val="00F776BF"/>
    <w:rsid w:val="00F810AC"/>
    <w:rsid w:val="00F96E70"/>
    <w:rsid w:val="00F974DC"/>
    <w:rsid w:val="00FA0FAB"/>
    <w:rsid w:val="00FA34CF"/>
    <w:rsid w:val="00FA3F16"/>
    <w:rsid w:val="00FA5EC4"/>
    <w:rsid w:val="00FA6B83"/>
    <w:rsid w:val="00FB03BD"/>
    <w:rsid w:val="00FB4BA1"/>
    <w:rsid w:val="00FB53F5"/>
    <w:rsid w:val="00FB5ECE"/>
    <w:rsid w:val="00FC520C"/>
    <w:rsid w:val="00FC7ECF"/>
    <w:rsid w:val="00FD2D34"/>
    <w:rsid w:val="00FE3A4B"/>
    <w:rsid w:val="00FE3B77"/>
    <w:rsid w:val="00FE4ABD"/>
    <w:rsid w:val="00FF09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Revision">
    <w:name w:val="Revision"/>
    <w:hidden/>
    <w:uiPriority w:val="99"/>
    <w:semiHidden/>
    <w:rsid w:val="00EE1CE0"/>
    <w:pPr>
      <w:spacing w:after="0" w:line="240" w:lineRule="auto"/>
    </w:pPr>
  </w:style>
  <w:style w:type="paragraph" w:styleId="Subtitle">
    <w:name w:val="Subtitle"/>
    <w:basedOn w:val="Normal"/>
    <w:next w:val="Normal"/>
    <w:link w:val="SubtitleChar"/>
    <w:uiPriority w:val="11"/>
    <w:qFormat/>
    <w:rsid w:val="009E652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652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A0332"/>
    <w:rsid w:val="004D25D2"/>
    <w:rsid w:val="00593DBF"/>
    <w:rsid w:val="00A34C42"/>
    <w:rsid w:val="00AB61C9"/>
    <w:rsid w:val="00AF6142"/>
    <w:rsid w:val="00B37816"/>
    <w:rsid w:val="00BC1251"/>
    <w:rsid w:val="00BF4216"/>
    <w:rsid w:val="00C67429"/>
    <w:rsid w:val="00DA5D48"/>
    <w:rsid w:val="00E00C6B"/>
    <w:rsid w:val="00FD79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6fc583f35e17737bf5c023f0aa1ad5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5d13d643757527a95b8b00654eb5f8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DBEBF-1DCD-46E5-84F8-271E2A4F5D35}">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8A9E66B6-D3DC-4C9A-9F47-94BDEA53BF65}">
  <ds:schemaRefs>
    <ds:schemaRef ds:uri="http://schemas.microsoft.com/sharepoint/v3/contenttype/forms"/>
  </ds:schemaRefs>
</ds:datastoreItem>
</file>

<file path=customXml/itemProps3.xml><?xml version="1.0" encoding="utf-8"?>
<ds:datastoreItem xmlns:ds="http://schemas.openxmlformats.org/officeDocument/2006/customXml" ds:itemID="{283987D7-E1DC-4FCF-89B9-06667489C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11</Pages>
  <Words>3454</Words>
  <Characters>19693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Finacial performance management</vt:lpstr>
    </vt:vector>
  </TitlesOfParts>
  <Company>University of Wales Trinity Saint David</Company>
  <LinksUpToDate>false</LinksUpToDate>
  <CharactersWithSpaces>23101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Finacial performance management</dc:title>
  <dc:subject>Report</dc:subject>
  <dc:creator>Ali Al-Kassab (2101361)</dc:creator>
  <cp:keywords/>
  <dc:description/>
  <cp:lastModifiedBy>Ali Al-Kassab (2101361)</cp:lastModifiedBy>
  <cp:revision>491</cp:revision>
  <dcterms:created xsi:type="dcterms:W3CDTF">2024-11-01T13:59:00Z</dcterms:created>
  <dcterms:modified xsi:type="dcterms:W3CDTF">2024-11-14T10:58:00Z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