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7842" w:rsidRPr="00F5191E" w:rsidRDefault="00827842" w:rsidP="00827842">
      <w:pPr>
        <w:rPr>
          <w:rFonts w:ascii="Arial" w:hAnsi="Arial" w:cs="Arial"/>
          <w:sz w:val="22"/>
          <w:szCs w:val="22"/>
        </w:rPr>
      </w:pPr>
      <w:bookmarkStart w:id="0" w:name="_GoBack"/>
      <w:bookmarkEnd w:id="0"/>
    </w:p>
    <w:p w:rsidR="00827842" w:rsidRPr="00F5191E" w:rsidRDefault="00827842" w:rsidP="00827842">
      <w:pPr>
        <w:rPr>
          <w:rFonts w:ascii="Arial" w:hAnsi="Arial" w:cs="Arial"/>
          <w:sz w:val="22"/>
          <w:szCs w:val="22"/>
        </w:rPr>
      </w:pPr>
      <w:r w:rsidRPr="00F5191E">
        <w:rPr>
          <w:rFonts w:ascii="Arial" w:hAnsi="Arial" w:cs="Arial"/>
          <w:sz w:val="22"/>
          <w:szCs w:val="22"/>
        </w:rPr>
        <w:t>a)</w:t>
      </w:r>
    </w:p>
    <w:tbl>
      <w:tblPr>
        <w:tblStyle w:val="TableGrid"/>
        <w:tblW w:w="0" w:type="auto"/>
        <w:tblLook w:val="04A0" w:firstRow="1" w:lastRow="0" w:firstColumn="1" w:lastColumn="0" w:noHBand="0" w:noVBand="1"/>
      </w:tblPr>
      <w:tblGrid>
        <w:gridCol w:w="2518"/>
        <w:gridCol w:w="6004"/>
      </w:tblGrid>
      <w:tr w:rsidR="00827842" w:rsidRPr="00B74A24" w:rsidTr="00633615">
        <w:tc>
          <w:tcPr>
            <w:tcW w:w="2518" w:type="dxa"/>
          </w:tcPr>
          <w:p w:rsidR="00827842" w:rsidRPr="00B74A24" w:rsidRDefault="00827842" w:rsidP="00633615">
            <w:pPr>
              <w:jc w:val="center"/>
              <w:rPr>
                <w:rFonts w:ascii="Arial" w:hAnsi="Arial" w:cs="Arial"/>
                <w:b/>
              </w:rPr>
            </w:pPr>
            <w:r w:rsidRPr="00B74A24">
              <w:rPr>
                <w:rFonts w:ascii="Arial" w:hAnsi="Arial" w:cs="Arial"/>
                <w:b/>
              </w:rPr>
              <w:t>Assertion</w:t>
            </w:r>
          </w:p>
        </w:tc>
        <w:tc>
          <w:tcPr>
            <w:tcW w:w="6004" w:type="dxa"/>
          </w:tcPr>
          <w:p w:rsidR="00827842" w:rsidRPr="00B74A24" w:rsidRDefault="00827842" w:rsidP="00633615">
            <w:pPr>
              <w:jc w:val="center"/>
              <w:rPr>
                <w:rFonts w:ascii="Arial" w:hAnsi="Arial" w:cs="Arial"/>
                <w:b/>
              </w:rPr>
            </w:pPr>
            <w:r>
              <w:rPr>
                <w:rFonts w:ascii="Arial" w:hAnsi="Arial" w:cs="Arial"/>
                <w:b/>
              </w:rPr>
              <w:t>Explanation</w:t>
            </w:r>
          </w:p>
        </w:tc>
      </w:tr>
      <w:tr w:rsidR="00827842" w:rsidTr="00633615">
        <w:tc>
          <w:tcPr>
            <w:tcW w:w="2518" w:type="dxa"/>
          </w:tcPr>
          <w:p w:rsidR="00827842" w:rsidRDefault="00827842" w:rsidP="00633615">
            <w:pPr>
              <w:rPr>
                <w:rFonts w:ascii="Arial" w:hAnsi="Arial" w:cs="Arial"/>
              </w:rPr>
            </w:pPr>
            <w:r>
              <w:rPr>
                <w:rFonts w:ascii="Arial" w:hAnsi="Arial" w:cs="Arial"/>
              </w:rPr>
              <w:t>Occurrence</w:t>
            </w:r>
          </w:p>
        </w:tc>
        <w:tc>
          <w:tcPr>
            <w:tcW w:w="6004" w:type="dxa"/>
          </w:tcPr>
          <w:p w:rsidR="00827842" w:rsidRDefault="00827842" w:rsidP="00633615">
            <w:pPr>
              <w:rPr>
                <w:rFonts w:ascii="Arial" w:hAnsi="Arial" w:cs="Arial"/>
              </w:rPr>
            </w:pPr>
            <w:r>
              <w:rPr>
                <w:rFonts w:ascii="Arial" w:hAnsi="Arial" w:cs="Arial"/>
              </w:rPr>
              <w:t>Ensuring recorded sales transactions represent goods or services actually provided by the entity</w:t>
            </w:r>
          </w:p>
        </w:tc>
      </w:tr>
      <w:tr w:rsidR="00827842" w:rsidTr="00633615">
        <w:tc>
          <w:tcPr>
            <w:tcW w:w="2518" w:type="dxa"/>
          </w:tcPr>
          <w:p w:rsidR="00827842" w:rsidRDefault="00827842" w:rsidP="00633615">
            <w:pPr>
              <w:rPr>
                <w:rFonts w:ascii="Arial" w:hAnsi="Arial" w:cs="Arial"/>
              </w:rPr>
            </w:pPr>
            <w:r>
              <w:rPr>
                <w:rFonts w:ascii="Arial" w:hAnsi="Arial" w:cs="Arial"/>
              </w:rPr>
              <w:t>Completeness</w:t>
            </w:r>
          </w:p>
        </w:tc>
        <w:tc>
          <w:tcPr>
            <w:tcW w:w="6004" w:type="dxa"/>
          </w:tcPr>
          <w:p w:rsidR="00827842" w:rsidRDefault="00827842" w:rsidP="00633615">
            <w:pPr>
              <w:rPr>
                <w:rFonts w:ascii="Arial" w:hAnsi="Arial" w:cs="Arial"/>
              </w:rPr>
            </w:pPr>
            <w:r>
              <w:rPr>
                <w:rFonts w:ascii="Arial" w:hAnsi="Arial" w:cs="Arial"/>
              </w:rPr>
              <w:t>Ensuring all goods or services provided by the entity are invoiced</w:t>
            </w:r>
          </w:p>
        </w:tc>
      </w:tr>
      <w:tr w:rsidR="00827842" w:rsidTr="00633615">
        <w:tc>
          <w:tcPr>
            <w:tcW w:w="2518" w:type="dxa"/>
          </w:tcPr>
          <w:p w:rsidR="00827842" w:rsidRDefault="00827842" w:rsidP="00633615">
            <w:pPr>
              <w:rPr>
                <w:rFonts w:ascii="Arial" w:hAnsi="Arial" w:cs="Arial"/>
              </w:rPr>
            </w:pPr>
            <w:r>
              <w:rPr>
                <w:rFonts w:ascii="Arial" w:hAnsi="Arial" w:cs="Arial"/>
              </w:rPr>
              <w:t>Accuracy</w:t>
            </w:r>
          </w:p>
        </w:tc>
        <w:tc>
          <w:tcPr>
            <w:tcW w:w="6004" w:type="dxa"/>
          </w:tcPr>
          <w:p w:rsidR="00827842" w:rsidRDefault="00827842" w:rsidP="00633615">
            <w:pPr>
              <w:rPr>
                <w:rFonts w:ascii="Arial" w:hAnsi="Arial" w:cs="Arial"/>
              </w:rPr>
            </w:pPr>
            <w:r>
              <w:rPr>
                <w:rFonts w:ascii="Arial" w:hAnsi="Arial" w:cs="Arial"/>
              </w:rPr>
              <w:t>Ensuring sales invoices are raised in accordance with correct prices and on the correct terms</w:t>
            </w:r>
          </w:p>
        </w:tc>
      </w:tr>
      <w:tr w:rsidR="00827842" w:rsidTr="00633615">
        <w:tc>
          <w:tcPr>
            <w:tcW w:w="2518" w:type="dxa"/>
          </w:tcPr>
          <w:p w:rsidR="00827842" w:rsidRDefault="00827842" w:rsidP="00633615">
            <w:pPr>
              <w:rPr>
                <w:rFonts w:ascii="Arial" w:hAnsi="Arial" w:cs="Arial"/>
              </w:rPr>
            </w:pPr>
            <w:r>
              <w:rPr>
                <w:rFonts w:ascii="Arial" w:hAnsi="Arial" w:cs="Arial"/>
              </w:rPr>
              <w:t>Cut off</w:t>
            </w:r>
          </w:p>
        </w:tc>
        <w:tc>
          <w:tcPr>
            <w:tcW w:w="6004" w:type="dxa"/>
          </w:tcPr>
          <w:p w:rsidR="00827842" w:rsidRDefault="00827842" w:rsidP="00633615">
            <w:pPr>
              <w:rPr>
                <w:rFonts w:ascii="Arial" w:hAnsi="Arial" w:cs="Arial"/>
              </w:rPr>
            </w:pPr>
            <w:proofErr w:type="gramStart"/>
            <w:r>
              <w:rPr>
                <w:rFonts w:ascii="Arial" w:hAnsi="Arial" w:cs="Arial"/>
              </w:rPr>
              <w:t>Have transactions been recorded</w:t>
            </w:r>
            <w:proofErr w:type="gramEnd"/>
            <w:r>
              <w:rPr>
                <w:rFonts w:ascii="Arial" w:hAnsi="Arial" w:cs="Arial"/>
              </w:rPr>
              <w:t xml:space="preserve"> in the correct period? </w:t>
            </w:r>
            <w:proofErr w:type="gramStart"/>
            <w:r>
              <w:rPr>
                <w:rFonts w:ascii="Arial" w:hAnsi="Arial" w:cs="Arial"/>
              </w:rPr>
              <w:t>Are sales transactions recorded</w:t>
            </w:r>
            <w:proofErr w:type="gramEnd"/>
            <w:r>
              <w:rPr>
                <w:rFonts w:ascii="Arial" w:hAnsi="Arial" w:cs="Arial"/>
              </w:rPr>
              <w:t xml:space="preserve"> on a timely basis?</w:t>
            </w:r>
          </w:p>
        </w:tc>
      </w:tr>
      <w:tr w:rsidR="00827842" w:rsidTr="00633615">
        <w:tc>
          <w:tcPr>
            <w:tcW w:w="2518" w:type="dxa"/>
          </w:tcPr>
          <w:p w:rsidR="00827842" w:rsidRDefault="00827842" w:rsidP="00633615">
            <w:pPr>
              <w:rPr>
                <w:rFonts w:ascii="Arial" w:hAnsi="Arial" w:cs="Arial"/>
              </w:rPr>
            </w:pPr>
            <w:r>
              <w:rPr>
                <w:rFonts w:ascii="Arial" w:hAnsi="Arial" w:cs="Arial"/>
              </w:rPr>
              <w:t>Classification</w:t>
            </w:r>
          </w:p>
        </w:tc>
        <w:tc>
          <w:tcPr>
            <w:tcW w:w="6004" w:type="dxa"/>
          </w:tcPr>
          <w:p w:rsidR="00827842" w:rsidRDefault="00827842" w:rsidP="00633615">
            <w:pPr>
              <w:rPr>
                <w:rFonts w:ascii="Arial" w:hAnsi="Arial" w:cs="Arial"/>
              </w:rPr>
            </w:pPr>
            <w:r>
              <w:rPr>
                <w:rFonts w:ascii="Arial" w:hAnsi="Arial" w:cs="Arial"/>
              </w:rPr>
              <w:t>Ensuring sales transactions are recorded in the appropriate accounts to properly reflect the underlying transaction</w:t>
            </w:r>
          </w:p>
        </w:tc>
      </w:tr>
    </w:tbl>
    <w:p w:rsidR="00827842" w:rsidRPr="00F5191E" w:rsidRDefault="00827842" w:rsidP="00827842">
      <w:pPr>
        <w:rPr>
          <w:rFonts w:ascii="Arial" w:hAnsi="Arial" w:cs="Arial"/>
          <w:sz w:val="22"/>
          <w:szCs w:val="22"/>
        </w:rPr>
      </w:pPr>
    </w:p>
    <w:p w:rsidR="00827842" w:rsidRDefault="00827842" w:rsidP="00827842">
      <w:pPr>
        <w:rPr>
          <w:rFonts w:ascii="Arial" w:hAnsi="Arial" w:cs="Arial"/>
          <w:sz w:val="22"/>
          <w:szCs w:val="22"/>
        </w:rPr>
      </w:pPr>
      <w:r w:rsidRPr="00F5191E">
        <w:rPr>
          <w:rFonts w:ascii="Arial" w:hAnsi="Arial" w:cs="Arial"/>
          <w:sz w:val="22"/>
          <w:szCs w:val="22"/>
        </w:rPr>
        <w:t>b)</w:t>
      </w:r>
    </w:p>
    <w:tbl>
      <w:tblPr>
        <w:tblStyle w:val="TableGrid"/>
        <w:tblW w:w="9357" w:type="dxa"/>
        <w:tblInd w:w="-318" w:type="dxa"/>
        <w:tblLook w:val="04A0" w:firstRow="1" w:lastRow="0" w:firstColumn="1" w:lastColumn="0" w:noHBand="0" w:noVBand="1"/>
      </w:tblPr>
      <w:tblGrid>
        <w:gridCol w:w="3068"/>
        <w:gridCol w:w="2762"/>
        <w:gridCol w:w="3527"/>
      </w:tblGrid>
      <w:tr w:rsidR="00827842" w:rsidTr="00633615">
        <w:tc>
          <w:tcPr>
            <w:tcW w:w="3068" w:type="dxa"/>
          </w:tcPr>
          <w:p w:rsidR="00827842" w:rsidRPr="000A7E8B" w:rsidRDefault="00827842" w:rsidP="00633615">
            <w:pPr>
              <w:jc w:val="center"/>
              <w:rPr>
                <w:rFonts w:ascii="Arial" w:hAnsi="Arial" w:cs="Arial"/>
                <w:b/>
              </w:rPr>
            </w:pPr>
            <w:r w:rsidRPr="000A7E8B">
              <w:rPr>
                <w:rFonts w:ascii="Arial" w:hAnsi="Arial" w:cs="Arial"/>
                <w:b/>
              </w:rPr>
              <w:t>Weakness</w:t>
            </w:r>
          </w:p>
        </w:tc>
        <w:tc>
          <w:tcPr>
            <w:tcW w:w="2762" w:type="dxa"/>
          </w:tcPr>
          <w:p w:rsidR="00827842" w:rsidRPr="000A7E8B" w:rsidRDefault="00827842" w:rsidP="00633615">
            <w:pPr>
              <w:jc w:val="center"/>
              <w:rPr>
                <w:rFonts w:ascii="Arial" w:hAnsi="Arial" w:cs="Arial"/>
                <w:b/>
              </w:rPr>
            </w:pPr>
            <w:r w:rsidRPr="000A7E8B">
              <w:rPr>
                <w:rFonts w:ascii="Arial" w:hAnsi="Arial" w:cs="Arial"/>
                <w:b/>
              </w:rPr>
              <w:t>Implication</w:t>
            </w:r>
          </w:p>
        </w:tc>
        <w:tc>
          <w:tcPr>
            <w:tcW w:w="3527" w:type="dxa"/>
          </w:tcPr>
          <w:p w:rsidR="00827842" w:rsidRPr="000A7E8B" w:rsidRDefault="00827842" w:rsidP="00633615">
            <w:pPr>
              <w:jc w:val="center"/>
              <w:rPr>
                <w:rFonts w:ascii="Arial" w:hAnsi="Arial" w:cs="Arial"/>
                <w:b/>
              </w:rPr>
            </w:pPr>
            <w:r w:rsidRPr="000A7E8B">
              <w:rPr>
                <w:rFonts w:ascii="Arial" w:hAnsi="Arial" w:cs="Arial"/>
                <w:b/>
              </w:rPr>
              <w:t>Recommendation</w:t>
            </w:r>
          </w:p>
        </w:tc>
      </w:tr>
      <w:tr w:rsidR="00827842" w:rsidTr="00633615">
        <w:tc>
          <w:tcPr>
            <w:tcW w:w="3068" w:type="dxa"/>
          </w:tcPr>
          <w:p w:rsidR="00827842" w:rsidRDefault="00827842" w:rsidP="00633615">
            <w:pPr>
              <w:rPr>
                <w:rFonts w:ascii="Arial" w:hAnsi="Arial" w:cs="Arial"/>
              </w:rPr>
            </w:pPr>
            <w:r>
              <w:rPr>
                <w:rFonts w:ascii="Arial" w:hAnsi="Arial" w:cs="Arial"/>
              </w:rPr>
              <w:t xml:space="preserve">Sales representatives are paid commission on sales invoices raised rather than when payment </w:t>
            </w:r>
            <w:proofErr w:type="gramStart"/>
            <w:r>
              <w:rPr>
                <w:rFonts w:ascii="Arial" w:hAnsi="Arial" w:cs="Arial"/>
              </w:rPr>
              <w:t>is received</w:t>
            </w:r>
            <w:proofErr w:type="gramEnd"/>
            <w:r>
              <w:rPr>
                <w:rFonts w:ascii="Arial" w:hAnsi="Arial" w:cs="Arial"/>
              </w:rPr>
              <w:t xml:space="preserve"> from a customer. Customers may also return goods and receive credit notes</w:t>
            </w:r>
          </w:p>
        </w:tc>
        <w:tc>
          <w:tcPr>
            <w:tcW w:w="2762" w:type="dxa"/>
          </w:tcPr>
          <w:p w:rsidR="00827842" w:rsidRDefault="00827842" w:rsidP="00633615">
            <w:pPr>
              <w:rPr>
                <w:rFonts w:ascii="Arial" w:hAnsi="Arial" w:cs="Arial"/>
              </w:rPr>
            </w:pPr>
            <w:r>
              <w:rPr>
                <w:rFonts w:ascii="Arial" w:hAnsi="Arial" w:cs="Arial"/>
              </w:rPr>
              <w:t xml:space="preserve">Sales commissions </w:t>
            </w:r>
            <w:proofErr w:type="gramStart"/>
            <w:r>
              <w:rPr>
                <w:rFonts w:ascii="Arial" w:hAnsi="Arial" w:cs="Arial"/>
              </w:rPr>
              <w:t>may be paid</w:t>
            </w:r>
            <w:proofErr w:type="gramEnd"/>
            <w:r>
              <w:rPr>
                <w:rFonts w:ascii="Arial" w:hAnsi="Arial" w:cs="Arial"/>
              </w:rPr>
              <w:t xml:space="preserve"> when sales are not converted into cash resulting in an excess cost to the company. There is no suggestion sales commission is “clawed back” in the event of customers returning goods.</w:t>
            </w:r>
          </w:p>
        </w:tc>
        <w:tc>
          <w:tcPr>
            <w:tcW w:w="3527" w:type="dxa"/>
          </w:tcPr>
          <w:p w:rsidR="00827842" w:rsidRDefault="00827842" w:rsidP="00633615">
            <w:pPr>
              <w:rPr>
                <w:rFonts w:ascii="Arial" w:hAnsi="Arial" w:cs="Arial"/>
              </w:rPr>
            </w:pPr>
            <w:r>
              <w:rPr>
                <w:rFonts w:ascii="Arial" w:hAnsi="Arial" w:cs="Arial"/>
              </w:rPr>
              <w:t>Sales commission should be paid based on when payment is received from a customer</w:t>
            </w:r>
          </w:p>
        </w:tc>
      </w:tr>
      <w:tr w:rsidR="00827842" w:rsidTr="00633615">
        <w:tc>
          <w:tcPr>
            <w:tcW w:w="3068" w:type="dxa"/>
          </w:tcPr>
          <w:p w:rsidR="00827842" w:rsidRDefault="00827842" w:rsidP="00633615">
            <w:pPr>
              <w:rPr>
                <w:rFonts w:ascii="Arial" w:hAnsi="Arial" w:cs="Arial"/>
              </w:rPr>
            </w:pPr>
            <w:r>
              <w:rPr>
                <w:rFonts w:ascii="Arial" w:hAnsi="Arial" w:cs="Arial"/>
              </w:rPr>
              <w:t>Customer credit limits are set by sales representatives</w:t>
            </w:r>
          </w:p>
        </w:tc>
        <w:tc>
          <w:tcPr>
            <w:tcW w:w="2762" w:type="dxa"/>
          </w:tcPr>
          <w:p w:rsidR="00827842" w:rsidRDefault="00827842" w:rsidP="00633615">
            <w:pPr>
              <w:rPr>
                <w:rFonts w:ascii="Arial" w:hAnsi="Arial" w:cs="Arial"/>
              </w:rPr>
            </w:pPr>
            <w:r>
              <w:rPr>
                <w:rFonts w:ascii="Arial" w:hAnsi="Arial" w:cs="Arial"/>
              </w:rPr>
              <w:t>Credit limits set may not be representative of the creditworthiness of the customer resulting in bad debts (see also above point re sales commissions). Sales representatives are motivated to maximise sales.</w:t>
            </w:r>
          </w:p>
        </w:tc>
        <w:tc>
          <w:tcPr>
            <w:tcW w:w="3527" w:type="dxa"/>
          </w:tcPr>
          <w:p w:rsidR="00827842" w:rsidRDefault="00827842" w:rsidP="00633615">
            <w:pPr>
              <w:rPr>
                <w:rFonts w:ascii="Arial" w:hAnsi="Arial" w:cs="Arial"/>
              </w:rPr>
            </w:pPr>
            <w:r>
              <w:rPr>
                <w:rFonts w:ascii="Arial" w:hAnsi="Arial" w:cs="Arial"/>
              </w:rPr>
              <w:t xml:space="preserve">Appropriate credit checks should be undertaken and credit limits </w:t>
            </w:r>
            <w:proofErr w:type="gramStart"/>
            <w:r>
              <w:rPr>
                <w:rFonts w:ascii="Arial" w:hAnsi="Arial" w:cs="Arial"/>
              </w:rPr>
              <w:t>should be approved and authorised by appropriate Finance personnel</w:t>
            </w:r>
            <w:proofErr w:type="gramEnd"/>
            <w:r>
              <w:rPr>
                <w:rFonts w:ascii="Arial" w:hAnsi="Arial" w:cs="Arial"/>
              </w:rPr>
              <w:t xml:space="preserve">. </w:t>
            </w:r>
          </w:p>
        </w:tc>
      </w:tr>
      <w:tr w:rsidR="00827842" w:rsidTr="00633615">
        <w:tc>
          <w:tcPr>
            <w:tcW w:w="3068" w:type="dxa"/>
          </w:tcPr>
          <w:p w:rsidR="00827842" w:rsidRDefault="00827842" w:rsidP="00633615">
            <w:pPr>
              <w:rPr>
                <w:rFonts w:ascii="Arial" w:hAnsi="Arial" w:cs="Arial"/>
              </w:rPr>
            </w:pPr>
            <w:r>
              <w:rPr>
                <w:rFonts w:ascii="Arial" w:hAnsi="Arial" w:cs="Arial"/>
              </w:rPr>
              <w:t>Sales orders taken over the phone are initially recorded on a pre-printed note pad and subsequently input to the system</w:t>
            </w:r>
          </w:p>
        </w:tc>
        <w:tc>
          <w:tcPr>
            <w:tcW w:w="2762" w:type="dxa"/>
          </w:tcPr>
          <w:p w:rsidR="00827842" w:rsidRDefault="00827842" w:rsidP="00633615">
            <w:pPr>
              <w:rPr>
                <w:rFonts w:ascii="Arial" w:hAnsi="Arial" w:cs="Arial"/>
              </w:rPr>
            </w:pPr>
            <w:r>
              <w:rPr>
                <w:rFonts w:ascii="Arial" w:hAnsi="Arial" w:cs="Arial"/>
              </w:rPr>
              <w:t>Sales orders may be incorrectly recorded by customer services resulting in incorrect goods being despatched and a loss of customer goodwill</w:t>
            </w:r>
          </w:p>
        </w:tc>
        <w:tc>
          <w:tcPr>
            <w:tcW w:w="3527" w:type="dxa"/>
          </w:tcPr>
          <w:p w:rsidR="00827842" w:rsidRDefault="00827842" w:rsidP="00633615">
            <w:pPr>
              <w:rPr>
                <w:rFonts w:ascii="Arial" w:hAnsi="Arial" w:cs="Arial"/>
              </w:rPr>
            </w:pPr>
            <w:r>
              <w:rPr>
                <w:rFonts w:ascii="Arial" w:hAnsi="Arial" w:cs="Arial"/>
              </w:rPr>
              <w:t xml:space="preserve">Such orders should be input directly onto the system at the time of the call to avoid errors in transcription. The order details </w:t>
            </w:r>
            <w:proofErr w:type="gramStart"/>
            <w:r>
              <w:rPr>
                <w:rFonts w:ascii="Arial" w:hAnsi="Arial" w:cs="Arial"/>
              </w:rPr>
              <w:t>should be checked</w:t>
            </w:r>
            <w:proofErr w:type="gramEnd"/>
            <w:r>
              <w:rPr>
                <w:rFonts w:ascii="Arial" w:hAnsi="Arial" w:cs="Arial"/>
              </w:rPr>
              <w:t xml:space="preserve"> with the customer at the time of the call.</w:t>
            </w:r>
          </w:p>
        </w:tc>
      </w:tr>
      <w:tr w:rsidR="00827842" w:rsidTr="00633615">
        <w:tc>
          <w:tcPr>
            <w:tcW w:w="3068" w:type="dxa"/>
          </w:tcPr>
          <w:p w:rsidR="00827842" w:rsidRDefault="00827842" w:rsidP="00633615">
            <w:pPr>
              <w:rPr>
                <w:rFonts w:ascii="Arial" w:hAnsi="Arial" w:cs="Arial"/>
              </w:rPr>
            </w:pPr>
            <w:r>
              <w:rPr>
                <w:rFonts w:ascii="Arial" w:hAnsi="Arial" w:cs="Arial"/>
              </w:rPr>
              <w:t>Increases in credit limits approved by sales representatives</w:t>
            </w:r>
          </w:p>
        </w:tc>
        <w:tc>
          <w:tcPr>
            <w:tcW w:w="2762" w:type="dxa"/>
          </w:tcPr>
          <w:p w:rsidR="00827842" w:rsidRDefault="00827842" w:rsidP="00633615">
            <w:pPr>
              <w:rPr>
                <w:rFonts w:ascii="Arial" w:hAnsi="Arial" w:cs="Arial"/>
              </w:rPr>
            </w:pPr>
            <w:r>
              <w:rPr>
                <w:rFonts w:ascii="Arial" w:hAnsi="Arial" w:cs="Arial"/>
              </w:rPr>
              <w:t>See above point</w:t>
            </w:r>
          </w:p>
        </w:tc>
        <w:tc>
          <w:tcPr>
            <w:tcW w:w="3527" w:type="dxa"/>
          </w:tcPr>
          <w:p w:rsidR="00827842" w:rsidRDefault="00827842" w:rsidP="00633615">
            <w:pPr>
              <w:rPr>
                <w:rFonts w:ascii="Arial" w:hAnsi="Arial" w:cs="Arial"/>
              </w:rPr>
            </w:pPr>
            <w:r>
              <w:rPr>
                <w:rFonts w:ascii="Arial" w:hAnsi="Arial" w:cs="Arial"/>
              </w:rPr>
              <w:t>Requests for increases in credit limits should be approved by appropriate Finance personnel</w:t>
            </w:r>
          </w:p>
        </w:tc>
      </w:tr>
      <w:tr w:rsidR="00827842" w:rsidTr="00633615">
        <w:tc>
          <w:tcPr>
            <w:tcW w:w="3068" w:type="dxa"/>
          </w:tcPr>
          <w:p w:rsidR="00827842" w:rsidRDefault="00827842" w:rsidP="00633615">
            <w:pPr>
              <w:rPr>
                <w:rFonts w:ascii="Arial" w:hAnsi="Arial" w:cs="Arial"/>
              </w:rPr>
            </w:pPr>
            <w:r>
              <w:rPr>
                <w:rFonts w:ascii="Arial" w:hAnsi="Arial" w:cs="Arial"/>
              </w:rPr>
              <w:lastRenderedPageBreak/>
              <w:t xml:space="preserve">There is no control over the raising of despatch notes e.g.  no sequential numbering </w:t>
            </w:r>
          </w:p>
        </w:tc>
        <w:tc>
          <w:tcPr>
            <w:tcW w:w="2762" w:type="dxa"/>
          </w:tcPr>
          <w:p w:rsidR="00827842" w:rsidRDefault="00827842" w:rsidP="00633615">
            <w:pPr>
              <w:rPr>
                <w:rFonts w:ascii="Arial" w:hAnsi="Arial" w:cs="Arial"/>
              </w:rPr>
            </w:pPr>
            <w:r>
              <w:rPr>
                <w:rFonts w:ascii="Arial" w:hAnsi="Arial" w:cs="Arial"/>
              </w:rPr>
              <w:t>Despatch notes may not be raised resulting in goods being despatched to customers without an invoice being raised</w:t>
            </w:r>
          </w:p>
        </w:tc>
        <w:tc>
          <w:tcPr>
            <w:tcW w:w="3527" w:type="dxa"/>
          </w:tcPr>
          <w:p w:rsidR="00827842" w:rsidRDefault="00827842" w:rsidP="00633615">
            <w:pPr>
              <w:rPr>
                <w:rFonts w:ascii="Arial" w:hAnsi="Arial" w:cs="Arial"/>
              </w:rPr>
            </w:pPr>
            <w:r>
              <w:rPr>
                <w:rFonts w:ascii="Arial" w:hAnsi="Arial" w:cs="Arial"/>
              </w:rPr>
              <w:t>Despatch notes should be sequentially numbered and gaps in the sequence investigated to ensure all goods despatched have been invoiced</w:t>
            </w:r>
          </w:p>
        </w:tc>
      </w:tr>
      <w:tr w:rsidR="00827842" w:rsidTr="00633615">
        <w:tc>
          <w:tcPr>
            <w:tcW w:w="3068" w:type="dxa"/>
          </w:tcPr>
          <w:p w:rsidR="00827842" w:rsidRDefault="00827842" w:rsidP="00633615">
            <w:pPr>
              <w:rPr>
                <w:rFonts w:ascii="Arial" w:hAnsi="Arial" w:cs="Arial"/>
              </w:rPr>
            </w:pPr>
            <w:r>
              <w:rPr>
                <w:rFonts w:ascii="Arial" w:hAnsi="Arial" w:cs="Arial"/>
              </w:rPr>
              <w:t>Accounts staff have access to customer details and are able to update customer trade discounts</w:t>
            </w:r>
          </w:p>
        </w:tc>
        <w:tc>
          <w:tcPr>
            <w:tcW w:w="2762" w:type="dxa"/>
          </w:tcPr>
          <w:p w:rsidR="00827842" w:rsidRDefault="00827842" w:rsidP="00633615">
            <w:pPr>
              <w:rPr>
                <w:rFonts w:ascii="Arial" w:hAnsi="Arial" w:cs="Arial"/>
              </w:rPr>
            </w:pPr>
            <w:r>
              <w:rPr>
                <w:rFonts w:ascii="Arial" w:hAnsi="Arial" w:cs="Arial"/>
              </w:rPr>
              <w:t xml:space="preserve">Unauthorised changes </w:t>
            </w:r>
            <w:proofErr w:type="gramStart"/>
            <w:r>
              <w:rPr>
                <w:rFonts w:ascii="Arial" w:hAnsi="Arial" w:cs="Arial"/>
              </w:rPr>
              <w:t>may be made</w:t>
            </w:r>
            <w:proofErr w:type="gramEnd"/>
            <w:r>
              <w:rPr>
                <w:rFonts w:ascii="Arial" w:hAnsi="Arial" w:cs="Arial"/>
              </w:rPr>
              <w:t xml:space="preserve"> to customer trade discounts resulting in customers being invoiced incorrectly. There is also the potential for fraud.</w:t>
            </w:r>
          </w:p>
          <w:p w:rsidR="00827842" w:rsidRDefault="00827842" w:rsidP="00633615">
            <w:pPr>
              <w:rPr>
                <w:rFonts w:ascii="Arial" w:hAnsi="Arial" w:cs="Arial"/>
              </w:rPr>
            </w:pPr>
          </w:p>
        </w:tc>
        <w:tc>
          <w:tcPr>
            <w:tcW w:w="3527" w:type="dxa"/>
          </w:tcPr>
          <w:p w:rsidR="00827842" w:rsidRDefault="00827842" w:rsidP="00633615">
            <w:pPr>
              <w:rPr>
                <w:rFonts w:ascii="Arial" w:hAnsi="Arial" w:cs="Arial"/>
              </w:rPr>
            </w:pPr>
            <w:r>
              <w:rPr>
                <w:rFonts w:ascii="Arial" w:hAnsi="Arial" w:cs="Arial"/>
              </w:rPr>
              <w:t>Access to the customer "master file" should be restricted to certain authorised personnel, who are able to make such changes.</w:t>
            </w:r>
          </w:p>
        </w:tc>
      </w:tr>
      <w:tr w:rsidR="00827842" w:rsidTr="00633615">
        <w:tc>
          <w:tcPr>
            <w:tcW w:w="3068" w:type="dxa"/>
          </w:tcPr>
          <w:p w:rsidR="00827842" w:rsidRDefault="00827842" w:rsidP="00633615">
            <w:pPr>
              <w:rPr>
                <w:rFonts w:ascii="Arial" w:hAnsi="Arial" w:cs="Arial"/>
              </w:rPr>
            </w:pPr>
            <w:r>
              <w:rPr>
                <w:rFonts w:ascii="Arial" w:hAnsi="Arial" w:cs="Arial"/>
              </w:rPr>
              <w:t>Unmatched sales order reports are not reviewed</w:t>
            </w:r>
          </w:p>
        </w:tc>
        <w:tc>
          <w:tcPr>
            <w:tcW w:w="2762" w:type="dxa"/>
          </w:tcPr>
          <w:p w:rsidR="00827842" w:rsidRDefault="00827842" w:rsidP="00633615">
            <w:pPr>
              <w:rPr>
                <w:rFonts w:ascii="Arial" w:hAnsi="Arial" w:cs="Arial"/>
              </w:rPr>
            </w:pPr>
            <w:r>
              <w:rPr>
                <w:rFonts w:ascii="Arial" w:hAnsi="Arial" w:cs="Arial"/>
              </w:rPr>
              <w:t xml:space="preserve">Unmatched sales orders could represent </w:t>
            </w:r>
            <w:proofErr w:type="gramStart"/>
            <w:r>
              <w:rPr>
                <w:rFonts w:ascii="Arial" w:hAnsi="Arial" w:cs="Arial"/>
              </w:rPr>
              <w:t>orders which</w:t>
            </w:r>
            <w:proofErr w:type="gramEnd"/>
            <w:r>
              <w:rPr>
                <w:rFonts w:ascii="Arial" w:hAnsi="Arial" w:cs="Arial"/>
              </w:rPr>
              <w:t xml:space="preserve"> have actually been fulfilled and despatched, but not invoiced. Consequently, sales may be understated.</w:t>
            </w:r>
          </w:p>
        </w:tc>
        <w:tc>
          <w:tcPr>
            <w:tcW w:w="3527" w:type="dxa"/>
          </w:tcPr>
          <w:p w:rsidR="00827842" w:rsidRDefault="00827842" w:rsidP="00633615">
            <w:pPr>
              <w:rPr>
                <w:rFonts w:ascii="Arial" w:hAnsi="Arial" w:cs="Arial"/>
              </w:rPr>
            </w:pPr>
            <w:r>
              <w:rPr>
                <w:rFonts w:ascii="Arial" w:hAnsi="Arial" w:cs="Arial"/>
              </w:rPr>
              <w:t>Unmatched sales order reports should be reviewed periodically by Customer service and Accounts staff to identify any fulfilled orders which have not been invoiced</w:t>
            </w:r>
          </w:p>
        </w:tc>
      </w:tr>
      <w:tr w:rsidR="00827842" w:rsidTr="00633615">
        <w:tc>
          <w:tcPr>
            <w:tcW w:w="3068" w:type="dxa"/>
          </w:tcPr>
          <w:p w:rsidR="00827842" w:rsidRDefault="00827842" w:rsidP="00633615">
            <w:pPr>
              <w:rPr>
                <w:rFonts w:ascii="Arial" w:hAnsi="Arial" w:cs="Arial"/>
              </w:rPr>
            </w:pPr>
            <w:r>
              <w:rPr>
                <w:rFonts w:ascii="Arial" w:hAnsi="Arial" w:cs="Arial"/>
              </w:rPr>
              <w:t>Unmatched sales order reports are not reviewed</w:t>
            </w:r>
          </w:p>
        </w:tc>
        <w:tc>
          <w:tcPr>
            <w:tcW w:w="2762" w:type="dxa"/>
          </w:tcPr>
          <w:p w:rsidR="00827842" w:rsidRDefault="00827842" w:rsidP="00633615">
            <w:pPr>
              <w:rPr>
                <w:rFonts w:ascii="Arial" w:hAnsi="Arial" w:cs="Arial"/>
              </w:rPr>
            </w:pPr>
            <w:r>
              <w:rPr>
                <w:rFonts w:ascii="Arial" w:hAnsi="Arial" w:cs="Arial"/>
              </w:rPr>
              <w:t>Unmatched orders which are overdue run the risk of being cancelled and, consequently, sales may be lost</w:t>
            </w:r>
          </w:p>
        </w:tc>
        <w:tc>
          <w:tcPr>
            <w:tcW w:w="3527" w:type="dxa"/>
          </w:tcPr>
          <w:p w:rsidR="00827842" w:rsidRDefault="00827842" w:rsidP="00633615">
            <w:pPr>
              <w:rPr>
                <w:rFonts w:ascii="Arial" w:hAnsi="Arial" w:cs="Arial"/>
              </w:rPr>
            </w:pPr>
            <w:r>
              <w:rPr>
                <w:rFonts w:ascii="Arial" w:hAnsi="Arial" w:cs="Arial"/>
              </w:rPr>
              <w:t xml:space="preserve">Unmatched sales order reports should be reviewed by management for any old outstanding orders </w:t>
            </w:r>
          </w:p>
        </w:tc>
      </w:tr>
      <w:tr w:rsidR="00827842" w:rsidTr="00633615">
        <w:tc>
          <w:tcPr>
            <w:tcW w:w="3068" w:type="dxa"/>
          </w:tcPr>
          <w:p w:rsidR="00827842" w:rsidRDefault="00827842" w:rsidP="00633615">
            <w:pPr>
              <w:rPr>
                <w:rFonts w:ascii="Arial" w:hAnsi="Arial" w:cs="Arial"/>
              </w:rPr>
            </w:pPr>
            <w:r>
              <w:rPr>
                <w:rFonts w:ascii="Arial" w:hAnsi="Arial" w:cs="Arial"/>
              </w:rPr>
              <w:t>Credit notes are raised without establishing stock has been returned by customers</w:t>
            </w:r>
          </w:p>
        </w:tc>
        <w:tc>
          <w:tcPr>
            <w:tcW w:w="2762" w:type="dxa"/>
          </w:tcPr>
          <w:p w:rsidR="00827842" w:rsidRDefault="00827842" w:rsidP="00633615">
            <w:pPr>
              <w:rPr>
                <w:rFonts w:ascii="Arial" w:hAnsi="Arial" w:cs="Arial"/>
              </w:rPr>
            </w:pPr>
            <w:r>
              <w:rPr>
                <w:rFonts w:ascii="Arial" w:hAnsi="Arial" w:cs="Arial"/>
              </w:rPr>
              <w:t xml:space="preserve">The company runs the risk of a "double hit" in that the sale and the profit on the sale is lost, but also the stock relating to the sale is lost and there is no opportunity to resell the stock to another customer </w:t>
            </w:r>
          </w:p>
        </w:tc>
        <w:tc>
          <w:tcPr>
            <w:tcW w:w="3527" w:type="dxa"/>
          </w:tcPr>
          <w:p w:rsidR="00827842" w:rsidRDefault="00827842" w:rsidP="00633615">
            <w:pPr>
              <w:rPr>
                <w:rFonts w:ascii="Arial" w:hAnsi="Arial" w:cs="Arial"/>
              </w:rPr>
            </w:pPr>
            <w:r>
              <w:rPr>
                <w:rFonts w:ascii="Arial" w:hAnsi="Arial" w:cs="Arial"/>
              </w:rPr>
              <w:t xml:space="preserve">Credit notes </w:t>
            </w:r>
            <w:proofErr w:type="gramStart"/>
            <w:r>
              <w:rPr>
                <w:rFonts w:ascii="Arial" w:hAnsi="Arial" w:cs="Arial"/>
              </w:rPr>
              <w:t>should be issued</w:t>
            </w:r>
            <w:proofErr w:type="gramEnd"/>
            <w:r>
              <w:rPr>
                <w:rFonts w:ascii="Arial" w:hAnsi="Arial" w:cs="Arial"/>
              </w:rPr>
              <w:t xml:space="preserve"> only on receipt of the stock returned by customers.</w:t>
            </w:r>
          </w:p>
        </w:tc>
      </w:tr>
    </w:tbl>
    <w:p w:rsidR="00B61265" w:rsidRDefault="00B61265"/>
    <w:sectPr w:rsidR="00B612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7842"/>
    <w:rsid w:val="000542CF"/>
    <w:rsid w:val="00077E22"/>
    <w:rsid w:val="000F0BBE"/>
    <w:rsid w:val="00120974"/>
    <w:rsid w:val="00152583"/>
    <w:rsid w:val="00166F22"/>
    <w:rsid w:val="001E46FE"/>
    <w:rsid w:val="002010C7"/>
    <w:rsid w:val="00241F4D"/>
    <w:rsid w:val="00383B8E"/>
    <w:rsid w:val="003A1BE6"/>
    <w:rsid w:val="003E15F9"/>
    <w:rsid w:val="003F1ECB"/>
    <w:rsid w:val="00422372"/>
    <w:rsid w:val="004D5E28"/>
    <w:rsid w:val="0061731B"/>
    <w:rsid w:val="006E65BC"/>
    <w:rsid w:val="007464EF"/>
    <w:rsid w:val="00762B7C"/>
    <w:rsid w:val="007B696B"/>
    <w:rsid w:val="00827842"/>
    <w:rsid w:val="00835139"/>
    <w:rsid w:val="008929B2"/>
    <w:rsid w:val="009112B4"/>
    <w:rsid w:val="00951702"/>
    <w:rsid w:val="00A80014"/>
    <w:rsid w:val="00B437C1"/>
    <w:rsid w:val="00B61265"/>
    <w:rsid w:val="00B760FE"/>
    <w:rsid w:val="00BB3161"/>
    <w:rsid w:val="00CF235D"/>
    <w:rsid w:val="00D01A86"/>
    <w:rsid w:val="00E327A1"/>
    <w:rsid w:val="00EA0333"/>
    <w:rsid w:val="00EE3309"/>
    <w:rsid w:val="00EF726B"/>
    <w:rsid w:val="00F35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1EAA15-CE2F-4E01-ABDE-040348CAD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7842"/>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278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567</Words>
  <Characters>3238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Richard Dunstan</cp:lastModifiedBy>
  <cp:revision>1</cp:revision>
  <dcterms:created xsi:type="dcterms:W3CDTF">2019-12-03T14:41:00Z</dcterms:created>
  <dcterms:modified xsi:type="dcterms:W3CDTF">2019-12-03T14:42:00Z</dcterms:modified>
</cp:coreProperties>
</file>