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eastAsia="en-US"/>
        </w:rPr>
        <w:id w:val="-368990686"/>
        <w:docPartObj>
          <w:docPartGallery w:val="Cover Pages"/>
          <w:docPartUnique/>
        </w:docPartObj>
      </w:sdtPr>
      <w:sdtEndPr>
        <w:rPr>
          <w:sz w:val="22"/>
        </w:rPr>
      </w:sdtEndPr>
      <w:sdtContent>
        <w:p w14:paraId="5D32EA99" w14:textId="2D140B47" w:rsidR="00137A6B" w:rsidRDefault="00137A6B">
          <w:pPr>
            <w:pStyle w:val="NoSpacing"/>
            <w:rPr>
              <w:sz w:val="2"/>
            </w:rPr>
          </w:pPr>
        </w:p>
        <w:p w14:paraId="055EE333" w14:textId="77777777" w:rsidR="00137A6B" w:rsidRDefault="00137A6B">
          <w:r>
            <w:rPr>
              <w:noProof/>
            </w:rPr>
            <mc:AlternateContent>
              <mc:Choice Requires="wps">
                <w:drawing>
                  <wp:anchor distT="0" distB="0" distL="114300" distR="114300" simplePos="0" relativeHeight="251661312" behindDoc="0" locked="0" layoutInCell="1" allowOverlap="1" wp14:anchorId="243ED96C" wp14:editId="1A27B91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color w:val="4472C4" w:themeColor="accen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13C4D63" w14:textId="4D1723CC" w:rsidR="007E06C8" w:rsidRPr="007E06C8" w:rsidRDefault="00137A6B" w:rsidP="007E06C8">
                                    <w:pPr>
                                      <w:pStyle w:val="NoSpacing"/>
                                      <w:rPr>
                                        <w:rFonts w:asciiTheme="majorHAnsi" w:eastAsiaTheme="majorEastAsia" w:hAnsiTheme="majorHAnsi" w:cstheme="majorBidi"/>
                                        <w:b/>
                                        <w:caps/>
                                        <w:color w:val="FF0000"/>
                                        <w:sz w:val="56"/>
                                        <w:szCs w:val="56"/>
                                      </w:rPr>
                                    </w:pPr>
                                    <w:r w:rsidRPr="002A4173">
                                      <w:rPr>
                                        <w:rFonts w:asciiTheme="majorHAnsi" w:eastAsiaTheme="majorEastAsia" w:hAnsiTheme="majorHAnsi" w:cstheme="majorBidi"/>
                                        <w:b/>
                                        <w:caps/>
                                        <w:color w:val="4472C4" w:themeColor="accent1"/>
                                        <w:sz w:val="56"/>
                                        <w:szCs w:val="56"/>
                                      </w:rPr>
                                      <w:t>Entrepreneurial Innovation</w:t>
                                    </w:r>
                                  </w:p>
                                </w:sdtContent>
                              </w:sdt>
                              <w:p w14:paraId="33BCE489" w14:textId="77777777" w:rsidR="002A4173" w:rsidRDefault="002A4173">
                                <w:pPr>
                                  <w:rPr>
                                    <w:rFonts w:ascii="Arial" w:hAnsi="Arial" w:cs="Arial"/>
                                    <w:b/>
                                    <w:color w:val="2F5496" w:themeColor="accent1" w:themeShade="BF"/>
                                    <w:sz w:val="40"/>
                                    <w:szCs w:val="40"/>
                                  </w:rPr>
                                </w:pPr>
                              </w:p>
                              <w:p w14:paraId="3F23B4B0" w14:textId="0F6871FC" w:rsidR="00137A6B" w:rsidRPr="001F02CA" w:rsidRDefault="002A4173">
                                <w:pPr>
                                  <w:rPr>
                                    <w:rFonts w:ascii="Arial" w:hAnsi="Arial" w:cs="Arial"/>
                                    <w:b/>
                                    <w:color w:val="2F5496" w:themeColor="accent1" w:themeShade="BF"/>
                                    <w:sz w:val="40"/>
                                    <w:szCs w:val="40"/>
                                  </w:rPr>
                                </w:pPr>
                                <w:r>
                                  <w:rPr>
                                    <w:rFonts w:ascii="Arial" w:hAnsi="Arial" w:cs="Arial"/>
                                    <w:b/>
                                    <w:color w:val="2F5496" w:themeColor="accent1" w:themeShade="BF"/>
                                    <w:sz w:val="40"/>
                                    <w:szCs w:val="40"/>
                                  </w:rPr>
                                  <w:t xml:space="preserve">                         </w:t>
                                </w:r>
                                <w:r w:rsidR="005F122C" w:rsidRPr="002A4173">
                                  <w:rPr>
                                    <w:rFonts w:ascii="Arial" w:hAnsi="Arial" w:cs="Arial"/>
                                    <w:b/>
                                    <w:color w:val="2F5496" w:themeColor="accent1" w:themeShade="BF"/>
                                    <w:sz w:val="40"/>
                                    <w:szCs w:val="40"/>
                                  </w:rPr>
                                  <w:t>The Global Business Challenge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43ED96C"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b/>
                              <w:caps/>
                              <w:color w:val="4472C4" w:themeColor="accen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13C4D63" w14:textId="4D1723CC" w:rsidR="007E06C8" w:rsidRPr="007E06C8" w:rsidRDefault="00137A6B" w:rsidP="007E06C8">
                              <w:pPr>
                                <w:pStyle w:val="NoSpacing"/>
                                <w:rPr>
                                  <w:rFonts w:asciiTheme="majorHAnsi" w:eastAsiaTheme="majorEastAsia" w:hAnsiTheme="majorHAnsi" w:cstheme="majorBidi"/>
                                  <w:b/>
                                  <w:caps/>
                                  <w:color w:val="FF0000"/>
                                  <w:sz w:val="56"/>
                                  <w:szCs w:val="56"/>
                                </w:rPr>
                              </w:pPr>
                              <w:r w:rsidRPr="002A4173">
                                <w:rPr>
                                  <w:rFonts w:asciiTheme="majorHAnsi" w:eastAsiaTheme="majorEastAsia" w:hAnsiTheme="majorHAnsi" w:cstheme="majorBidi"/>
                                  <w:b/>
                                  <w:caps/>
                                  <w:color w:val="4472C4" w:themeColor="accent1"/>
                                  <w:sz w:val="56"/>
                                  <w:szCs w:val="56"/>
                                </w:rPr>
                                <w:t>Entrepreneurial Innovation</w:t>
                              </w:r>
                            </w:p>
                          </w:sdtContent>
                        </w:sdt>
                        <w:p w14:paraId="33BCE489" w14:textId="77777777" w:rsidR="002A4173" w:rsidRDefault="002A4173">
                          <w:pPr>
                            <w:rPr>
                              <w:rFonts w:ascii="Arial" w:hAnsi="Arial" w:cs="Arial"/>
                              <w:b/>
                              <w:color w:val="2F5496" w:themeColor="accent1" w:themeShade="BF"/>
                              <w:sz w:val="40"/>
                              <w:szCs w:val="40"/>
                            </w:rPr>
                          </w:pPr>
                        </w:p>
                        <w:p w14:paraId="3F23B4B0" w14:textId="0F6871FC" w:rsidR="00137A6B" w:rsidRPr="001F02CA" w:rsidRDefault="002A4173">
                          <w:pPr>
                            <w:rPr>
                              <w:rFonts w:ascii="Arial" w:hAnsi="Arial" w:cs="Arial"/>
                              <w:b/>
                              <w:color w:val="2F5496" w:themeColor="accent1" w:themeShade="BF"/>
                              <w:sz w:val="40"/>
                              <w:szCs w:val="40"/>
                            </w:rPr>
                          </w:pPr>
                          <w:r>
                            <w:rPr>
                              <w:rFonts w:ascii="Arial" w:hAnsi="Arial" w:cs="Arial"/>
                              <w:b/>
                              <w:color w:val="2F5496" w:themeColor="accent1" w:themeShade="BF"/>
                              <w:sz w:val="40"/>
                              <w:szCs w:val="40"/>
                            </w:rPr>
                            <w:t xml:space="preserve">                         </w:t>
                          </w:r>
                          <w:r w:rsidR="005F122C" w:rsidRPr="002A4173">
                            <w:rPr>
                              <w:rFonts w:ascii="Arial" w:hAnsi="Arial" w:cs="Arial"/>
                              <w:b/>
                              <w:color w:val="2F5496" w:themeColor="accent1" w:themeShade="BF"/>
                              <w:sz w:val="40"/>
                              <w:szCs w:val="40"/>
                            </w:rPr>
                            <w:t>The Global Business Challenge</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0F35077" wp14:editId="11629AC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86C2E0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ED9A5CF" wp14:editId="4EBAB46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9EDA8C" w14:textId="2B889FE5" w:rsidR="00137A6B" w:rsidRDefault="00000000" w:rsidP="00E179B3">
                                <w:pPr>
                                  <w:pStyle w:val="NoSpacing"/>
                                  <w:jc w:val="center"/>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C018C3">
                                      <w:rPr>
                                        <w:color w:val="4472C4" w:themeColor="accent1"/>
                                        <w:sz w:val="36"/>
                                        <w:szCs w:val="36"/>
                                      </w:rPr>
                                      <w:t>Madalina Blaglosov 2207678</w:t>
                                    </w:r>
                                  </w:sdtContent>
                                </w:sdt>
                              </w:p>
                              <w:p w14:paraId="5ACDA914" w14:textId="54DABEDE" w:rsidR="008876C1" w:rsidRDefault="004D6CAB" w:rsidP="00E179B3">
                                <w:pPr>
                                  <w:pStyle w:val="NoSpacing"/>
                                  <w:jc w:val="center"/>
                                  <w:rPr>
                                    <w:color w:val="4472C4" w:themeColor="accent1"/>
                                    <w:sz w:val="36"/>
                                    <w:szCs w:val="36"/>
                                  </w:rPr>
                                </w:pPr>
                                <w:r>
                                  <w:rPr>
                                    <w:color w:val="4472C4" w:themeColor="accent1"/>
                                    <w:sz w:val="36"/>
                                    <w:szCs w:val="36"/>
                                  </w:rPr>
                                  <w:t xml:space="preserve">                                                      </w:t>
                                </w:r>
                                <w:proofErr w:type="spellStart"/>
                                <w:r w:rsidR="009D52E4">
                                  <w:rPr>
                                    <w:color w:val="4472C4" w:themeColor="accent1"/>
                                    <w:sz w:val="36"/>
                                    <w:szCs w:val="36"/>
                                  </w:rPr>
                                  <w:t>Taranpreet</w:t>
                                </w:r>
                                <w:proofErr w:type="spellEnd"/>
                                <w:r w:rsidR="009D52E4">
                                  <w:rPr>
                                    <w:color w:val="4472C4" w:themeColor="accent1"/>
                                    <w:sz w:val="36"/>
                                    <w:szCs w:val="36"/>
                                  </w:rPr>
                                  <w:t xml:space="preserve"> </w:t>
                                </w:r>
                                <w:r>
                                  <w:rPr>
                                    <w:color w:val="4472C4" w:themeColor="accent1"/>
                                    <w:sz w:val="36"/>
                                    <w:szCs w:val="36"/>
                                  </w:rPr>
                                  <w:t>Kaur 2227816</w:t>
                                </w:r>
                              </w:p>
                              <w:p w14:paraId="6FE4EB2F" w14:textId="77777777" w:rsidR="004D6CAB" w:rsidRDefault="004D6CAB" w:rsidP="004D6CAB">
                                <w:pPr>
                                  <w:pStyle w:val="NoSpacing"/>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ED9A5CF"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49EDA8C" w14:textId="2B889FE5" w:rsidR="00137A6B" w:rsidRDefault="00000000" w:rsidP="00E179B3">
                          <w:pPr>
                            <w:pStyle w:val="NoSpacing"/>
                            <w:jc w:val="center"/>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C018C3">
                                <w:rPr>
                                  <w:color w:val="4472C4" w:themeColor="accent1"/>
                                  <w:sz w:val="36"/>
                                  <w:szCs w:val="36"/>
                                </w:rPr>
                                <w:t>Madalina Blaglosov 2207678</w:t>
                              </w:r>
                            </w:sdtContent>
                          </w:sdt>
                        </w:p>
                        <w:p w14:paraId="5ACDA914" w14:textId="54DABEDE" w:rsidR="008876C1" w:rsidRDefault="004D6CAB" w:rsidP="00E179B3">
                          <w:pPr>
                            <w:pStyle w:val="NoSpacing"/>
                            <w:jc w:val="center"/>
                            <w:rPr>
                              <w:color w:val="4472C4" w:themeColor="accent1"/>
                              <w:sz w:val="36"/>
                              <w:szCs w:val="36"/>
                            </w:rPr>
                          </w:pPr>
                          <w:r>
                            <w:rPr>
                              <w:color w:val="4472C4" w:themeColor="accent1"/>
                              <w:sz w:val="36"/>
                              <w:szCs w:val="36"/>
                            </w:rPr>
                            <w:t xml:space="preserve">                                                      </w:t>
                          </w:r>
                          <w:proofErr w:type="spellStart"/>
                          <w:r w:rsidR="009D52E4">
                            <w:rPr>
                              <w:color w:val="4472C4" w:themeColor="accent1"/>
                              <w:sz w:val="36"/>
                              <w:szCs w:val="36"/>
                            </w:rPr>
                            <w:t>Taranpreet</w:t>
                          </w:r>
                          <w:proofErr w:type="spellEnd"/>
                          <w:r w:rsidR="009D52E4">
                            <w:rPr>
                              <w:color w:val="4472C4" w:themeColor="accent1"/>
                              <w:sz w:val="36"/>
                              <w:szCs w:val="36"/>
                            </w:rPr>
                            <w:t xml:space="preserve"> </w:t>
                          </w:r>
                          <w:r>
                            <w:rPr>
                              <w:color w:val="4472C4" w:themeColor="accent1"/>
                              <w:sz w:val="36"/>
                              <w:szCs w:val="36"/>
                            </w:rPr>
                            <w:t>Kaur 2227816</w:t>
                          </w:r>
                        </w:p>
                        <w:p w14:paraId="6FE4EB2F" w14:textId="77777777" w:rsidR="004D6CAB" w:rsidRDefault="004D6CAB" w:rsidP="004D6CAB">
                          <w:pPr>
                            <w:pStyle w:val="NoSpacing"/>
                            <w:rPr>
                              <w:color w:val="4472C4" w:themeColor="accent1"/>
                              <w:sz w:val="36"/>
                              <w:szCs w:val="36"/>
                            </w:rPr>
                          </w:pPr>
                        </w:p>
                      </w:txbxContent>
                    </v:textbox>
                    <w10:wrap anchorx="page" anchory="margin"/>
                  </v:shape>
                </w:pict>
              </mc:Fallback>
            </mc:AlternateContent>
          </w:r>
        </w:p>
        <w:p w14:paraId="0C175D19" w14:textId="49B3DE37" w:rsidR="006619DC" w:rsidRDefault="00000000"/>
      </w:sdtContent>
    </w:sdt>
    <w:p w14:paraId="1460C8C3" w14:textId="77777777" w:rsidR="006619DC" w:rsidRDefault="006619DC">
      <w:r>
        <w:br w:type="page"/>
      </w:r>
    </w:p>
    <w:p w14:paraId="53C50DEB" w14:textId="30FDDD12" w:rsidR="00E72EE6" w:rsidRPr="00FB1E73" w:rsidRDefault="006619DC">
      <w:pPr>
        <w:rPr>
          <w:rFonts w:ascii="Arial" w:hAnsi="Arial" w:cs="Arial"/>
          <w:sz w:val="48"/>
          <w:szCs w:val="48"/>
          <w:u w:val="single"/>
        </w:rPr>
      </w:pPr>
      <w:r w:rsidRPr="00FB1E73">
        <w:rPr>
          <w:rFonts w:ascii="Arial" w:hAnsi="Arial" w:cs="Arial"/>
          <w:sz w:val="48"/>
          <w:szCs w:val="48"/>
          <w:u w:val="single"/>
        </w:rPr>
        <w:lastRenderedPageBreak/>
        <w:t>Table of content</w:t>
      </w:r>
      <w:r w:rsidR="00FB1E73" w:rsidRPr="00FB1E73">
        <w:rPr>
          <w:rFonts w:ascii="Arial" w:hAnsi="Arial" w:cs="Arial"/>
          <w:sz w:val="48"/>
          <w:szCs w:val="48"/>
          <w:u w:val="single"/>
        </w:rPr>
        <w:t>s:</w:t>
      </w:r>
    </w:p>
    <w:p w14:paraId="01FC9ED5" w14:textId="77777777" w:rsidR="00FB1E73" w:rsidRDefault="00FB1E73"/>
    <w:p w14:paraId="7DD3C7D7" w14:textId="5C1E66C7" w:rsidR="001F02CA" w:rsidRPr="00750CA4" w:rsidRDefault="001F02CA" w:rsidP="00975861">
      <w:pPr>
        <w:spacing w:line="360" w:lineRule="auto"/>
        <w:rPr>
          <w:rFonts w:ascii="Arial" w:hAnsi="Arial" w:cs="Arial"/>
          <w:sz w:val="32"/>
          <w:szCs w:val="32"/>
        </w:rPr>
      </w:pPr>
      <w:r w:rsidRPr="00750CA4">
        <w:rPr>
          <w:rFonts w:ascii="Arial" w:hAnsi="Arial" w:cs="Arial"/>
          <w:sz w:val="32"/>
          <w:szCs w:val="32"/>
        </w:rPr>
        <w:t>1</w:t>
      </w:r>
      <w:r w:rsidR="00AC6DEA" w:rsidRPr="00750CA4">
        <w:rPr>
          <w:rFonts w:ascii="Arial" w:hAnsi="Arial" w:cs="Arial"/>
          <w:sz w:val="32"/>
          <w:szCs w:val="32"/>
        </w:rPr>
        <w:t>.Video Link………………………</w:t>
      </w:r>
      <w:r w:rsidR="00750CA4">
        <w:rPr>
          <w:rFonts w:ascii="Arial" w:hAnsi="Arial" w:cs="Arial"/>
          <w:sz w:val="32"/>
          <w:szCs w:val="32"/>
        </w:rPr>
        <w:t>………………………</w:t>
      </w:r>
      <w:r w:rsidR="00AC6DEA" w:rsidRPr="00750CA4">
        <w:rPr>
          <w:rFonts w:ascii="Arial" w:hAnsi="Arial" w:cs="Arial"/>
          <w:sz w:val="32"/>
          <w:szCs w:val="32"/>
        </w:rPr>
        <w:t>.2</w:t>
      </w:r>
    </w:p>
    <w:p w14:paraId="596CAC94" w14:textId="77777777" w:rsidR="00975861" w:rsidRDefault="00AC6DEA" w:rsidP="00975861">
      <w:pPr>
        <w:spacing w:line="360" w:lineRule="auto"/>
        <w:rPr>
          <w:rFonts w:ascii="Arial" w:hAnsi="Arial" w:cs="Arial"/>
          <w:sz w:val="32"/>
          <w:szCs w:val="32"/>
        </w:rPr>
      </w:pPr>
      <w:r w:rsidRPr="00750CA4">
        <w:rPr>
          <w:rFonts w:ascii="Arial" w:hAnsi="Arial" w:cs="Arial"/>
          <w:sz w:val="32"/>
          <w:szCs w:val="32"/>
        </w:rPr>
        <w:t>2.</w:t>
      </w:r>
      <w:r w:rsidR="00977EB7" w:rsidRPr="00750CA4">
        <w:rPr>
          <w:rFonts w:ascii="Arial" w:hAnsi="Arial" w:cs="Arial"/>
          <w:sz w:val="32"/>
          <w:szCs w:val="32"/>
        </w:rPr>
        <w:t>Reference list…………………………………………</w:t>
      </w:r>
      <w:r w:rsidR="00750CA4">
        <w:rPr>
          <w:rFonts w:ascii="Arial" w:hAnsi="Arial" w:cs="Arial"/>
          <w:sz w:val="32"/>
          <w:szCs w:val="32"/>
        </w:rPr>
        <w:t>…</w:t>
      </w:r>
      <w:r w:rsidR="000D746B" w:rsidRPr="00750CA4">
        <w:rPr>
          <w:rFonts w:ascii="Arial" w:hAnsi="Arial" w:cs="Arial"/>
          <w:sz w:val="32"/>
          <w:szCs w:val="32"/>
        </w:rPr>
        <w:t>3</w:t>
      </w:r>
    </w:p>
    <w:p w14:paraId="0C876342" w14:textId="0596C448" w:rsidR="00977EB7" w:rsidRDefault="00975861" w:rsidP="00975861">
      <w:pPr>
        <w:spacing w:line="360" w:lineRule="auto"/>
        <w:rPr>
          <w:rFonts w:ascii="Arial" w:hAnsi="Arial" w:cs="Arial"/>
          <w:sz w:val="32"/>
          <w:szCs w:val="32"/>
          <w:shd w:val="clear" w:color="auto" w:fill="FDFDFC"/>
        </w:rPr>
      </w:pPr>
      <w:r>
        <w:rPr>
          <w:rFonts w:ascii="Arial" w:hAnsi="Arial" w:cs="Arial"/>
          <w:sz w:val="32"/>
          <w:szCs w:val="32"/>
        </w:rPr>
        <w:t>3.</w:t>
      </w:r>
      <w:r w:rsidR="000D746B" w:rsidRPr="00750CA4">
        <w:rPr>
          <w:rFonts w:ascii="Arial" w:hAnsi="Arial" w:cs="Arial"/>
          <w:sz w:val="32"/>
          <w:szCs w:val="32"/>
          <w:shd w:val="clear" w:color="auto" w:fill="FDFDFC"/>
        </w:rPr>
        <w:t>Statement of Contribution………………………</w:t>
      </w:r>
      <w:r>
        <w:rPr>
          <w:rFonts w:ascii="Arial" w:hAnsi="Arial" w:cs="Arial"/>
          <w:sz w:val="32"/>
          <w:szCs w:val="32"/>
          <w:shd w:val="clear" w:color="auto" w:fill="FDFDFC"/>
        </w:rPr>
        <w:t>..</w:t>
      </w:r>
      <w:r w:rsidR="000D746B" w:rsidRPr="00750CA4">
        <w:rPr>
          <w:rFonts w:ascii="Arial" w:hAnsi="Arial" w:cs="Arial"/>
          <w:sz w:val="32"/>
          <w:szCs w:val="32"/>
          <w:shd w:val="clear" w:color="auto" w:fill="FDFDFC"/>
        </w:rPr>
        <w:t>……</w:t>
      </w:r>
      <w:r>
        <w:rPr>
          <w:rFonts w:ascii="Arial" w:hAnsi="Arial" w:cs="Arial"/>
          <w:sz w:val="32"/>
          <w:szCs w:val="32"/>
          <w:shd w:val="clear" w:color="auto" w:fill="FDFDFC"/>
        </w:rPr>
        <w:t>.</w:t>
      </w:r>
      <w:r w:rsidR="000D746B" w:rsidRPr="00750CA4">
        <w:rPr>
          <w:rFonts w:ascii="Arial" w:hAnsi="Arial" w:cs="Arial"/>
          <w:sz w:val="32"/>
          <w:szCs w:val="32"/>
          <w:shd w:val="clear" w:color="auto" w:fill="FDFDFC"/>
        </w:rPr>
        <w:t>4</w:t>
      </w:r>
    </w:p>
    <w:p w14:paraId="0C6A8176" w14:textId="3EFFD4C2" w:rsidR="00700585" w:rsidRDefault="00700585" w:rsidP="00975861">
      <w:pPr>
        <w:spacing w:line="360" w:lineRule="auto"/>
        <w:rPr>
          <w:rFonts w:ascii="Arial" w:hAnsi="Arial" w:cs="Arial"/>
          <w:sz w:val="32"/>
          <w:szCs w:val="32"/>
        </w:rPr>
      </w:pPr>
    </w:p>
    <w:p w14:paraId="7791E05A" w14:textId="77777777" w:rsidR="00700585" w:rsidRDefault="00700585">
      <w:pPr>
        <w:rPr>
          <w:rFonts w:ascii="Arial" w:hAnsi="Arial" w:cs="Arial"/>
          <w:sz w:val="32"/>
          <w:szCs w:val="32"/>
        </w:rPr>
      </w:pPr>
      <w:r>
        <w:rPr>
          <w:rFonts w:ascii="Arial" w:hAnsi="Arial" w:cs="Arial"/>
          <w:sz w:val="32"/>
          <w:szCs w:val="32"/>
        </w:rPr>
        <w:br w:type="page"/>
      </w:r>
    </w:p>
    <w:p w14:paraId="1AA820D2" w14:textId="77777777" w:rsidR="00700585" w:rsidRPr="00750CA4" w:rsidRDefault="00700585" w:rsidP="00975861">
      <w:pPr>
        <w:spacing w:line="360" w:lineRule="auto"/>
        <w:rPr>
          <w:rFonts w:ascii="Arial" w:hAnsi="Arial" w:cs="Arial"/>
          <w:sz w:val="32"/>
          <w:szCs w:val="32"/>
        </w:rPr>
      </w:pPr>
    </w:p>
    <w:p w14:paraId="729FE9D6" w14:textId="77777777" w:rsidR="00977EB7" w:rsidRDefault="00977EB7"/>
    <w:p w14:paraId="0BC997C1" w14:textId="77777777" w:rsidR="00FB1E73" w:rsidRDefault="00FB1E73"/>
    <w:p w14:paraId="6374616B" w14:textId="77777777" w:rsidR="00FB1E73" w:rsidRDefault="00FB1E73"/>
    <w:p w14:paraId="19AA9905" w14:textId="0AE0FA46" w:rsidR="00D92493" w:rsidRPr="003B0D21" w:rsidRDefault="00000000">
      <w:pPr>
        <w:rPr>
          <w:rFonts w:ascii="Arial" w:hAnsi="Arial" w:cs="Arial"/>
        </w:rPr>
      </w:pPr>
      <w:hyperlink r:id="rId7" w:history="1">
        <w:r w:rsidR="00700585" w:rsidRPr="003B0D21">
          <w:rPr>
            <w:rStyle w:val="Hyperlink"/>
            <w:rFonts w:ascii="Arial" w:hAnsi="Arial" w:cs="Arial"/>
          </w:rPr>
          <w:t>Meeting with Madalina Blaglosov (2207678)-20230316_133727-Meeting Recording.mp4</w:t>
        </w:r>
      </w:hyperlink>
    </w:p>
    <w:p w14:paraId="0BAA9EB3" w14:textId="77777777" w:rsidR="00700585" w:rsidRDefault="00700585"/>
    <w:p w14:paraId="5954D304" w14:textId="73B83F4A" w:rsidR="00700585" w:rsidRDefault="00700585"/>
    <w:p w14:paraId="7E610133" w14:textId="77777777" w:rsidR="00700585" w:rsidRDefault="00700585">
      <w:r>
        <w:br w:type="page"/>
      </w:r>
    </w:p>
    <w:p w14:paraId="1EFD3A74" w14:textId="10310D6E" w:rsidR="00700585" w:rsidRDefault="00700585">
      <w:pPr>
        <w:rPr>
          <w:rFonts w:ascii="Arial" w:hAnsi="Arial" w:cs="Arial"/>
          <w:sz w:val="40"/>
          <w:szCs w:val="40"/>
        </w:rPr>
      </w:pPr>
      <w:r w:rsidRPr="00700585">
        <w:rPr>
          <w:rFonts w:ascii="Arial" w:hAnsi="Arial" w:cs="Arial"/>
          <w:sz w:val="40"/>
          <w:szCs w:val="40"/>
        </w:rPr>
        <w:lastRenderedPageBreak/>
        <w:t>References list</w:t>
      </w:r>
      <w:r>
        <w:rPr>
          <w:rFonts w:ascii="Arial" w:hAnsi="Arial" w:cs="Arial"/>
          <w:sz w:val="40"/>
          <w:szCs w:val="40"/>
        </w:rPr>
        <w:t>:</w:t>
      </w:r>
    </w:p>
    <w:p w14:paraId="6AFE94A6" w14:textId="77777777" w:rsidR="00700585" w:rsidRDefault="00700585">
      <w:pPr>
        <w:rPr>
          <w:rFonts w:ascii="Arial" w:hAnsi="Arial" w:cs="Arial"/>
          <w:sz w:val="40"/>
          <w:szCs w:val="40"/>
        </w:rPr>
      </w:pPr>
    </w:p>
    <w:p w14:paraId="2DA40CA9" w14:textId="5758117B" w:rsidR="002C00F6" w:rsidRDefault="00000000" w:rsidP="00B5720E">
      <w:pPr>
        <w:spacing w:line="360" w:lineRule="auto"/>
        <w:rPr>
          <w:rFonts w:ascii="Arial" w:hAnsi="Arial" w:cs="Arial"/>
          <w:sz w:val="24"/>
          <w:szCs w:val="24"/>
        </w:rPr>
      </w:pPr>
      <w:sdt>
        <w:sdtPr>
          <w:rPr>
            <w:rFonts w:ascii="Arial" w:hAnsi="Arial" w:cs="Arial"/>
            <w:sz w:val="24"/>
            <w:szCs w:val="24"/>
          </w:rPr>
          <w:id w:val="-984309867"/>
          <w:citation/>
        </w:sdtPr>
        <w:sdtContent>
          <w:r w:rsidR="002C00F6">
            <w:rPr>
              <w:rFonts w:ascii="Arial" w:hAnsi="Arial" w:cs="Arial"/>
              <w:sz w:val="24"/>
              <w:szCs w:val="24"/>
            </w:rPr>
            <w:fldChar w:fldCharType="begin"/>
          </w:r>
          <w:r w:rsidR="002C00F6">
            <w:rPr>
              <w:rFonts w:ascii="Arial" w:hAnsi="Arial" w:cs="Arial"/>
              <w:sz w:val="24"/>
              <w:szCs w:val="24"/>
            </w:rPr>
            <w:instrText xml:space="preserve"> CITATION htt6 \l 2057 </w:instrText>
          </w:r>
          <w:r w:rsidR="002C00F6">
            <w:rPr>
              <w:rFonts w:ascii="Arial" w:hAnsi="Arial" w:cs="Arial"/>
              <w:sz w:val="24"/>
              <w:szCs w:val="24"/>
            </w:rPr>
            <w:fldChar w:fldCharType="separate"/>
          </w:r>
          <w:r w:rsidR="002C00F6" w:rsidRPr="00CC186E">
            <w:rPr>
              <w:rFonts w:ascii="Arial" w:hAnsi="Arial" w:cs="Arial"/>
              <w:noProof/>
              <w:sz w:val="24"/>
              <w:szCs w:val="24"/>
            </w:rPr>
            <w:t>(https://blog.deltaww.com/en/energyinfrastructuresolutions-en/energy-storage/energy-storage-management/, n.d.)</w:t>
          </w:r>
          <w:r w:rsidR="002C00F6">
            <w:rPr>
              <w:rFonts w:ascii="Arial" w:hAnsi="Arial" w:cs="Arial"/>
              <w:sz w:val="24"/>
              <w:szCs w:val="24"/>
            </w:rPr>
            <w:fldChar w:fldCharType="end"/>
          </w:r>
        </w:sdtContent>
      </w:sdt>
    </w:p>
    <w:p w14:paraId="1FE05A07" w14:textId="77777777" w:rsidR="00AB48F1" w:rsidRDefault="00AB48F1" w:rsidP="00B5720E">
      <w:pPr>
        <w:spacing w:line="360" w:lineRule="auto"/>
        <w:rPr>
          <w:rFonts w:ascii="Arial" w:hAnsi="Arial" w:cs="Arial"/>
          <w:sz w:val="24"/>
          <w:szCs w:val="24"/>
        </w:rPr>
      </w:pPr>
    </w:p>
    <w:p w14:paraId="464DF175" w14:textId="77777777" w:rsidR="00C018C3" w:rsidRDefault="00C018C3" w:rsidP="00C018C3">
      <w:pPr>
        <w:spacing w:line="360" w:lineRule="auto"/>
        <w:rPr>
          <w:rFonts w:ascii="Arial" w:hAnsi="Arial" w:cs="Arial"/>
          <w:sz w:val="24"/>
          <w:szCs w:val="24"/>
        </w:rPr>
      </w:pPr>
      <w:sdt>
        <w:sdtPr>
          <w:rPr>
            <w:rFonts w:ascii="Arial" w:hAnsi="Arial" w:cs="Arial"/>
            <w:sz w:val="24"/>
            <w:szCs w:val="24"/>
          </w:rPr>
          <w:id w:val="-380476036"/>
          <w:citation/>
        </w:sdtPr>
        <w:sdtContent>
          <w:r>
            <w:rPr>
              <w:rFonts w:ascii="Arial" w:hAnsi="Arial" w:cs="Arial"/>
              <w:sz w:val="24"/>
              <w:szCs w:val="24"/>
            </w:rPr>
            <w:fldChar w:fldCharType="begin"/>
          </w:r>
          <w:r>
            <w:rPr>
              <w:rFonts w:ascii="Arial" w:hAnsi="Arial" w:cs="Arial"/>
              <w:sz w:val="24"/>
              <w:szCs w:val="24"/>
            </w:rPr>
            <w:instrText xml:space="preserve"> CITATION htt2 \l 2057 </w:instrText>
          </w:r>
          <w:r>
            <w:rPr>
              <w:rFonts w:ascii="Arial" w:hAnsi="Arial" w:cs="Arial"/>
              <w:sz w:val="24"/>
              <w:szCs w:val="24"/>
            </w:rPr>
            <w:fldChar w:fldCharType="separate"/>
          </w:r>
          <w:r w:rsidRPr="005E10DC">
            <w:rPr>
              <w:rFonts w:ascii="Arial" w:hAnsi="Arial" w:cs="Arial"/>
              <w:noProof/>
              <w:sz w:val="24"/>
              <w:szCs w:val="24"/>
            </w:rPr>
            <w:t>(https://www.intechopen.com/chapters/83611, n.d.)</w:t>
          </w:r>
          <w:r>
            <w:rPr>
              <w:rFonts w:ascii="Arial" w:hAnsi="Arial" w:cs="Arial"/>
              <w:sz w:val="24"/>
              <w:szCs w:val="24"/>
            </w:rPr>
            <w:fldChar w:fldCharType="end"/>
          </w:r>
        </w:sdtContent>
      </w:sdt>
    </w:p>
    <w:p w14:paraId="23677455" w14:textId="77777777" w:rsidR="00C018C3" w:rsidRDefault="00C018C3" w:rsidP="00B5720E">
      <w:pPr>
        <w:spacing w:line="360" w:lineRule="auto"/>
        <w:rPr>
          <w:rFonts w:ascii="Arial" w:hAnsi="Arial" w:cs="Arial"/>
          <w:sz w:val="24"/>
          <w:szCs w:val="24"/>
        </w:rPr>
      </w:pPr>
    </w:p>
    <w:p w14:paraId="4575611F" w14:textId="25D9BFE9" w:rsidR="00B5720E" w:rsidRDefault="00000000" w:rsidP="00B5720E">
      <w:pPr>
        <w:spacing w:line="360" w:lineRule="auto"/>
        <w:rPr>
          <w:rFonts w:ascii="Arial" w:hAnsi="Arial" w:cs="Arial"/>
          <w:sz w:val="24"/>
          <w:szCs w:val="24"/>
        </w:rPr>
      </w:pPr>
      <w:sdt>
        <w:sdtPr>
          <w:rPr>
            <w:rFonts w:ascii="Arial" w:hAnsi="Arial" w:cs="Arial"/>
            <w:sz w:val="24"/>
            <w:szCs w:val="24"/>
          </w:rPr>
          <w:id w:val="-836225093"/>
          <w:citation/>
        </w:sdtPr>
        <w:sdtContent>
          <w:r w:rsidR="00B5720E">
            <w:rPr>
              <w:rFonts w:ascii="Arial" w:hAnsi="Arial" w:cs="Arial"/>
              <w:sz w:val="24"/>
              <w:szCs w:val="24"/>
            </w:rPr>
            <w:fldChar w:fldCharType="begin"/>
          </w:r>
          <w:r w:rsidR="00B5720E">
            <w:rPr>
              <w:rFonts w:ascii="Arial" w:hAnsi="Arial" w:cs="Arial"/>
              <w:sz w:val="24"/>
              <w:szCs w:val="24"/>
            </w:rPr>
            <w:instrText xml:space="preserve"> CITATION htt4 \l 2057 </w:instrText>
          </w:r>
          <w:r w:rsidR="00B5720E">
            <w:rPr>
              <w:rFonts w:ascii="Arial" w:hAnsi="Arial" w:cs="Arial"/>
              <w:sz w:val="24"/>
              <w:szCs w:val="24"/>
            </w:rPr>
            <w:fldChar w:fldCharType="separate"/>
          </w:r>
          <w:r w:rsidR="00B5720E" w:rsidRPr="00F83683">
            <w:rPr>
              <w:rFonts w:ascii="Arial" w:hAnsi="Arial" w:cs="Arial"/>
              <w:noProof/>
              <w:sz w:val="24"/>
              <w:szCs w:val="24"/>
            </w:rPr>
            <w:t>(https://sortcompcareer.webnode.hr/?gclid=CjwKCAjw_MqgBhAGEiwAnYOAekj7EliyMgnKdLBCY75PqAHB_ouCvFszxDuBv0ozbpmE9rTafWP8FBoCP3YQAvD_BwE, n.d.)</w:t>
          </w:r>
          <w:r w:rsidR="00B5720E">
            <w:rPr>
              <w:rFonts w:ascii="Arial" w:hAnsi="Arial" w:cs="Arial"/>
              <w:sz w:val="24"/>
              <w:szCs w:val="24"/>
            </w:rPr>
            <w:fldChar w:fldCharType="end"/>
          </w:r>
        </w:sdtContent>
      </w:sdt>
    </w:p>
    <w:p w14:paraId="536411D1" w14:textId="3FA0E26E" w:rsidR="002C00F6" w:rsidRDefault="002C00F6" w:rsidP="008F530C">
      <w:pPr>
        <w:spacing w:line="360" w:lineRule="auto"/>
        <w:rPr>
          <w:rFonts w:ascii="Arial" w:hAnsi="Arial" w:cs="Arial"/>
          <w:sz w:val="24"/>
          <w:szCs w:val="24"/>
        </w:rPr>
      </w:pPr>
    </w:p>
    <w:p w14:paraId="1A1B7B7E" w14:textId="77777777" w:rsidR="002C00F6" w:rsidRDefault="002C00F6">
      <w:pPr>
        <w:rPr>
          <w:rFonts w:ascii="Arial" w:hAnsi="Arial" w:cs="Arial"/>
          <w:sz w:val="24"/>
          <w:szCs w:val="24"/>
        </w:rPr>
      </w:pPr>
      <w:r>
        <w:rPr>
          <w:rFonts w:ascii="Arial" w:hAnsi="Arial" w:cs="Arial"/>
          <w:sz w:val="24"/>
          <w:szCs w:val="24"/>
        </w:rPr>
        <w:br w:type="page"/>
      </w:r>
    </w:p>
    <w:p w14:paraId="45735F8C" w14:textId="44DB3603" w:rsidR="00C04106" w:rsidRDefault="00C04106" w:rsidP="00B93D68">
      <w:pPr>
        <w:spacing w:line="360" w:lineRule="auto"/>
        <w:rPr>
          <w:rFonts w:ascii="Arial" w:hAnsi="Arial" w:cs="Arial"/>
          <w:sz w:val="24"/>
          <w:szCs w:val="24"/>
        </w:rPr>
      </w:pPr>
      <w:r w:rsidRPr="00C04106">
        <w:rPr>
          <w:rFonts w:ascii="Arial" w:hAnsi="Arial" w:cs="Arial"/>
          <w:b/>
          <w:bCs/>
          <w:sz w:val="24"/>
          <w:szCs w:val="24"/>
        </w:rPr>
        <w:lastRenderedPageBreak/>
        <w:t>Statement of contribution</w:t>
      </w:r>
      <w:r>
        <w:rPr>
          <w:rFonts w:ascii="Arial" w:hAnsi="Arial" w:cs="Arial"/>
          <w:sz w:val="24"/>
          <w:szCs w:val="24"/>
        </w:rPr>
        <w:t>:</w:t>
      </w:r>
    </w:p>
    <w:p w14:paraId="66AE1E11" w14:textId="77777777" w:rsidR="003B0D21" w:rsidRDefault="003B0D21" w:rsidP="00B93D68">
      <w:pPr>
        <w:spacing w:line="360" w:lineRule="auto"/>
        <w:rPr>
          <w:rFonts w:ascii="Arial" w:hAnsi="Arial" w:cs="Arial"/>
          <w:sz w:val="24"/>
          <w:szCs w:val="24"/>
        </w:rPr>
      </w:pPr>
    </w:p>
    <w:p w14:paraId="3D346FE7" w14:textId="7625590B" w:rsidR="00B93D68" w:rsidRPr="004C04A7" w:rsidRDefault="00B93D68" w:rsidP="00B93D68">
      <w:pPr>
        <w:spacing w:line="360" w:lineRule="auto"/>
        <w:rPr>
          <w:rFonts w:ascii="Arial" w:hAnsi="Arial" w:cs="Arial"/>
          <w:sz w:val="24"/>
          <w:szCs w:val="24"/>
        </w:rPr>
      </w:pPr>
      <w:r w:rsidRPr="00F6059B">
        <w:rPr>
          <w:rFonts w:ascii="Arial" w:hAnsi="Arial" w:cs="Arial"/>
          <w:sz w:val="24"/>
          <w:szCs w:val="24"/>
        </w:rPr>
        <w:t xml:space="preserve">We've chosen to discuss the Tesla company because, as we all know, Tesla produces electric cars, making it an environmentally friendly business that aims to reduce CO2 emissions and maintain good air quality. Tesla has also transformed into a circular business, looking out for the environment, and 92% of the nickel, copper, and cobalt materials used to make batteries are recyclable. </w:t>
      </w:r>
    </w:p>
    <w:p w14:paraId="1FB5D061" w14:textId="77777777" w:rsidR="00B93D68" w:rsidRDefault="00B93D68" w:rsidP="00B93D68">
      <w:pPr>
        <w:spacing w:line="360" w:lineRule="auto"/>
        <w:rPr>
          <w:rFonts w:ascii="Arial" w:hAnsi="Arial" w:cs="Arial"/>
          <w:sz w:val="24"/>
          <w:szCs w:val="24"/>
        </w:rPr>
      </w:pPr>
      <w:r w:rsidRPr="009B6AEC">
        <w:rPr>
          <w:rFonts w:ascii="Arial" w:hAnsi="Arial" w:cs="Arial"/>
          <w:sz w:val="24"/>
          <w:szCs w:val="24"/>
        </w:rPr>
        <w:t>A technological transformation called the circular economy (CE) is one that aims to restore the environment. In order to conserve materials as much as possible, it uses renewable energy sources with a focus on the five sustainability pillars of recycling, reducing, using what is already there, repurposing, and recovering. As a result, it reduces the production of toxic materials and ensures their safe disposal, which is important because millions of batteries for electric vehicles present an environmental risk.</w:t>
      </w:r>
    </w:p>
    <w:p w14:paraId="1D07DC74" w14:textId="77777777" w:rsidR="00B93D68" w:rsidRDefault="00B93D68" w:rsidP="00B93D68">
      <w:pPr>
        <w:spacing w:line="360" w:lineRule="auto"/>
        <w:rPr>
          <w:rFonts w:ascii="Arial" w:hAnsi="Arial" w:cs="Arial"/>
          <w:sz w:val="24"/>
          <w:szCs w:val="24"/>
        </w:rPr>
      </w:pPr>
      <w:r w:rsidRPr="0096340F">
        <w:t xml:space="preserve"> </w:t>
      </w:r>
      <w:r w:rsidRPr="0096340F">
        <w:rPr>
          <w:rFonts w:ascii="Arial" w:hAnsi="Arial" w:cs="Arial"/>
          <w:sz w:val="24"/>
          <w:szCs w:val="24"/>
        </w:rPr>
        <w:t>But is purchasing an electronic vehicle still beneficial today? Even though the company produces a variety of models at reasonable prices, the cost of charging may not convince you to buy an electric vehicle, despite the fact that we all care about the environment. Recently, the price of electric energy has increased.</w:t>
      </w:r>
    </w:p>
    <w:p w14:paraId="51A0FEFE" w14:textId="77777777" w:rsidR="00B93D68" w:rsidRDefault="00B93D68" w:rsidP="00B93D68">
      <w:pPr>
        <w:spacing w:line="360" w:lineRule="auto"/>
      </w:pPr>
      <w:r w:rsidRPr="00183319">
        <w:t xml:space="preserve"> </w:t>
      </w:r>
      <w:r w:rsidRPr="00183319">
        <w:rPr>
          <w:rFonts w:ascii="Arial" w:hAnsi="Arial" w:cs="Arial"/>
          <w:sz w:val="24"/>
          <w:szCs w:val="24"/>
        </w:rPr>
        <w:t>Another drawback of owning an electric vehicle is the time spent waiting for it to charge, as the seconds count in the age of speed.</w:t>
      </w:r>
      <w:r w:rsidRPr="00D007C8">
        <w:t xml:space="preserve"> </w:t>
      </w:r>
    </w:p>
    <w:p w14:paraId="28634099" w14:textId="77777777" w:rsidR="00B93D68" w:rsidRDefault="00B93D68" w:rsidP="00B93D68">
      <w:pPr>
        <w:spacing w:line="360" w:lineRule="auto"/>
        <w:rPr>
          <w:rFonts w:ascii="Arial" w:hAnsi="Arial" w:cs="Arial"/>
          <w:sz w:val="24"/>
          <w:szCs w:val="24"/>
        </w:rPr>
      </w:pPr>
      <w:r>
        <w:rPr>
          <w:rFonts w:ascii="Arial" w:hAnsi="Arial" w:cs="Arial"/>
          <w:sz w:val="24"/>
          <w:szCs w:val="24"/>
        </w:rPr>
        <w:t>I</w:t>
      </w:r>
      <w:r w:rsidRPr="00D007C8">
        <w:rPr>
          <w:rFonts w:ascii="Arial" w:hAnsi="Arial" w:cs="Arial"/>
          <w:sz w:val="24"/>
          <w:szCs w:val="24"/>
        </w:rPr>
        <w:t>n order to continue improving, Tesla follows an open innovation process that takes into account input from the public, competition, and other professionals in addition to their own knowledge.</w:t>
      </w:r>
    </w:p>
    <w:p w14:paraId="02B1FDC2" w14:textId="77777777" w:rsidR="00B93D68" w:rsidRDefault="00B93D68" w:rsidP="00B93D68">
      <w:pPr>
        <w:spacing w:line="360" w:lineRule="auto"/>
        <w:rPr>
          <w:rFonts w:ascii="Arial" w:hAnsi="Arial" w:cs="Arial"/>
          <w:sz w:val="24"/>
          <w:szCs w:val="24"/>
        </w:rPr>
      </w:pPr>
    </w:p>
    <w:p w14:paraId="0160BC98" w14:textId="77777777" w:rsidR="00B93D68" w:rsidRDefault="00B93D68" w:rsidP="00B93D68">
      <w:pPr>
        <w:spacing w:line="360" w:lineRule="auto"/>
        <w:rPr>
          <w:rFonts w:ascii="Arial" w:hAnsi="Arial" w:cs="Arial"/>
          <w:sz w:val="24"/>
          <w:szCs w:val="24"/>
        </w:rPr>
      </w:pPr>
      <w:r w:rsidRPr="004D3BB3">
        <w:t xml:space="preserve"> </w:t>
      </w:r>
      <w:r w:rsidRPr="004D3BB3">
        <w:rPr>
          <w:rFonts w:ascii="Arial" w:hAnsi="Arial" w:cs="Arial"/>
          <w:sz w:val="24"/>
          <w:szCs w:val="24"/>
        </w:rPr>
        <w:t>In addition to making environmentally friendly automobiles, Tesla also</w:t>
      </w:r>
      <w:r>
        <w:rPr>
          <w:rFonts w:ascii="Arial" w:hAnsi="Arial" w:cs="Arial"/>
          <w:sz w:val="24"/>
          <w:szCs w:val="24"/>
        </w:rPr>
        <w:t xml:space="preserve"> produces</w:t>
      </w:r>
      <w:r w:rsidRPr="004D3BB3">
        <w:rPr>
          <w:rFonts w:ascii="Arial" w:hAnsi="Arial" w:cs="Arial"/>
          <w:sz w:val="24"/>
          <w:szCs w:val="24"/>
        </w:rPr>
        <w:t xml:space="preserve"> </w:t>
      </w:r>
      <w:r>
        <w:rPr>
          <w:rFonts w:ascii="Arial" w:hAnsi="Arial" w:cs="Arial"/>
          <w:sz w:val="24"/>
          <w:szCs w:val="24"/>
        </w:rPr>
        <w:t xml:space="preserve">and </w:t>
      </w:r>
      <w:r w:rsidRPr="004D3BB3">
        <w:rPr>
          <w:rFonts w:ascii="Arial" w:hAnsi="Arial" w:cs="Arial"/>
          <w:sz w:val="24"/>
          <w:szCs w:val="24"/>
        </w:rPr>
        <w:t>promotes the use of solar panels, which use the photovoltaic effect to turn sunlight straight into electricity. These solar panels are used in Tesla's Gigafactories, which are run on clean energy.</w:t>
      </w:r>
    </w:p>
    <w:p w14:paraId="3537FAE5" w14:textId="77777777" w:rsidR="008F530C" w:rsidRDefault="008F530C" w:rsidP="008F530C">
      <w:pPr>
        <w:spacing w:line="360" w:lineRule="auto"/>
        <w:rPr>
          <w:rFonts w:ascii="Arial" w:hAnsi="Arial" w:cs="Arial"/>
          <w:sz w:val="24"/>
          <w:szCs w:val="24"/>
        </w:rPr>
      </w:pPr>
    </w:p>
    <w:p w14:paraId="07DAE4C8" w14:textId="77777777" w:rsidR="00EA4C0C" w:rsidRPr="004C04A7" w:rsidRDefault="00EA4C0C" w:rsidP="008F530C">
      <w:pPr>
        <w:spacing w:line="360" w:lineRule="auto"/>
        <w:rPr>
          <w:rFonts w:ascii="Arial" w:hAnsi="Arial" w:cs="Arial"/>
          <w:sz w:val="24"/>
          <w:szCs w:val="24"/>
        </w:rPr>
      </w:pPr>
    </w:p>
    <w:p w14:paraId="75FE7B5A" w14:textId="77777777" w:rsidR="00700585" w:rsidRPr="00700585" w:rsidRDefault="00700585">
      <w:pPr>
        <w:rPr>
          <w:rFonts w:ascii="Arial" w:hAnsi="Arial" w:cs="Arial"/>
          <w:sz w:val="40"/>
          <w:szCs w:val="40"/>
        </w:rPr>
      </w:pPr>
    </w:p>
    <w:p w14:paraId="3104DF20" w14:textId="77777777" w:rsidR="00D92493" w:rsidRDefault="00D92493"/>
    <w:p w14:paraId="2658F56B" w14:textId="77777777" w:rsidR="006619DC" w:rsidRDefault="006619DC"/>
    <w:p w14:paraId="4D6522E8" w14:textId="77777777" w:rsidR="006619DC" w:rsidRDefault="006619DC"/>
    <w:sectPr w:rsidR="006619DC" w:rsidSect="00137A6B">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C3298" w14:textId="77777777" w:rsidR="00BA6F74" w:rsidRDefault="00BA6F74" w:rsidP="00137A6B">
      <w:pPr>
        <w:spacing w:after="0" w:line="240" w:lineRule="auto"/>
      </w:pPr>
      <w:r>
        <w:separator/>
      </w:r>
    </w:p>
  </w:endnote>
  <w:endnote w:type="continuationSeparator" w:id="0">
    <w:p w14:paraId="7ED9EB35" w14:textId="77777777" w:rsidR="00BA6F74" w:rsidRDefault="00BA6F74" w:rsidP="00137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1849465"/>
      <w:docPartObj>
        <w:docPartGallery w:val="Page Numbers (Bottom of Page)"/>
        <w:docPartUnique/>
      </w:docPartObj>
    </w:sdtPr>
    <w:sdtContent>
      <w:p w14:paraId="2721DEDF" w14:textId="32F0DD21" w:rsidR="004B2B9B" w:rsidRDefault="004B2B9B">
        <w:pPr>
          <w:pStyle w:val="Footer"/>
          <w:jc w:val="right"/>
        </w:pPr>
        <w:r>
          <w:fldChar w:fldCharType="begin"/>
        </w:r>
        <w:r>
          <w:instrText>PAGE   \* MERGEFORMAT</w:instrText>
        </w:r>
        <w:r>
          <w:fldChar w:fldCharType="separate"/>
        </w:r>
        <w:r>
          <w:t>2</w:t>
        </w:r>
        <w:r>
          <w:fldChar w:fldCharType="end"/>
        </w:r>
      </w:p>
    </w:sdtContent>
  </w:sdt>
  <w:p w14:paraId="6CB38C4F" w14:textId="77777777" w:rsidR="004B2B9B" w:rsidRDefault="004B2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CFE7B" w14:textId="77777777" w:rsidR="00BA6F74" w:rsidRDefault="00BA6F74" w:rsidP="00137A6B">
      <w:pPr>
        <w:spacing w:after="0" w:line="240" w:lineRule="auto"/>
      </w:pPr>
      <w:r>
        <w:separator/>
      </w:r>
    </w:p>
  </w:footnote>
  <w:footnote w:type="continuationSeparator" w:id="0">
    <w:p w14:paraId="73F42640" w14:textId="77777777" w:rsidR="00BA6F74" w:rsidRDefault="00BA6F74" w:rsidP="00137A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469"/>
    <w:rsid w:val="000674BE"/>
    <w:rsid w:val="000D746B"/>
    <w:rsid w:val="00137A6B"/>
    <w:rsid w:val="001F02CA"/>
    <w:rsid w:val="002A4173"/>
    <w:rsid w:val="002C00F6"/>
    <w:rsid w:val="003B0D21"/>
    <w:rsid w:val="003B5DCC"/>
    <w:rsid w:val="004B153B"/>
    <w:rsid w:val="004B2B9B"/>
    <w:rsid w:val="004D6CAB"/>
    <w:rsid w:val="005854F8"/>
    <w:rsid w:val="005D1DBF"/>
    <w:rsid w:val="005F122C"/>
    <w:rsid w:val="006619DC"/>
    <w:rsid w:val="00700585"/>
    <w:rsid w:val="00750CA4"/>
    <w:rsid w:val="007607DF"/>
    <w:rsid w:val="007E06C8"/>
    <w:rsid w:val="00822F4C"/>
    <w:rsid w:val="00857EFD"/>
    <w:rsid w:val="0088268C"/>
    <w:rsid w:val="008876C1"/>
    <w:rsid w:val="008F530C"/>
    <w:rsid w:val="00940759"/>
    <w:rsid w:val="00957910"/>
    <w:rsid w:val="00975861"/>
    <w:rsid w:val="00977EB7"/>
    <w:rsid w:val="009D52E4"/>
    <w:rsid w:val="00AB48F1"/>
    <w:rsid w:val="00AC6DEA"/>
    <w:rsid w:val="00B5720E"/>
    <w:rsid w:val="00B93D68"/>
    <w:rsid w:val="00BA6F74"/>
    <w:rsid w:val="00C018C3"/>
    <w:rsid w:val="00C04106"/>
    <w:rsid w:val="00CC7C82"/>
    <w:rsid w:val="00D92493"/>
    <w:rsid w:val="00DB05E6"/>
    <w:rsid w:val="00E01469"/>
    <w:rsid w:val="00E179B3"/>
    <w:rsid w:val="00E2010A"/>
    <w:rsid w:val="00E72EE6"/>
    <w:rsid w:val="00EA4C0C"/>
    <w:rsid w:val="00F763AC"/>
    <w:rsid w:val="00FA6FBB"/>
    <w:rsid w:val="00FB1E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099532"/>
  <w15:chartTrackingRefBased/>
  <w15:docId w15:val="{091B9A67-7202-425D-8FC9-9D003CC87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B5DCC"/>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3B5DCC"/>
    <w:rPr>
      <w:rFonts w:eastAsiaTheme="minorEastAsia"/>
      <w:lang w:eastAsia="en-GB"/>
    </w:rPr>
  </w:style>
  <w:style w:type="paragraph" w:styleId="Header">
    <w:name w:val="header"/>
    <w:basedOn w:val="Normal"/>
    <w:link w:val="HeaderChar"/>
    <w:uiPriority w:val="99"/>
    <w:unhideWhenUsed/>
    <w:rsid w:val="00137A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A6B"/>
  </w:style>
  <w:style w:type="paragraph" w:styleId="Footer">
    <w:name w:val="footer"/>
    <w:basedOn w:val="Normal"/>
    <w:link w:val="FooterChar"/>
    <w:uiPriority w:val="99"/>
    <w:unhideWhenUsed/>
    <w:rsid w:val="00137A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A6B"/>
  </w:style>
  <w:style w:type="character" w:styleId="Hyperlink">
    <w:name w:val="Hyperlink"/>
    <w:basedOn w:val="DefaultParagraphFont"/>
    <w:uiPriority w:val="99"/>
    <w:semiHidden/>
    <w:unhideWhenUsed/>
    <w:rsid w:val="0070058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uowtsd-my.sharepoint.com/:v:/g/personal/2207678_student_uwtsd_ac_uk/ETp5XtoykxFApaXYCngDNMYBKwCMHyNE4oS3r55W9SOQlQ?e=1wsFb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htt2</b:Tag>
    <b:SourceType>InternetSite</b:SourceType>
    <b:Guid>{07F300A3-2791-468C-B852-57469809EFC5}</b:Guid>
    <b:Title>https://www.intechopen.com/chapters/83611</b:Title>
    <b:RefOrder>1</b:RefOrder>
  </b:Source>
  <b:Source>
    <b:Tag>htt4</b:Tag>
    <b:SourceType>InternetSite</b:SourceType>
    <b:Guid>{E7C2A3E2-4436-41E3-8680-5BA15BD42A25}</b:Guid>
    <b:Title>https://sortcompcareer.webnode.hr/?gclid=CjwKCAjw_MqgBhAGEiwAnYOAekj7EliyMgnKdLBCY75PqAHB_ouCvFszxDuBv0ozbpmE9rTafWP8FBoCP3YQAvD_BwE</b:Title>
    <b:RefOrder>2</b:RefOrder>
  </b:Source>
  <b:Source>
    <b:Tag>htt6</b:Tag>
    <b:SourceType>InternetSite</b:SourceType>
    <b:Guid>{B7C4B9AB-88E4-416C-AE6A-C9F74677A82D}</b:Guid>
    <b:Title>https://blog.deltaww.com/en/energyinfrastructuresolutions-en/energy-storage/energy-storage-management/</b:Title>
    <b:RefOrder>3</b:RefOrder>
  </b:Source>
</b:Sources>
</file>

<file path=customXml/itemProps1.xml><?xml version="1.0" encoding="utf-8"?>
<ds:datastoreItem xmlns:ds="http://schemas.openxmlformats.org/officeDocument/2006/customXml" ds:itemID="{9DE934A0-72BC-4FAE-B63F-ED329E004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396</Words>
  <Characters>2262</Characters>
  <Application>Microsoft Office Word</Application>
  <DocSecurity>0</DocSecurity>
  <Lines>18</Lines>
  <Paragraphs>5</Paragraphs>
  <ScaleCrop>false</ScaleCrop>
  <Company>Madalina Blaglosov 2207678</Company>
  <LinksUpToDate>false</LinksUpToDate>
  <CharactersWithSpaces>2653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Entrepreneurial Innovation</dc:title>
  <dc:subject/>
  <dc:creator>Madalina Blaglosov</dc:creator>
  <cp:keywords/>
  <dc:description/>
  <cp:lastModifiedBy>Madalina Blaglosov</cp:lastModifiedBy>
  <cp:revision>44</cp:revision>
  <dcterms:created xsi:type="dcterms:W3CDTF">2023-03-16T17:00:00Z</dcterms:created>
  <dcterms:modified xsi:type="dcterms:W3CDTF">2023-03-16T17:55:00Z</dcterms:modified>
</cp:coreProperties>
</file>