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6488F" w:rsidRPr="0086488F" w14:paraId="74E93B20" w14:textId="77777777" w:rsidTr="0086488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BC374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bookmarkStart w:id="0" w:name="_Toc111706708"/>
            <w:r w:rsidRPr="0086488F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5FF1F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HPFY3004</w:t>
            </w:r>
          </w:p>
        </w:tc>
      </w:tr>
      <w:tr w:rsidR="0086488F" w:rsidRPr="0086488F" w14:paraId="625DD9D5" w14:textId="77777777" w:rsidTr="0086488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E25EC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ACC6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Introduction to the Humanities</w:t>
            </w:r>
          </w:p>
        </w:tc>
      </w:tr>
      <w:tr w:rsidR="0086488F" w:rsidRPr="0086488F" w14:paraId="06E13061" w14:textId="77777777" w:rsidTr="0086488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A992B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721495909"/>
            <w:placeholder>
              <w:docPart w:val="84240240DC6E40EEA53F8A838385FFA2"/>
            </w:placeholder>
            <w:date w:fullDate="2023-02-1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B52E9D4" w14:textId="77777777" w:rsidR="0086488F" w:rsidRPr="0086488F" w:rsidRDefault="0086488F" w:rsidP="0094223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86488F">
                  <w:rPr>
                    <w:rFonts w:cs="Arial"/>
                    <w:szCs w:val="22"/>
                  </w:rPr>
                  <w:t>13/02/2023</w:t>
                </w:r>
              </w:p>
            </w:tc>
          </w:sdtContent>
        </w:sdt>
      </w:tr>
      <w:tr w:rsidR="0086488F" w:rsidRPr="0086488F" w14:paraId="4D963228" w14:textId="77777777" w:rsidTr="0086488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9BDC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-1486388341"/>
            <w:placeholder>
              <w:docPart w:val="ACA36FE21927496395F0EE33F4EB6CDF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3ACF73F" w14:textId="77777777" w:rsidR="0086488F" w:rsidRPr="0086488F" w:rsidRDefault="0086488F" w:rsidP="00942232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86488F">
                  <w:rPr>
                    <w:rFonts w:cs="Arial"/>
                    <w:szCs w:val="22"/>
                  </w:rPr>
                  <w:t>3</w:t>
                </w:r>
              </w:p>
            </w:tc>
          </w:sdtContent>
        </w:sdt>
      </w:tr>
      <w:tr w:rsidR="0086488F" w:rsidRPr="0086488F" w14:paraId="22A8707A" w14:textId="77777777" w:rsidTr="0086488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F158E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AA713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10</w:t>
            </w:r>
          </w:p>
        </w:tc>
      </w:tr>
      <w:tr w:rsidR="0086488F" w:rsidRPr="0086488F" w14:paraId="70D3D300" w14:textId="77777777" w:rsidTr="0086488F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FB35D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D5B8" w14:textId="77777777" w:rsidR="0086488F" w:rsidRPr="0086488F" w:rsidRDefault="0086488F" w:rsidP="00942232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 xml:space="preserve">None </w:t>
            </w:r>
          </w:p>
        </w:tc>
      </w:tr>
      <w:bookmarkEnd w:id="0"/>
    </w:tbl>
    <w:p w14:paraId="09529B11" w14:textId="77777777" w:rsidR="0086488F" w:rsidRPr="0086488F" w:rsidRDefault="0086488F" w:rsidP="0086488F">
      <w:pPr>
        <w:pBdr>
          <w:bottom w:val="single" w:sz="6" w:space="1" w:color="auto"/>
        </w:pBdr>
        <w:rPr>
          <w:rFonts w:cs="Arial"/>
          <w:szCs w:val="22"/>
        </w:rPr>
      </w:pPr>
    </w:p>
    <w:p w14:paraId="41139C97" w14:textId="77777777" w:rsidR="0086488F" w:rsidRPr="0086488F" w:rsidRDefault="0086488F" w:rsidP="0086488F">
      <w:pPr>
        <w:pStyle w:val="bullet"/>
        <w:spacing w:before="0"/>
        <w:ind w:left="0" w:firstLine="0"/>
        <w:rPr>
          <w:rFonts w:cs="Arial"/>
          <w:b/>
          <w:szCs w:val="22"/>
        </w:rPr>
      </w:pPr>
    </w:p>
    <w:p w14:paraId="286B1649" w14:textId="77777777" w:rsidR="0086488F" w:rsidRPr="0086488F" w:rsidRDefault="0086488F" w:rsidP="0086488F">
      <w:pPr>
        <w:pStyle w:val="bullet"/>
        <w:spacing w:before="0"/>
        <w:ind w:left="0" w:firstLine="0"/>
        <w:rPr>
          <w:rFonts w:cs="Arial"/>
          <w:b/>
          <w:szCs w:val="22"/>
        </w:rPr>
      </w:pPr>
      <w:r w:rsidRPr="0086488F">
        <w:rPr>
          <w:rFonts w:cs="Arial"/>
          <w:b/>
          <w:szCs w:val="22"/>
        </w:rPr>
        <w:t>AIM(S)</w:t>
      </w:r>
    </w:p>
    <w:p w14:paraId="2F42C8A9" w14:textId="77777777" w:rsidR="0086488F" w:rsidRPr="0086488F" w:rsidRDefault="0086488F" w:rsidP="0086488F">
      <w:pPr>
        <w:pStyle w:val="bullet"/>
        <w:numPr>
          <w:ilvl w:val="0"/>
          <w:numId w:val="1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b/>
          <w:szCs w:val="22"/>
        </w:rPr>
      </w:pPr>
      <w:r w:rsidRPr="0086488F">
        <w:rPr>
          <w:rFonts w:cs="Arial"/>
          <w:szCs w:val="22"/>
        </w:rPr>
        <w:t>To introduce students to the range of subject areas and disciplines that make up the Humanities.</w:t>
      </w:r>
    </w:p>
    <w:p w14:paraId="3018C294" w14:textId="77777777" w:rsidR="0086488F" w:rsidRPr="0086488F" w:rsidRDefault="0086488F" w:rsidP="0086488F">
      <w:pPr>
        <w:pStyle w:val="bullet"/>
        <w:spacing w:before="0"/>
        <w:ind w:left="0" w:firstLine="0"/>
        <w:rPr>
          <w:rFonts w:cs="Arial"/>
          <w:b/>
          <w:szCs w:val="22"/>
        </w:rPr>
      </w:pPr>
    </w:p>
    <w:p w14:paraId="40ED70AC" w14:textId="77777777" w:rsidR="0086488F" w:rsidRPr="0086488F" w:rsidRDefault="0086488F" w:rsidP="0086488F">
      <w:pPr>
        <w:pStyle w:val="bullet"/>
        <w:spacing w:before="0"/>
        <w:ind w:left="0" w:firstLine="0"/>
        <w:rPr>
          <w:rFonts w:cs="Arial"/>
          <w:b/>
          <w:szCs w:val="22"/>
        </w:rPr>
      </w:pPr>
      <w:r w:rsidRPr="0086488F">
        <w:rPr>
          <w:rFonts w:cs="Arial"/>
          <w:b/>
          <w:szCs w:val="22"/>
        </w:rPr>
        <w:t>LEARNING OUTCOMES</w:t>
      </w:r>
    </w:p>
    <w:p w14:paraId="70084635" w14:textId="77777777" w:rsidR="0086488F" w:rsidRPr="0086488F" w:rsidRDefault="0086488F" w:rsidP="0086488F">
      <w:pPr>
        <w:rPr>
          <w:rFonts w:cs="Arial"/>
          <w:b/>
          <w:szCs w:val="22"/>
        </w:rPr>
      </w:pPr>
    </w:p>
    <w:p w14:paraId="087A4349" w14:textId="77777777" w:rsidR="0086488F" w:rsidRPr="0086488F" w:rsidRDefault="0086488F" w:rsidP="0086488F">
      <w:pPr>
        <w:rPr>
          <w:rFonts w:cs="Arial"/>
          <w:szCs w:val="22"/>
        </w:rPr>
      </w:pPr>
      <w:r w:rsidRPr="0086488F">
        <w:rPr>
          <w:rFonts w:cs="Arial"/>
          <w:szCs w:val="22"/>
        </w:rPr>
        <w:t>Upon the successful completion of this module, the student should be able to:</w:t>
      </w:r>
    </w:p>
    <w:p w14:paraId="55740DE0" w14:textId="77777777" w:rsidR="0086488F" w:rsidRPr="0086488F" w:rsidRDefault="0086488F" w:rsidP="0086488F">
      <w:pPr>
        <w:numPr>
          <w:ilvl w:val="0"/>
          <w:numId w:val="1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 xml:space="preserve">demonstrate an awareness and introductory knowledge of a broad range of Humanities’ subject areas and their relevant </w:t>
      </w:r>
      <w:proofErr w:type="spellStart"/>
      <w:r w:rsidRPr="0086488F">
        <w:rPr>
          <w:rFonts w:cs="Arial"/>
          <w:szCs w:val="22"/>
        </w:rPr>
        <w:t>connectivities</w:t>
      </w:r>
      <w:proofErr w:type="spellEnd"/>
      <w:r w:rsidRPr="0086488F">
        <w:rPr>
          <w:rFonts w:cs="Arial"/>
          <w:szCs w:val="22"/>
        </w:rPr>
        <w:t>;</w:t>
      </w:r>
    </w:p>
    <w:p w14:paraId="604539B7" w14:textId="77777777" w:rsidR="0086488F" w:rsidRPr="0086488F" w:rsidRDefault="0086488F" w:rsidP="0086488F">
      <w:pPr>
        <w:spacing w:before="120"/>
        <w:ind w:left="720"/>
        <w:rPr>
          <w:rFonts w:cs="Arial"/>
          <w:szCs w:val="22"/>
        </w:rPr>
      </w:pPr>
    </w:p>
    <w:p w14:paraId="5AC41E89" w14:textId="77777777" w:rsidR="0086488F" w:rsidRPr="0086488F" w:rsidRDefault="0086488F" w:rsidP="0086488F">
      <w:pPr>
        <w:numPr>
          <w:ilvl w:val="0"/>
          <w:numId w:val="1"/>
        </w:numPr>
        <w:overflowPunct/>
        <w:autoSpaceDE/>
        <w:autoSpaceDN/>
        <w:adjustRightInd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 xml:space="preserve">demonstrate an understanding and knowledge of the relationship between different interpretations in a subject area and the different sources of information available be that source materials, texts, artefacts and surviving evidence. </w:t>
      </w:r>
    </w:p>
    <w:p w14:paraId="30D44DAE" w14:textId="77777777" w:rsidR="0086488F" w:rsidRPr="0086488F" w:rsidRDefault="0086488F" w:rsidP="0086488F">
      <w:pPr>
        <w:rPr>
          <w:rFonts w:cs="Arial"/>
          <w:szCs w:val="22"/>
        </w:rPr>
      </w:pPr>
    </w:p>
    <w:p w14:paraId="5BB4D2DE" w14:textId="77777777" w:rsidR="0086488F" w:rsidRPr="0086488F" w:rsidRDefault="0086488F" w:rsidP="0086488F">
      <w:pPr>
        <w:pStyle w:val="fixed"/>
        <w:rPr>
          <w:rFonts w:cs="Arial"/>
          <w:szCs w:val="22"/>
        </w:rPr>
      </w:pPr>
      <w:r w:rsidRPr="0086488F">
        <w:rPr>
          <w:rFonts w:cs="Arial"/>
          <w:szCs w:val="22"/>
        </w:rPr>
        <w:t>INDICATIVE CONTENT</w:t>
      </w:r>
    </w:p>
    <w:p w14:paraId="430A7381" w14:textId="77777777" w:rsidR="0086488F" w:rsidRPr="0086488F" w:rsidRDefault="0086488F" w:rsidP="0086488F">
      <w:pPr>
        <w:pStyle w:val="fixed"/>
        <w:rPr>
          <w:rFonts w:cs="Arial"/>
          <w:szCs w:val="22"/>
        </w:rPr>
      </w:pPr>
    </w:p>
    <w:p w14:paraId="02FDE213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>Exploring a variety of humanities subject areas, such as anthropology, archaeology, history, philosophy, religious studies, classics, creative writing, ancient history, English literature.</w:t>
      </w:r>
    </w:p>
    <w:p w14:paraId="60D6ADF2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 xml:space="preserve">Building confidence within a HE learning environment. </w:t>
      </w:r>
    </w:p>
    <w:p w14:paraId="26DBFBDA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>Effective time management.</w:t>
      </w:r>
    </w:p>
    <w:p w14:paraId="6059A9FE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 xml:space="preserve">Sharing ideas in groups effectively. </w:t>
      </w:r>
    </w:p>
    <w:p w14:paraId="6ADB6045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>Working together or as an independent learner to research study topics.</w:t>
      </w:r>
    </w:p>
    <w:p w14:paraId="7D091F97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>Identifying useful resources and acquiring information from a range of sources.</w:t>
      </w:r>
    </w:p>
    <w:p w14:paraId="620DCCAE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>Exploring different learning approaches and methodologies.</w:t>
      </w:r>
    </w:p>
    <w:p w14:paraId="46720D8C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 xml:space="preserve">Selecting and using information to create a discussion and a debate. </w:t>
      </w:r>
    </w:p>
    <w:p w14:paraId="207E81A3" w14:textId="77777777" w:rsidR="0086488F" w:rsidRPr="0086488F" w:rsidRDefault="0086488F" w:rsidP="0086488F">
      <w:pPr>
        <w:numPr>
          <w:ilvl w:val="0"/>
          <w:numId w:val="2"/>
        </w:numPr>
        <w:overflowPunct/>
        <w:autoSpaceDE/>
        <w:autoSpaceDN/>
        <w:adjustRightInd/>
        <w:spacing w:before="120"/>
        <w:textAlignment w:val="auto"/>
        <w:rPr>
          <w:rFonts w:cs="Arial"/>
          <w:szCs w:val="22"/>
        </w:rPr>
      </w:pPr>
      <w:r w:rsidRPr="0086488F">
        <w:rPr>
          <w:rFonts w:cs="Arial"/>
          <w:szCs w:val="22"/>
        </w:rPr>
        <w:t>Becoming reflective of the learning process.</w:t>
      </w:r>
    </w:p>
    <w:p w14:paraId="30401286" w14:textId="77777777" w:rsidR="0086488F" w:rsidRPr="0086488F" w:rsidRDefault="0086488F" w:rsidP="0086488F">
      <w:pPr>
        <w:pStyle w:val="fixed"/>
        <w:rPr>
          <w:rFonts w:cs="Arial"/>
          <w:szCs w:val="22"/>
        </w:rPr>
      </w:pPr>
    </w:p>
    <w:p w14:paraId="14B58374" w14:textId="77777777" w:rsidR="0086488F" w:rsidRPr="0086488F" w:rsidRDefault="0086488F" w:rsidP="0086488F">
      <w:pPr>
        <w:pStyle w:val="fixed"/>
        <w:spacing w:after="120"/>
        <w:rPr>
          <w:rFonts w:cs="Arial"/>
          <w:szCs w:val="22"/>
        </w:rPr>
      </w:pPr>
      <w:r w:rsidRPr="0086488F">
        <w:rPr>
          <w:rFonts w:cs="Arial"/>
          <w:szCs w:val="22"/>
        </w:rPr>
        <w:t xml:space="preserve">Study Time Allocation </w:t>
      </w:r>
    </w:p>
    <w:p w14:paraId="1280B8FC" w14:textId="77777777" w:rsidR="0086488F" w:rsidRPr="0086488F" w:rsidRDefault="0086488F" w:rsidP="0086488F">
      <w:pPr>
        <w:keepNext/>
        <w:rPr>
          <w:rFonts w:cs="Arial"/>
          <w:szCs w:val="22"/>
        </w:rPr>
      </w:pPr>
      <w:r w:rsidRPr="0086488F">
        <w:rPr>
          <w:rFonts w:cs="Arial"/>
          <w:szCs w:val="22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86488F" w:rsidRPr="0086488F" w14:paraId="79455D50" w14:textId="77777777" w:rsidTr="0086488F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6F4545BB" w14:textId="77777777" w:rsidR="0086488F" w:rsidRPr="0086488F" w:rsidRDefault="0086488F" w:rsidP="00942232">
            <w:pPr>
              <w:keepNext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4F90FAE3" w14:textId="77777777" w:rsidR="0086488F" w:rsidRPr="0086488F" w:rsidRDefault="0086488F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7F5BC4C" w14:textId="77777777" w:rsidR="0086488F" w:rsidRPr="0086488F" w:rsidRDefault="0086488F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Percentage</w:t>
            </w:r>
          </w:p>
        </w:tc>
      </w:tr>
      <w:tr w:rsidR="0086488F" w:rsidRPr="0086488F" w14:paraId="7A809014" w14:textId="77777777" w:rsidTr="0086488F">
        <w:tc>
          <w:tcPr>
            <w:tcW w:w="3969" w:type="dxa"/>
          </w:tcPr>
          <w:p w14:paraId="7519BE9F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77B2BDA3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15</w:t>
            </w:r>
          </w:p>
        </w:tc>
        <w:tc>
          <w:tcPr>
            <w:tcW w:w="1843" w:type="dxa"/>
          </w:tcPr>
          <w:p w14:paraId="1F221B5D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15%</w:t>
            </w:r>
          </w:p>
        </w:tc>
      </w:tr>
      <w:tr w:rsidR="0086488F" w:rsidRPr="0086488F" w14:paraId="51196142" w14:textId="77777777" w:rsidTr="0086488F">
        <w:tc>
          <w:tcPr>
            <w:tcW w:w="3969" w:type="dxa"/>
          </w:tcPr>
          <w:p w14:paraId="3124528B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597F5AF6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85</w:t>
            </w:r>
          </w:p>
        </w:tc>
        <w:tc>
          <w:tcPr>
            <w:tcW w:w="1843" w:type="dxa"/>
          </w:tcPr>
          <w:p w14:paraId="05D17F9D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85%</w:t>
            </w:r>
          </w:p>
        </w:tc>
      </w:tr>
      <w:tr w:rsidR="0086488F" w:rsidRPr="0086488F" w14:paraId="0FF36C1A" w14:textId="77777777" w:rsidTr="0086488F">
        <w:tc>
          <w:tcPr>
            <w:tcW w:w="3969" w:type="dxa"/>
          </w:tcPr>
          <w:p w14:paraId="55B4F5CB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1A465E44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</w:tcPr>
          <w:p w14:paraId="189B114D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86488F" w:rsidRPr="0086488F" w14:paraId="7794FDB3" w14:textId="77777777" w:rsidTr="0086488F">
        <w:tc>
          <w:tcPr>
            <w:tcW w:w="3969" w:type="dxa"/>
          </w:tcPr>
          <w:p w14:paraId="0886CC9C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</w:tcPr>
          <w:p w14:paraId="366421C3" w14:textId="77777777" w:rsidR="0086488F" w:rsidRPr="0086488F" w:rsidRDefault="0086488F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100</w:t>
            </w:r>
          </w:p>
        </w:tc>
        <w:tc>
          <w:tcPr>
            <w:tcW w:w="1843" w:type="dxa"/>
          </w:tcPr>
          <w:p w14:paraId="3A700C4F" w14:textId="77777777" w:rsidR="0086488F" w:rsidRPr="0086488F" w:rsidRDefault="0086488F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100%</w:t>
            </w:r>
          </w:p>
        </w:tc>
      </w:tr>
    </w:tbl>
    <w:p w14:paraId="29D5B56A" w14:textId="77777777" w:rsidR="0086488F" w:rsidRPr="0086488F" w:rsidRDefault="0086488F" w:rsidP="0086488F">
      <w:pPr>
        <w:pStyle w:val="fixed"/>
        <w:ind w:left="0" w:firstLine="0"/>
        <w:rPr>
          <w:rFonts w:cs="Arial"/>
          <w:szCs w:val="22"/>
        </w:rPr>
      </w:pPr>
    </w:p>
    <w:p w14:paraId="069D60E1" w14:textId="55D6162C" w:rsidR="0086488F" w:rsidRDefault="0086488F" w:rsidP="0086488F">
      <w:pPr>
        <w:pStyle w:val="fixed"/>
        <w:ind w:left="0" w:firstLine="0"/>
        <w:rPr>
          <w:rFonts w:cs="Arial"/>
          <w:szCs w:val="22"/>
        </w:rPr>
      </w:pPr>
    </w:p>
    <w:p w14:paraId="111D7FF0" w14:textId="33C1C785" w:rsidR="006A2DCF" w:rsidRDefault="006A2DCF" w:rsidP="0086488F">
      <w:pPr>
        <w:pStyle w:val="fixed"/>
        <w:ind w:left="0" w:firstLine="0"/>
        <w:rPr>
          <w:rFonts w:cs="Arial"/>
          <w:szCs w:val="22"/>
        </w:rPr>
      </w:pPr>
    </w:p>
    <w:p w14:paraId="2C100F09" w14:textId="77777777" w:rsidR="006A2DCF" w:rsidRPr="0086488F" w:rsidRDefault="006A2DCF" w:rsidP="0086488F">
      <w:pPr>
        <w:pStyle w:val="fixed"/>
        <w:ind w:left="0" w:firstLine="0"/>
        <w:rPr>
          <w:rFonts w:cs="Arial"/>
          <w:szCs w:val="22"/>
        </w:rPr>
      </w:pPr>
    </w:p>
    <w:p w14:paraId="5E9A4225" w14:textId="77777777" w:rsidR="0086488F" w:rsidRPr="0086488F" w:rsidRDefault="0086488F" w:rsidP="0086488F">
      <w:pPr>
        <w:pStyle w:val="fixed"/>
        <w:ind w:left="0" w:firstLine="0"/>
        <w:rPr>
          <w:rFonts w:cs="Arial"/>
          <w:szCs w:val="22"/>
        </w:rPr>
      </w:pPr>
      <w:r w:rsidRPr="0086488F">
        <w:rPr>
          <w:rFonts w:cs="Arial"/>
          <w:szCs w:val="22"/>
        </w:rPr>
        <w:lastRenderedPageBreak/>
        <w:t>ASSESSMENT</w:t>
      </w:r>
    </w:p>
    <w:p w14:paraId="5EE87E4D" w14:textId="77777777" w:rsidR="0086488F" w:rsidRPr="0086488F" w:rsidRDefault="0086488F" w:rsidP="0086488F">
      <w:pPr>
        <w:pStyle w:val="fixed"/>
        <w:ind w:left="0"/>
        <w:rPr>
          <w:rFonts w:cs="Arial"/>
          <w:szCs w:val="22"/>
        </w:rPr>
      </w:pPr>
    </w:p>
    <w:p w14:paraId="1842294A" w14:textId="77777777" w:rsidR="0086488F" w:rsidRPr="0086488F" w:rsidRDefault="0086488F" w:rsidP="0086488F">
      <w:pPr>
        <w:rPr>
          <w:rFonts w:cs="Arial"/>
          <w:b/>
          <w:szCs w:val="22"/>
        </w:rPr>
      </w:pPr>
      <w:r w:rsidRPr="0086488F">
        <w:rPr>
          <w:rFonts w:cs="Arial"/>
          <w:b/>
          <w:szCs w:val="22"/>
        </w:rPr>
        <w:t>Assessment Component 1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86488F" w:rsidRPr="0086488F" w14:paraId="70236CB5" w14:textId="77777777" w:rsidTr="0086488F">
        <w:sdt>
          <w:sdtPr>
            <w:rPr>
              <w:rFonts w:cs="Arial"/>
              <w:szCs w:val="22"/>
            </w:rPr>
            <w:id w:val="311913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3D36C324" w14:textId="77777777" w:rsidR="0086488F" w:rsidRPr="0086488F" w:rsidRDefault="0086488F" w:rsidP="00942232">
                <w:pPr>
                  <w:rPr>
                    <w:rFonts w:cs="Arial"/>
                    <w:b/>
                    <w:szCs w:val="22"/>
                  </w:rPr>
                </w:pPr>
                <w:r w:rsidRPr="0086488F">
                  <w:rPr>
                    <w:rFonts w:eastAsia="MS Gothic" w:cs="Arial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78E90BF3" w14:textId="77777777" w:rsidR="0086488F" w:rsidRPr="0086488F" w:rsidRDefault="0086488F" w:rsidP="00942232">
            <w:pPr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Written exam</w:t>
            </w:r>
          </w:p>
        </w:tc>
        <w:sdt>
          <w:sdtPr>
            <w:rPr>
              <w:rFonts w:cs="Arial"/>
              <w:szCs w:val="22"/>
            </w:rPr>
            <w:id w:val="-12331566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F7C5B3F" w14:textId="77777777" w:rsidR="0086488F" w:rsidRPr="0086488F" w:rsidRDefault="0086488F" w:rsidP="00942232">
                <w:pPr>
                  <w:rPr>
                    <w:rFonts w:cs="Arial"/>
                    <w:b/>
                    <w:szCs w:val="22"/>
                  </w:rPr>
                </w:pPr>
                <w:r w:rsidRPr="0086488F">
                  <w:rPr>
                    <w:rFonts w:eastAsia="MS Gothic" w:cs="Arial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00C53E02" w14:textId="77777777" w:rsidR="0086488F" w:rsidRPr="0086488F" w:rsidRDefault="0086488F" w:rsidP="00942232">
            <w:pPr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Coursework</w:t>
            </w:r>
          </w:p>
        </w:tc>
        <w:sdt>
          <w:sdtPr>
            <w:rPr>
              <w:rFonts w:cs="Arial"/>
              <w:szCs w:val="22"/>
            </w:rPr>
            <w:id w:val="-8313657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9E87618" w14:textId="77777777" w:rsidR="0086488F" w:rsidRPr="0086488F" w:rsidRDefault="0086488F" w:rsidP="00942232">
                <w:pPr>
                  <w:rPr>
                    <w:rFonts w:cs="Arial"/>
                    <w:b/>
                    <w:szCs w:val="22"/>
                  </w:rPr>
                </w:pPr>
                <w:r w:rsidRPr="0086488F">
                  <w:rPr>
                    <w:rFonts w:eastAsia="MS Gothic" w:cs="Arial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607465E" w14:textId="77777777" w:rsidR="0086488F" w:rsidRPr="0086488F" w:rsidRDefault="0086488F" w:rsidP="00942232">
            <w:pPr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Practical</w:t>
            </w:r>
          </w:p>
        </w:tc>
      </w:tr>
    </w:tbl>
    <w:p w14:paraId="1A0E5B22" w14:textId="77777777" w:rsidR="0086488F" w:rsidRPr="0086488F" w:rsidRDefault="0086488F" w:rsidP="0086488F">
      <w:pPr>
        <w:rPr>
          <w:rFonts w:cs="Arial"/>
          <w:b/>
          <w:szCs w:val="22"/>
        </w:rPr>
      </w:pP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2515"/>
        <w:gridCol w:w="4950"/>
        <w:gridCol w:w="1620"/>
      </w:tblGrid>
      <w:tr w:rsidR="0086488F" w:rsidRPr="0086488F" w14:paraId="5543B3A8" w14:textId="77777777" w:rsidTr="0086488F">
        <w:tc>
          <w:tcPr>
            <w:tcW w:w="2515" w:type="dxa"/>
          </w:tcPr>
          <w:p w14:paraId="33CAF919" w14:textId="77777777" w:rsidR="0086488F" w:rsidRPr="0086488F" w:rsidRDefault="0086488F" w:rsidP="00942232">
            <w:pPr>
              <w:jc w:val="center"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4950" w:type="dxa"/>
          </w:tcPr>
          <w:p w14:paraId="0CC31471" w14:textId="77777777" w:rsidR="0086488F" w:rsidRPr="0086488F" w:rsidRDefault="0086488F" w:rsidP="00942232">
            <w:pPr>
              <w:rPr>
                <w:rFonts w:cs="Arial"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620" w:type="dxa"/>
          </w:tcPr>
          <w:p w14:paraId="32F3FD28" w14:textId="77777777" w:rsidR="0086488F" w:rsidRPr="0086488F" w:rsidRDefault="0086488F" w:rsidP="00942232">
            <w:pPr>
              <w:rPr>
                <w:rFonts w:cs="Arial"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Weighting</w:t>
            </w:r>
          </w:p>
        </w:tc>
      </w:tr>
      <w:tr w:rsidR="0086488F" w:rsidRPr="0086488F" w14:paraId="05D871BC" w14:textId="77777777" w:rsidTr="0086488F">
        <w:tc>
          <w:tcPr>
            <w:tcW w:w="2515" w:type="dxa"/>
          </w:tcPr>
          <w:p w14:paraId="215022DA" w14:textId="77777777" w:rsidR="0086488F" w:rsidRPr="0086488F" w:rsidRDefault="0086488F" w:rsidP="00942232">
            <w:pPr>
              <w:jc w:val="center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 xml:space="preserve">Portfolio  </w:t>
            </w:r>
          </w:p>
        </w:tc>
        <w:tc>
          <w:tcPr>
            <w:tcW w:w="4950" w:type="dxa"/>
          </w:tcPr>
          <w:p w14:paraId="1A55D17A" w14:textId="77777777" w:rsidR="0086488F" w:rsidRPr="0086488F" w:rsidRDefault="0086488F" w:rsidP="00942232">
            <w:pPr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Maximum 2 elements, Equivalent to 1500 words</w:t>
            </w:r>
          </w:p>
        </w:tc>
        <w:tc>
          <w:tcPr>
            <w:tcW w:w="1620" w:type="dxa"/>
          </w:tcPr>
          <w:p w14:paraId="6951E559" w14:textId="77777777" w:rsidR="0086488F" w:rsidRPr="0086488F" w:rsidRDefault="0086488F" w:rsidP="00942232">
            <w:pPr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100%</w:t>
            </w:r>
          </w:p>
        </w:tc>
      </w:tr>
    </w:tbl>
    <w:p w14:paraId="5B8FEA13" w14:textId="77777777" w:rsidR="0086488F" w:rsidRPr="0086488F" w:rsidRDefault="0086488F" w:rsidP="0086488F">
      <w:pPr>
        <w:rPr>
          <w:rFonts w:cs="Arial"/>
          <w:b/>
          <w:szCs w:val="22"/>
        </w:rPr>
      </w:pPr>
    </w:p>
    <w:p w14:paraId="3B13BE42" w14:textId="77777777" w:rsidR="0086488F" w:rsidRPr="0086488F" w:rsidRDefault="0086488F" w:rsidP="0086488F">
      <w:pPr>
        <w:pStyle w:val="fixed"/>
        <w:keepNext/>
        <w:ind w:left="0" w:firstLine="0"/>
        <w:jc w:val="both"/>
        <w:rPr>
          <w:rFonts w:cs="Arial"/>
          <w:szCs w:val="22"/>
        </w:rPr>
      </w:pPr>
      <w:r w:rsidRPr="0086488F">
        <w:rPr>
          <w:rFonts w:cs="Arial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86488F" w:rsidRPr="0086488F" w14:paraId="6639FD0F" w14:textId="77777777" w:rsidTr="0086488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F76BE44" w14:textId="77777777" w:rsidR="0086488F" w:rsidRPr="0086488F" w:rsidRDefault="0086488F" w:rsidP="00942232">
            <w:pPr>
              <w:keepNext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096E442C" w14:textId="77777777" w:rsidR="0086488F" w:rsidRPr="0086488F" w:rsidRDefault="0086488F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Percentage</w:t>
            </w:r>
          </w:p>
        </w:tc>
      </w:tr>
      <w:tr w:rsidR="0086488F" w:rsidRPr="0086488F" w14:paraId="519B626A" w14:textId="77777777" w:rsidTr="0086488F">
        <w:tc>
          <w:tcPr>
            <w:tcW w:w="3261" w:type="dxa"/>
          </w:tcPr>
          <w:p w14:paraId="59AE27AD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09350206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86488F" w:rsidRPr="0086488F" w14:paraId="24C2D5D4" w14:textId="77777777" w:rsidTr="0086488F">
        <w:tc>
          <w:tcPr>
            <w:tcW w:w="3261" w:type="dxa"/>
          </w:tcPr>
          <w:p w14:paraId="511B6C3A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</w:tcPr>
          <w:p w14:paraId="2413C03E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100%</w:t>
            </w:r>
          </w:p>
        </w:tc>
      </w:tr>
      <w:tr w:rsidR="0086488F" w:rsidRPr="0086488F" w14:paraId="65369214" w14:textId="77777777" w:rsidTr="0086488F">
        <w:tc>
          <w:tcPr>
            <w:tcW w:w="3261" w:type="dxa"/>
          </w:tcPr>
          <w:p w14:paraId="6191EE8B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</w:tcPr>
          <w:p w14:paraId="3679441B" w14:textId="77777777" w:rsidR="0086488F" w:rsidRPr="0086488F" w:rsidRDefault="0086488F" w:rsidP="00942232">
            <w:pPr>
              <w:keepNext/>
              <w:jc w:val="center"/>
              <w:rPr>
                <w:rFonts w:cs="Arial"/>
                <w:szCs w:val="22"/>
              </w:rPr>
            </w:pPr>
          </w:p>
        </w:tc>
      </w:tr>
      <w:tr w:rsidR="0086488F" w:rsidRPr="0086488F" w14:paraId="16FE475E" w14:textId="77777777" w:rsidTr="0086488F">
        <w:tc>
          <w:tcPr>
            <w:tcW w:w="3261" w:type="dxa"/>
          </w:tcPr>
          <w:p w14:paraId="798EF409" w14:textId="77777777" w:rsidR="0086488F" w:rsidRPr="0086488F" w:rsidRDefault="0086488F" w:rsidP="00942232">
            <w:pPr>
              <w:keepNext/>
              <w:rPr>
                <w:rFonts w:cs="Arial"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</w:tcPr>
          <w:p w14:paraId="7C34F740" w14:textId="77777777" w:rsidR="0086488F" w:rsidRPr="0086488F" w:rsidRDefault="0086488F" w:rsidP="00942232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86488F">
              <w:rPr>
                <w:rFonts w:cs="Arial"/>
                <w:b/>
                <w:szCs w:val="22"/>
              </w:rPr>
              <w:t>100%</w:t>
            </w:r>
          </w:p>
        </w:tc>
      </w:tr>
    </w:tbl>
    <w:p w14:paraId="34049107" w14:textId="4AC510D8" w:rsidR="0086488F" w:rsidRDefault="0086488F" w:rsidP="0086488F">
      <w:pPr>
        <w:rPr>
          <w:rFonts w:cs="Arial"/>
          <w:szCs w:val="22"/>
        </w:rPr>
      </w:pPr>
    </w:p>
    <w:p w14:paraId="05240C35" w14:textId="77777777" w:rsidR="006A2DCF" w:rsidRPr="0086488F" w:rsidRDefault="006A2DCF" w:rsidP="0086488F">
      <w:pPr>
        <w:rPr>
          <w:rFonts w:cs="Arial"/>
          <w:szCs w:val="22"/>
        </w:rPr>
      </w:pPr>
    </w:p>
    <w:p w14:paraId="2E3C9602" w14:textId="670662D2" w:rsidR="0086488F" w:rsidRDefault="0086488F" w:rsidP="0086488F">
      <w:pPr>
        <w:rPr>
          <w:rFonts w:cs="Arial"/>
          <w:b/>
          <w:szCs w:val="22"/>
        </w:rPr>
      </w:pPr>
      <w:r w:rsidRPr="0086488F">
        <w:rPr>
          <w:rFonts w:cs="Arial"/>
          <w:b/>
          <w:szCs w:val="22"/>
        </w:rPr>
        <w:t>INDICATIVE READING LIST</w:t>
      </w:r>
    </w:p>
    <w:p w14:paraId="7B0A0740" w14:textId="77777777" w:rsidR="006A2DCF" w:rsidRPr="0086488F" w:rsidRDefault="006A2DCF" w:rsidP="0086488F">
      <w:pPr>
        <w:rPr>
          <w:rFonts w:cs="Arial"/>
          <w:b/>
          <w:szCs w:val="22"/>
        </w:rPr>
      </w:pPr>
    </w:p>
    <w:p w14:paraId="655383BF" w14:textId="77777777" w:rsidR="0086488F" w:rsidRPr="0086488F" w:rsidRDefault="0086488F" w:rsidP="0086488F">
      <w:pPr>
        <w:rPr>
          <w:rFonts w:cs="Arial"/>
          <w:szCs w:val="22"/>
        </w:rPr>
      </w:pPr>
      <w:r w:rsidRPr="0086488F">
        <w:rPr>
          <w:rFonts w:cs="Arial"/>
          <w:szCs w:val="22"/>
        </w:rPr>
        <w:t xml:space="preserve">Given the nature of the module, there is no essential or set reading, but reading will be set to match the topics covered by each discipline. </w:t>
      </w:r>
    </w:p>
    <w:p w14:paraId="4FF218FE" w14:textId="77777777" w:rsidR="0086488F" w:rsidRPr="0086488F" w:rsidRDefault="0086488F" w:rsidP="0086488F">
      <w:pPr>
        <w:rPr>
          <w:rFonts w:cs="Arial"/>
          <w:szCs w:val="22"/>
        </w:rPr>
      </w:pPr>
    </w:p>
    <w:p w14:paraId="15B5A39D" w14:textId="31870509" w:rsidR="0086488F" w:rsidRPr="0086488F" w:rsidRDefault="0086488F" w:rsidP="0086488F">
      <w:pPr>
        <w:rPr>
          <w:rFonts w:cs="Arial"/>
          <w:szCs w:val="22"/>
        </w:rPr>
      </w:pPr>
    </w:p>
    <w:sectPr w:rsidR="0086488F" w:rsidRPr="0086488F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7259"/>
    <w:multiLevelType w:val="hybridMultilevel"/>
    <w:tmpl w:val="30604DF4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6840780"/>
    <w:multiLevelType w:val="hybridMultilevel"/>
    <w:tmpl w:val="C7F46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920735">
    <w:abstractNumId w:val="2"/>
  </w:num>
  <w:num w:numId="2" w16cid:durableId="916286865">
    <w:abstractNumId w:val="1"/>
  </w:num>
  <w:num w:numId="3" w16cid:durableId="785201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88F"/>
    <w:rsid w:val="000205AE"/>
    <w:rsid w:val="002E13CA"/>
    <w:rsid w:val="003743BC"/>
    <w:rsid w:val="004369BC"/>
    <w:rsid w:val="004820AF"/>
    <w:rsid w:val="005E3C6A"/>
    <w:rsid w:val="006279FE"/>
    <w:rsid w:val="00642FF8"/>
    <w:rsid w:val="006A2DCF"/>
    <w:rsid w:val="007C29BA"/>
    <w:rsid w:val="0086488F"/>
    <w:rsid w:val="009D57EC"/>
    <w:rsid w:val="00B3318C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624761"/>
  <w15:chartTrackingRefBased/>
  <w15:docId w15:val="{3DC52324-B217-41E3-8C48-700285EC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qFormat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qFormat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qFormat/>
    <w:rsid w:val="0086488F"/>
    <w:rPr>
      <w:rFonts w:ascii="Arial" w:hAnsi="Arial"/>
      <w:sz w:val="22"/>
    </w:rPr>
  </w:style>
  <w:style w:type="character" w:customStyle="1" w:styleId="fixedChar">
    <w:name w:val="fixed Char"/>
    <w:link w:val="fixed"/>
    <w:qFormat/>
    <w:rsid w:val="0086488F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86488F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86488F"/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86488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4240240DC6E40EEA53F8A838385FF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74C01A-583D-4818-BAB6-75D09CFCA5D1}"/>
      </w:docPartPr>
      <w:docPartBody>
        <w:p w:rsidR="00E818AF" w:rsidRDefault="006D1575" w:rsidP="006D1575">
          <w:pPr>
            <w:pStyle w:val="84240240DC6E40EEA53F8A838385FFA2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ACA36FE21927496395F0EE33F4EB6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5525C-8AF5-4B79-AE07-D156315671AE}"/>
      </w:docPartPr>
      <w:docPartBody>
        <w:p w:rsidR="00E818AF" w:rsidRDefault="006D1575" w:rsidP="006D1575">
          <w:pPr>
            <w:pStyle w:val="ACA36FE21927496395F0EE33F4EB6CDF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575"/>
    <w:rsid w:val="006D1575"/>
    <w:rsid w:val="00E8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D1575"/>
  </w:style>
  <w:style w:type="paragraph" w:customStyle="1" w:styleId="84240240DC6E40EEA53F8A838385FFA2">
    <w:name w:val="84240240DC6E40EEA53F8A838385FFA2"/>
    <w:rsid w:val="006D1575"/>
  </w:style>
  <w:style w:type="paragraph" w:customStyle="1" w:styleId="ACA36FE21927496395F0EE33F4EB6CDF">
    <w:name w:val="ACA36FE21927496395F0EE33F4EB6CDF"/>
    <w:rsid w:val="006D1575"/>
  </w:style>
  <w:style w:type="paragraph" w:customStyle="1" w:styleId="37389B7034054D92B1DF96FAD31375AD">
    <w:name w:val="37389B7034054D92B1DF96FAD31375AD"/>
    <w:rsid w:val="006D1575"/>
  </w:style>
  <w:style w:type="paragraph" w:customStyle="1" w:styleId="781A5C939ECB487ABFC7B0D58E9279FF">
    <w:name w:val="781A5C939ECB487ABFC7B0D58E9279FF"/>
    <w:rsid w:val="006D157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277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Sarah Cornelius</dc:creator>
  <cp:keywords/>
  <cp:lastModifiedBy>Sarah Cornelius</cp:lastModifiedBy>
  <cp:revision>2</cp:revision>
  <cp:lastPrinted>1900-01-01T00:00:00Z</cp:lastPrinted>
  <dcterms:created xsi:type="dcterms:W3CDTF">2023-03-17T10:15:00Z</dcterms:created>
  <dcterms:modified xsi:type="dcterms:W3CDTF">2023-03-17T10:15:00Z</dcterms:modified>
</cp:coreProperties>
</file>