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2F3A076" w:rsidP="453E735B" w:rsidRDefault="12F3A076" w14:paraId="303F89D3" w14:textId="521E53C7">
      <w:pPr>
        <w:pStyle w:val="Normal"/>
        <w:spacing w:line="360" w:lineRule="auto"/>
        <w:jc w:val="left"/>
      </w:pPr>
      <w:r w:rsidR="12F3A076">
        <w:drawing>
          <wp:inline wp14:editId="22A529A1" wp14:anchorId="3E7F21DC">
            <wp:extent cx="4191000" cy="1866900"/>
            <wp:effectExtent l="0" t="0" r="0" b="0"/>
            <wp:docPr id="1778776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8776065" name="Picture 1778776065"/>
                    <pic:cNvPicPr/>
                  </pic:nvPicPr>
                  <pic:blipFill>
                    <a:blip xmlns:r="http://schemas.openxmlformats.org/officeDocument/2006/relationships" r:embed="rId1986070022">
                      <a:extLst>
                        <a:ext uri="{28A0092B-C50C-407E-A947-70E740481C1C}">
                          <a14:useLocalDpi xmlns:a14="http://schemas.microsoft.com/office/drawing/2010/main"/>
                        </a:ext>
                      </a:extLst>
                    </a:blip>
                    <a:stretch>
                      <a:fillRect/>
                    </a:stretch>
                  </pic:blipFill>
                  <pic:spPr>
                    <a:xfrm>
                      <a:off x="0" y="0"/>
                      <a:ext cx="4191000" cy="1866900"/>
                    </a:xfrm>
                    <a:prstGeom prst="rect">
                      <a:avLst/>
                    </a:prstGeom>
                  </pic:spPr>
                </pic:pic>
              </a:graphicData>
            </a:graphic>
          </wp:inline>
        </w:drawing>
      </w:r>
    </w:p>
    <w:p w:rsidR="12F3A076" w:rsidP="453E735B" w:rsidRDefault="12F3A076" w14:paraId="078D2780" w14:textId="0D21376F">
      <w:pPr>
        <w:pStyle w:val="Normal"/>
        <w:spacing w:beforeAutospacing="on" w:afterAutospacing="on" w:line="360" w:lineRule="auto"/>
        <w:jc w:val="both"/>
        <w:rPr>
          <w:rFonts w:ascii="Arial" w:hAnsi="Arial" w:eastAsia="Arial" w:cs="Arial"/>
          <w:b w:val="0"/>
          <w:bCs w:val="0"/>
          <w:noProof w:val="0"/>
          <w:sz w:val="32"/>
          <w:szCs w:val="32"/>
          <w:lang w:val="en-GB"/>
        </w:rPr>
      </w:pPr>
      <w:r w:rsidRPr="453E735B" w:rsidR="12F3A076">
        <w:rPr>
          <w:rFonts w:ascii="Arial" w:hAnsi="Arial" w:eastAsia="Arial" w:cs="Arial"/>
          <w:b w:val="0"/>
          <w:bCs w:val="0"/>
          <w:i w:val="0"/>
          <w:iCs w:val="0"/>
          <w:caps w:val="0"/>
          <w:smallCaps w:val="0"/>
          <w:noProof w:val="0"/>
          <w:color w:val="000000" w:themeColor="text1" w:themeTint="FF" w:themeShade="FF"/>
          <w:sz w:val="32"/>
          <w:szCs w:val="32"/>
          <w:lang w:val="en-GB"/>
        </w:rPr>
        <w:t>Student: Daljeet Matharu</w:t>
      </w:r>
      <w:r>
        <w:br/>
      </w:r>
      <w:r w:rsidRPr="453E735B" w:rsidR="12F3A076">
        <w:rPr>
          <w:rFonts w:ascii="Arial" w:hAnsi="Arial" w:eastAsia="Arial" w:cs="Arial"/>
          <w:b w:val="0"/>
          <w:bCs w:val="0"/>
          <w:i w:val="0"/>
          <w:iCs w:val="0"/>
          <w:caps w:val="0"/>
          <w:smallCaps w:val="0"/>
          <w:noProof w:val="0"/>
          <w:color w:val="000000" w:themeColor="text1" w:themeTint="FF" w:themeShade="FF"/>
          <w:sz w:val="32"/>
          <w:szCs w:val="32"/>
          <w:lang w:val="en-GB"/>
        </w:rPr>
        <w:t>Student ID: 2433456</w:t>
      </w:r>
      <w:r>
        <w:br/>
      </w:r>
      <w:r w:rsidRPr="453E735B" w:rsidR="12F3A076">
        <w:rPr>
          <w:rFonts w:ascii="Arial" w:hAnsi="Arial" w:eastAsia="Arial" w:cs="Arial"/>
          <w:b w:val="0"/>
          <w:bCs w:val="0"/>
          <w:i w:val="0"/>
          <w:iCs w:val="0"/>
          <w:caps w:val="0"/>
          <w:smallCaps w:val="0"/>
          <w:noProof w:val="0"/>
          <w:color w:val="000000" w:themeColor="text1" w:themeTint="FF" w:themeShade="FF"/>
          <w:sz w:val="32"/>
          <w:szCs w:val="32"/>
          <w:lang w:val="en-GB"/>
        </w:rPr>
        <w:t xml:space="preserve">Module Code: </w:t>
      </w:r>
      <w:r w:rsidRPr="453E735B" w:rsidR="1E97225F">
        <w:rPr>
          <w:rFonts w:ascii="Arial" w:hAnsi="Arial" w:eastAsia="Arial" w:cs="Arial"/>
          <w:b w:val="0"/>
          <w:bCs w:val="0"/>
          <w:i w:val="0"/>
          <w:iCs w:val="0"/>
          <w:caps w:val="0"/>
          <w:smallCaps w:val="0"/>
          <w:noProof w:val="0"/>
          <w:color w:val="000000" w:themeColor="text1" w:themeTint="FF" w:themeShade="FF"/>
          <w:sz w:val="32"/>
          <w:szCs w:val="32"/>
          <w:lang w:val="en-GB"/>
        </w:rPr>
        <w:t>BMHP5023</w:t>
      </w:r>
      <w:r>
        <w:br/>
      </w:r>
      <w:r w:rsidRPr="453E735B" w:rsidR="12F3A076">
        <w:rPr>
          <w:rFonts w:ascii="Arial" w:hAnsi="Arial" w:eastAsia="Arial" w:cs="Arial"/>
          <w:b w:val="0"/>
          <w:bCs w:val="0"/>
          <w:i w:val="0"/>
          <w:iCs w:val="0"/>
          <w:caps w:val="0"/>
          <w:smallCaps w:val="0"/>
          <w:noProof w:val="0"/>
          <w:color w:val="000000" w:themeColor="text1" w:themeTint="FF" w:themeShade="FF"/>
          <w:sz w:val="32"/>
          <w:szCs w:val="32"/>
          <w:lang w:val="en-GB"/>
        </w:rPr>
        <w:t xml:space="preserve">Module: </w:t>
      </w:r>
      <w:r w:rsidRPr="453E735B" w:rsidR="0A185B9C">
        <w:rPr>
          <w:rFonts w:ascii="Arial" w:hAnsi="Arial" w:eastAsia="Arial" w:cs="Arial"/>
          <w:b w:val="0"/>
          <w:bCs w:val="0"/>
          <w:i w:val="0"/>
          <w:iCs w:val="0"/>
          <w:caps w:val="0"/>
          <w:smallCaps w:val="0"/>
          <w:noProof w:val="0"/>
          <w:color w:val="000000" w:themeColor="text1" w:themeTint="FF" w:themeShade="FF"/>
          <w:sz w:val="32"/>
          <w:szCs w:val="32"/>
          <w:lang w:val="en-GB"/>
        </w:rPr>
        <w:t>Introduction to Physiogy</w:t>
      </w:r>
      <w:r>
        <w:br/>
      </w:r>
      <w:r w:rsidRPr="453E735B" w:rsidR="12F3A076">
        <w:rPr>
          <w:rFonts w:ascii="Arial" w:hAnsi="Arial" w:eastAsia="Arial" w:cs="Arial"/>
          <w:b w:val="0"/>
          <w:bCs w:val="0"/>
          <w:i w:val="0"/>
          <w:iCs w:val="0"/>
          <w:caps w:val="0"/>
          <w:smallCaps w:val="0"/>
          <w:noProof w:val="0"/>
          <w:color w:val="000000" w:themeColor="text1" w:themeTint="FF" w:themeShade="FF"/>
          <w:sz w:val="32"/>
          <w:szCs w:val="32"/>
          <w:lang w:val="en-GB"/>
        </w:rPr>
        <w:t xml:space="preserve">Lecturer: </w:t>
      </w:r>
      <w:r w:rsidRPr="453E735B" w:rsidR="686ED45B">
        <w:rPr>
          <w:rFonts w:ascii="Arial" w:hAnsi="Arial" w:eastAsia="Arial" w:cs="Arial"/>
          <w:b w:val="0"/>
          <w:bCs w:val="0"/>
          <w:i w:val="0"/>
          <w:iCs w:val="0"/>
          <w:caps w:val="0"/>
          <w:smallCaps w:val="0"/>
          <w:noProof w:val="0"/>
          <w:color w:val="000000" w:themeColor="text1" w:themeTint="FF" w:themeShade="FF"/>
          <w:sz w:val="32"/>
          <w:szCs w:val="32"/>
          <w:lang w:val="en-GB"/>
        </w:rPr>
        <w:t>Gillan Weaver</w:t>
      </w:r>
      <w:r w:rsidRPr="453E735B" w:rsidR="3DD4D2A5">
        <w:rPr>
          <w:rFonts w:ascii="Arial" w:hAnsi="Arial" w:eastAsia="Arial" w:cs="Arial"/>
          <w:b w:val="0"/>
          <w:bCs w:val="0"/>
          <w:i w:val="0"/>
          <w:iCs w:val="0"/>
          <w:caps w:val="0"/>
          <w:smallCaps w:val="0"/>
          <w:noProof w:val="0"/>
          <w:color w:val="000000" w:themeColor="text1" w:themeTint="FF" w:themeShade="FF"/>
          <w:sz w:val="32"/>
          <w:szCs w:val="32"/>
          <w:lang w:val="en-GB"/>
        </w:rPr>
        <w:t xml:space="preserve"> and </w:t>
      </w:r>
      <w:r w:rsidRPr="453E735B" w:rsidR="3DD4D2A5">
        <w:rPr>
          <w:rFonts w:ascii="Arial" w:hAnsi="Arial" w:eastAsia="Arial" w:cs="Arial"/>
          <w:b w:val="0"/>
          <w:bCs w:val="0"/>
          <w:noProof w:val="0"/>
          <w:sz w:val="32"/>
          <w:szCs w:val="32"/>
          <w:lang w:val="en-GB"/>
        </w:rPr>
        <w:t>Robert Nartowski</w:t>
      </w:r>
    </w:p>
    <w:p w:rsidR="12F3A076" w:rsidP="453E735B" w:rsidRDefault="12F3A076" w14:paraId="1AE53FCE" w14:textId="537FEDA4">
      <w:pPr>
        <w:pStyle w:val="Normal"/>
        <w:spacing w:beforeAutospacing="on" w:afterAutospacing="on" w:line="360" w:lineRule="auto"/>
        <w:jc w:val="both"/>
        <w:rPr>
          <w:rFonts w:ascii="Arial" w:hAnsi="Arial" w:eastAsia="Arial" w:cs="Arial"/>
          <w:b w:val="0"/>
          <w:bCs w:val="0"/>
          <w:noProof w:val="0"/>
          <w:sz w:val="32"/>
          <w:szCs w:val="32"/>
          <w:lang w:val="en-GB"/>
        </w:rPr>
      </w:pPr>
      <w:r w:rsidRPr="453E735B" w:rsidR="12F3A076">
        <w:rPr>
          <w:rFonts w:ascii="Arial" w:hAnsi="Arial" w:eastAsia="Arial" w:cs="Arial"/>
          <w:b w:val="0"/>
          <w:bCs w:val="0"/>
          <w:i w:val="0"/>
          <w:iCs w:val="0"/>
          <w:caps w:val="0"/>
          <w:smallCaps w:val="0"/>
          <w:noProof w:val="0"/>
          <w:color w:val="000000" w:themeColor="text1" w:themeTint="FF" w:themeShade="FF"/>
          <w:sz w:val="32"/>
          <w:szCs w:val="32"/>
          <w:lang w:val="en-GB"/>
        </w:rPr>
        <w:t>Assignment Title:</w:t>
      </w:r>
      <w:r w:rsidRPr="453E735B" w:rsidR="2FE3303A">
        <w:rPr>
          <w:rFonts w:ascii="Arial" w:hAnsi="Arial" w:eastAsia="Arial" w:cs="Arial"/>
          <w:b w:val="0"/>
          <w:bCs w:val="0"/>
          <w:noProof w:val="0"/>
          <w:sz w:val="32"/>
          <w:szCs w:val="32"/>
          <w:lang w:val="en-GB"/>
        </w:rPr>
        <w:t xml:space="preserve"> Component 1: Written Assignment (Case Study Report)</w:t>
      </w:r>
    </w:p>
    <w:p w:rsidR="60866BBE" w:rsidP="453E735B" w:rsidRDefault="60866BBE" w14:paraId="06455631" w14:textId="076E68B9">
      <w:pPr>
        <w:pStyle w:val="Normal"/>
        <w:spacing w:line="360" w:lineRule="auto"/>
        <w:jc w:val="left"/>
      </w:pPr>
      <w:r w:rsidR="60866BBE">
        <w:drawing>
          <wp:inline wp14:editId="422A8BA3" wp14:anchorId="12F57B46">
            <wp:extent cx="4345951" cy="2333055"/>
            <wp:effectExtent l="0" t="0" r="0" b="0"/>
            <wp:docPr id="16565316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9169274" name="Picture 1119169274"/>
                    <pic:cNvPicPr/>
                  </pic:nvPicPr>
                  <pic:blipFill>
                    <a:blip xmlns:r="http://schemas.openxmlformats.org/officeDocument/2006/relationships" r:embed="rId705131708">
                      <a:extLst>
                        <a:ext uri="{28A0092B-C50C-407E-A947-70E740481C1C}">
                          <a14:useLocalDpi xmlns:a14="http://schemas.microsoft.com/office/drawing/2010/main"/>
                        </a:ext>
                      </a:extLst>
                    </a:blip>
                    <a:stretch>
                      <a:fillRect/>
                    </a:stretch>
                  </pic:blipFill>
                  <pic:spPr>
                    <a:xfrm rot="0">
                      <a:off x="0" y="0"/>
                      <a:ext cx="4345951" cy="2333055"/>
                    </a:xfrm>
                    <a:prstGeom prst="rect">
                      <a:avLst/>
                    </a:prstGeom>
                  </pic:spPr>
                </pic:pic>
              </a:graphicData>
            </a:graphic>
          </wp:inline>
        </w:drawing>
      </w:r>
    </w:p>
    <w:p w:rsidR="453E735B" w:rsidP="453E735B" w:rsidRDefault="453E735B" w14:paraId="7B4170C7" w14:textId="5BA80E52">
      <w:pPr>
        <w:pStyle w:val="Normal"/>
        <w:spacing w:line="360" w:lineRule="auto"/>
        <w:jc w:val="left"/>
      </w:pPr>
    </w:p>
    <w:p w:rsidR="453E735B" w:rsidRDefault="453E735B" w14:paraId="3666BA2B" w14:textId="296580DF">
      <w:r>
        <w:br w:type="page"/>
      </w:r>
    </w:p>
    <w:p w:rsidR="6FDDE9DB" w:rsidP="453E735B" w:rsidRDefault="6FDDE9DB" w14:paraId="2FE26A77" w14:textId="4629C380">
      <w:pPr>
        <w:pStyle w:val="Normal"/>
        <w:spacing w:line="360" w:lineRule="auto"/>
        <w:jc w:val="center"/>
      </w:pPr>
      <w:r w:rsidRPr="453E735B" w:rsidR="6FDDE9DB">
        <w:rPr>
          <w:rFonts w:ascii="Arial" w:hAnsi="Arial" w:eastAsia="Arial" w:cs="Arial"/>
          <w:noProof w:val="0"/>
          <w:sz w:val="24"/>
          <w:szCs w:val="24"/>
          <w:lang w:val="en-US"/>
        </w:rPr>
        <w:t>Contents</w:t>
      </w:r>
    </w:p>
    <w:p w:rsidR="6FDDE9DB" w:rsidP="453E735B" w:rsidRDefault="6FDDE9DB" w14:paraId="70A0BE25" w14:textId="7761511E">
      <w:pPr>
        <w:pStyle w:val="Normal"/>
        <w:spacing w:line="360" w:lineRule="auto"/>
        <w:jc w:val="both"/>
        <w:rPr>
          <w:rFonts w:ascii="Arial" w:hAnsi="Arial" w:eastAsia="Arial" w:cs="Arial"/>
          <w:b w:val="1"/>
          <w:bCs w:val="1"/>
          <w:noProof w:val="0"/>
          <w:color w:val="FF0000"/>
          <w:sz w:val="24"/>
          <w:szCs w:val="24"/>
          <w:lang w:val="en-US"/>
        </w:rPr>
      </w:pPr>
      <w:r w:rsidRPr="453E735B" w:rsidR="6FDDE9DB">
        <w:rPr>
          <w:rFonts w:ascii="Arial" w:hAnsi="Arial" w:eastAsia="Arial" w:cs="Arial"/>
          <w:b w:val="1"/>
          <w:bCs w:val="1"/>
          <w:noProof w:val="0"/>
          <w:sz w:val="24"/>
          <w:szCs w:val="24"/>
          <w:lang w:val="en-US"/>
        </w:rPr>
        <w:t xml:space="preserve">Diabetes Education Report </w:t>
      </w:r>
    </w:p>
    <w:p w:rsidR="6FDDE9DB" w:rsidP="453E735B" w:rsidRDefault="6FDDE9DB" w14:paraId="6FF58173" w14:textId="6B9B192A">
      <w:pPr>
        <w:pStyle w:val="Normal"/>
        <w:jc w:val="both"/>
        <w:rPr>
          <w:b w:val="0"/>
          <w:bCs w:val="0"/>
          <w:noProof w:val="0"/>
          <w:lang w:val="en-US"/>
        </w:rPr>
      </w:pPr>
      <w:r w:rsidRPr="453E735B" w:rsidR="6FDDE9DB">
        <w:rPr>
          <w:b w:val="0"/>
          <w:bCs w:val="0"/>
          <w:noProof w:val="0"/>
          <w:lang w:val="en-US"/>
        </w:rPr>
        <w:t>Introduction</w:t>
      </w:r>
      <w:r w:rsidRPr="453E735B" w:rsidR="0C589351">
        <w:rPr>
          <w:b w:val="0"/>
          <w:bCs w:val="0"/>
          <w:noProof w:val="0"/>
          <w:lang w:val="en-US"/>
        </w:rPr>
        <w:t>...........</w:t>
      </w:r>
      <w:r w:rsidRPr="453E735B" w:rsidR="5EC8A814">
        <w:rPr>
          <w:b w:val="0"/>
          <w:bCs w:val="0"/>
          <w:noProof w:val="0"/>
          <w:lang w:val="en-US"/>
        </w:rPr>
        <w:t>......................................................................................</w:t>
      </w:r>
      <w:r w:rsidRPr="453E735B" w:rsidR="383D09B1">
        <w:rPr>
          <w:b w:val="0"/>
          <w:bCs w:val="0"/>
          <w:noProof w:val="0"/>
          <w:lang w:val="en-US"/>
        </w:rPr>
        <w:t>..</w:t>
      </w:r>
      <w:r w:rsidRPr="453E735B" w:rsidR="5EC8A814">
        <w:rPr>
          <w:b w:val="0"/>
          <w:bCs w:val="0"/>
          <w:noProof w:val="0"/>
          <w:lang w:val="en-US"/>
        </w:rPr>
        <w:t>............</w:t>
      </w:r>
      <w:r w:rsidRPr="453E735B" w:rsidR="0C589351">
        <w:rPr>
          <w:b w:val="0"/>
          <w:bCs w:val="0"/>
          <w:noProof w:val="0"/>
          <w:lang w:val="en-US"/>
        </w:rPr>
        <w:t>...</w:t>
      </w:r>
      <w:r w:rsidRPr="453E735B" w:rsidR="05B61ACF">
        <w:rPr>
          <w:b w:val="0"/>
          <w:bCs w:val="0"/>
          <w:noProof w:val="0"/>
          <w:lang w:val="en-US"/>
        </w:rPr>
        <w:t>3</w:t>
      </w:r>
    </w:p>
    <w:p w:rsidR="156725EA" w:rsidP="453E735B" w:rsidRDefault="156725EA" w14:paraId="54A0B4FA" w14:textId="71B16339">
      <w:pPr>
        <w:pStyle w:val="Normal"/>
        <w:jc w:val="both"/>
        <w:rPr>
          <w:rFonts w:ascii="Arial" w:hAnsi="Arial" w:eastAsia="Arial" w:cs="Arial"/>
          <w:b w:val="0"/>
          <w:bCs w:val="0"/>
          <w:noProof w:val="0"/>
          <w:color w:val="auto"/>
          <w:sz w:val="22"/>
          <w:szCs w:val="22"/>
          <w:lang w:val="en-US"/>
        </w:rPr>
      </w:pPr>
      <w:r w:rsidRPr="63FBE169" w:rsidR="2B44ADCE">
        <w:rPr>
          <w:rFonts w:ascii="Arial" w:hAnsi="Arial" w:eastAsia="Arial" w:cs="Arial"/>
          <w:b w:val="0"/>
          <w:bCs w:val="0"/>
          <w:noProof w:val="0"/>
          <w:color w:val="auto"/>
          <w:sz w:val="22"/>
          <w:szCs w:val="22"/>
          <w:lang w:val="en-US"/>
        </w:rPr>
        <w:t>H</w:t>
      </w:r>
      <w:r w:rsidRPr="63FBE169" w:rsidR="5802631A">
        <w:rPr>
          <w:rFonts w:ascii="Arial" w:hAnsi="Arial" w:eastAsia="Arial" w:cs="Arial"/>
          <w:b w:val="0"/>
          <w:bCs w:val="0"/>
          <w:noProof w:val="0"/>
          <w:color w:val="auto"/>
          <w:sz w:val="22"/>
          <w:szCs w:val="22"/>
          <w:lang w:val="en-US"/>
        </w:rPr>
        <w:t>ow blood sugar levels are kept at a safe and effective level</w:t>
      </w:r>
      <w:r w:rsidRPr="63FBE169" w:rsidR="5BE3998F">
        <w:rPr>
          <w:rFonts w:ascii="Arial" w:hAnsi="Arial" w:eastAsia="Arial" w:cs="Arial"/>
          <w:b w:val="0"/>
          <w:bCs w:val="0"/>
          <w:noProof w:val="0"/>
          <w:color w:val="auto"/>
          <w:sz w:val="22"/>
          <w:szCs w:val="22"/>
          <w:lang w:val="en-US"/>
        </w:rPr>
        <w:t>...</w:t>
      </w:r>
      <w:r w:rsidRPr="63FBE169" w:rsidR="5A82A258">
        <w:rPr>
          <w:rFonts w:ascii="Arial" w:hAnsi="Arial" w:eastAsia="Arial" w:cs="Arial"/>
          <w:b w:val="0"/>
          <w:bCs w:val="0"/>
          <w:noProof w:val="0"/>
          <w:color w:val="auto"/>
          <w:sz w:val="22"/>
          <w:szCs w:val="22"/>
          <w:lang w:val="en-US"/>
        </w:rPr>
        <w:t>..............................</w:t>
      </w:r>
      <w:r w:rsidRPr="63FBE169" w:rsidR="3F38496A">
        <w:rPr>
          <w:rFonts w:ascii="Arial" w:hAnsi="Arial" w:eastAsia="Arial" w:cs="Arial"/>
          <w:b w:val="0"/>
          <w:bCs w:val="0"/>
          <w:noProof w:val="0"/>
          <w:color w:val="auto"/>
          <w:sz w:val="22"/>
          <w:szCs w:val="22"/>
          <w:lang w:val="en-US"/>
        </w:rPr>
        <w:t>.............</w:t>
      </w:r>
      <w:r w:rsidRPr="63FBE169" w:rsidR="5A82A258">
        <w:rPr>
          <w:rFonts w:ascii="Arial" w:hAnsi="Arial" w:eastAsia="Arial" w:cs="Arial"/>
          <w:b w:val="0"/>
          <w:bCs w:val="0"/>
          <w:noProof w:val="0"/>
          <w:color w:val="auto"/>
          <w:sz w:val="22"/>
          <w:szCs w:val="22"/>
          <w:lang w:val="en-US"/>
        </w:rPr>
        <w:t>......</w:t>
      </w:r>
      <w:r w:rsidRPr="63FBE169" w:rsidR="5BE3998F">
        <w:rPr>
          <w:rFonts w:ascii="Arial" w:hAnsi="Arial" w:eastAsia="Arial" w:cs="Arial"/>
          <w:b w:val="0"/>
          <w:bCs w:val="0"/>
          <w:noProof w:val="0"/>
          <w:color w:val="auto"/>
          <w:sz w:val="22"/>
          <w:szCs w:val="22"/>
          <w:lang w:val="en-US"/>
        </w:rPr>
        <w:t>..</w:t>
      </w:r>
      <w:r w:rsidRPr="63FBE169" w:rsidR="2D0BED22">
        <w:rPr>
          <w:rFonts w:ascii="Arial" w:hAnsi="Arial" w:eastAsia="Arial" w:cs="Arial"/>
          <w:b w:val="0"/>
          <w:bCs w:val="0"/>
          <w:noProof w:val="0"/>
          <w:color w:val="auto"/>
          <w:sz w:val="22"/>
          <w:szCs w:val="22"/>
          <w:lang w:val="en-US"/>
        </w:rPr>
        <w:t>3</w:t>
      </w:r>
    </w:p>
    <w:p w:rsidR="156725EA" w:rsidP="453E735B" w:rsidRDefault="156725EA" w14:paraId="024F0A51" w14:textId="124D8B64">
      <w:pPr>
        <w:pStyle w:val="Normal"/>
        <w:spacing w:line="360" w:lineRule="auto"/>
        <w:jc w:val="both"/>
        <w:rPr>
          <w:rFonts w:ascii="Arial" w:hAnsi="Arial" w:eastAsia="Arial" w:cs="Arial"/>
          <w:b w:val="0"/>
          <w:bCs w:val="0"/>
          <w:noProof w:val="0"/>
          <w:color w:val="auto"/>
          <w:sz w:val="22"/>
          <w:szCs w:val="22"/>
          <w:lang w:val="en-US"/>
        </w:rPr>
      </w:pPr>
      <w:r w:rsidRPr="63FBE169" w:rsidR="5122EE56">
        <w:rPr>
          <w:rFonts w:ascii="Arial" w:hAnsi="Arial" w:eastAsia="Arial" w:cs="Arial"/>
          <w:b w:val="0"/>
          <w:bCs w:val="0"/>
          <w:noProof w:val="0"/>
          <w:color w:val="auto"/>
          <w:sz w:val="22"/>
          <w:szCs w:val="22"/>
          <w:lang w:val="en-US"/>
        </w:rPr>
        <w:t>H</w:t>
      </w:r>
      <w:r w:rsidRPr="63FBE169" w:rsidR="5802631A">
        <w:rPr>
          <w:rFonts w:ascii="Arial" w:hAnsi="Arial" w:eastAsia="Arial" w:cs="Arial"/>
          <w:b w:val="0"/>
          <w:bCs w:val="0"/>
          <w:noProof w:val="0"/>
          <w:color w:val="auto"/>
          <w:sz w:val="22"/>
          <w:szCs w:val="22"/>
          <w:lang w:val="en-US"/>
        </w:rPr>
        <w:t>ow oxygen and glucose are used to produce energy through cell metabolism</w:t>
      </w:r>
      <w:r w:rsidRPr="63FBE169" w:rsidR="58ECC8FA">
        <w:rPr>
          <w:rFonts w:ascii="Arial" w:hAnsi="Arial" w:eastAsia="Arial" w:cs="Arial"/>
          <w:b w:val="0"/>
          <w:bCs w:val="0"/>
          <w:noProof w:val="0"/>
          <w:color w:val="auto"/>
          <w:sz w:val="22"/>
          <w:szCs w:val="22"/>
          <w:lang w:val="en-US"/>
        </w:rPr>
        <w:t>...</w:t>
      </w:r>
      <w:r w:rsidRPr="63FBE169" w:rsidR="0FBBE4EF">
        <w:rPr>
          <w:rFonts w:ascii="Arial" w:hAnsi="Arial" w:eastAsia="Arial" w:cs="Arial"/>
          <w:b w:val="0"/>
          <w:bCs w:val="0"/>
          <w:noProof w:val="0"/>
          <w:color w:val="auto"/>
          <w:sz w:val="22"/>
          <w:szCs w:val="22"/>
          <w:lang w:val="en-US"/>
        </w:rPr>
        <w:t>....</w:t>
      </w:r>
      <w:r w:rsidRPr="63FBE169" w:rsidR="0FBBE4EF">
        <w:rPr>
          <w:rFonts w:ascii="Arial" w:hAnsi="Arial" w:eastAsia="Arial" w:cs="Arial"/>
          <w:b w:val="0"/>
          <w:bCs w:val="0"/>
          <w:noProof w:val="0"/>
          <w:color w:val="auto"/>
          <w:sz w:val="22"/>
          <w:szCs w:val="22"/>
          <w:lang w:val="en-US"/>
        </w:rPr>
        <w:t>...............</w:t>
      </w:r>
      <w:r w:rsidRPr="63FBE169" w:rsidR="58ECC8FA">
        <w:rPr>
          <w:rFonts w:ascii="Arial" w:hAnsi="Arial" w:eastAsia="Arial" w:cs="Arial"/>
          <w:b w:val="0"/>
          <w:bCs w:val="0"/>
          <w:noProof w:val="0"/>
          <w:color w:val="auto"/>
          <w:sz w:val="22"/>
          <w:szCs w:val="22"/>
          <w:lang w:val="en-US"/>
        </w:rPr>
        <w:t>...</w:t>
      </w:r>
      <w:r w:rsidRPr="63FBE169" w:rsidR="78247E47">
        <w:rPr>
          <w:rFonts w:ascii="Arial" w:hAnsi="Arial" w:eastAsia="Arial" w:cs="Arial"/>
          <w:b w:val="0"/>
          <w:bCs w:val="0"/>
          <w:noProof w:val="0"/>
          <w:color w:val="auto"/>
          <w:sz w:val="22"/>
          <w:szCs w:val="22"/>
          <w:lang w:val="en-US"/>
        </w:rPr>
        <w:t>4</w:t>
      </w:r>
    </w:p>
    <w:p w:rsidR="156725EA" w:rsidP="453E735B" w:rsidRDefault="156725EA" w14:paraId="1FDA0156" w14:textId="08BF240D">
      <w:pPr>
        <w:pStyle w:val="Normal"/>
        <w:spacing w:line="360" w:lineRule="auto"/>
        <w:jc w:val="both"/>
        <w:rPr>
          <w:rFonts w:ascii="Arial" w:hAnsi="Arial" w:eastAsia="Arial" w:cs="Arial"/>
          <w:b w:val="0"/>
          <w:bCs w:val="0"/>
          <w:noProof w:val="0"/>
          <w:color w:val="auto"/>
          <w:sz w:val="22"/>
          <w:szCs w:val="22"/>
          <w:lang w:val="en-US"/>
        </w:rPr>
      </w:pPr>
      <w:r w:rsidRPr="453E735B" w:rsidR="156725EA">
        <w:rPr>
          <w:rFonts w:ascii="Arial" w:hAnsi="Arial" w:eastAsia="Arial" w:cs="Arial"/>
          <w:b w:val="0"/>
          <w:bCs w:val="0"/>
          <w:noProof w:val="0"/>
          <w:color w:val="auto"/>
          <w:sz w:val="22"/>
          <w:szCs w:val="22"/>
          <w:lang w:val="en-US"/>
        </w:rPr>
        <w:t>How tracking blood sugar levels helps manage Type 2 diabetes</w:t>
      </w:r>
      <w:r w:rsidRPr="453E735B" w:rsidR="33340284">
        <w:rPr>
          <w:rFonts w:ascii="Arial" w:hAnsi="Arial" w:eastAsia="Arial" w:cs="Arial"/>
          <w:b w:val="0"/>
          <w:bCs w:val="0"/>
          <w:noProof w:val="0"/>
          <w:color w:val="auto"/>
          <w:sz w:val="22"/>
          <w:szCs w:val="22"/>
          <w:lang w:val="en-US"/>
        </w:rPr>
        <w:t>..</w:t>
      </w:r>
      <w:r w:rsidRPr="453E735B" w:rsidR="7ABE45A1">
        <w:rPr>
          <w:rFonts w:ascii="Arial" w:hAnsi="Arial" w:eastAsia="Arial" w:cs="Arial"/>
          <w:b w:val="0"/>
          <w:bCs w:val="0"/>
          <w:noProof w:val="0"/>
          <w:color w:val="auto"/>
          <w:sz w:val="22"/>
          <w:szCs w:val="22"/>
          <w:lang w:val="en-US"/>
        </w:rPr>
        <w:t>.......................................</w:t>
      </w:r>
      <w:r w:rsidRPr="453E735B" w:rsidR="33340284">
        <w:rPr>
          <w:rFonts w:ascii="Arial" w:hAnsi="Arial" w:eastAsia="Arial" w:cs="Arial"/>
          <w:b w:val="0"/>
          <w:bCs w:val="0"/>
          <w:noProof w:val="0"/>
          <w:color w:val="auto"/>
          <w:sz w:val="22"/>
          <w:szCs w:val="22"/>
          <w:lang w:val="en-US"/>
        </w:rPr>
        <w:t>........</w:t>
      </w:r>
      <w:r w:rsidRPr="453E735B" w:rsidR="65C91122">
        <w:rPr>
          <w:rFonts w:ascii="Arial" w:hAnsi="Arial" w:eastAsia="Arial" w:cs="Arial"/>
          <w:b w:val="0"/>
          <w:bCs w:val="0"/>
          <w:noProof w:val="0"/>
          <w:color w:val="auto"/>
          <w:sz w:val="22"/>
          <w:szCs w:val="22"/>
          <w:lang w:val="en-US"/>
        </w:rPr>
        <w:t>5</w:t>
      </w:r>
    </w:p>
    <w:p w:rsidR="245E8C2E" w:rsidP="453E735B" w:rsidRDefault="245E8C2E" w14:paraId="1EE044EC" w14:textId="6A6E04B3">
      <w:pPr>
        <w:pStyle w:val="Normal"/>
        <w:spacing w:line="360" w:lineRule="auto"/>
        <w:jc w:val="both"/>
        <w:rPr>
          <w:rFonts w:ascii="Arial" w:hAnsi="Arial" w:eastAsia="Arial" w:cs="Arial"/>
          <w:b w:val="0"/>
          <w:bCs w:val="0"/>
          <w:noProof w:val="0"/>
          <w:sz w:val="22"/>
          <w:szCs w:val="22"/>
          <w:lang w:val="en-US"/>
        </w:rPr>
      </w:pPr>
      <w:r w:rsidRPr="453E735B" w:rsidR="245E8C2E">
        <w:rPr>
          <w:rFonts w:ascii="Arial" w:hAnsi="Arial" w:eastAsia="Arial" w:cs="Arial"/>
          <w:b w:val="0"/>
          <w:bCs w:val="0"/>
          <w:noProof w:val="0"/>
          <w:sz w:val="22"/>
          <w:szCs w:val="22"/>
          <w:lang w:val="en-US"/>
        </w:rPr>
        <w:t>Evidence based</w:t>
      </w:r>
      <w:r w:rsidRPr="453E735B" w:rsidR="156725EA">
        <w:rPr>
          <w:rFonts w:ascii="Arial" w:hAnsi="Arial" w:eastAsia="Arial" w:cs="Arial"/>
          <w:b w:val="0"/>
          <w:bCs w:val="0"/>
          <w:noProof w:val="0"/>
          <w:sz w:val="22"/>
          <w:szCs w:val="22"/>
          <w:lang w:val="en-US"/>
        </w:rPr>
        <w:t xml:space="preserve"> lifestyle changes that can help improve their condition</w:t>
      </w:r>
      <w:r w:rsidRPr="453E735B" w:rsidR="3B7209BC">
        <w:rPr>
          <w:rFonts w:ascii="Arial" w:hAnsi="Arial" w:eastAsia="Arial" w:cs="Arial"/>
          <w:b w:val="0"/>
          <w:bCs w:val="0"/>
          <w:noProof w:val="0"/>
          <w:sz w:val="22"/>
          <w:szCs w:val="22"/>
          <w:lang w:val="en-US"/>
        </w:rPr>
        <w:t>..</w:t>
      </w:r>
      <w:r w:rsidRPr="453E735B" w:rsidR="4BB0C1ED">
        <w:rPr>
          <w:rFonts w:ascii="Arial" w:hAnsi="Arial" w:eastAsia="Arial" w:cs="Arial"/>
          <w:b w:val="0"/>
          <w:bCs w:val="0"/>
          <w:noProof w:val="0"/>
          <w:sz w:val="22"/>
          <w:szCs w:val="22"/>
          <w:lang w:val="en-US"/>
        </w:rPr>
        <w:t>................................</w:t>
      </w:r>
      <w:r w:rsidRPr="453E735B" w:rsidR="113DE215">
        <w:rPr>
          <w:rFonts w:ascii="Arial" w:hAnsi="Arial" w:eastAsia="Arial" w:cs="Arial"/>
          <w:b w:val="0"/>
          <w:bCs w:val="0"/>
          <w:noProof w:val="0"/>
          <w:sz w:val="22"/>
          <w:szCs w:val="22"/>
          <w:lang w:val="en-US"/>
        </w:rPr>
        <w:t>.</w:t>
      </w:r>
      <w:r w:rsidRPr="453E735B" w:rsidR="3B7209BC">
        <w:rPr>
          <w:rFonts w:ascii="Arial" w:hAnsi="Arial" w:eastAsia="Arial" w:cs="Arial"/>
          <w:b w:val="0"/>
          <w:bCs w:val="0"/>
          <w:noProof w:val="0"/>
          <w:sz w:val="22"/>
          <w:szCs w:val="22"/>
          <w:lang w:val="en-US"/>
        </w:rPr>
        <w:t>..</w:t>
      </w:r>
      <w:r w:rsidRPr="453E735B" w:rsidR="4AA0C1A1">
        <w:rPr>
          <w:rFonts w:ascii="Arial" w:hAnsi="Arial" w:eastAsia="Arial" w:cs="Arial"/>
          <w:b w:val="0"/>
          <w:bCs w:val="0"/>
          <w:noProof w:val="0"/>
          <w:sz w:val="22"/>
          <w:szCs w:val="22"/>
          <w:lang w:val="en-US"/>
        </w:rPr>
        <w:t>6</w:t>
      </w:r>
    </w:p>
    <w:p w:rsidR="156725EA" w:rsidP="453E735B" w:rsidRDefault="156725EA" w14:paraId="1651F2AD" w14:textId="643DF009">
      <w:pPr>
        <w:spacing w:line="360" w:lineRule="auto"/>
        <w:jc w:val="both"/>
        <w:rPr>
          <w:rFonts w:ascii="Arial" w:hAnsi="Arial" w:eastAsia="Arial" w:cs="Arial"/>
          <w:b w:val="0"/>
          <w:bCs w:val="0"/>
          <w:sz w:val="22"/>
          <w:szCs w:val="22"/>
        </w:rPr>
      </w:pPr>
      <w:r w:rsidRPr="453E735B" w:rsidR="156725EA">
        <w:rPr>
          <w:rFonts w:ascii="Arial" w:hAnsi="Arial" w:eastAsia="Arial" w:cs="Arial"/>
          <w:b w:val="0"/>
          <w:bCs w:val="0"/>
          <w:sz w:val="22"/>
          <w:szCs w:val="22"/>
        </w:rPr>
        <w:t>Conclusion</w:t>
      </w:r>
      <w:r w:rsidRPr="453E735B" w:rsidR="1A499739">
        <w:rPr>
          <w:rFonts w:ascii="Arial" w:hAnsi="Arial" w:eastAsia="Arial" w:cs="Arial"/>
          <w:b w:val="0"/>
          <w:bCs w:val="0"/>
          <w:sz w:val="22"/>
          <w:szCs w:val="22"/>
        </w:rPr>
        <w:t>..</w:t>
      </w:r>
      <w:r w:rsidRPr="453E735B" w:rsidR="2F8633C0">
        <w:rPr>
          <w:rFonts w:ascii="Arial" w:hAnsi="Arial" w:eastAsia="Arial" w:cs="Arial"/>
          <w:b w:val="0"/>
          <w:bCs w:val="0"/>
          <w:sz w:val="22"/>
          <w:szCs w:val="22"/>
        </w:rPr>
        <w:t>................................................................................................................................</w:t>
      </w:r>
      <w:r w:rsidRPr="453E735B" w:rsidR="1A499739">
        <w:rPr>
          <w:rFonts w:ascii="Arial" w:hAnsi="Arial" w:eastAsia="Arial" w:cs="Arial"/>
          <w:b w:val="0"/>
          <w:bCs w:val="0"/>
          <w:sz w:val="22"/>
          <w:szCs w:val="22"/>
        </w:rPr>
        <w:t>.</w:t>
      </w:r>
      <w:r w:rsidRPr="453E735B" w:rsidR="35654F69">
        <w:rPr>
          <w:rFonts w:ascii="Arial" w:hAnsi="Arial" w:eastAsia="Arial" w:cs="Arial"/>
          <w:b w:val="0"/>
          <w:bCs w:val="0"/>
          <w:sz w:val="22"/>
          <w:szCs w:val="22"/>
        </w:rPr>
        <w:t>8</w:t>
      </w:r>
    </w:p>
    <w:p w:rsidR="156725EA" w:rsidP="453E735B" w:rsidRDefault="156725EA" w14:paraId="76F3FDE7" w14:textId="3A4C5291">
      <w:pPr>
        <w:pStyle w:val="Normal"/>
        <w:spacing w:line="360" w:lineRule="auto"/>
        <w:jc w:val="both"/>
        <w:rPr>
          <w:rFonts w:ascii="Arial" w:hAnsi="Arial" w:eastAsia="Arial" w:cs="Arial"/>
          <w:b w:val="0"/>
          <w:bCs w:val="0"/>
          <w:noProof w:val="0"/>
          <w:color w:val="auto"/>
          <w:sz w:val="22"/>
          <w:szCs w:val="22"/>
          <w:lang w:val="en-US"/>
        </w:rPr>
      </w:pPr>
      <w:r w:rsidRPr="453E735B" w:rsidR="156725EA">
        <w:rPr>
          <w:rFonts w:ascii="Arial" w:hAnsi="Arial" w:eastAsia="Arial" w:cs="Arial"/>
          <w:b w:val="0"/>
          <w:bCs w:val="0"/>
          <w:noProof w:val="0"/>
          <w:color w:val="auto"/>
          <w:sz w:val="22"/>
          <w:szCs w:val="22"/>
          <w:lang w:val="en-US"/>
        </w:rPr>
        <w:t>Reference</w:t>
      </w:r>
      <w:r w:rsidRPr="453E735B" w:rsidR="569BC305">
        <w:rPr>
          <w:rFonts w:ascii="Arial" w:hAnsi="Arial" w:eastAsia="Arial" w:cs="Arial"/>
          <w:b w:val="0"/>
          <w:bCs w:val="0"/>
          <w:noProof w:val="0"/>
          <w:color w:val="auto"/>
          <w:sz w:val="22"/>
          <w:szCs w:val="22"/>
          <w:lang w:val="en-US"/>
        </w:rPr>
        <w:t>....</w:t>
      </w:r>
      <w:r w:rsidRPr="453E735B" w:rsidR="2EAF517D">
        <w:rPr>
          <w:rFonts w:ascii="Arial" w:hAnsi="Arial" w:eastAsia="Arial" w:cs="Arial"/>
          <w:b w:val="0"/>
          <w:bCs w:val="0"/>
          <w:noProof w:val="0"/>
          <w:color w:val="auto"/>
          <w:sz w:val="22"/>
          <w:szCs w:val="22"/>
          <w:lang w:val="en-US"/>
        </w:rPr>
        <w:t>..............................................................................................................................</w:t>
      </w:r>
      <w:r w:rsidRPr="453E735B" w:rsidR="569BC305">
        <w:rPr>
          <w:rFonts w:ascii="Arial" w:hAnsi="Arial" w:eastAsia="Arial" w:cs="Arial"/>
          <w:b w:val="0"/>
          <w:bCs w:val="0"/>
          <w:noProof w:val="0"/>
          <w:color w:val="auto"/>
          <w:sz w:val="22"/>
          <w:szCs w:val="22"/>
          <w:lang w:val="en-US"/>
        </w:rPr>
        <w:t>..</w:t>
      </w:r>
      <w:r w:rsidRPr="453E735B" w:rsidR="037431BF">
        <w:rPr>
          <w:rFonts w:ascii="Arial" w:hAnsi="Arial" w:eastAsia="Arial" w:cs="Arial"/>
          <w:b w:val="0"/>
          <w:bCs w:val="0"/>
          <w:noProof w:val="0"/>
          <w:color w:val="auto"/>
          <w:sz w:val="22"/>
          <w:szCs w:val="22"/>
          <w:lang w:val="en-US"/>
        </w:rPr>
        <w:t>10</w:t>
      </w:r>
    </w:p>
    <w:p w:rsidR="453E735B" w:rsidP="453E735B" w:rsidRDefault="453E735B" w14:paraId="782BBA3E" w14:textId="68FDC972">
      <w:pPr>
        <w:pStyle w:val="Normal"/>
        <w:spacing w:line="360" w:lineRule="auto"/>
        <w:jc w:val="both"/>
        <w:rPr>
          <w:rFonts w:ascii="Arial" w:hAnsi="Arial" w:eastAsia="Arial" w:cs="Arial"/>
          <w:b w:val="1"/>
          <w:bCs w:val="1"/>
          <w:noProof w:val="0"/>
          <w:color w:val="auto"/>
          <w:sz w:val="22"/>
          <w:szCs w:val="22"/>
          <w:lang w:val="en-US"/>
        </w:rPr>
      </w:pPr>
    </w:p>
    <w:p w:rsidR="453E735B" w:rsidP="453E735B" w:rsidRDefault="453E735B" w14:paraId="02A34061" w14:textId="39C7B911">
      <w:pPr>
        <w:pStyle w:val="Normal"/>
        <w:spacing w:line="360" w:lineRule="auto"/>
        <w:jc w:val="both"/>
        <w:rPr>
          <w:rFonts w:ascii="Arial" w:hAnsi="Arial" w:eastAsia="Arial" w:cs="Arial"/>
          <w:b w:val="1"/>
          <w:bCs w:val="1"/>
          <w:noProof w:val="0"/>
          <w:color w:val="auto"/>
          <w:sz w:val="22"/>
          <w:szCs w:val="22"/>
          <w:lang w:val="en-US"/>
        </w:rPr>
      </w:pPr>
    </w:p>
    <w:p w:rsidR="453E735B" w:rsidP="453E735B" w:rsidRDefault="453E735B" w14:paraId="39E71281" w14:textId="178391FF">
      <w:pPr>
        <w:pStyle w:val="Normal"/>
        <w:rPr>
          <w:rFonts w:ascii="Arial" w:hAnsi="Arial" w:eastAsia="Arial" w:cs="Arial"/>
          <w:b w:val="1"/>
          <w:bCs w:val="1"/>
          <w:noProof w:val="0"/>
          <w:color w:val="auto"/>
          <w:sz w:val="22"/>
          <w:szCs w:val="22"/>
          <w:lang w:val="en-US"/>
        </w:rPr>
      </w:pPr>
    </w:p>
    <w:p w:rsidR="453E735B" w:rsidP="453E735B" w:rsidRDefault="453E735B" w14:paraId="070AEB1B" w14:textId="58220056">
      <w:pPr>
        <w:pStyle w:val="Normal"/>
        <w:rPr>
          <w:noProof w:val="0"/>
          <w:lang w:val="en-US"/>
        </w:rPr>
      </w:pPr>
    </w:p>
    <w:p w:rsidR="453E735B" w:rsidP="453E735B" w:rsidRDefault="453E735B" w14:paraId="269D21A4" w14:textId="6B776B99">
      <w:pPr>
        <w:pStyle w:val="Normal"/>
        <w:spacing w:line="360" w:lineRule="auto"/>
        <w:jc w:val="center"/>
        <w:rPr>
          <w:rFonts w:ascii="Arial" w:hAnsi="Arial" w:eastAsia="Arial" w:cs="Arial"/>
          <w:noProof w:val="0"/>
          <w:sz w:val="24"/>
          <w:szCs w:val="24"/>
          <w:lang w:val="en-US"/>
        </w:rPr>
      </w:pPr>
    </w:p>
    <w:p w:rsidR="453E735B" w:rsidRDefault="453E735B" w14:paraId="03F3AF39" w14:textId="1BC2731D">
      <w:r>
        <w:br w:type="page"/>
      </w:r>
    </w:p>
    <w:p w:rsidR="07C2CD08" w:rsidP="63FBE169" w:rsidRDefault="07C2CD08" w14:paraId="23467500" w14:textId="12AFA5B0">
      <w:pPr>
        <w:pStyle w:val="Normal"/>
        <w:spacing w:line="360" w:lineRule="auto"/>
        <w:jc w:val="left"/>
        <w:rPr>
          <w:rFonts w:ascii="Arial" w:hAnsi="Arial" w:eastAsia="Arial" w:cs="Arial"/>
          <w:noProof w:val="0"/>
          <w:color w:val="FF0000"/>
          <w:sz w:val="22"/>
          <w:szCs w:val="22"/>
          <w:lang w:val="en-US"/>
        </w:rPr>
      </w:pPr>
      <w:r w:rsidRPr="63FBE169" w:rsidR="0D8499F6">
        <w:rPr>
          <w:rFonts w:ascii="Arial" w:hAnsi="Arial" w:eastAsia="Arial" w:cs="Arial"/>
          <w:b w:val="1"/>
          <w:bCs w:val="1"/>
          <w:noProof w:val="0"/>
          <w:sz w:val="22"/>
          <w:szCs w:val="22"/>
          <w:lang w:val="en-US"/>
        </w:rPr>
        <w:t>Diabetes Education Report</w:t>
      </w:r>
      <w:r w:rsidRPr="63FBE169" w:rsidR="0CDF98C5">
        <w:rPr>
          <w:rFonts w:ascii="Arial" w:hAnsi="Arial" w:eastAsia="Arial" w:cs="Arial"/>
          <w:b w:val="1"/>
          <w:bCs w:val="1"/>
          <w:noProof w:val="0"/>
          <w:sz w:val="22"/>
          <w:szCs w:val="22"/>
          <w:lang w:val="en-US"/>
        </w:rPr>
        <w:t xml:space="preserve"> </w:t>
      </w:r>
    </w:p>
    <w:p w:rsidR="499D00E1" w:rsidP="63FBE169" w:rsidRDefault="499D00E1" w14:paraId="79842B41" w14:textId="29F7C1BB">
      <w:pPr>
        <w:pStyle w:val="Normal"/>
        <w:spacing w:line="360" w:lineRule="auto"/>
        <w:jc w:val="left"/>
        <w:rPr>
          <w:rFonts w:ascii="Arial" w:hAnsi="Arial" w:eastAsia="Arial" w:cs="Arial"/>
          <w:b w:val="1"/>
          <w:bCs w:val="1"/>
          <w:noProof w:val="0"/>
          <w:sz w:val="22"/>
          <w:szCs w:val="22"/>
          <w:lang w:val="en-US"/>
        </w:rPr>
      </w:pPr>
      <w:r w:rsidRPr="63FBE169" w:rsidR="0D8499F6">
        <w:rPr>
          <w:rFonts w:ascii="Arial" w:hAnsi="Arial" w:eastAsia="Arial" w:cs="Arial"/>
          <w:b w:val="1"/>
          <w:bCs w:val="1"/>
          <w:noProof w:val="0"/>
          <w:sz w:val="22"/>
          <w:szCs w:val="22"/>
          <w:lang w:val="en-US"/>
        </w:rPr>
        <w:t>Intr</w:t>
      </w:r>
      <w:r w:rsidRPr="63FBE169" w:rsidR="0D8499F6">
        <w:rPr>
          <w:rFonts w:ascii="Arial" w:hAnsi="Arial" w:eastAsia="Arial" w:cs="Arial"/>
          <w:b w:val="1"/>
          <w:bCs w:val="1"/>
          <w:noProof w:val="0"/>
          <w:sz w:val="22"/>
          <w:szCs w:val="22"/>
          <w:lang w:val="en-US"/>
        </w:rPr>
        <w:t>oduction</w:t>
      </w:r>
    </w:p>
    <w:p w:rsidR="00F55A20" w:rsidP="63FBE169" w:rsidRDefault="00F55A20" w14:paraId="7BFD2D49" w14:textId="33DDA690">
      <w:pPr>
        <w:spacing w:line="360" w:lineRule="auto"/>
        <w:jc w:val="left"/>
        <w:rPr>
          <w:rFonts w:ascii="Arial" w:hAnsi="Arial" w:eastAsia="Arial" w:cs="Arial"/>
          <w:noProof w:val="0"/>
          <w:sz w:val="22"/>
          <w:szCs w:val="22"/>
          <w:lang w:val="en-US"/>
        </w:rPr>
      </w:pPr>
      <w:r w:rsidRPr="63FBE169" w:rsidR="268243EE">
        <w:rPr>
          <w:rFonts w:ascii="Arial" w:hAnsi="Arial" w:eastAsia="Arial" w:cs="Arial"/>
          <w:noProof w:val="0"/>
          <w:sz w:val="22"/>
          <w:szCs w:val="22"/>
          <w:lang w:val="en-US"/>
        </w:rPr>
        <w:t xml:space="preserve">Diabetes mellitus is a </w:t>
      </w:r>
      <w:r w:rsidRPr="63FBE169" w:rsidR="3A86E301">
        <w:rPr>
          <w:rFonts w:ascii="Arial" w:hAnsi="Arial" w:eastAsia="Arial" w:cs="Arial"/>
          <w:noProof w:val="0"/>
          <w:sz w:val="22"/>
          <w:szCs w:val="22"/>
          <w:lang w:val="en-US"/>
        </w:rPr>
        <w:t>long-term</w:t>
      </w:r>
      <w:r w:rsidRPr="63FBE169" w:rsidR="268243EE">
        <w:rPr>
          <w:rFonts w:ascii="Arial" w:hAnsi="Arial" w:eastAsia="Arial" w:cs="Arial"/>
          <w:noProof w:val="0"/>
          <w:sz w:val="22"/>
          <w:szCs w:val="22"/>
          <w:lang w:val="en-US"/>
        </w:rPr>
        <w:t xml:space="preserve"> metabolic disorder </w:t>
      </w:r>
      <w:r w:rsidRPr="63FBE169" w:rsidR="268243EE">
        <w:rPr>
          <w:rFonts w:ascii="Arial" w:hAnsi="Arial" w:eastAsia="Arial" w:cs="Arial"/>
          <w:noProof w:val="0"/>
          <w:sz w:val="22"/>
          <w:szCs w:val="22"/>
          <w:lang w:val="en-US"/>
        </w:rPr>
        <w:t>characterised</w:t>
      </w:r>
      <w:r w:rsidRPr="63FBE169" w:rsidR="268243EE">
        <w:rPr>
          <w:rFonts w:ascii="Arial" w:hAnsi="Arial" w:eastAsia="Arial" w:cs="Arial"/>
          <w:noProof w:val="0"/>
          <w:sz w:val="22"/>
          <w:szCs w:val="22"/>
          <w:lang w:val="en-US"/>
        </w:rPr>
        <w:t xml:space="preserve"> by chronic </w:t>
      </w:r>
      <w:r w:rsidRPr="63FBE169" w:rsidR="268243EE">
        <w:rPr>
          <w:rFonts w:ascii="Arial" w:hAnsi="Arial" w:eastAsia="Arial" w:cs="Arial"/>
          <w:noProof w:val="0"/>
          <w:sz w:val="22"/>
          <w:szCs w:val="22"/>
          <w:lang w:val="en-US"/>
        </w:rPr>
        <w:t>hyper glycaemia</w:t>
      </w:r>
      <w:r w:rsidRPr="63FBE169" w:rsidR="268243EE">
        <w:rPr>
          <w:rFonts w:ascii="Arial" w:hAnsi="Arial" w:eastAsia="Arial" w:cs="Arial"/>
          <w:noProof w:val="0"/>
          <w:sz w:val="22"/>
          <w:szCs w:val="22"/>
          <w:lang w:val="en-US"/>
        </w:rPr>
        <w:t xml:space="preserve"> resulting from defects in insulin secretion, insulin action, or both (World Health </w:t>
      </w:r>
      <w:r w:rsidRPr="63FBE169" w:rsidR="268243EE">
        <w:rPr>
          <w:rFonts w:ascii="Arial" w:hAnsi="Arial" w:eastAsia="Arial" w:cs="Arial"/>
          <w:noProof w:val="0"/>
          <w:sz w:val="22"/>
          <w:szCs w:val="22"/>
          <w:lang w:val="en-US"/>
        </w:rPr>
        <w:t>Organi</w:t>
      </w:r>
      <w:r w:rsidRPr="63FBE169" w:rsidR="2654DA04">
        <w:rPr>
          <w:rFonts w:ascii="Arial" w:hAnsi="Arial" w:eastAsia="Arial" w:cs="Arial"/>
          <w:noProof w:val="0"/>
          <w:sz w:val="22"/>
          <w:szCs w:val="22"/>
          <w:lang w:val="en-US"/>
        </w:rPr>
        <w:t>s</w:t>
      </w:r>
      <w:r w:rsidRPr="63FBE169" w:rsidR="268243EE">
        <w:rPr>
          <w:rFonts w:ascii="Arial" w:hAnsi="Arial" w:eastAsia="Arial" w:cs="Arial"/>
          <w:noProof w:val="0"/>
          <w:sz w:val="22"/>
          <w:szCs w:val="22"/>
          <w:lang w:val="en-US"/>
        </w:rPr>
        <w:t>ation</w:t>
      </w:r>
      <w:r w:rsidRPr="63FBE169" w:rsidR="268243EE">
        <w:rPr>
          <w:rFonts w:ascii="Arial" w:hAnsi="Arial" w:eastAsia="Arial" w:cs="Arial"/>
          <w:noProof w:val="0"/>
          <w:sz w:val="22"/>
          <w:szCs w:val="22"/>
          <w:lang w:val="en-US"/>
        </w:rPr>
        <w:t>, 2023). Insulin is a hormone produced by the beta cells of the pancreas and is essential for transporting glucose from the bloodstream into body cells for energy (Tortora and Derrickson, 2021). When insulin is insufficient or ineffective, glucose accumulates in the blood, leading to short</w:t>
      </w:r>
      <w:r w:rsidRPr="63FBE169" w:rsidR="268243EE">
        <w:rPr>
          <w:rFonts w:ascii="Arial" w:hAnsi="Arial" w:eastAsia="Arial" w:cs="Arial"/>
          <w:noProof w:val="0"/>
          <w:sz w:val="22"/>
          <w:szCs w:val="22"/>
          <w:lang w:val="en-US"/>
        </w:rPr>
        <w:t xml:space="preserve"> and </w:t>
      </w:r>
      <w:r w:rsidRPr="63FBE169" w:rsidR="74B97064">
        <w:rPr>
          <w:rFonts w:ascii="Arial" w:hAnsi="Arial" w:eastAsia="Arial" w:cs="Arial"/>
          <w:noProof w:val="0"/>
          <w:sz w:val="22"/>
          <w:szCs w:val="22"/>
          <w:lang w:val="en-US"/>
        </w:rPr>
        <w:t>long-term</w:t>
      </w:r>
      <w:r w:rsidRPr="63FBE169" w:rsidR="268243EE">
        <w:rPr>
          <w:rFonts w:ascii="Arial" w:hAnsi="Arial" w:eastAsia="Arial" w:cs="Arial"/>
          <w:noProof w:val="0"/>
          <w:sz w:val="22"/>
          <w:szCs w:val="22"/>
          <w:lang w:val="en-US"/>
        </w:rPr>
        <w:t xml:space="preserve"> complications affecting the cardiovascular, renal, nervous, and visual systems (NHS, 2024).</w:t>
      </w:r>
    </w:p>
    <w:p w:rsidR="0D49914F" w:rsidP="63FBE169" w:rsidRDefault="0D49914F" w14:paraId="6A7FAB26" w14:textId="179C6060">
      <w:pPr>
        <w:spacing w:line="360" w:lineRule="auto"/>
        <w:jc w:val="left"/>
        <w:rPr>
          <w:rFonts w:ascii="Arial" w:hAnsi="Arial" w:eastAsia="Arial" w:cs="Arial"/>
          <w:noProof w:val="0"/>
          <w:sz w:val="22"/>
          <w:szCs w:val="22"/>
          <w:lang w:val="en-US"/>
        </w:rPr>
      </w:pPr>
      <w:r w:rsidRPr="63FBE169" w:rsidR="268243EE">
        <w:rPr>
          <w:rFonts w:ascii="Arial" w:hAnsi="Arial" w:eastAsia="Arial" w:cs="Arial"/>
          <w:noProof w:val="0"/>
          <w:sz w:val="22"/>
          <w:szCs w:val="22"/>
          <w:lang w:val="en-US"/>
        </w:rPr>
        <w:t>There are two main types of diabetes. Type 1 diabetes is an autoimmune condition in which the immune system destroys pancreatic beta cells, resulting in little or no insulin production (NHS, 2024). Type 2 diabetes (T2DM), which accounts for around 90% of cases, develops when the body becomes resistant to insulin or when insulin production gradually declines (Diabetes UK, 2024). T2DM is strongly associated with lifestyle factors and is increasingly common in primary care settings (NICE, 2023).</w:t>
      </w:r>
    </w:p>
    <w:p w:rsidR="0D49914F" w:rsidP="63FBE169" w:rsidRDefault="0D49914F" w14:paraId="53424D36" w14:textId="48E69219">
      <w:pPr>
        <w:spacing w:line="360" w:lineRule="auto"/>
        <w:jc w:val="left"/>
        <w:rPr>
          <w:rFonts w:ascii="Arial" w:hAnsi="Arial" w:eastAsia="Arial" w:cs="Arial"/>
          <w:noProof w:val="0"/>
          <w:sz w:val="22"/>
          <w:szCs w:val="22"/>
          <w:lang w:val="en-US"/>
        </w:rPr>
      </w:pPr>
      <w:r w:rsidRPr="63FBE169" w:rsidR="268243EE">
        <w:rPr>
          <w:rFonts w:ascii="Arial" w:hAnsi="Arial" w:eastAsia="Arial" w:cs="Arial"/>
          <w:noProof w:val="0"/>
          <w:sz w:val="22"/>
          <w:szCs w:val="22"/>
          <w:lang w:val="en-US"/>
        </w:rPr>
        <w:t xml:space="preserve">Risk factors for T2DM include obesity, particularly central adiposity physical inactivity poor diet high in refined carbohydrates and saturated fats smoking age over 40 family history ethnicity (higher prevalence in South Asian, </w:t>
      </w:r>
      <w:r w:rsidRPr="63FBE169" w:rsidR="54DD7A31">
        <w:rPr>
          <w:rFonts w:ascii="Arial" w:hAnsi="Arial" w:eastAsia="Arial" w:cs="Arial"/>
          <w:noProof w:val="0"/>
          <w:sz w:val="22"/>
          <w:szCs w:val="22"/>
          <w:lang w:val="en-US"/>
        </w:rPr>
        <w:t>African Caribbean</w:t>
      </w:r>
      <w:r w:rsidRPr="63FBE169" w:rsidR="268243EE">
        <w:rPr>
          <w:rFonts w:ascii="Arial" w:hAnsi="Arial" w:eastAsia="Arial" w:cs="Arial"/>
          <w:noProof w:val="0"/>
          <w:sz w:val="22"/>
          <w:szCs w:val="22"/>
          <w:lang w:val="en-US"/>
        </w:rPr>
        <w:t>, and Black African populations) and hypertension (Public Health England, 2023). Many of these risk factors are modifiable, meaning that lifestyle changes can significantly improve outcomes and reduce complications (American Diabetes Association, 2024).</w:t>
      </w:r>
    </w:p>
    <w:p w:rsidR="0D49914F" w:rsidP="63FBE169" w:rsidRDefault="0D49914F" w14:paraId="1A2F37BF" w14:textId="57027F35">
      <w:pPr>
        <w:spacing w:line="360" w:lineRule="auto"/>
        <w:jc w:val="left"/>
        <w:rPr>
          <w:rFonts w:ascii="Arial" w:hAnsi="Arial" w:eastAsia="Arial" w:cs="Arial"/>
          <w:b w:val="1"/>
          <w:bCs w:val="1"/>
          <w:noProof w:val="0"/>
          <w:color w:val="auto"/>
          <w:sz w:val="22"/>
          <w:szCs w:val="22"/>
          <w:lang w:val="en-US"/>
        </w:rPr>
      </w:pPr>
      <w:r w:rsidRPr="63FBE169" w:rsidR="177D7875">
        <w:rPr>
          <w:rFonts w:ascii="Arial" w:hAnsi="Arial" w:eastAsia="Arial" w:cs="Arial"/>
          <w:noProof w:val="0"/>
          <w:sz w:val="22"/>
          <w:szCs w:val="22"/>
          <w:lang w:val="en-US"/>
        </w:rPr>
        <w:t>The purpose of this report is to educate individuals with Type 2 diabetes about how the endocrine system regulates blood glucose, why monitoring blood sugar levels is essential, and how lifestyle changes can support safer and more effective management of their condition (NICE, 2023).</w:t>
      </w:r>
    </w:p>
    <w:p w:rsidR="0D49914F" w:rsidP="63FBE169" w:rsidRDefault="0D49914F" w14:paraId="0CE94500" w14:textId="1EC1827B">
      <w:pPr>
        <w:pStyle w:val="Normal"/>
        <w:spacing w:line="360" w:lineRule="auto"/>
        <w:jc w:val="left"/>
        <w:rPr>
          <w:rFonts w:ascii="Arial" w:hAnsi="Arial" w:eastAsia="Arial" w:cs="Arial"/>
          <w:b w:val="1"/>
          <w:bCs w:val="1"/>
          <w:noProof w:val="0"/>
          <w:color w:val="auto"/>
          <w:sz w:val="22"/>
          <w:szCs w:val="22"/>
          <w:lang w:val="en-US"/>
        </w:rPr>
      </w:pPr>
      <w:r w:rsidRPr="63FBE169" w:rsidR="0A0C518A">
        <w:rPr>
          <w:rFonts w:ascii="Arial" w:hAnsi="Arial" w:eastAsia="Arial" w:cs="Arial"/>
          <w:b w:val="1"/>
          <w:bCs w:val="1"/>
          <w:noProof w:val="0"/>
          <w:color w:val="auto"/>
          <w:sz w:val="22"/>
          <w:szCs w:val="22"/>
          <w:lang w:val="en-US"/>
        </w:rPr>
        <w:t>H</w:t>
      </w:r>
      <w:r w:rsidRPr="63FBE169" w:rsidR="4CCEB69D">
        <w:rPr>
          <w:rFonts w:ascii="Arial" w:hAnsi="Arial" w:eastAsia="Arial" w:cs="Arial"/>
          <w:b w:val="1"/>
          <w:bCs w:val="1"/>
          <w:noProof w:val="0"/>
          <w:color w:val="auto"/>
          <w:sz w:val="22"/>
          <w:szCs w:val="22"/>
          <w:lang w:val="en-US"/>
        </w:rPr>
        <w:t xml:space="preserve">ow blood sugar levels </w:t>
      </w:r>
      <w:r w:rsidRPr="63FBE169" w:rsidR="4CCEB69D">
        <w:rPr>
          <w:rFonts w:ascii="Arial" w:hAnsi="Arial" w:eastAsia="Arial" w:cs="Arial"/>
          <w:b w:val="1"/>
          <w:bCs w:val="1"/>
          <w:noProof w:val="0"/>
          <w:color w:val="auto"/>
          <w:sz w:val="22"/>
          <w:szCs w:val="22"/>
          <w:lang w:val="en-US"/>
        </w:rPr>
        <w:t xml:space="preserve">are </w:t>
      </w:r>
      <w:r w:rsidRPr="63FBE169" w:rsidR="4BBBD84D">
        <w:rPr>
          <w:rFonts w:ascii="Arial" w:hAnsi="Arial" w:eastAsia="Arial" w:cs="Arial"/>
          <w:b w:val="1"/>
          <w:bCs w:val="1"/>
          <w:noProof w:val="0"/>
          <w:color w:val="auto"/>
          <w:sz w:val="22"/>
          <w:szCs w:val="22"/>
          <w:lang w:val="en-US"/>
        </w:rPr>
        <w:t>kept</w:t>
      </w:r>
      <w:r w:rsidRPr="63FBE169" w:rsidR="4CCEB69D">
        <w:rPr>
          <w:rFonts w:ascii="Arial" w:hAnsi="Arial" w:eastAsia="Arial" w:cs="Arial"/>
          <w:b w:val="1"/>
          <w:bCs w:val="1"/>
          <w:noProof w:val="0"/>
          <w:color w:val="auto"/>
          <w:sz w:val="22"/>
          <w:szCs w:val="22"/>
          <w:lang w:val="en-US"/>
        </w:rPr>
        <w:t xml:space="preserve"> </w:t>
      </w:r>
      <w:r w:rsidRPr="63FBE169" w:rsidR="4CCEB69D">
        <w:rPr>
          <w:rFonts w:ascii="Arial" w:hAnsi="Arial" w:eastAsia="Arial" w:cs="Arial"/>
          <w:b w:val="1"/>
          <w:bCs w:val="1"/>
          <w:noProof w:val="0"/>
          <w:color w:val="auto"/>
          <w:sz w:val="22"/>
          <w:szCs w:val="22"/>
          <w:lang w:val="en-US"/>
        </w:rPr>
        <w:t>at a safe and effective level</w:t>
      </w:r>
    </w:p>
    <w:p w:rsidR="0D49914F" w:rsidP="63FBE169" w:rsidRDefault="0D49914F" w14:paraId="0D46D0DD" w14:textId="05CEAFDB">
      <w:pPr>
        <w:spacing w:line="360" w:lineRule="auto"/>
        <w:jc w:val="left"/>
        <w:rPr>
          <w:rFonts w:ascii="Arial" w:hAnsi="Arial" w:eastAsia="Arial" w:cs="Arial"/>
          <w:b w:val="0"/>
          <w:bCs w:val="0"/>
          <w:noProof w:val="0"/>
          <w:sz w:val="22"/>
          <w:szCs w:val="22"/>
          <w:lang w:val="en-US"/>
        </w:rPr>
      </w:pPr>
      <w:r w:rsidRPr="63FBE169" w:rsidR="51B2D14F">
        <w:rPr>
          <w:rFonts w:ascii="Arial" w:hAnsi="Arial" w:eastAsia="Arial" w:cs="Arial"/>
          <w:noProof w:val="0"/>
          <w:sz w:val="22"/>
          <w:szCs w:val="22"/>
          <w:lang w:val="en-US"/>
        </w:rPr>
        <w:t xml:space="preserve">Blood glucose levels are regulated through </w:t>
      </w:r>
      <w:r w:rsidRPr="63FBE169" w:rsidR="51B2D14F">
        <w:rPr>
          <w:rFonts w:ascii="Arial" w:hAnsi="Arial" w:eastAsia="Arial" w:cs="Arial"/>
          <w:b w:val="0"/>
          <w:bCs w:val="0"/>
          <w:noProof w:val="0"/>
          <w:sz w:val="22"/>
          <w:szCs w:val="22"/>
          <w:lang w:val="en-US"/>
        </w:rPr>
        <w:t>homeostasis</w:t>
      </w:r>
      <w:r w:rsidRPr="63FBE169" w:rsidR="51B2D14F">
        <w:rPr>
          <w:rFonts w:ascii="Arial" w:hAnsi="Arial" w:eastAsia="Arial" w:cs="Arial"/>
          <w:noProof w:val="0"/>
          <w:sz w:val="22"/>
          <w:szCs w:val="22"/>
          <w:lang w:val="en-US"/>
        </w:rPr>
        <w:t xml:space="preserve">, a vital process that ensures the body </w:t>
      </w:r>
      <w:r w:rsidRPr="63FBE169" w:rsidR="51B2D14F">
        <w:rPr>
          <w:rFonts w:ascii="Arial" w:hAnsi="Arial" w:eastAsia="Arial" w:cs="Arial"/>
          <w:noProof w:val="0"/>
          <w:sz w:val="22"/>
          <w:szCs w:val="22"/>
          <w:lang w:val="en-US"/>
        </w:rPr>
        <w:t>maintains</w:t>
      </w:r>
      <w:r w:rsidRPr="63FBE169" w:rsidR="51B2D14F">
        <w:rPr>
          <w:rFonts w:ascii="Arial" w:hAnsi="Arial" w:eastAsia="Arial" w:cs="Arial"/>
          <w:noProof w:val="0"/>
          <w:sz w:val="22"/>
          <w:szCs w:val="22"/>
          <w:lang w:val="en-US"/>
        </w:rPr>
        <w:t xml:space="preserve"> a stable supply of energy for essential functions (Ross and Wilson, 2018). This regulation is controlled </w:t>
      </w:r>
      <w:r w:rsidRPr="63FBE169" w:rsidR="51B2D14F">
        <w:rPr>
          <w:rFonts w:ascii="Arial" w:hAnsi="Arial" w:eastAsia="Arial" w:cs="Arial"/>
          <w:noProof w:val="0"/>
          <w:sz w:val="22"/>
          <w:szCs w:val="22"/>
          <w:lang w:val="en-US"/>
        </w:rPr>
        <w:t>mainly by</w:t>
      </w:r>
      <w:r w:rsidRPr="63FBE169" w:rsidR="51B2D14F">
        <w:rPr>
          <w:rFonts w:ascii="Arial" w:hAnsi="Arial" w:eastAsia="Arial" w:cs="Arial"/>
          <w:noProof w:val="0"/>
          <w:sz w:val="22"/>
          <w:szCs w:val="22"/>
          <w:lang w:val="en-US"/>
        </w:rPr>
        <w:t xml:space="preserve"> the </w:t>
      </w:r>
      <w:r w:rsidRPr="63FBE169" w:rsidR="51B2D14F">
        <w:rPr>
          <w:rFonts w:ascii="Arial" w:hAnsi="Arial" w:eastAsia="Arial" w:cs="Arial"/>
          <w:b w:val="0"/>
          <w:bCs w:val="0"/>
          <w:noProof w:val="0"/>
          <w:sz w:val="22"/>
          <w:szCs w:val="22"/>
          <w:lang w:val="en-US"/>
        </w:rPr>
        <w:t xml:space="preserve">endocrine system, </w:t>
      </w:r>
      <w:r w:rsidRPr="63FBE169" w:rsidR="51B2D14F">
        <w:rPr>
          <w:rFonts w:ascii="Arial" w:hAnsi="Arial" w:eastAsia="Arial" w:cs="Arial"/>
          <w:noProof w:val="0"/>
          <w:sz w:val="22"/>
          <w:szCs w:val="22"/>
          <w:lang w:val="en-US"/>
        </w:rPr>
        <w:t xml:space="preserve">particularly the pancreas and liver, and involves two key hormones </w:t>
      </w:r>
      <w:r w:rsidRPr="63FBE169" w:rsidR="51B2D14F">
        <w:rPr>
          <w:rFonts w:ascii="Arial" w:hAnsi="Arial" w:eastAsia="Arial" w:cs="Arial"/>
          <w:b w:val="0"/>
          <w:bCs w:val="0"/>
          <w:noProof w:val="0"/>
          <w:sz w:val="22"/>
          <w:szCs w:val="22"/>
          <w:lang w:val="en-US"/>
        </w:rPr>
        <w:t>insulin</w:t>
      </w:r>
      <w:r w:rsidRPr="63FBE169" w:rsidR="51B2D14F">
        <w:rPr>
          <w:rFonts w:ascii="Arial" w:hAnsi="Arial" w:eastAsia="Arial" w:cs="Arial"/>
          <w:b w:val="0"/>
          <w:bCs w:val="0"/>
          <w:noProof w:val="0"/>
          <w:sz w:val="22"/>
          <w:szCs w:val="22"/>
          <w:lang w:val="en-US"/>
        </w:rPr>
        <w:t xml:space="preserve"> </w:t>
      </w:r>
      <w:r w:rsidRPr="63FBE169" w:rsidR="51B2D14F">
        <w:rPr>
          <w:rFonts w:ascii="Arial" w:hAnsi="Arial" w:eastAsia="Arial" w:cs="Arial"/>
          <w:noProof w:val="0"/>
          <w:sz w:val="22"/>
          <w:szCs w:val="22"/>
          <w:lang w:val="en-US"/>
        </w:rPr>
        <w:t xml:space="preserve">and </w:t>
      </w:r>
      <w:r w:rsidRPr="63FBE169" w:rsidR="51B2D14F">
        <w:rPr>
          <w:rFonts w:ascii="Arial" w:hAnsi="Arial" w:eastAsia="Arial" w:cs="Arial"/>
          <w:b w:val="0"/>
          <w:bCs w:val="0"/>
          <w:noProof w:val="0"/>
          <w:sz w:val="22"/>
          <w:szCs w:val="22"/>
          <w:lang w:val="en-US"/>
        </w:rPr>
        <w:t>glucagon</w:t>
      </w:r>
      <w:r w:rsidRPr="63FBE169" w:rsidR="51B2D14F">
        <w:rPr>
          <w:rFonts w:ascii="Arial" w:hAnsi="Arial" w:eastAsia="Arial" w:cs="Arial"/>
          <w:b w:val="0"/>
          <w:bCs w:val="0"/>
          <w:noProof w:val="0"/>
          <w:sz w:val="22"/>
          <w:szCs w:val="22"/>
          <w:lang w:val="en-US"/>
        </w:rPr>
        <w:t xml:space="preserve"> </w:t>
      </w:r>
      <w:r w:rsidRPr="63FBE169" w:rsidR="51B2D14F">
        <w:rPr>
          <w:rFonts w:ascii="Arial" w:hAnsi="Arial" w:eastAsia="Arial" w:cs="Arial"/>
          <w:noProof w:val="0"/>
          <w:sz w:val="22"/>
          <w:szCs w:val="22"/>
          <w:lang w:val="en-US"/>
        </w:rPr>
        <w:t xml:space="preserve">(Tortora and Derrickson, 2021). The pancreas </w:t>
      </w:r>
      <w:r w:rsidRPr="63FBE169" w:rsidR="51B2D14F">
        <w:rPr>
          <w:rFonts w:ascii="Arial" w:hAnsi="Arial" w:eastAsia="Arial" w:cs="Arial"/>
          <w:noProof w:val="0"/>
          <w:sz w:val="22"/>
          <w:szCs w:val="22"/>
          <w:lang w:val="en-US"/>
        </w:rPr>
        <w:t>contains</w:t>
      </w:r>
      <w:r w:rsidRPr="63FBE169" w:rsidR="51B2D14F">
        <w:rPr>
          <w:rFonts w:ascii="Arial" w:hAnsi="Arial" w:eastAsia="Arial" w:cs="Arial"/>
          <w:noProof w:val="0"/>
          <w:sz w:val="22"/>
          <w:szCs w:val="22"/>
          <w:lang w:val="en-US"/>
        </w:rPr>
        <w:t xml:space="preserve"> clusters of </w:t>
      </w:r>
      <w:r w:rsidRPr="63FBE169" w:rsidR="51B2D14F">
        <w:rPr>
          <w:rFonts w:ascii="Arial" w:hAnsi="Arial" w:eastAsia="Arial" w:cs="Arial"/>
          <w:noProof w:val="0"/>
          <w:sz w:val="22"/>
          <w:szCs w:val="22"/>
          <w:lang w:val="en-US"/>
        </w:rPr>
        <w:t>specialised</w:t>
      </w:r>
      <w:r w:rsidRPr="63FBE169" w:rsidR="51B2D14F">
        <w:rPr>
          <w:rFonts w:ascii="Arial" w:hAnsi="Arial" w:eastAsia="Arial" w:cs="Arial"/>
          <w:noProof w:val="0"/>
          <w:sz w:val="22"/>
          <w:szCs w:val="22"/>
          <w:lang w:val="en-US"/>
        </w:rPr>
        <w:t xml:space="preserve"> cells known as the </w:t>
      </w:r>
      <w:r w:rsidRPr="63FBE169" w:rsidR="51B2D14F">
        <w:rPr>
          <w:rFonts w:ascii="Arial" w:hAnsi="Arial" w:eastAsia="Arial" w:cs="Arial"/>
          <w:b w:val="0"/>
          <w:bCs w:val="0"/>
          <w:noProof w:val="0"/>
          <w:sz w:val="22"/>
          <w:szCs w:val="22"/>
          <w:lang w:val="en-US"/>
        </w:rPr>
        <w:t>Islets of Langerhans</w:t>
      </w:r>
      <w:r w:rsidRPr="63FBE169" w:rsidR="51B2D14F">
        <w:rPr>
          <w:rFonts w:ascii="Arial" w:hAnsi="Arial" w:eastAsia="Arial" w:cs="Arial"/>
          <w:noProof w:val="0"/>
          <w:sz w:val="22"/>
          <w:szCs w:val="22"/>
          <w:lang w:val="en-US"/>
        </w:rPr>
        <w:t>, which include</w:t>
      </w:r>
      <w:r w:rsidRPr="63FBE169" w:rsidR="51B2D14F">
        <w:rPr>
          <w:rFonts w:ascii="Arial" w:hAnsi="Arial" w:eastAsia="Arial" w:cs="Arial"/>
          <w:noProof w:val="0"/>
          <w:color w:val="auto"/>
          <w:sz w:val="22"/>
          <w:szCs w:val="22"/>
          <w:lang w:val="en-US"/>
        </w:rPr>
        <w:t xml:space="preserve"> </w:t>
      </w:r>
      <w:r w:rsidRPr="63FBE169" w:rsidR="51B2D14F">
        <w:rPr>
          <w:rFonts w:ascii="Arial" w:hAnsi="Arial" w:eastAsia="Arial" w:cs="Arial"/>
          <w:b w:val="0"/>
          <w:bCs w:val="0"/>
          <w:noProof w:val="0"/>
          <w:color w:val="auto"/>
          <w:sz w:val="22"/>
          <w:szCs w:val="22"/>
          <w:lang w:val="en-US"/>
        </w:rPr>
        <w:t>beta (</w:t>
      </w:r>
      <w:r w:rsidRPr="63FBE169" w:rsidR="36D5C60A">
        <w:rPr>
          <w:rFonts w:ascii="Arial" w:hAnsi="Arial" w:eastAsia="Arial" w:cs="Arial"/>
          <w:b w:val="0"/>
          <w:bCs w:val="0"/>
          <w:noProof w:val="0"/>
          <w:color w:val="auto"/>
          <w:sz w:val="22"/>
          <w:szCs w:val="22"/>
          <w:lang w:val="en-US"/>
        </w:rPr>
        <w:t>b</w:t>
      </w:r>
      <w:r w:rsidRPr="63FBE169" w:rsidR="51B2D14F">
        <w:rPr>
          <w:rFonts w:ascii="Arial" w:hAnsi="Arial" w:eastAsia="Arial" w:cs="Arial"/>
          <w:b w:val="0"/>
          <w:bCs w:val="0"/>
          <w:noProof w:val="0"/>
          <w:color w:val="auto"/>
          <w:sz w:val="22"/>
          <w:szCs w:val="22"/>
          <w:lang w:val="en-US"/>
        </w:rPr>
        <w:t>)</w:t>
      </w:r>
      <w:r w:rsidRPr="63FBE169" w:rsidR="51B2D14F">
        <w:rPr>
          <w:rFonts w:ascii="Arial" w:hAnsi="Arial" w:eastAsia="Arial" w:cs="Arial"/>
          <w:b w:val="0"/>
          <w:bCs w:val="0"/>
          <w:noProof w:val="0"/>
          <w:color w:val="FF0000"/>
          <w:sz w:val="22"/>
          <w:szCs w:val="22"/>
          <w:lang w:val="en-US"/>
        </w:rPr>
        <w:t xml:space="preserve"> </w:t>
      </w:r>
      <w:r w:rsidRPr="63FBE169" w:rsidR="51B2D14F">
        <w:rPr>
          <w:rFonts w:ascii="Arial" w:hAnsi="Arial" w:eastAsia="Arial" w:cs="Arial"/>
          <w:b w:val="0"/>
          <w:bCs w:val="0"/>
          <w:noProof w:val="0"/>
          <w:sz w:val="22"/>
          <w:szCs w:val="22"/>
          <w:lang w:val="en-US"/>
        </w:rPr>
        <w:t>cells</w:t>
      </w:r>
      <w:r w:rsidRPr="63FBE169" w:rsidR="51B2D14F">
        <w:rPr>
          <w:rFonts w:ascii="Arial" w:hAnsi="Arial" w:eastAsia="Arial" w:cs="Arial"/>
          <w:b w:val="0"/>
          <w:bCs w:val="0"/>
          <w:noProof w:val="0"/>
          <w:sz w:val="22"/>
          <w:szCs w:val="22"/>
          <w:lang w:val="en-US"/>
        </w:rPr>
        <w:t xml:space="preserve"> </w:t>
      </w:r>
      <w:r w:rsidRPr="63FBE169" w:rsidR="51B2D14F">
        <w:rPr>
          <w:rFonts w:ascii="Arial" w:hAnsi="Arial" w:eastAsia="Arial" w:cs="Arial"/>
          <w:noProof w:val="0"/>
          <w:sz w:val="22"/>
          <w:szCs w:val="22"/>
          <w:lang w:val="en-US"/>
        </w:rPr>
        <w:t>that produce insulin and</w:t>
      </w:r>
      <w:r w:rsidRPr="63FBE169" w:rsidR="51B2D14F">
        <w:rPr>
          <w:rFonts w:ascii="Arial" w:hAnsi="Arial" w:eastAsia="Arial" w:cs="Arial"/>
          <w:noProof w:val="0"/>
          <w:color w:val="auto"/>
          <w:sz w:val="22"/>
          <w:szCs w:val="22"/>
          <w:lang w:val="en-US"/>
        </w:rPr>
        <w:t xml:space="preserve"> </w:t>
      </w:r>
      <w:r w:rsidRPr="63FBE169" w:rsidR="51B2D14F">
        <w:rPr>
          <w:rFonts w:ascii="Arial" w:hAnsi="Arial" w:eastAsia="Arial" w:cs="Arial"/>
          <w:b w:val="0"/>
          <w:bCs w:val="0"/>
          <w:noProof w:val="0"/>
          <w:color w:val="auto"/>
          <w:sz w:val="22"/>
          <w:szCs w:val="22"/>
          <w:lang w:val="en-US"/>
        </w:rPr>
        <w:t>alpha</w:t>
      </w:r>
      <w:r w:rsidRPr="63FBE169" w:rsidR="7038C03A">
        <w:rPr>
          <w:rFonts w:ascii="Arial" w:hAnsi="Arial" w:eastAsia="Arial" w:cs="Arial"/>
          <w:b w:val="0"/>
          <w:bCs w:val="0"/>
          <w:noProof w:val="0"/>
          <w:color w:val="auto"/>
          <w:sz w:val="22"/>
          <w:szCs w:val="22"/>
          <w:lang w:val="en-US"/>
        </w:rPr>
        <w:t xml:space="preserve"> (a)</w:t>
      </w:r>
      <w:r w:rsidRPr="63FBE169" w:rsidR="51B2D14F">
        <w:rPr>
          <w:rFonts w:ascii="Arial" w:hAnsi="Arial" w:eastAsia="Arial" w:cs="Arial"/>
          <w:b w:val="0"/>
          <w:bCs w:val="0"/>
          <w:noProof w:val="0"/>
          <w:color w:val="auto"/>
          <w:sz w:val="22"/>
          <w:szCs w:val="22"/>
          <w:lang w:val="en-US"/>
        </w:rPr>
        <w:t xml:space="preserve"> cell</w:t>
      </w:r>
      <w:r w:rsidRPr="63FBE169" w:rsidR="51B2D14F">
        <w:rPr>
          <w:rFonts w:ascii="Arial" w:hAnsi="Arial" w:eastAsia="Arial" w:cs="Arial"/>
          <w:b w:val="0"/>
          <w:bCs w:val="0"/>
          <w:noProof w:val="0"/>
          <w:color w:val="auto"/>
          <w:sz w:val="22"/>
          <w:szCs w:val="22"/>
          <w:lang w:val="en-US"/>
        </w:rPr>
        <w:t>s</w:t>
      </w:r>
      <w:r w:rsidRPr="63FBE169" w:rsidR="51B2D14F">
        <w:rPr>
          <w:rFonts w:ascii="Arial" w:hAnsi="Arial" w:eastAsia="Arial" w:cs="Arial"/>
          <w:noProof w:val="0"/>
          <w:sz w:val="22"/>
          <w:szCs w:val="22"/>
          <w:lang w:val="en-US"/>
        </w:rPr>
        <w:t xml:space="preserve"> that produce glucagon (NHS, 2024). These hormones work together to </w:t>
      </w:r>
      <w:r w:rsidRPr="63FBE169" w:rsidR="51B2D14F">
        <w:rPr>
          <w:rFonts w:ascii="Arial" w:hAnsi="Arial" w:eastAsia="Arial" w:cs="Arial"/>
          <w:noProof w:val="0"/>
          <w:sz w:val="22"/>
          <w:szCs w:val="22"/>
          <w:lang w:val="en-US"/>
        </w:rPr>
        <w:t>maintain</w:t>
      </w:r>
      <w:r w:rsidRPr="63FBE169" w:rsidR="51B2D14F">
        <w:rPr>
          <w:rFonts w:ascii="Arial" w:hAnsi="Arial" w:eastAsia="Arial" w:cs="Arial"/>
          <w:noProof w:val="0"/>
          <w:sz w:val="22"/>
          <w:szCs w:val="22"/>
          <w:lang w:val="en-US"/>
        </w:rPr>
        <w:t xml:space="preserve"> blood glucose within a normal range, typically between </w:t>
      </w:r>
      <w:r w:rsidRPr="63FBE169" w:rsidR="51B2D14F">
        <w:rPr>
          <w:rFonts w:ascii="Arial" w:hAnsi="Arial" w:eastAsia="Arial" w:cs="Arial"/>
          <w:b w:val="0"/>
          <w:bCs w:val="0"/>
          <w:noProof w:val="0"/>
          <w:sz w:val="22"/>
          <w:szCs w:val="22"/>
          <w:lang w:val="en-US"/>
        </w:rPr>
        <w:t>4–7 mmol/L</w:t>
      </w:r>
      <w:r w:rsidRPr="63FBE169" w:rsidR="51B2D14F">
        <w:rPr>
          <w:rFonts w:ascii="Arial" w:hAnsi="Arial" w:eastAsia="Arial" w:cs="Arial"/>
          <w:b w:val="0"/>
          <w:bCs w:val="0"/>
          <w:noProof w:val="0"/>
          <w:sz w:val="22"/>
          <w:szCs w:val="22"/>
          <w:lang w:val="en-US"/>
        </w:rPr>
        <w:t xml:space="preserve"> before meals (Diabetes UK, 2024).</w:t>
      </w:r>
    </w:p>
    <w:p w:rsidR="0D49914F" w:rsidP="63FBE169" w:rsidRDefault="0D49914F" w14:paraId="7849AAAA" w14:textId="1E258A71">
      <w:pPr>
        <w:spacing w:line="360" w:lineRule="auto"/>
        <w:jc w:val="left"/>
        <w:rPr>
          <w:rFonts w:ascii="Arial" w:hAnsi="Arial" w:eastAsia="Arial" w:cs="Arial"/>
          <w:noProof w:val="0"/>
          <w:sz w:val="22"/>
          <w:szCs w:val="22"/>
          <w:lang w:val="en-US"/>
        </w:rPr>
      </w:pPr>
      <w:r w:rsidRPr="63FBE169" w:rsidR="51B2D14F">
        <w:rPr>
          <w:rFonts w:ascii="Arial" w:hAnsi="Arial" w:eastAsia="Arial" w:cs="Arial"/>
          <w:noProof w:val="0"/>
          <w:sz w:val="22"/>
          <w:szCs w:val="22"/>
          <w:lang w:val="en-US"/>
        </w:rPr>
        <w:t xml:space="preserve">When a person eats, carbohydrates are broken down into glucose, causing blood sugar levels to rise. In response, the pancreas releases </w:t>
      </w:r>
      <w:r w:rsidRPr="63FBE169" w:rsidR="51B2D14F">
        <w:rPr>
          <w:rFonts w:ascii="Arial" w:hAnsi="Arial" w:eastAsia="Arial" w:cs="Arial"/>
          <w:b w:val="0"/>
          <w:bCs w:val="0"/>
          <w:noProof w:val="0"/>
          <w:sz w:val="22"/>
          <w:szCs w:val="22"/>
          <w:lang w:val="en-US"/>
        </w:rPr>
        <w:t>insulin</w:t>
      </w:r>
      <w:r w:rsidRPr="63FBE169" w:rsidR="51B2D14F">
        <w:rPr>
          <w:rFonts w:ascii="Arial" w:hAnsi="Arial" w:eastAsia="Arial" w:cs="Arial"/>
          <w:noProof w:val="0"/>
          <w:sz w:val="22"/>
          <w:szCs w:val="22"/>
          <w:lang w:val="en-US"/>
        </w:rPr>
        <w:t>, which enables glucose to enter body cells</w:t>
      </w:r>
      <w:r w:rsidRPr="63FBE169" w:rsidR="2E96BB74">
        <w:rPr>
          <w:rFonts w:ascii="Arial" w:hAnsi="Arial" w:eastAsia="Arial" w:cs="Arial"/>
          <w:noProof w:val="0"/>
          <w:sz w:val="22"/>
          <w:szCs w:val="22"/>
          <w:lang w:val="en-US"/>
        </w:rPr>
        <w:t xml:space="preserve"> </w:t>
      </w:r>
      <w:r w:rsidRPr="63FBE169" w:rsidR="51B2D14F">
        <w:rPr>
          <w:rFonts w:ascii="Arial" w:hAnsi="Arial" w:eastAsia="Arial" w:cs="Arial"/>
          <w:noProof w:val="0"/>
          <w:sz w:val="22"/>
          <w:szCs w:val="22"/>
          <w:lang w:val="en-US"/>
        </w:rPr>
        <w:t>particularly muscle, liver, and adipose tissue</w:t>
      </w:r>
      <w:r w:rsidRPr="63FBE169" w:rsidR="6F228415">
        <w:rPr>
          <w:rFonts w:ascii="Arial" w:hAnsi="Arial" w:eastAsia="Arial" w:cs="Arial"/>
          <w:noProof w:val="0"/>
          <w:sz w:val="22"/>
          <w:szCs w:val="22"/>
          <w:lang w:val="en-US"/>
        </w:rPr>
        <w:t xml:space="preserve"> </w:t>
      </w:r>
      <w:r w:rsidRPr="63FBE169" w:rsidR="51B2D14F">
        <w:rPr>
          <w:rFonts w:ascii="Arial" w:hAnsi="Arial" w:eastAsia="Arial" w:cs="Arial"/>
          <w:noProof w:val="0"/>
          <w:sz w:val="22"/>
          <w:szCs w:val="22"/>
          <w:lang w:val="en-US"/>
        </w:rPr>
        <w:t xml:space="preserve">where it can be used for energy or stored as </w:t>
      </w:r>
      <w:r w:rsidRPr="63FBE169" w:rsidR="51B2D14F">
        <w:rPr>
          <w:rFonts w:ascii="Arial" w:hAnsi="Arial" w:eastAsia="Arial" w:cs="Arial"/>
          <w:b w:val="0"/>
          <w:bCs w:val="0"/>
          <w:noProof w:val="0"/>
          <w:sz w:val="22"/>
          <w:szCs w:val="22"/>
          <w:lang w:val="en-US"/>
        </w:rPr>
        <w:t>glycogen</w:t>
      </w:r>
      <w:r w:rsidRPr="63FBE169" w:rsidR="51B2D14F">
        <w:rPr>
          <w:rFonts w:ascii="Arial" w:hAnsi="Arial" w:eastAsia="Arial" w:cs="Arial"/>
          <w:b w:val="0"/>
          <w:bCs w:val="0"/>
          <w:noProof w:val="0"/>
          <w:sz w:val="22"/>
          <w:szCs w:val="22"/>
          <w:lang w:val="en-US"/>
        </w:rPr>
        <w:t xml:space="preserve"> </w:t>
      </w:r>
      <w:r w:rsidRPr="63FBE169" w:rsidR="51B2D14F">
        <w:rPr>
          <w:rFonts w:ascii="Arial" w:hAnsi="Arial" w:eastAsia="Arial" w:cs="Arial"/>
          <w:noProof w:val="0"/>
          <w:sz w:val="22"/>
          <w:szCs w:val="22"/>
          <w:lang w:val="en-US"/>
        </w:rPr>
        <w:t>(World Health Organi</w:t>
      </w:r>
      <w:r w:rsidRPr="63FBE169" w:rsidR="65288BA3">
        <w:rPr>
          <w:rFonts w:ascii="Arial" w:hAnsi="Arial" w:eastAsia="Arial" w:cs="Arial"/>
          <w:noProof w:val="0"/>
          <w:sz w:val="22"/>
          <w:szCs w:val="22"/>
          <w:lang w:val="en-US"/>
        </w:rPr>
        <w:t>s</w:t>
      </w:r>
      <w:r w:rsidRPr="63FBE169" w:rsidR="51B2D14F">
        <w:rPr>
          <w:rFonts w:ascii="Arial" w:hAnsi="Arial" w:eastAsia="Arial" w:cs="Arial"/>
          <w:noProof w:val="0"/>
          <w:sz w:val="22"/>
          <w:szCs w:val="22"/>
          <w:lang w:val="en-US"/>
        </w:rPr>
        <w:t xml:space="preserve">ation, 2023). Insulin also inhibits the liver from releasing </w:t>
      </w:r>
      <w:r w:rsidRPr="63FBE169" w:rsidR="51B2D14F">
        <w:rPr>
          <w:rFonts w:ascii="Arial" w:hAnsi="Arial" w:eastAsia="Arial" w:cs="Arial"/>
          <w:noProof w:val="0"/>
          <w:sz w:val="22"/>
          <w:szCs w:val="22"/>
          <w:lang w:val="en-US"/>
        </w:rPr>
        <w:t>additional</w:t>
      </w:r>
      <w:r w:rsidRPr="63FBE169" w:rsidR="51B2D14F">
        <w:rPr>
          <w:rFonts w:ascii="Arial" w:hAnsi="Arial" w:eastAsia="Arial" w:cs="Arial"/>
          <w:noProof w:val="0"/>
          <w:sz w:val="22"/>
          <w:szCs w:val="22"/>
          <w:lang w:val="en-US"/>
        </w:rPr>
        <w:t xml:space="preserve"> glucose into the bloodstream, helping to lower blood sugar to a safe and effective level (NICE, 2023). This ensures that cells receive the energy they need while preventing harmful spikes in blood glucose.</w:t>
      </w:r>
    </w:p>
    <w:p w:rsidR="0D49914F" w:rsidP="63FBE169" w:rsidRDefault="0D49914F" w14:paraId="162F5BEE" w14:textId="37326D42">
      <w:pPr>
        <w:spacing w:line="360" w:lineRule="auto"/>
        <w:jc w:val="left"/>
        <w:rPr>
          <w:rFonts w:ascii="Arial" w:hAnsi="Arial" w:eastAsia="Arial" w:cs="Arial"/>
          <w:noProof w:val="0"/>
          <w:sz w:val="22"/>
          <w:szCs w:val="22"/>
          <w:lang w:val="en-US"/>
        </w:rPr>
      </w:pPr>
      <w:r w:rsidRPr="63FBE169" w:rsidR="51B2D14F">
        <w:rPr>
          <w:rFonts w:ascii="Arial" w:hAnsi="Arial" w:eastAsia="Arial" w:cs="Arial"/>
          <w:noProof w:val="0"/>
          <w:sz w:val="22"/>
          <w:szCs w:val="22"/>
          <w:lang w:val="en-US"/>
        </w:rPr>
        <w:t xml:space="preserve">When blood glucose levels fall, such as between meals, overnight, or during physical activity, the pancreas releases </w:t>
      </w:r>
      <w:r w:rsidRPr="63FBE169" w:rsidR="51B2D14F">
        <w:rPr>
          <w:rFonts w:ascii="Arial" w:hAnsi="Arial" w:eastAsia="Arial" w:cs="Arial"/>
          <w:b w:val="0"/>
          <w:bCs w:val="0"/>
          <w:noProof w:val="0"/>
          <w:sz w:val="22"/>
          <w:szCs w:val="22"/>
          <w:lang w:val="en-US"/>
        </w:rPr>
        <w:t>glucagon</w:t>
      </w:r>
      <w:r w:rsidRPr="63FBE169" w:rsidR="51B2D14F">
        <w:rPr>
          <w:rFonts w:ascii="Arial" w:hAnsi="Arial" w:eastAsia="Arial" w:cs="Arial"/>
          <w:noProof w:val="0"/>
          <w:sz w:val="22"/>
          <w:szCs w:val="22"/>
          <w:lang w:val="en-US"/>
        </w:rPr>
        <w:t>. Glucagon stimulates the liver to break down stored glycogen into glucose (</w:t>
      </w:r>
      <w:r w:rsidRPr="63FBE169" w:rsidR="51B2D14F">
        <w:rPr>
          <w:rFonts w:ascii="Arial" w:hAnsi="Arial" w:eastAsia="Arial" w:cs="Arial"/>
          <w:b w:val="0"/>
          <w:bCs w:val="0"/>
          <w:noProof w:val="0"/>
          <w:sz w:val="22"/>
          <w:szCs w:val="22"/>
          <w:lang w:val="en-US"/>
        </w:rPr>
        <w:t>glycogenolysis</w:t>
      </w:r>
      <w:r w:rsidRPr="63FBE169" w:rsidR="51B2D14F">
        <w:rPr>
          <w:rFonts w:ascii="Arial" w:hAnsi="Arial" w:eastAsia="Arial" w:cs="Arial"/>
          <w:noProof w:val="0"/>
          <w:sz w:val="22"/>
          <w:szCs w:val="22"/>
          <w:lang w:val="en-US"/>
        </w:rPr>
        <w:t>) and to produce new glucose from fats and proteins (</w:t>
      </w:r>
      <w:r w:rsidRPr="63FBE169" w:rsidR="51B2D14F">
        <w:rPr>
          <w:rFonts w:ascii="Arial" w:hAnsi="Arial" w:eastAsia="Arial" w:cs="Arial"/>
          <w:b w:val="0"/>
          <w:bCs w:val="0"/>
          <w:noProof w:val="0"/>
          <w:sz w:val="22"/>
          <w:szCs w:val="22"/>
          <w:lang w:val="en-US"/>
        </w:rPr>
        <w:t>gluconeogenesis</w:t>
      </w:r>
      <w:r w:rsidRPr="63FBE169" w:rsidR="51B2D14F">
        <w:rPr>
          <w:rFonts w:ascii="Arial" w:hAnsi="Arial" w:eastAsia="Arial" w:cs="Arial"/>
          <w:noProof w:val="0"/>
          <w:sz w:val="22"/>
          <w:szCs w:val="22"/>
          <w:lang w:val="en-US"/>
        </w:rPr>
        <w:t xml:space="preserve">) (American Diabetes Association, 2024). This process raises blood glucose back to a safe level, ensuring a continuous supply of energy, </w:t>
      </w:r>
      <w:r w:rsidRPr="63FBE169" w:rsidR="1728F511">
        <w:rPr>
          <w:rFonts w:ascii="Arial" w:hAnsi="Arial" w:eastAsia="Arial" w:cs="Arial"/>
          <w:noProof w:val="0"/>
          <w:sz w:val="22"/>
          <w:szCs w:val="22"/>
          <w:lang w:val="en-US"/>
        </w:rPr>
        <w:t>especially</w:t>
      </w:r>
      <w:r w:rsidRPr="63FBE169" w:rsidR="51B2D14F">
        <w:rPr>
          <w:rFonts w:ascii="Arial" w:hAnsi="Arial" w:eastAsia="Arial" w:cs="Arial"/>
          <w:noProof w:val="0"/>
          <w:sz w:val="22"/>
          <w:szCs w:val="22"/>
          <w:lang w:val="en-US"/>
        </w:rPr>
        <w:t xml:space="preserve"> vital organs such as the brain, which relies heavily on glucose.</w:t>
      </w:r>
    </w:p>
    <w:p w:rsidR="770EA611" w:rsidP="63FBE169" w:rsidRDefault="770EA611" w14:paraId="202F6A75" w14:textId="661A2C01">
      <w:pPr>
        <w:spacing w:line="360" w:lineRule="auto"/>
        <w:jc w:val="left"/>
        <w:rPr>
          <w:rFonts w:ascii="Arial" w:hAnsi="Arial" w:eastAsia="Arial" w:cs="Arial"/>
          <w:noProof w:val="0"/>
          <w:color w:val="FF0000"/>
          <w:sz w:val="22"/>
          <w:szCs w:val="22"/>
          <w:lang w:val="en-US"/>
        </w:rPr>
      </w:pPr>
      <w:r w:rsidR="770EA611">
        <w:drawing>
          <wp:inline wp14:editId="03BD0470" wp14:anchorId="7CFA1E1D">
            <wp:extent cx="4370301" cy="3366904"/>
            <wp:effectExtent l="0" t="0" r="0" b="0"/>
            <wp:docPr id="15545156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4515677" name="Picture 1554515677"/>
                    <pic:cNvPicPr/>
                  </pic:nvPicPr>
                  <pic:blipFill>
                    <a:blip xmlns:r="http://schemas.openxmlformats.org/officeDocument/2006/relationships" r:embed="rId1889966164">
                      <a:extLst>
                        <a:ext uri="{28A0092B-C50C-407E-A947-70E740481C1C}">
                          <a14:useLocalDpi xmlns:a14="http://schemas.microsoft.com/office/drawing/2010/main"/>
                        </a:ext>
                      </a:extLst>
                    </a:blip>
                    <a:srcRect l="0" t="0" r="0" b="6835"/>
                    <a:stretch>
                      <a:fillRect/>
                    </a:stretch>
                  </pic:blipFill>
                  <pic:spPr>
                    <a:xfrm rot="0">
                      <a:off x="0" y="0"/>
                      <a:ext cx="4370301" cy="3366904"/>
                    </a:xfrm>
                    <a:prstGeom prst="rect">
                      <a:avLst/>
                    </a:prstGeom>
                  </pic:spPr>
                </pic:pic>
              </a:graphicData>
            </a:graphic>
          </wp:inline>
        </w:drawing>
      </w:r>
    </w:p>
    <w:p w:rsidR="4984BB65" w:rsidP="63FBE169" w:rsidRDefault="4984BB65" w14:paraId="0DF591FB" w14:textId="6A32F8E7">
      <w:pPr>
        <w:spacing w:line="360" w:lineRule="auto"/>
        <w:ind w:left="6480"/>
        <w:jc w:val="left"/>
        <w:rPr>
          <w:rFonts w:ascii="Arial" w:hAnsi="Arial" w:eastAsia="Arial" w:cs="Arial"/>
          <w:noProof w:val="0"/>
          <w:color w:val="auto"/>
          <w:sz w:val="22"/>
          <w:szCs w:val="22"/>
          <w:lang w:val="en-US"/>
        </w:rPr>
      </w:pPr>
      <w:r w:rsidRPr="63FBE169" w:rsidR="4984BB65">
        <w:rPr>
          <w:rFonts w:ascii="Arial" w:hAnsi="Arial" w:eastAsia="Arial" w:cs="Arial"/>
          <w:noProof w:val="0"/>
          <w:color w:val="auto"/>
          <w:sz w:val="22"/>
          <w:szCs w:val="22"/>
          <w:lang w:val="en-US"/>
        </w:rPr>
        <w:t>(Alamy, 2026)</w:t>
      </w:r>
    </w:p>
    <w:p w:rsidR="0D49914F" w:rsidP="63FBE169" w:rsidRDefault="0D49914F" w14:paraId="20939A8F" w14:textId="1F91E4F7">
      <w:pPr>
        <w:spacing w:line="360" w:lineRule="auto"/>
        <w:jc w:val="left"/>
        <w:rPr>
          <w:rFonts w:ascii="Arial" w:hAnsi="Arial" w:eastAsia="Arial" w:cs="Arial"/>
          <w:noProof w:val="0"/>
          <w:sz w:val="22"/>
          <w:szCs w:val="22"/>
          <w:lang w:val="en-US"/>
        </w:rPr>
      </w:pPr>
      <w:r w:rsidRPr="63FBE169" w:rsidR="51B2D14F">
        <w:rPr>
          <w:rFonts w:ascii="Arial" w:hAnsi="Arial" w:eastAsia="Arial" w:cs="Arial"/>
          <w:noProof w:val="0"/>
          <w:sz w:val="22"/>
          <w:szCs w:val="22"/>
          <w:lang w:val="en-US"/>
        </w:rPr>
        <w:t xml:space="preserve">The </w:t>
      </w:r>
      <w:r w:rsidRPr="63FBE169" w:rsidR="51B2D14F">
        <w:rPr>
          <w:rFonts w:ascii="Arial" w:hAnsi="Arial" w:eastAsia="Arial" w:cs="Arial"/>
          <w:b w:val="0"/>
          <w:bCs w:val="0"/>
          <w:noProof w:val="0"/>
          <w:sz w:val="22"/>
          <w:szCs w:val="22"/>
          <w:lang w:val="en-US"/>
        </w:rPr>
        <w:t>liver</w:t>
      </w:r>
      <w:r w:rsidRPr="63FBE169" w:rsidR="51B2D14F">
        <w:rPr>
          <w:rFonts w:ascii="Arial" w:hAnsi="Arial" w:eastAsia="Arial" w:cs="Arial"/>
          <w:b w:val="0"/>
          <w:bCs w:val="0"/>
          <w:noProof w:val="0"/>
          <w:sz w:val="22"/>
          <w:szCs w:val="22"/>
          <w:lang w:val="en-US"/>
        </w:rPr>
        <w:t xml:space="preserve"> </w:t>
      </w:r>
      <w:r w:rsidRPr="63FBE169" w:rsidR="51B2D14F">
        <w:rPr>
          <w:rFonts w:ascii="Arial" w:hAnsi="Arial" w:eastAsia="Arial" w:cs="Arial"/>
          <w:noProof w:val="0"/>
          <w:sz w:val="22"/>
          <w:szCs w:val="22"/>
          <w:lang w:val="en-US"/>
        </w:rPr>
        <w:t xml:space="preserve">plays a central role in this regulatory system by acting as the body’s glucose reservoir. It stores glucose after meals and releases it when needed, preventing dangerous fluctuations in blood sugar (Public Health England, 2023). Together, insulin and glucagon form a </w:t>
      </w:r>
      <w:r w:rsidRPr="63FBE169" w:rsidR="51B2D14F">
        <w:rPr>
          <w:rFonts w:ascii="Arial" w:hAnsi="Arial" w:eastAsia="Arial" w:cs="Arial"/>
          <w:b w:val="0"/>
          <w:bCs w:val="0"/>
          <w:noProof w:val="0"/>
          <w:sz w:val="22"/>
          <w:szCs w:val="22"/>
          <w:lang w:val="en-US"/>
        </w:rPr>
        <w:t xml:space="preserve">negative </w:t>
      </w:r>
      <w:r w:rsidRPr="63FBE169" w:rsidR="51B2D14F">
        <w:rPr>
          <w:rFonts w:ascii="Arial" w:hAnsi="Arial" w:eastAsia="Arial" w:cs="Arial"/>
          <w:b w:val="0"/>
          <w:bCs w:val="0"/>
          <w:noProof w:val="0"/>
          <w:sz w:val="22"/>
          <w:szCs w:val="22"/>
          <w:lang w:val="en-US"/>
        </w:rPr>
        <w:t>fe</w:t>
      </w:r>
      <w:r w:rsidRPr="63FBE169" w:rsidR="51B2D14F">
        <w:rPr>
          <w:rFonts w:ascii="Arial" w:hAnsi="Arial" w:eastAsia="Arial" w:cs="Arial"/>
          <w:b w:val="0"/>
          <w:bCs w:val="0"/>
          <w:noProof w:val="0"/>
          <w:sz w:val="22"/>
          <w:szCs w:val="22"/>
          <w:lang w:val="en-US"/>
        </w:rPr>
        <w:t>edback syste</w:t>
      </w:r>
      <w:r w:rsidRPr="63FBE169" w:rsidR="51B2D14F">
        <w:rPr>
          <w:rFonts w:ascii="Arial" w:hAnsi="Arial" w:eastAsia="Arial" w:cs="Arial"/>
          <w:b w:val="0"/>
          <w:bCs w:val="0"/>
          <w:noProof w:val="0"/>
          <w:sz w:val="22"/>
          <w:szCs w:val="22"/>
          <w:lang w:val="en-US"/>
        </w:rPr>
        <w:t>m</w:t>
      </w:r>
      <w:r w:rsidRPr="63FBE169" w:rsidR="51B2D14F">
        <w:rPr>
          <w:rFonts w:ascii="Arial" w:hAnsi="Arial" w:eastAsia="Arial" w:cs="Arial"/>
          <w:b w:val="0"/>
          <w:bCs w:val="0"/>
          <w:noProof w:val="0"/>
          <w:sz w:val="22"/>
          <w:szCs w:val="22"/>
          <w:lang w:val="en-US"/>
        </w:rPr>
        <w:t xml:space="preserve"> </w:t>
      </w:r>
      <w:r w:rsidRPr="63FBE169" w:rsidR="51B2D14F">
        <w:rPr>
          <w:rFonts w:ascii="Arial" w:hAnsi="Arial" w:eastAsia="Arial" w:cs="Arial"/>
          <w:noProof w:val="0"/>
          <w:sz w:val="22"/>
          <w:szCs w:val="22"/>
          <w:lang w:val="en-US"/>
        </w:rPr>
        <w:t>that constantly adjusts blood glucose levels to maintain homeostasis.</w:t>
      </w:r>
    </w:p>
    <w:p w:rsidR="0D49914F" w:rsidP="63FBE169" w:rsidRDefault="0D49914F" w14:paraId="0CB92510" w14:textId="72633E6B">
      <w:pPr>
        <w:spacing w:line="360" w:lineRule="auto"/>
        <w:jc w:val="left"/>
        <w:rPr>
          <w:rFonts w:ascii="Arial" w:hAnsi="Arial" w:eastAsia="Arial" w:cs="Arial"/>
          <w:b w:val="1"/>
          <w:bCs w:val="1"/>
          <w:noProof w:val="0"/>
          <w:color w:val="auto"/>
          <w:sz w:val="22"/>
          <w:szCs w:val="22"/>
          <w:lang w:val="en-US"/>
        </w:rPr>
      </w:pPr>
      <w:r w:rsidRPr="63FBE169" w:rsidR="51B2D14F">
        <w:rPr>
          <w:rFonts w:ascii="Arial" w:hAnsi="Arial" w:eastAsia="Arial" w:cs="Arial"/>
          <w:noProof w:val="0"/>
          <w:sz w:val="22"/>
          <w:szCs w:val="22"/>
          <w:lang w:val="en-US"/>
        </w:rPr>
        <w:t xml:space="preserve">In </w:t>
      </w:r>
      <w:r w:rsidRPr="63FBE169" w:rsidR="51B2D14F">
        <w:rPr>
          <w:rFonts w:ascii="Arial" w:hAnsi="Arial" w:eastAsia="Arial" w:cs="Arial"/>
          <w:b w:val="0"/>
          <w:bCs w:val="0"/>
          <w:noProof w:val="0"/>
          <w:sz w:val="22"/>
          <w:szCs w:val="22"/>
          <w:lang w:val="en-US"/>
        </w:rPr>
        <w:t>Type 2 diabetes</w:t>
      </w:r>
      <w:r w:rsidRPr="63FBE169" w:rsidR="51B2D14F">
        <w:rPr>
          <w:rFonts w:ascii="Arial" w:hAnsi="Arial" w:eastAsia="Arial" w:cs="Arial"/>
          <w:noProof w:val="0"/>
          <w:sz w:val="22"/>
          <w:szCs w:val="22"/>
          <w:lang w:val="en-US"/>
        </w:rPr>
        <w:t xml:space="preserve">, this </w:t>
      </w:r>
      <w:r w:rsidRPr="63FBE169" w:rsidR="51B2D14F">
        <w:rPr>
          <w:rFonts w:ascii="Arial" w:hAnsi="Arial" w:eastAsia="Arial" w:cs="Arial"/>
          <w:noProof w:val="0"/>
          <w:sz w:val="22"/>
          <w:szCs w:val="22"/>
          <w:lang w:val="en-US"/>
        </w:rPr>
        <w:t>finely balanced</w:t>
      </w:r>
      <w:r w:rsidRPr="63FBE169" w:rsidR="51B2D14F">
        <w:rPr>
          <w:rFonts w:ascii="Arial" w:hAnsi="Arial" w:eastAsia="Arial" w:cs="Arial"/>
          <w:noProof w:val="0"/>
          <w:sz w:val="22"/>
          <w:szCs w:val="22"/>
          <w:lang w:val="en-US"/>
        </w:rPr>
        <w:t xml:space="preserve"> system becomes disrupted due to </w:t>
      </w:r>
      <w:r w:rsidRPr="63FBE169" w:rsidR="51B2D14F">
        <w:rPr>
          <w:rFonts w:ascii="Arial" w:hAnsi="Arial" w:eastAsia="Arial" w:cs="Arial"/>
          <w:b w:val="0"/>
          <w:bCs w:val="0"/>
          <w:noProof w:val="0"/>
          <w:sz w:val="22"/>
          <w:szCs w:val="22"/>
          <w:lang w:val="en-US"/>
        </w:rPr>
        <w:t>insulin resistance</w:t>
      </w:r>
      <w:r w:rsidRPr="63FBE169" w:rsidR="51B2D14F">
        <w:rPr>
          <w:rFonts w:ascii="Arial" w:hAnsi="Arial" w:eastAsia="Arial" w:cs="Arial"/>
          <w:noProof w:val="0"/>
          <w:sz w:val="22"/>
          <w:szCs w:val="22"/>
          <w:lang w:val="en-US"/>
        </w:rPr>
        <w:t xml:space="preserve"> and reduced insulin production. As a result, glucose </w:t>
      </w:r>
      <w:r w:rsidRPr="63FBE169" w:rsidR="51B2D14F">
        <w:rPr>
          <w:rFonts w:ascii="Arial" w:hAnsi="Arial" w:eastAsia="Arial" w:cs="Arial"/>
          <w:noProof w:val="0"/>
          <w:sz w:val="22"/>
          <w:szCs w:val="22"/>
          <w:lang w:val="en-US"/>
        </w:rPr>
        <w:t>remains</w:t>
      </w:r>
      <w:r w:rsidRPr="63FBE169" w:rsidR="51B2D14F">
        <w:rPr>
          <w:rFonts w:ascii="Arial" w:hAnsi="Arial" w:eastAsia="Arial" w:cs="Arial"/>
          <w:noProof w:val="0"/>
          <w:sz w:val="22"/>
          <w:szCs w:val="22"/>
          <w:lang w:val="en-US"/>
        </w:rPr>
        <w:t xml:space="preserve"> in the bloodstream instead of entering cells effectively, leading to chronic </w:t>
      </w:r>
      <w:r w:rsidRPr="63FBE169" w:rsidR="51B2D14F">
        <w:rPr>
          <w:rFonts w:ascii="Arial" w:hAnsi="Arial" w:eastAsia="Arial" w:cs="Arial"/>
          <w:noProof w:val="0"/>
          <w:sz w:val="22"/>
          <w:szCs w:val="22"/>
          <w:lang w:val="en-US"/>
        </w:rPr>
        <w:t>hyperglycaemia</w:t>
      </w:r>
      <w:r w:rsidRPr="63FBE169" w:rsidR="51B2D14F">
        <w:rPr>
          <w:rFonts w:ascii="Arial" w:hAnsi="Arial" w:eastAsia="Arial" w:cs="Arial"/>
          <w:noProof w:val="0"/>
          <w:sz w:val="22"/>
          <w:szCs w:val="22"/>
          <w:lang w:val="en-US"/>
        </w:rPr>
        <w:t xml:space="preserve"> and increasing the risk of long</w:t>
      </w:r>
      <w:r>
        <w:noBreakHyphen/>
      </w:r>
      <w:r w:rsidRPr="63FBE169" w:rsidR="51B2D14F">
        <w:rPr>
          <w:rFonts w:ascii="Arial" w:hAnsi="Arial" w:eastAsia="Arial" w:cs="Arial"/>
          <w:noProof w:val="0"/>
          <w:sz w:val="22"/>
          <w:szCs w:val="22"/>
          <w:lang w:val="en-US"/>
        </w:rPr>
        <w:t>term complications (NICE, 2023).</w:t>
      </w:r>
    </w:p>
    <w:p w:rsidR="0D49914F" w:rsidP="63FBE169" w:rsidRDefault="0D49914F" w14:paraId="75AA709E" w14:textId="6523D505">
      <w:pPr>
        <w:pStyle w:val="Normal"/>
        <w:spacing w:line="360" w:lineRule="auto"/>
        <w:jc w:val="left"/>
        <w:rPr>
          <w:rFonts w:ascii="Arial" w:hAnsi="Arial" w:eastAsia="Arial" w:cs="Arial"/>
          <w:b w:val="1"/>
          <w:bCs w:val="1"/>
          <w:noProof w:val="0"/>
          <w:color w:val="auto"/>
          <w:sz w:val="22"/>
          <w:szCs w:val="22"/>
          <w:lang w:val="en-US"/>
        </w:rPr>
      </w:pPr>
      <w:r w:rsidRPr="63FBE169" w:rsidR="1DEFABD0">
        <w:rPr>
          <w:rFonts w:ascii="Arial" w:hAnsi="Arial" w:eastAsia="Arial" w:cs="Arial"/>
          <w:b w:val="1"/>
          <w:bCs w:val="1"/>
          <w:noProof w:val="0"/>
          <w:color w:val="auto"/>
          <w:sz w:val="22"/>
          <w:szCs w:val="22"/>
          <w:lang w:val="en-US"/>
        </w:rPr>
        <w:t>H</w:t>
      </w:r>
      <w:r w:rsidRPr="63FBE169" w:rsidR="4DF7566D">
        <w:rPr>
          <w:rFonts w:ascii="Arial" w:hAnsi="Arial" w:eastAsia="Arial" w:cs="Arial"/>
          <w:b w:val="1"/>
          <w:bCs w:val="1"/>
          <w:noProof w:val="0"/>
          <w:color w:val="auto"/>
          <w:sz w:val="22"/>
          <w:szCs w:val="22"/>
          <w:lang w:val="en-US"/>
        </w:rPr>
        <w:t>ow oxygen and glucose are used to produce energy through cell metabolism</w:t>
      </w:r>
    </w:p>
    <w:p w:rsidR="0D49914F" w:rsidP="63FBE169" w:rsidRDefault="0D49914F" w14:paraId="19068506" w14:textId="224530DC">
      <w:pPr>
        <w:pStyle w:val="Normal"/>
        <w:spacing w:line="360" w:lineRule="auto"/>
        <w:jc w:val="left"/>
        <w:rPr>
          <w:rFonts w:ascii="Arial" w:hAnsi="Arial" w:eastAsia="Arial" w:cs="Arial"/>
          <w:noProof w:val="0"/>
          <w:sz w:val="22"/>
          <w:szCs w:val="22"/>
          <w:lang w:val="en-US"/>
        </w:rPr>
      </w:pPr>
      <w:r w:rsidRPr="63FBE169" w:rsidR="7FFC58A4">
        <w:rPr>
          <w:rFonts w:ascii="Arial" w:hAnsi="Arial" w:eastAsia="Arial" w:cs="Arial"/>
          <w:noProof w:val="0"/>
          <w:sz w:val="22"/>
          <w:szCs w:val="22"/>
          <w:lang w:val="en-US"/>
        </w:rPr>
        <w:t xml:space="preserve">Cell metabolism refers to the complex biochemical processes that occur within cells to generate the energy </w:t>
      </w:r>
      <w:r w:rsidRPr="63FBE169" w:rsidR="7FFC58A4">
        <w:rPr>
          <w:rFonts w:ascii="Arial" w:hAnsi="Arial" w:eastAsia="Arial" w:cs="Arial"/>
          <w:noProof w:val="0"/>
          <w:sz w:val="22"/>
          <w:szCs w:val="22"/>
          <w:lang w:val="en-US"/>
        </w:rPr>
        <w:t>required</w:t>
      </w:r>
      <w:r w:rsidRPr="63FBE169" w:rsidR="7FFC58A4">
        <w:rPr>
          <w:rFonts w:ascii="Arial" w:hAnsi="Arial" w:eastAsia="Arial" w:cs="Arial"/>
          <w:noProof w:val="0"/>
          <w:sz w:val="22"/>
          <w:szCs w:val="22"/>
          <w:lang w:val="en-US"/>
        </w:rPr>
        <w:t xml:space="preserve"> for essential physiological functions such as muscle contraction, nerve transmission, active transport, tissue </w:t>
      </w:r>
      <w:r w:rsidRPr="63FBE169" w:rsidR="7FFC58A4">
        <w:rPr>
          <w:rFonts w:ascii="Arial" w:hAnsi="Arial" w:eastAsia="Arial" w:cs="Arial"/>
          <w:noProof w:val="0"/>
          <w:sz w:val="22"/>
          <w:szCs w:val="22"/>
          <w:lang w:val="en-US"/>
        </w:rPr>
        <w:t>repair</w:t>
      </w:r>
      <w:r w:rsidRPr="63FBE169" w:rsidR="7FFC58A4">
        <w:rPr>
          <w:rFonts w:ascii="Arial" w:hAnsi="Arial" w:eastAsia="Arial" w:cs="Arial"/>
          <w:noProof w:val="0"/>
          <w:sz w:val="22"/>
          <w:szCs w:val="22"/>
          <w:lang w:val="en-US"/>
        </w:rPr>
        <w:t xml:space="preserve"> and maintaining homeostasis</w:t>
      </w:r>
      <w:r w:rsidRPr="63FBE169" w:rsidR="050A888C">
        <w:rPr>
          <w:rFonts w:ascii="Arial" w:hAnsi="Arial" w:eastAsia="Arial" w:cs="Arial"/>
          <w:noProof w:val="0"/>
          <w:sz w:val="22"/>
          <w:szCs w:val="22"/>
          <w:lang w:val="en-US"/>
        </w:rPr>
        <w:t xml:space="preserve"> (Ross and Wilson, 2018).</w:t>
      </w:r>
      <w:r w:rsidRPr="63FBE169" w:rsidR="7FFC58A4">
        <w:rPr>
          <w:rFonts w:ascii="Arial" w:hAnsi="Arial" w:eastAsia="Arial" w:cs="Arial"/>
          <w:noProof w:val="0"/>
          <w:sz w:val="22"/>
          <w:szCs w:val="22"/>
          <w:lang w:val="en-US"/>
        </w:rPr>
        <w:t xml:space="preserve"> The primary energy</w:t>
      </w:r>
      <w:r w:rsidRPr="63FBE169" w:rsidR="27A66C55">
        <w:rPr>
          <w:rFonts w:ascii="Arial" w:hAnsi="Arial" w:eastAsia="Arial" w:cs="Arial"/>
          <w:noProof w:val="0"/>
          <w:sz w:val="22"/>
          <w:szCs w:val="22"/>
          <w:lang w:val="en-US"/>
        </w:rPr>
        <w:t xml:space="preserve"> </w:t>
      </w:r>
      <w:r w:rsidRPr="63FBE169" w:rsidR="7FFC58A4">
        <w:rPr>
          <w:rFonts w:ascii="Arial" w:hAnsi="Arial" w:eastAsia="Arial" w:cs="Arial"/>
          <w:noProof w:val="0"/>
          <w:sz w:val="22"/>
          <w:szCs w:val="22"/>
          <w:lang w:val="en-US"/>
        </w:rPr>
        <w:t xml:space="preserve">carrying molecule produced during these processes is </w:t>
      </w:r>
      <w:r w:rsidRPr="63FBE169" w:rsidR="7FFC58A4">
        <w:rPr>
          <w:rFonts w:ascii="Arial" w:hAnsi="Arial" w:eastAsia="Arial" w:cs="Arial"/>
          <w:b w:val="0"/>
          <w:bCs w:val="0"/>
          <w:noProof w:val="0"/>
          <w:sz w:val="22"/>
          <w:szCs w:val="22"/>
          <w:lang w:val="en-US"/>
        </w:rPr>
        <w:t>adenosine triphosphate (ATP),</w:t>
      </w:r>
      <w:r w:rsidRPr="63FBE169" w:rsidR="7FFC58A4">
        <w:rPr>
          <w:rFonts w:ascii="Arial" w:hAnsi="Arial" w:eastAsia="Arial" w:cs="Arial"/>
          <w:noProof w:val="0"/>
          <w:sz w:val="22"/>
          <w:szCs w:val="22"/>
          <w:lang w:val="en-US"/>
        </w:rPr>
        <w:t xml:space="preserve"> which is generated through </w:t>
      </w:r>
      <w:r w:rsidRPr="63FBE169" w:rsidR="7FFC58A4">
        <w:rPr>
          <w:rFonts w:ascii="Arial" w:hAnsi="Arial" w:eastAsia="Arial" w:cs="Arial"/>
          <w:b w:val="0"/>
          <w:bCs w:val="0"/>
          <w:noProof w:val="0"/>
          <w:sz w:val="22"/>
          <w:szCs w:val="22"/>
          <w:lang w:val="en-US"/>
        </w:rPr>
        <w:t>cellular respiration</w:t>
      </w:r>
      <w:r w:rsidRPr="63FBE169" w:rsidR="7FFC58A4">
        <w:rPr>
          <w:rFonts w:ascii="Arial" w:hAnsi="Arial" w:eastAsia="Arial" w:cs="Arial"/>
          <w:noProof w:val="0"/>
          <w:sz w:val="22"/>
          <w:szCs w:val="22"/>
          <w:lang w:val="en-US"/>
        </w:rPr>
        <w:t xml:space="preserve">, a metabolic pathway that relies on the availability of </w:t>
      </w:r>
      <w:r w:rsidRPr="63FBE169" w:rsidR="7FFC58A4">
        <w:rPr>
          <w:rFonts w:ascii="Arial" w:hAnsi="Arial" w:eastAsia="Arial" w:cs="Arial"/>
          <w:b w:val="0"/>
          <w:bCs w:val="0"/>
          <w:noProof w:val="0"/>
          <w:sz w:val="22"/>
          <w:szCs w:val="22"/>
          <w:lang w:val="en-US"/>
        </w:rPr>
        <w:t>glucose</w:t>
      </w:r>
      <w:r w:rsidRPr="63FBE169" w:rsidR="7FFC58A4">
        <w:rPr>
          <w:rFonts w:ascii="Arial" w:hAnsi="Arial" w:eastAsia="Arial" w:cs="Arial"/>
          <w:noProof w:val="0"/>
          <w:sz w:val="22"/>
          <w:szCs w:val="22"/>
          <w:lang w:val="en-US"/>
        </w:rPr>
        <w:t xml:space="preserve"> and </w:t>
      </w:r>
      <w:r w:rsidRPr="63FBE169" w:rsidR="7FFC58A4">
        <w:rPr>
          <w:rFonts w:ascii="Arial" w:hAnsi="Arial" w:eastAsia="Arial" w:cs="Arial"/>
          <w:b w:val="0"/>
          <w:bCs w:val="0"/>
          <w:noProof w:val="0"/>
          <w:sz w:val="22"/>
          <w:szCs w:val="22"/>
          <w:lang w:val="en-US"/>
        </w:rPr>
        <w:t>oxygen</w:t>
      </w:r>
      <w:r w:rsidRPr="63FBE169" w:rsidR="7FFC58A4">
        <w:rPr>
          <w:rFonts w:ascii="Arial" w:hAnsi="Arial" w:eastAsia="Arial" w:cs="Arial"/>
          <w:b w:val="0"/>
          <w:bCs w:val="0"/>
          <w:noProof w:val="0"/>
          <w:sz w:val="22"/>
          <w:szCs w:val="22"/>
          <w:lang w:val="en-US"/>
        </w:rPr>
        <w:t xml:space="preserve"> </w:t>
      </w:r>
      <w:r w:rsidRPr="63FBE169" w:rsidR="7FFC58A4">
        <w:rPr>
          <w:rFonts w:ascii="Arial" w:hAnsi="Arial" w:eastAsia="Arial" w:cs="Arial"/>
          <w:noProof w:val="0"/>
          <w:sz w:val="22"/>
          <w:szCs w:val="22"/>
          <w:lang w:val="en-US"/>
        </w:rPr>
        <w:t>(Ross and Wilson, 2018).</w:t>
      </w:r>
    </w:p>
    <w:p w:rsidR="0D49914F" w:rsidP="63FBE169" w:rsidRDefault="0D49914F" w14:paraId="3BD51BFB" w14:textId="30ABEF49">
      <w:pPr>
        <w:pStyle w:val="Normal"/>
        <w:spacing w:line="360" w:lineRule="auto"/>
        <w:jc w:val="left"/>
        <w:rPr>
          <w:rFonts w:ascii="Arial" w:hAnsi="Arial" w:eastAsia="Arial" w:cs="Arial"/>
          <w:b w:val="1"/>
          <w:bCs w:val="1"/>
          <w:noProof w:val="0"/>
          <w:color w:val="auto"/>
          <w:sz w:val="22"/>
          <w:szCs w:val="22"/>
          <w:lang w:val="en-US"/>
        </w:rPr>
      </w:pPr>
      <w:r w:rsidRPr="63FBE169" w:rsidR="7FFC58A4">
        <w:rPr>
          <w:rFonts w:ascii="Arial" w:hAnsi="Arial" w:eastAsia="Arial" w:cs="Arial"/>
          <w:noProof w:val="0"/>
          <w:sz w:val="22"/>
          <w:szCs w:val="22"/>
          <w:lang w:val="en-US"/>
        </w:rPr>
        <w:t>In</w:t>
      </w:r>
      <w:r w:rsidRPr="63FBE169" w:rsidR="7FFC58A4">
        <w:rPr>
          <w:rFonts w:ascii="Arial" w:hAnsi="Arial" w:eastAsia="Arial" w:cs="Arial"/>
          <w:b w:val="0"/>
          <w:bCs w:val="0"/>
          <w:noProof w:val="0"/>
          <w:sz w:val="22"/>
          <w:szCs w:val="22"/>
          <w:lang w:val="en-US"/>
        </w:rPr>
        <w:t xml:space="preserve"> Type 2 diabetes</w:t>
      </w:r>
      <w:r w:rsidRPr="63FBE169" w:rsidR="7FFC58A4">
        <w:rPr>
          <w:rFonts w:ascii="Arial" w:hAnsi="Arial" w:eastAsia="Arial" w:cs="Arial"/>
          <w:noProof w:val="0"/>
          <w:sz w:val="22"/>
          <w:szCs w:val="22"/>
          <w:lang w:val="en-US"/>
        </w:rPr>
        <w:t>, this metabolic process becomes impaired because insulin resistance prevents glucose from entering cells effectively</w:t>
      </w:r>
      <w:r w:rsidRPr="63FBE169" w:rsidR="6DDC188D">
        <w:rPr>
          <w:rFonts w:ascii="Arial" w:hAnsi="Arial" w:eastAsia="Arial" w:cs="Arial"/>
          <w:noProof w:val="0"/>
          <w:sz w:val="22"/>
          <w:szCs w:val="22"/>
          <w:lang w:val="en-US"/>
        </w:rPr>
        <w:t xml:space="preserve"> (American Diabetes Association, 2024).</w:t>
      </w:r>
      <w:r w:rsidRPr="63FBE169" w:rsidR="7FFC58A4">
        <w:rPr>
          <w:rFonts w:ascii="Arial" w:hAnsi="Arial" w:eastAsia="Arial" w:cs="Arial"/>
          <w:noProof w:val="0"/>
          <w:sz w:val="22"/>
          <w:szCs w:val="22"/>
          <w:lang w:val="en-US"/>
        </w:rPr>
        <w:t xml:space="preserve"> As a result, cells are unable to access the glucose needed for ATP production, leading to fatigue, reduced cellular function and increased reliance on fat breakdown, which may produce harmful ketones (Public Health England, 2023). Understanding how oxygen and glucose are used to produce ATP highlights the importance of </w:t>
      </w:r>
      <w:r w:rsidRPr="63FBE169" w:rsidR="7FFC58A4">
        <w:rPr>
          <w:rFonts w:ascii="Arial" w:hAnsi="Arial" w:eastAsia="Arial" w:cs="Arial"/>
          <w:noProof w:val="0"/>
          <w:sz w:val="22"/>
          <w:szCs w:val="22"/>
          <w:lang w:val="en-US"/>
        </w:rPr>
        <w:t>maintaining</w:t>
      </w:r>
      <w:r w:rsidRPr="63FBE169" w:rsidR="7FFC58A4">
        <w:rPr>
          <w:rFonts w:ascii="Arial" w:hAnsi="Arial" w:eastAsia="Arial" w:cs="Arial"/>
          <w:noProof w:val="0"/>
          <w:sz w:val="22"/>
          <w:szCs w:val="22"/>
          <w:lang w:val="en-US"/>
        </w:rPr>
        <w:t xml:space="preserve"> stable blood glucose levels for normal cellular metabolism and overall health.</w:t>
      </w:r>
    </w:p>
    <w:p w:rsidR="0D49914F" w:rsidP="63FBE169" w:rsidRDefault="0D49914F" w14:paraId="24655596" w14:textId="6B31FB30">
      <w:pPr>
        <w:pStyle w:val="Normal"/>
        <w:spacing w:line="360" w:lineRule="auto"/>
        <w:jc w:val="left"/>
        <w:rPr>
          <w:rFonts w:ascii="Arial" w:hAnsi="Arial" w:eastAsia="Arial" w:cs="Arial"/>
          <w:noProof w:val="0"/>
          <w:color w:val="auto"/>
          <w:sz w:val="22"/>
          <w:szCs w:val="22"/>
          <w:lang w:val="en-US"/>
        </w:rPr>
      </w:pPr>
      <w:r w:rsidRPr="63FBE169" w:rsidR="7A6148B1">
        <w:rPr>
          <w:rFonts w:ascii="Arial" w:hAnsi="Arial" w:eastAsia="Arial" w:cs="Arial"/>
          <w:b w:val="1"/>
          <w:bCs w:val="1"/>
          <w:noProof w:val="0"/>
          <w:color w:val="auto"/>
          <w:sz w:val="22"/>
          <w:szCs w:val="22"/>
          <w:lang w:val="en-US"/>
        </w:rPr>
        <w:t>How tracking blood sugar levels helps manage Type 2 diabetes</w:t>
      </w:r>
    </w:p>
    <w:p w:rsidR="0D49914F" w:rsidP="63FBE169" w:rsidRDefault="0D49914F" w14:paraId="4ED97787" w14:textId="10E4060A">
      <w:pPr>
        <w:pStyle w:val="Normal"/>
        <w:spacing w:line="360" w:lineRule="auto"/>
        <w:jc w:val="left"/>
        <w:rPr>
          <w:rFonts w:ascii="Arial" w:hAnsi="Arial" w:eastAsia="Arial" w:cs="Arial"/>
          <w:noProof w:val="0"/>
          <w:sz w:val="22"/>
          <w:szCs w:val="22"/>
          <w:lang w:val="en-US"/>
        </w:rPr>
      </w:pPr>
      <w:r w:rsidRPr="63FBE169" w:rsidR="5215090A">
        <w:rPr>
          <w:rFonts w:ascii="Arial" w:hAnsi="Arial" w:eastAsia="Arial" w:cs="Arial"/>
          <w:noProof w:val="0"/>
          <w:sz w:val="22"/>
          <w:szCs w:val="22"/>
          <w:lang w:val="en-US"/>
        </w:rPr>
        <w:t xml:space="preserve">Recording and tracking blood sugar levels is a vital component of effective </w:t>
      </w:r>
      <w:r w:rsidRPr="63FBE169" w:rsidR="117DF431">
        <w:rPr>
          <w:rFonts w:ascii="Arial" w:hAnsi="Arial" w:eastAsia="Arial" w:cs="Arial"/>
          <w:noProof w:val="0"/>
          <w:sz w:val="22"/>
          <w:szCs w:val="22"/>
          <w:lang w:val="en-US"/>
        </w:rPr>
        <w:t>self-management</w:t>
      </w:r>
      <w:r w:rsidRPr="63FBE169" w:rsidR="5215090A">
        <w:rPr>
          <w:rFonts w:ascii="Arial" w:hAnsi="Arial" w:eastAsia="Arial" w:cs="Arial"/>
          <w:noProof w:val="0"/>
          <w:sz w:val="22"/>
          <w:szCs w:val="22"/>
          <w:lang w:val="en-US"/>
        </w:rPr>
        <w:t xml:space="preserve"> for individuals with Type 2 diabetes, as it enables them to understand how their body responds to daily lifestyle factors such as food intake, physical activity, medication, stress, and illness (NICE, 2023). Regular monitoring provides immediate feedback on blood glucose fluctuations, helping individuals </w:t>
      </w:r>
      <w:r w:rsidRPr="63FBE169" w:rsidR="5215090A">
        <w:rPr>
          <w:rFonts w:ascii="Arial" w:hAnsi="Arial" w:eastAsia="Arial" w:cs="Arial"/>
          <w:noProof w:val="0"/>
          <w:sz w:val="22"/>
          <w:szCs w:val="22"/>
          <w:lang w:val="en-US"/>
        </w:rPr>
        <w:t>identify</w:t>
      </w:r>
      <w:r w:rsidRPr="63FBE169" w:rsidR="5215090A">
        <w:rPr>
          <w:rFonts w:ascii="Arial" w:hAnsi="Arial" w:eastAsia="Arial" w:cs="Arial"/>
          <w:noProof w:val="0"/>
          <w:sz w:val="22"/>
          <w:szCs w:val="22"/>
          <w:lang w:val="en-US"/>
        </w:rPr>
        <w:t xml:space="preserve"> patterns such as persistent </w:t>
      </w:r>
      <w:r w:rsidRPr="63FBE169" w:rsidR="5215090A">
        <w:rPr>
          <w:rFonts w:ascii="Arial" w:hAnsi="Arial" w:eastAsia="Arial" w:cs="Arial"/>
          <w:noProof w:val="0"/>
          <w:sz w:val="22"/>
          <w:szCs w:val="22"/>
          <w:lang w:val="en-US"/>
        </w:rPr>
        <w:t>hyperglycaemia</w:t>
      </w:r>
      <w:r w:rsidRPr="63FBE169" w:rsidR="5215090A">
        <w:rPr>
          <w:rFonts w:ascii="Arial" w:hAnsi="Arial" w:eastAsia="Arial" w:cs="Arial"/>
          <w:noProof w:val="0"/>
          <w:sz w:val="22"/>
          <w:szCs w:val="22"/>
          <w:lang w:val="en-US"/>
        </w:rPr>
        <w:t xml:space="preserve">, </w:t>
      </w:r>
      <w:r w:rsidRPr="63FBE169" w:rsidR="072AE446">
        <w:rPr>
          <w:rFonts w:ascii="Arial" w:hAnsi="Arial" w:eastAsia="Arial" w:cs="Arial"/>
          <w:noProof w:val="0"/>
          <w:sz w:val="22"/>
          <w:szCs w:val="22"/>
          <w:lang w:val="en-US"/>
        </w:rPr>
        <w:t>post meal</w:t>
      </w:r>
      <w:r w:rsidRPr="63FBE169" w:rsidR="5215090A">
        <w:rPr>
          <w:rFonts w:ascii="Arial" w:hAnsi="Arial" w:eastAsia="Arial" w:cs="Arial"/>
          <w:noProof w:val="0"/>
          <w:sz w:val="22"/>
          <w:szCs w:val="22"/>
          <w:lang w:val="en-US"/>
        </w:rPr>
        <w:t xml:space="preserve"> spikes, or episodes of </w:t>
      </w:r>
      <w:r w:rsidRPr="63FBE169" w:rsidR="5215090A">
        <w:rPr>
          <w:rFonts w:ascii="Arial" w:hAnsi="Arial" w:eastAsia="Arial" w:cs="Arial"/>
          <w:noProof w:val="0"/>
          <w:sz w:val="22"/>
          <w:szCs w:val="22"/>
          <w:lang w:val="en-US"/>
        </w:rPr>
        <w:t>hypoglycaemia</w:t>
      </w:r>
      <w:r w:rsidRPr="63FBE169" w:rsidR="066D93D3">
        <w:rPr>
          <w:rFonts w:ascii="Arial" w:hAnsi="Arial" w:eastAsia="Arial" w:cs="Arial"/>
          <w:noProof w:val="0"/>
          <w:sz w:val="22"/>
          <w:szCs w:val="22"/>
          <w:lang w:val="en-US"/>
        </w:rPr>
        <w:t xml:space="preserve"> </w:t>
      </w:r>
      <w:r w:rsidRPr="63FBE169" w:rsidR="066D93D3">
        <w:rPr>
          <w:rFonts w:ascii="Arial" w:hAnsi="Arial" w:eastAsia="Arial" w:cs="Arial"/>
          <w:noProof w:val="0"/>
          <w:sz w:val="22"/>
          <w:szCs w:val="22"/>
          <w:lang w:val="en-US"/>
        </w:rPr>
        <w:t>(NICE, 2023).</w:t>
      </w:r>
    </w:p>
    <w:p w:rsidR="0D49914F" w:rsidP="63FBE169" w:rsidRDefault="0D49914F" w14:paraId="0546B86C" w14:textId="35B392FB">
      <w:pPr>
        <w:spacing w:line="360" w:lineRule="auto"/>
        <w:jc w:val="left"/>
        <w:rPr>
          <w:rFonts w:ascii="Arial" w:hAnsi="Arial" w:eastAsia="Arial" w:cs="Arial"/>
          <w:noProof w:val="0"/>
          <w:sz w:val="22"/>
          <w:szCs w:val="22"/>
          <w:lang w:val="en-US"/>
        </w:rPr>
      </w:pPr>
      <w:r w:rsidRPr="63FBE169" w:rsidR="5215090A">
        <w:rPr>
          <w:rFonts w:ascii="Arial" w:hAnsi="Arial" w:eastAsia="Arial" w:cs="Arial"/>
          <w:noProof w:val="0"/>
          <w:sz w:val="22"/>
          <w:szCs w:val="22"/>
          <w:lang w:val="en-US"/>
        </w:rPr>
        <w:t>Recognising</w:t>
      </w:r>
      <w:r w:rsidRPr="63FBE169" w:rsidR="5215090A">
        <w:rPr>
          <w:rFonts w:ascii="Arial" w:hAnsi="Arial" w:eastAsia="Arial" w:cs="Arial"/>
          <w:noProof w:val="0"/>
          <w:sz w:val="22"/>
          <w:szCs w:val="22"/>
          <w:lang w:val="en-US"/>
        </w:rPr>
        <w:t xml:space="preserve"> these trends allows both patients and healthcare professionals to make informed decisions about treatment adjustments, dietary changes, and activity levels to </w:t>
      </w:r>
      <w:r w:rsidRPr="63FBE169" w:rsidR="5215090A">
        <w:rPr>
          <w:rFonts w:ascii="Arial" w:hAnsi="Arial" w:eastAsia="Arial" w:cs="Arial"/>
          <w:noProof w:val="0"/>
          <w:sz w:val="22"/>
          <w:szCs w:val="22"/>
          <w:lang w:val="en-US"/>
        </w:rPr>
        <w:t>maintain</w:t>
      </w:r>
      <w:r w:rsidRPr="63FBE169" w:rsidR="5215090A">
        <w:rPr>
          <w:rFonts w:ascii="Arial" w:hAnsi="Arial" w:eastAsia="Arial" w:cs="Arial"/>
          <w:noProof w:val="0"/>
          <w:sz w:val="22"/>
          <w:szCs w:val="22"/>
          <w:lang w:val="en-US"/>
        </w:rPr>
        <w:t xml:space="preserve"> safer glucose control (Diabetes UK, 2024).</w:t>
      </w:r>
    </w:p>
    <w:p w:rsidR="0D49914F" w:rsidP="63FBE169" w:rsidRDefault="0D49914F" w14:paraId="0FFE8D76" w14:textId="60BE3A93">
      <w:pPr>
        <w:pStyle w:val="Normal"/>
        <w:spacing w:line="360" w:lineRule="auto"/>
        <w:jc w:val="left"/>
        <w:rPr>
          <w:rFonts w:ascii="Arial" w:hAnsi="Arial" w:eastAsia="Arial" w:cs="Arial"/>
          <w:noProof w:val="0"/>
          <w:sz w:val="22"/>
          <w:szCs w:val="22"/>
          <w:lang w:val="en-US"/>
        </w:rPr>
      </w:pPr>
      <w:r w:rsidRPr="63FBE169" w:rsidR="5215090A">
        <w:rPr>
          <w:rFonts w:ascii="Arial" w:hAnsi="Arial" w:eastAsia="Arial" w:cs="Arial"/>
          <w:noProof w:val="0"/>
          <w:sz w:val="22"/>
          <w:szCs w:val="22"/>
          <w:lang w:val="en-US"/>
        </w:rPr>
        <w:t xml:space="preserve">Tracking blood glucose is particularly important for individuals taking insulin or medications such as sulfonylureas, as these treatments can increase the risk of </w:t>
      </w:r>
      <w:r w:rsidRPr="63FBE169" w:rsidR="5215090A">
        <w:rPr>
          <w:rFonts w:ascii="Arial" w:hAnsi="Arial" w:eastAsia="Arial" w:cs="Arial"/>
          <w:noProof w:val="0"/>
          <w:sz w:val="22"/>
          <w:szCs w:val="22"/>
          <w:lang w:val="en-US"/>
        </w:rPr>
        <w:t>hypoglycaemia</w:t>
      </w:r>
      <w:r w:rsidRPr="63FBE169" w:rsidR="5215090A">
        <w:rPr>
          <w:rFonts w:ascii="Arial" w:hAnsi="Arial" w:eastAsia="Arial" w:cs="Arial"/>
          <w:noProof w:val="0"/>
          <w:sz w:val="22"/>
          <w:szCs w:val="22"/>
          <w:lang w:val="en-US"/>
        </w:rPr>
        <w:t xml:space="preserve">. Monitoring helps prevent dangerously low or high readings, supporting safer medication use and reducing the likelihood of acute complications (American Diabetes Association, 2024). In addition to daily monitoring, </w:t>
      </w:r>
      <w:r w:rsidRPr="63FBE169" w:rsidR="0A3C29B6">
        <w:rPr>
          <w:rFonts w:ascii="Arial" w:hAnsi="Arial" w:eastAsia="Arial" w:cs="Arial"/>
          <w:noProof w:val="0"/>
          <w:sz w:val="22"/>
          <w:szCs w:val="22"/>
          <w:lang w:val="en-US"/>
        </w:rPr>
        <w:t>long-term</w:t>
      </w:r>
      <w:r w:rsidRPr="63FBE169" w:rsidR="5215090A">
        <w:rPr>
          <w:rFonts w:ascii="Arial" w:hAnsi="Arial" w:eastAsia="Arial" w:cs="Arial"/>
          <w:noProof w:val="0"/>
          <w:sz w:val="22"/>
          <w:szCs w:val="22"/>
          <w:lang w:val="en-US"/>
        </w:rPr>
        <w:t xml:space="preserve"> tracking through </w:t>
      </w:r>
      <w:r w:rsidRPr="63FBE169" w:rsidR="5215090A">
        <w:rPr>
          <w:rFonts w:ascii="Arial" w:hAnsi="Arial" w:eastAsia="Arial" w:cs="Arial"/>
          <w:b w:val="0"/>
          <w:bCs w:val="0"/>
          <w:noProof w:val="0"/>
          <w:sz w:val="22"/>
          <w:szCs w:val="22"/>
          <w:lang w:val="en-US"/>
        </w:rPr>
        <w:t>HbA1c testing</w:t>
      </w:r>
      <w:r w:rsidRPr="63FBE169" w:rsidR="5215090A">
        <w:rPr>
          <w:rFonts w:ascii="Arial" w:hAnsi="Arial" w:eastAsia="Arial" w:cs="Arial"/>
          <w:b w:val="0"/>
          <w:bCs w:val="0"/>
          <w:noProof w:val="0"/>
          <w:sz w:val="22"/>
          <w:szCs w:val="22"/>
          <w:lang w:val="en-US"/>
        </w:rPr>
        <w:t>,</w:t>
      </w:r>
      <w:r w:rsidRPr="63FBE169" w:rsidR="5215090A">
        <w:rPr>
          <w:rFonts w:ascii="Arial" w:hAnsi="Arial" w:eastAsia="Arial" w:cs="Arial"/>
          <w:noProof w:val="0"/>
          <w:sz w:val="22"/>
          <w:szCs w:val="22"/>
          <w:lang w:val="en-US"/>
        </w:rPr>
        <w:t xml:space="preserve"> usually every three to six months, provides an overview of average blood glucose levels. This helps assess the effectiveness of lifestyle changes, medication adherence, and overall diabetes management</w:t>
      </w:r>
      <w:r w:rsidRPr="63FBE169" w:rsidR="176F641F">
        <w:rPr>
          <w:rFonts w:ascii="Arial" w:hAnsi="Arial" w:eastAsia="Arial" w:cs="Arial"/>
          <w:noProof w:val="0"/>
          <w:sz w:val="22"/>
          <w:szCs w:val="22"/>
          <w:lang w:val="en-US"/>
        </w:rPr>
        <w:t xml:space="preserve"> </w:t>
      </w:r>
      <w:r w:rsidRPr="63FBE169" w:rsidR="176F641F">
        <w:rPr>
          <w:rFonts w:ascii="Arial" w:hAnsi="Arial" w:eastAsia="Arial" w:cs="Arial"/>
          <w:noProof w:val="0"/>
          <w:sz w:val="22"/>
          <w:szCs w:val="22"/>
          <w:lang w:val="en-US"/>
        </w:rPr>
        <w:t>(American Diabetes Association, 2024).</w:t>
      </w:r>
    </w:p>
    <w:p w:rsidR="0D49914F" w:rsidP="63FBE169" w:rsidRDefault="0D49914F" w14:paraId="5B573873" w14:textId="10A5BCCE">
      <w:pPr>
        <w:pStyle w:val="Normal"/>
        <w:spacing w:line="360" w:lineRule="auto"/>
        <w:jc w:val="left"/>
        <w:rPr>
          <w:rFonts w:ascii="Arial" w:hAnsi="Arial" w:eastAsia="Arial" w:cs="Arial"/>
          <w:b w:val="1"/>
          <w:bCs w:val="1"/>
          <w:noProof w:val="0"/>
          <w:sz w:val="22"/>
          <w:szCs w:val="22"/>
          <w:lang w:val="en-US"/>
        </w:rPr>
      </w:pPr>
      <w:r w:rsidRPr="63FBE169" w:rsidR="5215090A">
        <w:rPr>
          <w:rFonts w:ascii="Arial" w:hAnsi="Arial" w:eastAsia="Arial" w:cs="Arial"/>
          <w:noProof w:val="0"/>
          <w:sz w:val="22"/>
          <w:szCs w:val="22"/>
          <w:lang w:val="en-US"/>
        </w:rPr>
        <w:t xml:space="preserve">Keeping a written or digital record of blood glucose readings also increases patient engagement and encourages individuals to take an active role in their care. It enhances understanding of how lifestyle </w:t>
      </w:r>
      <w:r w:rsidRPr="63FBE169" w:rsidR="5215090A">
        <w:rPr>
          <w:rFonts w:ascii="Arial" w:hAnsi="Arial" w:eastAsia="Arial" w:cs="Arial"/>
          <w:noProof w:val="0"/>
          <w:sz w:val="22"/>
          <w:szCs w:val="22"/>
          <w:lang w:val="en-US"/>
        </w:rPr>
        <w:t>behaviours</w:t>
      </w:r>
      <w:r w:rsidRPr="63FBE169" w:rsidR="4FCFC5EE">
        <w:rPr>
          <w:rFonts w:ascii="Arial" w:hAnsi="Arial" w:eastAsia="Arial" w:cs="Arial"/>
          <w:noProof w:val="0"/>
          <w:sz w:val="22"/>
          <w:szCs w:val="22"/>
          <w:lang w:val="en-US"/>
        </w:rPr>
        <w:t xml:space="preserve"> </w:t>
      </w:r>
      <w:r w:rsidRPr="63FBE169" w:rsidR="5215090A">
        <w:rPr>
          <w:rFonts w:ascii="Arial" w:hAnsi="Arial" w:eastAsia="Arial" w:cs="Arial"/>
          <w:noProof w:val="0"/>
          <w:sz w:val="22"/>
          <w:szCs w:val="22"/>
          <w:lang w:val="en-US"/>
        </w:rPr>
        <w:t>such as diet, exercise, alcohol intake, and smoking</w:t>
      </w:r>
      <w:r w:rsidRPr="63FBE169" w:rsidR="57B430DF">
        <w:rPr>
          <w:rFonts w:ascii="Arial" w:hAnsi="Arial" w:eastAsia="Arial" w:cs="Arial"/>
          <w:noProof w:val="0"/>
          <w:sz w:val="22"/>
          <w:szCs w:val="22"/>
          <w:lang w:val="en-US"/>
        </w:rPr>
        <w:t xml:space="preserve"> </w:t>
      </w:r>
      <w:r w:rsidRPr="63FBE169" w:rsidR="5215090A">
        <w:rPr>
          <w:rFonts w:ascii="Arial" w:hAnsi="Arial" w:eastAsia="Arial" w:cs="Arial"/>
          <w:noProof w:val="0"/>
          <w:sz w:val="22"/>
          <w:szCs w:val="22"/>
          <w:lang w:val="en-US"/>
        </w:rPr>
        <w:t xml:space="preserve">directly influence glucose control (Public Health England, 2023). This awareness supports </w:t>
      </w:r>
      <w:r w:rsidRPr="63FBE169" w:rsidR="216FEAD0">
        <w:rPr>
          <w:rFonts w:ascii="Arial" w:hAnsi="Arial" w:eastAsia="Arial" w:cs="Arial"/>
          <w:noProof w:val="0"/>
          <w:sz w:val="22"/>
          <w:szCs w:val="22"/>
          <w:lang w:val="en-US"/>
        </w:rPr>
        <w:t>behavior</w:t>
      </w:r>
      <w:r w:rsidRPr="63FBE169" w:rsidR="5215090A">
        <w:rPr>
          <w:rFonts w:ascii="Arial" w:hAnsi="Arial" w:eastAsia="Arial" w:cs="Arial"/>
          <w:noProof w:val="0"/>
          <w:sz w:val="22"/>
          <w:szCs w:val="22"/>
          <w:lang w:val="en-US"/>
        </w:rPr>
        <w:t xml:space="preserve"> change and empowers individuals to make healthier choices.</w:t>
      </w:r>
    </w:p>
    <w:p w:rsidR="0D49914F" w:rsidP="63FBE169" w:rsidRDefault="0D49914F" w14:paraId="2AA78DFB" w14:textId="3D836613">
      <w:pPr>
        <w:pStyle w:val="Normal"/>
        <w:spacing w:line="360" w:lineRule="auto"/>
        <w:jc w:val="left"/>
        <w:rPr>
          <w:rFonts w:ascii="Arial" w:hAnsi="Arial" w:eastAsia="Arial" w:cs="Arial"/>
          <w:i w:val="1"/>
          <w:iCs w:val="1"/>
          <w:noProof w:val="0"/>
          <w:color w:val="auto"/>
          <w:sz w:val="22"/>
          <w:szCs w:val="22"/>
          <w:highlight w:val="yellow"/>
          <w:lang w:val="en-US"/>
        </w:rPr>
      </w:pPr>
      <w:r w:rsidRPr="63FBE169" w:rsidR="0CA23271">
        <w:rPr>
          <w:rFonts w:ascii="Arial" w:hAnsi="Arial" w:eastAsia="Arial" w:cs="Arial"/>
          <w:b w:val="1"/>
          <w:bCs w:val="1"/>
          <w:noProof w:val="0"/>
          <w:sz w:val="22"/>
          <w:szCs w:val="22"/>
          <w:lang w:val="en-US"/>
        </w:rPr>
        <w:t>Evidence based</w:t>
      </w:r>
      <w:r w:rsidRPr="63FBE169" w:rsidR="3035297E">
        <w:rPr>
          <w:rFonts w:ascii="Arial" w:hAnsi="Arial" w:eastAsia="Arial" w:cs="Arial"/>
          <w:b w:val="1"/>
          <w:bCs w:val="1"/>
          <w:noProof w:val="0"/>
          <w:sz w:val="22"/>
          <w:szCs w:val="22"/>
          <w:lang w:val="en-US"/>
        </w:rPr>
        <w:t xml:space="preserve"> lifestyle changes that can help improve their condition</w:t>
      </w:r>
    </w:p>
    <w:p w:rsidR="0D49914F" w:rsidP="63FBE169" w:rsidRDefault="0D49914F" w14:paraId="5F9DA766" w14:textId="61DADA91">
      <w:pPr>
        <w:pStyle w:val="Normal"/>
        <w:spacing w:before="0" w:beforeAutospacing="off" w:after="0" w:afterAutospacing="off" w:line="360" w:lineRule="auto"/>
        <w:ind w:left="0" w:right="0" w:hanging="0"/>
        <w:jc w:val="left"/>
        <w:rPr>
          <w:rFonts w:ascii="Arial" w:hAnsi="Arial" w:eastAsia="Arial" w:cs="Arial"/>
          <w:b w:val="0"/>
          <w:bCs w:val="0"/>
          <w:noProof w:val="0"/>
          <w:color w:val="auto"/>
          <w:sz w:val="22"/>
          <w:szCs w:val="22"/>
          <w:lang w:val="en-US"/>
        </w:rPr>
      </w:pPr>
      <w:r w:rsidRPr="63FBE169" w:rsidR="44CC2E63">
        <w:rPr>
          <w:rFonts w:ascii="Arial" w:hAnsi="Arial" w:eastAsia="Arial" w:cs="Arial"/>
          <w:noProof w:val="0"/>
          <w:color w:val="auto"/>
          <w:sz w:val="22"/>
          <w:szCs w:val="22"/>
          <w:lang w:val="en-US"/>
        </w:rPr>
        <w:t xml:space="preserve">Lifestyle changes can improve health in people with Type 2 diabetes by enhancing blood glucose control, reducing complications, and supporting emotional wellbeing. Ngo </w:t>
      </w:r>
      <w:r w:rsidRPr="63FBE169" w:rsidR="44CC2E63">
        <w:rPr>
          <w:rFonts w:ascii="Arial" w:hAnsi="Arial" w:eastAsia="Arial" w:cs="Arial"/>
          <w:i w:val="1"/>
          <w:iCs w:val="1"/>
          <w:noProof w:val="0"/>
          <w:color w:val="auto"/>
          <w:sz w:val="22"/>
          <w:szCs w:val="22"/>
          <w:lang w:val="en-US"/>
        </w:rPr>
        <w:t xml:space="preserve">et </w:t>
      </w:r>
      <w:r w:rsidRPr="63FBE169" w:rsidR="44CC2E63">
        <w:rPr>
          <w:rFonts w:ascii="Arial" w:hAnsi="Arial" w:eastAsia="Arial" w:cs="Arial"/>
          <w:i w:val="1"/>
          <w:iCs w:val="1"/>
          <w:noProof w:val="0"/>
          <w:color w:val="auto"/>
          <w:sz w:val="22"/>
          <w:szCs w:val="22"/>
          <w:lang w:val="en-US"/>
        </w:rPr>
        <w:t>al</w:t>
      </w:r>
      <w:r w:rsidRPr="63FBE169" w:rsidR="44CC2E63">
        <w:rPr>
          <w:rFonts w:ascii="Arial" w:hAnsi="Arial" w:eastAsia="Arial" w:cs="Arial"/>
          <w:noProof w:val="0"/>
          <w:color w:val="auto"/>
          <w:sz w:val="22"/>
          <w:szCs w:val="22"/>
          <w:lang w:val="en-US"/>
        </w:rPr>
        <w:t>.</w:t>
      </w:r>
      <w:r w:rsidRPr="63FBE169" w:rsidR="44CC2E63">
        <w:rPr>
          <w:rFonts w:ascii="Arial" w:hAnsi="Arial" w:eastAsia="Arial" w:cs="Arial"/>
          <w:noProof w:val="0"/>
          <w:color w:val="auto"/>
          <w:sz w:val="22"/>
          <w:szCs w:val="22"/>
          <w:lang w:val="en-US"/>
        </w:rPr>
        <w:t xml:space="preserve"> (2026) found that when patients adopt healthier </w:t>
      </w:r>
      <w:r w:rsidRPr="63FBE169" w:rsidR="44CC2E63">
        <w:rPr>
          <w:rFonts w:ascii="Arial" w:hAnsi="Arial" w:eastAsia="Arial" w:cs="Arial"/>
          <w:noProof w:val="0"/>
          <w:color w:val="auto"/>
          <w:sz w:val="22"/>
          <w:szCs w:val="22"/>
          <w:lang w:val="en-US"/>
        </w:rPr>
        <w:t>behaviours</w:t>
      </w:r>
      <w:r w:rsidRPr="63FBE169" w:rsidR="44CC2E63">
        <w:rPr>
          <w:rFonts w:ascii="Arial" w:hAnsi="Arial" w:eastAsia="Arial" w:cs="Arial"/>
          <w:noProof w:val="0"/>
          <w:color w:val="auto"/>
          <w:sz w:val="22"/>
          <w:szCs w:val="22"/>
          <w:lang w:val="en-US"/>
        </w:rPr>
        <w:t xml:space="preserve"> such as improving diet, increasing physical activity, and managing stress they experience better </w:t>
      </w:r>
      <w:r w:rsidRPr="63FBE169" w:rsidR="44CC2E63">
        <w:rPr>
          <w:rFonts w:ascii="Arial" w:hAnsi="Arial" w:eastAsia="Arial" w:cs="Arial"/>
          <w:noProof w:val="0"/>
          <w:color w:val="auto"/>
          <w:sz w:val="22"/>
          <w:szCs w:val="22"/>
          <w:lang w:val="en-US"/>
        </w:rPr>
        <w:t>glycaemic</w:t>
      </w:r>
      <w:r w:rsidRPr="63FBE169" w:rsidR="44CC2E63">
        <w:rPr>
          <w:rFonts w:ascii="Arial" w:hAnsi="Arial" w:eastAsia="Arial" w:cs="Arial"/>
          <w:noProof w:val="0"/>
          <w:color w:val="auto"/>
          <w:sz w:val="22"/>
          <w:szCs w:val="22"/>
          <w:lang w:val="en-US"/>
        </w:rPr>
        <w:t xml:space="preserve"> stability, greater confidence in </w:t>
      </w:r>
      <w:r w:rsidRPr="63FBE169" w:rsidR="3CCA7601">
        <w:rPr>
          <w:rFonts w:ascii="Arial" w:hAnsi="Arial" w:eastAsia="Arial" w:cs="Arial"/>
          <w:noProof w:val="0"/>
          <w:color w:val="auto"/>
          <w:sz w:val="22"/>
          <w:szCs w:val="22"/>
          <w:lang w:val="en-US"/>
        </w:rPr>
        <w:t>self-management</w:t>
      </w:r>
      <w:r w:rsidRPr="63FBE169" w:rsidR="44CC2E63">
        <w:rPr>
          <w:rFonts w:ascii="Arial" w:hAnsi="Arial" w:eastAsia="Arial" w:cs="Arial"/>
          <w:noProof w:val="0"/>
          <w:color w:val="auto"/>
          <w:sz w:val="22"/>
          <w:szCs w:val="22"/>
          <w:lang w:val="en-US"/>
        </w:rPr>
        <w:t xml:space="preserve">, and improved overall quality of life </w:t>
      </w:r>
      <w:r w:rsidRPr="63FBE169" w:rsidR="44CC2E63">
        <w:rPr>
          <w:rFonts w:ascii="Arial" w:hAnsi="Arial" w:eastAsia="Arial" w:cs="Arial"/>
          <w:b w:val="0"/>
          <w:bCs w:val="0"/>
          <w:noProof w:val="0"/>
          <w:color w:val="auto"/>
          <w:sz w:val="22"/>
          <w:szCs w:val="22"/>
          <w:lang w:val="en-US"/>
        </w:rPr>
        <w:t xml:space="preserve">(Ngo </w:t>
      </w:r>
      <w:r w:rsidRPr="63FBE169" w:rsidR="44CC2E63">
        <w:rPr>
          <w:rFonts w:ascii="Arial" w:hAnsi="Arial" w:eastAsia="Arial" w:cs="Arial"/>
          <w:b w:val="0"/>
          <w:bCs w:val="0"/>
          <w:i w:val="1"/>
          <w:iCs w:val="1"/>
          <w:noProof w:val="0"/>
          <w:color w:val="auto"/>
          <w:sz w:val="22"/>
          <w:szCs w:val="22"/>
          <w:lang w:val="en-US"/>
        </w:rPr>
        <w:t>et al</w:t>
      </w:r>
      <w:r w:rsidRPr="63FBE169" w:rsidR="44CC2E63">
        <w:rPr>
          <w:rFonts w:ascii="Arial" w:hAnsi="Arial" w:eastAsia="Arial" w:cs="Arial"/>
          <w:b w:val="0"/>
          <w:bCs w:val="0"/>
          <w:noProof w:val="0"/>
          <w:color w:val="auto"/>
          <w:sz w:val="22"/>
          <w:szCs w:val="22"/>
          <w:lang w:val="en-US"/>
        </w:rPr>
        <w:t>, 2026).</w:t>
      </w:r>
    </w:p>
    <w:p w:rsidR="63FBE169" w:rsidP="63FBE169" w:rsidRDefault="63FBE169" w14:paraId="6333C9DC" w14:textId="395E9785">
      <w:pPr>
        <w:pStyle w:val="Normal"/>
        <w:spacing w:before="0" w:beforeAutospacing="off" w:after="0" w:afterAutospacing="off" w:line="360" w:lineRule="auto"/>
        <w:ind w:left="0" w:right="0" w:hanging="0"/>
        <w:jc w:val="left"/>
        <w:rPr>
          <w:rFonts w:ascii="Arial" w:hAnsi="Arial" w:eastAsia="Arial" w:cs="Arial"/>
          <w:b w:val="0"/>
          <w:bCs w:val="0"/>
          <w:noProof w:val="0"/>
          <w:color w:val="auto"/>
          <w:sz w:val="22"/>
          <w:szCs w:val="22"/>
          <w:lang w:val="en-US"/>
        </w:rPr>
      </w:pPr>
    </w:p>
    <w:p w:rsidR="2C99C6E4" w:rsidP="63FBE169" w:rsidRDefault="2C99C6E4" w14:paraId="61461C0A" w14:textId="5194C023">
      <w:pPr>
        <w:pStyle w:val="Normal"/>
        <w:spacing w:before="0" w:beforeAutospacing="off" w:after="0" w:afterAutospacing="off" w:line="360" w:lineRule="auto"/>
        <w:ind w:left="0" w:right="0" w:hanging="0"/>
        <w:jc w:val="left"/>
        <w:rPr>
          <w:rFonts w:ascii="Arial" w:hAnsi="Arial" w:eastAsia="Arial" w:cs="Arial"/>
          <w:noProof w:val="0"/>
          <w:color w:val="auto"/>
          <w:sz w:val="22"/>
          <w:szCs w:val="22"/>
          <w:lang w:val="en-US"/>
        </w:rPr>
      </w:pPr>
      <w:r w:rsidRPr="63FBE169" w:rsidR="2C99C6E4">
        <w:rPr>
          <w:rFonts w:ascii="Arial" w:hAnsi="Arial" w:eastAsia="Arial" w:cs="Arial"/>
          <w:noProof w:val="0"/>
          <w:color w:val="auto"/>
          <w:sz w:val="22"/>
          <w:szCs w:val="22"/>
          <w:lang w:val="en-US"/>
        </w:rPr>
        <w:t xml:space="preserve">Reducing added sugars, especially </w:t>
      </w:r>
      <w:r w:rsidRPr="63FBE169" w:rsidR="2C99C6E4">
        <w:rPr>
          <w:rFonts w:ascii="Arial" w:hAnsi="Arial" w:eastAsia="Arial" w:cs="Arial"/>
          <w:noProof w:val="0"/>
          <w:color w:val="auto"/>
          <w:sz w:val="22"/>
          <w:szCs w:val="22"/>
          <w:lang w:val="en-US"/>
        </w:rPr>
        <w:t>fructose,</w:t>
      </w:r>
      <w:r w:rsidRPr="63FBE169" w:rsidR="2C99C6E4">
        <w:rPr>
          <w:rFonts w:ascii="Arial" w:hAnsi="Arial" w:eastAsia="Arial" w:cs="Arial"/>
          <w:noProof w:val="0"/>
          <w:color w:val="auto"/>
          <w:sz w:val="22"/>
          <w:szCs w:val="22"/>
          <w:lang w:val="en-US"/>
        </w:rPr>
        <w:t xml:space="preserve"> is an important lifestyle change for improving diabetes. Many processed foods </w:t>
      </w:r>
      <w:r w:rsidRPr="63FBE169" w:rsidR="2C99C6E4">
        <w:rPr>
          <w:rFonts w:ascii="Arial" w:hAnsi="Arial" w:eastAsia="Arial" w:cs="Arial"/>
          <w:noProof w:val="0"/>
          <w:color w:val="auto"/>
          <w:sz w:val="22"/>
          <w:szCs w:val="22"/>
          <w:lang w:val="en-US"/>
        </w:rPr>
        <w:t>contain</w:t>
      </w:r>
      <w:r w:rsidRPr="63FBE169" w:rsidR="2C99C6E4">
        <w:rPr>
          <w:rFonts w:ascii="Arial" w:hAnsi="Arial" w:eastAsia="Arial" w:cs="Arial"/>
          <w:noProof w:val="0"/>
          <w:color w:val="auto"/>
          <w:sz w:val="22"/>
          <w:szCs w:val="22"/>
          <w:lang w:val="en-US"/>
        </w:rPr>
        <w:t xml:space="preserve"> </w:t>
      </w:r>
      <w:r w:rsidRPr="63FBE169" w:rsidR="2C99C6E4">
        <w:rPr>
          <w:rFonts w:ascii="Arial" w:hAnsi="Arial" w:eastAsia="Arial" w:cs="Arial"/>
          <w:noProof w:val="0"/>
          <w:color w:val="auto"/>
          <w:sz w:val="22"/>
          <w:szCs w:val="22"/>
          <w:lang w:val="en-US"/>
        </w:rPr>
        <w:t>high levels</w:t>
      </w:r>
      <w:r w:rsidRPr="63FBE169" w:rsidR="2C99C6E4">
        <w:rPr>
          <w:rFonts w:ascii="Arial" w:hAnsi="Arial" w:eastAsia="Arial" w:cs="Arial"/>
          <w:noProof w:val="0"/>
          <w:color w:val="auto"/>
          <w:sz w:val="22"/>
          <w:szCs w:val="22"/>
          <w:lang w:val="en-US"/>
        </w:rPr>
        <w:t xml:space="preserve"> of fructose in forms such as sucrose or high</w:t>
      </w:r>
      <w:r>
        <w:noBreakHyphen/>
      </w:r>
      <w:r w:rsidRPr="63FBE169" w:rsidR="2C99C6E4">
        <w:rPr>
          <w:rFonts w:ascii="Arial" w:hAnsi="Arial" w:eastAsia="Arial" w:cs="Arial"/>
          <w:noProof w:val="0"/>
          <w:color w:val="auto"/>
          <w:sz w:val="22"/>
          <w:szCs w:val="22"/>
          <w:lang w:val="en-US"/>
        </w:rPr>
        <w:t xml:space="preserve">fructose corn syrup. Although fructose does not raise blood glucose as quickly as glucose, evidence shows that excessive intake can worsen diabetes by increasing liver fat, contributing to insulin resistance, and raising triglyceride levels. For this reason, NICE (2023) and Diabetes UK (2024) </w:t>
      </w:r>
      <w:r w:rsidRPr="63FBE169" w:rsidR="2C99C6E4">
        <w:rPr>
          <w:rFonts w:ascii="Arial" w:hAnsi="Arial" w:eastAsia="Arial" w:cs="Arial"/>
          <w:noProof w:val="0"/>
          <w:color w:val="auto"/>
          <w:sz w:val="22"/>
          <w:szCs w:val="22"/>
          <w:lang w:val="en-US"/>
        </w:rPr>
        <w:t>advise</w:t>
      </w:r>
      <w:r w:rsidRPr="63FBE169" w:rsidR="2C99C6E4">
        <w:rPr>
          <w:rFonts w:ascii="Arial" w:hAnsi="Arial" w:eastAsia="Arial" w:cs="Arial"/>
          <w:noProof w:val="0"/>
          <w:color w:val="auto"/>
          <w:sz w:val="22"/>
          <w:szCs w:val="22"/>
          <w:lang w:val="en-US"/>
        </w:rPr>
        <w:t xml:space="preserve"> limiting foods high in added sugars to support better </w:t>
      </w:r>
      <w:r w:rsidRPr="63FBE169" w:rsidR="2C99C6E4">
        <w:rPr>
          <w:rFonts w:ascii="Arial" w:hAnsi="Arial" w:eastAsia="Arial" w:cs="Arial"/>
          <w:noProof w:val="0"/>
          <w:color w:val="auto"/>
          <w:sz w:val="22"/>
          <w:szCs w:val="22"/>
          <w:lang w:val="en-US"/>
        </w:rPr>
        <w:t>glycaemic</w:t>
      </w:r>
      <w:r w:rsidRPr="63FBE169" w:rsidR="2C99C6E4">
        <w:rPr>
          <w:rFonts w:ascii="Arial" w:hAnsi="Arial" w:eastAsia="Arial" w:cs="Arial"/>
          <w:noProof w:val="0"/>
          <w:color w:val="auto"/>
          <w:sz w:val="22"/>
          <w:szCs w:val="22"/>
          <w:lang w:val="en-US"/>
        </w:rPr>
        <w:t xml:space="preserve"> control and weight management. Examples of high</w:t>
      </w:r>
      <w:r>
        <w:noBreakHyphen/>
      </w:r>
      <w:r w:rsidRPr="63FBE169" w:rsidR="2C99C6E4">
        <w:rPr>
          <w:rFonts w:ascii="Arial" w:hAnsi="Arial" w:eastAsia="Arial" w:cs="Arial"/>
          <w:noProof w:val="0"/>
          <w:color w:val="auto"/>
          <w:sz w:val="22"/>
          <w:szCs w:val="22"/>
          <w:lang w:val="en-US"/>
        </w:rPr>
        <w:t>fructose foods to reduce include soft drinks, fruit juices, sweets, pastries, sweetened cereals, processed sauces, and packaged snacks.</w:t>
      </w:r>
    </w:p>
    <w:p w:rsidR="63FBE169" w:rsidP="63FBE169" w:rsidRDefault="63FBE169" w14:paraId="5800E77B" w14:textId="11EE5547">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p>
    <w:p w:rsidR="0D49914F" w:rsidP="63FBE169" w:rsidRDefault="0D49914F" w14:paraId="5223512D" w14:textId="0ADABC54">
      <w:pPr>
        <w:spacing w:line="360" w:lineRule="auto"/>
        <w:jc w:val="left"/>
        <w:rPr>
          <w:rFonts w:ascii="Arial" w:hAnsi="Arial" w:eastAsia="Arial" w:cs="Arial"/>
          <w:noProof w:val="0"/>
          <w:color w:val="auto"/>
          <w:sz w:val="22"/>
          <w:szCs w:val="22"/>
          <w:lang w:val="en-US"/>
        </w:rPr>
      </w:pPr>
      <w:r w:rsidRPr="63FBE169" w:rsidR="158BC7EC">
        <w:rPr>
          <w:rFonts w:ascii="Arial" w:hAnsi="Arial" w:eastAsia="Arial" w:cs="Arial"/>
          <w:noProof w:val="0"/>
          <w:color w:val="auto"/>
          <w:sz w:val="22"/>
          <w:szCs w:val="22"/>
          <w:lang w:val="en-US"/>
        </w:rPr>
        <w:t>Hormonal imbalances in people with Type 2 diabetes can increase cardiovascular risk, which affects overall health and quality of life. Gisinger</w:t>
      </w:r>
      <w:r w:rsidRPr="63FBE169" w:rsidR="158BC7EC">
        <w:rPr>
          <w:rFonts w:ascii="Arial" w:hAnsi="Arial" w:eastAsia="Arial" w:cs="Arial"/>
          <w:i w:val="1"/>
          <w:iCs w:val="1"/>
          <w:noProof w:val="0"/>
          <w:color w:val="auto"/>
          <w:sz w:val="22"/>
          <w:szCs w:val="22"/>
          <w:lang w:val="en-US"/>
        </w:rPr>
        <w:t xml:space="preserve"> </w:t>
      </w:r>
      <w:r w:rsidRPr="63FBE169" w:rsidR="158BC7EC">
        <w:rPr>
          <w:rFonts w:ascii="Arial" w:hAnsi="Arial" w:eastAsia="Arial" w:cs="Arial"/>
          <w:i w:val="1"/>
          <w:iCs w:val="1"/>
          <w:noProof w:val="0"/>
          <w:color w:val="auto"/>
          <w:sz w:val="22"/>
          <w:szCs w:val="22"/>
          <w:lang w:val="en-US"/>
        </w:rPr>
        <w:t>et al</w:t>
      </w:r>
      <w:r w:rsidRPr="63FBE169" w:rsidR="158BC7EC">
        <w:rPr>
          <w:rFonts w:ascii="Arial" w:hAnsi="Arial" w:eastAsia="Arial" w:cs="Arial"/>
          <w:i w:val="1"/>
          <w:iCs w:val="1"/>
          <w:noProof w:val="0"/>
          <w:color w:val="auto"/>
          <w:sz w:val="22"/>
          <w:szCs w:val="22"/>
          <w:lang w:val="en-US"/>
        </w:rPr>
        <w:t>.</w:t>
      </w:r>
      <w:r w:rsidRPr="63FBE169" w:rsidR="158BC7EC">
        <w:rPr>
          <w:rFonts w:ascii="Arial" w:hAnsi="Arial" w:eastAsia="Arial" w:cs="Arial"/>
          <w:noProof w:val="0"/>
          <w:color w:val="auto"/>
          <w:sz w:val="22"/>
          <w:szCs w:val="22"/>
          <w:lang w:val="en-US"/>
        </w:rPr>
        <w:t xml:space="preserve"> (2026) found that changes in sex hormones such as reduced testosterone or estrogen can worsen heart</w:t>
      </w:r>
      <w:r>
        <w:noBreakHyphen/>
      </w:r>
      <w:r w:rsidRPr="63FBE169" w:rsidR="158BC7EC">
        <w:rPr>
          <w:rFonts w:ascii="Arial" w:hAnsi="Arial" w:eastAsia="Arial" w:cs="Arial"/>
          <w:noProof w:val="0"/>
          <w:color w:val="auto"/>
          <w:sz w:val="22"/>
          <w:szCs w:val="22"/>
          <w:lang w:val="en-US"/>
        </w:rPr>
        <w:t xml:space="preserve">related risks in diabetes. Healthy lifestyle </w:t>
      </w:r>
      <w:r w:rsidRPr="63FBE169" w:rsidR="158BC7EC">
        <w:rPr>
          <w:rFonts w:ascii="Arial" w:hAnsi="Arial" w:eastAsia="Arial" w:cs="Arial"/>
          <w:noProof w:val="0"/>
          <w:color w:val="auto"/>
          <w:sz w:val="22"/>
          <w:szCs w:val="22"/>
          <w:lang w:val="en-US"/>
        </w:rPr>
        <w:t>behaviours</w:t>
      </w:r>
      <w:r w:rsidRPr="63FBE169" w:rsidR="158BC7EC">
        <w:rPr>
          <w:rFonts w:ascii="Arial" w:hAnsi="Arial" w:eastAsia="Arial" w:cs="Arial"/>
          <w:noProof w:val="0"/>
          <w:color w:val="auto"/>
          <w:sz w:val="22"/>
          <w:szCs w:val="22"/>
          <w:lang w:val="en-US"/>
        </w:rPr>
        <w:t>, including regular exercise, balanced diet, and weight control, help reduce cardiovascular strain and improve long</w:t>
      </w:r>
      <w:r>
        <w:noBreakHyphen/>
      </w:r>
      <w:r w:rsidRPr="63FBE169" w:rsidR="158BC7EC">
        <w:rPr>
          <w:rFonts w:ascii="Arial" w:hAnsi="Arial" w:eastAsia="Arial" w:cs="Arial"/>
          <w:noProof w:val="0"/>
          <w:color w:val="auto"/>
          <w:sz w:val="22"/>
          <w:szCs w:val="22"/>
          <w:lang w:val="en-US"/>
        </w:rPr>
        <w:t>term health outcomes for individuals living with diabetes</w:t>
      </w:r>
      <w:r w:rsidRPr="63FBE169" w:rsidR="158BC7EC">
        <w:rPr>
          <w:rFonts w:ascii="Arial" w:hAnsi="Arial" w:eastAsia="Arial" w:cs="Arial"/>
          <w:b w:val="0"/>
          <w:bCs w:val="0"/>
          <w:noProof w:val="0"/>
          <w:color w:val="auto"/>
          <w:sz w:val="22"/>
          <w:szCs w:val="22"/>
          <w:lang w:val="en-US"/>
        </w:rPr>
        <w:t xml:space="preserve"> (Gisinger</w:t>
      </w:r>
      <w:r w:rsidRPr="63FBE169" w:rsidR="158BC7EC">
        <w:rPr>
          <w:rFonts w:ascii="Arial" w:hAnsi="Arial" w:eastAsia="Arial" w:cs="Arial"/>
          <w:b w:val="0"/>
          <w:bCs w:val="0"/>
          <w:i w:val="1"/>
          <w:iCs w:val="1"/>
          <w:noProof w:val="0"/>
          <w:color w:val="auto"/>
          <w:sz w:val="22"/>
          <w:szCs w:val="22"/>
          <w:lang w:val="en-US"/>
        </w:rPr>
        <w:t xml:space="preserve"> </w:t>
      </w:r>
      <w:r w:rsidRPr="63FBE169" w:rsidR="158BC7EC">
        <w:rPr>
          <w:rFonts w:ascii="Arial" w:hAnsi="Arial" w:eastAsia="Arial" w:cs="Arial"/>
          <w:b w:val="0"/>
          <w:bCs w:val="0"/>
          <w:i w:val="1"/>
          <w:iCs w:val="1"/>
          <w:noProof w:val="0"/>
          <w:color w:val="auto"/>
          <w:sz w:val="22"/>
          <w:szCs w:val="22"/>
          <w:lang w:val="en-US"/>
        </w:rPr>
        <w:t>et al</w:t>
      </w:r>
      <w:r w:rsidRPr="63FBE169" w:rsidR="158BC7EC">
        <w:rPr>
          <w:rFonts w:ascii="Arial" w:hAnsi="Arial" w:eastAsia="Arial" w:cs="Arial"/>
          <w:b w:val="0"/>
          <w:bCs w:val="0"/>
          <w:noProof w:val="0"/>
          <w:color w:val="auto"/>
          <w:sz w:val="22"/>
          <w:szCs w:val="22"/>
          <w:lang w:val="en-US"/>
        </w:rPr>
        <w:t>, 2026).</w:t>
      </w:r>
    </w:p>
    <w:p w:rsidR="0D49914F" w:rsidP="63FBE169" w:rsidRDefault="0D49914F" w14:paraId="6EF09050" w14:textId="25537E16">
      <w:pPr>
        <w:pStyle w:val="Normal"/>
        <w:spacing w:before="0" w:beforeAutospacing="off" w:after="0" w:afterAutospacing="off" w:line="360" w:lineRule="auto"/>
        <w:ind w:left="0" w:right="0" w:hanging="0"/>
        <w:jc w:val="left"/>
        <w:rPr>
          <w:rFonts w:ascii="Arial" w:hAnsi="Arial" w:eastAsia="Arial" w:cs="Arial"/>
          <w:noProof w:val="0"/>
          <w:color w:val="auto"/>
          <w:sz w:val="22"/>
          <w:szCs w:val="22"/>
          <w:lang w:val="en-US"/>
        </w:rPr>
      </w:pPr>
      <w:r w:rsidRPr="63FBE169" w:rsidR="65B42A02">
        <w:rPr>
          <w:rFonts w:ascii="Arial" w:hAnsi="Arial" w:eastAsia="Arial" w:cs="Arial"/>
          <w:noProof w:val="0"/>
          <w:sz w:val="22"/>
          <w:szCs w:val="22"/>
          <w:lang w:val="en-US"/>
        </w:rPr>
        <w:t xml:space="preserve">NICE (2023) recommends increasing dietary fiber, reducing refined carbohydrates, and </w:t>
      </w:r>
      <w:r w:rsidRPr="63FBE169" w:rsidR="65B42A02">
        <w:rPr>
          <w:rFonts w:ascii="Arial" w:hAnsi="Arial" w:eastAsia="Arial" w:cs="Arial"/>
          <w:noProof w:val="0"/>
          <w:sz w:val="22"/>
          <w:szCs w:val="22"/>
          <w:lang w:val="en-US"/>
        </w:rPr>
        <w:t>prioritising</w:t>
      </w:r>
      <w:r w:rsidRPr="63FBE169" w:rsidR="65B42A02">
        <w:rPr>
          <w:rFonts w:ascii="Arial" w:hAnsi="Arial" w:eastAsia="Arial" w:cs="Arial"/>
          <w:noProof w:val="0"/>
          <w:sz w:val="22"/>
          <w:szCs w:val="22"/>
          <w:lang w:val="en-US"/>
        </w:rPr>
        <w:t xml:space="preserve"> whole grains, lean proteins, and healthy fats. These changes help slow glucose absorption, reduce postprandial spikes, and enhance insulin sensitivity </w:t>
      </w:r>
      <w:r w:rsidRPr="63FBE169" w:rsidR="65B42A02">
        <w:rPr>
          <w:rFonts w:ascii="Arial" w:hAnsi="Arial" w:eastAsia="Arial" w:cs="Arial"/>
          <w:noProof w:val="0"/>
          <w:color w:val="auto"/>
          <w:sz w:val="22"/>
          <w:szCs w:val="22"/>
          <w:lang w:val="en-US"/>
        </w:rPr>
        <w:t>(NICE, 2023).</w:t>
      </w:r>
      <w:r w:rsidRPr="63FBE169" w:rsidR="65B42A02">
        <w:rPr>
          <w:rFonts w:ascii="Arial" w:hAnsi="Arial" w:eastAsia="Arial" w:cs="Arial"/>
          <w:noProof w:val="0"/>
          <w:sz w:val="22"/>
          <w:szCs w:val="22"/>
          <w:lang w:val="en-US"/>
        </w:rPr>
        <w:t xml:space="preserve"> </w:t>
      </w:r>
      <w:r w:rsidRPr="63FBE169" w:rsidR="331AE015">
        <w:rPr>
          <w:rFonts w:ascii="Arial" w:hAnsi="Arial" w:eastAsia="Arial" w:cs="Arial"/>
          <w:noProof w:val="0"/>
          <w:sz w:val="22"/>
          <w:szCs w:val="22"/>
          <w:lang w:val="en-US"/>
        </w:rPr>
        <w:t xml:space="preserve">Lifestyle modification is widely </w:t>
      </w:r>
      <w:r w:rsidRPr="63FBE169" w:rsidR="331AE015">
        <w:rPr>
          <w:rFonts w:ascii="Arial" w:hAnsi="Arial" w:eastAsia="Arial" w:cs="Arial"/>
          <w:noProof w:val="0"/>
          <w:sz w:val="22"/>
          <w:szCs w:val="22"/>
          <w:lang w:val="en-US"/>
        </w:rPr>
        <w:t>recognised</w:t>
      </w:r>
      <w:r w:rsidRPr="63FBE169" w:rsidR="331AE015">
        <w:rPr>
          <w:rFonts w:ascii="Arial" w:hAnsi="Arial" w:eastAsia="Arial" w:cs="Arial"/>
          <w:noProof w:val="0"/>
          <w:sz w:val="22"/>
          <w:szCs w:val="22"/>
          <w:lang w:val="en-US"/>
        </w:rPr>
        <w:t xml:space="preserve"> as a cornerstone of effective Type 2 diabetes management, with </w:t>
      </w:r>
      <w:r w:rsidRPr="63FBE169" w:rsidR="331AE015">
        <w:rPr>
          <w:rFonts w:ascii="Arial" w:hAnsi="Arial" w:eastAsia="Arial" w:cs="Arial"/>
          <w:noProof w:val="0"/>
          <w:sz w:val="22"/>
          <w:szCs w:val="22"/>
          <w:lang w:val="en-US"/>
        </w:rPr>
        <w:t>strong evidence</w:t>
      </w:r>
      <w:r w:rsidRPr="63FBE169" w:rsidR="331AE015">
        <w:rPr>
          <w:rFonts w:ascii="Arial" w:hAnsi="Arial" w:eastAsia="Arial" w:cs="Arial"/>
          <w:noProof w:val="0"/>
          <w:sz w:val="22"/>
          <w:szCs w:val="22"/>
          <w:lang w:val="en-US"/>
        </w:rPr>
        <w:t xml:space="preserve"> </w:t>
      </w:r>
      <w:r w:rsidRPr="63FBE169" w:rsidR="331AE015">
        <w:rPr>
          <w:rFonts w:ascii="Arial" w:hAnsi="Arial" w:eastAsia="Arial" w:cs="Arial"/>
          <w:noProof w:val="0"/>
          <w:sz w:val="22"/>
          <w:szCs w:val="22"/>
          <w:lang w:val="en-US"/>
        </w:rPr>
        <w:t>demonstrating</w:t>
      </w:r>
      <w:r w:rsidRPr="63FBE169" w:rsidR="331AE015">
        <w:rPr>
          <w:rFonts w:ascii="Arial" w:hAnsi="Arial" w:eastAsia="Arial" w:cs="Arial"/>
          <w:noProof w:val="0"/>
          <w:sz w:val="22"/>
          <w:szCs w:val="22"/>
          <w:lang w:val="en-US"/>
        </w:rPr>
        <w:t xml:space="preserve"> its impact on </w:t>
      </w:r>
      <w:r w:rsidRPr="63FBE169" w:rsidR="331AE015">
        <w:rPr>
          <w:rFonts w:ascii="Arial" w:hAnsi="Arial" w:eastAsia="Arial" w:cs="Arial"/>
          <w:noProof w:val="0"/>
          <w:sz w:val="22"/>
          <w:szCs w:val="22"/>
          <w:lang w:val="en-US"/>
        </w:rPr>
        <w:t>glycaemic</w:t>
      </w:r>
      <w:r w:rsidRPr="63FBE169" w:rsidR="331AE015">
        <w:rPr>
          <w:rFonts w:ascii="Arial" w:hAnsi="Arial" w:eastAsia="Arial" w:cs="Arial"/>
          <w:noProof w:val="0"/>
          <w:sz w:val="22"/>
          <w:szCs w:val="22"/>
          <w:lang w:val="en-US"/>
        </w:rPr>
        <w:t xml:space="preserve"> control, insulin </w:t>
      </w:r>
      <w:r w:rsidRPr="63FBE169" w:rsidR="14BCC364">
        <w:rPr>
          <w:rFonts w:ascii="Arial" w:hAnsi="Arial" w:eastAsia="Arial" w:cs="Arial"/>
          <w:noProof w:val="0"/>
          <w:sz w:val="22"/>
          <w:szCs w:val="22"/>
          <w:lang w:val="en-US"/>
        </w:rPr>
        <w:t>sensitivity,</w:t>
      </w:r>
      <w:r w:rsidRPr="63FBE169" w:rsidR="331AE015">
        <w:rPr>
          <w:rFonts w:ascii="Arial" w:hAnsi="Arial" w:eastAsia="Arial" w:cs="Arial"/>
          <w:noProof w:val="0"/>
          <w:sz w:val="22"/>
          <w:szCs w:val="22"/>
          <w:lang w:val="en-US"/>
        </w:rPr>
        <w:t xml:space="preserve"> and </w:t>
      </w:r>
      <w:r w:rsidRPr="63FBE169" w:rsidR="02C6E03F">
        <w:rPr>
          <w:rFonts w:ascii="Arial" w:hAnsi="Arial" w:eastAsia="Arial" w:cs="Arial"/>
          <w:noProof w:val="0"/>
          <w:sz w:val="22"/>
          <w:szCs w:val="22"/>
          <w:lang w:val="en-US"/>
        </w:rPr>
        <w:t>long-term</w:t>
      </w:r>
      <w:r w:rsidRPr="63FBE169" w:rsidR="331AE015">
        <w:rPr>
          <w:rFonts w:ascii="Arial" w:hAnsi="Arial" w:eastAsia="Arial" w:cs="Arial"/>
          <w:noProof w:val="0"/>
          <w:sz w:val="22"/>
          <w:szCs w:val="22"/>
          <w:lang w:val="en-US"/>
        </w:rPr>
        <w:t xml:space="preserve"> health outcomes</w:t>
      </w:r>
      <w:r w:rsidRPr="63FBE169" w:rsidR="189CE81E">
        <w:rPr>
          <w:rFonts w:ascii="Arial" w:hAnsi="Arial" w:eastAsia="Arial" w:cs="Arial"/>
          <w:noProof w:val="0"/>
          <w:sz w:val="22"/>
          <w:szCs w:val="22"/>
          <w:lang w:val="en-US"/>
        </w:rPr>
        <w:t xml:space="preserve"> (NHS, 2025).</w:t>
      </w:r>
      <w:r w:rsidRPr="63FBE169" w:rsidR="331AE015">
        <w:rPr>
          <w:rFonts w:ascii="Arial" w:hAnsi="Arial" w:eastAsia="Arial" w:cs="Arial"/>
          <w:noProof w:val="0"/>
          <w:sz w:val="22"/>
          <w:szCs w:val="22"/>
          <w:lang w:val="en-US"/>
        </w:rPr>
        <w:t xml:space="preserve"> Research consistently shows that realistic, sustainable changes to diet, physical activity, weight management, smoking </w:t>
      </w:r>
      <w:r w:rsidRPr="63FBE169" w:rsidR="362C0589">
        <w:rPr>
          <w:rFonts w:ascii="Arial" w:hAnsi="Arial" w:eastAsia="Arial" w:cs="Arial"/>
          <w:noProof w:val="0"/>
          <w:sz w:val="22"/>
          <w:szCs w:val="22"/>
          <w:lang w:val="en-US"/>
        </w:rPr>
        <w:t>habits,</w:t>
      </w:r>
      <w:r w:rsidRPr="63FBE169" w:rsidR="331AE015">
        <w:rPr>
          <w:rFonts w:ascii="Arial" w:hAnsi="Arial" w:eastAsia="Arial" w:cs="Arial"/>
          <w:noProof w:val="0"/>
          <w:sz w:val="22"/>
          <w:szCs w:val="22"/>
          <w:lang w:val="en-US"/>
        </w:rPr>
        <w:t xml:space="preserve"> and stress levels can significantly reduce the progression of diabetes and improve overall wellbeing</w:t>
      </w:r>
      <w:r w:rsidRPr="63FBE169" w:rsidR="69873D0E">
        <w:rPr>
          <w:rFonts w:ascii="Arial" w:hAnsi="Arial" w:eastAsia="Arial" w:cs="Arial"/>
          <w:noProof w:val="0"/>
          <w:color w:val="FF0000"/>
          <w:sz w:val="22"/>
          <w:szCs w:val="22"/>
          <w:lang w:val="en-US"/>
        </w:rPr>
        <w:t xml:space="preserve"> </w:t>
      </w:r>
      <w:r w:rsidRPr="63FBE169" w:rsidR="69873D0E">
        <w:rPr>
          <w:rFonts w:ascii="Arial" w:hAnsi="Arial" w:eastAsia="Arial" w:cs="Arial"/>
          <w:noProof w:val="0"/>
          <w:color w:val="auto"/>
          <w:sz w:val="22"/>
          <w:szCs w:val="22"/>
          <w:lang w:val="en-US"/>
        </w:rPr>
        <w:t>(NICE, 2023</w:t>
      </w:r>
      <w:r w:rsidRPr="63FBE169" w:rsidR="6F59267B">
        <w:rPr>
          <w:rFonts w:ascii="Arial" w:hAnsi="Arial" w:eastAsia="Arial" w:cs="Arial"/>
          <w:noProof w:val="0"/>
          <w:color w:val="auto"/>
          <w:sz w:val="22"/>
          <w:szCs w:val="22"/>
          <w:lang w:val="en-US"/>
        </w:rPr>
        <w:t xml:space="preserve">). </w:t>
      </w:r>
    </w:p>
    <w:p w:rsidR="0D49914F" w:rsidP="63FBE169" w:rsidRDefault="0D49914F" w14:paraId="098AC6DD" w14:textId="757C9C7F">
      <w:pPr>
        <w:pStyle w:val="Normal"/>
        <w:spacing w:before="0" w:beforeAutospacing="off" w:after="0" w:afterAutospacing="off" w:line="360" w:lineRule="auto"/>
        <w:ind w:left="0" w:right="0" w:hanging="0"/>
        <w:jc w:val="left"/>
        <w:rPr>
          <w:rFonts w:ascii="Arial" w:hAnsi="Arial" w:eastAsia="Arial" w:cs="Arial"/>
          <w:noProof w:val="0"/>
          <w:color w:val="auto"/>
          <w:sz w:val="22"/>
          <w:szCs w:val="22"/>
          <w:lang w:val="en-US"/>
        </w:rPr>
      </w:pPr>
    </w:p>
    <w:p w:rsidR="0D49914F" w:rsidP="63FBE169" w:rsidRDefault="0D49914F" w14:paraId="13A5F0FC" w14:textId="03093D8A">
      <w:pPr>
        <w:pStyle w:val="Normal"/>
        <w:spacing w:before="0" w:beforeAutospacing="off" w:after="0" w:afterAutospacing="off" w:line="360" w:lineRule="auto"/>
        <w:ind w:left="0" w:right="0" w:hanging="0"/>
        <w:jc w:val="left"/>
        <w:rPr>
          <w:rFonts w:ascii="Arial" w:hAnsi="Arial" w:eastAsia="Arial" w:cs="Arial"/>
          <w:noProof w:val="0"/>
          <w:color w:val="auto"/>
          <w:sz w:val="22"/>
          <w:szCs w:val="22"/>
          <w:lang w:val="en-US"/>
        </w:rPr>
      </w:pPr>
      <w:r w:rsidRPr="63FBE169" w:rsidR="6F59267B">
        <w:rPr>
          <w:rFonts w:ascii="Arial" w:hAnsi="Arial" w:eastAsia="Arial" w:cs="Arial"/>
          <w:noProof w:val="0"/>
          <w:color w:val="auto"/>
          <w:sz w:val="22"/>
          <w:szCs w:val="22"/>
          <w:lang w:val="en-US"/>
        </w:rPr>
        <w:t>Dietary</w:t>
      </w:r>
      <w:r w:rsidRPr="63FBE169" w:rsidR="331AE015">
        <w:rPr>
          <w:rFonts w:ascii="Arial" w:hAnsi="Arial" w:eastAsia="Arial" w:cs="Arial"/>
          <w:noProof w:val="0"/>
          <w:color w:val="auto"/>
          <w:sz w:val="22"/>
          <w:szCs w:val="22"/>
          <w:lang w:val="en-US"/>
        </w:rPr>
        <w:t xml:space="preserve"> </w:t>
      </w:r>
      <w:r w:rsidRPr="63FBE169" w:rsidR="331AE015">
        <w:rPr>
          <w:rFonts w:ascii="Arial" w:hAnsi="Arial" w:eastAsia="Arial" w:cs="Arial"/>
          <w:noProof w:val="0"/>
          <w:sz w:val="22"/>
          <w:szCs w:val="22"/>
          <w:lang w:val="en-US"/>
        </w:rPr>
        <w:t xml:space="preserve">modification is one of the most influential factors in improving metabolic health. </w:t>
      </w:r>
      <w:r w:rsidRPr="63FBE169" w:rsidR="331AE015">
        <w:rPr>
          <w:rFonts w:ascii="Arial" w:hAnsi="Arial" w:eastAsia="Arial" w:cs="Arial"/>
          <w:noProof w:val="0"/>
          <w:sz w:val="22"/>
          <w:szCs w:val="22"/>
          <w:lang w:val="en-US"/>
        </w:rPr>
        <w:t xml:space="preserve">Clinical studies also show that adopting a </w:t>
      </w:r>
      <w:r w:rsidRPr="63FBE169" w:rsidR="50B6A30A">
        <w:rPr>
          <w:rFonts w:ascii="Arial" w:hAnsi="Arial" w:eastAsia="Arial" w:cs="Arial"/>
          <w:noProof w:val="0"/>
          <w:sz w:val="22"/>
          <w:szCs w:val="22"/>
          <w:lang w:val="en-US"/>
        </w:rPr>
        <w:t>Mediterranean style</w:t>
      </w:r>
      <w:r w:rsidRPr="63FBE169" w:rsidR="331AE015">
        <w:rPr>
          <w:rFonts w:ascii="Arial" w:hAnsi="Arial" w:eastAsia="Arial" w:cs="Arial"/>
          <w:noProof w:val="0"/>
          <w:sz w:val="22"/>
          <w:szCs w:val="22"/>
          <w:lang w:val="en-US"/>
        </w:rPr>
        <w:t xml:space="preserve"> diet</w:t>
      </w:r>
      <w:r w:rsidRPr="63FBE169" w:rsidR="04FA770D">
        <w:rPr>
          <w:rFonts w:ascii="Arial" w:hAnsi="Arial" w:eastAsia="Arial" w:cs="Arial"/>
          <w:noProof w:val="0"/>
          <w:sz w:val="22"/>
          <w:szCs w:val="22"/>
          <w:lang w:val="en-US"/>
        </w:rPr>
        <w:t xml:space="preserve"> </w:t>
      </w:r>
      <w:r w:rsidRPr="63FBE169" w:rsidR="331AE015">
        <w:rPr>
          <w:rFonts w:ascii="Arial" w:hAnsi="Arial" w:eastAsia="Arial" w:cs="Arial"/>
          <w:noProof w:val="0"/>
          <w:sz w:val="22"/>
          <w:szCs w:val="22"/>
          <w:lang w:val="en-US"/>
        </w:rPr>
        <w:t xml:space="preserve">rich in vegetables, legumes, olive </w:t>
      </w:r>
      <w:r w:rsidRPr="63FBE169" w:rsidR="331AE015">
        <w:rPr>
          <w:rFonts w:ascii="Arial" w:hAnsi="Arial" w:eastAsia="Arial" w:cs="Arial"/>
          <w:noProof w:val="0"/>
          <w:sz w:val="22"/>
          <w:szCs w:val="22"/>
          <w:lang w:val="en-US"/>
        </w:rPr>
        <w:t>oil</w:t>
      </w:r>
      <w:r w:rsidRPr="63FBE169" w:rsidR="331AE015">
        <w:rPr>
          <w:rFonts w:ascii="Arial" w:hAnsi="Arial" w:eastAsia="Arial" w:cs="Arial"/>
          <w:noProof w:val="0"/>
          <w:sz w:val="22"/>
          <w:szCs w:val="22"/>
          <w:lang w:val="en-US"/>
        </w:rPr>
        <w:t xml:space="preserve"> and fish</w:t>
      </w:r>
      <w:r w:rsidRPr="63FBE169" w:rsidR="267BC21B">
        <w:rPr>
          <w:rFonts w:ascii="Arial" w:hAnsi="Arial" w:eastAsia="Arial" w:cs="Arial"/>
          <w:noProof w:val="0"/>
          <w:sz w:val="22"/>
          <w:szCs w:val="22"/>
          <w:lang w:val="en-US"/>
        </w:rPr>
        <w:t xml:space="preserve"> </w:t>
      </w:r>
      <w:r w:rsidRPr="63FBE169" w:rsidR="331AE015">
        <w:rPr>
          <w:rFonts w:ascii="Arial" w:hAnsi="Arial" w:eastAsia="Arial" w:cs="Arial"/>
          <w:noProof w:val="0"/>
          <w:sz w:val="22"/>
          <w:szCs w:val="22"/>
          <w:lang w:val="en-US"/>
        </w:rPr>
        <w:t>can reduce HbA1c levels and lower cardiovascular risk, which is particularly important given the increased prevalence of heart disease in people with diabetes</w:t>
      </w:r>
      <w:r w:rsidRPr="63FBE169" w:rsidR="48210FF5">
        <w:rPr>
          <w:rFonts w:ascii="Arial" w:hAnsi="Arial" w:eastAsia="Arial" w:cs="Arial"/>
          <w:noProof w:val="0"/>
          <w:color w:val="auto"/>
          <w:sz w:val="22"/>
          <w:szCs w:val="22"/>
          <w:lang w:val="en-US"/>
        </w:rPr>
        <w:t xml:space="preserve"> (</w:t>
      </w:r>
      <w:r w:rsidRPr="63FBE169" w:rsidR="48210FF5">
        <w:rPr>
          <w:rFonts w:ascii="Arial" w:hAnsi="Arial" w:eastAsia="Arial" w:cs="Arial"/>
          <w:noProof w:val="0"/>
          <w:color w:val="auto"/>
          <w:sz w:val="22"/>
          <w:szCs w:val="22"/>
          <w:lang w:val="en-US"/>
        </w:rPr>
        <w:t>Estruch</w:t>
      </w:r>
      <w:r w:rsidRPr="63FBE169" w:rsidR="48210FF5">
        <w:rPr>
          <w:rFonts w:ascii="Arial" w:hAnsi="Arial" w:eastAsia="Arial" w:cs="Arial"/>
          <w:noProof w:val="0"/>
          <w:color w:val="auto"/>
          <w:sz w:val="22"/>
          <w:szCs w:val="22"/>
          <w:lang w:val="en-US"/>
        </w:rPr>
        <w:t xml:space="preserve"> </w:t>
      </w:r>
      <w:r w:rsidRPr="63FBE169" w:rsidR="48210FF5">
        <w:rPr>
          <w:rFonts w:ascii="Arial" w:hAnsi="Arial" w:eastAsia="Arial" w:cs="Arial"/>
          <w:i w:val="1"/>
          <w:iCs w:val="1"/>
          <w:noProof w:val="0"/>
          <w:color w:val="auto"/>
          <w:sz w:val="22"/>
          <w:szCs w:val="22"/>
          <w:lang w:val="en-US"/>
        </w:rPr>
        <w:t>et al</w:t>
      </w:r>
      <w:r w:rsidRPr="63FBE169" w:rsidR="48210FF5">
        <w:rPr>
          <w:rFonts w:ascii="Arial" w:hAnsi="Arial" w:eastAsia="Arial" w:cs="Arial"/>
          <w:noProof w:val="0"/>
          <w:color w:val="auto"/>
          <w:sz w:val="22"/>
          <w:szCs w:val="22"/>
          <w:lang w:val="en-US"/>
        </w:rPr>
        <w:t>, 2018).</w:t>
      </w:r>
      <w:r w:rsidRPr="63FBE169" w:rsidR="5F40BED5">
        <w:rPr>
          <w:rFonts w:ascii="Arial" w:hAnsi="Arial" w:eastAsia="Arial" w:cs="Arial"/>
          <w:noProof w:val="0"/>
          <w:color w:val="auto"/>
          <w:sz w:val="22"/>
          <w:szCs w:val="22"/>
          <w:lang w:val="en-US"/>
        </w:rPr>
        <w:t xml:space="preserve"> </w:t>
      </w:r>
    </w:p>
    <w:p w:rsidR="0D49914F" w:rsidP="63FBE169" w:rsidRDefault="0D49914F" w14:paraId="3941A6BA" w14:textId="5DADAFC9">
      <w:pPr>
        <w:spacing w:line="360" w:lineRule="auto"/>
        <w:jc w:val="left"/>
        <w:rPr>
          <w:rFonts w:ascii="Arial" w:hAnsi="Arial" w:eastAsia="Arial" w:cs="Arial"/>
          <w:noProof w:val="0"/>
          <w:sz w:val="22"/>
          <w:szCs w:val="22"/>
          <w:lang w:val="en-US"/>
        </w:rPr>
      </w:pPr>
      <w:r w:rsidRPr="63FBE169" w:rsidR="706ECBE9">
        <w:rPr>
          <w:rFonts w:ascii="Arial" w:hAnsi="Arial" w:eastAsia="Arial" w:cs="Arial"/>
          <w:noProof w:val="0"/>
          <w:color w:val="auto"/>
          <w:sz w:val="22"/>
          <w:szCs w:val="22"/>
          <w:lang w:val="en-US"/>
        </w:rPr>
        <w:t xml:space="preserve">Regular physical activity is a key </w:t>
      </w:r>
      <w:r w:rsidRPr="63FBE169" w:rsidR="706ECBE9">
        <w:rPr>
          <w:rFonts w:ascii="Arial" w:hAnsi="Arial" w:eastAsia="Arial" w:cs="Arial"/>
          <w:noProof w:val="0"/>
          <w:color w:val="auto"/>
          <w:sz w:val="22"/>
          <w:szCs w:val="22"/>
          <w:lang w:val="en-US"/>
        </w:rPr>
        <w:t>component</w:t>
      </w:r>
      <w:r w:rsidRPr="63FBE169" w:rsidR="706ECBE9">
        <w:rPr>
          <w:rFonts w:ascii="Arial" w:hAnsi="Arial" w:eastAsia="Arial" w:cs="Arial"/>
          <w:noProof w:val="0"/>
          <w:color w:val="auto"/>
          <w:sz w:val="22"/>
          <w:szCs w:val="22"/>
          <w:lang w:val="en-US"/>
        </w:rPr>
        <w:t xml:space="preserve"> of effective diabetes self</w:t>
      </w:r>
      <w:r>
        <w:noBreakHyphen/>
      </w:r>
      <w:r w:rsidRPr="63FBE169" w:rsidR="706ECBE9">
        <w:rPr>
          <w:rFonts w:ascii="Arial" w:hAnsi="Arial" w:eastAsia="Arial" w:cs="Arial"/>
          <w:noProof w:val="0"/>
          <w:color w:val="auto"/>
          <w:sz w:val="22"/>
          <w:szCs w:val="22"/>
          <w:lang w:val="en-US"/>
        </w:rPr>
        <w:t>management. Diabetes</w:t>
      </w:r>
      <w:r w:rsidRPr="63FBE169" w:rsidR="706ECBE9">
        <w:rPr>
          <w:rFonts w:ascii="Arial" w:hAnsi="Arial" w:eastAsia="Arial" w:cs="Arial"/>
          <w:noProof w:val="0"/>
          <w:sz w:val="22"/>
          <w:szCs w:val="22"/>
          <w:lang w:val="en-US"/>
        </w:rPr>
        <w:t xml:space="preserve"> UK (2024) states that completing </w:t>
      </w:r>
      <w:r w:rsidRPr="63FBE169" w:rsidR="706ECBE9">
        <w:rPr>
          <w:rFonts w:ascii="Arial" w:hAnsi="Arial" w:eastAsia="Arial" w:cs="Arial"/>
          <w:b w:val="0"/>
          <w:bCs w:val="0"/>
          <w:noProof w:val="0"/>
          <w:sz w:val="22"/>
          <w:szCs w:val="22"/>
          <w:lang w:val="en-US"/>
        </w:rPr>
        <w:t xml:space="preserve">at least </w:t>
      </w:r>
      <w:r w:rsidRPr="63FBE169" w:rsidR="706ECBE9">
        <w:rPr>
          <w:rFonts w:ascii="Arial" w:hAnsi="Arial" w:eastAsia="Arial" w:cs="Arial"/>
          <w:b w:val="0"/>
          <w:bCs w:val="0"/>
          <w:noProof w:val="0"/>
          <w:sz w:val="22"/>
          <w:szCs w:val="22"/>
          <w:lang w:val="en-US"/>
        </w:rPr>
        <w:t>150 minutes</w:t>
      </w:r>
      <w:r w:rsidRPr="63FBE169" w:rsidR="706ECBE9">
        <w:rPr>
          <w:rFonts w:ascii="Arial" w:hAnsi="Arial" w:eastAsia="Arial" w:cs="Arial"/>
          <w:b w:val="0"/>
          <w:bCs w:val="0"/>
          <w:noProof w:val="0"/>
          <w:sz w:val="22"/>
          <w:szCs w:val="22"/>
          <w:lang w:val="en-US"/>
        </w:rPr>
        <w:t xml:space="preserve"> of </w:t>
      </w:r>
      <w:r w:rsidRPr="63FBE169" w:rsidR="45177AEB">
        <w:rPr>
          <w:rFonts w:ascii="Arial" w:hAnsi="Arial" w:eastAsia="Arial" w:cs="Arial"/>
          <w:b w:val="0"/>
          <w:bCs w:val="0"/>
          <w:noProof w:val="0"/>
          <w:sz w:val="22"/>
          <w:szCs w:val="22"/>
          <w:lang w:val="en-US"/>
        </w:rPr>
        <w:t>moderate intensity</w:t>
      </w:r>
      <w:r w:rsidRPr="63FBE169" w:rsidR="706ECBE9">
        <w:rPr>
          <w:rFonts w:ascii="Arial" w:hAnsi="Arial" w:eastAsia="Arial" w:cs="Arial"/>
          <w:b w:val="0"/>
          <w:bCs w:val="0"/>
          <w:noProof w:val="0"/>
          <w:sz w:val="22"/>
          <w:szCs w:val="22"/>
          <w:lang w:val="en-US"/>
        </w:rPr>
        <w:t xml:space="preserve"> exercise per week improves glucose uptake by s</w:t>
      </w:r>
      <w:r w:rsidRPr="63FBE169" w:rsidR="706ECBE9">
        <w:rPr>
          <w:rFonts w:ascii="Arial" w:hAnsi="Arial" w:eastAsia="Arial" w:cs="Arial"/>
          <w:noProof w:val="0"/>
          <w:sz w:val="22"/>
          <w:szCs w:val="22"/>
          <w:lang w:val="en-US"/>
        </w:rPr>
        <w:t xml:space="preserve">keletal muscles, reduces insulin resistance, and supports healthy body weight. Activities such as brisk walking, cycling, swimming, or structured exercise classes are accessible for most individuals, while resistance training further enhances metabolic function by increasing muscle mass and improving the body’s ability to </w:t>
      </w:r>
      <w:r w:rsidRPr="63FBE169" w:rsidR="706ECBE9">
        <w:rPr>
          <w:rFonts w:ascii="Arial" w:hAnsi="Arial" w:eastAsia="Arial" w:cs="Arial"/>
          <w:noProof w:val="0"/>
          <w:sz w:val="22"/>
          <w:szCs w:val="22"/>
          <w:lang w:val="en-US"/>
        </w:rPr>
        <w:t>utilise</w:t>
      </w:r>
      <w:r w:rsidRPr="63FBE169" w:rsidR="706ECBE9">
        <w:rPr>
          <w:rFonts w:ascii="Arial" w:hAnsi="Arial" w:eastAsia="Arial" w:cs="Arial"/>
          <w:noProof w:val="0"/>
          <w:sz w:val="22"/>
          <w:szCs w:val="22"/>
          <w:lang w:val="en-US"/>
        </w:rPr>
        <w:t xml:space="preserve"> glucose effectively (Diabetes UK, 2024).</w:t>
      </w:r>
    </w:p>
    <w:p w:rsidR="0D49914F" w:rsidP="63FBE169" w:rsidRDefault="0D49914F" w14:paraId="04191B2A" w14:textId="1A39FBA1">
      <w:pPr>
        <w:spacing w:line="360" w:lineRule="auto"/>
        <w:jc w:val="left"/>
        <w:rPr>
          <w:rFonts w:ascii="Arial" w:hAnsi="Arial" w:eastAsia="Arial" w:cs="Arial"/>
          <w:noProof w:val="0"/>
          <w:sz w:val="22"/>
          <w:szCs w:val="22"/>
          <w:lang w:val="en-US"/>
        </w:rPr>
      </w:pPr>
      <w:r w:rsidRPr="63FBE169" w:rsidR="706ECBE9">
        <w:rPr>
          <w:rFonts w:ascii="Arial" w:hAnsi="Arial" w:eastAsia="Arial" w:cs="Arial"/>
          <w:noProof w:val="0"/>
          <w:sz w:val="22"/>
          <w:szCs w:val="22"/>
          <w:lang w:val="en-US"/>
        </w:rPr>
        <w:t>Weight management also plays a crucial role in improving physiological</w:t>
      </w:r>
      <w:r w:rsidRPr="63FBE169" w:rsidR="706ECBE9">
        <w:rPr>
          <w:rFonts w:ascii="Arial" w:hAnsi="Arial" w:eastAsia="Arial" w:cs="Arial"/>
          <w:b w:val="0"/>
          <w:bCs w:val="0"/>
          <w:noProof w:val="0"/>
          <w:color w:val="auto"/>
          <w:sz w:val="22"/>
          <w:szCs w:val="22"/>
          <w:lang w:val="en-US"/>
        </w:rPr>
        <w:t xml:space="preserve"> outcomes. Public H</w:t>
      </w:r>
      <w:r w:rsidRPr="63FBE169" w:rsidR="706ECBE9">
        <w:rPr>
          <w:rFonts w:ascii="Arial" w:hAnsi="Arial" w:eastAsia="Arial" w:cs="Arial"/>
          <w:b w:val="0"/>
          <w:bCs w:val="0"/>
          <w:noProof w:val="0"/>
          <w:color w:val="auto"/>
          <w:sz w:val="22"/>
          <w:szCs w:val="22"/>
          <w:lang w:val="en-US"/>
        </w:rPr>
        <w:t>ealth England (2023)</w:t>
      </w:r>
      <w:r w:rsidRPr="63FBE169" w:rsidR="706ECBE9">
        <w:rPr>
          <w:rFonts w:ascii="Arial" w:hAnsi="Arial" w:eastAsia="Arial" w:cs="Arial"/>
          <w:b w:val="0"/>
          <w:bCs w:val="0"/>
          <w:noProof w:val="0"/>
          <w:color w:val="auto"/>
          <w:sz w:val="22"/>
          <w:szCs w:val="22"/>
          <w:lang w:val="en-US"/>
        </w:rPr>
        <w:t xml:space="preserve"> reports that losing </w:t>
      </w:r>
      <w:r w:rsidRPr="63FBE169" w:rsidR="706ECBE9">
        <w:rPr>
          <w:rFonts w:ascii="Arial" w:hAnsi="Arial" w:eastAsia="Arial" w:cs="Arial"/>
          <w:b w:val="0"/>
          <w:bCs w:val="0"/>
          <w:noProof w:val="0"/>
          <w:color w:val="auto"/>
          <w:sz w:val="22"/>
          <w:szCs w:val="22"/>
          <w:lang w:val="en-US"/>
        </w:rPr>
        <w:t>5–10% of body weight</w:t>
      </w:r>
      <w:r w:rsidRPr="63FBE169" w:rsidR="706ECBE9">
        <w:rPr>
          <w:rFonts w:ascii="Arial" w:hAnsi="Arial" w:eastAsia="Arial" w:cs="Arial"/>
          <w:b w:val="0"/>
          <w:bCs w:val="0"/>
          <w:noProof w:val="0"/>
          <w:color w:val="auto"/>
          <w:sz w:val="22"/>
          <w:szCs w:val="22"/>
          <w:lang w:val="en-US"/>
        </w:rPr>
        <w:t xml:space="preserve"> can </w:t>
      </w:r>
      <w:r w:rsidRPr="63FBE169" w:rsidR="706ECBE9">
        <w:rPr>
          <w:rFonts w:ascii="Arial" w:hAnsi="Arial" w:eastAsia="Arial" w:cs="Arial"/>
          <w:noProof w:val="0"/>
          <w:sz w:val="22"/>
          <w:szCs w:val="22"/>
          <w:lang w:val="en-US"/>
        </w:rPr>
        <w:t>significantly improve pancreatic beta</w:t>
      </w:r>
      <w:r>
        <w:noBreakHyphen/>
      </w:r>
      <w:r w:rsidRPr="63FBE169" w:rsidR="706ECBE9">
        <w:rPr>
          <w:rFonts w:ascii="Arial" w:hAnsi="Arial" w:eastAsia="Arial" w:cs="Arial"/>
          <w:noProof w:val="0"/>
          <w:sz w:val="22"/>
          <w:szCs w:val="22"/>
          <w:lang w:val="en-US"/>
        </w:rPr>
        <w:t>cell function, reduce hepatic fat, and lower the need for medication. Even modest weight loss can lead to meaningful improvements in blood glucose regulation.</w:t>
      </w:r>
    </w:p>
    <w:p w:rsidR="0D49914F" w:rsidP="63FBE169" w:rsidRDefault="0D49914F" w14:paraId="61EFF300" w14:textId="67FC1810">
      <w:pPr>
        <w:spacing w:line="360" w:lineRule="auto"/>
        <w:jc w:val="left"/>
        <w:rPr>
          <w:rFonts w:ascii="Arial" w:hAnsi="Arial" w:eastAsia="Arial" w:cs="Arial"/>
          <w:noProof w:val="0"/>
          <w:color w:val="FF0000"/>
          <w:sz w:val="22"/>
          <w:szCs w:val="22"/>
          <w:lang w:val="en-US"/>
        </w:rPr>
      </w:pPr>
      <w:r w:rsidRPr="63FBE169" w:rsidR="706ECBE9">
        <w:rPr>
          <w:rFonts w:ascii="Arial" w:hAnsi="Arial" w:eastAsia="Arial" w:cs="Arial"/>
          <w:noProof w:val="0"/>
          <w:sz w:val="22"/>
          <w:szCs w:val="22"/>
          <w:lang w:val="en-US"/>
        </w:rPr>
        <w:t>Smoking cessation is strongly recommended, as smoking increases inflammation, impairs insulin action, and elevates cardiovascular risk</w:t>
      </w:r>
      <w:r w:rsidRPr="63FBE169" w:rsidR="4C4BF039">
        <w:rPr>
          <w:rFonts w:ascii="Arial" w:hAnsi="Arial" w:eastAsia="Arial" w:cs="Arial"/>
          <w:noProof w:val="0"/>
          <w:sz w:val="22"/>
          <w:szCs w:val="22"/>
          <w:lang w:val="en-US"/>
        </w:rPr>
        <w:t xml:space="preserve"> </w:t>
      </w:r>
      <w:r w:rsidRPr="63FBE169" w:rsidR="706ECBE9">
        <w:rPr>
          <w:rFonts w:ascii="Arial" w:hAnsi="Arial" w:eastAsia="Arial" w:cs="Arial"/>
          <w:noProof w:val="0"/>
          <w:sz w:val="22"/>
          <w:szCs w:val="22"/>
          <w:lang w:val="en-US"/>
        </w:rPr>
        <w:t>factors that worsen diabetes</w:t>
      </w:r>
      <w:r>
        <w:noBreakHyphen/>
      </w:r>
      <w:r w:rsidRPr="63FBE169" w:rsidR="706ECBE9">
        <w:rPr>
          <w:rFonts w:ascii="Arial" w:hAnsi="Arial" w:eastAsia="Arial" w:cs="Arial"/>
          <w:noProof w:val="0"/>
          <w:sz w:val="22"/>
          <w:szCs w:val="22"/>
          <w:lang w:val="en-US"/>
        </w:rPr>
        <w:t>related complications (World Health Organi</w:t>
      </w:r>
      <w:r w:rsidRPr="63FBE169" w:rsidR="1F70CFD8">
        <w:rPr>
          <w:rFonts w:ascii="Arial" w:hAnsi="Arial" w:eastAsia="Arial" w:cs="Arial"/>
          <w:noProof w:val="0"/>
          <w:sz w:val="22"/>
          <w:szCs w:val="22"/>
          <w:lang w:val="en-US"/>
        </w:rPr>
        <w:t>s</w:t>
      </w:r>
      <w:r w:rsidRPr="63FBE169" w:rsidR="706ECBE9">
        <w:rPr>
          <w:rFonts w:ascii="Arial" w:hAnsi="Arial" w:eastAsia="Arial" w:cs="Arial"/>
          <w:noProof w:val="0"/>
          <w:sz w:val="22"/>
          <w:szCs w:val="22"/>
          <w:lang w:val="en-US"/>
        </w:rPr>
        <w:t xml:space="preserve">ation, 2023). Supportive interventions such as nicotine replacement therapy, </w:t>
      </w:r>
      <w:r w:rsidRPr="63FBE169" w:rsidR="706ECBE9">
        <w:rPr>
          <w:rFonts w:ascii="Arial" w:hAnsi="Arial" w:eastAsia="Arial" w:cs="Arial"/>
          <w:noProof w:val="0"/>
          <w:sz w:val="22"/>
          <w:szCs w:val="22"/>
          <w:lang w:val="en-US"/>
        </w:rPr>
        <w:t>behavioural</w:t>
      </w:r>
      <w:r w:rsidRPr="63FBE169" w:rsidR="706ECBE9">
        <w:rPr>
          <w:rFonts w:ascii="Arial" w:hAnsi="Arial" w:eastAsia="Arial" w:cs="Arial"/>
          <w:noProof w:val="0"/>
          <w:sz w:val="22"/>
          <w:szCs w:val="22"/>
          <w:lang w:val="en-US"/>
        </w:rPr>
        <w:t xml:space="preserve"> counselling, and stru</w:t>
      </w:r>
      <w:r w:rsidRPr="63FBE169" w:rsidR="706ECBE9">
        <w:rPr>
          <w:rFonts w:ascii="Arial" w:hAnsi="Arial" w:eastAsia="Arial" w:cs="Arial"/>
          <w:noProof w:val="0"/>
          <w:color w:val="auto"/>
          <w:sz w:val="22"/>
          <w:szCs w:val="22"/>
          <w:lang w:val="en-US"/>
        </w:rPr>
        <w:t xml:space="preserve">ctured cessation </w:t>
      </w:r>
      <w:r w:rsidRPr="63FBE169" w:rsidR="44A8A393">
        <w:rPr>
          <w:rFonts w:ascii="Arial" w:hAnsi="Arial" w:eastAsia="Arial" w:cs="Arial"/>
          <w:noProof w:val="0"/>
          <w:color w:val="auto"/>
          <w:sz w:val="22"/>
          <w:szCs w:val="22"/>
          <w:lang w:val="en-US"/>
        </w:rPr>
        <w:t>programmers</w:t>
      </w:r>
      <w:r w:rsidRPr="63FBE169" w:rsidR="706ECBE9">
        <w:rPr>
          <w:rFonts w:ascii="Arial" w:hAnsi="Arial" w:eastAsia="Arial" w:cs="Arial"/>
          <w:noProof w:val="0"/>
          <w:color w:val="auto"/>
          <w:sz w:val="22"/>
          <w:szCs w:val="22"/>
          <w:lang w:val="en-US"/>
        </w:rPr>
        <w:t xml:space="preserve"> can </w:t>
      </w:r>
      <w:r w:rsidRPr="63FBE169" w:rsidR="706ECBE9">
        <w:rPr>
          <w:rFonts w:ascii="Arial" w:hAnsi="Arial" w:eastAsia="Arial" w:cs="Arial"/>
          <w:noProof w:val="0"/>
          <w:color w:val="auto"/>
          <w:sz w:val="22"/>
          <w:szCs w:val="22"/>
          <w:lang w:val="en-US"/>
        </w:rPr>
        <w:t>greatly improve</w:t>
      </w:r>
      <w:r w:rsidRPr="63FBE169" w:rsidR="706ECBE9">
        <w:rPr>
          <w:rFonts w:ascii="Arial" w:hAnsi="Arial" w:eastAsia="Arial" w:cs="Arial"/>
          <w:noProof w:val="0"/>
          <w:color w:val="auto"/>
          <w:sz w:val="22"/>
          <w:szCs w:val="22"/>
          <w:lang w:val="en-US"/>
        </w:rPr>
        <w:t xml:space="preserve"> success rates (World Health </w:t>
      </w:r>
      <w:r w:rsidRPr="63FBE169" w:rsidR="706ECBE9">
        <w:rPr>
          <w:rFonts w:ascii="Arial" w:hAnsi="Arial" w:eastAsia="Arial" w:cs="Arial"/>
          <w:noProof w:val="0"/>
          <w:color w:val="auto"/>
          <w:sz w:val="22"/>
          <w:szCs w:val="22"/>
          <w:lang w:val="en-US"/>
        </w:rPr>
        <w:t>Organi</w:t>
      </w:r>
      <w:r w:rsidRPr="63FBE169" w:rsidR="096FB779">
        <w:rPr>
          <w:rFonts w:ascii="Arial" w:hAnsi="Arial" w:eastAsia="Arial" w:cs="Arial"/>
          <w:noProof w:val="0"/>
          <w:color w:val="auto"/>
          <w:sz w:val="22"/>
          <w:szCs w:val="22"/>
          <w:lang w:val="en-US"/>
        </w:rPr>
        <w:t>s</w:t>
      </w:r>
      <w:r w:rsidRPr="63FBE169" w:rsidR="706ECBE9">
        <w:rPr>
          <w:rFonts w:ascii="Arial" w:hAnsi="Arial" w:eastAsia="Arial" w:cs="Arial"/>
          <w:noProof w:val="0"/>
          <w:color w:val="auto"/>
          <w:sz w:val="22"/>
          <w:szCs w:val="22"/>
          <w:lang w:val="en-US"/>
        </w:rPr>
        <w:t>ation</w:t>
      </w:r>
      <w:r w:rsidRPr="63FBE169" w:rsidR="706ECBE9">
        <w:rPr>
          <w:rFonts w:ascii="Arial" w:hAnsi="Arial" w:eastAsia="Arial" w:cs="Arial"/>
          <w:noProof w:val="0"/>
          <w:color w:val="auto"/>
          <w:sz w:val="22"/>
          <w:szCs w:val="22"/>
          <w:lang w:val="en-US"/>
        </w:rPr>
        <w:t>, 2023)</w:t>
      </w:r>
      <w:r w:rsidRPr="63FBE169" w:rsidR="706ECBE9">
        <w:rPr>
          <w:rFonts w:ascii="Arial" w:hAnsi="Arial" w:eastAsia="Arial" w:cs="Arial"/>
          <w:noProof w:val="0"/>
          <w:color w:val="FF0000"/>
          <w:sz w:val="22"/>
          <w:szCs w:val="22"/>
          <w:lang w:val="en-US"/>
        </w:rPr>
        <w:t>.</w:t>
      </w:r>
    </w:p>
    <w:p w:rsidR="0D49914F" w:rsidP="63FBE169" w:rsidRDefault="0D49914F" w14:paraId="02CD0D53" w14:textId="7636894A">
      <w:pPr>
        <w:pStyle w:val="Normal"/>
        <w:spacing w:line="360" w:lineRule="auto"/>
        <w:jc w:val="left"/>
        <w:rPr>
          <w:rFonts w:ascii="Arial" w:hAnsi="Arial" w:eastAsia="Arial" w:cs="Arial"/>
          <w:noProof w:val="0"/>
          <w:sz w:val="22"/>
          <w:szCs w:val="22"/>
          <w:lang w:val="en-US"/>
        </w:rPr>
      </w:pPr>
      <w:r w:rsidRPr="63FBE169" w:rsidR="69552873">
        <w:rPr>
          <w:rFonts w:ascii="Arial" w:hAnsi="Arial" w:eastAsia="Arial" w:cs="Arial"/>
          <w:noProof w:val="0"/>
          <w:sz w:val="22"/>
          <w:szCs w:val="22"/>
          <w:lang w:val="en-US"/>
        </w:rPr>
        <w:t>Long</w:t>
      </w:r>
      <w:r>
        <w:noBreakHyphen/>
      </w:r>
      <w:r w:rsidRPr="63FBE169" w:rsidR="69552873">
        <w:rPr>
          <w:rFonts w:ascii="Arial" w:hAnsi="Arial" w:eastAsia="Arial" w:cs="Arial"/>
          <w:noProof w:val="0"/>
          <w:sz w:val="22"/>
          <w:szCs w:val="22"/>
          <w:lang w:val="en-US"/>
        </w:rPr>
        <w:t xml:space="preserve">term complications of diabetes occur when prolonged high blood glucose levels damage blood vessels and nerves, increasing the risk of </w:t>
      </w:r>
      <w:r w:rsidRPr="63FBE169" w:rsidR="69552873">
        <w:rPr>
          <w:rFonts w:ascii="Arial" w:hAnsi="Arial" w:eastAsia="Arial" w:cs="Arial"/>
          <w:b w:val="0"/>
          <w:bCs w:val="0"/>
          <w:noProof w:val="0"/>
          <w:sz w:val="22"/>
          <w:szCs w:val="22"/>
          <w:lang w:val="en-US"/>
        </w:rPr>
        <w:t>heart attack, stroke, kidney disease, peripheral neuropathy, foot problems, sight loss, and gum disease</w:t>
      </w:r>
      <w:r w:rsidRPr="63FBE169" w:rsidR="69552873">
        <w:rPr>
          <w:rFonts w:ascii="Arial" w:hAnsi="Arial" w:eastAsia="Arial" w:cs="Arial"/>
          <w:noProof w:val="0"/>
          <w:sz w:val="22"/>
          <w:szCs w:val="22"/>
          <w:lang w:val="en-US"/>
        </w:rPr>
        <w:t xml:space="preserve">. People aged 12 and over are offered regular diabetic eye screening to detect early retinal changes. Keeping blood glucose within the agreed target range significantly lowers the risk of these complications. </w:t>
      </w:r>
      <w:r w:rsidRPr="63FBE169" w:rsidR="69552873">
        <w:rPr>
          <w:rFonts w:ascii="Arial" w:hAnsi="Arial" w:eastAsia="Arial" w:cs="Arial"/>
          <w:b w:val="0"/>
          <w:bCs w:val="0"/>
          <w:noProof w:val="0"/>
          <w:sz w:val="22"/>
          <w:szCs w:val="22"/>
          <w:lang w:val="en-US"/>
        </w:rPr>
        <w:t xml:space="preserve">Together, </w:t>
      </w:r>
      <w:r w:rsidRPr="63FBE169" w:rsidR="7EFF7EDC">
        <w:rPr>
          <w:rFonts w:ascii="Arial" w:hAnsi="Arial" w:eastAsia="Arial" w:cs="Arial"/>
          <w:b w:val="0"/>
          <w:bCs w:val="0"/>
          <w:noProof w:val="0"/>
          <w:sz w:val="22"/>
          <w:szCs w:val="22"/>
          <w:lang w:val="en-US"/>
        </w:rPr>
        <w:t>evidence-based</w:t>
      </w:r>
      <w:r w:rsidRPr="63FBE169" w:rsidR="69552873">
        <w:rPr>
          <w:rFonts w:ascii="Arial" w:hAnsi="Arial" w:eastAsia="Arial" w:cs="Arial"/>
          <w:b w:val="0"/>
          <w:bCs w:val="0"/>
          <w:noProof w:val="0"/>
          <w:sz w:val="22"/>
          <w:szCs w:val="22"/>
          <w:lang w:val="en-US"/>
        </w:rPr>
        <w:t xml:space="preserve"> lifestyle changes</w:t>
      </w:r>
      <w:r w:rsidRPr="63FBE169" w:rsidR="1ED82FEE">
        <w:rPr>
          <w:rFonts w:ascii="Arial" w:hAnsi="Arial" w:eastAsia="Arial" w:cs="Arial"/>
          <w:b w:val="0"/>
          <w:bCs w:val="0"/>
          <w:noProof w:val="0"/>
          <w:sz w:val="22"/>
          <w:szCs w:val="22"/>
          <w:lang w:val="en-US"/>
        </w:rPr>
        <w:t xml:space="preserve"> </w:t>
      </w:r>
      <w:r w:rsidRPr="63FBE169" w:rsidR="69552873">
        <w:rPr>
          <w:rFonts w:ascii="Arial" w:hAnsi="Arial" w:eastAsia="Arial" w:cs="Arial"/>
          <w:b w:val="0"/>
          <w:bCs w:val="0"/>
          <w:noProof w:val="0"/>
          <w:sz w:val="22"/>
          <w:szCs w:val="22"/>
          <w:lang w:val="en-US"/>
        </w:rPr>
        <w:t>such as healthy eating</w:t>
      </w:r>
      <w:r w:rsidRPr="63FBE169" w:rsidR="4EAE86E2">
        <w:rPr>
          <w:rFonts w:ascii="Arial" w:hAnsi="Arial" w:eastAsia="Arial" w:cs="Arial"/>
          <w:b w:val="0"/>
          <w:bCs w:val="0"/>
          <w:noProof w:val="0"/>
          <w:sz w:val="22"/>
          <w:szCs w:val="22"/>
          <w:lang w:val="en-US"/>
        </w:rPr>
        <w:t xml:space="preserve"> (a high-</w:t>
      </w:r>
      <w:r w:rsidRPr="63FBE169" w:rsidR="4EAE86E2">
        <w:rPr>
          <w:rFonts w:ascii="Arial" w:hAnsi="Arial" w:eastAsia="Arial" w:cs="Arial"/>
          <w:b w:val="0"/>
          <w:bCs w:val="0"/>
          <w:noProof w:val="0"/>
          <w:sz w:val="22"/>
          <w:szCs w:val="22"/>
          <w:lang w:val="en-US"/>
        </w:rPr>
        <w:t>fibre</w:t>
      </w:r>
      <w:r w:rsidRPr="63FBE169" w:rsidR="4EAE86E2">
        <w:rPr>
          <w:rFonts w:ascii="Arial" w:hAnsi="Arial" w:eastAsia="Arial" w:cs="Arial"/>
          <w:b w:val="0"/>
          <w:bCs w:val="0"/>
          <w:noProof w:val="0"/>
          <w:sz w:val="22"/>
          <w:szCs w:val="22"/>
          <w:lang w:val="en-US"/>
        </w:rPr>
        <w:t xml:space="preserve"> diet)</w:t>
      </w:r>
      <w:r w:rsidRPr="63FBE169" w:rsidR="69552873">
        <w:rPr>
          <w:rFonts w:ascii="Arial" w:hAnsi="Arial" w:eastAsia="Arial" w:cs="Arial"/>
          <w:b w:val="0"/>
          <w:bCs w:val="0"/>
          <w:noProof w:val="0"/>
          <w:sz w:val="22"/>
          <w:szCs w:val="22"/>
          <w:lang w:val="en-US"/>
        </w:rPr>
        <w:t>, physical activity, weight management, and smoking cessation</w:t>
      </w:r>
      <w:r w:rsidRPr="63FBE169" w:rsidR="47E438A3">
        <w:rPr>
          <w:rFonts w:ascii="Arial" w:hAnsi="Arial" w:eastAsia="Arial" w:cs="Arial"/>
          <w:b w:val="0"/>
          <w:bCs w:val="0"/>
          <w:noProof w:val="0"/>
          <w:sz w:val="22"/>
          <w:szCs w:val="22"/>
          <w:lang w:val="en-US"/>
        </w:rPr>
        <w:t xml:space="preserve"> </w:t>
      </w:r>
      <w:r w:rsidRPr="63FBE169" w:rsidR="69552873">
        <w:rPr>
          <w:rFonts w:ascii="Arial" w:hAnsi="Arial" w:eastAsia="Arial" w:cs="Arial"/>
          <w:b w:val="0"/>
          <w:bCs w:val="0"/>
          <w:noProof w:val="0"/>
          <w:sz w:val="22"/>
          <w:szCs w:val="22"/>
          <w:lang w:val="en-US"/>
        </w:rPr>
        <w:t>help individuals manage diabetes more effectively, reduce long</w:t>
      </w:r>
      <w:r>
        <w:noBreakHyphen/>
      </w:r>
      <w:r w:rsidRPr="63FBE169" w:rsidR="69552873">
        <w:rPr>
          <w:rFonts w:ascii="Arial" w:hAnsi="Arial" w:eastAsia="Arial" w:cs="Arial"/>
          <w:b w:val="0"/>
          <w:bCs w:val="0"/>
          <w:noProof w:val="0"/>
          <w:sz w:val="22"/>
          <w:szCs w:val="22"/>
          <w:lang w:val="en-US"/>
        </w:rPr>
        <w:t>term complications, and improve overall quality of life</w:t>
      </w:r>
      <w:r w:rsidRPr="63FBE169" w:rsidR="69552873">
        <w:rPr>
          <w:rFonts w:ascii="Arial" w:hAnsi="Arial" w:eastAsia="Arial" w:cs="Arial"/>
          <w:noProof w:val="0"/>
          <w:sz w:val="22"/>
          <w:szCs w:val="22"/>
          <w:lang w:val="en-US"/>
        </w:rPr>
        <w:t xml:space="preserve"> (NHS, 2023).</w:t>
      </w:r>
    </w:p>
    <w:p w:rsidR="0D49914F" w:rsidP="63FBE169" w:rsidRDefault="0D49914F" w14:paraId="7E06D479" w14:textId="12B45E2E">
      <w:pPr>
        <w:spacing w:line="360" w:lineRule="auto"/>
        <w:jc w:val="left"/>
        <w:rPr>
          <w:rFonts w:ascii="Arial" w:hAnsi="Arial" w:eastAsia="Arial" w:cs="Arial"/>
          <w:b w:val="0"/>
          <w:bCs w:val="0"/>
          <w:noProof w:val="0"/>
          <w:color w:val="FF0000"/>
          <w:sz w:val="22"/>
          <w:szCs w:val="22"/>
          <w:lang w:val="en-US"/>
        </w:rPr>
      </w:pPr>
      <w:r w:rsidRPr="63FBE169" w:rsidR="4AC44FAB">
        <w:rPr>
          <w:rFonts w:ascii="Arial" w:hAnsi="Arial" w:eastAsia="Arial" w:cs="Arial"/>
          <w:noProof w:val="0"/>
          <w:sz w:val="22"/>
          <w:szCs w:val="22"/>
          <w:lang w:val="en-US"/>
        </w:rPr>
        <w:t xml:space="preserve">Wilson (2026) explains that understanding the historical development of diabetes as a metabolic disease helps highlight how modern lifestyle </w:t>
      </w:r>
      <w:r w:rsidRPr="63FBE169" w:rsidR="4AC44FAB">
        <w:rPr>
          <w:rFonts w:ascii="Arial" w:hAnsi="Arial" w:eastAsia="Arial" w:cs="Arial"/>
          <w:noProof w:val="0"/>
          <w:sz w:val="22"/>
          <w:szCs w:val="22"/>
          <w:lang w:val="en-US"/>
        </w:rPr>
        <w:t>behaviours</w:t>
      </w:r>
      <w:r w:rsidRPr="63FBE169" w:rsidR="4AC44FAB">
        <w:rPr>
          <w:rFonts w:ascii="Arial" w:hAnsi="Arial" w:eastAsia="Arial" w:cs="Arial"/>
          <w:noProof w:val="0"/>
          <w:sz w:val="22"/>
          <w:szCs w:val="22"/>
          <w:lang w:val="en-US"/>
        </w:rPr>
        <w:t xml:space="preserve"> directly influence health outcomes. Improvements in diet, physical activity, weight control, and daily </w:t>
      </w:r>
      <w:r w:rsidRPr="63FBE169" w:rsidR="2F9B8C9F">
        <w:rPr>
          <w:rFonts w:ascii="Arial" w:hAnsi="Arial" w:eastAsia="Arial" w:cs="Arial"/>
          <w:noProof w:val="0"/>
          <w:sz w:val="22"/>
          <w:szCs w:val="22"/>
          <w:lang w:val="en-US"/>
        </w:rPr>
        <w:t>self-management</w:t>
      </w:r>
      <w:r w:rsidRPr="63FBE169" w:rsidR="4AC44FAB">
        <w:rPr>
          <w:rFonts w:ascii="Arial" w:hAnsi="Arial" w:eastAsia="Arial" w:cs="Arial"/>
          <w:noProof w:val="0"/>
          <w:sz w:val="22"/>
          <w:szCs w:val="22"/>
          <w:lang w:val="en-US"/>
        </w:rPr>
        <w:t xml:space="preserve"> can support better metabolic regulation, reduce insulin resistance, and lower the risk of long</w:t>
      </w:r>
      <w:r>
        <w:noBreakHyphen/>
      </w:r>
      <w:r w:rsidRPr="63FBE169" w:rsidR="4AC44FAB">
        <w:rPr>
          <w:rFonts w:ascii="Arial" w:hAnsi="Arial" w:eastAsia="Arial" w:cs="Arial"/>
          <w:noProof w:val="0"/>
          <w:sz w:val="22"/>
          <w:szCs w:val="22"/>
          <w:lang w:val="en-US"/>
        </w:rPr>
        <w:t xml:space="preserve">term complications. By adopting healthier lifestyle habits, individuals can improve their overall wellbeing, enhance </w:t>
      </w:r>
      <w:r w:rsidRPr="63FBE169" w:rsidR="4AC44FAB">
        <w:rPr>
          <w:rFonts w:ascii="Arial" w:hAnsi="Arial" w:eastAsia="Arial" w:cs="Arial"/>
          <w:noProof w:val="0"/>
          <w:sz w:val="22"/>
          <w:szCs w:val="22"/>
          <w:lang w:val="en-US"/>
        </w:rPr>
        <w:t>glycaemic</w:t>
      </w:r>
      <w:r w:rsidRPr="63FBE169" w:rsidR="4AC44FAB">
        <w:rPr>
          <w:rFonts w:ascii="Arial" w:hAnsi="Arial" w:eastAsia="Arial" w:cs="Arial"/>
          <w:noProof w:val="0"/>
          <w:sz w:val="22"/>
          <w:szCs w:val="22"/>
          <w:lang w:val="en-US"/>
        </w:rPr>
        <w:t xml:space="preserve"> control, and manage diabetes more effectivel</w:t>
      </w:r>
      <w:r w:rsidRPr="63FBE169" w:rsidR="4AC44FAB">
        <w:rPr>
          <w:rFonts w:ascii="Arial" w:hAnsi="Arial" w:eastAsia="Arial" w:cs="Arial"/>
          <w:noProof w:val="0"/>
          <w:color w:val="auto"/>
          <w:sz w:val="22"/>
          <w:szCs w:val="22"/>
          <w:lang w:val="en-US"/>
        </w:rPr>
        <w:t xml:space="preserve">y </w:t>
      </w:r>
      <w:r w:rsidRPr="63FBE169" w:rsidR="4AC44FAB">
        <w:rPr>
          <w:rFonts w:ascii="Arial" w:hAnsi="Arial" w:eastAsia="Arial" w:cs="Arial"/>
          <w:b w:val="0"/>
          <w:bCs w:val="0"/>
          <w:noProof w:val="0"/>
          <w:color w:val="auto"/>
          <w:sz w:val="22"/>
          <w:szCs w:val="22"/>
          <w:lang w:val="en-US"/>
        </w:rPr>
        <w:t>(Wilson, 2026).</w:t>
      </w:r>
    </w:p>
    <w:p w:rsidR="0D49914F" w:rsidP="63FBE169" w:rsidRDefault="0D49914F" w14:paraId="71D9A566" w14:textId="4E059C11">
      <w:pPr>
        <w:pStyle w:val="Normal"/>
        <w:spacing w:line="360" w:lineRule="auto"/>
        <w:jc w:val="left"/>
        <w:rPr>
          <w:rFonts w:ascii="Arial" w:hAnsi="Arial" w:eastAsia="Arial" w:cs="Arial"/>
          <w:b w:val="0"/>
          <w:bCs w:val="0"/>
          <w:noProof w:val="0"/>
          <w:color w:val="FF0000"/>
          <w:sz w:val="22"/>
          <w:szCs w:val="22"/>
          <w:lang w:val="en-US"/>
        </w:rPr>
      </w:pPr>
      <w:r w:rsidRPr="63FBE169" w:rsidR="398E1B0C">
        <w:rPr>
          <w:rFonts w:ascii="Arial" w:hAnsi="Arial" w:eastAsia="Arial" w:cs="Arial"/>
          <w:noProof w:val="0"/>
          <w:sz w:val="22"/>
          <w:szCs w:val="22"/>
          <w:lang w:val="en-US"/>
        </w:rPr>
        <w:t>Ankney</w:t>
      </w:r>
      <w:r w:rsidRPr="63FBE169" w:rsidR="398E1B0C">
        <w:rPr>
          <w:rFonts w:ascii="Arial" w:hAnsi="Arial" w:eastAsia="Arial" w:cs="Arial"/>
          <w:i w:val="1"/>
          <w:iCs w:val="1"/>
          <w:noProof w:val="0"/>
          <w:sz w:val="22"/>
          <w:szCs w:val="22"/>
          <w:lang w:val="en-US"/>
        </w:rPr>
        <w:t xml:space="preserve"> </w:t>
      </w:r>
      <w:r w:rsidRPr="63FBE169" w:rsidR="398E1B0C">
        <w:rPr>
          <w:rFonts w:ascii="Arial" w:hAnsi="Arial" w:eastAsia="Arial" w:cs="Arial"/>
          <w:i w:val="1"/>
          <w:iCs w:val="1"/>
          <w:noProof w:val="0"/>
          <w:sz w:val="22"/>
          <w:szCs w:val="22"/>
          <w:lang w:val="en-US"/>
        </w:rPr>
        <w:t>et al</w:t>
      </w:r>
      <w:r w:rsidRPr="63FBE169" w:rsidR="398E1B0C">
        <w:rPr>
          <w:rFonts w:ascii="Arial" w:hAnsi="Arial" w:eastAsia="Arial" w:cs="Arial"/>
          <w:noProof w:val="0"/>
          <w:sz w:val="22"/>
          <w:szCs w:val="22"/>
          <w:lang w:val="en-US"/>
        </w:rPr>
        <w:t xml:space="preserve">. (2012) explain that prolonged high blood sugar harms blood vessels and nerves, which is why effective management is essential for </w:t>
      </w:r>
      <w:r w:rsidRPr="63FBE169" w:rsidR="398E1B0C">
        <w:rPr>
          <w:rFonts w:ascii="Arial" w:hAnsi="Arial" w:eastAsia="Arial" w:cs="Arial"/>
          <w:noProof w:val="0"/>
          <w:sz w:val="22"/>
          <w:szCs w:val="22"/>
          <w:lang w:val="en-US"/>
        </w:rPr>
        <w:t>maintaining</w:t>
      </w:r>
      <w:r w:rsidRPr="63FBE169" w:rsidR="398E1B0C">
        <w:rPr>
          <w:rFonts w:ascii="Arial" w:hAnsi="Arial" w:eastAsia="Arial" w:cs="Arial"/>
          <w:noProof w:val="0"/>
          <w:sz w:val="22"/>
          <w:szCs w:val="22"/>
          <w:lang w:val="en-US"/>
        </w:rPr>
        <w:t xml:space="preserve"> overall health. </w:t>
      </w:r>
      <w:r w:rsidRPr="63FBE169" w:rsidR="4C04BB7E">
        <w:rPr>
          <w:rFonts w:ascii="Arial" w:hAnsi="Arial" w:eastAsia="Arial" w:cs="Arial"/>
          <w:noProof w:val="0"/>
          <w:sz w:val="22"/>
          <w:szCs w:val="22"/>
          <w:lang w:val="en-US"/>
        </w:rPr>
        <w:t>Diabetes affects the body by disrupting normal anatomy and physiology, particularly the systems responsible for regulating blood glucose. When insulin cannot work effectively, glucose builds in the bloodstream instead of entering cells, which reduces the body’s ability to produce energy. Over time, this leads to da</w:t>
      </w:r>
      <w:r w:rsidRPr="63FBE169" w:rsidR="4C04BB7E">
        <w:rPr>
          <w:rFonts w:ascii="Arial" w:hAnsi="Arial" w:eastAsia="Arial" w:cs="Arial"/>
          <w:noProof w:val="0"/>
          <w:color w:val="auto"/>
          <w:sz w:val="22"/>
          <w:szCs w:val="22"/>
          <w:lang w:val="en-US"/>
        </w:rPr>
        <w:t xml:space="preserve">mage </w:t>
      </w:r>
      <w:r w:rsidRPr="63FBE169" w:rsidR="1E3C497C">
        <w:rPr>
          <w:rFonts w:ascii="Arial" w:hAnsi="Arial" w:eastAsia="Arial" w:cs="Arial"/>
          <w:noProof w:val="0"/>
          <w:color w:val="auto"/>
          <w:sz w:val="22"/>
          <w:szCs w:val="22"/>
          <w:lang w:val="en-US"/>
        </w:rPr>
        <w:t>to</w:t>
      </w:r>
      <w:r w:rsidRPr="63FBE169" w:rsidR="4C04BB7E">
        <w:rPr>
          <w:rFonts w:ascii="Arial" w:hAnsi="Arial" w:eastAsia="Arial" w:cs="Arial"/>
          <w:noProof w:val="0"/>
          <w:color w:val="auto"/>
          <w:sz w:val="22"/>
          <w:szCs w:val="22"/>
          <w:lang w:val="en-US"/>
        </w:rPr>
        <w:t xml:space="preserve"> major organs, including the heart, kidneys, nerves, and eyes</w:t>
      </w:r>
      <w:r w:rsidRPr="63FBE169" w:rsidR="67751091">
        <w:rPr>
          <w:rFonts w:ascii="Arial" w:hAnsi="Arial" w:eastAsia="Arial" w:cs="Arial"/>
          <w:noProof w:val="0"/>
          <w:color w:val="auto"/>
          <w:sz w:val="22"/>
          <w:szCs w:val="22"/>
          <w:lang w:val="en-US"/>
        </w:rPr>
        <w:t xml:space="preserve"> </w:t>
      </w:r>
      <w:r w:rsidRPr="63FBE169" w:rsidR="4C04BB7E">
        <w:rPr>
          <w:rFonts w:ascii="Arial" w:hAnsi="Arial" w:eastAsia="Arial" w:cs="Arial"/>
          <w:b w:val="0"/>
          <w:bCs w:val="0"/>
          <w:noProof w:val="0"/>
          <w:color w:val="auto"/>
          <w:sz w:val="22"/>
          <w:szCs w:val="22"/>
          <w:lang w:val="en-US"/>
        </w:rPr>
        <w:t xml:space="preserve">(Ankney </w:t>
      </w:r>
      <w:r w:rsidRPr="63FBE169" w:rsidR="4C04BB7E">
        <w:rPr>
          <w:rFonts w:ascii="Arial" w:hAnsi="Arial" w:eastAsia="Arial" w:cs="Arial"/>
          <w:b w:val="0"/>
          <w:bCs w:val="0"/>
          <w:i w:val="1"/>
          <w:iCs w:val="1"/>
          <w:noProof w:val="0"/>
          <w:color w:val="auto"/>
          <w:sz w:val="22"/>
          <w:szCs w:val="22"/>
          <w:lang w:val="en-US"/>
        </w:rPr>
        <w:t>et al</w:t>
      </w:r>
      <w:r w:rsidRPr="63FBE169" w:rsidR="4C04BB7E">
        <w:rPr>
          <w:rFonts w:ascii="Arial" w:hAnsi="Arial" w:eastAsia="Arial" w:cs="Arial"/>
          <w:b w:val="0"/>
          <w:bCs w:val="0"/>
          <w:noProof w:val="0"/>
          <w:color w:val="auto"/>
          <w:sz w:val="22"/>
          <w:szCs w:val="22"/>
          <w:lang w:val="en-US"/>
        </w:rPr>
        <w:t>, 2012).</w:t>
      </w:r>
    </w:p>
    <w:p w:rsidR="0D49914F" w:rsidP="63FBE169" w:rsidRDefault="0D49914F" w14:paraId="7CF7041E" w14:textId="32AF66A6">
      <w:pPr>
        <w:spacing w:line="360" w:lineRule="auto"/>
        <w:jc w:val="left"/>
        <w:rPr>
          <w:rFonts w:ascii="Arial" w:hAnsi="Arial" w:eastAsia="Arial" w:cs="Arial"/>
          <w:b w:val="0"/>
          <w:bCs w:val="0"/>
          <w:noProof w:val="0"/>
          <w:color w:val="FF0000"/>
          <w:sz w:val="22"/>
          <w:szCs w:val="22"/>
          <w:lang w:val="en-US"/>
        </w:rPr>
      </w:pPr>
      <w:r w:rsidRPr="63FBE169" w:rsidR="1E69E376">
        <w:rPr>
          <w:rFonts w:ascii="Arial" w:hAnsi="Arial" w:eastAsia="Arial" w:cs="Arial"/>
          <w:noProof w:val="0"/>
          <w:sz w:val="22"/>
          <w:szCs w:val="22"/>
          <w:lang w:val="en-US"/>
        </w:rPr>
        <w:t xml:space="preserve">Lifestyle changes can </w:t>
      </w:r>
      <w:r w:rsidRPr="63FBE169" w:rsidR="1E69E376">
        <w:rPr>
          <w:rFonts w:ascii="Arial" w:hAnsi="Arial" w:eastAsia="Arial" w:cs="Arial"/>
          <w:noProof w:val="0"/>
          <w:sz w:val="22"/>
          <w:szCs w:val="22"/>
          <w:lang w:val="en-US"/>
        </w:rPr>
        <w:t>greatly improve</w:t>
      </w:r>
      <w:r w:rsidRPr="63FBE169" w:rsidR="1E69E376">
        <w:rPr>
          <w:rFonts w:ascii="Arial" w:hAnsi="Arial" w:eastAsia="Arial" w:cs="Arial"/>
          <w:noProof w:val="0"/>
          <w:sz w:val="22"/>
          <w:szCs w:val="22"/>
          <w:lang w:val="en-US"/>
        </w:rPr>
        <w:t xml:space="preserve"> life for people with diabetes because they reduce obesity</w:t>
      </w:r>
      <w:r>
        <w:noBreakHyphen/>
      </w:r>
      <w:r w:rsidRPr="63FBE169" w:rsidR="1E69E376">
        <w:rPr>
          <w:rFonts w:ascii="Arial" w:hAnsi="Arial" w:eastAsia="Arial" w:cs="Arial"/>
          <w:noProof w:val="0"/>
          <w:sz w:val="22"/>
          <w:szCs w:val="22"/>
          <w:lang w:val="en-US"/>
        </w:rPr>
        <w:t xml:space="preserve">related strain on the body and lower cardiovascular risk. Seth </w:t>
      </w:r>
      <w:r w:rsidRPr="63FBE169" w:rsidR="1E69E376">
        <w:rPr>
          <w:rFonts w:ascii="Arial" w:hAnsi="Arial" w:eastAsia="Arial" w:cs="Arial"/>
          <w:i w:val="1"/>
          <w:iCs w:val="1"/>
          <w:noProof w:val="0"/>
          <w:sz w:val="22"/>
          <w:szCs w:val="22"/>
          <w:lang w:val="en-US"/>
        </w:rPr>
        <w:t>et al</w:t>
      </w:r>
      <w:r w:rsidRPr="63FBE169" w:rsidR="1E69E376">
        <w:rPr>
          <w:rFonts w:ascii="Arial" w:hAnsi="Arial" w:eastAsia="Arial" w:cs="Arial"/>
          <w:i w:val="1"/>
          <w:iCs w:val="1"/>
          <w:noProof w:val="0"/>
          <w:sz w:val="22"/>
          <w:szCs w:val="22"/>
          <w:lang w:val="en-US"/>
        </w:rPr>
        <w:t>.</w:t>
      </w:r>
      <w:r w:rsidRPr="63FBE169" w:rsidR="1E69E376">
        <w:rPr>
          <w:rFonts w:ascii="Arial" w:hAnsi="Arial" w:eastAsia="Arial" w:cs="Arial"/>
          <w:noProof w:val="0"/>
          <w:sz w:val="22"/>
          <w:szCs w:val="22"/>
          <w:lang w:val="en-US"/>
        </w:rPr>
        <w:t xml:space="preserve"> (2025) explain that healthier eating, regular exercise, and weight loss improve insulin sensitivity, reduce inflammation, and support better blood glucose control. These changes help prevent complications and improve overall quality of life </w:t>
      </w:r>
      <w:r w:rsidRPr="63FBE169" w:rsidR="1E69E376">
        <w:rPr>
          <w:rFonts w:ascii="Arial" w:hAnsi="Arial" w:eastAsia="Arial" w:cs="Arial"/>
          <w:b w:val="0"/>
          <w:bCs w:val="0"/>
          <w:noProof w:val="0"/>
          <w:color w:val="auto"/>
          <w:sz w:val="22"/>
          <w:szCs w:val="22"/>
          <w:lang w:val="en-US"/>
        </w:rPr>
        <w:t xml:space="preserve">(Seth </w:t>
      </w:r>
      <w:r w:rsidRPr="63FBE169" w:rsidR="1E69E376">
        <w:rPr>
          <w:rFonts w:ascii="Arial" w:hAnsi="Arial" w:eastAsia="Arial" w:cs="Arial"/>
          <w:b w:val="0"/>
          <w:bCs w:val="0"/>
          <w:i w:val="1"/>
          <w:iCs w:val="1"/>
          <w:noProof w:val="0"/>
          <w:color w:val="auto"/>
          <w:sz w:val="22"/>
          <w:szCs w:val="22"/>
          <w:lang w:val="en-US"/>
        </w:rPr>
        <w:t>et al</w:t>
      </w:r>
      <w:r w:rsidRPr="63FBE169" w:rsidR="1E69E376">
        <w:rPr>
          <w:rFonts w:ascii="Arial" w:hAnsi="Arial" w:eastAsia="Arial" w:cs="Arial"/>
          <w:b w:val="0"/>
          <w:bCs w:val="0"/>
          <w:noProof w:val="0"/>
          <w:color w:val="auto"/>
          <w:sz w:val="22"/>
          <w:szCs w:val="22"/>
          <w:lang w:val="en-US"/>
        </w:rPr>
        <w:t>, 2025)</w:t>
      </w:r>
      <w:r w:rsidRPr="63FBE169" w:rsidR="1E69E376">
        <w:rPr>
          <w:rFonts w:ascii="Arial" w:hAnsi="Arial" w:eastAsia="Arial" w:cs="Arial"/>
          <w:b w:val="0"/>
          <w:bCs w:val="0"/>
          <w:noProof w:val="0"/>
          <w:color w:val="auto"/>
          <w:sz w:val="22"/>
          <w:szCs w:val="22"/>
          <w:lang w:val="en-US"/>
        </w:rPr>
        <w:t>.</w:t>
      </w:r>
    </w:p>
    <w:p w:rsidR="0D49914F" w:rsidP="63FBE169" w:rsidRDefault="0D49914F" w14:paraId="32FFDB85" w14:textId="4EF46C8D">
      <w:pPr>
        <w:pStyle w:val="Normal"/>
        <w:spacing w:line="360" w:lineRule="auto"/>
        <w:jc w:val="left"/>
        <w:rPr>
          <w:rFonts w:ascii="Arial" w:hAnsi="Arial" w:eastAsia="Arial" w:cs="Arial"/>
          <w:noProof w:val="0"/>
          <w:sz w:val="22"/>
          <w:szCs w:val="22"/>
          <w:lang w:val="en-US"/>
        </w:rPr>
      </w:pPr>
      <w:r w:rsidRPr="63FBE169" w:rsidR="0D2AB510">
        <w:rPr>
          <w:rFonts w:ascii="Arial" w:hAnsi="Arial" w:eastAsia="Arial" w:cs="Arial"/>
          <w:noProof w:val="0"/>
          <w:sz w:val="22"/>
          <w:szCs w:val="22"/>
          <w:lang w:val="en-US"/>
        </w:rPr>
        <w:t xml:space="preserve">Finally, adequate sleep and </w:t>
      </w:r>
      <w:r w:rsidRPr="63FBE169" w:rsidR="5E58ED35">
        <w:rPr>
          <w:rFonts w:ascii="Arial" w:hAnsi="Arial" w:eastAsia="Arial" w:cs="Arial"/>
          <w:noProof w:val="0"/>
          <w:sz w:val="22"/>
          <w:szCs w:val="22"/>
          <w:lang w:val="en-US"/>
        </w:rPr>
        <w:t>stress reduction</w:t>
      </w:r>
      <w:r w:rsidRPr="63FBE169" w:rsidR="0D2AB510">
        <w:rPr>
          <w:rFonts w:ascii="Arial" w:hAnsi="Arial" w:eastAsia="Arial" w:cs="Arial"/>
          <w:noProof w:val="0"/>
          <w:sz w:val="22"/>
          <w:szCs w:val="22"/>
          <w:lang w:val="en-US"/>
        </w:rPr>
        <w:t xml:space="preserve"> strategies are essential for </w:t>
      </w:r>
      <w:r w:rsidRPr="63FBE169" w:rsidR="0D2AB510">
        <w:rPr>
          <w:rFonts w:ascii="Arial" w:hAnsi="Arial" w:eastAsia="Arial" w:cs="Arial"/>
          <w:noProof w:val="0"/>
          <w:sz w:val="22"/>
          <w:szCs w:val="22"/>
          <w:lang w:val="en-US"/>
        </w:rPr>
        <w:t>maintaining</w:t>
      </w:r>
      <w:r w:rsidRPr="63FBE169" w:rsidR="0D2AB510">
        <w:rPr>
          <w:rFonts w:ascii="Arial" w:hAnsi="Arial" w:eastAsia="Arial" w:cs="Arial"/>
          <w:noProof w:val="0"/>
          <w:sz w:val="22"/>
          <w:szCs w:val="22"/>
          <w:lang w:val="en-US"/>
        </w:rPr>
        <w:t xml:space="preserve"> stable blood glucose levels. Chronic stress elevates cortisol, which contributes to </w:t>
      </w:r>
      <w:r w:rsidRPr="63FBE169" w:rsidR="0D2AB510">
        <w:rPr>
          <w:rFonts w:ascii="Arial" w:hAnsi="Arial" w:eastAsia="Arial" w:cs="Arial"/>
          <w:noProof w:val="0"/>
          <w:sz w:val="22"/>
          <w:szCs w:val="22"/>
          <w:lang w:val="en-US"/>
        </w:rPr>
        <w:t>hyperglycaemia</w:t>
      </w:r>
      <w:r w:rsidRPr="63FBE169" w:rsidR="0D2AB510">
        <w:rPr>
          <w:rFonts w:ascii="Arial" w:hAnsi="Arial" w:eastAsia="Arial" w:cs="Arial"/>
          <w:noProof w:val="0"/>
          <w:sz w:val="22"/>
          <w:szCs w:val="22"/>
          <w:lang w:val="en-US"/>
        </w:rPr>
        <w:t xml:space="preserve">, while poor sleep disrupts appetite regulation and insulin sensitivity. Mindfulness, relaxation techniques, structured </w:t>
      </w:r>
      <w:r w:rsidRPr="63FBE169" w:rsidR="0D2AB510">
        <w:rPr>
          <w:rFonts w:ascii="Arial" w:hAnsi="Arial" w:eastAsia="Arial" w:cs="Arial"/>
          <w:noProof w:val="0"/>
          <w:sz w:val="22"/>
          <w:szCs w:val="22"/>
          <w:lang w:val="en-US"/>
        </w:rPr>
        <w:t>routines</w:t>
      </w:r>
      <w:r w:rsidRPr="63FBE169" w:rsidR="0D2AB510">
        <w:rPr>
          <w:rFonts w:ascii="Arial" w:hAnsi="Arial" w:eastAsia="Arial" w:cs="Arial"/>
          <w:noProof w:val="0"/>
          <w:sz w:val="22"/>
          <w:szCs w:val="22"/>
          <w:lang w:val="en-US"/>
        </w:rPr>
        <w:t xml:space="preserve"> and good sleep hygiene have been shown to support better </w:t>
      </w:r>
      <w:r w:rsidRPr="63FBE169" w:rsidR="0D2AB510">
        <w:rPr>
          <w:rFonts w:ascii="Arial" w:hAnsi="Arial" w:eastAsia="Arial" w:cs="Arial"/>
          <w:noProof w:val="0"/>
          <w:sz w:val="22"/>
          <w:szCs w:val="22"/>
          <w:lang w:val="en-US"/>
        </w:rPr>
        <w:t>glycaemic</w:t>
      </w:r>
      <w:r w:rsidRPr="63FBE169" w:rsidR="0D2AB510">
        <w:rPr>
          <w:rFonts w:ascii="Arial" w:hAnsi="Arial" w:eastAsia="Arial" w:cs="Arial"/>
          <w:noProof w:val="0"/>
          <w:sz w:val="22"/>
          <w:szCs w:val="22"/>
          <w:lang w:val="en-US"/>
        </w:rPr>
        <w:t xml:space="preserve"> control (American Diabetes Association, 2024).</w:t>
      </w:r>
    </w:p>
    <w:p w:rsidR="0D49914F" w:rsidP="63FBE169" w:rsidRDefault="0D49914F" w14:paraId="6F6D64AD" w14:textId="06AD56AE">
      <w:pPr>
        <w:spacing w:line="360" w:lineRule="auto"/>
        <w:jc w:val="left"/>
        <w:rPr>
          <w:rFonts w:ascii="Arial" w:hAnsi="Arial" w:eastAsia="Arial" w:cs="Arial"/>
          <w:sz w:val="22"/>
          <w:szCs w:val="22"/>
        </w:rPr>
      </w:pPr>
      <w:r w:rsidRPr="63FBE169" w:rsidR="7E2291F7">
        <w:rPr>
          <w:rFonts w:ascii="Arial" w:hAnsi="Arial" w:eastAsia="Arial" w:cs="Arial"/>
          <w:b w:val="1"/>
          <w:bCs w:val="1"/>
          <w:sz w:val="22"/>
          <w:szCs w:val="22"/>
        </w:rPr>
        <w:t>Conclusion</w:t>
      </w:r>
      <w:r w:rsidRPr="63FBE169" w:rsidR="7E2291F7">
        <w:rPr>
          <w:rFonts w:ascii="Arial" w:hAnsi="Arial" w:eastAsia="Arial" w:cs="Arial"/>
          <w:sz w:val="22"/>
          <w:szCs w:val="22"/>
        </w:rPr>
        <w:t xml:space="preserve"> </w:t>
      </w:r>
    </w:p>
    <w:p w:rsidR="0D49914F" w:rsidP="63FBE169" w:rsidRDefault="0D49914F" w14:paraId="2A03BB5C" w14:textId="56FB3376">
      <w:pPr>
        <w:spacing w:line="360" w:lineRule="auto"/>
        <w:jc w:val="left"/>
        <w:rPr>
          <w:rFonts w:ascii="Arial" w:hAnsi="Arial" w:eastAsia="Arial" w:cs="Arial"/>
          <w:noProof w:val="0"/>
          <w:sz w:val="22"/>
          <w:szCs w:val="22"/>
          <w:lang w:val="en-US"/>
        </w:rPr>
      </w:pPr>
      <w:r w:rsidRPr="63FBE169" w:rsidR="1DFDD1FC">
        <w:rPr>
          <w:rFonts w:ascii="Arial" w:hAnsi="Arial" w:eastAsia="Arial" w:cs="Arial"/>
          <w:noProof w:val="0"/>
          <w:sz w:val="22"/>
          <w:szCs w:val="22"/>
          <w:lang w:val="en-US"/>
        </w:rPr>
        <w:t>In summary, this report has outlined the key mechanisms involved in the development and management of Type 2 diabetes, highlighting the importance of patient understanding and active involvement in their care. Type 2 diabetes is a long</w:t>
      </w:r>
      <w:r>
        <w:noBreakHyphen/>
      </w:r>
      <w:r w:rsidRPr="63FBE169" w:rsidR="1DFDD1FC">
        <w:rPr>
          <w:rFonts w:ascii="Arial" w:hAnsi="Arial" w:eastAsia="Arial" w:cs="Arial"/>
          <w:noProof w:val="0"/>
          <w:sz w:val="22"/>
          <w:szCs w:val="22"/>
          <w:lang w:val="en-US"/>
        </w:rPr>
        <w:t>term metabolic condition marked by elevated blood glucose levels, which, if not well controlled, can lead to serious complications affecting major organs such as the heart, kidneys, nerves, and eyes. Understanding how the body regulates glucose enables individuals to appreciate why maintaining stable levels is essential for long</w:t>
      </w:r>
      <w:r>
        <w:noBreakHyphen/>
      </w:r>
      <w:r w:rsidRPr="63FBE169" w:rsidR="1DFDD1FC">
        <w:rPr>
          <w:rFonts w:ascii="Arial" w:hAnsi="Arial" w:eastAsia="Arial" w:cs="Arial"/>
          <w:noProof w:val="0"/>
          <w:sz w:val="22"/>
          <w:szCs w:val="22"/>
          <w:lang w:val="en-US"/>
        </w:rPr>
        <w:t>term health.</w:t>
      </w:r>
    </w:p>
    <w:p w:rsidR="0D49914F" w:rsidP="63FBE169" w:rsidRDefault="0D49914F" w14:paraId="447A501E" w14:textId="7675597E">
      <w:pPr>
        <w:spacing w:line="360" w:lineRule="auto"/>
        <w:jc w:val="left"/>
        <w:rPr>
          <w:rFonts w:ascii="Arial" w:hAnsi="Arial" w:eastAsia="Arial" w:cs="Arial"/>
          <w:noProof w:val="0"/>
          <w:sz w:val="22"/>
          <w:szCs w:val="22"/>
          <w:lang w:val="en-US"/>
        </w:rPr>
      </w:pPr>
      <w:r w:rsidRPr="63FBE169" w:rsidR="1DFDD1FC">
        <w:rPr>
          <w:rFonts w:ascii="Arial" w:hAnsi="Arial" w:eastAsia="Arial" w:cs="Arial"/>
          <w:noProof w:val="0"/>
          <w:sz w:val="22"/>
          <w:szCs w:val="22"/>
          <w:lang w:val="en-US"/>
        </w:rPr>
        <w:t xml:space="preserve">The report also </w:t>
      </w:r>
      <w:r w:rsidRPr="63FBE169" w:rsidR="1DFDD1FC">
        <w:rPr>
          <w:rFonts w:ascii="Arial" w:hAnsi="Arial" w:eastAsia="Arial" w:cs="Arial"/>
          <w:noProof w:val="0"/>
          <w:sz w:val="22"/>
          <w:szCs w:val="22"/>
          <w:lang w:val="en-US"/>
        </w:rPr>
        <w:t>emphasised</w:t>
      </w:r>
      <w:r w:rsidRPr="63FBE169" w:rsidR="1DFDD1FC">
        <w:rPr>
          <w:rFonts w:ascii="Arial" w:hAnsi="Arial" w:eastAsia="Arial" w:cs="Arial"/>
          <w:noProof w:val="0"/>
          <w:sz w:val="22"/>
          <w:szCs w:val="22"/>
          <w:lang w:val="en-US"/>
        </w:rPr>
        <w:t xml:space="preserve"> the role of cellular metabolism and the importance of effective glucose regulation for normal physiological functioning. Monitoring blood sugar levels helps individuals </w:t>
      </w:r>
      <w:r w:rsidRPr="63FBE169" w:rsidR="1DFDD1FC">
        <w:rPr>
          <w:rFonts w:ascii="Arial" w:hAnsi="Arial" w:eastAsia="Arial" w:cs="Arial"/>
          <w:noProof w:val="0"/>
          <w:sz w:val="22"/>
          <w:szCs w:val="22"/>
          <w:lang w:val="en-US"/>
        </w:rPr>
        <w:t>identify</w:t>
      </w:r>
      <w:r w:rsidRPr="63FBE169" w:rsidR="1DFDD1FC">
        <w:rPr>
          <w:rFonts w:ascii="Arial" w:hAnsi="Arial" w:eastAsia="Arial" w:cs="Arial"/>
          <w:noProof w:val="0"/>
          <w:sz w:val="22"/>
          <w:szCs w:val="22"/>
          <w:lang w:val="en-US"/>
        </w:rPr>
        <w:t xml:space="preserve"> patterns and make informed adjustments to treatment or lifestyle. Lifestyle measures</w:t>
      </w:r>
      <w:r w:rsidRPr="63FBE169" w:rsidR="39CFAC7C">
        <w:rPr>
          <w:rFonts w:ascii="Arial" w:hAnsi="Arial" w:eastAsia="Arial" w:cs="Arial"/>
          <w:noProof w:val="0"/>
          <w:sz w:val="22"/>
          <w:szCs w:val="22"/>
          <w:lang w:val="en-US"/>
        </w:rPr>
        <w:t xml:space="preserve"> </w:t>
      </w:r>
      <w:r w:rsidRPr="63FBE169" w:rsidR="1DFDD1FC">
        <w:rPr>
          <w:rFonts w:ascii="Arial" w:hAnsi="Arial" w:eastAsia="Arial" w:cs="Arial"/>
          <w:noProof w:val="0"/>
          <w:sz w:val="22"/>
          <w:szCs w:val="22"/>
          <w:lang w:val="en-US"/>
        </w:rPr>
        <w:t>including healthy eating, physical activity, weight management, smoking cessation, sleep, and stress reduction</w:t>
      </w:r>
      <w:r w:rsidRPr="63FBE169" w:rsidR="391ACED7">
        <w:rPr>
          <w:rFonts w:ascii="Arial" w:hAnsi="Arial" w:eastAsia="Arial" w:cs="Arial"/>
          <w:noProof w:val="0"/>
          <w:sz w:val="22"/>
          <w:szCs w:val="22"/>
          <w:lang w:val="en-US"/>
        </w:rPr>
        <w:t xml:space="preserve"> </w:t>
      </w:r>
      <w:r w:rsidRPr="63FBE169" w:rsidR="1DFDD1FC">
        <w:rPr>
          <w:rFonts w:ascii="Arial" w:hAnsi="Arial" w:eastAsia="Arial" w:cs="Arial"/>
          <w:noProof w:val="0"/>
          <w:sz w:val="22"/>
          <w:szCs w:val="22"/>
          <w:lang w:val="en-US"/>
        </w:rPr>
        <w:t xml:space="preserve">play a vital role in improving </w:t>
      </w:r>
      <w:r w:rsidRPr="63FBE169" w:rsidR="1DFDD1FC">
        <w:rPr>
          <w:rFonts w:ascii="Arial" w:hAnsi="Arial" w:eastAsia="Arial" w:cs="Arial"/>
          <w:noProof w:val="0"/>
          <w:sz w:val="22"/>
          <w:szCs w:val="22"/>
          <w:lang w:val="en-US"/>
        </w:rPr>
        <w:t>glycaemic</w:t>
      </w:r>
      <w:r w:rsidRPr="63FBE169" w:rsidR="1DFDD1FC">
        <w:rPr>
          <w:rFonts w:ascii="Arial" w:hAnsi="Arial" w:eastAsia="Arial" w:cs="Arial"/>
          <w:noProof w:val="0"/>
          <w:sz w:val="22"/>
          <w:szCs w:val="22"/>
          <w:lang w:val="en-US"/>
        </w:rPr>
        <w:t xml:space="preserve"> control. Health professionals support this process through education, </w:t>
      </w:r>
      <w:r w:rsidRPr="63FBE169" w:rsidR="1DFDD1FC">
        <w:rPr>
          <w:rFonts w:ascii="Arial" w:hAnsi="Arial" w:eastAsia="Arial" w:cs="Arial"/>
          <w:noProof w:val="0"/>
          <w:sz w:val="22"/>
          <w:szCs w:val="22"/>
          <w:lang w:val="en-US"/>
        </w:rPr>
        <w:t>personalised</w:t>
      </w:r>
      <w:r w:rsidRPr="63FBE169" w:rsidR="1DFDD1FC">
        <w:rPr>
          <w:rFonts w:ascii="Arial" w:hAnsi="Arial" w:eastAsia="Arial" w:cs="Arial"/>
          <w:noProof w:val="0"/>
          <w:sz w:val="22"/>
          <w:szCs w:val="22"/>
          <w:lang w:val="en-US"/>
        </w:rPr>
        <w:t xml:space="preserve"> guidance, and ongoing encouragement.</w:t>
      </w:r>
    </w:p>
    <w:p w:rsidR="0D49914F" w:rsidP="63FBE169" w:rsidRDefault="0D49914F" w14:paraId="7E3B8518" w14:textId="3A835108">
      <w:pPr>
        <w:pStyle w:val="Normal"/>
        <w:spacing w:line="360" w:lineRule="auto"/>
        <w:jc w:val="left"/>
        <w:rPr>
          <w:rFonts w:ascii="Arial" w:hAnsi="Arial" w:eastAsia="Arial" w:cs="Arial"/>
          <w:sz w:val="22"/>
          <w:szCs w:val="22"/>
        </w:rPr>
      </w:pPr>
    </w:p>
    <w:p w:rsidR="0D49914F" w:rsidP="63FBE169" w:rsidRDefault="0D49914F" w14:paraId="1B2A942B" w14:textId="0E77EB25">
      <w:pPr>
        <w:spacing w:line="360" w:lineRule="auto"/>
        <w:jc w:val="left"/>
        <w:rPr>
          <w:rFonts w:ascii="Arial" w:hAnsi="Arial" w:eastAsia="Arial" w:cs="Arial"/>
          <w:sz w:val="22"/>
          <w:szCs w:val="22"/>
        </w:rPr>
      </w:pPr>
    </w:p>
    <w:p w:rsidR="0D49914F" w:rsidP="63FBE169" w:rsidRDefault="0D49914F" w14:paraId="7C7106A1" w14:textId="1AF4923F">
      <w:pPr>
        <w:spacing w:line="360" w:lineRule="auto"/>
        <w:jc w:val="left"/>
        <w:rPr>
          <w:rFonts w:ascii="Arial" w:hAnsi="Arial" w:eastAsia="Arial" w:cs="Arial"/>
          <w:sz w:val="22"/>
          <w:szCs w:val="22"/>
        </w:rPr>
      </w:pPr>
    </w:p>
    <w:p w:rsidR="63FBE169" w:rsidP="63FBE169" w:rsidRDefault="63FBE169" w14:paraId="21A85E5E" w14:textId="1D8C1A93">
      <w:pPr>
        <w:pStyle w:val="Normal"/>
        <w:spacing w:line="360" w:lineRule="auto"/>
        <w:jc w:val="left"/>
        <w:rPr>
          <w:rFonts w:ascii="Arial" w:hAnsi="Arial" w:eastAsia="Arial" w:cs="Arial"/>
          <w:b w:val="1"/>
          <w:bCs w:val="1"/>
          <w:sz w:val="22"/>
          <w:szCs w:val="22"/>
        </w:rPr>
      </w:pPr>
    </w:p>
    <w:p w:rsidR="63FBE169" w:rsidP="63FBE169" w:rsidRDefault="63FBE169" w14:paraId="50E10004" w14:textId="03E8F849">
      <w:pPr>
        <w:pStyle w:val="Normal"/>
        <w:spacing w:line="360" w:lineRule="auto"/>
        <w:jc w:val="left"/>
        <w:rPr>
          <w:rFonts w:ascii="Arial" w:hAnsi="Arial" w:eastAsia="Arial" w:cs="Arial"/>
          <w:b w:val="1"/>
          <w:bCs w:val="1"/>
          <w:sz w:val="22"/>
          <w:szCs w:val="22"/>
        </w:rPr>
      </w:pPr>
    </w:p>
    <w:p w:rsidR="63FBE169" w:rsidP="63FBE169" w:rsidRDefault="63FBE169" w14:paraId="579D18BD" w14:textId="14E96140">
      <w:pPr>
        <w:pStyle w:val="Normal"/>
        <w:spacing w:line="360" w:lineRule="auto"/>
        <w:jc w:val="left"/>
        <w:rPr>
          <w:rFonts w:ascii="Arial" w:hAnsi="Arial" w:eastAsia="Arial" w:cs="Arial"/>
          <w:b w:val="1"/>
          <w:bCs w:val="1"/>
          <w:sz w:val="22"/>
          <w:szCs w:val="22"/>
        </w:rPr>
      </w:pPr>
    </w:p>
    <w:p w:rsidR="63FBE169" w:rsidP="63FBE169" w:rsidRDefault="63FBE169" w14:paraId="6706FC01" w14:textId="1E321415">
      <w:pPr>
        <w:pStyle w:val="Normal"/>
        <w:spacing w:line="360" w:lineRule="auto"/>
        <w:jc w:val="left"/>
        <w:rPr>
          <w:rFonts w:ascii="Arial" w:hAnsi="Arial" w:eastAsia="Arial" w:cs="Arial"/>
          <w:b w:val="1"/>
          <w:bCs w:val="1"/>
          <w:sz w:val="22"/>
          <w:szCs w:val="22"/>
        </w:rPr>
      </w:pPr>
    </w:p>
    <w:p w:rsidR="0D49914F" w:rsidP="63FBE169" w:rsidRDefault="0D49914F" w14:paraId="0B03ADDC" w14:textId="45DE39F0">
      <w:pPr>
        <w:pStyle w:val="Normal"/>
        <w:spacing w:line="360" w:lineRule="auto"/>
        <w:jc w:val="left"/>
        <w:rPr>
          <w:rFonts w:ascii="Arial" w:hAnsi="Arial" w:eastAsia="Arial" w:cs="Arial"/>
          <w:b w:val="0"/>
          <w:bCs w:val="0"/>
          <w:sz w:val="22"/>
          <w:szCs w:val="22"/>
        </w:rPr>
      </w:pPr>
      <w:r w:rsidRPr="63FBE169" w:rsidR="65B37CC2">
        <w:rPr>
          <w:rFonts w:ascii="Arial" w:hAnsi="Arial" w:eastAsia="Arial" w:cs="Arial"/>
          <w:b w:val="1"/>
          <w:bCs w:val="1"/>
          <w:sz w:val="24"/>
          <w:szCs w:val="24"/>
        </w:rPr>
        <w:t>Reference</w:t>
      </w:r>
      <w:r w:rsidRPr="63FBE169" w:rsidR="65B37CC2">
        <w:rPr>
          <w:rFonts w:ascii="Arial" w:hAnsi="Arial" w:eastAsia="Arial" w:cs="Arial"/>
          <w:b w:val="1"/>
          <w:bCs w:val="1"/>
          <w:sz w:val="22"/>
          <w:szCs w:val="22"/>
        </w:rPr>
        <w:t xml:space="preserve"> </w:t>
      </w:r>
    </w:p>
    <w:p w:rsidR="7CDD9A4D" w:rsidP="63FBE169" w:rsidRDefault="7CDD9A4D" w14:paraId="16C3A034" w14:textId="71F97404">
      <w:pPr>
        <w:pStyle w:val="Normal"/>
        <w:spacing w:line="360" w:lineRule="auto"/>
        <w:jc w:val="left"/>
        <w:rPr>
          <w:rFonts w:ascii="Arial" w:hAnsi="Arial" w:eastAsia="Arial" w:cs="Arial"/>
          <w:b w:val="0"/>
          <w:bCs w:val="0"/>
          <w:noProof w:val="0"/>
          <w:sz w:val="22"/>
          <w:szCs w:val="22"/>
          <w:lang w:val="en-US"/>
        </w:rPr>
      </w:pPr>
      <w:r w:rsidRPr="63FBE169" w:rsidR="7CDD9A4D">
        <w:rPr>
          <w:rFonts w:ascii="Arial" w:hAnsi="Arial" w:eastAsia="Arial" w:cs="Arial"/>
          <w:b w:val="0"/>
          <w:bCs w:val="0"/>
          <w:noProof w:val="0"/>
          <w:sz w:val="22"/>
          <w:szCs w:val="22"/>
          <w:lang w:val="en-US"/>
        </w:rPr>
        <w:t xml:space="preserve">Alamy (n.d.) </w:t>
      </w:r>
      <w:r w:rsidRPr="63FBE169" w:rsidR="7CDD9A4D">
        <w:rPr>
          <w:rFonts w:ascii="Arial" w:hAnsi="Arial" w:eastAsia="Arial" w:cs="Arial"/>
          <w:b w:val="0"/>
          <w:bCs w:val="0"/>
          <w:i w:val="1"/>
          <w:iCs w:val="1"/>
          <w:noProof w:val="0"/>
          <w:sz w:val="22"/>
          <w:szCs w:val="22"/>
          <w:lang w:val="en-US"/>
        </w:rPr>
        <w:t xml:space="preserve">Diagram showing blood flow in </w:t>
      </w:r>
      <w:bookmarkStart w:name="_Int_IPBRpXD2" w:id="493977419"/>
      <w:r w:rsidRPr="63FBE169" w:rsidR="7CDD9A4D">
        <w:rPr>
          <w:rFonts w:ascii="Arial" w:hAnsi="Arial" w:eastAsia="Arial" w:cs="Arial"/>
          <w:b w:val="0"/>
          <w:bCs w:val="0"/>
          <w:i w:val="1"/>
          <w:iCs w:val="1"/>
          <w:noProof w:val="0"/>
          <w:sz w:val="22"/>
          <w:szCs w:val="22"/>
          <w:lang w:val="en-US"/>
        </w:rPr>
        <w:t>human</w:t>
      </w:r>
      <w:bookmarkEnd w:id="493977419"/>
      <w:r w:rsidRPr="63FBE169" w:rsidR="7CDD9A4D">
        <w:rPr>
          <w:rFonts w:ascii="Arial" w:hAnsi="Arial" w:eastAsia="Arial" w:cs="Arial"/>
          <w:b w:val="0"/>
          <w:bCs w:val="0"/>
          <w:i w:val="1"/>
          <w:iCs w:val="1"/>
          <w:noProof w:val="0"/>
          <w:sz w:val="22"/>
          <w:szCs w:val="22"/>
          <w:lang w:val="en-US"/>
        </w:rPr>
        <w:t xml:space="preserve"> heart (online image)</w:t>
      </w:r>
      <w:r w:rsidRPr="63FBE169" w:rsidR="7CDD9A4D">
        <w:rPr>
          <w:rFonts w:ascii="Arial" w:hAnsi="Arial" w:eastAsia="Arial" w:cs="Arial"/>
          <w:b w:val="0"/>
          <w:bCs w:val="0"/>
          <w:noProof w:val="0"/>
          <w:sz w:val="22"/>
          <w:szCs w:val="22"/>
          <w:lang w:val="en-US"/>
        </w:rPr>
        <w:t xml:space="preserve">. Available at: </w:t>
      </w:r>
      <w:hyperlink r:id="R4c9d4b7defae4bd8">
        <w:r w:rsidRPr="63FBE169" w:rsidR="7CDD9A4D">
          <w:rPr>
            <w:rStyle w:val="Hyperlink"/>
            <w:rFonts w:ascii="Arial" w:hAnsi="Arial" w:eastAsia="Arial" w:cs="Arial"/>
            <w:b w:val="0"/>
            <w:bCs w:val="0"/>
            <w:noProof w:val="0"/>
            <w:sz w:val="22"/>
            <w:szCs w:val="22"/>
            <w:lang w:val="en-US"/>
          </w:rPr>
          <w:t>https://c8.alamy.com/comp/KE3FBH/diagram-showing-blood-flow-in-human-heart-illustration-KE3FBH.jpg</w:t>
        </w:r>
      </w:hyperlink>
      <w:r w:rsidRPr="63FBE169" w:rsidR="7CDD9A4D">
        <w:rPr>
          <w:rFonts w:ascii="Arial" w:hAnsi="Arial" w:eastAsia="Arial" w:cs="Arial"/>
          <w:b w:val="0"/>
          <w:bCs w:val="0"/>
          <w:noProof w:val="0"/>
          <w:sz w:val="22"/>
          <w:szCs w:val="22"/>
          <w:lang w:val="en-US"/>
        </w:rPr>
        <w:t xml:space="preserve"> (Accessed: 19 June 2026).</w:t>
      </w:r>
    </w:p>
    <w:p w:rsidR="0D49914F" w:rsidP="63FBE169" w:rsidRDefault="0D49914F" w14:paraId="590B15E7" w14:textId="73639CAA">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American Diabetes Association (2024)</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Standards of Medical Care in Diabetes.</w:t>
      </w:r>
      <w:r w:rsidRPr="63FBE169" w:rsidR="4D7495CC">
        <w:rPr>
          <w:rFonts w:ascii="Arial" w:hAnsi="Arial" w:eastAsia="Arial" w:cs="Arial"/>
          <w:b w:val="0"/>
          <w:bCs w:val="0"/>
          <w:noProof w:val="0"/>
          <w:sz w:val="22"/>
          <w:szCs w:val="22"/>
          <w:lang w:val="en-US"/>
        </w:rPr>
        <w:t xml:space="preserve"> Diabetes Care, 47(Supplement 1).</w:t>
      </w:r>
    </w:p>
    <w:p w:rsidR="0D49914F" w:rsidP="63FBE169" w:rsidRDefault="0D49914F" w14:paraId="5B4E7A01" w14:textId="7E593276">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Ankney, J. Colbert, B. Dingle, M</w:t>
      </w:r>
      <w:r w:rsidRPr="63FBE169" w:rsidR="4D7495CC">
        <w:rPr>
          <w:rFonts w:ascii="Arial" w:hAnsi="Arial" w:eastAsia="Arial" w:cs="Arial"/>
          <w:b w:val="0"/>
          <w:bCs w:val="0"/>
          <w:noProof w:val="0"/>
          <w:sz w:val="22"/>
          <w:szCs w:val="22"/>
          <w:lang w:val="en-US"/>
        </w:rPr>
        <w:t>.</w:t>
      </w:r>
      <w:r w:rsidRPr="63FBE169" w:rsidR="4D7495CC">
        <w:rPr>
          <w:rFonts w:ascii="Arial" w:hAnsi="Arial" w:eastAsia="Arial" w:cs="Arial"/>
          <w:b w:val="0"/>
          <w:bCs w:val="0"/>
          <w:noProof w:val="0"/>
          <w:sz w:val="22"/>
          <w:szCs w:val="22"/>
          <w:lang w:val="en-US"/>
        </w:rPr>
        <w:t xml:space="preserve"> Lee, K. and Steggall, M. (2012)</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Anatomy</w:t>
      </w:r>
      <w:r w:rsidRPr="63FBE169" w:rsidR="4D7495CC">
        <w:rPr>
          <w:rFonts w:ascii="Arial" w:hAnsi="Arial" w:eastAsia="Arial" w:cs="Arial"/>
          <w:b w:val="0"/>
          <w:bCs w:val="0"/>
          <w:i w:val="1"/>
          <w:iCs w:val="1"/>
          <w:noProof w:val="0"/>
          <w:sz w:val="22"/>
          <w:szCs w:val="22"/>
          <w:lang w:val="en-US"/>
        </w:rPr>
        <w:t xml:space="preserve"> and Physiology for Nursing and Healthcare Professionals.</w:t>
      </w:r>
      <w:r w:rsidRPr="63FBE169" w:rsidR="4D7495CC">
        <w:rPr>
          <w:rFonts w:ascii="Arial" w:hAnsi="Arial" w:eastAsia="Arial" w:cs="Arial"/>
          <w:b w:val="0"/>
          <w:bCs w:val="0"/>
          <w:noProof w:val="0"/>
          <w:sz w:val="22"/>
          <w:szCs w:val="22"/>
          <w:lang w:val="en-US"/>
        </w:rPr>
        <w:t xml:space="preserve"> Harlow: Pearson Education.</w:t>
      </w:r>
    </w:p>
    <w:p w:rsidR="0D49914F" w:rsidP="63FBE169" w:rsidRDefault="0D49914F" w14:paraId="61A8A6CC" w14:textId="05262145">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Diabetes UK (2024)</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Type 2 diabetes.</w:t>
      </w:r>
      <w:r w:rsidRPr="63FBE169" w:rsidR="4D7495CC">
        <w:rPr>
          <w:rFonts w:ascii="Arial" w:hAnsi="Arial" w:eastAsia="Arial" w:cs="Arial"/>
          <w:b w:val="0"/>
          <w:bCs w:val="0"/>
          <w:noProof w:val="0"/>
          <w:sz w:val="22"/>
          <w:szCs w:val="22"/>
          <w:lang w:val="en-US"/>
        </w:rPr>
        <w:t xml:space="preserve"> Available at: </w:t>
      </w:r>
      <w:hyperlink r:id="R4be4cd71bc0b4b6a">
        <w:r w:rsidRPr="63FBE169" w:rsidR="4D7495CC">
          <w:rPr>
            <w:rStyle w:val="Hyperlink"/>
            <w:rFonts w:ascii="Arial" w:hAnsi="Arial" w:eastAsia="Arial" w:cs="Arial"/>
            <w:b w:val="0"/>
            <w:bCs w:val="0"/>
            <w:noProof w:val="0"/>
            <w:sz w:val="22"/>
            <w:szCs w:val="22"/>
            <w:lang w:val="en-US"/>
          </w:rPr>
          <w:t>https://www.diabetes.org.uk</w:t>
        </w:r>
      </w:hyperlink>
      <w:r w:rsidRPr="63FBE169" w:rsidR="4D7495CC">
        <w:rPr>
          <w:rFonts w:ascii="Arial" w:hAnsi="Arial" w:eastAsia="Arial" w:cs="Arial"/>
          <w:b w:val="0"/>
          <w:bCs w:val="0"/>
          <w:noProof w:val="0"/>
          <w:sz w:val="22"/>
          <w:szCs w:val="22"/>
          <w:lang w:val="en-US"/>
        </w:rPr>
        <w:t xml:space="preserve"> (Accessed: 10 June 2026).</w:t>
      </w:r>
    </w:p>
    <w:p w:rsidR="05B31F37" w:rsidP="63FBE169" w:rsidRDefault="05B31F37" w14:paraId="557A0E25" w14:textId="76C03C48">
      <w:pPr>
        <w:pStyle w:val="Normal"/>
        <w:spacing w:line="360" w:lineRule="auto"/>
        <w:jc w:val="left"/>
        <w:rPr>
          <w:rFonts w:ascii="Arial" w:hAnsi="Arial" w:eastAsia="Arial" w:cs="Arial"/>
          <w:noProof w:val="0"/>
          <w:sz w:val="22"/>
          <w:szCs w:val="22"/>
          <w:lang w:val="en-US"/>
        </w:rPr>
      </w:pPr>
      <w:r w:rsidRPr="63FBE169" w:rsidR="05B31F37">
        <w:rPr>
          <w:rFonts w:ascii="Arial" w:hAnsi="Arial" w:eastAsia="Arial" w:cs="Arial"/>
          <w:noProof w:val="0"/>
          <w:sz w:val="22"/>
          <w:szCs w:val="22"/>
          <w:lang w:val="en-US"/>
        </w:rPr>
        <w:t xml:space="preserve">Diabetes UK 2024, </w:t>
      </w:r>
      <w:r w:rsidRPr="63FBE169" w:rsidR="05B31F37">
        <w:rPr>
          <w:rFonts w:ascii="Arial" w:hAnsi="Arial" w:eastAsia="Arial" w:cs="Arial"/>
          <w:i w:val="1"/>
          <w:iCs w:val="1"/>
          <w:noProof w:val="0"/>
          <w:sz w:val="22"/>
          <w:szCs w:val="22"/>
          <w:lang w:val="en-US"/>
        </w:rPr>
        <w:t>Healthy eating and diabetes</w:t>
      </w:r>
      <w:r w:rsidRPr="63FBE169" w:rsidR="05B31F37">
        <w:rPr>
          <w:rFonts w:ascii="Arial" w:hAnsi="Arial" w:eastAsia="Arial" w:cs="Arial"/>
          <w:noProof w:val="0"/>
          <w:sz w:val="22"/>
          <w:szCs w:val="22"/>
          <w:lang w:val="en-US"/>
        </w:rPr>
        <w:t>, Diabetes UK, London.</w:t>
      </w:r>
    </w:p>
    <w:p w:rsidR="0D49914F" w:rsidP="63FBE169" w:rsidRDefault="0D49914F" w14:paraId="666685EB" w14:textId="35EF5FFE">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Estruch</w:t>
      </w:r>
      <w:r w:rsidRPr="63FBE169" w:rsidR="4D7495CC">
        <w:rPr>
          <w:rFonts w:ascii="Arial" w:hAnsi="Arial" w:eastAsia="Arial" w:cs="Arial"/>
          <w:b w:val="0"/>
          <w:bCs w:val="0"/>
          <w:noProof w:val="0"/>
          <w:sz w:val="22"/>
          <w:szCs w:val="22"/>
          <w:lang w:val="en-US"/>
        </w:rPr>
        <w:t xml:space="preserve">, R. </w:t>
      </w:r>
      <w:r w:rsidRPr="63FBE169" w:rsidR="4D7495CC">
        <w:rPr>
          <w:rFonts w:ascii="Arial" w:hAnsi="Arial" w:eastAsia="Arial" w:cs="Arial"/>
          <w:b w:val="0"/>
          <w:bCs w:val="0"/>
          <w:i w:val="1"/>
          <w:iCs w:val="1"/>
          <w:noProof w:val="0"/>
          <w:sz w:val="22"/>
          <w:szCs w:val="22"/>
          <w:lang w:val="en-US"/>
        </w:rPr>
        <w:t>et al.</w:t>
      </w:r>
      <w:r w:rsidRPr="63FBE169" w:rsidR="4D7495CC">
        <w:rPr>
          <w:rFonts w:ascii="Arial" w:hAnsi="Arial" w:eastAsia="Arial" w:cs="Arial"/>
          <w:b w:val="0"/>
          <w:bCs w:val="0"/>
          <w:noProof w:val="0"/>
          <w:sz w:val="22"/>
          <w:szCs w:val="22"/>
          <w:lang w:val="en-US"/>
        </w:rPr>
        <w:t xml:space="preserve"> (2018)</w:t>
      </w:r>
      <w:r w:rsidRPr="63FBE169" w:rsidR="4D7495CC">
        <w:rPr>
          <w:rFonts w:ascii="Arial" w:hAnsi="Arial" w:eastAsia="Arial" w:cs="Arial"/>
          <w:b w:val="0"/>
          <w:bCs w:val="0"/>
          <w:noProof w:val="0"/>
          <w:sz w:val="22"/>
          <w:szCs w:val="22"/>
          <w:lang w:val="en-US"/>
        </w:rPr>
        <w:t xml:space="preserve"> ‘Primary prevention of cardiovascular disease with a Mediterranean diet’, </w:t>
      </w:r>
      <w:r w:rsidRPr="63FBE169" w:rsidR="4D7495CC">
        <w:rPr>
          <w:rFonts w:ascii="Arial" w:hAnsi="Arial" w:eastAsia="Arial" w:cs="Arial"/>
          <w:b w:val="0"/>
          <w:bCs w:val="0"/>
          <w:i w:val="1"/>
          <w:iCs w:val="1"/>
          <w:noProof w:val="0"/>
          <w:sz w:val="22"/>
          <w:szCs w:val="22"/>
          <w:lang w:val="en-US"/>
        </w:rPr>
        <w:t>New England Journal of Medicine</w:t>
      </w:r>
      <w:r w:rsidRPr="63FBE169" w:rsidR="4D7495CC">
        <w:rPr>
          <w:rFonts w:ascii="Arial" w:hAnsi="Arial" w:eastAsia="Arial" w:cs="Arial"/>
          <w:b w:val="0"/>
          <w:bCs w:val="0"/>
          <w:noProof w:val="0"/>
          <w:sz w:val="22"/>
          <w:szCs w:val="22"/>
          <w:lang w:val="en-US"/>
        </w:rPr>
        <w:t>, 378(25), pp. 2441–2442.</w:t>
      </w:r>
    </w:p>
    <w:p w:rsidR="0D49914F" w:rsidP="63FBE169" w:rsidRDefault="0D49914F" w14:paraId="78A06BA3" w14:textId="3C5CE0AA">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NHS (2024)</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Diabetes.</w:t>
      </w:r>
      <w:r w:rsidRPr="63FBE169" w:rsidR="4D7495CC">
        <w:rPr>
          <w:rFonts w:ascii="Arial" w:hAnsi="Arial" w:eastAsia="Arial" w:cs="Arial"/>
          <w:b w:val="0"/>
          <w:bCs w:val="0"/>
          <w:noProof w:val="0"/>
          <w:sz w:val="22"/>
          <w:szCs w:val="22"/>
          <w:lang w:val="en-US"/>
        </w:rPr>
        <w:t xml:space="preserve"> Available at: </w:t>
      </w:r>
      <w:hyperlink r:id="Raa7d8eee47ad4057">
        <w:r w:rsidRPr="63FBE169" w:rsidR="4D7495CC">
          <w:rPr>
            <w:rStyle w:val="Hyperlink"/>
            <w:rFonts w:ascii="Arial" w:hAnsi="Arial" w:eastAsia="Arial" w:cs="Arial"/>
            <w:b w:val="0"/>
            <w:bCs w:val="0"/>
            <w:noProof w:val="0"/>
            <w:sz w:val="22"/>
            <w:szCs w:val="22"/>
            <w:lang w:val="en-US"/>
          </w:rPr>
          <w:t>https://www.nhs.uk/conditions/diabetes</w:t>
        </w:r>
      </w:hyperlink>
      <w:r w:rsidRPr="63FBE169" w:rsidR="4D7495CC">
        <w:rPr>
          <w:rFonts w:ascii="Arial" w:hAnsi="Arial" w:eastAsia="Arial" w:cs="Arial"/>
          <w:b w:val="0"/>
          <w:bCs w:val="0"/>
          <w:noProof w:val="0"/>
          <w:sz w:val="22"/>
          <w:szCs w:val="22"/>
          <w:lang w:val="en-US"/>
        </w:rPr>
        <w:t xml:space="preserve"> (Accessed: 10 June 2026).</w:t>
      </w:r>
    </w:p>
    <w:p w:rsidR="0D49914F" w:rsidP="63FBE169" w:rsidRDefault="0D49914F" w14:paraId="42DE5516" w14:textId="73CBC94F">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NHS (2025)</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Type 2 diabetes management.</w:t>
      </w:r>
      <w:r w:rsidRPr="63FBE169" w:rsidR="4D7495CC">
        <w:rPr>
          <w:rFonts w:ascii="Arial" w:hAnsi="Arial" w:eastAsia="Arial" w:cs="Arial"/>
          <w:b w:val="0"/>
          <w:bCs w:val="0"/>
          <w:noProof w:val="0"/>
          <w:sz w:val="22"/>
          <w:szCs w:val="22"/>
          <w:lang w:val="en-US"/>
        </w:rPr>
        <w:t xml:space="preserve"> Available at: </w:t>
      </w:r>
      <w:hyperlink r:id="Ra9fbf07f49f842aa">
        <w:r w:rsidRPr="63FBE169" w:rsidR="4D7495CC">
          <w:rPr>
            <w:rStyle w:val="Hyperlink"/>
            <w:rFonts w:ascii="Arial" w:hAnsi="Arial" w:eastAsia="Arial" w:cs="Arial"/>
            <w:b w:val="0"/>
            <w:bCs w:val="0"/>
            <w:noProof w:val="0"/>
            <w:sz w:val="22"/>
            <w:szCs w:val="22"/>
            <w:lang w:val="en-US"/>
          </w:rPr>
          <w:t>https://www.nhs.uk</w:t>
        </w:r>
      </w:hyperlink>
      <w:r w:rsidRPr="63FBE169" w:rsidR="4D7495CC">
        <w:rPr>
          <w:rFonts w:ascii="Arial" w:hAnsi="Arial" w:eastAsia="Arial" w:cs="Arial"/>
          <w:b w:val="0"/>
          <w:bCs w:val="0"/>
          <w:noProof w:val="0"/>
          <w:sz w:val="22"/>
          <w:szCs w:val="22"/>
          <w:lang w:val="en-US"/>
        </w:rPr>
        <w:t xml:space="preserve"> (Accessed: 10 June 2026).</w:t>
      </w:r>
    </w:p>
    <w:p w:rsidR="0D49914F" w:rsidP="63FBE169" w:rsidRDefault="0D49914F" w14:paraId="24DA5473" w14:textId="426DA4A5">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NICE (2023)</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Type 2 diabetes in adults: management (NG28).</w:t>
      </w:r>
      <w:r w:rsidRPr="63FBE169" w:rsidR="4D7495CC">
        <w:rPr>
          <w:rFonts w:ascii="Arial" w:hAnsi="Arial" w:eastAsia="Arial" w:cs="Arial"/>
          <w:b w:val="0"/>
          <w:bCs w:val="0"/>
          <w:noProof w:val="0"/>
          <w:sz w:val="22"/>
          <w:szCs w:val="22"/>
          <w:lang w:val="en-US"/>
        </w:rPr>
        <w:t xml:space="preserve"> Available at: </w:t>
      </w:r>
      <w:hyperlink r:id="R1f4349769a9e4cfd">
        <w:r w:rsidRPr="63FBE169" w:rsidR="4D7495CC">
          <w:rPr>
            <w:rStyle w:val="Hyperlink"/>
            <w:rFonts w:ascii="Arial" w:hAnsi="Arial" w:eastAsia="Arial" w:cs="Arial"/>
            <w:b w:val="0"/>
            <w:bCs w:val="0"/>
            <w:noProof w:val="0"/>
            <w:sz w:val="22"/>
            <w:szCs w:val="22"/>
            <w:lang w:val="en-US"/>
          </w:rPr>
          <w:t>https://www.nice.org.uk/guidance/ng28</w:t>
        </w:r>
      </w:hyperlink>
      <w:r w:rsidRPr="63FBE169" w:rsidR="4D7495CC">
        <w:rPr>
          <w:rFonts w:ascii="Arial" w:hAnsi="Arial" w:eastAsia="Arial" w:cs="Arial"/>
          <w:b w:val="0"/>
          <w:bCs w:val="0"/>
          <w:noProof w:val="0"/>
          <w:sz w:val="22"/>
          <w:szCs w:val="22"/>
          <w:lang w:val="en-US"/>
        </w:rPr>
        <w:t xml:space="preserve"> (Accessed: 10 June 2026).</w:t>
      </w:r>
    </w:p>
    <w:p w:rsidR="062BCAD4" w:rsidP="63FBE169" w:rsidRDefault="062BCAD4" w14:paraId="02E7348D" w14:textId="7B810B3B">
      <w:pPr>
        <w:pStyle w:val="Normal"/>
        <w:spacing w:line="360" w:lineRule="auto"/>
        <w:jc w:val="left"/>
        <w:rPr>
          <w:rFonts w:ascii="Arial" w:hAnsi="Arial" w:eastAsia="Arial" w:cs="Arial"/>
          <w:noProof w:val="0"/>
          <w:sz w:val="22"/>
          <w:szCs w:val="22"/>
          <w:lang w:val="en-US"/>
        </w:rPr>
      </w:pPr>
      <w:r w:rsidRPr="63FBE169" w:rsidR="062BCAD4">
        <w:rPr>
          <w:rFonts w:ascii="Arial" w:hAnsi="Arial" w:eastAsia="Arial" w:cs="Arial"/>
          <w:noProof w:val="0"/>
          <w:sz w:val="22"/>
          <w:szCs w:val="22"/>
          <w:lang w:val="en-US"/>
        </w:rPr>
        <w:t xml:space="preserve">NICE 2023, </w:t>
      </w:r>
      <w:r w:rsidRPr="63FBE169" w:rsidR="062BCAD4">
        <w:rPr>
          <w:rFonts w:ascii="Arial" w:hAnsi="Arial" w:eastAsia="Arial" w:cs="Arial"/>
          <w:i w:val="1"/>
          <w:iCs w:val="1"/>
          <w:noProof w:val="0"/>
          <w:sz w:val="22"/>
          <w:szCs w:val="22"/>
          <w:lang w:val="en-US"/>
        </w:rPr>
        <w:t>Type 2 diabetes in adults: management</w:t>
      </w:r>
      <w:r w:rsidRPr="63FBE169" w:rsidR="062BCAD4">
        <w:rPr>
          <w:rFonts w:ascii="Arial" w:hAnsi="Arial" w:eastAsia="Arial" w:cs="Arial"/>
          <w:noProof w:val="0"/>
          <w:sz w:val="22"/>
          <w:szCs w:val="22"/>
          <w:lang w:val="en-US"/>
        </w:rPr>
        <w:t>, National Institute for Health and Care Excellence, London.</w:t>
      </w:r>
    </w:p>
    <w:p w:rsidR="0D49914F" w:rsidP="63FBE169" w:rsidRDefault="0D49914F" w14:paraId="6ABD9990" w14:textId="2A26DF59">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Public Health England (2023)</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Health matters: preventing Type 2 diabetes.</w:t>
      </w:r>
      <w:r w:rsidRPr="63FBE169" w:rsidR="4D7495CC">
        <w:rPr>
          <w:rFonts w:ascii="Arial" w:hAnsi="Arial" w:eastAsia="Arial" w:cs="Arial"/>
          <w:b w:val="0"/>
          <w:bCs w:val="0"/>
          <w:noProof w:val="0"/>
          <w:sz w:val="22"/>
          <w:szCs w:val="22"/>
          <w:lang w:val="en-US"/>
        </w:rPr>
        <w:t xml:space="preserve"> Available at: </w:t>
      </w:r>
      <w:hyperlink r:id="R609310d740f04366">
        <w:r w:rsidRPr="63FBE169" w:rsidR="4D7495CC">
          <w:rPr>
            <w:rStyle w:val="Hyperlink"/>
            <w:rFonts w:ascii="Arial" w:hAnsi="Arial" w:eastAsia="Arial" w:cs="Arial"/>
            <w:b w:val="0"/>
            <w:bCs w:val="0"/>
            <w:noProof w:val="0"/>
            <w:sz w:val="22"/>
            <w:szCs w:val="22"/>
            <w:lang w:val="en-US"/>
          </w:rPr>
          <w:t>https://www.gov.uk/government/publications</w:t>
        </w:r>
      </w:hyperlink>
      <w:r w:rsidRPr="63FBE169" w:rsidR="4D7495CC">
        <w:rPr>
          <w:rFonts w:ascii="Arial" w:hAnsi="Arial" w:eastAsia="Arial" w:cs="Arial"/>
          <w:b w:val="0"/>
          <w:bCs w:val="0"/>
          <w:noProof w:val="0"/>
          <w:sz w:val="22"/>
          <w:szCs w:val="22"/>
          <w:lang w:val="en-US"/>
        </w:rPr>
        <w:t xml:space="preserve"> </w:t>
      </w:r>
      <w:hyperlink r:id="R4069d195ad7442bd">
        <w:r w:rsidRPr="63FBE169" w:rsidR="4D7495CC">
          <w:rPr>
            <w:rStyle w:val="Hyperlink"/>
            <w:rFonts w:ascii="Arial" w:hAnsi="Arial" w:eastAsia="Arial" w:cs="Arial"/>
            <w:b w:val="0"/>
            <w:bCs w:val="0"/>
            <w:noProof w:val="0"/>
            <w:sz w:val="22"/>
            <w:szCs w:val="22"/>
            <w:lang w:val="en-US"/>
          </w:rPr>
          <w:t>(gov.uk in Bing)</w:t>
        </w:r>
      </w:hyperlink>
      <w:r w:rsidRPr="63FBE169" w:rsidR="4D7495CC">
        <w:rPr>
          <w:rFonts w:ascii="Arial" w:hAnsi="Arial" w:eastAsia="Arial" w:cs="Arial"/>
          <w:b w:val="0"/>
          <w:bCs w:val="0"/>
          <w:noProof w:val="0"/>
          <w:sz w:val="22"/>
          <w:szCs w:val="22"/>
          <w:lang w:val="en-US"/>
        </w:rPr>
        <w:t xml:space="preserve"> (Accessed: 10 June 2026).</w:t>
      </w:r>
    </w:p>
    <w:p w:rsidR="0D49914F" w:rsidP="63FBE169" w:rsidRDefault="0D49914F" w14:paraId="035F1B5C" w14:textId="7220D5D2">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Ross, J. and Wilson, K.J.W. (2018)</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Anatomy and Physiology in Health and Illness.</w:t>
      </w:r>
      <w:r w:rsidRPr="63FBE169" w:rsidR="4D7495CC">
        <w:rPr>
          <w:rFonts w:ascii="Arial" w:hAnsi="Arial" w:eastAsia="Arial" w:cs="Arial"/>
          <w:b w:val="0"/>
          <w:bCs w:val="0"/>
          <w:noProof w:val="0"/>
          <w:sz w:val="22"/>
          <w:szCs w:val="22"/>
          <w:lang w:val="en-US"/>
        </w:rPr>
        <w:t xml:space="preserve"> 13th edn. Edinburgh: Churchill Livingstone.</w:t>
      </w:r>
    </w:p>
    <w:p w:rsidR="0D49914F" w:rsidP="63FBE169" w:rsidRDefault="0D49914F" w14:paraId="21B6175D" w14:textId="223FEDD8">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Tortora, G.J. and Derrickson, B. (2021)</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Principles of Anatomy and Physiology.</w:t>
      </w:r>
      <w:r w:rsidRPr="63FBE169" w:rsidR="4D7495CC">
        <w:rPr>
          <w:rFonts w:ascii="Arial" w:hAnsi="Arial" w:eastAsia="Arial" w:cs="Arial"/>
          <w:b w:val="0"/>
          <w:bCs w:val="0"/>
          <w:noProof w:val="0"/>
          <w:sz w:val="22"/>
          <w:szCs w:val="22"/>
          <w:lang w:val="en-US"/>
        </w:rPr>
        <w:t xml:space="preserve"> 16th edn. Hoboken: Wiley.</w:t>
      </w:r>
    </w:p>
    <w:p w:rsidR="0D49914F" w:rsidP="63FBE169" w:rsidRDefault="0D49914F" w14:paraId="6F4B2655" w14:textId="2921E191">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Watson, R. (2018)</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Anatomy and Physiology for Nurses.</w:t>
      </w:r>
      <w:r w:rsidRPr="63FBE169" w:rsidR="4D7495CC">
        <w:rPr>
          <w:rFonts w:ascii="Arial" w:hAnsi="Arial" w:eastAsia="Arial" w:cs="Arial"/>
          <w:b w:val="0"/>
          <w:bCs w:val="0"/>
          <w:noProof w:val="0"/>
          <w:sz w:val="22"/>
          <w:szCs w:val="22"/>
          <w:lang w:val="en-US"/>
        </w:rPr>
        <w:t xml:space="preserve"> 14th edn. London: Baillière Tindall (Elsevier).</w:t>
      </w:r>
    </w:p>
    <w:p w:rsidR="0D49914F" w:rsidP="63FBE169" w:rsidRDefault="0D49914F" w14:paraId="5CBC6C43" w14:textId="44863F73">
      <w:pPr>
        <w:pStyle w:val="Normal"/>
        <w:spacing w:line="360" w:lineRule="auto"/>
        <w:jc w:val="left"/>
        <w:rPr>
          <w:rFonts w:ascii="Arial" w:hAnsi="Arial" w:eastAsia="Arial" w:cs="Arial"/>
          <w:b w:val="0"/>
          <w:bCs w:val="0"/>
          <w:noProof w:val="0"/>
          <w:sz w:val="22"/>
          <w:szCs w:val="22"/>
          <w:lang w:val="en-US"/>
        </w:rPr>
      </w:pPr>
      <w:r w:rsidRPr="63FBE169" w:rsidR="4D7495CC">
        <w:rPr>
          <w:rFonts w:ascii="Arial" w:hAnsi="Arial" w:eastAsia="Arial" w:cs="Arial"/>
          <w:b w:val="0"/>
          <w:bCs w:val="0"/>
          <w:noProof w:val="0"/>
          <w:sz w:val="22"/>
          <w:szCs w:val="22"/>
          <w:lang w:val="en-US"/>
        </w:rPr>
        <w:t xml:space="preserve">World Health </w:t>
      </w:r>
      <w:r w:rsidRPr="63FBE169" w:rsidR="4D7495CC">
        <w:rPr>
          <w:rFonts w:ascii="Arial" w:hAnsi="Arial" w:eastAsia="Arial" w:cs="Arial"/>
          <w:b w:val="0"/>
          <w:bCs w:val="0"/>
          <w:noProof w:val="0"/>
          <w:color w:val="auto"/>
          <w:sz w:val="22"/>
          <w:szCs w:val="22"/>
          <w:lang w:val="en-US"/>
        </w:rPr>
        <w:t>Organi</w:t>
      </w:r>
      <w:r w:rsidRPr="63FBE169" w:rsidR="56D229F5">
        <w:rPr>
          <w:rFonts w:ascii="Arial" w:hAnsi="Arial" w:eastAsia="Arial" w:cs="Arial"/>
          <w:b w:val="0"/>
          <w:bCs w:val="0"/>
          <w:noProof w:val="0"/>
          <w:color w:val="auto"/>
          <w:sz w:val="22"/>
          <w:szCs w:val="22"/>
          <w:lang w:val="en-US"/>
        </w:rPr>
        <w:t>s</w:t>
      </w:r>
      <w:r w:rsidRPr="63FBE169" w:rsidR="4D7495CC">
        <w:rPr>
          <w:rFonts w:ascii="Arial" w:hAnsi="Arial" w:eastAsia="Arial" w:cs="Arial"/>
          <w:b w:val="0"/>
          <w:bCs w:val="0"/>
          <w:noProof w:val="0"/>
          <w:color w:val="auto"/>
          <w:sz w:val="22"/>
          <w:szCs w:val="22"/>
          <w:lang w:val="en-US"/>
        </w:rPr>
        <w:t>ation</w:t>
      </w:r>
      <w:r w:rsidRPr="63FBE169" w:rsidR="4D7495CC">
        <w:rPr>
          <w:rFonts w:ascii="Arial" w:hAnsi="Arial" w:eastAsia="Arial" w:cs="Arial"/>
          <w:b w:val="0"/>
          <w:bCs w:val="0"/>
          <w:noProof w:val="0"/>
          <w:sz w:val="22"/>
          <w:szCs w:val="22"/>
          <w:lang w:val="en-US"/>
        </w:rPr>
        <w:t xml:space="preserve"> (2023)</w:t>
      </w:r>
      <w:r w:rsidRPr="63FBE169" w:rsidR="4D7495CC">
        <w:rPr>
          <w:rFonts w:ascii="Arial" w:hAnsi="Arial" w:eastAsia="Arial" w:cs="Arial"/>
          <w:b w:val="0"/>
          <w:bCs w:val="0"/>
          <w:noProof w:val="0"/>
          <w:sz w:val="22"/>
          <w:szCs w:val="22"/>
          <w:lang w:val="en-US"/>
        </w:rPr>
        <w:t xml:space="preserve"> </w:t>
      </w:r>
      <w:r w:rsidRPr="63FBE169" w:rsidR="4D7495CC">
        <w:rPr>
          <w:rFonts w:ascii="Arial" w:hAnsi="Arial" w:eastAsia="Arial" w:cs="Arial"/>
          <w:b w:val="0"/>
          <w:bCs w:val="0"/>
          <w:i w:val="1"/>
          <w:iCs w:val="1"/>
          <w:noProof w:val="0"/>
          <w:sz w:val="22"/>
          <w:szCs w:val="22"/>
          <w:lang w:val="en-US"/>
        </w:rPr>
        <w:t>Diabetes fact sheet.</w:t>
      </w:r>
      <w:r w:rsidRPr="63FBE169" w:rsidR="4D7495CC">
        <w:rPr>
          <w:rFonts w:ascii="Arial" w:hAnsi="Arial" w:eastAsia="Arial" w:cs="Arial"/>
          <w:b w:val="0"/>
          <w:bCs w:val="0"/>
          <w:noProof w:val="0"/>
          <w:sz w:val="22"/>
          <w:szCs w:val="22"/>
          <w:lang w:val="en-US"/>
        </w:rPr>
        <w:t xml:space="preserve"> Available at: </w:t>
      </w:r>
      <w:hyperlink r:id="R38e5a586886e4608">
        <w:r w:rsidRPr="63FBE169" w:rsidR="4D7495CC">
          <w:rPr>
            <w:rStyle w:val="Hyperlink"/>
            <w:rFonts w:ascii="Arial" w:hAnsi="Arial" w:eastAsia="Arial" w:cs="Arial"/>
            <w:b w:val="0"/>
            <w:bCs w:val="0"/>
            <w:noProof w:val="0"/>
            <w:sz w:val="22"/>
            <w:szCs w:val="22"/>
            <w:lang w:val="en-US"/>
          </w:rPr>
          <w:t>https://www.who.int</w:t>
        </w:r>
      </w:hyperlink>
      <w:r w:rsidRPr="63FBE169" w:rsidR="4D7495CC">
        <w:rPr>
          <w:rFonts w:ascii="Arial" w:hAnsi="Arial" w:eastAsia="Arial" w:cs="Arial"/>
          <w:b w:val="0"/>
          <w:bCs w:val="0"/>
          <w:noProof w:val="0"/>
          <w:sz w:val="22"/>
          <w:szCs w:val="22"/>
          <w:lang w:val="en-US"/>
        </w:rPr>
        <w:t xml:space="preserve"> (Accessed: 10 June 2026).</w:t>
      </w:r>
    </w:p>
    <w:p w:rsidR="0D49914F" w:rsidP="63FBE169" w:rsidRDefault="0D49914F" w14:paraId="06F2F6C1" w14:textId="1E45E06F">
      <w:pPr>
        <w:pStyle w:val="Normal"/>
        <w:spacing w:line="360" w:lineRule="auto"/>
        <w:jc w:val="left"/>
        <w:rPr>
          <w:rFonts w:ascii="Arial" w:hAnsi="Arial" w:eastAsia="Arial" w:cs="Arial"/>
          <w:b w:val="0"/>
          <w:bCs w:val="0"/>
          <w:i w:val="0"/>
          <w:iCs w:val="0"/>
          <w:caps w:val="0"/>
          <w:smallCaps w:val="0"/>
          <w:noProof w:val="0"/>
          <w:color w:val="222222"/>
          <w:sz w:val="22"/>
          <w:szCs w:val="22"/>
          <w:lang w:val="en-US"/>
        </w:rPr>
      </w:pPr>
      <w:r w:rsidRPr="63FBE169" w:rsidR="33E39498">
        <w:rPr>
          <w:rFonts w:ascii="Arial" w:hAnsi="Arial" w:eastAsia="Arial" w:cs="Arial"/>
          <w:b w:val="0"/>
          <w:bCs w:val="0"/>
          <w:i w:val="0"/>
          <w:iCs w:val="0"/>
          <w:caps w:val="0"/>
          <w:smallCaps w:val="0"/>
          <w:noProof w:val="0"/>
          <w:color w:val="222222"/>
          <w:sz w:val="22"/>
          <w:szCs w:val="22"/>
          <w:lang w:val="en-US"/>
        </w:rPr>
        <w:t xml:space="preserve">Ngo, A.D. Kulintang, M.B. Alharbi, T.A.F. Hussein, R.M. Al-Najjar, H. Majed Alharbi, F. </w:t>
      </w:r>
      <w:r w:rsidRPr="63FBE169" w:rsidR="33E39498">
        <w:rPr>
          <w:rFonts w:ascii="Arial" w:hAnsi="Arial" w:eastAsia="Arial" w:cs="Arial"/>
          <w:b w:val="0"/>
          <w:bCs w:val="0"/>
          <w:i w:val="0"/>
          <w:iCs w:val="0"/>
          <w:caps w:val="0"/>
          <w:smallCaps w:val="0"/>
          <w:noProof w:val="0"/>
          <w:color w:val="222222"/>
          <w:sz w:val="22"/>
          <w:szCs w:val="22"/>
          <w:lang w:val="en-US"/>
        </w:rPr>
        <w:t>Algeffari</w:t>
      </w:r>
      <w:r w:rsidRPr="63FBE169" w:rsidR="33E39498">
        <w:rPr>
          <w:rFonts w:ascii="Arial" w:hAnsi="Arial" w:eastAsia="Arial" w:cs="Arial"/>
          <w:b w:val="0"/>
          <w:bCs w:val="0"/>
          <w:i w:val="0"/>
          <w:iCs w:val="0"/>
          <w:caps w:val="0"/>
          <w:smallCaps w:val="0"/>
          <w:noProof w:val="0"/>
          <w:color w:val="222222"/>
          <w:sz w:val="22"/>
          <w:szCs w:val="22"/>
          <w:lang w:val="en-US"/>
        </w:rPr>
        <w:t xml:space="preserve">, M. and Sawan, Y.H. </w:t>
      </w:r>
      <w:r w:rsidRPr="63FBE169" w:rsidR="55F10E29">
        <w:rPr>
          <w:rFonts w:ascii="Arial" w:hAnsi="Arial" w:eastAsia="Arial" w:cs="Arial"/>
          <w:b w:val="0"/>
          <w:bCs w:val="0"/>
          <w:i w:val="0"/>
          <w:iCs w:val="0"/>
          <w:caps w:val="0"/>
          <w:smallCaps w:val="0"/>
          <w:noProof w:val="0"/>
          <w:color w:val="222222"/>
          <w:sz w:val="22"/>
          <w:szCs w:val="22"/>
          <w:lang w:val="en-US"/>
        </w:rPr>
        <w:t>(</w:t>
      </w:r>
      <w:r w:rsidRPr="63FBE169" w:rsidR="33E39498">
        <w:rPr>
          <w:rFonts w:ascii="Arial" w:hAnsi="Arial" w:eastAsia="Arial" w:cs="Arial"/>
          <w:b w:val="0"/>
          <w:bCs w:val="0"/>
          <w:i w:val="0"/>
          <w:iCs w:val="0"/>
          <w:caps w:val="0"/>
          <w:smallCaps w:val="0"/>
          <w:noProof w:val="0"/>
          <w:color w:val="222222"/>
          <w:sz w:val="22"/>
          <w:szCs w:val="22"/>
          <w:lang w:val="en-US"/>
        </w:rPr>
        <w:t>2026</w:t>
      </w:r>
      <w:r w:rsidRPr="63FBE169" w:rsidR="70DE7CAE">
        <w:rPr>
          <w:rFonts w:ascii="Arial" w:hAnsi="Arial" w:eastAsia="Arial" w:cs="Arial"/>
          <w:b w:val="0"/>
          <w:bCs w:val="0"/>
          <w:i w:val="0"/>
          <w:iCs w:val="0"/>
          <w:caps w:val="0"/>
          <w:smallCaps w:val="0"/>
          <w:noProof w:val="0"/>
          <w:color w:val="222222"/>
          <w:sz w:val="22"/>
          <w:szCs w:val="22"/>
          <w:lang w:val="en-US"/>
        </w:rPr>
        <w:t>)</w:t>
      </w:r>
      <w:r w:rsidRPr="63FBE169" w:rsidR="33E39498">
        <w:rPr>
          <w:rFonts w:ascii="Arial" w:hAnsi="Arial" w:eastAsia="Arial" w:cs="Arial"/>
          <w:b w:val="0"/>
          <w:bCs w:val="0"/>
          <w:i w:val="0"/>
          <w:iCs w:val="0"/>
          <w:caps w:val="0"/>
          <w:smallCaps w:val="0"/>
          <w:noProof w:val="0"/>
          <w:color w:val="222222"/>
          <w:sz w:val="22"/>
          <w:szCs w:val="22"/>
          <w:lang w:val="en-US"/>
        </w:rPr>
        <w:t>. Challenges and barriers in managing Type 2 diabetes</w:t>
      </w:r>
      <w:r w:rsidRPr="63FBE169" w:rsidR="3A9CEFD9">
        <w:rPr>
          <w:rFonts w:ascii="Arial" w:hAnsi="Arial" w:eastAsia="Arial" w:cs="Arial"/>
          <w:b w:val="0"/>
          <w:bCs w:val="0"/>
          <w:i w:val="0"/>
          <w:iCs w:val="0"/>
          <w:caps w:val="0"/>
          <w:smallCaps w:val="0"/>
          <w:noProof w:val="0"/>
          <w:color w:val="222222"/>
          <w:sz w:val="22"/>
          <w:szCs w:val="22"/>
          <w:lang w:val="en-US"/>
        </w:rPr>
        <w:t>,</w:t>
      </w:r>
      <w:r w:rsidRPr="63FBE169" w:rsidR="33E39498">
        <w:rPr>
          <w:rFonts w:ascii="Arial" w:hAnsi="Arial" w:eastAsia="Arial" w:cs="Arial"/>
          <w:b w:val="0"/>
          <w:bCs w:val="0"/>
          <w:i w:val="0"/>
          <w:iCs w:val="0"/>
          <w:caps w:val="0"/>
          <w:smallCaps w:val="0"/>
          <w:noProof w:val="0"/>
          <w:color w:val="222222"/>
          <w:sz w:val="22"/>
          <w:szCs w:val="22"/>
          <w:lang w:val="en-US"/>
        </w:rPr>
        <w:t xml:space="preserve"> insights from a qualitative study of patients’ experiences at a university hospital in Qassim, Saudi Arabia. </w:t>
      </w:r>
      <w:r w:rsidRPr="63FBE169" w:rsidR="33E39498">
        <w:rPr>
          <w:rFonts w:ascii="Arial" w:hAnsi="Arial" w:eastAsia="Arial" w:cs="Arial"/>
          <w:b w:val="0"/>
          <w:bCs w:val="0"/>
          <w:i w:val="1"/>
          <w:iCs w:val="1"/>
          <w:caps w:val="0"/>
          <w:smallCaps w:val="0"/>
          <w:noProof w:val="0"/>
          <w:color w:val="222222"/>
          <w:sz w:val="22"/>
          <w:szCs w:val="22"/>
          <w:lang w:val="en-US"/>
        </w:rPr>
        <w:t>Global Health Action</w:t>
      </w:r>
      <w:r w:rsidRPr="63FBE169" w:rsidR="33E39498">
        <w:rPr>
          <w:rFonts w:ascii="Arial" w:hAnsi="Arial" w:eastAsia="Arial" w:cs="Arial"/>
          <w:b w:val="0"/>
          <w:bCs w:val="0"/>
          <w:i w:val="0"/>
          <w:iCs w:val="0"/>
          <w:caps w:val="0"/>
          <w:smallCaps w:val="0"/>
          <w:noProof w:val="0"/>
          <w:color w:val="222222"/>
          <w:sz w:val="22"/>
          <w:szCs w:val="22"/>
          <w:lang w:val="en-US"/>
        </w:rPr>
        <w:t xml:space="preserve">, </w:t>
      </w:r>
      <w:r w:rsidRPr="63FBE169" w:rsidR="33E39498">
        <w:rPr>
          <w:rFonts w:ascii="Arial" w:hAnsi="Arial" w:eastAsia="Arial" w:cs="Arial"/>
          <w:b w:val="0"/>
          <w:bCs w:val="0"/>
          <w:i w:val="1"/>
          <w:iCs w:val="1"/>
          <w:caps w:val="0"/>
          <w:smallCaps w:val="0"/>
          <w:noProof w:val="0"/>
          <w:color w:val="222222"/>
          <w:sz w:val="22"/>
          <w:szCs w:val="22"/>
          <w:lang w:val="en-US"/>
        </w:rPr>
        <w:t>19</w:t>
      </w:r>
      <w:r w:rsidRPr="63FBE169" w:rsidR="33E39498">
        <w:rPr>
          <w:rFonts w:ascii="Arial" w:hAnsi="Arial" w:eastAsia="Arial" w:cs="Arial"/>
          <w:b w:val="0"/>
          <w:bCs w:val="0"/>
          <w:i w:val="0"/>
          <w:iCs w:val="0"/>
          <w:caps w:val="0"/>
          <w:smallCaps w:val="0"/>
          <w:noProof w:val="0"/>
          <w:color w:val="222222"/>
          <w:sz w:val="22"/>
          <w:szCs w:val="22"/>
          <w:lang w:val="en-US"/>
        </w:rPr>
        <w:t>(1), p.2591543.</w:t>
      </w:r>
    </w:p>
    <w:p w:rsidR="0D49914F" w:rsidP="63FBE169" w:rsidRDefault="0D49914F" w14:paraId="43F9182A" w14:textId="2C4EC864">
      <w:pPr>
        <w:pStyle w:val="Normal"/>
        <w:spacing w:line="360" w:lineRule="auto"/>
        <w:jc w:val="left"/>
        <w:rPr>
          <w:rFonts w:ascii="Arial" w:hAnsi="Arial" w:eastAsia="Arial" w:cs="Arial"/>
          <w:noProof w:val="0"/>
          <w:sz w:val="22"/>
          <w:szCs w:val="22"/>
          <w:lang w:val="en-US"/>
        </w:rPr>
      </w:pPr>
      <w:r w:rsidRPr="63FBE169" w:rsidR="33E39498">
        <w:rPr>
          <w:rFonts w:ascii="Arial" w:hAnsi="Arial" w:eastAsia="Arial" w:cs="Arial"/>
          <w:b w:val="0"/>
          <w:bCs w:val="0"/>
          <w:i w:val="0"/>
          <w:iCs w:val="0"/>
          <w:caps w:val="0"/>
          <w:smallCaps w:val="0"/>
          <w:noProof w:val="0"/>
          <w:color w:val="222222"/>
          <w:sz w:val="22"/>
          <w:szCs w:val="22"/>
          <w:lang w:val="en-US"/>
        </w:rPr>
        <w:t>Gisinger</w:t>
      </w:r>
      <w:r w:rsidRPr="63FBE169" w:rsidR="33E39498">
        <w:rPr>
          <w:rFonts w:ascii="Arial" w:hAnsi="Arial" w:eastAsia="Arial" w:cs="Arial"/>
          <w:b w:val="0"/>
          <w:bCs w:val="0"/>
          <w:i w:val="0"/>
          <w:iCs w:val="0"/>
          <w:caps w:val="0"/>
          <w:smallCaps w:val="0"/>
          <w:noProof w:val="0"/>
          <w:color w:val="222222"/>
          <w:sz w:val="22"/>
          <w:szCs w:val="22"/>
          <w:lang w:val="en-US"/>
        </w:rPr>
        <w:t xml:space="preserve">, T. He, J.H. </w:t>
      </w:r>
      <w:r w:rsidRPr="63FBE169" w:rsidR="33E39498">
        <w:rPr>
          <w:rFonts w:ascii="Arial" w:hAnsi="Arial" w:eastAsia="Arial" w:cs="Arial"/>
          <w:b w:val="0"/>
          <w:bCs w:val="0"/>
          <w:i w:val="0"/>
          <w:iCs w:val="0"/>
          <w:caps w:val="0"/>
          <w:smallCaps w:val="0"/>
          <w:noProof w:val="0"/>
          <w:color w:val="222222"/>
          <w:sz w:val="22"/>
          <w:szCs w:val="22"/>
          <w:lang w:val="en-US"/>
        </w:rPr>
        <w:t>Oyeka</w:t>
      </w:r>
      <w:r w:rsidRPr="63FBE169" w:rsidR="33E39498">
        <w:rPr>
          <w:rFonts w:ascii="Arial" w:hAnsi="Arial" w:eastAsia="Arial" w:cs="Arial"/>
          <w:b w:val="0"/>
          <w:bCs w:val="0"/>
          <w:i w:val="0"/>
          <w:iCs w:val="0"/>
          <w:caps w:val="0"/>
          <w:smallCaps w:val="0"/>
          <w:noProof w:val="0"/>
          <w:color w:val="222222"/>
          <w:sz w:val="22"/>
          <w:szCs w:val="22"/>
          <w:lang w:val="en-US"/>
        </w:rPr>
        <w:t>, C.P. Ma, J</w:t>
      </w:r>
      <w:r w:rsidRPr="63FBE169" w:rsidR="33E39498">
        <w:rPr>
          <w:rFonts w:ascii="Arial" w:hAnsi="Arial" w:eastAsia="Arial" w:cs="Arial"/>
          <w:b w:val="0"/>
          <w:bCs w:val="0"/>
          <w:i w:val="0"/>
          <w:iCs w:val="0"/>
          <w:caps w:val="0"/>
          <w:smallCaps w:val="0"/>
          <w:noProof w:val="0"/>
          <w:color w:val="222222"/>
          <w:sz w:val="22"/>
          <w:szCs w:val="22"/>
          <w:lang w:val="en-US"/>
        </w:rPr>
        <w:t>.</w:t>
      </w:r>
      <w:r w:rsidRPr="63FBE169" w:rsidR="33E39498">
        <w:rPr>
          <w:rFonts w:ascii="Arial" w:hAnsi="Arial" w:eastAsia="Arial" w:cs="Arial"/>
          <w:b w:val="0"/>
          <w:bCs w:val="0"/>
          <w:i w:val="0"/>
          <w:iCs w:val="0"/>
          <w:caps w:val="0"/>
          <w:smallCaps w:val="0"/>
          <w:noProof w:val="0"/>
          <w:color w:val="222222"/>
          <w:sz w:val="22"/>
          <w:szCs w:val="22"/>
          <w:lang w:val="en-US"/>
        </w:rPr>
        <w:t xml:space="preserve"> </w:t>
      </w:r>
      <w:r w:rsidRPr="63FBE169" w:rsidR="33E39498">
        <w:rPr>
          <w:rFonts w:ascii="Arial" w:hAnsi="Arial" w:eastAsia="Arial" w:cs="Arial"/>
          <w:b w:val="0"/>
          <w:bCs w:val="0"/>
          <w:i w:val="0"/>
          <w:iCs w:val="0"/>
          <w:caps w:val="0"/>
          <w:smallCaps w:val="0"/>
          <w:noProof w:val="0"/>
          <w:color w:val="222222"/>
          <w:sz w:val="22"/>
          <w:szCs w:val="22"/>
          <w:lang w:val="en-US"/>
        </w:rPr>
        <w:t>Srialluri</w:t>
      </w:r>
      <w:r w:rsidRPr="63FBE169" w:rsidR="33E39498">
        <w:rPr>
          <w:rFonts w:ascii="Arial" w:hAnsi="Arial" w:eastAsia="Arial" w:cs="Arial"/>
          <w:b w:val="0"/>
          <w:bCs w:val="0"/>
          <w:i w:val="0"/>
          <w:iCs w:val="0"/>
          <w:caps w:val="0"/>
          <w:smallCaps w:val="0"/>
          <w:noProof w:val="0"/>
          <w:color w:val="222222"/>
          <w:sz w:val="22"/>
          <w:szCs w:val="22"/>
          <w:lang w:val="en-US"/>
        </w:rPr>
        <w:t xml:space="preserve">, N. Woodward, M. Michos, E.D. Kalyani, R.R. Clark, J.M. Kautzky-Willer, </w:t>
      </w:r>
      <w:r w:rsidRPr="63FBE169" w:rsidR="33E39498">
        <w:rPr>
          <w:rFonts w:ascii="Arial" w:hAnsi="Arial" w:eastAsia="Arial" w:cs="Arial"/>
          <w:b w:val="0"/>
          <w:bCs w:val="0"/>
          <w:i w:val="0"/>
          <w:iCs w:val="0"/>
          <w:caps w:val="0"/>
          <w:smallCaps w:val="0"/>
          <w:noProof w:val="0"/>
          <w:color w:val="222222"/>
          <w:sz w:val="22"/>
          <w:szCs w:val="22"/>
          <w:lang w:val="en-US"/>
        </w:rPr>
        <w:t>A.</w:t>
      </w:r>
      <w:r w:rsidRPr="63FBE169" w:rsidR="33E39498">
        <w:rPr>
          <w:rFonts w:ascii="Arial" w:hAnsi="Arial" w:eastAsia="Arial" w:cs="Arial"/>
          <w:b w:val="0"/>
          <w:bCs w:val="0"/>
          <w:i w:val="0"/>
          <w:iCs w:val="0"/>
          <w:caps w:val="0"/>
          <w:smallCaps w:val="0"/>
          <w:noProof w:val="0"/>
          <w:color w:val="222222"/>
          <w:sz w:val="22"/>
          <w:szCs w:val="22"/>
          <w:lang w:val="en-US"/>
        </w:rPr>
        <w:t xml:space="preserve"> and Vaidya, D. </w:t>
      </w:r>
      <w:r w:rsidRPr="63FBE169" w:rsidR="2258FE78">
        <w:rPr>
          <w:rFonts w:ascii="Arial" w:hAnsi="Arial" w:eastAsia="Arial" w:cs="Arial"/>
          <w:b w:val="0"/>
          <w:bCs w:val="0"/>
          <w:i w:val="0"/>
          <w:iCs w:val="0"/>
          <w:caps w:val="0"/>
          <w:smallCaps w:val="0"/>
          <w:noProof w:val="0"/>
          <w:color w:val="222222"/>
          <w:sz w:val="22"/>
          <w:szCs w:val="22"/>
          <w:lang w:val="en-US"/>
        </w:rPr>
        <w:t>(</w:t>
      </w:r>
      <w:r w:rsidRPr="63FBE169" w:rsidR="33E39498">
        <w:rPr>
          <w:rFonts w:ascii="Arial" w:hAnsi="Arial" w:eastAsia="Arial" w:cs="Arial"/>
          <w:b w:val="0"/>
          <w:bCs w:val="0"/>
          <w:i w:val="0"/>
          <w:iCs w:val="0"/>
          <w:caps w:val="0"/>
          <w:smallCaps w:val="0"/>
          <w:noProof w:val="0"/>
          <w:color w:val="222222"/>
          <w:sz w:val="22"/>
          <w:szCs w:val="22"/>
          <w:lang w:val="en-US"/>
        </w:rPr>
        <w:t>2026</w:t>
      </w:r>
      <w:r w:rsidRPr="63FBE169" w:rsidR="7065FAD1">
        <w:rPr>
          <w:rFonts w:ascii="Arial" w:hAnsi="Arial" w:eastAsia="Arial" w:cs="Arial"/>
          <w:b w:val="0"/>
          <w:bCs w:val="0"/>
          <w:i w:val="0"/>
          <w:iCs w:val="0"/>
          <w:caps w:val="0"/>
          <w:smallCaps w:val="0"/>
          <w:noProof w:val="0"/>
          <w:color w:val="222222"/>
          <w:sz w:val="22"/>
          <w:szCs w:val="22"/>
          <w:lang w:val="en-US"/>
        </w:rPr>
        <w:t>)</w:t>
      </w:r>
      <w:r w:rsidRPr="63FBE169" w:rsidR="33E39498">
        <w:rPr>
          <w:rFonts w:ascii="Arial" w:hAnsi="Arial" w:eastAsia="Arial" w:cs="Arial"/>
          <w:b w:val="0"/>
          <w:bCs w:val="0"/>
          <w:i w:val="0"/>
          <w:iCs w:val="0"/>
          <w:caps w:val="0"/>
          <w:smallCaps w:val="0"/>
          <w:noProof w:val="0"/>
          <w:color w:val="222222"/>
          <w:sz w:val="22"/>
          <w:szCs w:val="22"/>
          <w:lang w:val="en-US"/>
        </w:rPr>
        <w:t>. Sex Hormones and Cardiovascular Risk in Type 2 Diabetes</w:t>
      </w:r>
      <w:r w:rsidRPr="63FBE169" w:rsidR="6B59F0E3">
        <w:rPr>
          <w:rFonts w:ascii="Arial" w:hAnsi="Arial" w:eastAsia="Arial" w:cs="Arial"/>
          <w:b w:val="0"/>
          <w:bCs w:val="0"/>
          <w:i w:val="0"/>
          <w:iCs w:val="0"/>
          <w:caps w:val="0"/>
          <w:smallCaps w:val="0"/>
          <w:noProof w:val="0"/>
          <w:color w:val="222222"/>
          <w:sz w:val="22"/>
          <w:szCs w:val="22"/>
          <w:lang w:val="en-US"/>
        </w:rPr>
        <w:t>,</w:t>
      </w:r>
      <w:r w:rsidRPr="63FBE169" w:rsidR="33E39498">
        <w:rPr>
          <w:rFonts w:ascii="Arial" w:hAnsi="Arial" w:eastAsia="Arial" w:cs="Arial"/>
          <w:b w:val="0"/>
          <w:bCs w:val="0"/>
          <w:i w:val="0"/>
          <w:iCs w:val="0"/>
          <w:caps w:val="0"/>
          <w:smallCaps w:val="0"/>
          <w:noProof w:val="0"/>
          <w:color w:val="222222"/>
          <w:sz w:val="22"/>
          <w:szCs w:val="22"/>
          <w:lang w:val="en-US"/>
        </w:rPr>
        <w:t xml:space="preserve"> Cohort Study of the </w:t>
      </w:r>
      <w:r w:rsidRPr="63FBE169" w:rsidR="33E39498">
        <w:rPr>
          <w:rFonts w:ascii="Arial" w:hAnsi="Arial" w:eastAsia="Arial" w:cs="Arial"/>
          <w:b w:val="0"/>
          <w:bCs w:val="0"/>
          <w:i w:val="0"/>
          <w:iCs w:val="0"/>
          <w:caps w:val="0"/>
          <w:smallCaps w:val="0"/>
          <w:noProof w:val="0"/>
          <w:color w:val="222222"/>
          <w:sz w:val="22"/>
          <w:szCs w:val="22"/>
          <w:lang w:val="en-US"/>
        </w:rPr>
        <w:t>LookAHEAD</w:t>
      </w:r>
      <w:r w:rsidRPr="63FBE169" w:rsidR="33E39498">
        <w:rPr>
          <w:rFonts w:ascii="Arial" w:hAnsi="Arial" w:eastAsia="Arial" w:cs="Arial"/>
          <w:b w:val="0"/>
          <w:bCs w:val="0"/>
          <w:i w:val="0"/>
          <w:iCs w:val="0"/>
          <w:caps w:val="0"/>
          <w:smallCaps w:val="0"/>
          <w:noProof w:val="0"/>
          <w:color w:val="222222"/>
          <w:sz w:val="22"/>
          <w:szCs w:val="22"/>
          <w:lang w:val="en-US"/>
        </w:rPr>
        <w:t xml:space="preserve"> Trial. </w:t>
      </w:r>
      <w:r w:rsidRPr="63FBE169" w:rsidR="33E39498">
        <w:rPr>
          <w:rFonts w:ascii="Arial" w:hAnsi="Arial" w:eastAsia="Arial" w:cs="Arial"/>
          <w:b w:val="0"/>
          <w:bCs w:val="0"/>
          <w:i w:val="1"/>
          <w:iCs w:val="1"/>
          <w:caps w:val="0"/>
          <w:smallCaps w:val="0"/>
          <w:noProof w:val="0"/>
          <w:color w:val="222222"/>
          <w:sz w:val="22"/>
          <w:szCs w:val="22"/>
          <w:lang w:val="en-US"/>
        </w:rPr>
        <w:t>Diabetes Care</w:t>
      </w:r>
      <w:r w:rsidRPr="63FBE169" w:rsidR="33E39498">
        <w:rPr>
          <w:rFonts w:ascii="Arial" w:hAnsi="Arial" w:eastAsia="Arial" w:cs="Arial"/>
          <w:b w:val="0"/>
          <w:bCs w:val="0"/>
          <w:i w:val="0"/>
          <w:iCs w:val="0"/>
          <w:caps w:val="0"/>
          <w:smallCaps w:val="0"/>
          <w:noProof w:val="0"/>
          <w:color w:val="222222"/>
          <w:sz w:val="22"/>
          <w:szCs w:val="22"/>
          <w:lang w:val="en-US"/>
        </w:rPr>
        <w:t xml:space="preserve">, </w:t>
      </w:r>
      <w:r w:rsidRPr="63FBE169" w:rsidR="33E39498">
        <w:rPr>
          <w:rFonts w:ascii="Arial" w:hAnsi="Arial" w:eastAsia="Arial" w:cs="Arial"/>
          <w:b w:val="0"/>
          <w:bCs w:val="0"/>
          <w:i w:val="0"/>
          <w:iCs w:val="0"/>
          <w:caps w:val="0"/>
          <w:smallCaps w:val="0"/>
          <w:noProof w:val="0"/>
          <w:color w:val="222222"/>
          <w:sz w:val="22"/>
          <w:szCs w:val="22"/>
          <w:lang w:val="en-US"/>
        </w:rPr>
        <w:t>p.dc</w:t>
      </w:r>
      <w:r w:rsidRPr="63FBE169" w:rsidR="33E39498">
        <w:rPr>
          <w:rFonts w:ascii="Arial" w:hAnsi="Arial" w:eastAsia="Arial" w:cs="Arial"/>
          <w:b w:val="0"/>
          <w:bCs w:val="0"/>
          <w:i w:val="0"/>
          <w:iCs w:val="0"/>
          <w:caps w:val="0"/>
          <w:smallCaps w:val="0"/>
          <w:noProof w:val="0"/>
          <w:color w:val="222222"/>
          <w:sz w:val="22"/>
          <w:szCs w:val="22"/>
          <w:lang w:val="en-US"/>
        </w:rPr>
        <w:t>252465.</w:t>
      </w:r>
    </w:p>
    <w:p w:rsidR="0D49914F" w:rsidP="63FBE169" w:rsidRDefault="0D49914F" w14:paraId="07E4E187" w14:textId="2C8901E8">
      <w:pPr>
        <w:pStyle w:val="Normal"/>
        <w:spacing w:line="360" w:lineRule="auto"/>
        <w:jc w:val="left"/>
        <w:rPr>
          <w:rFonts w:ascii="Arial" w:hAnsi="Arial" w:eastAsia="Arial" w:cs="Arial"/>
          <w:noProof w:val="0"/>
          <w:sz w:val="22"/>
          <w:szCs w:val="22"/>
          <w:lang w:val="en-US"/>
        </w:rPr>
      </w:pPr>
      <w:r w:rsidRPr="63FBE169" w:rsidR="4A54AE0D">
        <w:rPr>
          <w:rFonts w:ascii="Arial" w:hAnsi="Arial" w:eastAsia="Arial" w:cs="Arial"/>
          <w:b w:val="0"/>
          <w:bCs w:val="0"/>
          <w:i w:val="0"/>
          <w:iCs w:val="0"/>
          <w:caps w:val="0"/>
          <w:smallCaps w:val="0"/>
          <w:noProof w:val="0"/>
          <w:color w:val="222222"/>
          <w:sz w:val="22"/>
          <w:szCs w:val="22"/>
          <w:lang w:val="en-US"/>
        </w:rPr>
        <w:t xml:space="preserve">Wilson, V. 2026. </w:t>
      </w:r>
      <w:r w:rsidRPr="63FBE169" w:rsidR="4A54AE0D">
        <w:rPr>
          <w:rFonts w:ascii="Arial" w:hAnsi="Arial" w:eastAsia="Arial" w:cs="Arial"/>
          <w:b w:val="0"/>
          <w:bCs w:val="0"/>
          <w:i w:val="1"/>
          <w:iCs w:val="1"/>
          <w:caps w:val="0"/>
          <w:smallCaps w:val="0"/>
          <w:noProof w:val="0"/>
          <w:color w:val="222222"/>
          <w:sz w:val="22"/>
          <w:szCs w:val="22"/>
          <w:lang w:val="en-US"/>
        </w:rPr>
        <w:t>Diabetes Ancient and Modern</w:t>
      </w:r>
      <w:r w:rsidRPr="63FBE169" w:rsidR="3A144797">
        <w:rPr>
          <w:rFonts w:ascii="Arial" w:hAnsi="Arial" w:eastAsia="Arial" w:cs="Arial"/>
          <w:b w:val="0"/>
          <w:bCs w:val="0"/>
          <w:i w:val="1"/>
          <w:iCs w:val="1"/>
          <w:caps w:val="0"/>
          <w:smallCaps w:val="0"/>
          <w:noProof w:val="0"/>
          <w:color w:val="222222"/>
          <w:sz w:val="22"/>
          <w:szCs w:val="22"/>
          <w:lang w:val="en-US"/>
        </w:rPr>
        <w:t>,</w:t>
      </w:r>
      <w:r w:rsidRPr="63FBE169" w:rsidR="4A54AE0D">
        <w:rPr>
          <w:rFonts w:ascii="Arial" w:hAnsi="Arial" w:eastAsia="Arial" w:cs="Arial"/>
          <w:b w:val="0"/>
          <w:bCs w:val="0"/>
          <w:i w:val="1"/>
          <w:iCs w:val="1"/>
          <w:caps w:val="0"/>
          <w:smallCaps w:val="0"/>
          <w:noProof w:val="0"/>
          <w:color w:val="222222"/>
          <w:sz w:val="22"/>
          <w:szCs w:val="22"/>
          <w:lang w:val="en-US"/>
        </w:rPr>
        <w:t xml:space="preserve"> The Evolution of Diabetes as a Metabolic Disease</w:t>
      </w:r>
      <w:r w:rsidRPr="63FBE169" w:rsidR="4A54AE0D">
        <w:rPr>
          <w:rFonts w:ascii="Arial" w:hAnsi="Arial" w:eastAsia="Arial" w:cs="Arial"/>
          <w:b w:val="0"/>
          <w:bCs w:val="0"/>
          <w:i w:val="0"/>
          <w:iCs w:val="0"/>
          <w:caps w:val="0"/>
          <w:smallCaps w:val="0"/>
          <w:noProof w:val="0"/>
          <w:color w:val="222222"/>
          <w:sz w:val="22"/>
          <w:szCs w:val="22"/>
          <w:lang w:val="en-US"/>
        </w:rPr>
        <w:t>. Springer Nature.</w:t>
      </w:r>
    </w:p>
    <w:p w:rsidR="0D49914F" w:rsidP="63FBE169" w:rsidRDefault="0D49914F" w14:paraId="4A7F74D3" w14:textId="41705616">
      <w:pPr>
        <w:pStyle w:val="Normal"/>
        <w:spacing w:line="360" w:lineRule="auto"/>
        <w:jc w:val="left"/>
        <w:rPr>
          <w:rFonts w:ascii="Arial" w:hAnsi="Arial" w:eastAsia="Arial" w:cs="Arial"/>
          <w:noProof w:val="0"/>
          <w:sz w:val="22"/>
          <w:szCs w:val="22"/>
          <w:lang w:val="en-US"/>
        </w:rPr>
      </w:pPr>
      <w:r w:rsidRPr="63FBE169" w:rsidR="4E6EB735">
        <w:rPr>
          <w:rFonts w:ascii="Arial" w:hAnsi="Arial" w:eastAsia="Arial" w:cs="Arial"/>
          <w:b w:val="0"/>
          <w:bCs w:val="0"/>
          <w:i w:val="0"/>
          <w:iCs w:val="0"/>
          <w:caps w:val="0"/>
          <w:smallCaps w:val="0"/>
          <w:noProof w:val="0"/>
          <w:color w:val="222222"/>
          <w:sz w:val="22"/>
          <w:szCs w:val="22"/>
          <w:lang w:val="en-US"/>
        </w:rPr>
        <w:t xml:space="preserve">Seth, C. Schmid, V. Mueller, S. Haykowsky, M. Foulkes, S.J. Halle, M. and </w:t>
      </w:r>
      <w:r w:rsidRPr="63FBE169" w:rsidR="4E6EB735">
        <w:rPr>
          <w:rFonts w:ascii="Arial" w:hAnsi="Arial" w:eastAsia="Arial" w:cs="Arial"/>
          <w:b w:val="0"/>
          <w:bCs w:val="0"/>
          <w:i w:val="0"/>
          <w:iCs w:val="0"/>
          <w:caps w:val="0"/>
          <w:smallCaps w:val="0"/>
          <w:noProof w:val="0"/>
          <w:color w:val="222222"/>
          <w:sz w:val="22"/>
          <w:szCs w:val="22"/>
          <w:lang w:val="en-US"/>
        </w:rPr>
        <w:t>Wernhart</w:t>
      </w:r>
      <w:r w:rsidRPr="63FBE169" w:rsidR="4E6EB735">
        <w:rPr>
          <w:rFonts w:ascii="Arial" w:hAnsi="Arial" w:eastAsia="Arial" w:cs="Arial"/>
          <w:b w:val="0"/>
          <w:bCs w:val="0"/>
          <w:i w:val="0"/>
          <w:iCs w:val="0"/>
          <w:caps w:val="0"/>
          <w:smallCaps w:val="0"/>
          <w:noProof w:val="0"/>
          <w:color w:val="222222"/>
          <w:sz w:val="22"/>
          <w:szCs w:val="22"/>
          <w:lang w:val="en-US"/>
        </w:rPr>
        <w:t xml:space="preserve">, S. </w:t>
      </w:r>
      <w:r w:rsidRPr="63FBE169" w:rsidR="51EABFA0">
        <w:rPr>
          <w:rFonts w:ascii="Arial" w:hAnsi="Arial" w:eastAsia="Arial" w:cs="Arial"/>
          <w:b w:val="0"/>
          <w:bCs w:val="0"/>
          <w:i w:val="0"/>
          <w:iCs w:val="0"/>
          <w:caps w:val="0"/>
          <w:smallCaps w:val="0"/>
          <w:noProof w:val="0"/>
          <w:color w:val="222222"/>
          <w:sz w:val="22"/>
          <w:szCs w:val="22"/>
          <w:lang w:val="en-US"/>
        </w:rPr>
        <w:t>(</w:t>
      </w:r>
      <w:r w:rsidRPr="63FBE169" w:rsidR="4E6EB735">
        <w:rPr>
          <w:rFonts w:ascii="Arial" w:hAnsi="Arial" w:eastAsia="Arial" w:cs="Arial"/>
          <w:b w:val="0"/>
          <w:bCs w:val="0"/>
          <w:i w:val="0"/>
          <w:iCs w:val="0"/>
          <w:caps w:val="0"/>
          <w:smallCaps w:val="0"/>
          <w:noProof w:val="0"/>
          <w:color w:val="222222"/>
          <w:sz w:val="22"/>
          <w:szCs w:val="22"/>
          <w:lang w:val="en-US"/>
        </w:rPr>
        <w:t>2025</w:t>
      </w:r>
      <w:r w:rsidRPr="63FBE169" w:rsidR="541F471B">
        <w:rPr>
          <w:rFonts w:ascii="Arial" w:hAnsi="Arial" w:eastAsia="Arial" w:cs="Arial"/>
          <w:b w:val="0"/>
          <w:bCs w:val="0"/>
          <w:i w:val="0"/>
          <w:iCs w:val="0"/>
          <w:caps w:val="0"/>
          <w:smallCaps w:val="0"/>
          <w:noProof w:val="0"/>
          <w:color w:val="222222"/>
          <w:sz w:val="22"/>
          <w:szCs w:val="22"/>
          <w:lang w:val="en-US"/>
        </w:rPr>
        <w:t>)</w:t>
      </w:r>
      <w:r w:rsidRPr="63FBE169" w:rsidR="4E6EB735">
        <w:rPr>
          <w:rFonts w:ascii="Arial" w:hAnsi="Arial" w:eastAsia="Arial" w:cs="Arial"/>
          <w:b w:val="0"/>
          <w:bCs w:val="0"/>
          <w:i w:val="0"/>
          <w:iCs w:val="0"/>
          <w:caps w:val="0"/>
          <w:smallCaps w:val="0"/>
          <w:noProof w:val="0"/>
          <w:color w:val="222222"/>
          <w:sz w:val="22"/>
          <w:szCs w:val="22"/>
          <w:lang w:val="en-US"/>
        </w:rPr>
        <w:t xml:space="preserve">. Diabetes, obesity, and cardiovascular disease-what is the impact of lifestyle </w:t>
      </w:r>
      <w:r w:rsidRPr="63FBE169" w:rsidR="4E6EB735">
        <w:rPr>
          <w:rFonts w:ascii="Arial" w:hAnsi="Arial" w:eastAsia="Arial" w:cs="Arial"/>
          <w:b w:val="0"/>
          <w:bCs w:val="0"/>
          <w:i w:val="0"/>
          <w:iCs w:val="0"/>
          <w:caps w:val="0"/>
          <w:smallCaps w:val="0"/>
          <w:noProof w:val="0"/>
          <w:color w:val="222222"/>
          <w:sz w:val="22"/>
          <w:szCs w:val="22"/>
          <w:lang w:val="en-US"/>
        </w:rPr>
        <w:t>modification?.</w:t>
      </w:r>
      <w:r w:rsidRPr="63FBE169" w:rsidR="4E6EB735">
        <w:rPr>
          <w:rFonts w:ascii="Arial" w:hAnsi="Arial" w:eastAsia="Arial" w:cs="Arial"/>
          <w:b w:val="0"/>
          <w:bCs w:val="0"/>
          <w:i w:val="0"/>
          <w:iCs w:val="0"/>
          <w:caps w:val="0"/>
          <w:smallCaps w:val="0"/>
          <w:noProof w:val="0"/>
          <w:color w:val="222222"/>
          <w:sz w:val="22"/>
          <w:szCs w:val="22"/>
          <w:lang w:val="en-US"/>
        </w:rPr>
        <w:t xml:space="preserve"> </w:t>
      </w:r>
      <w:r w:rsidRPr="63FBE169" w:rsidR="4E6EB735">
        <w:rPr>
          <w:rFonts w:ascii="Arial" w:hAnsi="Arial" w:eastAsia="Arial" w:cs="Arial"/>
          <w:b w:val="0"/>
          <w:bCs w:val="0"/>
          <w:i w:val="1"/>
          <w:iCs w:val="1"/>
          <w:caps w:val="0"/>
          <w:smallCaps w:val="0"/>
          <w:noProof w:val="0"/>
          <w:color w:val="222222"/>
          <w:sz w:val="22"/>
          <w:szCs w:val="22"/>
          <w:lang w:val="en-US"/>
        </w:rPr>
        <w:t>Herz</w:t>
      </w:r>
      <w:r w:rsidRPr="63FBE169" w:rsidR="4E6EB735">
        <w:rPr>
          <w:rFonts w:ascii="Arial" w:hAnsi="Arial" w:eastAsia="Arial" w:cs="Arial"/>
          <w:b w:val="0"/>
          <w:bCs w:val="0"/>
          <w:i w:val="0"/>
          <w:iCs w:val="0"/>
          <w:caps w:val="0"/>
          <w:smallCaps w:val="0"/>
          <w:noProof w:val="0"/>
          <w:color w:val="222222"/>
          <w:sz w:val="22"/>
          <w:szCs w:val="22"/>
          <w:lang w:val="en-US"/>
        </w:rPr>
        <w:t xml:space="preserve">, </w:t>
      </w:r>
      <w:r w:rsidRPr="63FBE169" w:rsidR="4E6EB735">
        <w:rPr>
          <w:rFonts w:ascii="Arial" w:hAnsi="Arial" w:eastAsia="Arial" w:cs="Arial"/>
          <w:b w:val="0"/>
          <w:bCs w:val="0"/>
          <w:i w:val="1"/>
          <w:iCs w:val="1"/>
          <w:caps w:val="0"/>
          <w:smallCaps w:val="0"/>
          <w:noProof w:val="0"/>
          <w:color w:val="222222"/>
          <w:sz w:val="22"/>
          <w:szCs w:val="22"/>
          <w:lang w:val="en-US"/>
        </w:rPr>
        <w:t>50</w:t>
      </w:r>
      <w:r w:rsidRPr="63FBE169" w:rsidR="4E6EB735">
        <w:rPr>
          <w:rFonts w:ascii="Arial" w:hAnsi="Arial" w:eastAsia="Arial" w:cs="Arial"/>
          <w:b w:val="0"/>
          <w:bCs w:val="0"/>
          <w:i w:val="0"/>
          <w:iCs w:val="0"/>
          <w:caps w:val="0"/>
          <w:smallCaps w:val="0"/>
          <w:noProof w:val="0"/>
          <w:color w:val="222222"/>
          <w:sz w:val="22"/>
          <w:szCs w:val="22"/>
          <w:lang w:val="en-US"/>
        </w:rPr>
        <w:t>(4), pp</w:t>
      </w:r>
      <w:r w:rsidRPr="63FBE169" w:rsidR="4E6EB735">
        <w:rPr>
          <w:rFonts w:ascii="Arial" w:hAnsi="Arial" w:eastAsia="Arial" w:cs="Arial"/>
          <w:b w:val="0"/>
          <w:bCs w:val="0"/>
          <w:i w:val="0"/>
          <w:iCs w:val="0"/>
          <w:caps w:val="0"/>
          <w:smallCaps w:val="0"/>
          <w:noProof w:val="0"/>
          <w:color w:val="222222"/>
          <w:sz w:val="22"/>
          <w:szCs w:val="22"/>
          <w:lang w:val="en-US"/>
        </w:rPr>
        <w:t>.240</w:t>
      </w:r>
      <w:r w:rsidRPr="63FBE169" w:rsidR="4E6EB735">
        <w:rPr>
          <w:rFonts w:ascii="Arial" w:hAnsi="Arial" w:eastAsia="Arial" w:cs="Arial"/>
          <w:b w:val="0"/>
          <w:bCs w:val="0"/>
          <w:i w:val="0"/>
          <w:iCs w:val="0"/>
          <w:caps w:val="0"/>
          <w:smallCaps w:val="0"/>
          <w:noProof w:val="0"/>
          <w:color w:val="222222"/>
          <w:sz w:val="22"/>
          <w:szCs w:val="22"/>
          <w:lang w:val="en-US"/>
        </w:rPr>
        <w:t>-245.</w:t>
      </w:r>
    </w:p>
    <w:sectPr>
      <w:pgSz w:w="12240" w:h="15840" w:orient="portrait"/>
      <w:pgMar w:top="1440" w:right="1440" w:bottom="1440" w:left="1440" w:header="720" w:footer="720" w:gutter="0"/>
      <w:cols w:space="720"/>
      <w:docGrid w:linePitch="360"/>
      <w:headerReference w:type="default" r:id="R06fe97114a1e4cd0"/>
      <w:footerReference w:type="default" r:id="Rad82c7aa61c248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53E735B" w:rsidTr="453E735B" w14:paraId="4B1260D5">
      <w:trPr>
        <w:trHeight w:val="300"/>
      </w:trPr>
      <w:tc>
        <w:tcPr>
          <w:tcW w:w="3120" w:type="dxa"/>
          <w:tcMar/>
        </w:tcPr>
        <w:p w:rsidR="453E735B" w:rsidP="453E735B" w:rsidRDefault="453E735B" w14:paraId="6ED79FF2" w14:textId="6683D87E">
          <w:pPr>
            <w:pStyle w:val="Header"/>
            <w:bidi w:val="0"/>
            <w:ind w:left="-115"/>
            <w:jc w:val="left"/>
          </w:pPr>
        </w:p>
      </w:tc>
      <w:tc>
        <w:tcPr>
          <w:tcW w:w="3120" w:type="dxa"/>
          <w:tcMar/>
        </w:tcPr>
        <w:p w:rsidR="453E735B" w:rsidP="453E735B" w:rsidRDefault="453E735B" w14:paraId="3309D284" w14:textId="65995449">
          <w:pPr>
            <w:pStyle w:val="Header"/>
            <w:bidi w:val="0"/>
            <w:jc w:val="center"/>
          </w:pPr>
        </w:p>
      </w:tc>
      <w:tc>
        <w:tcPr>
          <w:tcW w:w="3120" w:type="dxa"/>
          <w:tcMar/>
        </w:tcPr>
        <w:p w:rsidR="453E735B" w:rsidP="453E735B" w:rsidRDefault="453E735B" w14:paraId="2C869D87" w14:textId="75D762A4">
          <w:pPr>
            <w:pStyle w:val="Header"/>
            <w:bidi w:val="0"/>
            <w:ind w:right="-115"/>
            <w:jc w:val="right"/>
          </w:pPr>
        </w:p>
      </w:tc>
    </w:tr>
  </w:tbl>
  <w:p w:rsidR="453E735B" w:rsidP="453E735B" w:rsidRDefault="453E735B" w14:paraId="206F488A" w14:textId="6E9AA4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53E735B" w:rsidTr="453E735B" w14:paraId="48746D87">
      <w:trPr>
        <w:trHeight w:val="300"/>
      </w:trPr>
      <w:tc>
        <w:tcPr>
          <w:tcW w:w="3120" w:type="dxa"/>
          <w:tcMar/>
        </w:tcPr>
        <w:p w:rsidR="453E735B" w:rsidP="453E735B" w:rsidRDefault="453E735B" w14:paraId="632CA795" w14:textId="6E6163DF">
          <w:pPr>
            <w:pStyle w:val="Header"/>
            <w:bidi w:val="0"/>
            <w:ind w:left="-115"/>
            <w:jc w:val="left"/>
          </w:pPr>
        </w:p>
      </w:tc>
      <w:tc>
        <w:tcPr>
          <w:tcW w:w="3120" w:type="dxa"/>
          <w:tcMar/>
        </w:tcPr>
        <w:p w:rsidR="453E735B" w:rsidP="453E735B" w:rsidRDefault="453E735B" w14:paraId="620CE5FB" w14:textId="132C9B8D">
          <w:pPr>
            <w:pStyle w:val="Header"/>
            <w:bidi w:val="0"/>
            <w:jc w:val="center"/>
          </w:pPr>
          <w:r>
            <w:fldChar w:fldCharType="begin"/>
          </w:r>
          <w:r>
            <w:instrText xml:space="preserve">PAGE</w:instrText>
          </w:r>
          <w:r>
            <w:fldChar w:fldCharType="separate"/>
          </w:r>
          <w:r>
            <w:fldChar w:fldCharType="end"/>
          </w:r>
        </w:p>
      </w:tc>
      <w:tc>
        <w:tcPr>
          <w:tcW w:w="3120" w:type="dxa"/>
          <w:tcMar/>
        </w:tcPr>
        <w:p w:rsidR="453E735B" w:rsidP="453E735B" w:rsidRDefault="453E735B" w14:paraId="2109C57F" w14:textId="0453DC17">
          <w:pPr>
            <w:pStyle w:val="Header"/>
            <w:bidi w:val="0"/>
            <w:ind w:right="-115"/>
            <w:jc w:val="right"/>
          </w:pPr>
        </w:p>
      </w:tc>
    </w:tr>
  </w:tbl>
  <w:p w:rsidR="453E735B" w:rsidP="453E735B" w:rsidRDefault="453E735B" w14:paraId="0A394821" w14:textId="7CD64327">
    <w:pPr>
      <w:pStyle w:val="Header"/>
      <w:bidi w:val="0"/>
    </w:pPr>
  </w:p>
</w:hdr>
</file>

<file path=word/intelligence2.xml><?xml version="1.0" encoding="utf-8"?>
<int2:intelligence xmlns:int2="http://schemas.microsoft.com/office/intelligence/2020/intelligence">
  <int2:observations>
    <int2:textHash int2:hashCode="IknMeE5XC/atct" int2:id="x5VlI8Zc">
      <int2:state int2:type="spell" int2:value="Rejected"/>
    </int2:textHash>
    <int2:textHash int2:hashCode="PTP+3UexhwMKYY" int2:id="1akxpN1Z">
      <int2:state int2:type="spell" int2:value="Rejected"/>
    </int2:textHash>
    <int2:textHash int2:hashCode="18+qBMQGHKf3fS" int2:id="3TqA6092">
      <int2:state int2:type="spell" int2:value="Rejected"/>
    </int2:textHash>
    <int2:textHash int2:hashCode="IzxcE9huh31E6p" int2:id="iiP6QeGi">
      <int2:state int2:type="spell" int2:value="Rejected"/>
    </int2:textHash>
    <int2:textHash int2:hashCode="83lhZZGh3uqi9l" int2:id="ojk1VEVh">
      <int2:state int2:type="spell" int2:value="Rejected"/>
    </int2:textHash>
    <int2:textHash int2:hashCode="Z1JvyLmsE3wVsH" int2:id="Sxr4mhJ4">
      <int2:state int2:type="spell" int2:value="Rejected"/>
    </int2:textHash>
    <int2:textHash int2:hashCode="dfem4B9dzFPx5H" int2:id="lN7HhnJI">
      <int2:state int2:type="spell" int2:value="Rejected"/>
    </int2:textHash>
    <int2:textHash int2:hashCode="LOKXXXnn8FfYIs" int2:id="H3lYwEsd">
      <int2:state int2:type="spell" int2:value="Rejected"/>
    </int2:textHash>
    <int2:textHash int2:hashCode="xQy+KnIliT8rxm" int2:id="xczPTrhI">
      <int2:state int2:type="spell" int2:value="Rejected"/>
    </int2:textHash>
    <int2:textHash int2:hashCode="XSUiEPxXFZ9tOg" int2:id="dQU36T9k">
      <int2:state int2:type="spell" int2:value="Rejected"/>
    </int2:textHash>
    <int2:textHash int2:hashCode="gOigg3B4VG+1IR" int2:id="ulvO0uss">
      <int2:state int2:type="spell" int2:value="Rejected"/>
    </int2:textHash>
    <int2:textHash int2:hashCode="8+wXkcCV+G/AIk" int2:id="dSO9lCBb">
      <int2:state int2:type="spell" int2:value="Rejected"/>
    </int2:textHash>
    <int2:textHash int2:hashCode="wZ67MIMbYC6VN8" int2:id="R08JxvIo">
      <int2:state int2:type="spell" int2:value="Rejected"/>
    </int2:textHash>
    <int2:textHash int2:hashCode="PLZtS9B8ew8ND3" int2:id="1tjZfRzX">
      <int2:state int2:type="spell" int2:value="Rejected"/>
    </int2:textHash>
    <int2:textHash int2:hashCode="d6vvkjI26POa0b" int2:id="l8cNOSbO">
      <int2:state int2:type="spell" int2:value="Rejected"/>
    </int2:textHash>
    <int2:textHash int2:hashCode="N/BjxqaOC9NbDD" int2:id="tpGhLYo1">
      <int2:state int2:type="spell" int2:value="Rejected"/>
    </int2:textHash>
    <int2:textHash int2:hashCode="DfFG05gpKgeKun" int2:id="ev8cHcSH">
      <int2:state int2:type="spell" int2:value="Rejected"/>
    </int2:textHash>
    <int2:textHash int2:hashCode="7PGAFEkfwt9kky" int2:id="lky9YNoP">
      <int2:state int2:type="spell" int2:value="Rejected"/>
    </int2:textHash>
    <int2:textHash int2:hashCode="hN6B5b8f/AaH/i" int2:id="rukDDXgz">
      <int2:state int2:type="spell" int2:value="Rejected"/>
    </int2:textHash>
    <int2:textHash int2:hashCode="hq1Jwh9RgTVmlB" int2:id="5OCmG99q">
      <int2:state int2:type="spell" int2:value="Rejected"/>
    </int2:textHash>
    <int2:textHash int2:hashCode="iZF3TTaDsZYjiz" int2:id="LAlcbC85">
      <int2:state int2:type="spell" int2:value="Rejected"/>
    </int2:textHash>
    <int2:textHash int2:hashCode="yLGa3PbIwIauAZ" int2:id="uHQl33pv">
      <int2:state int2:type="spell" int2:value="Rejected"/>
    </int2:textHash>
    <int2:bookmark int2:bookmarkName="_Int_IPBRpXD2" int2:invalidationBookmarkName="" int2:hashCode="14f1awgJRcHsCz" int2:id="oARRu4X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6068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f1bd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5cf0e8"/>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af6020b"/>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0e4413d"/>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C6552"/>
    <w:rsid w:val="000064B5"/>
    <w:rsid w:val="0057857A"/>
    <w:rsid w:val="0087179D"/>
    <w:rsid w:val="00F55A20"/>
    <w:rsid w:val="018E3846"/>
    <w:rsid w:val="0259A21B"/>
    <w:rsid w:val="02A17695"/>
    <w:rsid w:val="02C6E03F"/>
    <w:rsid w:val="02EAC986"/>
    <w:rsid w:val="03012B0D"/>
    <w:rsid w:val="030B45A4"/>
    <w:rsid w:val="0359DD41"/>
    <w:rsid w:val="037431BF"/>
    <w:rsid w:val="03DFE3B1"/>
    <w:rsid w:val="03EC7A22"/>
    <w:rsid w:val="042364AC"/>
    <w:rsid w:val="04758E77"/>
    <w:rsid w:val="0476D8E3"/>
    <w:rsid w:val="04BD683D"/>
    <w:rsid w:val="04FA770D"/>
    <w:rsid w:val="04FE365E"/>
    <w:rsid w:val="04FE3B5F"/>
    <w:rsid w:val="0504EB9D"/>
    <w:rsid w:val="050A888C"/>
    <w:rsid w:val="05AE9A89"/>
    <w:rsid w:val="05B18E54"/>
    <w:rsid w:val="05B31F37"/>
    <w:rsid w:val="05B61ACF"/>
    <w:rsid w:val="05EB1D13"/>
    <w:rsid w:val="062BCAD4"/>
    <w:rsid w:val="063379AB"/>
    <w:rsid w:val="064282AF"/>
    <w:rsid w:val="06499981"/>
    <w:rsid w:val="066D93D3"/>
    <w:rsid w:val="06730ABE"/>
    <w:rsid w:val="0681B1E7"/>
    <w:rsid w:val="06A6221B"/>
    <w:rsid w:val="06C84D01"/>
    <w:rsid w:val="072AE446"/>
    <w:rsid w:val="078B252B"/>
    <w:rsid w:val="07C2CD08"/>
    <w:rsid w:val="086ACE2A"/>
    <w:rsid w:val="08B5A15B"/>
    <w:rsid w:val="0933B357"/>
    <w:rsid w:val="096FB779"/>
    <w:rsid w:val="09B0A1B2"/>
    <w:rsid w:val="0A0C518A"/>
    <w:rsid w:val="0A185B9C"/>
    <w:rsid w:val="0A366255"/>
    <w:rsid w:val="0A3C29B6"/>
    <w:rsid w:val="0A7EBCAD"/>
    <w:rsid w:val="0ACA3049"/>
    <w:rsid w:val="0AF3020C"/>
    <w:rsid w:val="0B58544F"/>
    <w:rsid w:val="0B69B5F0"/>
    <w:rsid w:val="0B748134"/>
    <w:rsid w:val="0C19938B"/>
    <w:rsid w:val="0C3E6D52"/>
    <w:rsid w:val="0C589351"/>
    <w:rsid w:val="0CA23271"/>
    <w:rsid w:val="0CDE960F"/>
    <w:rsid w:val="0CDF98C5"/>
    <w:rsid w:val="0D02007B"/>
    <w:rsid w:val="0D021A6E"/>
    <w:rsid w:val="0D2AB510"/>
    <w:rsid w:val="0D49914F"/>
    <w:rsid w:val="0D8499F6"/>
    <w:rsid w:val="0DAEFF76"/>
    <w:rsid w:val="0E15661B"/>
    <w:rsid w:val="0E1FF5BB"/>
    <w:rsid w:val="0E23732B"/>
    <w:rsid w:val="0E34F80C"/>
    <w:rsid w:val="0E895FC0"/>
    <w:rsid w:val="0EA7CBAA"/>
    <w:rsid w:val="0EB38981"/>
    <w:rsid w:val="0FBBE4EF"/>
    <w:rsid w:val="0FE80851"/>
    <w:rsid w:val="10749958"/>
    <w:rsid w:val="10E08D93"/>
    <w:rsid w:val="113DE215"/>
    <w:rsid w:val="114571A6"/>
    <w:rsid w:val="117DF431"/>
    <w:rsid w:val="1180697B"/>
    <w:rsid w:val="1191F7BD"/>
    <w:rsid w:val="11936DB8"/>
    <w:rsid w:val="11B9EC96"/>
    <w:rsid w:val="11BF42F0"/>
    <w:rsid w:val="12C514C6"/>
    <w:rsid w:val="12ED6EE0"/>
    <w:rsid w:val="12F3A076"/>
    <w:rsid w:val="1314802B"/>
    <w:rsid w:val="1375453D"/>
    <w:rsid w:val="138677AF"/>
    <w:rsid w:val="139BDF51"/>
    <w:rsid w:val="139CFE79"/>
    <w:rsid w:val="13D30C4C"/>
    <w:rsid w:val="13E959AD"/>
    <w:rsid w:val="13F1F537"/>
    <w:rsid w:val="1407F7E4"/>
    <w:rsid w:val="142D65A6"/>
    <w:rsid w:val="1449EB64"/>
    <w:rsid w:val="14BCC364"/>
    <w:rsid w:val="156725EA"/>
    <w:rsid w:val="158BC7EC"/>
    <w:rsid w:val="164F8A5C"/>
    <w:rsid w:val="1720B3EC"/>
    <w:rsid w:val="1728F511"/>
    <w:rsid w:val="176F641F"/>
    <w:rsid w:val="177D7875"/>
    <w:rsid w:val="17DBB7CA"/>
    <w:rsid w:val="185306B0"/>
    <w:rsid w:val="189CE81E"/>
    <w:rsid w:val="189CF52E"/>
    <w:rsid w:val="18A5CDA8"/>
    <w:rsid w:val="19222A89"/>
    <w:rsid w:val="19245DAB"/>
    <w:rsid w:val="197E4C64"/>
    <w:rsid w:val="199C6552"/>
    <w:rsid w:val="19E3649B"/>
    <w:rsid w:val="1A499739"/>
    <w:rsid w:val="1AF43C40"/>
    <w:rsid w:val="1AFBC7EE"/>
    <w:rsid w:val="1B63A144"/>
    <w:rsid w:val="1BABA695"/>
    <w:rsid w:val="1BAE13EE"/>
    <w:rsid w:val="1BC09798"/>
    <w:rsid w:val="1CB4D493"/>
    <w:rsid w:val="1CB84D61"/>
    <w:rsid w:val="1CE6302C"/>
    <w:rsid w:val="1D6301CD"/>
    <w:rsid w:val="1DEB2B03"/>
    <w:rsid w:val="1DEFABD0"/>
    <w:rsid w:val="1DEFCF17"/>
    <w:rsid w:val="1DFDD1FC"/>
    <w:rsid w:val="1E3C497C"/>
    <w:rsid w:val="1E69E376"/>
    <w:rsid w:val="1E97225F"/>
    <w:rsid w:val="1EB80647"/>
    <w:rsid w:val="1ED82FEE"/>
    <w:rsid w:val="1F0DF456"/>
    <w:rsid w:val="1F1F9121"/>
    <w:rsid w:val="1F70CFD8"/>
    <w:rsid w:val="1F730EBC"/>
    <w:rsid w:val="1F742746"/>
    <w:rsid w:val="1F92758F"/>
    <w:rsid w:val="1FA0509D"/>
    <w:rsid w:val="20F026F2"/>
    <w:rsid w:val="216FEAD0"/>
    <w:rsid w:val="21ADC88D"/>
    <w:rsid w:val="21B12C47"/>
    <w:rsid w:val="21DC950D"/>
    <w:rsid w:val="21E92C0C"/>
    <w:rsid w:val="2258FE78"/>
    <w:rsid w:val="225CBC61"/>
    <w:rsid w:val="2260F927"/>
    <w:rsid w:val="228D51CC"/>
    <w:rsid w:val="22BBEE97"/>
    <w:rsid w:val="231DF461"/>
    <w:rsid w:val="236C90F6"/>
    <w:rsid w:val="23F478EA"/>
    <w:rsid w:val="24260E99"/>
    <w:rsid w:val="24270B94"/>
    <w:rsid w:val="2442530D"/>
    <w:rsid w:val="2443FE26"/>
    <w:rsid w:val="244C6DA6"/>
    <w:rsid w:val="245E8C2E"/>
    <w:rsid w:val="2548FB40"/>
    <w:rsid w:val="25562DD7"/>
    <w:rsid w:val="257A4AF1"/>
    <w:rsid w:val="257BFBD8"/>
    <w:rsid w:val="25B19E85"/>
    <w:rsid w:val="25E52799"/>
    <w:rsid w:val="2654DA04"/>
    <w:rsid w:val="267BC21B"/>
    <w:rsid w:val="268243EE"/>
    <w:rsid w:val="26BF8F6A"/>
    <w:rsid w:val="27A66C55"/>
    <w:rsid w:val="28A0A82E"/>
    <w:rsid w:val="28AF7031"/>
    <w:rsid w:val="28C288AA"/>
    <w:rsid w:val="293AA403"/>
    <w:rsid w:val="29971F44"/>
    <w:rsid w:val="2A37D893"/>
    <w:rsid w:val="2A51E4D9"/>
    <w:rsid w:val="2A67FD48"/>
    <w:rsid w:val="2A6D2388"/>
    <w:rsid w:val="2B44ADCE"/>
    <w:rsid w:val="2B58D67F"/>
    <w:rsid w:val="2B94CC43"/>
    <w:rsid w:val="2BA71964"/>
    <w:rsid w:val="2BC7DF0F"/>
    <w:rsid w:val="2C1B260A"/>
    <w:rsid w:val="2C99C6E4"/>
    <w:rsid w:val="2C9FC743"/>
    <w:rsid w:val="2D0BED22"/>
    <w:rsid w:val="2D3C3A00"/>
    <w:rsid w:val="2D51FE71"/>
    <w:rsid w:val="2D702C90"/>
    <w:rsid w:val="2DA36B60"/>
    <w:rsid w:val="2DBAC7D9"/>
    <w:rsid w:val="2E3C1E57"/>
    <w:rsid w:val="2E96BB74"/>
    <w:rsid w:val="2EAF517D"/>
    <w:rsid w:val="2F709414"/>
    <w:rsid w:val="2F8633C0"/>
    <w:rsid w:val="2F9B8C9F"/>
    <w:rsid w:val="2FE3303A"/>
    <w:rsid w:val="3035297E"/>
    <w:rsid w:val="30756152"/>
    <w:rsid w:val="31113F69"/>
    <w:rsid w:val="312FC1B6"/>
    <w:rsid w:val="3164A995"/>
    <w:rsid w:val="3180B487"/>
    <w:rsid w:val="331AE015"/>
    <w:rsid w:val="33340284"/>
    <w:rsid w:val="336C2378"/>
    <w:rsid w:val="33E39498"/>
    <w:rsid w:val="34614BB5"/>
    <w:rsid w:val="34849CE4"/>
    <w:rsid w:val="34A8C363"/>
    <w:rsid w:val="35129B74"/>
    <w:rsid w:val="352D4544"/>
    <w:rsid w:val="355662AF"/>
    <w:rsid w:val="35654F69"/>
    <w:rsid w:val="35F683A7"/>
    <w:rsid w:val="362C0589"/>
    <w:rsid w:val="36725510"/>
    <w:rsid w:val="36A818AA"/>
    <w:rsid w:val="36D5C60A"/>
    <w:rsid w:val="36E81362"/>
    <w:rsid w:val="37031EF5"/>
    <w:rsid w:val="378C2B3B"/>
    <w:rsid w:val="37B889C3"/>
    <w:rsid w:val="37DC88DA"/>
    <w:rsid w:val="383D09B1"/>
    <w:rsid w:val="38601E7E"/>
    <w:rsid w:val="386E2BFA"/>
    <w:rsid w:val="389D35AC"/>
    <w:rsid w:val="38BA2873"/>
    <w:rsid w:val="38BE54AD"/>
    <w:rsid w:val="391ACED7"/>
    <w:rsid w:val="39293E76"/>
    <w:rsid w:val="39303D85"/>
    <w:rsid w:val="398E1B0C"/>
    <w:rsid w:val="39B79F42"/>
    <w:rsid w:val="39CFAC7C"/>
    <w:rsid w:val="3A144797"/>
    <w:rsid w:val="3A1CCF9A"/>
    <w:rsid w:val="3A86E301"/>
    <w:rsid w:val="3A9CEFD9"/>
    <w:rsid w:val="3AB0F828"/>
    <w:rsid w:val="3AD71BF4"/>
    <w:rsid w:val="3AFE95C9"/>
    <w:rsid w:val="3B0030C2"/>
    <w:rsid w:val="3B23B46D"/>
    <w:rsid w:val="3B491D1E"/>
    <w:rsid w:val="3B7209BC"/>
    <w:rsid w:val="3BA95A6C"/>
    <w:rsid w:val="3C3729EB"/>
    <w:rsid w:val="3C589D8F"/>
    <w:rsid w:val="3CCA7601"/>
    <w:rsid w:val="3CE0EE59"/>
    <w:rsid w:val="3D242520"/>
    <w:rsid w:val="3D73DC04"/>
    <w:rsid w:val="3D831F36"/>
    <w:rsid w:val="3DC2441B"/>
    <w:rsid w:val="3DD4D2A5"/>
    <w:rsid w:val="3E1856CD"/>
    <w:rsid w:val="3E37D969"/>
    <w:rsid w:val="3E635672"/>
    <w:rsid w:val="3ED9232B"/>
    <w:rsid w:val="3F1228AE"/>
    <w:rsid w:val="3F30ED29"/>
    <w:rsid w:val="3F38496A"/>
    <w:rsid w:val="3F79AFDB"/>
    <w:rsid w:val="3FD066FC"/>
    <w:rsid w:val="3FF2509B"/>
    <w:rsid w:val="4023B414"/>
    <w:rsid w:val="40445EF2"/>
    <w:rsid w:val="40768FF1"/>
    <w:rsid w:val="40A1A256"/>
    <w:rsid w:val="40AD0D3C"/>
    <w:rsid w:val="4222FD1D"/>
    <w:rsid w:val="4223F8C6"/>
    <w:rsid w:val="424B7B5E"/>
    <w:rsid w:val="4255816A"/>
    <w:rsid w:val="42C9E2FD"/>
    <w:rsid w:val="43308EC9"/>
    <w:rsid w:val="4331291E"/>
    <w:rsid w:val="434BA46B"/>
    <w:rsid w:val="44A8A393"/>
    <w:rsid w:val="44CC2E63"/>
    <w:rsid w:val="45065F90"/>
    <w:rsid w:val="45177AEB"/>
    <w:rsid w:val="453E735B"/>
    <w:rsid w:val="4546FF7A"/>
    <w:rsid w:val="45B46FF9"/>
    <w:rsid w:val="45E854B3"/>
    <w:rsid w:val="460F5190"/>
    <w:rsid w:val="4622F531"/>
    <w:rsid w:val="462ED054"/>
    <w:rsid w:val="46ACDD7B"/>
    <w:rsid w:val="46E2E0ED"/>
    <w:rsid w:val="46E54EF5"/>
    <w:rsid w:val="47312FF8"/>
    <w:rsid w:val="47592EF8"/>
    <w:rsid w:val="47D6BACA"/>
    <w:rsid w:val="47E438A3"/>
    <w:rsid w:val="48210FF5"/>
    <w:rsid w:val="4868BCDF"/>
    <w:rsid w:val="488371C5"/>
    <w:rsid w:val="4895A7D8"/>
    <w:rsid w:val="48B52448"/>
    <w:rsid w:val="48D2B245"/>
    <w:rsid w:val="48D84F53"/>
    <w:rsid w:val="492AB10C"/>
    <w:rsid w:val="495114A9"/>
    <w:rsid w:val="496ED205"/>
    <w:rsid w:val="497C28B7"/>
    <w:rsid w:val="4984BB65"/>
    <w:rsid w:val="499D00E1"/>
    <w:rsid w:val="49A757F9"/>
    <w:rsid w:val="49F250ED"/>
    <w:rsid w:val="49FE4E51"/>
    <w:rsid w:val="4A03DA7B"/>
    <w:rsid w:val="4A17966D"/>
    <w:rsid w:val="4A37A3A5"/>
    <w:rsid w:val="4A54AE0D"/>
    <w:rsid w:val="4AA0C1A1"/>
    <w:rsid w:val="4AC44FAB"/>
    <w:rsid w:val="4B271F6F"/>
    <w:rsid w:val="4B363CE1"/>
    <w:rsid w:val="4BB0C1ED"/>
    <w:rsid w:val="4BBBD84D"/>
    <w:rsid w:val="4BD78ED1"/>
    <w:rsid w:val="4C04BB7E"/>
    <w:rsid w:val="4C4BF039"/>
    <w:rsid w:val="4CCAD0A5"/>
    <w:rsid w:val="4CCEB69D"/>
    <w:rsid w:val="4D7495CC"/>
    <w:rsid w:val="4DBDE1E2"/>
    <w:rsid w:val="4DC50513"/>
    <w:rsid w:val="4DF7566D"/>
    <w:rsid w:val="4E5DBB34"/>
    <w:rsid w:val="4E6EB735"/>
    <w:rsid w:val="4E85BA3A"/>
    <w:rsid w:val="4EAE86E2"/>
    <w:rsid w:val="4F508EB1"/>
    <w:rsid w:val="4F9560C4"/>
    <w:rsid w:val="4FC789F4"/>
    <w:rsid w:val="4FCFC5EE"/>
    <w:rsid w:val="5048DD48"/>
    <w:rsid w:val="50B6A30A"/>
    <w:rsid w:val="50F4F519"/>
    <w:rsid w:val="50F61AC9"/>
    <w:rsid w:val="5122EE56"/>
    <w:rsid w:val="51B2D14F"/>
    <w:rsid w:val="51EABFA0"/>
    <w:rsid w:val="5215090A"/>
    <w:rsid w:val="52CD1A60"/>
    <w:rsid w:val="52EE391F"/>
    <w:rsid w:val="53C8095E"/>
    <w:rsid w:val="541F471B"/>
    <w:rsid w:val="544F530D"/>
    <w:rsid w:val="54B88125"/>
    <w:rsid w:val="54DD7A31"/>
    <w:rsid w:val="555ABD77"/>
    <w:rsid w:val="559BFA12"/>
    <w:rsid w:val="55B1269F"/>
    <w:rsid w:val="55F10E29"/>
    <w:rsid w:val="5663774C"/>
    <w:rsid w:val="569BC305"/>
    <w:rsid w:val="56D229F5"/>
    <w:rsid w:val="56D9793D"/>
    <w:rsid w:val="571AC371"/>
    <w:rsid w:val="573951F9"/>
    <w:rsid w:val="5771D9C2"/>
    <w:rsid w:val="57B430DF"/>
    <w:rsid w:val="57C37FEB"/>
    <w:rsid w:val="5802631A"/>
    <w:rsid w:val="5863E0C0"/>
    <w:rsid w:val="58763FC7"/>
    <w:rsid w:val="589C6460"/>
    <w:rsid w:val="58EC8AC5"/>
    <w:rsid w:val="58ECC8FA"/>
    <w:rsid w:val="590E3753"/>
    <w:rsid w:val="592043BD"/>
    <w:rsid w:val="5941D0B1"/>
    <w:rsid w:val="59606FFF"/>
    <w:rsid w:val="5A3E90E6"/>
    <w:rsid w:val="5A82A258"/>
    <w:rsid w:val="5A8A9F14"/>
    <w:rsid w:val="5ACD359C"/>
    <w:rsid w:val="5AF20128"/>
    <w:rsid w:val="5AF978CD"/>
    <w:rsid w:val="5BBDC505"/>
    <w:rsid w:val="5BE3998F"/>
    <w:rsid w:val="5C323CEF"/>
    <w:rsid w:val="5C947BEA"/>
    <w:rsid w:val="5C972CFF"/>
    <w:rsid w:val="5C9EBE02"/>
    <w:rsid w:val="5CBEBDEE"/>
    <w:rsid w:val="5CE6CE7E"/>
    <w:rsid w:val="5D7FE542"/>
    <w:rsid w:val="5D8D5442"/>
    <w:rsid w:val="5DB6D617"/>
    <w:rsid w:val="5DC2E804"/>
    <w:rsid w:val="5DEB350A"/>
    <w:rsid w:val="5DEB902B"/>
    <w:rsid w:val="5DF796DC"/>
    <w:rsid w:val="5E2DDB06"/>
    <w:rsid w:val="5E58ED35"/>
    <w:rsid w:val="5EC77C17"/>
    <w:rsid w:val="5EC8A814"/>
    <w:rsid w:val="5F2F886D"/>
    <w:rsid w:val="5F40BED5"/>
    <w:rsid w:val="6018496D"/>
    <w:rsid w:val="60239BC2"/>
    <w:rsid w:val="60866BBE"/>
    <w:rsid w:val="60888521"/>
    <w:rsid w:val="60ACE8FA"/>
    <w:rsid w:val="611F37C9"/>
    <w:rsid w:val="61626D22"/>
    <w:rsid w:val="616FAF47"/>
    <w:rsid w:val="618CFBFF"/>
    <w:rsid w:val="61A4B666"/>
    <w:rsid w:val="61F255F1"/>
    <w:rsid w:val="62114506"/>
    <w:rsid w:val="62849E97"/>
    <w:rsid w:val="6295F89B"/>
    <w:rsid w:val="62C971D0"/>
    <w:rsid w:val="62DC044C"/>
    <w:rsid w:val="62EE2F25"/>
    <w:rsid w:val="63048DE3"/>
    <w:rsid w:val="6373E0BB"/>
    <w:rsid w:val="63C2E4D0"/>
    <w:rsid w:val="63C53724"/>
    <w:rsid w:val="63FBE169"/>
    <w:rsid w:val="64857223"/>
    <w:rsid w:val="64B32EFF"/>
    <w:rsid w:val="64D8D201"/>
    <w:rsid w:val="65288BA3"/>
    <w:rsid w:val="653DF22F"/>
    <w:rsid w:val="65B37CC2"/>
    <w:rsid w:val="65B42A02"/>
    <w:rsid w:val="65C91122"/>
    <w:rsid w:val="66501162"/>
    <w:rsid w:val="66C8E46E"/>
    <w:rsid w:val="66D44FCB"/>
    <w:rsid w:val="66EFD346"/>
    <w:rsid w:val="670031F7"/>
    <w:rsid w:val="671DCA4E"/>
    <w:rsid w:val="674DF4BE"/>
    <w:rsid w:val="6764AA7D"/>
    <w:rsid w:val="67751091"/>
    <w:rsid w:val="67767F5B"/>
    <w:rsid w:val="6777DEA3"/>
    <w:rsid w:val="680F209D"/>
    <w:rsid w:val="686ED45B"/>
    <w:rsid w:val="68768058"/>
    <w:rsid w:val="68B5C900"/>
    <w:rsid w:val="68E857CB"/>
    <w:rsid w:val="69552873"/>
    <w:rsid w:val="69873D0E"/>
    <w:rsid w:val="6A3227DC"/>
    <w:rsid w:val="6A4C3884"/>
    <w:rsid w:val="6AEDBC0A"/>
    <w:rsid w:val="6B0749D5"/>
    <w:rsid w:val="6B1B0B15"/>
    <w:rsid w:val="6B59F0E3"/>
    <w:rsid w:val="6BBC62F7"/>
    <w:rsid w:val="6BD6D9F2"/>
    <w:rsid w:val="6C21757B"/>
    <w:rsid w:val="6C87AA1A"/>
    <w:rsid w:val="6D46D84F"/>
    <w:rsid w:val="6D6B27E7"/>
    <w:rsid w:val="6D922DE6"/>
    <w:rsid w:val="6DDC188D"/>
    <w:rsid w:val="6DF6738D"/>
    <w:rsid w:val="6EFA4800"/>
    <w:rsid w:val="6F228415"/>
    <w:rsid w:val="6F59267B"/>
    <w:rsid w:val="6F72E324"/>
    <w:rsid w:val="6FD9C5B3"/>
    <w:rsid w:val="6FDDE9DB"/>
    <w:rsid w:val="6FF53FF1"/>
    <w:rsid w:val="6FF8933B"/>
    <w:rsid w:val="7018A273"/>
    <w:rsid w:val="7038C03A"/>
    <w:rsid w:val="7065FAD1"/>
    <w:rsid w:val="706ECBE9"/>
    <w:rsid w:val="70DB1A7F"/>
    <w:rsid w:val="70DE7CAE"/>
    <w:rsid w:val="719FFFEE"/>
    <w:rsid w:val="71BBDD54"/>
    <w:rsid w:val="71E1B398"/>
    <w:rsid w:val="7260C782"/>
    <w:rsid w:val="7267C8A3"/>
    <w:rsid w:val="726DE459"/>
    <w:rsid w:val="72EDA153"/>
    <w:rsid w:val="7379E1E4"/>
    <w:rsid w:val="73853CB9"/>
    <w:rsid w:val="73A27A5F"/>
    <w:rsid w:val="73B83504"/>
    <w:rsid w:val="73C0227D"/>
    <w:rsid w:val="73D6D3B3"/>
    <w:rsid w:val="73EF168B"/>
    <w:rsid w:val="7422FE37"/>
    <w:rsid w:val="7425E056"/>
    <w:rsid w:val="7445E8FE"/>
    <w:rsid w:val="744F911F"/>
    <w:rsid w:val="74B97064"/>
    <w:rsid w:val="757D09E2"/>
    <w:rsid w:val="75965F23"/>
    <w:rsid w:val="759D52C9"/>
    <w:rsid w:val="75ACDC3F"/>
    <w:rsid w:val="75F67E3B"/>
    <w:rsid w:val="7635B427"/>
    <w:rsid w:val="769A69E4"/>
    <w:rsid w:val="7704A00B"/>
    <w:rsid w:val="770EA611"/>
    <w:rsid w:val="77151FCB"/>
    <w:rsid w:val="7735C3EB"/>
    <w:rsid w:val="78239CBB"/>
    <w:rsid w:val="78247E47"/>
    <w:rsid w:val="7896D38A"/>
    <w:rsid w:val="78F150FB"/>
    <w:rsid w:val="79C2F7A1"/>
    <w:rsid w:val="7A2911D9"/>
    <w:rsid w:val="7A6148B1"/>
    <w:rsid w:val="7A64361A"/>
    <w:rsid w:val="7ABE45A1"/>
    <w:rsid w:val="7B59E562"/>
    <w:rsid w:val="7BC3AE41"/>
    <w:rsid w:val="7CB9B380"/>
    <w:rsid w:val="7CDD9A4D"/>
    <w:rsid w:val="7CFFEA7C"/>
    <w:rsid w:val="7D3454AC"/>
    <w:rsid w:val="7D506DC3"/>
    <w:rsid w:val="7D860B1C"/>
    <w:rsid w:val="7D9F0944"/>
    <w:rsid w:val="7DF05BC4"/>
    <w:rsid w:val="7E2291F7"/>
    <w:rsid w:val="7E891E32"/>
    <w:rsid w:val="7E9F5336"/>
    <w:rsid w:val="7E9FF79E"/>
    <w:rsid w:val="7EA646FF"/>
    <w:rsid w:val="7ED11442"/>
    <w:rsid w:val="7EFF7EDC"/>
    <w:rsid w:val="7F597D14"/>
    <w:rsid w:val="7F9834AB"/>
    <w:rsid w:val="7FD31672"/>
    <w:rsid w:val="7FFC5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9FB3"/>
  <w15:chartTrackingRefBased/>
  <w15:docId w15:val="{495C336C-9580-4B59-82DD-6CA51C59B3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D49914F"/>
    <w:pPr>
      <w:spacing/>
      <w:ind w:left="720"/>
      <w:contextualSpacing/>
    </w:pPr>
  </w:style>
  <w:style w:type="character" w:styleId="Hyperlink">
    <w:uiPriority w:val="99"/>
    <w:name w:val="Hyperlink"/>
    <w:basedOn w:val="DefaultParagraphFont"/>
    <w:unhideWhenUsed/>
    <w:rsid w:val="0D49914F"/>
    <w:rPr>
      <w:color w:val="467886"/>
      <w:u w:val="single"/>
    </w:rPr>
  </w:style>
  <w:style w:type="paragraph" w:styleId="Heading3">
    <w:uiPriority w:val="9"/>
    <w:name w:val="heading 3"/>
    <w:basedOn w:val="Normal"/>
    <w:next w:val="Normal"/>
    <w:unhideWhenUsed/>
    <w:qFormat/>
    <w:rsid w:val="453E735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453E735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453E735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Subtitle">
    <w:uiPriority w:val="11"/>
    <w:name w:val="Subtitle"/>
    <w:basedOn w:val="Normal"/>
    <w:next w:val="Normal"/>
    <w:qFormat/>
    <w:rsid w:val="453E735B"/>
    <w:rPr>
      <w:rFonts w:eastAsia="" w:cs="" w:eastAsiaTheme="majorEastAsia" w:cstheme="majorBidi"/>
      <w:color w:val="595959" w:themeColor="text1" w:themeTint="A6" w:themeShade="FF"/>
      <w:sz w:val="28"/>
      <w:szCs w:val="28"/>
    </w:rPr>
  </w:style>
  <w:style w:type="paragraph" w:styleId="Header">
    <w:uiPriority w:val="99"/>
    <w:name w:val="header"/>
    <w:basedOn w:val="Normal"/>
    <w:unhideWhenUsed/>
    <w:rsid w:val="453E735B"/>
    <w:pPr>
      <w:tabs>
        <w:tab w:val="center" w:leader="none" w:pos="4680"/>
        <w:tab w:val="right" w:leader="none" w:pos="9360"/>
      </w:tabs>
      <w:spacing w:after="0" w:line="240" w:lineRule="auto"/>
    </w:pPr>
  </w:style>
  <w:style w:type="paragraph" w:styleId="Footer">
    <w:uiPriority w:val="99"/>
    <w:name w:val="footer"/>
    <w:basedOn w:val="Normal"/>
    <w:unhideWhenUsed/>
    <w:rsid w:val="453E735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b6241fa93524e94" /><Relationship Type="http://schemas.openxmlformats.org/officeDocument/2006/relationships/numbering" Target="numbering.xml" Id="R95f8d42542354e76" /><Relationship Type="http://schemas.openxmlformats.org/officeDocument/2006/relationships/image" Target="/media/image.png" Id="rId1986070022" /><Relationship Type="http://schemas.openxmlformats.org/officeDocument/2006/relationships/image" Target="/media/image2.png" Id="rId705131708" /><Relationship Type="http://schemas.openxmlformats.org/officeDocument/2006/relationships/header" Target="header.xml" Id="R06fe97114a1e4cd0" /><Relationship Type="http://schemas.openxmlformats.org/officeDocument/2006/relationships/footer" Target="footer.xml" Id="Rad82c7aa61c24813" /><Relationship Type="http://schemas.openxmlformats.org/officeDocument/2006/relationships/image" Target="/media/image.jpg" Id="rId1889966164" /><Relationship Type="http://schemas.openxmlformats.org/officeDocument/2006/relationships/hyperlink" Target="https://c8.alamy.com/comp/KE3FBH/diagram-showing-blood-flow-in-human-heart-illustration-KE3FBH.jpg?utm_source=copilot.com" TargetMode="External" Id="R4c9d4b7defae4bd8" /><Relationship Type="http://schemas.openxmlformats.org/officeDocument/2006/relationships/hyperlink" Target="https://www.diabetes.org.uk/" TargetMode="External" Id="R4be4cd71bc0b4b6a" /><Relationship Type="http://schemas.openxmlformats.org/officeDocument/2006/relationships/hyperlink" Target="https://www.nhs.uk/conditions/diabetes" TargetMode="External" Id="Raa7d8eee47ad4057" /><Relationship Type="http://schemas.openxmlformats.org/officeDocument/2006/relationships/hyperlink" Target="https://www.nhs.uk/" TargetMode="External" Id="Ra9fbf07f49f842aa" /><Relationship Type="http://schemas.openxmlformats.org/officeDocument/2006/relationships/hyperlink" Target="https://www.nice.org.uk/guidance/ng28" TargetMode="External" Id="R1f4349769a9e4cfd" /><Relationship Type="http://schemas.openxmlformats.org/officeDocument/2006/relationships/hyperlink" Target="https://www.gov.uk/government/publications" TargetMode="External" Id="R609310d740f04366" /><Relationship Type="http://schemas.openxmlformats.org/officeDocument/2006/relationships/hyperlink" Target="https://www.bing.com/search?q=%22https%3A%2F%2Fwww.gov.uk%2Fgovernment%2Fpublications%22" TargetMode="External" Id="R4069d195ad7442bd" /><Relationship Type="http://schemas.openxmlformats.org/officeDocument/2006/relationships/hyperlink" Target="https://www.who.int/" TargetMode="External" Id="R38e5a586886e46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2026-06-05T19:11:08.2296570Z</dcterms:created>
  <dcterms:modified xsi:type="dcterms:W3CDTF">2026-06-19T12:29:55.7074700Z</dcterms:modified>
  <dc:creator>Daljeet Matharu (2433456)</dc:creator>
  <lastModifiedBy>Daljeet Matharu (2433456)</lastModifiedBy>
</coreProperties>
</file>