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ED4A8A3" wp14:paraId="2D56336D" wp14:textId="34B22FA2">
      <w:pPr>
        <w:spacing w:line="480" w:lineRule="auto"/>
        <w:jc w:val="both"/>
        <w:rPr>
          <w:rFonts w:ascii="Arial" w:hAnsi="Arial" w:eastAsia="Arial" w:cs="Arial"/>
          <w:sz w:val="24"/>
          <w:szCs w:val="24"/>
        </w:rPr>
      </w:pPr>
      <w:r w:rsidRPr="7ED4A8A3" w:rsidR="7ED4A8A3">
        <w:rPr>
          <w:rFonts w:ascii="Arial" w:hAnsi="Arial" w:eastAsia="Arial" w:cs="Arial"/>
          <w:sz w:val="24"/>
          <w:szCs w:val="24"/>
        </w:rPr>
        <w:t xml:space="preserve">The subject of this essay is schizophrenia; it will begin by discussing the history of the disease, then proceed to discuss the demographic order of people who are living with the disease, then proceed to discuss how the disease manifests in a person, along with the current treatment and responses, and finally, it will discuss the attitudes of the media and the stigma that is associated with the condition while studying what we already know.  </w:t>
      </w:r>
    </w:p>
    <w:p xmlns:wp14="http://schemas.microsoft.com/office/word/2010/wordml" w:rsidP="7ED4A8A3" wp14:paraId="400FEA31" wp14:textId="5D383FD7">
      <w:pPr>
        <w:pStyle w:val="Normal"/>
        <w:spacing w:line="480" w:lineRule="auto"/>
        <w:jc w:val="both"/>
        <w:rPr>
          <w:rFonts w:ascii="Arial" w:hAnsi="Arial" w:eastAsia="Arial" w:cs="Arial"/>
          <w:sz w:val="24"/>
          <w:szCs w:val="24"/>
        </w:rPr>
      </w:pPr>
    </w:p>
    <w:p xmlns:wp14="http://schemas.microsoft.com/office/word/2010/wordml" w:rsidP="7ED4A8A3" wp14:paraId="3A43A8F3" wp14:textId="49178F25">
      <w:pPr>
        <w:spacing w:line="480" w:lineRule="auto"/>
        <w:jc w:val="both"/>
        <w:rPr>
          <w:rFonts w:ascii="Arial" w:hAnsi="Arial" w:eastAsia="Arial" w:cs="Arial"/>
          <w:sz w:val="24"/>
          <w:szCs w:val="24"/>
        </w:rPr>
      </w:pPr>
      <w:r w:rsidRPr="7ED4A8A3" w:rsidR="7ED4A8A3">
        <w:rPr>
          <w:rFonts w:ascii="Arial" w:hAnsi="Arial" w:eastAsia="Arial" w:cs="Arial"/>
          <w:sz w:val="24"/>
          <w:szCs w:val="24"/>
        </w:rPr>
        <w:t xml:space="preserve">Despite its prevalence, the causes of schizophrenia, one of the most common mental disorders, remain unknown. Although it is less than a century old, the term has </w:t>
      </w:r>
      <w:r w:rsidRPr="7ED4A8A3" w:rsidR="7ED4A8A3">
        <w:rPr>
          <w:rFonts w:ascii="Arial" w:hAnsi="Arial" w:eastAsia="Arial" w:cs="Arial"/>
          <w:sz w:val="24"/>
          <w:szCs w:val="24"/>
        </w:rPr>
        <w:t>likely been</w:t>
      </w:r>
      <w:r w:rsidRPr="7ED4A8A3" w:rsidR="7ED4A8A3">
        <w:rPr>
          <w:rFonts w:ascii="Arial" w:hAnsi="Arial" w:eastAsia="Arial" w:cs="Arial"/>
          <w:sz w:val="24"/>
          <w:szCs w:val="24"/>
        </w:rPr>
        <w:t xml:space="preserve"> with humans throughout their entire existence. </w:t>
      </w:r>
    </w:p>
    <w:p xmlns:wp14="http://schemas.microsoft.com/office/word/2010/wordml" w:rsidP="7ED4A8A3" wp14:paraId="5E5787A5" wp14:textId="495F3D95">
      <w:pPr>
        <w:pStyle w:val="Normal"/>
        <w:spacing w:line="480" w:lineRule="auto"/>
        <w:jc w:val="both"/>
      </w:pPr>
      <w:r w:rsidRPr="7ED4A8A3" w:rsidR="7ED4A8A3">
        <w:rPr>
          <w:rFonts w:ascii="Arial" w:hAnsi="Arial" w:eastAsia="Arial" w:cs="Arial"/>
          <w:sz w:val="24"/>
          <w:szCs w:val="24"/>
        </w:rPr>
        <w:t xml:space="preserve">Emil Kraepelin introduced the term dementia </w:t>
      </w:r>
      <w:r w:rsidRPr="7ED4A8A3" w:rsidR="7ED4A8A3">
        <w:rPr>
          <w:rFonts w:ascii="Arial" w:hAnsi="Arial" w:eastAsia="Arial" w:cs="Arial"/>
          <w:sz w:val="24"/>
          <w:szCs w:val="24"/>
        </w:rPr>
        <w:t>preacox</w:t>
      </w:r>
      <w:r w:rsidRPr="7ED4A8A3" w:rsidR="7ED4A8A3">
        <w:rPr>
          <w:rFonts w:ascii="Arial" w:hAnsi="Arial" w:eastAsia="Arial" w:cs="Arial"/>
          <w:sz w:val="24"/>
          <w:szCs w:val="24"/>
        </w:rPr>
        <w:t xml:space="preserve">. In the year 1887, Emil Kraepelin coined the term dementia </w:t>
      </w:r>
      <w:r w:rsidRPr="7ED4A8A3" w:rsidR="7ED4A8A3">
        <w:rPr>
          <w:rFonts w:ascii="Arial" w:hAnsi="Arial" w:eastAsia="Arial" w:cs="Arial"/>
          <w:sz w:val="24"/>
          <w:szCs w:val="24"/>
        </w:rPr>
        <w:t>preacox</w:t>
      </w:r>
      <w:r w:rsidRPr="7ED4A8A3" w:rsidR="7ED4A8A3">
        <w:rPr>
          <w:rFonts w:ascii="Arial" w:hAnsi="Arial" w:eastAsia="Arial" w:cs="Arial"/>
          <w:sz w:val="24"/>
          <w:szCs w:val="24"/>
        </w:rPr>
        <w:t xml:space="preserve"> to describe the condition. It was not until much later that it was acknowledged as a separate mental disorder. The term "schizoaffective disorder" was first used by Eugen Bleuler in the year 11. Optionssurrounding its aetiology and therapy, it is helpful to be aware of how schizophrenia has developed throughout time.</w:t>
      </w:r>
    </w:p>
    <w:p w:rsidR="7ED4A8A3" w:rsidP="7ED4A8A3" w:rsidRDefault="7ED4A8A3" w14:paraId="2D2CF80D" w14:textId="6F5AAC27">
      <w:pPr>
        <w:pStyle w:val="Normal"/>
        <w:spacing w:line="480" w:lineRule="auto"/>
        <w:jc w:val="both"/>
        <w:rPr>
          <w:rFonts w:ascii="Arial" w:hAnsi="Arial" w:eastAsia="Arial" w:cs="Arial"/>
          <w:sz w:val="24"/>
          <w:szCs w:val="24"/>
        </w:rPr>
      </w:pPr>
      <w:r w:rsidRPr="7ED4A8A3" w:rsidR="7ED4A8A3">
        <w:rPr>
          <w:rFonts w:ascii="Arial" w:hAnsi="Arial" w:eastAsia="Arial" w:cs="Arial"/>
          <w:sz w:val="24"/>
          <w:szCs w:val="24"/>
        </w:rPr>
        <w:t>The mental illness known as schizophrenia is among the most severe, persistent, and incapacitating conditions. In addition to influencing an individual's perspective of reality, it has an impact on their overall health, functioning, autonomy, and subjective well-being. According to estimates provided by the World Health Organisation (WHO), around 24 million individuals throughout the world are affected with schizophrenia. One of the top ten diseases that contribute to the overall burden of disease on the planet was identified as this condition. A tiny percentage of persons who have schizophrenia are reported to have had a full recovery.</w:t>
      </w:r>
    </w:p>
    <w:p w:rsidR="7ED4A8A3" w:rsidP="7ED4A8A3" w:rsidRDefault="7ED4A8A3" w14:paraId="45BB71D5" w14:textId="21B1DCDD">
      <w:pPr>
        <w:pStyle w:val="Normal"/>
        <w:spacing w:line="480" w:lineRule="auto"/>
        <w:jc w:val="both"/>
        <w:rPr>
          <w:rFonts w:ascii="Arial" w:hAnsi="Arial" w:eastAsia="Arial" w:cs="Arial"/>
          <w:sz w:val="24"/>
          <w:szCs w:val="24"/>
        </w:rPr>
      </w:pPr>
      <w:r w:rsidRPr="7ED4A8A3" w:rsidR="7ED4A8A3">
        <w:rPr>
          <w:rFonts w:ascii="Arial" w:hAnsi="Arial" w:eastAsia="Arial" w:cs="Arial"/>
          <w:sz w:val="24"/>
          <w:szCs w:val="24"/>
        </w:rPr>
        <w:t xml:space="preserve">The course of schizophrenia </w:t>
      </w:r>
      <w:r w:rsidRPr="7ED4A8A3" w:rsidR="7ED4A8A3">
        <w:rPr>
          <w:rFonts w:ascii="Arial" w:hAnsi="Arial" w:eastAsia="Arial" w:cs="Arial"/>
          <w:sz w:val="24"/>
          <w:szCs w:val="24"/>
        </w:rPr>
        <w:t>appears to be</w:t>
      </w:r>
      <w:r w:rsidRPr="7ED4A8A3" w:rsidR="7ED4A8A3">
        <w:rPr>
          <w:rFonts w:ascii="Arial" w:hAnsi="Arial" w:eastAsia="Arial" w:cs="Arial"/>
          <w:sz w:val="24"/>
          <w:szCs w:val="24"/>
        </w:rPr>
        <w:t xml:space="preserve"> favourable in around twenty percent of people who have psychosis. Regarding the notion of therapy, there was a movement that placed a greater focus on the viewpoints of patients, such as the quality of life [6]. In addition to having a low income, a limited education, and a lack of occupational and social skills, persons who suffer from schizophrenia </w:t>
      </w:r>
      <w:r w:rsidRPr="7ED4A8A3" w:rsidR="7ED4A8A3">
        <w:rPr>
          <w:rFonts w:ascii="Arial" w:hAnsi="Arial" w:eastAsia="Arial" w:cs="Arial"/>
          <w:sz w:val="24"/>
          <w:szCs w:val="24"/>
        </w:rPr>
        <w:t>frequently</w:t>
      </w:r>
      <w:r w:rsidRPr="7ED4A8A3" w:rsidR="7ED4A8A3">
        <w:rPr>
          <w:rFonts w:ascii="Arial" w:hAnsi="Arial" w:eastAsia="Arial" w:cs="Arial"/>
          <w:sz w:val="24"/>
          <w:szCs w:val="24"/>
        </w:rPr>
        <w:t xml:space="preserve"> lead lives that are characterised by isolation and marginalisation. They also tend to live in housing that is of </w:t>
      </w:r>
      <w:r w:rsidRPr="7ED4A8A3" w:rsidR="7ED4A8A3">
        <w:rPr>
          <w:rFonts w:ascii="Arial" w:hAnsi="Arial" w:eastAsia="Arial" w:cs="Arial"/>
          <w:sz w:val="24"/>
          <w:szCs w:val="24"/>
        </w:rPr>
        <w:t>poor quality</w:t>
      </w:r>
      <w:r w:rsidRPr="7ED4A8A3" w:rsidR="7ED4A8A3">
        <w:rPr>
          <w:rFonts w:ascii="Arial" w:hAnsi="Arial" w:eastAsia="Arial" w:cs="Arial"/>
          <w:sz w:val="24"/>
          <w:szCs w:val="24"/>
        </w:rPr>
        <w:t xml:space="preserve">. It is estimated that </w:t>
      </w:r>
      <w:r w:rsidRPr="7ED4A8A3" w:rsidR="7ED4A8A3">
        <w:rPr>
          <w:rFonts w:ascii="Arial" w:hAnsi="Arial" w:eastAsia="Arial" w:cs="Arial"/>
          <w:sz w:val="24"/>
          <w:szCs w:val="24"/>
        </w:rPr>
        <w:t>the majority of</w:t>
      </w:r>
      <w:r w:rsidRPr="7ED4A8A3" w:rsidR="7ED4A8A3">
        <w:rPr>
          <w:rFonts w:ascii="Arial" w:hAnsi="Arial" w:eastAsia="Arial" w:cs="Arial"/>
          <w:sz w:val="24"/>
          <w:szCs w:val="24"/>
        </w:rPr>
        <w:t xml:space="preserve"> people are working at a lower level, and </w:t>
      </w:r>
      <w:r w:rsidRPr="7ED4A8A3" w:rsidR="7ED4A8A3">
        <w:rPr>
          <w:rFonts w:ascii="Arial" w:hAnsi="Arial" w:eastAsia="Arial" w:cs="Arial"/>
          <w:sz w:val="24"/>
          <w:szCs w:val="24"/>
        </w:rPr>
        <w:t>the majority of</w:t>
      </w:r>
      <w:r w:rsidRPr="7ED4A8A3" w:rsidR="7ED4A8A3">
        <w:rPr>
          <w:rFonts w:ascii="Arial" w:hAnsi="Arial" w:eastAsia="Arial" w:cs="Arial"/>
          <w:sz w:val="24"/>
          <w:szCs w:val="24"/>
        </w:rPr>
        <w:t xml:space="preserve"> them have little social interactions outside of their family [5]. Patients diagnosed with schizophrenia are also susceptible to discrimination, which can result in discrimination and, </w:t>
      </w:r>
      <w:r w:rsidRPr="7ED4A8A3" w:rsidR="7ED4A8A3">
        <w:rPr>
          <w:rFonts w:ascii="Arial" w:hAnsi="Arial" w:eastAsia="Arial" w:cs="Arial"/>
          <w:sz w:val="24"/>
          <w:szCs w:val="24"/>
        </w:rPr>
        <w:t>as a consequence</w:t>
      </w:r>
      <w:r w:rsidRPr="7ED4A8A3" w:rsidR="7ED4A8A3">
        <w:rPr>
          <w:rFonts w:ascii="Arial" w:hAnsi="Arial" w:eastAsia="Arial" w:cs="Arial"/>
          <w:sz w:val="24"/>
          <w:szCs w:val="24"/>
        </w:rPr>
        <w:t>, lowers their quality of life and the chances available to them in life.</w:t>
      </w:r>
    </w:p>
    <w:p w:rsidR="7ED4A8A3" w:rsidP="7ED4A8A3" w:rsidRDefault="7ED4A8A3" w14:paraId="766499FC" w14:textId="7479A005">
      <w:pPr>
        <w:pStyle w:val="Normal"/>
        <w:spacing w:line="480" w:lineRule="auto"/>
        <w:jc w:val="both"/>
        <w:rPr>
          <w:rFonts w:ascii="Arial" w:hAnsi="Arial" w:eastAsia="Arial" w:cs="Arial"/>
          <w:sz w:val="24"/>
          <w:szCs w:val="24"/>
        </w:rPr>
      </w:pPr>
    </w:p>
    <w:p w:rsidR="7ED4A8A3" w:rsidP="7ED4A8A3" w:rsidRDefault="7ED4A8A3" w14:paraId="21F46772" w14:textId="7E243FC7">
      <w:pPr>
        <w:pStyle w:val="Normal"/>
        <w:spacing w:line="480" w:lineRule="auto"/>
        <w:jc w:val="both"/>
        <w:rPr>
          <w:rFonts w:ascii="Arial" w:hAnsi="Arial" w:eastAsia="Arial" w:cs="Arial"/>
          <w:b w:val="0"/>
          <w:bCs w:val="0"/>
          <w:i w:val="0"/>
          <w:iCs w:val="0"/>
          <w:caps w:val="0"/>
          <w:smallCaps w:val="0"/>
          <w:noProof w:val="0"/>
          <w:color w:val="202020"/>
          <w:sz w:val="24"/>
          <w:szCs w:val="24"/>
          <w:lang w:val="en-GB"/>
        </w:rPr>
      </w:pPr>
      <w:r w:rsidRPr="7ED4A8A3" w:rsidR="7ED4A8A3">
        <w:rPr>
          <w:rFonts w:ascii="Arial" w:hAnsi="Arial" w:eastAsia="Arial" w:cs="Arial"/>
          <w:sz w:val="24"/>
          <w:szCs w:val="24"/>
        </w:rPr>
        <w:t>In the social ties dimension, respondents had the lowest mean score (10.14 ± 3.12) out of the four quality of life domains. According to the final adjusted multiple regression model, there was a negative correlation between being divorced and the physical domain (β = −0.72, p = 0.02), a negative correlation between having no formal education and the physical health domain (β = −0.69, p = 0.001), and a positive correlation between age and the psychological domain (β = 0.371, p = 0.071). In terms of physical, environmental, social connections, and overall quality of life domains, being a rural resident was shown to be adversely linked (β = −0.48, p = 0.01, β = −0.64, p = 0.03, and β = −0.45, p = 0.04, respectively). Overall quality of life was inversely related to positive symptoms (β = −0.22, p = 0.001), negative symptoms (Π = −0.36, p = 0.001), and general psychopathology (β = −0.098, p = 0.006).</w:t>
      </w:r>
      <w:r w:rsidRPr="7ED4A8A3" w:rsidR="7ED4A8A3">
        <w:rPr>
          <w:rFonts w:ascii="Arial" w:hAnsi="Arial" w:eastAsia="Arial" w:cs="Arial"/>
          <w:b w:val="0"/>
          <w:bCs w:val="0"/>
          <w:i w:val="0"/>
          <w:iCs w:val="0"/>
          <w:caps w:val="0"/>
          <w:smallCaps w:val="0"/>
          <w:noProof w:val="0"/>
          <w:color w:val="202020"/>
          <w:sz w:val="24"/>
          <w:szCs w:val="24"/>
          <w:lang w:val="en-GB"/>
        </w:rPr>
        <w:t xml:space="preserve"> (Desalegn D, Girma S, Abdeta T, 2020).</w:t>
      </w:r>
    </w:p>
    <w:p w:rsidR="7ED4A8A3" w:rsidP="7ED4A8A3" w:rsidRDefault="7ED4A8A3" w14:paraId="048B3914" w14:textId="22AFE9A9">
      <w:pPr>
        <w:pStyle w:val="Normal"/>
        <w:jc w:val="both"/>
        <w:rPr>
          <w:rFonts w:ascii="Arial" w:hAnsi="Arial" w:eastAsia="Arial" w:cs="Arial"/>
          <w:sz w:val="24"/>
          <w:szCs w:val="24"/>
        </w:rPr>
      </w:pPr>
    </w:p>
    <w:p w:rsidR="7ED4A8A3" w:rsidP="7ED4A8A3" w:rsidRDefault="7ED4A8A3" w14:paraId="6BA0AC6D" w14:textId="375B144D">
      <w:pPr>
        <w:pStyle w:val="Normal"/>
        <w:spacing w:line="480" w:lineRule="auto"/>
        <w:jc w:val="both"/>
        <w:rPr>
          <w:rFonts w:ascii="Arial" w:hAnsi="Arial" w:eastAsia="Arial" w:cs="Arial"/>
          <w:sz w:val="24"/>
          <w:szCs w:val="24"/>
        </w:rPr>
      </w:pPr>
      <w:r w:rsidRPr="7ED4A8A3" w:rsidR="7ED4A8A3">
        <w:rPr>
          <w:rFonts w:ascii="Arial" w:hAnsi="Arial" w:eastAsia="Arial" w:cs="Arial"/>
          <w:sz w:val="24"/>
          <w:szCs w:val="24"/>
        </w:rPr>
        <w:t>The research was carried out with the participation of 148 people who were diagnosed with schizophrenia. To data collection, a demographic information sheet, the 18-item abbreviated Psychiatric Rating Scale, the Chinese Health Questionnaires, the Mutuality Scale, and the World Health Organisation Quality of Life Scale, abbreviated version, as utilised. Different statistical methods, including descriptive statistics, Pearson product–moment correlation, and stepwise multiple linear regression, were utilised to examine the data.</w:t>
      </w:r>
    </w:p>
    <w:p w:rsidR="7ED4A8A3" w:rsidP="7ED4A8A3" w:rsidRDefault="7ED4A8A3" w14:paraId="220ADFDA" w14:textId="1C1A9A0D">
      <w:pPr>
        <w:pStyle w:val="Normal"/>
        <w:jc w:val="both"/>
        <w:rPr>
          <w:rFonts w:ascii="Arial" w:hAnsi="Arial" w:eastAsia="Arial" w:cs="Arial"/>
          <w:sz w:val="24"/>
          <w:szCs w:val="24"/>
        </w:rPr>
      </w:pPr>
    </w:p>
    <w:p w:rsidR="7ED4A8A3" w:rsidP="7ED4A8A3" w:rsidRDefault="7ED4A8A3" w14:paraId="3A4CC11B" w14:textId="57C39D76">
      <w:pPr>
        <w:pStyle w:val="Normal"/>
        <w:spacing w:line="480" w:lineRule="auto"/>
        <w:jc w:val="both"/>
        <w:rPr>
          <w:rFonts w:ascii="Arial" w:hAnsi="Arial" w:eastAsia="Arial" w:cs="Arial"/>
          <w:sz w:val="24"/>
          <w:szCs w:val="24"/>
        </w:rPr>
      </w:pPr>
      <w:r w:rsidRPr="7ED4A8A3" w:rsidR="7ED4A8A3">
        <w:rPr>
          <w:rFonts w:ascii="Arial" w:hAnsi="Arial" w:eastAsia="Arial" w:cs="Arial"/>
          <w:sz w:val="24"/>
          <w:szCs w:val="24"/>
        </w:rPr>
        <w:t xml:space="preserve">The impairments of response to a social setting are a possible way here is a possibility that psychotic illnesses can be understood through the impairments of response to a social setting. Despite knowing that genetics is </w:t>
      </w:r>
      <w:r w:rsidRPr="7ED4A8A3" w:rsidR="7ED4A8A3">
        <w:rPr>
          <w:rFonts w:ascii="Arial" w:hAnsi="Arial" w:eastAsia="Arial" w:cs="Arial"/>
          <w:sz w:val="24"/>
          <w:szCs w:val="24"/>
        </w:rPr>
        <w:t>frequently</w:t>
      </w:r>
      <w:r w:rsidRPr="7ED4A8A3" w:rsidR="7ED4A8A3">
        <w:rPr>
          <w:rFonts w:ascii="Arial" w:hAnsi="Arial" w:eastAsia="Arial" w:cs="Arial"/>
          <w:sz w:val="24"/>
          <w:szCs w:val="24"/>
        </w:rPr>
        <w:t xml:space="preserve"> emphasised, the development of the condition is linked to environmental variables including early life hardship, growing up in an urban setting, being a member of a minority group, and cannabis usage including early life hardship, growing up in an urban setting, being a member of a minority group, and cannabis usage. This suggests that exposure may </w:t>
      </w:r>
      <w:r w:rsidRPr="7ED4A8A3" w:rsidR="7ED4A8A3">
        <w:rPr>
          <w:rFonts w:ascii="Arial" w:hAnsi="Arial" w:eastAsia="Arial" w:cs="Arial"/>
          <w:sz w:val="24"/>
          <w:szCs w:val="24"/>
        </w:rPr>
        <w:t>have an effect on</w:t>
      </w:r>
      <w:r w:rsidRPr="7ED4A8A3" w:rsidR="7ED4A8A3">
        <w:rPr>
          <w:rFonts w:ascii="Arial" w:hAnsi="Arial" w:eastAsia="Arial" w:cs="Arial"/>
          <w:sz w:val="24"/>
          <w:szCs w:val="24"/>
        </w:rPr>
        <w:t xml:space="preserve"> the 'social' developing 'sometimes. It is possible that heritability, which is a measure of genetic impact, may have limited explanatory value if it is not considered in the context of its interaction with social factors. It is necessary to do research that is longitudinal </w:t>
      </w:r>
      <w:r w:rsidRPr="7ED4A8A3" w:rsidR="7ED4A8A3">
        <w:rPr>
          <w:rFonts w:ascii="Arial" w:hAnsi="Arial" w:eastAsia="Arial" w:cs="Arial"/>
          <w:sz w:val="24"/>
          <w:szCs w:val="24"/>
        </w:rPr>
        <w:t>in order to</w:t>
      </w:r>
      <w:r w:rsidRPr="7ED4A8A3" w:rsidR="7ED4A8A3">
        <w:rPr>
          <w:rFonts w:ascii="Arial" w:hAnsi="Arial" w:eastAsia="Arial" w:cs="Arial"/>
          <w:sz w:val="24"/>
          <w:szCs w:val="24"/>
        </w:rPr>
        <w:t xml:space="preserve"> discover the gene-environment interaction that leads to the determination of how the manifestation of susceptibility in the general population might lead to more severe psychopathology</w:t>
      </w:r>
      <w:r w:rsidRPr="7ED4A8A3" w:rsidR="7ED4A8A3">
        <w:rPr>
          <w:rFonts w:ascii="Arial" w:hAnsi="Arial" w:eastAsia="Arial" w:cs="Arial"/>
          <w:b w:val="0"/>
          <w:bCs w:val="0"/>
          <w:i w:val="0"/>
          <w:iCs w:val="0"/>
          <w:caps w:val="0"/>
          <w:smallCaps w:val="0"/>
          <w:noProof w:val="0"/>
          <w:color w:val="222222"/>
          <w:sz w:val="24"/>
          <w:szCs w:val="24"/>
          <w:lang w:val="en-GB"/>
        </w:rPr>
        <w:t xml:space="preserve"> (Van, Kenis, Rutten (2010) </w:t>
      </w:r>
      <w:r w:rsidRPr="7ED4A8A3" w:rsidR="7ED4A8A3">
        <w:rPr>
          <w:rFonts w:ascii="Arial" w:hAnsi="Arial" w:eastAsia="Arial" w:cs="Arial"/>
          <w:noProof w:val="0"/>
          <w:sz w:val="24"/>
          <w:szCs w:val="24"/>
          <w:lang w:val="en-GB"/>
        </w:rPr>
        <w:t xml:space="preserve"> </w:t>
      </w:r>
    </w:p>
    <w:p w:rsidR="7ED4A8A3" w:rsidP="7ED4A8A3" w:rsidRDefault="7ED4A8A3" w14:paraId="292F7180" w14:textId="7D1D8358">
      <w:pPr>
        <w:pStyle w:val="Normal"/>
        <w:spacing w:line="480" w:lineRule="auto"/>
        <w:jc w:val="both"/>
        <w:rPr>
          <w:rFonts w:ascii="Arial" w:hAnsi="Arial" w:eastAsia="Arial" w:cs="Arial"/>
          <w:noProof w:val="0"/>
          <w:sz w:val="24"/>
          <w:szCs w:val="24"/>
          <w:lang w:val="en-GB"/>
        </w:rPr>
      </w:pPr>
      <w:r w:rsidRPr="7ED4A8A3" w:rsidR="7ED4A8A3">
        <w:rPr>
          <w:rFonts w:ascii="Arial" w:hAnsi="Arial" w:eastAsia="Arial" w:cs="Arial"/>
          <w:noProof w:val="0"/>
          <w:sz w:val="24"/>
          <w:szCs w:val="24"/>
          <w:lang w:val="en-GB"/>
        </w:rPr>
        <w:t>Unspecific and often extremely harsh treatments, such as deep insulin coma and lobectomy/leucotomy, were used to treat people with schizophrenia after the disease was recognised as an illness more than a century ago. About 60 years ago, the antipsychotic chlorpromazine was the first medication to treat schizophrenia in a somewhat targeted way. Manipulating dopaminergic activity is essential for a therapeutic response in psychosis, as all presently licenced antipsychotic medications inhibit the receptors for dopamine. With the probable exception of clozapine, the therapeutic benefits of later generations of antipsychotics are not strong enough to assert their superiority over the first generation, even though these drugs have improved their mechanism of action. There have been reports of improvements in antipsychotic responsiveness when additional receptors (such as glutamate, glycine, cannabidiol, or oestrogen) are targeted, intracellular signalling proteins are involved, or the products of known risk genes are used in conjunction with dopamine receptor inhibition. Here, we take a look at where medications that are currently being studied stand. Also, we want to stress that the best way to address patient needs for better therapies and better outcomes is to deconstruct the concept of schizophrenia(s), while simultaneously developing novel compounds to target the underlying cognitive dysfunction and negative symptom dimension of full-blown schizophrenia, attenuated psychosis syndrome, and specific endophenotypes associated with the increased risk of psychosis in the general population.</w:t>
      </w:r>
    </w:p>
    <w:p w:rsidR="7ED4A8A3" w:rsidP="7ED4A8A3" w:rsidRDefault="7ED4A8A3" w14:paraId="00DC3573" w14:textId="2295AF91">
      <w:pPr>
        <w:pStyle w:val="Normal"/>
        <w:spacing w:line="480" w:lineRule="auto"/>
        <w:jc w:val="both"/>
        <w:rPr>
          <w:rFonts w:ascii="Arial" w:hAnsi="Arial" w:eastAsia="Arial" w:cs="Arial"/>
          <w:sz w:val="24"/>
          <w:szCs w:val="24"/>
        </w:rPr>
      </w:pPr>
    </w:p>
    <w:p w:rsidR="7ED4A8A3" w:rsidP="7ED4A8A3" w:rsidRDefault="7ED4A8A3" w14:paraId="3BC63513" w14:textId="05753FB7">
      <w:pPr>
        <w:pStyle w:val="Normal"/>
        <w:spacing w:line="480" w:lineRule="auto"/>
        <w:jc w:val="both"/>
        <w:rPr>
          <w:rFonts w:ascii="Arial" w:hAnsi="Arial" w:eastAsia="Arial" w:cs="Arial"/>
          <w:sz w:val="24"/>
          <w:szCs w:val="24"/>
        </w:rPr>
      </w:pPr>
    </w:p>
    <w:p w:rsidR="7ED4A8A3" w:rsidP="7ED4A8A3" w:rsidRDefault="7ED4A8A3" w14:paraId="222606A0" w14:textId="61A313AC">
      <w:pPr>
        <w:pStyle w:val="Normal"/>
        <w:jc w:val="both"/>
        <w:rPr>
          <w:rFonts w:ascii="Arial" w:hAnsi="Arial" w:eastAsia="Arial" w:cs="Arial"/>
          <w:sz w:val="24"/>
          <w:szCs w:val="24"/>
        </w:rPr>
      </w:pPr>
    </w:p>
    <w:p w:rsidR="7ED4A8A3" w:rsidP="7ED4A8A3" w:rsidRDefault="7ED4A8A3" w14:paraId="51F07F34" w14:textId="06CC7780">
      <w:pPr>
        <w:pStyle w:val="Normal"/>
        <w:spacing w:line="480" w:lineRule="auto"/>
        <w:jc w:val="both"/>
        <w:rPr>
          <w:rFonts w:ascii="Arial" w:hAnsi="Arial" w:eastAsia="Arial" w:cs="Arial"/>
          <w:noProof w:val="0"/>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 xml:space="preserve">v Psychosis, often known as mental illness, is one of the most severe, long-lasting, and incapacitating illnesses that human beings may experience. It </w:t>
      </w:r>
      <w:r w:rsidRPr="7ED4A8A3" w:rsidR="7ED4A8A3">
        <w:rPr>
          <w:rFonts w:ascii="Arial" w:hAnsi="Arial" w:eastAsia="Arial" w:cs="Arial"/>
          <w:b w:val="0"/>
          <w:bCs w:val="0"/>
          <w:i w:val="0"/>
          <w:iCs w:val="0"/>
          <w:caps w:val="0"/>
          <w:smallCaps w:val="0"/>
          <w:noProof w:val="0"/>
          <w:color w:val="222222"/>
          <w:sz w:val="24"/>
          <w:szCs w:val="24"/>
          <w:lang w:val="en-GB"/>
        </w:rPr>
        <w:t>has an effect on</w:t>
      </w:r>
      <w:r w:rsidRPr="7ED4A8A3" w:rsidR="7ED4A8A3">
        <w:rPr>
          <w:rFonts w:ascii="Arial" w:hAnsi="Arial" w:eastAsia="Arial" w:cs="Arial"/>
          <w:b w:val="0"/>
          <w:bCs w:val="0"/>
          <w:i w:val="0"/>
          <w:iCs w:val="0"/>
          <w:caps w:val="0"/>
          <w:smallCaps w:val="0"/>
          <w:noProof w:val="0"/>
          <w:color w:val="222222"/>
          <w:sz w:val="24"/>
          <w:szCs w:val="24"/>
          <w:lang w:val="en-GB"/>
        </w:rPr>
        <w:t xml:space="preserve"> an individual's general health, functionality, autonomy, and subjective well-being, in addition to </w:t>
      </w:r>
      <w:r w:rsidRPr="7ED4A8A3" w:rsidR="7ED4A8A3">
        <w:rPr>
          <w:rFonts w:ascii="Arial" w:hAnsi="Arial" w:eastAsia="Arial" w:cs="Arial"/>
          <w:b w:val="0"/>
          <w:bCs w:val="0"/>
          <w:i w:val="0"/>
          <w:iCs w:val="0"/>
          <w:caps w:val="0"/>
          <w:smallCaps w:val="0"/>
          <w:noProof w:val="0"/>
          <w:color w:val="222222"/>
          <w:sz w:val="24"/>
          <w:szCs w:val="24"/>
          <w:lang w:val="en-GB"/>
        </w:rPr>
        <w:t>having an effect on</w:t>
      </w:r>
      <w:r w:rsidRPr="7ED4A8A3" w:rsidR="7ED4A8A3">
        <w:rPr>
          <w:rFonts w:ascii="Arial" w:hAnsi="Arial" w:eastAsia="Arial" w:cs="Arial"/>
          <w:b w:val="0"/>
          <w:bCs w:val="0"/>
          <w:i w:val="0"/>
          <w:iCs w:val="0"/>
          <w:caps w:val="0"/>
          <w:smallCaps w:val="0"/>
          <w:noProof w:val="0"/>
          <w:color w:val="222222"/>
          <w:sz w:val="24"/>
          <w:szCs w:val="24"/>
          <w:lang w:val="en-GB"/>
        </w:rPr>
        <w:t xml:space="preserve"> the individual's </w:t>
      </w:r>
      <w:r w:rsidRPr="7ED4A8A3" w:rsidR="7ED4A8A3">
        <w:rPr>
          <w:rFonts w:ascii="Arial" w:hAnsi="Arial" w:eastAsia="Arial" w:cs="Arial"/>
          <w:b w:val="0"/>
          <w:bCs w:val="0"/>
          <w:i w:val="0"/>
          <w:iCs w:val="0"/>
          <w:caps w:val="0"/>
          <w:smallCaps w:val="0"/>
          <w:noProof w:val="0"/>
          <w:color w:val="222222"/>
          <w:sz w:val="24"/>
          <w:szCs w:val="24"/>
          <w:lang w:val="en-GB"/>
        </w:rPr>
        <w:t>perception</w:t>
      </w:r>
      <w:r w:rsidRPr="7ED4A8A3" w:rsidR="7ED4A8A3">
        <w:rPr>
          <w:rFonts w:ascii="Arial" w:hAnsi="Arial" w:eastAsia="Arial" w:cs="Arial"/>
          <w:b w:val="0"/>
          <w:bCs w:val="0"/>
          <w:i w:val="0"/>
          <w:iCs w:val="0"/>
          <w:caps w:val="0"/>
          <w:smallCaps w:val="0"/>
          <w:noProof w:val="0"/>
          <w:color w:val="222222"/>
          <w:sz w:val="24"/>
          <w:szCs w:val="24"/>
          <w:lang w:val="en-GB"/>
        </w:rPr>
        <w:t xml:space="preserve"> of reality. There are around 24 million people all over the world who are affected with schizophrenia, according to estimations that were published by the World Health Organisation (WHO). It has been determined that this ailment is one of the top 10 diseases that contribute to the overall burden of sickness on the globe. It is </w:t>
      </w:r>
      <w:r w:rsidRPr="7ED4A8A3" w:rsidR="7ED4A8A3">
        <w:rPr>
          <w:rFonts w:ascii="Arial" w:hAnsi="Arial" w:eastAsia="Arial" w:cs="Arial"/>
          <w:b w:val="0"/>
          <w:bCs w:val="0"/>
          <w:i w:val="0"/>
          <w:iCs w:val="0"/>
          <w:caps w:val="0"/>
          <w:smallCaps w:val="0"/>
          <w:noProof w:val="0"/>
          <w:color w:val="222222"/>
          <w:sz w:val="24"/>
          <w:szCs w:val="24"/>
          <w:lang w:val="en-GB"/>
        </w:rPr>
        <w:t>stated</w:t>
      </w:r>
      <w:r w:rsidRPr="7ED4A8A3" w:rsidR="7ED4A8A3">
        <w:rPr>
          <w:rFonts w:ascii="Arial" w:hAnsi="Arial" w:eastAsia="Arial" w:cs="Arial"/>
          <w:b w:val="0"/>
          <w:bCs w:val="0"/>
          <w:i w:val="0"/>
          <w:iCs w:val="0"/>
          <w:caps w:val="0"/>
          <w:smallCaps w:val="0"/>
          <w:noProof w:val="0"/>
          <w:color w:val="222222"/>
          <w:sz w:val="24"/>
          <w:szCs w:val="24"/>
          <w:lang w:val="en-GB"/>
        </w:rPr>
        <w:t xml:space="preserve"> that only </w:t>
      </w:r>
      <w:r w:rsidRPr="7ED4A8A3" w:rsidR="7ED4A8A3">
        <w:rPr>
          <w:rFonts w:ascii="Arial" w:hAnsi="Arial" w:eastAsia="Arial" w:cs="Arial"/>
          <w:b w:val="0"/>
          <w:bCs w:val="0"/>
          <w:i w:val="0"/>
          <w:iCs w:val="0"/>
          <w:caps w:val="0"/>
          <w:smallCaps w:val="0"/>
          <w:noProof w:val="0"/>
          <w:color w:val="222222"/>
          <w:sz w:val="24"/>
          <w:szCs w:val="24"/>
          <w:lang w:val="en-GB"/>
        </w:rPr>
        <w:t>a very small</w:t>
      </w:r>
      <w:r w:rsidRPr="7ED4A8A3" w:rsidR="7ED4A8A3">
        <w:rPr>
          <w:rFonts w:ascii="Arial" w:hAnsi="Arial" w:eastAsia="Arial" w:cs="Arial"/>
          <w:b w:val="0"/>
          <w:bCs w:val="0"/>
          <w:i w:val="0"/>
          <w:iCs w:val="0"/>
          <w:caps w:val="0"/>
          <w:smallCaps w:val="0"/>
          <w:noProof w:val="0"/>
          <w:color w:val="222222"/>
          <w:sz w:val="24"/>
          <w:szCs w:val="24"/>
          <w:lang w:val="en-GB"/>
        </w:rPr>
        <w:t xml:space="preserve"> fraction of people who have schizophrenia have made a full recovery from their condition.</w:t>
      </w:r>
    </w:p>
    <w:p w:rsidR="7ED4A8A3" w:rsidP="7ED4A8A3" w:rsidRDefault="7ED4A8A3" w14:paraId="2082EBD6" w14:textId="4F214347">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 xml:space="preserve">The progression of schizophrenia </w:t>
      </w:r>
      <w:r w:rsidRPr="7ED4A8A3" w:rsidR="7ED4A8A3">
        <w:rPr>
          <w:rFonts w:ascii="Arial" w:hAnsi="Arial" w:eastAsia="Arial" w:cs="Arial"/>
          <w:b w:val="0"/>
          <w:bCs w:val="0"/>
          <w:i w:val="0"/>
          <w:iCs w:val="0"/>
          <w:caps w:val="0"/>
          <w:smallCaps w:val="0"/>
          <w:noProof w:val="0"/>
          <w:color w:val="222222"/>
          <w:sz w:val="24"/>
          <w:szCs w:val="24"/>
          <w:lang w:val="en-GB"/>
        </w:rPr>
        <w:t>appears to be</w:t>
      </w:r>
      <w:r w:rsidRPr="7ED4A8A3" w:rsidR="7ED4A8A3">
        <w:rPr>
          <w:rFonts w:ascii="Arial" w:hAnsi="Arial" w:eastAsia="Arial" w:cs="Arial"/>
          <w:b w:val="0"/>
          <w:bCs w:val="0"/>
          <w:i w:val="0"/>
          <w:iCs w:val="0"/>
          <w:caps w:val="0"/>
          <w:smallCaps w:val="0"/>
          <w:noProof w:val="0"/>
          <w:color w:val="222222"/>
          <w:sz w:val="24"/>
          <w:szCs w:val="24"/>
          <w:lang w:val="en-GB"/>
        </w:rPr>
        <w:t xml:space="preserve"> beneficial in around twenty percent of individuals who are diagnosed with psychosis. In relation to the concept of treatment, there was a movement that </w:t>
      </w:r>
      <w:r w:rsidRPr="7ED4A8A3" w:rsidR="7ED4A8A3">
        <w:rPr>
          <w:rFonts w:ascii="Arial" w:hAnsi="Arial" w:eastAsia="Arial" w:cs="Arial"/>
          <w:b w:val="0"/>
          <w:bCs w:val="0"/>
          <w:i w:val="0"/>
          <w:iCs w:val="0"/>
          <w:caps w:val="0"/>
          <w:smallCaps w:val="0"/>
          <w:noProof w:val="0"/>
          <w:color w:val="222222"/>
          <w:sz w:val="24"/>
          <w:szCs w:val="24"/>
          <w:lang w:val="en-GB"/>
        </w:rPr>
        <w:t>established</w:t>
      </w:r>
      <w:r w:rsidRPr="7ED4A8A3" w:rsidR="7ED4A8A3">
        <w:rPr>
          <w:rFonts w:ascii="Arial" w:hAnsi="Arial" w:eastAsia="Arial" w:cs="Arial"/>
          <w:b w:val="0"/>
          <w:bCs w:val="0"/>
          <w:i w:val="0"/>
          <w:iCs w:val="0"/>
          <w:caps w:val="0"/>
          <w:smallCaps w:val="0"/>
          <w:noProof w:val="0"/>
          <w:color w:val="222222"/>
          <w:sz w:val="24"/>
          <w:szCs w:val="24"/>
          <w:lang w:val="en-GB"/>
        </w:rPr>
        <w:t xml:space="preserve"> a stronger emphasis on the perspectives of patients, such as the quality of life. Isolation and marginalisation are common characteristics of the lives of people who suffer from schizophrenia. In addition to having a poor income, a limited education, and a lack of professional and social skills, these individuals usually lead lives that are marked by these characteristics. In addition to this, the house that they </w:t>
      </w:r>
      <w:r w:rsidRPr="7ED4A8A3" w:rsidR="7ED4A8A3">
        <w:rPr>
          <w:rFonts w:ascii="Arial" w:hAnsi="Arial" w:eastAsia="Arial" w:cs="Arial"/>
          <w:b w:val="0"/>
          <w:bCs w:val="0"/>
          <w:i w:val="0"/>
          <w:iCs w:val="0"/>
          <w:caps w:val="0"/>
          <w:smallCaps w:val="0"/>
          <w:noProof w:val="0"/>
          <w:color w:val="222222"/>
          <w:sz w:val="24"/>
          <w:szCs w:val="24"/>
          <w:lang w:val="en-GB"/>
        </w:rPr>
        <w:t>reside</w:t>
      </w:r>
      <w:r w:rsidRPr="7ED4A8A3" w:rsidR="7ED4A8A3">
        <w:rPr>
          <w:rFonts w:ascii="Arial" w:hAnsi="Arial" w:eastAsia="Arial" w:cs="Arial"/>
          <w:b w:val="0"/>
          <w:bCs w:val="0"/>
          <w:i w:val="0"/>
          <w:iCs w:val="0"/>
          <w:caps w:val="0"/>
          <w:smallCaps w:val="0"/>
          <w:noProof w:val="0"/>
          <w:color w:val="222222"/>
          <w:sz w:val="24"/>
          <w:szCs w:val="24"/>
          <w:lang w:val="en-GB"/>
        </w:rPr>
        <w:t xml:space="preserve"> in is typically of a low quality. According to estimates, the majority of individuals are employed at a lower level, and the majority of them have very little social connections with people outside of their family. Patients who have been diagnosed with schizophrenia are also subject to prejudice, which can lead to discrimination and, as a result, affects their quality of life and the opportunities that are open to them in life.</w:t>
      </w:r>
    </w:p>
    <w:p w:rsidR="7ED4A8A3" w:rsidP="7ED4A8A3" w:rsidRDefault="7ED4A8A3" w14:paraId="2C0FC086" w14:textId="3A1584BA">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 xml:space="preserve">The social relationships </w:t>
      </w:r>
      <w:r w:rsidRPr="7ED4A8A3" w:rsidR="7ED4A8A3">
        <w:rPr>
          <w:rFonts w:ascii="Arial" w:hAnsi="Arial" w:eastAsia="Arial" w:cs="Arial"/>
          <w:b w:val="0"/>
          <w:bCs w:val="0"/>
          <w:i w:val="0"/>
          <w:iCs w:val="0"/>
          <w:caps w:val="0"/>
          <w:smallCaps w:val="0"/>
          <w:noProof w:val="0"/>
          <w:color w:val="222222"/>
          <w:sz w:val="24"/>
          <w:szCs w:val="24"/>
          <w:lang w:val="en-GB"/>
        </w:rPr>
        <w:t>component</w:t>
      </w:r>
      <w:r w:rsidRPr="7ED4A8A3" w:rsidR="7ED4A8A3">
        <w:rPr>
          <w:rFonts w:ascii="Arial" w:hAnsi="Arial" w:eastAsia="Arial" w:cs="Arial"/>
          <w:b w:val="0"/>
          <w:bCs w:val="0"/>
          <w:i w:val="0"/>
          <w:iCs w:val="0"/>
          <w:caps w:val="0"/>
          <w:smallCaps w:val="0"/>
          <w:noProof w:val="0"/>
          <w:color w:val="222222"/>
          <w:sz w:val="24"/>
          <w:szCs w:val="24"/>
          <w:lang w:val="en-GB"/>
        </w:rPr>
        <w:t xml:space="preserve">, which is one of the four quality of life domains, had the lowest mean score (10.14 ± 3.12) among the respondents. In the final adjusted multiple regression model, it was found that there was a negative correlation between being divorced and the physical domain (β = -0.72, p = 0.02). Additionally, there was a negative correlation between not having any formal education and the physical health domain (β = -0.69, p = 0.001). Furthermore, there was a positive correlation between age and the psychological domain (β = 0.371, p = 0.071). In the realms of physical, environmental, social relationships, and overall quality of life, it was </w:t>
      </w:r>
      <w:r w:rsidRPr="7ED4A8A3" w:rsidR="7ED4A8A3">
        <w:rPr>
          <w:rFonts w:ascii="Arial" w:hAnsi="Arial" w:eastAsia="Arial" w:cs="Arial"/>
          <w:b w:val="0"/>
          <w:bCs w:val="0"/>
          <w:i w:val="0"/>
          <w:iCs w:val="0"/>
          <w:caps w:val="0"/>
          <w:smallCaps w:val="0"/>
          <w:noProof w:val="0"/>
          <w:color w:val="222222"/>
          <w:sz w:val="24"/>
          <w:szCs w:val="24"/>
          <w:lang w:val="en-GB"/>
        </w:rPr>
        <w:t>observed</w:t>
      </w:r>
      <w:r w:rsidRPr="7ED4A8A3" w:rsidR="7ED4A8A3">
        <w:rPr>
          <w:rFonts w:ascii="Arial" w:hAnsi="Arial" w:eastAsia="Arial" w:cs="Arial"/>
          <w:b w:val="0"/>
          <w:bCs w:val="0"/>
          <w:i w:val="0"/>
          <w:iCs w:val="0"/>
          <w:caps w:val="0"/>
          <w:smallCaps w:val="0"/>
          <w:noProof w:val="0"/>
          <w:color w:val="222222"/>
          <w:sz w:val="24"/>
          <w:szCs w:val="24"/>
          <w:lang w:val="en-GB"/>
        </w:rPr>
        <w:t xml:space="preserve"> that being a rural resident was shown to have a negative correlation (β = -0.48, p = 0.01, β = -0.64, p = 0.03, and β = -0.45, p = 0.04, respectively). Positive symptoms (β = -0.22, p = 0.001), negative symptoms (β = -0.36, p = 0.001), and general psychopathology (β = -0.098, p = 0.006) were shown to have a negative correlation with overall quality of life according to the statistical analysis. in the year 2020 (Desalegn D, Girma S, and Abdeta T).</w:t>
      </w:r>
    </w:p>
    <w:p w:rsidR="7ED4A8A3" w:rsidP="7ED4A8A3" w:rsidRDefault="7ED4A8A3" w14:paraId="74D43C31" w14:textId="0D37F4CE">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One hundred and eighty-four individuals who had been diagnosed with schizophrenia took part in the research that was conducted. The following instruments were employed for the purpose of data collection: a demographic information sheet, the 18-item shortened Psychiatric Rating Scale, the Chinese Health Questionnaires, the Mutuality Scale, and the abridged version of the World Health Organisation Quality of Life Scale. To analyse the data, a variety of statistical approaches were utilised. These approaches included descriptive statistics, Pearson product–moment correlation, and stepwise multiple linear regression.</w:t>
      </w:r>
    </w:p>
    <w:p w:rsidR="7ED4A8A3" w:rsidP="7ED4A8A3" w:rsidRDefault="7ED4A8A3" w14:paraId="3F8EA61B" w14:textId="126DA9F7">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p>
    <w:p w:rsidR="7ED4A8A3" w:rsidP="7ED4A8A3" w:rsidRDefault="7ED4A8A3" w14:paraId="10DDEA6D" w14:textId="244D9989">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 xml:space="preserve">This fosters prejudice, which </w:t>
      </w:r>
      <w:r w:rsidRPr="7ED4A8A3" w:rsidR="7ED4A8A3">
        <w:rPr>
          <w:rFonts w:ascii="Arial" w:hAnsi="Arial" w:eastAsia="Arial" w:cs="Arial"/>
          <w:b w:val="0"/>
          <w:bCs w:val="0"/>
          <w:i w:val="0"/>
          <w:iCs w:val="0"/>
          <w:caps w:val="0"/>
          <w:smallCaps w:val="0"/>
          <w:noProof w:val="0"/>
          <w:color w:val="222222"/>
          <w:sz w:val="24"/>
          <w:szCs w:val="24"/>
          <w:lang w:val="en-GB"/>
        </w:rPr>
        <w:t>subsequently</w:t>
      </w:r>
      <w:r w:rsidRPr="7ED4A8A3" w:rsidR="7ED4A8A3">
        <w:rPr>
          <w:rFonts w:ascii="Arial" w:hAnsi="Arial" w:eastAsia="Arial" w:cs="Arial"/>
          <w:b w:val="0"/>
          <w:bCs w:val="0"/>
          <w:i w:val="0"/>
          <w:iCs w:val="0"/>
          <w:caps w:val="0"/>
          <w:smallCaps w:val="0"/>
          <w:noProof w:val="0"/>
          <w:color w:val="222222"/>
          <w:sz w:val="24"/>
          <w:szCs w:val="24"/>
          <w:lang w:val="en-GB"/>
        </w:rPr>
        <w:t xml:space="preserve"> hampers individuals' ability to obtain comprehensive healthcare, education, housing, and work opportunities. Individuals diagnosed with schizophrenia </w:t>
      </w:r>
      <w:r w:rsidRPr="7ED4A8A3" w:rsidR="7ED4A8A3">
        <w:rPr>
          <w:rFonts w:ascii="Arial" w:hAnsi="Arial" w:eastAsia="Arial" w:cs="Arial"/>
          <w:b w:val="0"/>
          <w:bCs w:val="0"/>
          <w:i w:val="0"/>
          <w:iCs w:val="0"/>
          <w:caps w:val="0"/>
          <w:smallCaps w:val="0"/>
          <w:noProof w:val="0"/>
          <w:color w:val="222222"/>
          <w:sz w:val="24"/>
          <w:szCs w:val="24"/>
          <w:lang w:val="en-GB"/>
        </w:rPr>
        <w:t>frequently</w:t>
      </w:r>
      <w:r w:rsidRPr="7ED4A8A3" w:rsidR="7ED4A8A3">
        <w:rPr>
          <w:rFonts w:ascii="Arial" w:hAnsi="Arial" w:eastAsia="Arial" w:cs="Arial"/>
          <w:b w:val="0"/>
          <w:bCs w:val="0"/>
          <w:i w:val="0"/>
          <w:iCs w:val="0"/>
          <w:caps w:val="0"/>
          <w:smallCaps w:val="0"/>
          <w:noProof w:val="0"/>
          <w:color w:val="222222"/>
          <w:sz w:val="24"/>
          <w:szCs w:val="24"/>
          <w:lang w:val="en-GB"/>
        </w:rPr>
        <w:t xml:space="preserve"> </w:t>
      </w:r>
      <w:r w:rsidRPr="7ED4A8A3" w:rsidR="7ED4A8A3">
        <w:rPr>
          <w:rFonts w:ascii="Arial" w:hAnsi="Arial" w:eastAsia="Arial" w:cs="Arial"/>
          <w:b w:val="0"/>
          <w:bCs w:val="0"/>
          <w:i w:val="0"/>
          <w:iCs w:val="0"/>
          <w:caps w:val="0"/>
          <w:smallCaps w:val="0"/>
          <w:noProof w:val="0"/>
          <w:color w:val="222222"/>
          <w:sz w:val="24"/>
          <w:szCs w:val="24"/>
          <w:lang w:val="en-GB"/>
        </w:rPr>
        <w:t>encounter</w:t>
      </w:r>
      <w:r w:rsidRPr="7ED4A8A3" w:rsidR="7ED4A8A3">
        <w:rPr>
          <w:rFonts w:ascii="Arial" w:hAnsi="Arial" w:eastAsia="Arial" w:cs="Arial"/>
          <w:b w:val="0"/>
          <w:bCs w:val="0"/>
          <w:i w:val="0"/>
          <w:iCs w:val="0"/>
          <w:caps w:val="0"/>
          <w:smallCaps w:val="0"/>
          <w:noProof w:val="0"/>
          <w:color w:val="222222"/>
          <w:sz w:val="24"/>
          <w:szCs w:val="24"/>
          <w:lang w:val="en-GB"/>
        </w:rPr>
        <w:t xml:space="preserve"> infringements upon their human rights, occurring in both mental health facilities and community environments. The disorder is subject to pervasive and severe social stigma, resulting in social ostracism and adversely affecting their interpersonal connections, particularly those with family and friends. This fosters prejudice, which therefore restricts access to essential services such as healthcare, education, housing, and work.</w:t>
      </w:r>
    </w:p>
    <w:p w:rsidR="7ED4A8A3" w:rsidP="7ED4A8A3" w:rsidRDefault="7ED4A8A3" w14:paraId="32A503D3" w14:textId="67AEAF44">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 xml:space="preserve">This fosters prejudice, which </w:t>
      </w:r>
      <w:r w:rsidRPr="7ED4A8A3" w:rsidR="7ED4A8A3">
        <w:rPr>
          <w:rFonts w:ascii="Arial" w:hAnsi="Arial" w:eastAsia="Arial" w:cs="Arial"/>
          <w:b w:val="0"/>
          <w:bCs w:val="0"/>
          <w:i w:val="0"/>
          <w:iCs w:val="0"/>
          <w:caps w:val="0"/>
          <w:smallCaps w:val="0"/>
          <w:noProof w:val="0"/>
          <w:color w:val="222222"/>
          <w:sz w:val="24"/>
          <w:szCs w:val="24"/>
          <w:lang w:val="en-GB"/>
        </w:rPr>
        <w:t>subsequently</w:t>
      </w:r>
      <w:r w:rsidRPr="7ED4A8A3" w:rsidR="7ED4A8A3">
        <w:rPr>
          <w:rFonts w:ascii="Arial" w:hAnsi="Arial" w:eastAsia="Arial" w:cs="Arial"/>
          <w:b w:val="0"/>
          <w:bCs w:val="0"/>
          <w:i w:val="0"/>
          <w:iCs w:val="0"/>
          <w:caps w:val="0"/>
          <w:smallCaps w:val="0"/>
          <w:noProof w:val="0"/>
          <w:color w:val="222222"/>
          <w:sz w:val="24"/>
          <w:szCs w:val="24"/>
          <w:lang w:val="en-GB"/>
        </w:rPr>
        <w:t xml:space="preserve"> hampers individuals' ability to obtain comprehensive healthcare, education, housing, and work opportunities. Individuals diagnosed with schizophrenia </w:t>
      </w:r>
      <w:r w:rsidRPr="7ED4A8A3" w:rsidR="7ED4A8A3">
        <w:rPr>
          <w:rFonts w:ascii="Arial" w:hAnsi="Arial" w:eastAsia="Arial" w:cs="Arial"/>
          <w:b w:val="0"/>
          <w:bCs w:val="0"/>
          <w:i w:val="0"/>
          <w:iCs w:val="0"/>
          <w:caps w:val="0"/>
          <w:smallCaps w:val="0"/>
          <w:noProof w:val="0"/>
          <w:color w:val="222222"/>
          <w:sz w:val="24"/>
          <w:szCs w:val="24"/>
          <w:lang w:val="en-GB"/>
        </w:rPr>
        <w:t>frequently</w:t>
      </w:r>
      <w:r w:rsidRPr="7ED4A8A3" w:rsidR="7ED4A8A3">
        <w:rPr>
          <w:rFonts w:ascii="Arial" w:hAnsi="Arial" w:eastAsia="Arial" w:cs="Arial"/>
          <w:b w:val="0"/>
          <w:bCs w:val="0"/>
          <w:i w:val="0"/>
          <w:iCs w:val="0"/>
          <w:caps w:val="0"/>
          <w:smallCaps w:val="0"/>
          <w:noProof w:val="0"/>
          <w:color w:val="222222"/>
          <w:sz w:val="24"/>
          <w:szCs w:val="24"/>
          <w:lang w:val="en-GB"/>
        </w:rPr>
        <w:t xml:space="preserve"> </w:t>
      </w:r>
      <w:r w:rsidRPr="7ED4A8A3" w:rsidR="7ED4A8A3">
        <w:rPr>
          <w:rFonts w:ascii="Arial" w:hAnsi="Arial" w:eastAsia="Arial" w:cs="Arial"/>
          <w:b w:val="0"/>
          <w:bCs w:val="0"/>
          <w:i w:val="0"/>
          <w:iCs w:val="0"/>
          <w:caps w:val="0"/>
          <w:smallCaps w:val="0"/>
          <w:noProof w:val="0"/>
          <w:color w:val="222222"/>
          <w:sz w:val="24"/>
          <w:szCs w:val="24"/>
          <w:lang w:val="en-GB"/>
        </w:rPr>
        <w:t>encounter</w:t>
      </w:r>
      <w:r w:rsidRPr="7ED4A8A3" w:rsidR="7ED4A8A3">
        <w:rPr>
          <w:rFonts w:ascii="Arial" w:hAnsi="Arial" w:eastAsia="Arial" w:cs="Arial"/>
          <w:b w:val="0"/>
          <w:bCs w:val="0"/>
          <w:i w:val="0"/>
          <w:iCs w:val="0"/>
          <w:caps w:val="0"/>
          <w:smallCaps w:val="0"/>
          <w:noProof w:val="0"/>
          <w:color w:val="222222"/>
          <w:sz w:val="24"/>
          <w:szCs w:val="24"/>
          <w:lang w:val="en-GB"/>
        </w:rPr>
        <w:t xml:space="preserve"> infringements upon their human rights, occurring in both mental health facilities and community environments. The disorder is subject to pervasive and severe social stigma, resulting in social ostracism and adversely affecting their interpersonal connections, particularly those with family and friends. Authentic discoveries about schizophrenia continue to be difficult to detect; several research lack replication and inconsistent outcomes are prevalent. Proficiently executed systematic reviews has the </w:t>
      </w:r>
      <w:r w:rsidRPr="7ED4A8A3" w:rsidR="7ED4A8A3">
        <w:rPr>
          <w:rFonts w:ascii="Arial" w:hAnsi="Arial" w:eastAsia="Arial" w:cs="Arial"/>
          <w:b w:val="0"/>
          <w:bCs w:val="0"/>
          <w:i w:val="0"/>
          <w:iCs w:val="0"/>
          <w:caps w:val="0"/>
          <w:smallCaps w:val="0"/>
          <w:noProof w:val="0"/>
          <w:color w:val="222222"/>
          <w:sz w:val="24"/>
          <w:szCs w:val="24"/>
          <w:lang w:val="en-GB"/>
        </w:rPr>
        <w:t>capacity</w:t>
      </w:r>
      <w:r w:rsidRPr="7ED4A8A3" w:rsidR="7ED4A8A3">
        <w:rPr>
          <w:rFonts w:ascii="Arial" w:hAnsi="Arial" w:eastAsia="Arial" w:cs="Arial"/>
          <w:b w:val="0"/>
          <w:bCs w:val="0"/>
          <w:i w:val="0"/>
          <w:iCs w:val="0"/>
          <w:caps w:val="0"/>
          <w:smallCaps w:val="0"/>
          <w:noProof w:val="0"/>
          <w:color w:val="222222"/>
          <w:sz w:val="24"/>
          <w:szCs w:val="24"/>
          <w:lang w:val="en-GB"/>
        </w:rPr>
        <w:t xml:space="preserve"> to generate strong, widely applicable findings, while well-performed meta-analyses can </w:t>
      </w:r>
      <w:r w:rsidRPr="7ED4A8A3" w:rsidR="7ED4A8A3">
        <w:rPr>
          <w:rFonts w:ascii="Arial" w:hAnsi="Arial" w:eastAsia="Arial" w:cs="Arial"/>
          <w:b w:val="0"/>
          <w:bCs w:val="0"/>
          <w:i w:val="0"/>
          <w:iCs w:val="0"/>
          <w:caps w:val="0"/>
          <w:smallCaps w:val="0"/>
          <w:noProof w:val="0"/>
          <w:color w:val="222222"/>
          <w:sz w:val="24"/>
          <w:szCs w:val="24"/>
          <w:lang w:val="en-GB"/>
        </w:rPr>
        <w:t>possibly offer</w:t>
      </w:r>
      <w:r w:rsidRPr="7ED4A8A3" w:rsidR="7ED4A8A3">
        <w:rPr>
          <w:rFonts w:ascii="Arial" w:hAnsi="Arial" w:eastAsia="Arial" w:cs="Arial"/>
          <w:b w:val="0"/>
          <w:bCs w:val="0"/>
          <w:i w:val="0"/>
          <w:iCs w:val="0"/>
          <w:caps w:val="0"/>
          <w:smallCaps w:val="0"/>
          <w:noProof w:val="0"/>
          <w:color w:val="222222"/>
          <w:sz w:val="24"/>
          <w:szCs w:val="24"/>
          <w:lang w:val="en-GB"/>
        </w:rPr>
        <w:t xml:space="preserve"> the most </w:t>
      </w:r>
      <w:r w:rsidRPr="7ED4A8A3" w:rsidR="7ED4A8A3">
        <w:rPr>
          <w:rFonts w:ascii="Arial" w:hAnsi="Arial" w:eastAsia="Arial" w:cs="Arial"/>
          <w:b w:val="0"/>
          <w:bCs w:val="0"/>
          <w:i w:val="0"/>
          <w:iCs w:val="0"/>
          <w:caps w:val="0"/>
          <w:smallCaps w:val="0"/>
          <w:noProof w:val="0"/>
          <w:color w:val="222222"/>
          <w:sz w:val="24"/>
          <w:szCs w:val="24"/>
          <w:lang w:val="en-GB"/>
        </w:rPr>
        <w:t>accurate</w:t>
      </w:r>
      <w:r w:rsidRPr="7ED4A8A3" w:rsidR="7ED4A8A3">
        <w:rPr>
          <w:rFonts w:ascii="Arial" w:hAnsi="Arial" w:eastAsia="Arial" w:cs="Arial"/>
          <w:b w:val="0"/>
          <w:bCs w:val="0"/>
          <w:i w:val="0"/>
          <w:iCs w:val="0"/>
          <w:caps w:val="0"/>
          <w:smallCaps w:val="0"/>
          <w:noProof w:val="0"/>
          <w:color w:val="222222"/>
          <w:sz w:val="24"/>
          <w:szCs w:val="24"/>
          <w:lang w:val="en-GB"/>
        </w:rPr>
        <w:t xml:space="preserve"> estimation of the actual impact size. This research employs a methodical way to combine the existing information from well-executed systematic reviews on schizophrenia.</w:t>
      </w:r>
    </w:p>
    <w:p w:rsidR="7ED4A8A3" w:rsidP="7ED4A8A3" w:rsidRDefault="7ED4A8A3" w14:paraId="2F8E9FC4" w14:textId="648D87DE">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p>
    <w:p w:rsidR="7ED4A8A3" w:rsidP="7ED4A8A3" w:rsidRDefault="7ED4A8A3" w14:paraId="0353F446" w14:textId="67F29002">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Arial" w:hAnsi="Arial" w:eastAsia="Arial" w:cs="Arial"/>
          <w:b w:val="0"/>
          <w:bCs w:val="0"/>
          <w:i w:val="0"/>
          <w:iCs w:val="0"/>
          <w:caps w:val="0"/>
          <w:smallCaps w:val="0"/>
          <w:noProof w:val="0"/>
          <w:color w:val="222222"/>
          <w:sz w:val="24"/>
          <w:szCs w:val="24"/>
          <w:lang w:val="en-GB"/>
        </w:rPr>
        <w:t>This fosters prejudice, which subsequently hampers individuals' ability to obtain comprehensive healthcare, education, housing, and work opportunities. Individuals diagnosed with schizophrenia frequently encounter infringements upon their human rights, occurring in both mental health facilities and community environments. The disorder is subject to pervasive and severe social stigma, resulting in social ostracism and adversely affecting their interpersonal connections, particularly those with family and friends. A 14-year-old adolescent, with education up to the sixth grade, from a moderate socioeconomic background, living in an urban region, was presented with concerns of declining academic performance over the previous three years and auditory hallucinations over the past two years. The kid was conceived through a marriage between individuals who are not blood relatives, and the pregnancy was not planned but desired, and proceeded without any complications. The youngster achieved developmental milestones appropriate for their age. Since his early youth, he witnessed his father's hostile behaviour, as his father frequently tried to reprimand him and sometimes resorted to harsh and aggressive actions. The presence of marital issues and instances of domestic violence throughout the duration of the parents' marriage resulted in their divorce when the kid reached the age of 10.</w:t>
      </w:r>
    </w:p>
    <w:p w:rsidR="7ED4A8A3" w:rsidP="7ED4A8A3" w:rsidRDefault="7ED4A8A3" w14:paraId="1DC8F162" w14:textId="003405BB">
      <w:pPr>
        <w:pStyle w:val="Normal"/>
        <w:spacing w:line="480" w:lineRule="auto"/>
        <w:jc w:val="both"/>
      </w:pPr>
      <w:r w:rsidRPr="7ED4A8A3" w:rsidR="7ED4A8A3">
        <w:rPr>
          <w:rFonts w:ascii="Arial" w:hAnsi="Arial" w:eastAsia="Arial" w:cs="Arial"/>
          <w:b w:val="0"/>
          <w:bCs w:val="0"/>
          <w:i w:val="0"/>
          <w:iCs w:val="0"/>
          <w:caps w:val="0"/>
          <w:smallCaps w:val="0"/>
          <w:noProof w:val="0"/>
          <w:color w:val="222222"/>
          <w:sz w:val="24"/>
          <w:szCs w:val="24"/>
          <w:lang w:val="en-GB"/>
        </w:rPr>
        <w:t xml:space="preserve"> </w:t>
      </w:r>
    </w:p>
    <w:p w:rsidR="7ED4A8A3" w:rsidP="7ED4A8A3" w:rsidRDefault="7ED4A8A3" w14:paraId="13866B43" w14:textId="16123C63">
      <w:pPr>
        <w:pStyle w:val="Normal"/>
        <w:spacing w:line="480" w:lineRule="auto"/>
        <w:jc w:val="both"/>
        <w:rPr>
          <w:rFonts w:ascii="Helvetica" w:hAnsi="Helvetica" w:eastAsia="Helvetica" w:cs="Helvetica"/>
          <w:b w:val="0"/>
          <w:bCs w:val="0"/>
          <w:i w:val="0"/>
          <w:iCs w:val="0"/>
          <w:caps w:val="0"/>
          <w:smallCaps w:val="0"/>
          <w:noProof w:val="0"/>
          <w:color w:val="212121"/>
          <w:sz w:val="18"/>
          <w:szCs w:val="18"/>
          <w:vertAlign w:val="superscript"/>
          <w:lang w:val="en-GB"/>
        </w:rPr>
      </w:pPr>
      <w:r w:rsidRPr="7ED4A8A3" w:rsidR="7ED4A8A3">
        <w:rPr>
          <w:rFonts w:ascii="Arial" w:hAnsi="Arial" w:eastAsia="Arial" w:cs="Arial"/>
          <w:b w:val="0"/>
          <w:bCs w:val="0"/>
          <w:i w:val="0"/>
          <w:iCs w:val="0"/>
          <w:caps w:val="0"/>
          <w:smallCaps w:val="0"/>
          <w:noProof w:val="0"/>
          <w:color w:val="222222"/>
          <w:sz w:val="24"/>
          <w:szCs w:val="24"/>
          <w:lang w:val="en-GB"/>
        </w:rPr>
        <w:t xml:space="preserve">In the </w:t>
      </w:r>
      <w:r w:rsidRPr="7ED4A8A3" w:rsidR="7ED4A8A3">
        <w:rPr>
          <w:rFonts w:ascii="Arial" w:hAnsi="Arial" w:eastAsia="Arial" w:cs="Arial"/>
          <w:b w:val="0"/>
          <w:bCs w:val="0"/>
          <w:i w:val="0"/>
          <w:iCs w:val="0"/>
          <w:caps w:val="0"/>
          <w:smallCaps w:val="0"/>
          <w:noProof w:val="0"/>
          <w:color w:val="222222"/>
          <w:sz w:val="24"/>
          <w:szCs w:val="24"/>
          <w:lang w:val="en-GB"/>
        </w:rPr>
        <w:t>subsequent</w:t>
      </w:r>
      <w:r w:rsidRPr="7ED4A8A3" w:rsidR="7ED4A8A3">
        <w:rPr>
          <w:rFonts w:ascii="Arial" w:hAnsi="Arial" w:eastAsia="Arial" w:cs="Arial"/>
          <w:b w:val="0"/>
          <w:bCs w:val="0"/>
          <w:i w:val="0"/>
          <w:iCs w:val="0"/>
          <w:caps w:val="0"/>
          <w:smallCaps w:val="0"/>
          <w:noProof w:val="0"/>
          <w:color w:val="222222"/>
          <w:sz w:val="24"/>
          <w:szCs w:val="24"/>
          <w:lang w:val="en-GB"/>
        </w:rPr>
        <w:t xml:space="preserve"> year, the child and the mother </w:t>
      </w:r>
      <w:r w:rsidRPr="7ED4A8A3" w:rsidR="7ED4A8A3">
        <w:rPr>
          <w:rFonts w:ascii="Arial" w:hAnsi="Arial" w:eastAsia="Arial" w:cs="Arial"/>
          <w:b w:val="0"/>
          <w:bCs w:val="0"/>
          <w:i w:val="0"/>
          <w:iCs w:val="0"/>
          <w:caps w:val="0"/>
          <w:smallCaps w:val="0"/>
          <w:noProof w:val="0"/>
          <w:color w:val="222222"/>
          <w:sz w:val="24"/>
          <w:szCs w:val="24"/>
          <w:lang w:val="en-GB"/>
        </w:rPr>
        <w:t>relocated</w:t>
      </w:r>
      <w:r w:rsidRPr="7ED4A8A3" w:rsidR="7ED4A8A3">
        <w:rPr>
          <w:rFonts w:ascii="Arial" w:hAnsi="Arial" w:eastAsia="Arial" w:cs="Arial"/>
          <w:b w:val="0"/>
          <w:bCs w:val="0"/>
          <w:i w:val="0"/>
          <w:iCs w:val="0"/>
          <w:caps w:val="0"/>
          <w:smallCaps w:val="0"/>
          <w:noProof w:val="0"/>
          <w:color w:val="222222"/>
          <w:sz w:val="24"/>
          <w:szCs w:val="24"/>
          <w:lang w:val="en-GB"/>
        </w:rPr>
        <w:t xml:space="preserve"> to the residence of the maternal grandparents, and the child's educational institution was also altered. Within a year, there was a noticeable fall in his academic performance, accompanied with a degradation in handwriting and the presence of irritated and unhappy conduct. The mother </w:t>
      </w:r>
      <w:r w:rsidRPr="7ED4A8A3" w:rsidR="7ED4A8A3">
        <w:rPr>
          <w:rFonts w:ascii="Arial" w:hAnsi="Arial" w:eastAsia="Arial" w:cs="Arial"/>
          <w:b w:val="0"/>
          <w:bCs w:val="0"/>
          <w:i w:val="0"/>
          <w:iCs w:val="0"/>
          <w:caps w:val="0"/>
          <w:smallCaps w:val="0"/>
          <w:noProof w:val="0"/>
          <w:color w:val="222222"/>
          <w:sz w:val="24"/>
          <w:szCs w:val="24"/>
          <w:lang w:val="en-GB"/>
        </w:rPr>
        <w:t>frequently</w:t>
      </w:r>
      <w:r w:rsidRPr="7ED4A8A3" w:rsidR="7ED4A8A3">
        <w:rPr>
          <w:rFonts w:ascii="Arial" w:hAnsi="Arial" w:eastAsia="Arial" w:cs="Arial"/>
          <w:b w:val="0"/>
          <w:bCs w:val="0"/>
          <w:i w:val="0"/>
          <w:iCs w:val="0"/>
          <w:caps w:val="0"/>
          <w:smallCaps w:val="0"/>
          <w:noProof w:val="0"/>
          <w:color w:val="222222"/>
          <w:sz w:val="24"/>
          <w:szCs w:val="24"/>
          <w:lang w:val="en-GB"/>
        </w:rPr>
        <w:t xml:space="preserve"> got complaints from the school over her child's involvement in physical altercations and inappropriate conduct. Additionally, he preferred engaging in solo hobbies and harboured resentment towards dining with the rest of the family. Furthermore, there was an observed decrease in the execution of regular everyday tasks. No historical evidence of depressed thoughts was provided at that time. The patient sought the </w:t>
      </w:r>
      <w:r w:rsidRPr="7ED4A8A3" w:rsidR="7ED4A8A3">
        <w:rPr>
          <w:rFonts w:ascii="Arial" w:hAnsi="Arial" w:eastAsia="Arial" w:cs="Arial"/>
          <w:b w:val="0"/>
          <w:bCs w:val="0"/>
          <w:i w:val="0"/>
          <w:iCs w:val="0"/>
          <w:caps w:val="0"/>
          <w:smallCaps w:val="0"/>
          <w:noProof w:val="0"/>
          <w:color w:val="222222"/>
          <w:sz w:val="24"/>
          <w:szCs w:val="24"/>
          <w:lang w:val="en-GB"/>
        </w:rPr>
        <w:t>expertise</w:t>
      </w:r>
      <w:r w:rsidRPr="7ED4A8A3" w:rsidR="7ED4A8A3">
        <w:rPr>
          <w:rFonts w:ascii="Arial" w:hAnsi="Arial" w:eastAsia="Arial" w:cs="Arial"/>
          <w:b w:val="0"/>
          <w:bCs w:val="0"/>
          <w:i w:val="0"/>
          <w:iCs w:val="0"/>
          <w:caps w:val="0"/>
          <w:smallCaps w:val="0"/>
          <w:noProof w:val="0"/>
          <w:color w:val="222222"/>
          <w:sz w:val="24"/>
          <w:szCs w:val="24"/>
          <w:lang w:val="en-GB"/>
        </w:rPr>
        <w:t xml:space="preserve"> of a private psychiatrist who prescribed a dosage of sodium valproate of up to 400 mg per day for a duration of about 2 months. This treatment resulted in a notable reduction in the patient's irritability and violence. However, the diagnosis was postponed, and the drugs were progressively reduced and </w:t>
      </w:r>
      <w:r w:rsidRPr="7ED4A8A3" w:rsidR="7ED4A8A3">
        <w:rPr>
          <w:rFonts w:ascii="Arial" w:hAnsi="Arial" w:eastAsia="Arial" w:cs="Arial"/>
          <w:b w:val="0"/>
          <w:bCs w:val="0"/>
          <w:i w:val="0"/>
          <w:iCs w:val="0"/>
          <w:caps w:val="0"/>
          <w:smallCaps w:val="0"/>
          <w:noProof w:val="0"/>
          <w:color w:val="222222"/>
          <w:sz w:val="24"/>
          <w:szCs w:val="24"/>
          <w:lang w:val="en-GB"/>
        </w:rPr>
        <w:t>discontinued</w:t>
      </w:r>
      <w:r w:rsidRPr="7ED4A8A3" w:rsidR="7ED4A8A3">
        <w:rPr>
          <w:rFonts w:ascii="Arial" w:hAnsi="Arial" w:eastAsia="Arial" w:cs="Arial"/>
          <w:b w:val="0"/>
          <w:bCs w:val="0"/>
          <w:i w:val="0"/>
          <w:iCs w:val="0"/>
          <w:caps w:val="0"/>
          <w:smallCaps w:val="0"/>
          <w:noProof w:val="0"/>
          <w:color w:val="222222"/>
          <w:sz w:val="24"/>
          <w:szCs w:val="24"/>
          <w:lang w:val="en-GB"/>
        </w:rPr>
        <w:t xml:space="preserve">. During the next year, he began experiencing auditory hallucinations characterised by dominating voices. He had a suspicion that his family members, particularly his mother, were conspiring with unknown individuals whose voices he heard, and he felt this was being done to taunt him. He </w:t>
      </w:r>
      <w:r w:rsidRPr="7ED4A8A3" w:rsidR="7ED4A8A3">
        <w:rPr>
          <w:rFonts w:ascii="Arial" w:hAnsi="Arial" w:eastAsia="Arial" w:cs="Arial"/>
          <w:b w:val="0"/>
          <w:bCs w:val="0"/>
          <w:i w:val="0"/>
          <w:iCs w:val="0"/>
          <w:caps w:val="0"/>
          <w:smallCaps w:val="0"/>
          <w:noProof w:val="0"/>
          <w:color w:val="222222"/>
          <w:sz w:val="24"/>
          <w:szCs w:val="24"/>
          <w:lang w:val="en-GB"/>
        </w:rPr>
        <w:t>ultimately discontinued</w:t>
      </w:r>
      <w:r w:rsidRPr="7ED4A8A3" w:rsidR="7ED4A8A3">
        <w:rPr>
          <w:rFonts w:ascii="Arial" w:hAnsi="Arial" w:eastAsia="Arial" w:cs="Arial"/>
          <w:b w:val="0"/>
          <w:bCs w:val="0"/>
          <w:i w:val="0"/>
          <w:iCs w:val="0"/>
          <w:caps w:val="0"/>
          <w:smallCaps w:val="0"/>
          <w:noProof w:val="0"/>
          <w:color w:val="222222"/>
          <w:sz w:val="24"/>
          <w:szCs w:val="24"/>
          <w:lang w:val="en-GB"/>
        </w:rPr>
        <w:t xml:space="preserve"> his education and </w:t>
      </w:r>
      <w:r w:rsidRPr="7ED4A8A3" w:rsidR="7ED4A8A3">
        <w:rPr>
          <w:rFonts w:ascii="Arial" w:hAnsi="Arial" w:eastAsia="Arial" w:cs="Arial"/>
          <w:b w:val="0"/>
          <w:bCs w:val="0"/>
          <w:i w:val="0"/>
          <w:iCs w:val="0"/>
          <w:caps w:val="0"/>
          <w:smallCaps w:val="0"/>
          <w:noProof w:val="0"/>
          <w:color w:val="222222"/>
          <w:sz w:val="24"/>
          <w:szCs w:val="24"/>
          <w:lang w:val="en-GB"/>
        </w:rPr>
        <w:t>frequently</w:t>
      </w:r>
      <w:r w:rsidRPr="7ED4A8A3" w:rsidR="7ED4A8A3">
        <w:rPr>
          <w:rFonts w:ascii="Arial" w:hAnsi="Arial" w:eastAsia="Arial" w:cs="Arial"/>
          <w:b w:val="0"/>
          <w:bCs w:val="0"/>
          <w:i w:val="0"/>
          <w:iCs w:val="0"/>
          <w:caps w:val="0"/>
          <w:smallCaps w:val="0"/>
          <w:noProof w:val="0"/>
          <w:color w:val="222222"/>
          <w:sz w:val="24"/>
          <w:szCs w:val="24"/>
          <w:lang w:val="en-GB"/>
        </w:rPr>
        <w:t xml:space="preserve"> stayed awake until late at night, seen speaking to himself and yelling at imaginary individuals, which further worsened his ability to interact with others and take care of himself. A second psychiatrist was contacted, who diagnosed the patient with schizophrenia. The patient had inpatient treatment for a duration of 2 weeks, during which he was prescribed risperidone 3 mg, olanzapine 2.5 mg, and oxcarbazepine 300 mg/day. The patient saw some improvement in his symptoms. The medicine caused substantial weight gain, resulting in a lack of adherence to the treatment, which </w:t>
      </w:r>
      <w:r w:rsidRPr="7ED4A8A3" w:rsidR="7ED4A8A3">
        <w:rPr>
          <w:rFonts w:ascii="Arial" w:hAnsi="Arial" w:eastAsia="Arial" w:cs="Arial"/>
          <w:b w:val="0"/>
          <w:bCs w:val="0"/>
          <w:i w:val="0"/>
          <w:iCs w:val="0"/>
          <w:caps w:val="0"/>
          <w:smallCaps w:val="0"/>
          <w:noProof w:val="0"/>
          <w:color w:val="222222"/>
          <w:sz w:val="24"/>
          <w:szCs w:val="24"/>
          <w:lang w:val="en-GB"/>
        </w:rPr>
        <w:t>subsequently</w:t>
      </w:r>
      <w:r w:rsidRPr="7ED4A8A3" w:rsidR="7ED4A8A3">
        <w:rPr>
          <w:rFonts w:ascii="Arial" w:hAnsi="Arial" w:eastAsia="Arial" w:cs="Arial"/>
          <w:b w:val="0"/>
          <w:bCs w:val="0"/>
          <w:i w:val="0"/>
          <w:iCs w:val="0"/>
          <w:caps w:val="0"/>
          <w:smallCaps w:val="0"/>
          <w:noProof w:val="0"/>
          <w:color w:val="222222"/>
          <w:sz w:val="24"/>
          <w:szCs w:val="24"/>
          <w:lang w:val="en-GB"/>
        </w:rPr>
        <w:t xml:space="preserve"> led to a recurrence within 3 months after being discharged. Recurrent bouts of aggression throughout the next year led to several hospitalisations. He presented to us with a sudden worsening of symptoms and was now prescribed divalproex sodium at a dosage of 1500 mg per day, aripiprazole at a dosage of 30 mg per day, </w:t>
      </w:r>
      <w:r w:rsidRPr="7ED4A8A3" w:rsidR="7ED4A8A3">
        <w:rPr>
          <w:rFonts w:ascii="Arial" w:hAnsi="Arial" w:eastAsia="Arial" w:cs="Arial"/>
          <w:b w:val="0"/>
          <w:bCs w:val="0"/>
          <w:i w:val="0"/>
          <w:iCs w:val="0"/>
          <w:caps w:val="0"/>
          <w:smallCaps w:val="0"/>
          <w:noProof w:val="0"/>
          <w:color w:val="222222"/>
          <w:sz w:val="24"/>
          <w:szCs w:val="24"/>
          <w:lang w:val="en-GB"/>
        </w:rPr>
        <w:t>trifluperazine</w:t>
      </w:r>
      <w:r w:rsidRPr="7ED4A8A3" w:rsidR="7ED4A8A3">
        <w:rPr>
          <w:rFonts w:ascii="Arial" w:hAnsi="Arial" w:eastAsia="Arial" w:cs="Arial"/>
          <w:b w:val="0"/>
          <w:bCs w:val="0"/>
          <w:i w:val="0"/>
          <w:iCs w:val="0"/>
          <w:caps w:val="0"/>
          <w:smallCaps w:val="0"/>
          <w:noProof w:val="0"/>
          <w:color w:val="222222"/>
          <w:sz w:val="24"/>
          <w:szCs w:val="24"/>
          <w:lang w:val="en-GB"/>
        </w:rPr>
        <w:t xml:space="preserve"> at a dosage of 15 mg per day, olanzapine at a dosage of 20 mg per day, and lorazepam injections as needed. He was hospitalised with the purpose of obtaining a clear diagnosis and optimising his drug regimen. He has distinctive physical characteristics, including an extended face and prominent ears. Refusal to </w:t>
      </w:r>
      <w:r w:rsidRPr="7ED4A8A3" w:rsidR="7ED4A8A3">
        <w:rPr>
          <w:rFonts w:ascii="Arial" w:hAnsi="Arial" w:eastAsia="Arial" w:cs="Arial"/>
          <w:b w:val="0"/>
          <w:bCs w:val="0"/>
          <w:i w:val="0"/>
          <w:iCs w:val="0"/>
          <w:caps w:val="0"/>
          <w:smallCaps w:val="0"/>
          <w:noProof w:val="0"/>
          <w:color w:val="222222"/>
          <w:sz w:val="24"/>
          <w:szCs w:val="24"/>
          <w:lang w:val="en-GB"/>
        </w:rPr>
        <w:t>participate</w:t>
      </w:r>
      <w:r w:rsidRPr="7ED4A8A3" w:rsidR="7ED4A8A3">
        <w:rPr>
          <w:rFonts w:ascii="Arial" w:hAnsi="Arial" w:eastAsia="Arial" w:cs="Arial"/>
          <w:b w:val="0"/>
          <w:bCs w:val="0"/>
          <w:i w:val="0"/>
          <w:iCs w:val="0"/>
          <w:caps w:val="0"/>
          <w:smallCaps w:val="0"/>
          <w:noProof w:val="0"/>
          <w:color w:val="222222"/>
          <w:sz w:val="24"/>
          <w:szCs w:val="24"/>
          <w:lang w:val="en-GB"/>
        </w:rPr>
        <w:t xml:space="preserve"> in the mental status evaluation, as well as displaying hostile and violent behaviour, were seen. He was noticed engaging in soliloquy and chuckling to himself. He displayed irritability, spoke concisely, and had a lack of understanding of his ailment. We considered the possibility of diagnosing extremely early-onset schizophrenia and investigated the potential presence of organic psychosis, autoimmune encephalitis, and Fragile X syndrome. The conducted physical examinations are presented in Table 1. </w:t>
      </w:r>
      <w:r w:rsidRPr="7ED4A8A3" w:rsidR="7ED4A8A3">
        <w:rPr>
          <w:rFonts w:ascii="Arial" w:hAnsi="Arial" w:eastAsia="Arial" w:cs="Arial"/>
          <w:b w:val="0"/>
          <w:bCs w:val="0"/>
          <w:i w:val="0"/>
          <w:iCs w:val="0"/>
          <w:caps w:val="0"/>
          <w:smallCaps w:val="0"/>
          <w:noProof w:val="0"/>
          <w:color w:val="222222"/>
          <w:sz w:val="24"/>
          <w:szCs w:val="24"/>
          <w:lang w:val="en-GB"/>
        </w:rPr>
        <w:t>Additional</w:t>
      </w:r>
      <w:r w:rsidRPr="7ED4A8A3" w:rsidR="7ED4A8A3">
        <w:rPr>
          <w:rFonts w:ascii="Arial" w:hAnsi="Arial" w:eastAsia="Arial" w:cs="Arial"/>
          <w:b w:val="0"/>
          <w:bCs w:val="0"/>
          <w:i w:val="0"/>
          <w:iCs w:val="0"/>
          <w:caps w:val="0"/>
          <w:smallCaps w:val="0"/>
          <w:noProof w:val="0"/>
          <w:color w:val="222222"/>
          <w:sz w:val="24"/>
          <w:szCs w:val="24"/>
          <w:lang w:val="en-GB"/>
        </w:rPr>
        <w:t xml:space="preserve"> specialised tests, including rubella antibody analysis (serum IgG = 64.12 U/mL, IgM = 2.44 U/mL) and polymerase chain reaction for Fragile X syndrome (repeat size = 24), yielded normal results. His IQ was assessed as 90 a year ago, however, he did not </w:t>
      </w:r>
      <w:r w:rsidRPr="7ED4A8A3" w:rsidR="7ED4A8A3">
        <w:rPr>
          <w:rFonts w:ascii="Arial" w:hAnsi="Arial" w:eastAsia="Arial" w:cs="Arial"/>
          <w:b w:val="0"/>
          <w:bCs w:val="0"/>
          <w:i w:val="0"/>
          <w:iCs w:val="0"/>
          <w:caps w:val="0"/>
          <w:smallCaps w:val="0"/>
          <w:noProof w:val="0"/>
          <w:color w:val="222222"/>
          <w:sz w:val="24"/>
          <w:szCs w:val="24"/>
          <w:lang w:val="en-GB"/>
        </w:rPr>
        <w:t>comply with</w:t>
      </w:r>
      <w:r w:rsidRPr="7ED4A8A3" w:rsidR="7ED4A8A3">
        <w:rPr>
          <w:rFonts w:ascii="Arial" w:hAnsi="Arial" w:eastAsia="Arial" w:cs="Arial"/>
          <w:b w:val="0"/>
          <w:bCs w:val="0"/>
          <w:i w:val="0"/>
          <w:iCs w:val="0"/>
          <w:caps w:val="0"/>
          <w:smallCaps w:val="0"/>
          <w:noProof w:val="0"/>
          <w:color w:val="222222"/>
          <w:sz w:val="24"/>
          <w:szCs w:val="24"/>
          <w:lang w:val="en-GB"/>
        </w:rPr>
        <w:t xml:space="preserve"> the same assessment during his current stay. At first, we decreased the medicine and </w:t>
      </w:r>
      <w:r w:rsidRPr="7ED4A8A3" w:rsidR="7ED4A8A3">
        <w:rPr>
          <w:rFonts w:ascii="Arial" w:hAnsi="Arial" w:eastAsia="Arial" w:cs="Arial"/>
          <w:b w:val="0"/>
          <w:bCs w:val="0"/>
          <w:i w:val="0"/>
          <w:iCs w:val="0"/>
          <w:caps w:val="0"/>
          <w:smallCaps w:val="0"/>
          <w:noProof w:val="0"/>
          <w:color w:val="222222"/>
          <w:sz w:val="24"/>
          <w:szCs w:val="24"/>
          <w:lang w:val="en-GB"/>
        </w:rPr>
        <w:t>maintained</w:t>
      </w:r>
      <w:r w:rsidRPr="7ED4A8A3" w:rsidR="7ED4A8A3">
        <w:rPr>
          <w:rFonts w:ascii="Arial" w:hAnsi="Arial" w:eastAsia="Arial" w:cs="Arial"/>
          <w:b w:val="0"/>
          <w:bCs w:val="0"/>
          <w:i w:val="0"/>
          <w:iCs w:val="0"/>
          <w:caps w:val="0"/>
          <w:smallCaps w:val="0"/>
          <w:noProof w:val="0"/>
          <w:color w:val="222222"/>
          <w:sz w:val="24"/>
          <w:szCs w:val="24"/>
          <w:lang w:val="en-GB"/>
        </w:rPr>
        <w:t xml:space="preserve"> him just on aripiprazole at a dosage of 30 mg per day. Additionally, we introduced lurasidone at a dosage of 40 mg twice day. Following this adjustment, we released him with only </w:t>
      </w:r>
      <w:r w:rsidRPr="7ED4A8A3" w:rsidR="7ED4A8A3">
        <w:rPr>
          <w:rFonts w:ascii="Arial" w:hAnsi="Arial" w:eastAsia="Arial" w:cs="Arial"/>
          <w:b w:val="0"/>
          <w:bCs w:val="0"/>
          <w:i w:val="0"/>
          <w:iCs w:val="0"/>
          <w:caps w:val="0"/>
          <w:smallCaps w:val="0"/>
          <w:noProof w:val="0"/>
          <w:color w:val="222222"/>
          <w:sz w:val="24"/>
          <w:szCs w:val="24"/>
          <w:lang w:val="en-GB"/>
        </w:rPr>
        <w:t>remaining</w:t>
      </w:r>
      <w:r w:rsidRPr="7ED4A8A3" w:rsidR="7ED4A8A3">
        <w:rPr>
          <w:rFonts w:ascii="Arial" w:hAnsi="Arial" w:eastAsia="Arial" w:cs="Arial"/>
          <w:b w:val="0"/>
          <w:bCs w:val="0"/>
          <w:i w:val="0"/>
          <w:iCs w:val="0"/>
          <w:caps w:val="0"/>
          <w:smallCaps w:val="0"/>
          <w:noProof w:val="0"/>
          <w:color w:val="222222"/>
          <w:sz w:val="24"/>
          <w:szCs w:val="24"/>
          <w:lang w:val="en-GB"/>
        </w:rPr>
        <w:t xml:space="preserve"> unpleasant symptoms. Nevertheless, his hallucinations and violence resurfaced within a span of 2 weeks after being discharged, leading to his readmission. During this period, the patient underwent eight sessions of bilateral modified electroconvulsive treatment. Additionally, the patient was prescribed aripiprazole at a dosage of 30 mg per day, chlorpromazine at a dosage of 600 mg per day, sodium divalproex at a dosage of 1000 mg per day, and trihexyphenidyl at a dosage of 4 mg per day. The family received psychoeducation on the disease, and the mother's stated feelings and over engagement were resolved through supportive psychotherapy. Furthermore, a timetable outlining the child's activities was created, and occupational therapy was </w:t>
      </w:r>
      <w:r w:rsidRPr="7ED4A8A3" w:rsidR="7ED4A8A3">
        <w:rPr>
          <w:rFonts w:ascii="Arial" w:hAnsi="Arial" w:eastAsia="Arial" w:cs="Arial"/>
          <w:b w:val="0"/>
          <w:bCs w:val="0"/>
          <w:i w:val="0"/>
          <w:iCs w:val="0"/>
          <w:caps w:val="0"/>
          <w:smallCaps w:val="0"/>
          <w:noProof w:val="0"/>
          <w:color w:val="222222"/>
          <w:sz w:val="24"/>
          <w:szCs w:val="24"/>
          <w:lang w:val="en-GB"/>
        </w:rPr>
        <w:t>initiated</w:t>
      </w:r>
      <w:r w:rsidRPr="7ED4A8A3" w:rsidR="7ED4A8A3">
        <w:rPr>
          <w:rFonts w:ascii="Arial" w:hAnsi="Arial" w:eastAsia="Arial" w:cs="Arial"/>
          <w:b w:val="0"/>
          <w:bCs w:val="0"/>
          <w:i w:val="0"/>
          <w:iCs w:val="0"/>
          <w:caps w:val="0"/>
          <w:smallCaps w:val="0"/>
          <w:noProof w:val="0"/>
          <w:color w:val="222222"/>
          <w:sz w:val="24"/>
          <w:szCs w:val="24"/>
          <w:lang w:val="en-GB"/>
        </w:rPr>
        <w:t xml:space="preserve">. Additionally, dietary adjustments were recommended to address the goal of weight gain. During the last 6 months, we have not </w:t>
      </w:r>
      <w:r w:rsidRPr="7ED4A8A3" w:rsidR="7ED4A8A3">
        <w:rPr>
          <w:rFonts w:ascii="Arial" w:hAnsi="Arial" w:eastAsia="Arial" w:cs="Arial"/>
          <w:b w:val="0"/>
          <w:bCs w:val="0"/>
          <w:i w:val="0"/>
          <w:iCs w:val="0"/>
          <w:caps w:val="0"/>
          <w:smallCaps w:val="0"/>
          <w:noProof w:val="0"/>
          <w:color w:val="222222"/>
          <w:sz w:val="24"/>
          <w:szCs w:val="24"/>
          <w:lang w:val="en-GB"/>
        </w:rPr>
        <w:t>observed</w:t>
      </w:r>
      <w:r w:rsidRPr="7ED4A8A3" w:rsidR="7ED4A8A3">
        <w:rPr>
          <w:rFonts w:ascii="Arial" w:hAnsi="Arial" w:eastAsia="Arial" w:cs="Arial"/>
          <w:b w:val="0"/>
          <w:bCs w:val="0"/>
          <w:i w:val="0"/>
          <w:iCs w:val="0"/>
          <w:caps w:val="0"/>
          <w:smallCaps w:val="0"/>
          <w:noProof w:val="0"/>
          <w:color w:val="222222"/>
          <w:sz w:val="24"/>
          <w:szCs w:val="24"/>
          <w:lang w:val="en-GB"/>
        </w:rPr>
        <w:t xml:space="preserve"> any instances of aggression. However, there is a consistent display of impatience when his requests are not met. Nevertheless, issues such as inadequate socialisation, absence of desire, apathy, weight gain resulting from psychiatric medicines, and reluctance to </w:t>
      </w:r>
      <w:r w:rsidRPr="7ED4A8A3" w:rsidR="7ED4A8A3">
        <w:rPr>
          <w:rFonts w:ascii="Arial" w:hAnsi="Arial" w:eastAsia="Arial" w:cs="Arial"/>
          <w:b w:val="0"/>
          <w:bCs w:val="0"/>
          <w:i w:val="0"/>
          <w:iCs w:val="0"/>
          <w:caps w:val="0"/>
          <w:smallCaps w:val="0"/>
          <w:noProof w:val="0"/>
          <w:color w:val="222222"/>
          <w:sz w:val="24"/>
          <w:szCs w:val="24"/>
          <w:lang w:val="en-GB"/>
        </w:rPr>
        <w:t>commence</w:t>
      </w:r>
      <w:r w:rsidRPr="7ED4A8A3" w:rsidR="7ED4A8A3">
        <w:rPr>
          <w:rFonts w:ascii="Arial" w:hAnsi="Arial" w:eastAsia="Arial" w:cs="Arial"/>
          <w:b w:val="0"/>
          <w:bCs w:val="0"/>
          <w:i w:val="0"/>
          <w:iCs w:val="0"/>
          <w:caps w:val="0"/>
          <w:smallCaps w:val="0"/>
          <w:noProof w:val="0"/>
          <w:color w:val="222222"/>
          <w:sz w:val="24"/>
          <w:szCs w:val="24"/>
          <w:lang w:val="en-GB"/>
        </w:rPr>
        <w:t xml:space="preserve"> school remain unsolved. The impact of his several drugs on bone marrow function is a pressing matter of concern.</w:t>
      </w:r>
      <w:r w:rsidRPr="7ED4A8A3" w:rsidR="7ED4A8A3">
        <w:rPr>
          <w:rFonts w:ascii="Helvetica" w:hAnsi="Helvetica" w:eastAsia="Helvetica" w:cs="Helvetica"/>
          <w:b w:val="0"/>
          <w:bCs w:val="0"/>
          <w:i w:val="0"/>
          <w:iCs w:val="0"/>
          <w:caps w:val="0"/>
          <w:smallCaps w:val="0"/>
          <w:noProof w:val="0"/>
          <w:color w:val="212121"/>
          <w:sz w:val="18"/>
          <w:szCs w:val="18"/>
          <w:vertAlign w:val="superscript"/>
          <w:lang w:val="en-GB"/>
        </w:rPr>
        <w:t xml:space="preserve"> </w:t>
      </w:r>
      <w:r w:rsidRPr="7ED4A8A3" w:rsidR="7ED4A8A3">
        <w:rPr>
          <w:rFonts w:ascii="Arial" w:hAnsi="Arial" w:eastAsia="Arial" w:cs="Arial"/>
          <w:b w:val="0"/>
          <w:bCs w:val="0"/>
          <w:i w:val="0"/>
          <w:iCs w:val="0"/>
          <w:caps w:val="0"/>
          <w:smallCaps w:val="0"/>
          <w:noProof w:val="0"/>
          <w:color w:val="212121"/>
          <w:sz w:val="24"/>
          <w:szCs w:val="24"/>
          <w:vertAlign w:val="superscript"/>
          <w:lang w:val="en-GB"/>
        </w:rPr>
        <w:t>(</w:t>
      </w:r>
      <w:r w:rsidRPr="7ED4A8A3" w:rsidR="7ED4A8A3">
        <w:rPr>
          <w:rFonts w:ascii="Arial" w:hAnsi="Arial" w:eastAsia="Arial" w:cs="Arial"/>
          <w:b w:val="0"/>
          <w:bCs w:val="0"/>
          <w:i w:val="0"/>
          <w:iCs w:val="0"/>
          <w:caps w:val="0"/>
          <w:smallCaps w:val="0"/>
          <w:strike w:val="0"/>
          <w:dstrike w:val="0"/>
          <w:noProof w:val="0"/>
          <w:color w:val="376FAA"/>
          <w:sz w:val="24"/>
          <w:szCs w:val="24"/>
          <w:u w:val="single"/>
          <w:lang w:val="en-GB"/>
        </w:rPr>
        <w:t>Jitender,</w:t>
      </w:r>
      <w:r w:rsidRPr="7ED4A8A3" w:rsidR="7ED4A8A3">
        <w:rPr>
          <w:rFonts w:ascii="Arial" w:hAnsi="Arial" w:eastAsia="Arial" w:cs="Arial"/>
          <w:b w:val="0"/>
          <w:bCs w:val="0"/>
          <w:i w:val="0"/>
          <w:iCs w:val="0"/>
          <w:caps w:val="0"/>
          <w:smallCaps w:val="0"/>
          <w:noProof w:val="0"/>
          <w:color w:val="212121"/>
          <w:sz w:val="24"/>
          <w:szCs w:val="24"/>
          <w:lang w:val="en-GB"/>
        </w:rPr>
        <w:t xml:space="preserve"> </w:t>
      </w:r>
      <w:r w:rsidRPr="7ED4A8A3" w:rsidR="7ED4A8A3">
        <w:rPr>
          <w:rFonts w:ascii="Arial" w:hAnsi="Arial" w:eastAsia="Arial" w:cs="Arial"/>
          <w:b w:val="0"/>
          <w:bCs w:val="0"/>
          <w:i w:val="0"/>
          <w:iCs w:val="0"/>
          <w:caps w:val="0"/>
          <w:smallCaps w:val="0"/>
          <w:strike w:val="0"/>
          <w:dstrike w:val="0"/>
          <w:noProof w:val="0"/>
          <w:color w:val="376FAA"/>
          <w:sz w:val="24"/>
          <w:szCs w:val="24"/>
          <w:u w:val="single"/>
          <w:lang w:val="en-GB"/>
        </w:rPr>
        <w:t>Kartik ,</w:t>
      </w:r>
      <w:r w:rsidRPr="7ED4A8A3" w:rsidR="7ED4A8A3">
        <w:rPr>
          <w:rFonts w:ascii="Arial" w:hAnsi="Arial" w:eastAsia="Arial" w:cs="Arial"/>
          <w:b w:val="0"/>
          <w:bCs w:val="0"/>
          <w:i w:val="0"/>
          <w:iCs w:val="0"/>
          <w:caps w:val="0"/>
          <w:smallCaps w:val="0"/>
          <w:noProof w:val="0"/>
          <w:color w:val="212121"/>
          <w:sz w:val="24"/>
          <w:szCs w:val="24"/>
          <w:lang w:val="en-GB"/>
        </w:rPr>
        <w:t xml:space="preserve"> </w:t>
      </w:r>
      <w:r w:rsidRPr="7ED4A8A3" w:rsidR="7ED4A8A3">
        <w:rPr>
          <w:rFonts w:ascii="Arial" w:hAnsi="Arial" w:eastAsia="Arial" w:cs="Arial"/>
          <w:b w:val="0"/>
          <w:bCs w:val="0"/>
          <w:i w:val="0"/>
          <w:iCs w:val="0"/>
          <w:caps w:val="0"/>
          <w:smallCaps w:val="0"/>
          <w:strike w:val="0"/>
          <w:dstrike w:val="0"/>
          <w:noProof w:val="0"/>
          <w:color w:val="376FAA"/>
          <w:sz w:val="24"/>
          <w:szCs w:val="24"/>
          <w:u w:val="single"/>
          <w:lang w:val="en-GB"/>
        </w:rPr>
        <w:t>Karandeep, 2018)</w:t>
      </w:r>
    </w:p>
    <w:p w:rsidR="7ED4A8A3" w:rsidP="7ED4A8A3" w:rsidRDefault="7ED4A8A3" w14:paraId="72F7683E" w14:textId="07F9C733">
      <w:pPr>
        <w:pStyle w:val="Normal"/>
        <w:spacing w:line="480" w:lineRule="auto"/>
        <w:jc w:val="both"/>
        <w:rPr>
          <w:rFonts w:ascii="Helvetica" w:hAnsi="Helvetica" w:eastAsia="Helvetica" w:cs="Helvetica"/>
          <w:b w:val="0"/>
          <w:bCs w:val="0"/>
          <w:i w:val="0"/>
          <w:iCs w:val="0"/>
          <w:caps w:val="0"/>
          <w:smallCaps w:val="0"/>
          <w:strike w:val="0"/>
          <w:dstrike w:val="0"/>
          <w:noProof w:val="0"/>
          <w:color w:val="auto"/>
          <w:sz w:val="24"/>
          <w:szCs w:val="24"/>
          <w:u w:val="none"/>
          <w:lang w:val="en-GB"/>
        </w:rPr>
      </w:pPr>
    </w:p>
    <w:p w:rsidR="7ED4A8A3" w:rsidP="7ED4A8A3" w:rsidRDefault="7ED4A8A3" w14:paraId="54938DC1" w14:textId="0A9E3C8B">
      <w:pPr>
        <w:pStyle w:val="Normal"/>
        <w:spacing w:line="480" w:lineRule="auto"/>
        <w:jc w:val="both"/>
        <w:rPr>
          <w:rFonts w:ascii="Helvetica" w:hAnsi="Helvetica" w:eastAsia="Helvetica" w:cs="Helvetica"/>
          <w:b w:val="0"/>
          <w:bCs w:val="0"/>
          <w:i w:val="0"/>
          <w:iCs w:val="0"/>
          <w:caps w:val="0"/>
          <w:smallCaps w:val="0"/>
          <w:strike w:val="0"/>
          <w:dstrike w:val="0"/>
          <w:noProof w:val="0"/>
          <w:color w:val="auto"/>
          <w:sz w:val="24"/>
          <w:szCs w:val="24"/>
          <w:u w:val="none"/>
          <w:lang w:val="en-GB"/>
        </w:rPr>
      </w:pP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The disorder is subject to pervasive and severe social stigma, resulting in social ostracism and adversely affecting their interpersonal connections, particularly those with family and friends. In addition to overseeing your emotional well-being, your healthcare team and general practitioner should also examine your physical health.</w:t>
      </w:r>
    </w:p>
    <w:p w:rsidR="7ED4A8A3" w:rsidP="7ED4A8A3" w:rsidRDefault="7ED4A8A3" w14:paraId="3E849343" w14:textId="61CD1FDE">
      <w:pPr>
        <w:pStyle w:val="Normal"/>
        <w:spacing w:line="480" w:lineRule="auto"/>
        <w:jc w:val="both"/>
        <w:rPr>
          <w:rFonts w:ascii="Helvetica" w:hAnsi="Helvetica" w:eastAsia="Helvetica" w:cs="Helvetica"/>
          <w:b w:val="0"/>
          <w:bCs w:val="0"/>
          <w:i w:val="0"/>
          <w:iCs w:val="0"/>
          <w:caps w:val="0"/>
          <w:smallCaps w:val="0"/>
          <w:strike w:val="0"/>
          <w:dstrike w:val="0"/>
          <w:noProof w:val="0"/>
          <w:color w:val="auto"/>
          <w:sz w:val="24"/>
          <w:szCs w:val="24"/>
          <w:u w:val="none"/>
          <w:lang w:val="en-GB"/>
        </w:rPr>
      </w:pP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In order to</w:t>
      </w: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 xml:space="preserve"> </w:t>
      </w: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maintaining</w:t>
      </w: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 xml:space="preserve"> a healthy lifestyle, which entails consuming a well-rounded diet abundant in fruits and vegetables, as well as engaging in regular physical activity, is beneficial for overall well-being and helps mitigate the likelihood of getting cardiovascular disease or diabetes. It is advisable to minimise excessive stress and </w:t>
      </w: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maintain</w:t>
      </w:r>
      <w:r w:rsidRPr="7ED4A8A3" w:rsidR="7ED4A8A3">
        <w:rPr>
          <w:rFonts w:ascii="Helvetica" w:hAnsi="Helvetica" w:eastAsia="Helvetica" w:cs="Helvetica"/>
          <w:b w:val="0"/>
          <w:bCs w:val="0"/>
          <w:i w:val="0"/>
          <w:iCs w:val="0"/>
          <w:caps w:val="0"/>
          <w:smallCaps w:val="0"/>
          <w:strike w:val="0"/>
          <w:dstrike w:val="0"/>
          <w:noProof w:val="0"/>
          <w:color w:val="auto"/>
          <w:sz w:val="24"/>
          <w:szCs w:val="24"/>
          <w:u w:val="none"/>
          <w:lang w:val="en-GB"/>
        </w:rPr>
        <w:t xml:space="preserve"> a consistent sleep schedule. A practitioner (GP) to assess your susceptibility to cardiovascular disease or diabetes. This will encompass the process of measuring your body weight, assessing your blood pressure, and doing any necessary blood examinations.</w:t>
      </w:r>
    </w:p>
    <w:p w:rsidR="7ED4A8A3" w:rsidP="7ED4A8A3" w:rsidRDefault="7ED4A8A3" w14:paraId="1445D844" w14:textId="0530F576">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p>
    <w:p w:rsidR="7ED4A8A3" w:rsidP="7ED4A8A3" w:rsidRDefault="7ED4A8A3" w14:paraId="65B462AC" w14:textId="627DA29E">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p>
    <w:p w:rsidR="7ED4A8A3" w:rsidP="7ED4A8A3" w:rsidRDefault="7ED4A8A3" w14:paraId="6F34E36E" w14:textId="7A31FD8C">
      <w:pPr>
        <w:pStyle w:val="Normal"/>
        <w:spacing w:line="480" w:lineRule="auto"/>
        <w:jc w:val="both"/>
        <w:rPr>
          <w:rFonts w:ascii="Arial" w:hAnsi="Arial" w:eastAsia="Arial" w:cs="Arial"/>
          <w:b w:val="0"/>
          <w:bCs w:val="0"/>
          <w:i w:val="0"/>
          <w:iCs w:val="0"/>
          <w:caps w:val="0"/>
          <w:smallCaps w:val="0"/>
          <w:noProof w:val="0"/>
          <w:color w:val="222222"/>
          <w:sz w:val="24"/>
          <w:szCs w:val="24"/>
          <w:lang w:val="en-GB"/>
        </w:rPr>
      </w:pPr>
      <w:r w:rsidRPr="7ED4A8A3" w:rsidR="7ED4A8A3">
        <w:rPr>
          <w:rFonts w:ascii="Roboto" w:hAnsi="Roboto" w:eastAsia="Roboto" w:cs="Roboto"/>
          <w:b w:val="0"/>
          <w:bCs w:val="0"/>
          <w:i w:val="0"/>
          <w:iCs w:val="0"/>
          <w:caps w:val="0"/>
          <w:smallCaps w:val="0"/>
          <w:noProof w:val="0"/>
          <w:color w:val="212121"/>
          <w:sz w:val="25"/>
          <w:szCs w:val="25"/>
          <w:lang w:val="en-GB"/>
        </w:rPr>
        <w:t xml:space="preserve">Aneja, J., </w:t>
      </w:r>
      <w:r w:rsidRPr="7ED4A8A3" w:rsidR="7ED4A8A3">
        <w:rPr>
          <w:rFonts w:ascii="Roboto" w:hAnsi="Roboto" w:eastAsia="Roboto" w:cs="Roboto"/>
          <w:b w:val="0"/>
          <w:bCs w:val="0"/>
          <w:i w:val="0"/>
          <w:iCs w:val="0"/>
          <w:caps w:val="0"/>
          <w:smallCaps w:val="0"/>
          <w:noProof w:val="0"/>
          <w:color w:val="212121"/>
          <w:sz w:val="25"/>
          <w:szCs w:val="25"/>
          <w:lang w:val="en-GB"/>
        </w:rPr>
        <w:t>Singhai</w:t>
      </w:r>
      <w:r w:rsidRPr="7ED4A8A3" w:rsidR="7ED4A8A3">
        <w:rPr>
          <w:rFonts w:ascii="Roboto" w:hAnsi="Roboto" w:eastAsia="Roboto" w:cs="Roboto"/>
          <w:b w:val="0"/>
          <w:bCs w:val="0"/>
          <w:i w:val="0"/>
          <w:iCs w:val="0"/>
          <w:caps w:val="0"/>
          <w:smallCaps w:val="0"/>
          <w:noProof w:val="0"/>
          <w:color w:val="212121"/>
          <w:sz w:val="25"/>
          <w:szCs w:val="25"/>
          <w:lang w:val="en-GB"/>
        </w:rPr>
        <w:t xml:space="preserve">, K., &amp; Paul, K. (2018). Very early-onset psychosis/schizophrenia: Case studies of spectrum of presentation and management issues. </w:t>
      </w:r>
      <w:r w:rsidRPr="7ED4A8A3" w:rsidR="7ED4A8A3">
        <w:rPr>
          <w:rFonts w:ascii="Roboto" w:hAnsi="Roboto" w:eastAsia="Roboto" w:cs="Roboto"/>
          <w:b w:val="0"/>
          <w:bCs w:val="0"/>
          <w:i w:val="1"/>
          <w:iCs w:val="1"/>
          <w:caps w:val="0"/>
          <w:smallCaps w:val="0"/>
          <w:noProof w:val="0"/>
          <w:color w:val="212121"/>
          <w:sz w:val="25"/>
          <w:szCs w:val="25"/>
          <w:lang w:val="en-GB"/>
        </w:rPr>
        <w:t>Journal of family medicine and primary care</w:t>
      </w:r>
      <w:r w:rsidRPr="7ED4A8A3" w:rsidR="7ED4A8A3">
        <w:rPr>
          <w:rFonts w:ascii="Roboto" w:hAnsi="Roboto" w:eastAsia="Roboto" w:cs="Roboto"/>
          <w:b w:val="0"/>
          <w:bCs w:val="0"/>
          <w:i w:val="0"/>
          <w:iCs w:val="0"/>
          <w:caps w:val="0"/>
          <w:smallCaps w:val="0"/>
          <w:noProof w:val="0"/>
          <w:color w:val="212121"/>
          <w:sz w:val="25"/>
          <w:szCs w:val="25"/>
          <w:lang w:val="en-GB"/>
        </w:rPr>
        <w:t xml:space="preserve">, </w:t>
      </w:r>
      <w:r w:rsidRPr="7ED4A8A3" w:rsidR="7ED4A8A3">
        <w:rPr>
          <w:rFonts w:ascii="Roboto" w:hAnsi="Roboto" w:eastAsia="Roboto" w:cs="Roboto"/>
          <w:b w:val="0"/>
          <w:bCs w:val="0"/>
          <w:i w:val="1"/>
          <w:iCs w:val="1"/>
          <w:caps w:val="0"/>
          <w:smallCaps w:val="0"/>
          <w:noProof w:val="0"/>
          <w:color w:val="212121"/>
          <w:sz w:val="25"/>
          <w:szCs w:val="25"/>
          <w:lang w:val="en-GB"/>
        </w:rPr>
        <w:t>7</w:t>
      </w:r>
      <w:r w:rsidRPr="7ED4A8A3" w:rsidR="7ED4A8A3">
        <w:rPr>
          <w:rFonts w:ascii="Roboto" w:hAnsi="Roboto" w:eastAsia="Roboto" w:cs="Roboto"/>
          <w:b w:val="0"/>
          <w:bCs w:val="0"/>
          <w:i w:val="0"/>
          <w:iCs w:val="0"/>
          <w:caps w:val="0"/>
          <w:smallCaps w:val="0"/>
          <w:noProof w:val="0"/>
          <w:color w:val="212121"/>
          <w:sz w:val="25"/>
          <w:szCs w:val="25"/>
          <w:lang w:val="en-GB"/>
        </w:rPr>
        <w:t>(6), 1566–1570. https://doi.org/10.4103/jfmpc.jfmpc_264_18</w:t>
      </w:r>
      <w:r w:rsidRPr="7ED4A8A3" w:rsidR="7ED4A8A3">
        <w:rPr>
          <w:rFonts w:ascii="Arial" w:hAnsi="Arial" w:eastAsia="Arial" w:cs="Arial"/>
          <w:noProof w:val="0"/>
          <w:sz w:val="24"/>
          <w:szCs w:val="24"/>
          <w:lang w:val="en-GB"/>
        </w:rPr>
        <w:t xml:space="preserve"> </w:t>
      </w:r>
    </w:p>
    <w:p w:rsidR="7ED4A8A3" w:rsidP="7ED4A8A3" w:rsidRDefault="7ED4A8A3" w14:paraId="59482A70" w14:textId="18EED989">
      <w:pPr>
        <w:pStyle w:val="Normal"/>
        <w:spacing w:line="480" w:lineRule="auto"/>
        <w:jc w:val="both"/>
        <w:rPr>
          <w:rFonts w:ascii="Arial" w:hAnsi="Arial" w:eastAsia="Arial" w:cs="Arial"/>
          <w:noProof w:val="0"/>
          <w:sz w:val="24"/>
          <w:szCs w:val="24"/>
          <w:lang w:val="en-GB"/>
        </w:rPr>
      </w:pPr>
    </w:p>
    <w:p w:rsidR="7ED4A8A3" w:rsidP="7ED4A8A3" w:rsidRDefault="7ED4A8A3" w14:paraId="2745CEF8" w14:textId="225EEE84">
      <w:pPr>
        <w:pStyle w:val="Normal"/>
        <w:spacing w:line="480" w:lineRule="auto"/>
        <w:jc w:val="both"/>
      </w:pPr>
      <w:r w:rsidRPr="7ED4A8A3" w:rsidR="7ED4A8A3">
        <w:rPr>
          <w:rFonts w:ascii="Arial" w:hAnsi="Arial" w:eastAsia="Arial" w:cs="Arial"/>
          <w:noProof w:val="0"/>
          <w:sz w:val="24"/>
          <w:szCs w:val="24"/>
          <w:lang w:val="en-GB"/>
        </w:rPr>
        <w:t xml:space="preserve">van </w:t>
      </w:r>
      <w:r w:rsidRPr="7ED4A8A3" w:rsidR="7ED4A8A3">
        <w:rPr>
          <w:rFonts w:ascii="Arial" w:hAnsi="Arial" w:eastAsia="Arial" w:cs="Arial"/>
          <w:noProof w:val="0"/>
          <w:sz w:val="24"/>
          <w:szCs w:val="24"/>
          <w:lang w:val="en-GB"/>
        </w:rPr>
        <w:t>Os</w:t>
      </w:r>
      <w:r w:rsidRPr="7ED4A8A3" w:rsidR="7ED4A8A3">
        <w:rPr>
          <w:rFonts w:ascii="Arial" w:hAnsi="Arial" w:eastAsia="Arial" w:cs="Arial"/>
          <w:noProof w:val="0"/>
          <w:sz w:val="24"/>
          <w:szCs w:val="24"/>
          <w:lang w:val="en-GB"/>
        </w:rPr>
        <w:t xml:space="preserve">, J., Kenis, G. &amp; Rutten, B. The environment and schizophrenia. Nature 468, 203–212 (2010). https://doi.org/10.1038/nature09563 The British Journal of Psychiatry, Volume 136, Issue 5, May 1980, pp. 413 - 420 DOI: https://doi.org/10.1192/bjp.136.5.413 </w:t>
      </w:r>
    </w:p>
    <w:p w:rsidR="7ED4A8A3" w:rsidP="7ED4A8A3" w:rsidRDefault="7ED4A8A3" w14:paraId="0387A6EE" w14:textId="3DB36CB8">
      <w:pPr>
        <w:pStyle w:val="Normal"/>
        <w:spacing w:line="480" w:lineRule="auto"/>
        <w:jc w:val="both"/>
      </w:pPr>
      <w:r w:rsidRPr="7ED4A8A3" w:rsidR="7ED4A8A3">
        <w:rPr>
          <w:rFonts w:ascii="Arial" w:hAnsi="Arial" w:eastAsia="Arial" w:cs="Arial"/>
          <w:noProof w:val="0"/>
          <w:sz w:val="24"/>
          <w:szCs w:val="24"/>
          <w:lang w:val="en-GB"/>
        </w:rPr>
        <w:t xml:space="preserve">Desalegn D, Girma S, Abdeta T (2020) Quality of life and its association with psychiatric symptoms and socio-demographic characteristics among people with schizophrenia: A hospital-based cross-sectional study. Ploss ONE 15(2): e0229514. https://doi.org/10.1371/journal.pone.0229514 </w:t>
      </w:r>
    </w:p>
    <w:p w:rsidR="7ED4A8A3" w:rsidP="7ED4A8A3" w:rsidRDefault="7ED4A8A3" w14:paraId="665DE2BA" w14:textId="2314CB0E">
      <w:pPr>
        <w:pStyle w:val="Normal"/>
        <w:spacing w:line="480" w:lineRule="auto"/>
        <w:jc w:val="both"/>
        <w:rPr>
          <w:rFonts w:ascii="Arial" w:hAnsi="Arial" w:eastAsia="Arial" w:cs="Arial"/>
          <w:noProof w:val="0"/>
          <w:sz w:val="24"/>
          <w:szCs w:val="24"/>
          <w:lang w:val="en-GB"/>
        </w:rPr>
      </w:pPr>
    </w:p>
    <w:p w:rsidR="7ED4A8A3" w:rsidP="7ED4A8A3" w:rsidRDefault="7ED4A8A3" w14:paraId="665E2D8A" w14:textId="6214DE00">
      <w:pPr>
        <w:pStyle w:val="Normal"/>
        <w:spacing w:line="480" w:lineRule="auto"/>
        <w:jc w:val="both"/>
      </w:pPr>
      <w:r w:rsidRPr="7ED4A8A3" w:rsidR="7ED4A8A3">
        <w:rPr>
          <w:rFonts w:ascii="Arial" w:hAnsi="Arial" w:eastAsia="Arial" w:cs="Arial"/>
          <w:noProof w:val="0"/>
          <w:sz w:val="24"/>
          <w:szCs w:val="24"/>
          <w:lang w:val="en-GB"/>
        </w:rPr>
        <w:t xml:space="preserve">Gottesman, I. I., Shields, J., Hanson, D. R. (1982). Schizophrenia. United Kingdom: Cambridge University Press. </w:t>
      </w:r>
      <w:r w:rsidRPr="7ED4A8A3" w:rsidR="7ED4A8A3">
        <w:rPr>
          <w:rFonts w:ascii="Arial" w:hAnsi="Arial" w:eastAsia="Arial" w:cs="Arial"/>
          <w:noProof w:val="0"/>
          <w:sz w:val="24"/>
          <w:szCs w:val="24"/>
          <w:lang w:val="en-GB"/>
        </w:rPr>
        <w:t>Kyziridis</w:t>
      </w:r>
      <w:r w:rsidRPr="7ED4A8A3" w:rsidR="7ED4A8A3">
        <w:rPr>
          <w:rFonts w:ascii="Arial" w:hAnsi="Arial" w:eastAsia="Arial" w:cs="Arial"/>
          <w:noProof w:val="0"/>
          <w:sz w:val="24"/>
          <w:szCs w:val="24"/>
          <w:lang w:val="en-GB"/>
        </w:rPr>
        <w:t>, T. C. (2005). Notes on the history of schizophrenia. German Journal of Psychiatry, 8(3), 42-48</w:t>
      </w:r>
    </w:p>
    <w:p w:rsidR="7ED4A8A3" w:rsidP="7ED4A8A3" w:rsidRDefault="7ED4A8A3" w14:paraId="18DCF1AD" w14:textId="08F892F8">
      <w:pPr>
        <w:pStyle w:val="Normal"/>
        <w:spacing w:line="480" w:lineRule="auto"/>
        <w:jc w:val="both"/>
        <w:rPr>
          <w:rFonts w:ascii="Arial" w:hAnsi="Arial" w:eastAsia="Arial" w:cs="Arial"/>
          <w:noProof w:val="0"/>
          <w:sz w:val="24"/>
          <w:szCs w:val="24"/>
          <w:lang w:val="en-GB"/>
        </w:rPr>
      </w:pPr>
    </w:p>
    <w:p w:rsidR="7ED4A8A3" w:rsidP="7ED4A8A3" w:rsidRDefault="7ED4A8A3" w14:paraId="0B053CA2" w14:textId="484C4F69">
      <w:pPr>
        <w:pStyle w:val="Normal"/>
        <w:spacing w:line="480" w:lineRule="auto"/>
        <w:jc w:val="both"/>
        <w:rPr>
          <w:rFonts w:ascii="Arial" w:hAnsi="Arial" w:eastAsia="Arial" w:cs="Arial"/>
          <w:noProof w:val="0"/>
          <w:sz w:val="24"/>
          <w:szCs w:val="24"/>
          <w:lang w:val="en-GB"/>
        </w:rPr>
      </w:pPr>
    </w:p>
    <w:p w:rsidR="7ED4A8A3" w:rsidP="7ED4A8A3" w:rsidRDefault="7ED4A8A3" w14:paraId="3C9E4E80" w14:textId="05768A9F">
      <w:pPr>
        <w:pStyle w:val="Normal"/>
        <w:spacing w:line="48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kgXi0G28Ud+bw" int2:id="bCWnGXbz">
      <int2:state int2:type="AugLoop_Text_Critique" int2:value="Rejected"/>
    </int2:textHash>
    <int2:textHash int2:hashCode="wpAOpsowoQsbJf" int2:id="zq8qPUIK">
      <int2:state int2:type="AugLoop_Text_Critique" int2:value="Rejected"/>
    </int2:textHash>
    <int2:textHash int2:hashCode="mZo0GdmVnTw5sR" int2:id="xRV7nEb8">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2DFAD0"/>
    <w:rsid w:val="2E5D3D77"/>
    <w:rsid w:val="522DFAD0"/>
    <w:rsid w:val="7ED4A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D3D77"/>
  <w15:chartTrackingRefBased/>
  <w15:docId w15:val="{B8E55EE4-D4AF-48BE-AABE-6FCE2F8F83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43e944abbb447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dc:creator>
  <keywords/>
  <dc:description/>
  <lastModifiedBy>Samantha Brown</lastModifiedBy>
  <revision>2</revision>
  <dcterms:created xsi:type="dcterms:W3CDTF">2023-12-15T20:55:58.7600760Z</dcterms:created>
  <dcterms:modified xsi:type="dcterms:W3CDTF">2023-12-15T23:49:03.1735731Z</dcterms:modified>
</coreProperties>
</file>