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289F7" w14:textId="4D4FFCB4" w:rsidR="00BC0772" w:rsidRDefault="00BC0772" w:rsidP="00BC0772">
      <w:pPr>
        <w:spacing w:line="240" w:lineRule="auto"/>
        <w:ind w:right="-319"/>
        <w:jc w:val="center"/>
        <w:rPr>
          <w:rFonts w:ascii="Arial" w:hAnsi="Arial" w:cs="Arial"/>
          <w:b/>
          <w:bCs/>
          <w:sz w:val="52"/>
          <w:szCs w:val="48"/>
        </w:rPr>
      </w:pPr>
      <w:r w:rsidRPr="00BC0772">
        <w:rPr>
          <w:rFonts w:ascii="Arial" w:hAnsi="Arial" w:cs="Arial"/>
          <w:b/>
          <w:bCs/>
          <w:sz w:val="72"/>
          <w:szCs w:val="72"/>
        </w:rPr>
        <w:t xml:space="preserve">Managing People in Organisations: </w:t>
      </w:r>
    </w:p>
    <w:p w14:paraId="49E17E62" w14:textId="5A3D9964" w:rsidR="00BC0772" w:rsidRPr="00BC0772" w:rsidRDefault="00BC0772" w:rsidP="00BC0772">
      <w:pPr>
        <w:spacing w:line="240" w:lineRule="auto"/>
        <w:ind w:right="-319"/>
        <w:jc w:val="center"/>
        <w:rPr>
          <w:rFonts w:ascii="Arial" w:hAnsi="Arial" w:cs="Arial"/>
          <w:b/>
          <w:bCs/>
          <w:sz w:val="96"/>
          <w:szCs w:val="72"/>
        </w:rPr>
      </w:pPr>
      <w:r w:rsidRPr="00BC0772">
        <w:rPr>
          <w:rFonts w:ascii="Arial" w:hAnsi="Arial" w:cs="Arial"/>
          <w:b/>
          <w:bCs/>
          <w:sz w:val="52"/>
          <w:szCs w:val="48"/>
        </w:rPr>
        <w:t>BMMB7025D</w:t>
      </w:r>
    </w:p>
    <w:p w14:paraId="0869B505" w14:textId="77777777" w:rsidR="00BC0772" w:rsidRPr="00BC0772" w:rsidRDefault="00BC0772" w:rsidP="00BC0772">
      <w:pPr>
        <w:spacing w:line="240" w:lineRule="auto"/>
        <w:ind w:right="-319"/>
        <w:jc w:val="center"/>
        <w:rPr>
          <w:rFonts w:ascii="Arial" w:hAnsi="Arial" w:cs="Arial"/>
          <w:b/>
          <w:bCs/>
          <w:sz w:val="96"/>
          <w:szCs w:val="72"/>
        </w:rPr>
      </w:pPr>
    </w:p>
    <w:p w14:paraId="04F89B12" w14:textId="6ABA4EB0" w:rsidR="00BC0772" w:rsidRPr="00BC0772" w:rsidRDefault="00BC0772" w:rsidP="00BC0772">
      <w:pPr>
        <w:spacing w:line="240" w:lineRule="auto"/>
        <w:ind w:right="-319"/>
        <w:jc w:val="center"/>
        <w:rPr>
          <w:rFonts w:ascii="Arial" w:hAnsi="Arial" w:cs="Arial"/>
          <w:b/>
          <w:bCs/>
          <w:sz w:val="180"/>
          <w:szCs w:val="72"/>
        </w:rPr>
      </w:pPr>
      <w:r w:rsidRPr="00BC0772">
        <w:rPr>
          <w:rFonts w:ascii="Arial" w:hAnsi="Arial" w:cs="Arial"/>
          <w:b/>
          <w:sz w:val="72"/>
          <w:lang w:val="en-US"/>
        </w:rPr>
        <w:t>Assignment 2</w:t>
      </w:r>
    </w:p>
    <w:p w14:paraId="4E8F2858" w14:textId="77777777" w:rsidR="00BC0772" w:rsidRPr="00BC0772" w:rsidRDefault="00BC0772" w:rsidP="00BC0772">
      <w:pPr>
        <w:spacing w:after="200" w:line="240" w:lineRule="auto"/>
        <w:jc w:val="center"/>
        <w:rPr>
          <w:rFonts w:ascii="Arial" w:eastAsia="Calibri" w:hAnsi="Arial" w:cs="Arial"/>
          <w:b/>
          <w:bCs/>
          <w:sz w:val="52"/>
          <w:szCs w:val="28"/>
        </w:rPr>
      </w:pPr>
    </w:p>
    <w:p w14:paraId="57BFF06B" w14:textId="0DECA869" w:rsidR="00BC0772" w:rsidRPr="00BC0772" w:rsidRDefault="003F76D3" w:rsidP="00BC0772">
      <w:pPr>
        <w:spacing w:after="200" w:line="240" w:lineRule="auto"/>
        <w:jc w:val="center"/>
        <w:rPr>
          <w:rFonts w:ascii="Arial" w:eastAsia="Calibri" w:hAnsi="Arial" w:cs="Arial"/>
          <w:b/>
          <w:bCs/>
          <w:sz w:val="52"/>
          <w:szCs w:val="28"/>
        </w:rPr>
      </w:pPr>
      <w:r>
        <w:rPr>
          <w:rFonts w:ascii="Arial" w:eastAsia="Calibri" w:hAnsi="Arial" w:cs="Arial"/>
          <w:b/>
          <w:bCs/>
          <w:sz w:val="52"/>
          <w:szCs w:val="28"/>
        </w:rPr>
        <w:t>TED Talk</w:t>
      </w:r>
      <w:r w:rsidR="00BC0772" w:rsidRPr="00BC0772">
        <w:rPr>
          <w:rFonts w:ascii="Arial" w:eastAsia="Calibri" w:hAnsi="Arial" w:cs="Arial"/>
          <w:b/>
          <w:bCs/>
          <w:sz w:val="52"/>
          <w:szCs w:val="28"/>
        </w:rPr>
        <w:t xml:space="preserve"> Presentation: Redefining Talent Management for Industry in the Age of AI</w:t>
      </w:r>
    </w:p>
    <w:p w14:paraId="091802FC" w14:textId="650B93C1" w:rsidR="00BC0772" w:rsidRPr="00BC0772" w:rsidRDefault="00BC0772" w:rsidP="00E430B5">
      <w:pPr>
        <w:spacing w:line="360" w:lineRule="auto"/>
        <w:jc w:val="both"/>
        <w:rPr>
          <w:rFonts w:ascii="Arial" w:hAnsi="Arial" w:cs="Arial"/>
          <w:sz w:val="32"/>
          <w:lang w:val="en-US"/>
        </w:rPr>
      </w:pPr>
    </w:p>
    <w:p w14:paraId="08304083" w14:textId="79242A5B" w:rsidR="00BC0772" w:rsidRDefault="00BC0772" w:rsidP="00BC0772">
      <w:pPr>
        <w:spacing w:line="360" w:lineRule="auto"/>
        <w:jc w:val="center"/>
        <w:rPr>
          <w:rFonts w:ascii="Arial" w:hAnsi="Arial" w:cs="Arial"/>
          <w:b/>
          <w:sz w:val="52"/>
          <w:lang w:val="en-US"/>
        </w:rPr>
      </w:pPr>
      <w:r w:rsidRPr="00BC0772">
        <w:rPr>
          <w:rFonts w:ascii="Arial" w:hAnsi="Arial" w:cs="Arial"/>
          <w:b/>
          <w:sz w:val="52"/>
          <w:lang w:val="en-US"/>
        </w:rPr>
        <w:t>Daniel Bishop</w:t>
      </w:r>
    </w:p>
    <w:p w14:paraId="7B79EEEC" w14:textId="77777777" w:rsidR="00BC0772" w:rsidRPr="00BC0772" w:rsidRDefault="00BC0772" w:rsidP="00BC0772">
      <w:pPr>
        <w:spacing w:line="360" w:lineRule="auto"/>
        <w:jc w:val="center"/>
        <w:rPr>
          <w:rFonts w:ascii="Arial" w:hAnsi="Arial" w:cs="Arial"/>
          <w:b/>
          <w:sz w:val="52"/>
          <w:lang w:val="en-US"/>
        </w:rPr>
      </w:pPr>
    </w:p>
    <w:p w14:paraId="68D9B8A4" w14:textId="491701FD" w:rsidR="00BC0772" w:rsidRPr="00BC0772" w:rsidRDefault="00BC0772" w:rsidP="00BC0772">
      <w:pPr>
        <w:spacing w:line="360" w:lineRule="auto"/>
        <w:jc w:val="center"/>
        <w:rPr>
          <w:rFonts w:ascii="Arial" w:hAnsi="Arial" w:cs="Arial"/>
          <w:b/>
          <w:sz w:val="52"/>
          <w:lang w:val="en-US"/>
        </w:rPr>
      </w:pPr>
      <w:r w:rsidRPr="00BC0772">
        <w:rPr>
          <w:rFonts w:ascii="Arial" w:hAnsi="Arial" w:cs="Arial"/>
          <w:b/>
          <w:sz w:val="52"/>
          <w:lang w:val="en-US"/>
        </w:rPr>
        <w:t>Student number:</w:t>
      </w:r>
      <w:r w:rsidRPr="00BC0772">
        <w:rPr>
          <w:rFonts w:ascii="Arial" w:hAnsi="Arial" w:cs="Arial"/>
          <w:b/>
          <w:sz w:val="144"/>
          <w:lang w:val="en-US"/>
        </w:rPr>
        <w:t xml:space="preserve"> </w:t>
      </w:r>
      <w:hyperlink r:id="rId8" w:history="1">
        <w:r w:rsidRPr="00BC0772">
          <w:rPr>
            <w:rStyle w:val="Hyperlink"/>
            <w:rFonts w:ascii="Arial" w:hAnsi="Arial" w:cs="Arial"/>
            <w:b/>
            <w:color w:val="auto"/>
            <w:sz w:val="48"/>
            <w:szCs w:val="23"/>
            <w:u w:val="none"/>
            <w:shd w:val="clear" w:color="auto" w:fill="FFFFFF"/>
          </w:rPr>
          <w:t>2307722</w:t>
        </w:r>
      </w:hyperlink>
    </w:p>
    <w:p w14:paraId="657146CC" w14:textId="0FCFDC55" w:rsidR="00BC0772" w:rsidRDefault="00BC0772" w:rsidP="00E430B5">
      <w:pPr>
        <w:spacing w:line="360" w:lineRule="auto"/>
        <w:jc w:val="both"/>
        <w:rPr>
          <w:rFonts w:ascii="Arial" w:hAnsi="Arial" w:cs="Arial"/>
          <w:lang w:val="en-US"/>
        </w:rPr>
      </w:pPr>
    </w:p>
    <w:p w14:paraId="34446173" w14:textId="50E58715" w:rsidR="00BC0772" w:rsidRDefault="00BC0772" w:rsidP="00E430B5">
      <w:pPr>
        <w:spacing w:line="360" w:lineRule="auto"/>
        <w:jc w:val="both"/>
        <w:rPr>
          <w:rFonts w:ascii="Arial" w:hAnsi="Arial" w:cs="Arial"/>
          <w:lang w:val="en-US"/>
        </w:rPr>
      </w:pPr>
    </w:p>
    <w:p w14:paraId="107C0EE4" w14:textId="0075A9E1" w:rsidR="00BC0772" w:rsidRDefault="00BC0772" w:rsidP="00E430B5">
      <w:pPr>
        <w:spacing w:line="360" w:lineRule="auto"/>
        <w:jc w:val="both"/>
        <w:rPr>
          <w:rFonts w:ascii="Arial" w:hAnsi="Arial" w:cs="Arial"/>
          <w:lang w:val="en-US"/>
        </w:rPr>
      </w:pPr>
    </w:p>
    <w:p w14:paraId="3D02D383" w14:textId="50708AD4" w:rsidR="00BC0772" w:rsidRDefault="00BC0772" w:rsidP="00E430B5">
      <w:pPr>
        <w:spacing w:line="360" w:lineRule="auto"/>
        <w:jc w:val="both"/>
        <w:rPr>
          <w:rFonts w:ascii="Arial" w:hAnsi="Arial" w:cs="Arial"/>
          <w:lang w:val="en-US"/>
        </w:rPr>
      </w:pPr>
    </w:p>
    <w:p w14:paraId="088ACBDF" w14:textId="77777777" w:rsidR="00BC0772" w:rsidRDefault="00BC0772" w:rsidP="00E430B5">
      <w:pPr>
        <w:spacing w:line="360" w:lineRule="auto"/>
        <w:jc w:val="both"/>
        <w:rPr>
          <w:rFonts w:ascii="Arial" w:hAnsi="Arial" w:cs="Arial"/>
          <w:lang w:val="en-US"/>
        </w:rPr>
      </w:pPr>
    </w:p>
    <w:p w14:paraId="7009FEA5" w14:textId="0C05A2A0" w:rsidR="00497F14" w:rsidRPr="00BF0AB2" w:rsidRDefault="00BC0772" w:rsidP="00BF0AB2">
      <w:pPr>
        <w:spacing w:line="360" w:lineRule="auto"/>
        <w:jc w:val="center"/>
        <w:rPr>
          <w:rFonts w:ascii="Times New Roman" w:eastAsia="Times New Roman" w:hAnsi="Times New Roman" w:cs="Times New Roman"/>
          <w:sz w:val="32"/>
          <w:szCs w:val="32"/>
          <w:lang w:eastAsia="en-GB"/>
        </w:rPr>
      </w:pPr>
      <w:r w:rsidRPr="00BF0AB2">
        <w:rPr>
          <w:rFonts w:ascii="Arial" w:hAnsi="Arial" w:cs="Arial"/>
          <w:b/>
          <w:sz w:val="28"/>
          <w:szCs w:val="28"/>
          <w:lang w:val="en-US"/>
        </w:rPr>
        <w:lastRenderedPageBreak/>
        <w:t>Link to MS Stream recording:</w:t>
      </w:r>
    </w:p>
    <w:p w14:paraId="5DD83FDB" w14:textId="049F5845" w:rsidR="00CF2089" w:rsidRPr="00CF2089" w:rsidRDefault="00091394" w:rsidP="00BF0AB2">
      <w:pPr>
        <w:spacing w:line="360" w:lineRule="auto"/>
        <w:jc w:val="center"/>
        <w:rPr>
          <w:rFonts w:ascii="Arial" w:hAnsi="Arial" w:cs="Arial"/>
          <w:b/>
        </w:rPr>
      </w:pPr>
      <w:hyperlink r:id="rId9" w:history="1">
        <w:r w:rsidR="00CF2089" w:rsidRPr="00CF2089">
          <w:rPr>
            <w:rStyle w:val="Hyperlink"/>
            <w:rFonts w:ascii="Arial" w:hAnsi="Arial" w:cs="Arial"/>
            <w:b/>
          </w:rPr>
          <w:t>Redefining talent management in the education sector in the age of AI</w:t>
        </w:r>
      </w:hyperlink>
    </w:p>
    <w:p w14:paraId="186E50AB" w14:textId="4C16AC4B" w:rsidR="00BC0772" w:rsidRDefault="00BC0772" w:rsidP="00E430B5">
      <w:pPr>
        <w:spacing w:line="360" w:lineRule="auto"/>
        <w:jc w:val="both"/>
        <w:rPr>
          <w:rFonts w:ascii="Arial" w:hAnsi="Arial" w:cs="Arial"/>
          <w:b/>
          <w:lang w:val="en-US"/>
        </w:rPr>
      </w:pPr>
    </w:p>
    <w:p w14:paraId="2E7FE6AF" w14:textId="7FD2DBBE" w:rsidR="00BC0772" w:rsidRPr="00BC0772" w:rsidRDefault="00BC0772" w:rsidP="00E430B5">
      <w:pPr>
        <w:spacing w:line="360" w:lineRule="auto"/>
        <w:jc w:val="both"/>
        <w:rPr>
          <w:rFonts w:ascii="Arial" w:hAnsi="Arial" w:cs="Arial"/>
          <w:lang w:val="en-US"/>
        </w:rPr>
      </w:pPr>
      <w:r w:rsidRPr="00BC0772">
        <w:rPr>
          <w:rFonts w:ascii="Arial" w:hAnsi="Arial" w:cs="Arial"/>
          <w:lang w:val="en-US"/>
        </w:rPr>
        <w:t xml:space="preserve">This talk is written for the People and Culture Committee of South Wilts Grammar School, who would, under the </w:t>
      </w:r>
      <w:proofErr w:type="spellStart"/>
      <w:r w:rsidRPr="00BC0772">
        <w:rPr>
          <w:rFonts w:ascii="Arial" w:hAnsi="Arial" w:cs="Arial"/>
          <w:lang w:val="en-US"/>
        </w:rPr>
        <w:t>organisation’s</w:t>
      </w:r>
      <w:proofErr w:type="spellEnd"/>
      <w:r w:rsidRPr="00BC0772">
        <w:rPr>
          <w:rFonts w:ascii="Arial" w:hAnsi="Arial" w:cs="Arial"/>
          <w:lang w:val="en-US"/>
        </w:rPr>
        <w:t xml:space="preserve"> Scheme of Delegation, be the team that make decisions related to the use of AI in talent management.</w:t>
      </w:r>
    </w:p>
    <w:p w14:paraId="57451437" w14:textId="67900118" w:rsidR="00BC0772" w:rsidRDefault="00BC0772" w:rsidP="00E430B5">
      <w:pPr>
        <w:spacing w:line="360" w:lineRule="auto"/>
        <w:jc w:val="both"/>
        <w:rPr>
          <w:rFonts w:ascii="Arial" w:hAnsi="Arial" w:cs="Arial"/>
          <w:lang w:val="en-US"/>
        </w:rPr>
      </w:pPr>
      <w:r w:rsidRPr="00BC0772">
        <w:rPr>
          <w:rFonts w:ascii="Arial" w:hAnsi="Arial" w:cs="Arial"/>
          <w:lang w:val="en-US"/>
        </w:rPr>
        <w:t xml:space="preserve">There is considerable HR expertise on the team, including at Director level of large </w:t>
      </w:r>
      <w:proofErr w:type="spellStart"/>
      <w:r w:rsidRPr="00BC0772">
        <w:rPr>
          <w:rFonts w:ascii="Arial" w:hAnsi="Arial" w:cs="Arial"/>
          <w:lang w:val="en-US"/>
        </w:rPr>
        <w:t>organisations</w:t>
      </w:r>
      <w:proofErr w:type="spellEnd"/>
      <w:r w:rsidRPr="00BC0772">
        <w:rPr>
          <w:rFonts w:ascii="Arial" w:hAnsi="Arial" w:cs="Arial"/>
          <w:lang w:val="en-US"/>
        </w:rPr>
        <w:t xml:space="preserve"> in </w:t>
      </w:r>
      <w:proofErr w:type="gramStart"/>
      <w:r w:rsidRPr="00BC0772">
        <w:rPr>
          <w:rFonts w:ascii="Arial" w:hAnsi="Arial" w:cs="Arial"/>
          <w:lang w:val="en-US"/>
        </w:rPr>
        <w:t>a number of</w:t>
      </w:r>
      <w:proofErr w:type="gramEnd"/>
      <w:r w:rsidRPr="00BC0772">
        <w:rPr>
          <w:rFonts w:ascii="Arial" w:hAnsi="Arial" w:cs="Arial"/>
          <w:lang w:val="en-US"/>
        </w:rPr>
        <w:t xml:space="preserve"> different sectors, including large multinationals. The talk is designed to reflect </w:t>
      </w:r>
      <w:proofErr w:type="gramStart"/>
      <w:r w:rsidRPr="00BC0772">
        <w:rPr>
          <w:rFonts w:ascii="Arial" w:hAnsi="Arial" w:cs="Arial"/>
          <w:lang w:val="en-US"/>
        </w:rPr>
        <w:t>this, but</w:t>
      </w:r>
      <w:proofErr w:type="gramEnd"/>
      <w:r w:rsidRPr="00BC0772">
        <w:rPr>
          <w:rFonts w:ascii="Arial" w:hAnsi="Arial" w:cs="Arial"/>
          <w:lang w:val="en-US"/>
        </w:rPr>
        <w:t xml:space="preserve"> build expertise in the relevant HR sector of education. </w:t>
      </w:r>
    </w:p>
    <w:p w14:paraId="2D9A1ADF" w14:textId="77777777" w:rsidR="00BF0AB2" w:rsidRDefault="00BF0AB2" w:rsidP="00E430B5">
      <w:pPr>
        <w:spacing w:line="360" w:lineRule="auto"/>
        <w:jc w:val="both"/>
        <w:rPr>
          <w:rFonts w:ascii="Arial" w:hAnsi="Arial" w:cs="Arial"/>
          <w:b/>
          <w:sz w:val="24"/>
          <w:szCs w:val="24"/>
          <w:lang w:val="en-US"/>
        </w:rPr>
      </w:pPr>
    </w:p>
    <w:p w14:paraId="184025A4" w14:textId="54FA9E5C" w:rsidR="00BC0772" w:rsidRPr="00BF0AB2" w:rsidRDefault="00BC0772" w:rsidP="00BF0AB2">
      <w:pPr>
        <w:spacing w:line="360" w:lineRule="auto"/>
        <w:jc w:val="center"/>
        <w:rPr>
          <w:rFonts w:ascii="Arial" w:hAnsi="Arial" w:cs="Arial"/>
          <w:b/>
          <w:sz w:val="32"/>
          <w:szCs w:val="32"/>
          <w:lang w:val="en-US"/>
        </w:rPr>
      </w:pPr>
      <w:r w:rsidRPr="00BF0AB2">
        <w:rPr>
          <w:rFonts w:ascii="Arial" w:hAnsi="Arial" w:cs="Arial"/>
          <w:b/>
          <w:sz w:val="32"/>
          <w:szCs w:val="32"/>
          <w:lang w:val="en-US"/>
        </w:rPr>
        <w:t>Script</w:t>
      </w:r>
    </w:p>
    <w:p w14:paraId="4B74A56A" w14:textId="77777777" w:rsidR="00BF0AB2" w:rsidRDefault="00BF0AB2" w:rsidP="00E430B5">
      <w:pPr>
        <w:spacing w:line="360" w:lineRule="auto"/>
        <w:jc w:val="both"/>
        <w:rPr>
          <w:rFonts w:ascii="Arial" w:hAnsi="Arial" w:cs="Arial"/>
          <w:b/>
          <w:lang w:val="en-US"/>
        </w:rPr>
      </w:pPr>
    </w:p>
    <w:p w14:paraId="6AC11D2C" w14:textId="035E15BD" w:rsidR="00BF0AB2" w:rsidRDefault="00BF0AB2" w:rsidP="007B6EAD">
      <w:pPr>
        <w:spacing w:line="360" w:lineRule="auto"/>
        <w:jc w:val="center"/>
        <w:rPr>
          <w:rFonts w:ascii="Arial" w:hAnsi="Arial" w:cs="Arial"/>
          <w:b/>
          <w:lang w:val="en-US"/>
        </w:rPr>
      </w:pPr>
      <w:r>
        <w:rPr>
          <w:rFonts w:ascii="Arial" w:hAnsi="Arial" w:cs="Arial"/>
          <w:b/>
          <w:lang w:val="en-US"/>
        </w:rPr>
        <w:t>PART 1: CONTEXT AND BACKGROUND</w:t>
      </w:r>
    </w:p>
    <w:p w14:paraId="639BFB73" w14:textId="6EAA1159" w:rsidR="009F4DD1" w:rsidRPr="009F4DD1" w:rsidRDefault="0044066F" w:rsidP="00E430B5">
      <w:pPr>
        <w:spacing w:line="360" w:lineRule="auto"/>
        <w:jc w:val="both"/>
        <w:rPr>
          <w:rFonts w:ascii="Arial" w:hAnsi="Arial" w:cs="Arial"/>
          <w:b/>
          <w:lang w:val="en-US"/>
        </w:rPr>
      </w:pPr>
      <w:r>
        <w:rPr>
          <w:rFonts w:ascii="Arial" w:hAnsi="Arial" w:cs="Arial"/>
          <w:b/>
          <w:lang w:val="en-US"/>
        </w:rPr>
        <w:t xml:space="preserve">1.1 </w:t>
      </w:r>
      <w:r w:rsidR="00BF0AB2">
        <w:rPr>
          <w:rFonts w:ascii="Arial" w:hAnsi="Arial" w:cs="Arial"/>
          <w:b/>
          <w:lang w:val="en-US"/>
        </w:rPr>
        <w:t xml:space="preserve">| </w:t>
      </w:r>
      <w:r w:rsidR="009F4DD1">
        <w:rPr>
          <w:rFonts w:ascii="Arial" w:hAnsi="Arial" w:cs="Arial"/>
          <w:b/>
          <w:lang w:val="en-US"/>
        </w:rPr>
        <w:t>Introduction</w:t>
      </w:r>
    </w:p>
    <w:p w14:paraId="4B5B83AA" w14:textId="3A11C993" w:rsidR="00866D33" w:rsidRPr="00E430B5" w:rsidRDefault="003F76D3" w:rsidP="00E430B5">
      <w:pPr>
        <w:spacing w:line="360" w:lineRule="auto"/>
        <w:jc w:val="both"/>
        <w:rPr>
          <w:rFonts w:ascii="Arial" w:hAnsi="Arial" w:cs="Arial"/>
          <w:lang w:val="en-US"/>
        </w:rPr>
      </w:pPr>
      <w:r>
        <w:rPr>
          <w:rFonts w:ascii="Arial" w:hAnsi="Arial" w:cs="Arial"/>
          <w:lang w:val="en-US"/>
        </w:rPr>
        <w:t>T</w:t>
      </w:r>
      <w:r w:rsidR="00CC1E72" w:rsidRPr="00E430B5">
        <w:rPr>
          <w:rFonts w:ascii="Arial" w:hAnsi="Arial" w:cs="Arial"/>
          <w:lang w:val="en-US"/>
        </w:rPr>
        <w:t>he use of AI in talent management</w:t>
      </w:r>
      <w:r>
        <w:rPr>
          <w:rFonts w:ascii="Arial" w:hAnsi="Arial" w:cs="Arial"/>
          <w:lang w:val="en-US"/>
        </w:rPr>
        <w:t xml:space="preserve"> can be emotive and controversial.</w:t>
      </w:r>
      <w:r w:rsidR="00CC1E72" w:rsidRPr="00E430B5">
        <w:rPr>
          <w:rFonts w:ascii="Arial" w:hAnsi="Arial" w:cs="Arial"/>
          <w:lang w:val="en-US"/>
        </w:rPr>
        <w:t xml:space="preserve"> Jon Boyes argues that the five stages of grief are mirrored in our approach to AI: first, denial (this is just a fad) through anger, bargaining, depression (all of our jobs will go) to acceptance (that AI is here to stay and can be leveraged to improve both our performance and job satisfaction) </w:t>
      </w:r>
      <w:sdt>
        <w:sdtPr>
          <w:rPr>
            <w:rFonts w:ascii="Arial" w:hAnsi="Arial" w:cs="Arial"/>
            <w:lang w:val="en-US"/>
          </w:rPr>
          <w:id w:val="1913426884"/>
          <w:citation/>
        </w:sdtPr>
        <w:sdtEndPr/>
        <w:sdtContent>
          <w:r w:rsidR="00CC1E72" w:rsidRPr="00E430B5">
            <w:rPr>
              <w:rFonts w:ascii="Arial" w:hAnsi="Arial" w:cs="Arial"/>
              <w:lang w:val="en-US"/>
            </w:rPr>
            <w:fldChar w:fldCharType="begin"/>
          </w:r>
          <w:r w:rsidR="0083100C" w:rsidRPr="00E430B5">
            <w:rPr>
              <w:rFonts w:ascii="Arial" w:hAnsi="Arial" w:cs="Arial"/>
              <w:lang w:val="en-US"/>
            </w:rPr>
            <w:instrText xml:space="preserve">CITATION Jon3c \l 1033 </w:instrText>
          </w:r>
          <w:r w:rsidR="00CC1E72" w:rsidRPr="00E430B5">
            <w:rPr>
              <w:rFonts w:ascii="Arial" w:hAnsi="Arial" w:cs="Arial"/>
              <w:lang w:val="en-US"/>
            </w:rPr>
            <w:fldChar w:fldCharType="separate"/>
          </w:r>
          <w:r w:rsidR="008D590B" w:rsidRPr="00E430B5">
            <w:rPr>
              <w:rFonts w:ascii="Arial" w:hAnsi="Arial" w:cs="Arial"/>
              <w:noProof/>
              <w:lang w:val="en-US"/>
            </w:rPr>
            <w:t>(Boyes, 2023)</w:t>
          </w:r>
          <w:r w:rsidR="00CC1E72" w:rsidRPr="00E430B5">
            <w:rPr>
              <w:rFonts w:ascii="Arial" w:hAnsi="Arial" w:cs="Arial"/>
              <w:lang w:val="en-US"/>
            </w:rPr>
            <w:fldChar w:fldCharType="end"/>
          </w:r>
        </w:sdtContent>
      </w:sdt>
      <w:r w:rsidR="00CC1E72" w:rsidRPr="00E430B5">
        <w:rPr>
          <w:rFonts w:ascii="Arial" w:hAnsi="Arial" w:cs="Arial"/>
          <w:lang w:val="en-US"/>
        </w:rPr>
        <w:t>. Today, I wa</w:t>
      </w:r>
      <w:r w:rsidR="00BC0772">
        <w:rPr>
          <w:rFonts w:ascii="Arial" w:hAnsi="Arial" w:cs="Arial"/>
          <w:lang w:val="en-US"/>
        </w:rPr>
        <w:t xml:space="preserve">nt to propose that we move </w:t>
      </w:r>
      <w:r w:rsidR="00CA3817" w:rsidRPr="00E430B5">
        <w:rPr>
          <w:rFonts w:ascii="Arial" w:hAnsi="Arial" w:cs="Arial"/>
          <w:lang w:val="en-US"/>
        </w:rPr>
        <w:t>to</w:t>
      </w:r>
      <w:r w:rsidR="00BC0772">
        <w:rPr>
          <w:rFonts w:ascii="Arial" w:hAnsi="Arial" w:cs="Arial"/>
          <w:lang w:val="en-US"/>
        </w:rPr>
        <w:t>wards</w:t>
      </w:r>
      <w:r w:rsidR="00CA3817" w:rsidRPr="00E430B5">
        <w:rPr>
          <w:rFonts w:ascii="Arial" w:hAnsi="Arial" w:cs="Arial"/>
          <w:lang w:val="en-US"/>
        </w:rPr>
        <w:t xml:space="preserve"> the </w:t>
      </w:r>
      <w:r w:rsidR="00270C76" w:rsidRPr="00E430B5">
        <w:rPr>
          <w:rFonts w:ascii="Arial" w:hAnsi="Arial" w:cs="Arial"/>
          <w:lang w:val="en-US"/>
        </w:rPr>
        <w:t>acceptance</w:t>
      </w:r>
      <w:r w:rsidR="00CA3817" w:rsidRPr="00E430B5">
        <w:rPr>
          <w:rFonts w:ascii="Arial" w:hAnsi="Arial" w:cs="Arial"/>
          <w:lang w:val="en-US"/>
        </w:rPr>
        <w:t xml:space="preserve"> stage</w:t>
      </w:r>
      <w:r w:rsidR="00270C76" w:rsidRPr="00E430B5">
        <w:rPr>
          <w:rFonts w:ascii="Arial" w:hAnsi="Arial" w:cs="Arial"/>
          <w:lang w:val="en-US"/>
        </w:rPr>
        <w:t xml:space="preserve">, embracing AI for talent management in our </w:t>
      </w:r>
      <w:proofErr w:type="spellStart"/>
      <w:r w:rsidR="00EB4FCB">
        <w:rPr>
          <w:rFonts w:ascii="Arial" w:hAnsi="Arial" w:cs="Arial"/>
          <w:lang w:val="en-US"/>
        </w:rPr>
        <w:t>organisation</w:t>
      </w:r>
      <w:proofErr w:type="spellEnd"/>
      <w:r w:rsidR="00270C76" w:rsidRPr="00E430B5">
        <w:rPr>
          <w:rFonts w:ascii="Arial" w:hAnsi="Arial" w:cs="Arial"/>
          <w:lang w:val="en-US"/>
        </w:rPr>
        <w:t>.</w:t>
      </w:r>
    </w:p>
    <w:p w14:paraId="10D6FE75" w14:textId="77777777" w:rsidR="00965634" w:rsidRDefault="00CA3817" w:rsidP="00E430B5">
      <w:pPr>
        <w:spacing w:line="360" w:lineRule="auto"/>
        <w:jc w:val="both"/>
        <w:rPr>
          <w:rFonts w:ascii="Arial" w:hAnsi="Arial" w:cs="Arial"/>
          <w:lang w:val="en-US"/>
        </w:rPr>
      </w:pPr>
      <w:r w:rsidRPr="00E430B5">
        <w:rPr>
          <w:rFonts w:ascii="Arial" w:hAnsi="Arial" w:cs="Arial"/>
          <w:lang w:val="en-US"/>
        </w:rPr>
        <w:t>T</w:t>
      </w:r>
      <w:r w:rsidR="00D45543" w:rsidRPr="00E430B5">
        <w:rPr>
          <w:rFonts w:ascii="Arial" w:hAnsi="Arial" w:cs="Arial"/>
          <w:lang w:val="en-US"/>
        </w:rPr>
        <w:t xml:space="preserve">he CIPD identifies a talent management </w:t>
      </w:r>
      <w:r w:rsidR="00895EFF" w:rsidRPr="00E430B5">
        <w:rPr>
          <w:rFonts w:ascii="Arial" w:hAnsi="Arial" w:cs="Arial"/>
          <w:lang w:val="en-US"/>
        </w:rPr>
        <w:t>‘loop’</w:t>
      </w:r>
      <w:r w:rsidRPr="00E430B5">
        <w:rPr>
          <w:rFonts w:ascii="Arial" w:hAnsi="Arial" w:cs="Arial"/>
          <w:lang w:val="en-US"/>
        </w:rPr>
        <w:t xml:space="preserve">: </w:t>
      </w:r>
      <w:r w:rsidR="00D45543" w:rsidRPr="00E430B5">
        <w:rPr>
          <w:rFonts w:ascii="Arial" w:hAnsi="Arial" w:cs="Arial"/>
          <w:lang w:val="en-US"/>
        </w:rPr>
        <w:t>we need to attract</w:t>
      </w:r>
      <w:r w:rsidR="00DE4990" w:rsidRPr="00E430B5">
        <w:rPr>
          <w:rFonts w:ascii="Arial" w:hAnsi="Arial" w:cs="Arial"/>
          <w:lang w:val="en-US"/>
        </w:rPr>
        <w:t xml:space="preserve"> talent</w:t>
      </w:r>
      <w:r w:rsidR="00D45543" w:rsidRPr="00E430B5">
        <w:rPr>
          <w:rFonts w:ascii="Arial" w:hAnsi="Arial" w:cs="Arial"/>
          <w:lang w:val="en-US"/>
        </w:rPr>
        <w:t xml:space="preserve">, identify </w:t>
      </w:r>
      <w:r w:rsidR="00DE4990" w:rsidRPr="00E430B5">
        <w:rPr>
          <w:rFonts w:ascii="Arial" w:hAnsi="Arial" w:cs="Arial"/>
          <w:lang w:val="en-US"/>
        </w:rPr>
        <w:t xml:space="preserve">it </w:t>
      </w:r>
      <w:r w:rsidR="00D45543" w:rsidRPr="00E430B5">
        <w:rPr>
          <w:rFonts w:ascii="Arial" w:hAnsi="Arial" w:cs="Arial"/>
          <w:lang w:val="en-US"/>
        </w:rPr>
        <w:t>(through succession planning and performance management), develop</w:t>
      </w:r>
      <w:r w:rsidR="00DE4990" w:rsidRPr="00E430B5">
        <w:rPr>
          <w:rFonts w:ascii="Arial" w:hAnsi="Arial" w:cs="Arial"/>
          <w:lang w:val="en-US"/>
        </w:rPr>
        <w:t xml:space="preserve"> it</w:t>
      </w:r>
      <w:r w:rsidR="00D45543" w:rsidRPr="00E430B5">
        <w:rPr>
          <w:rFonts w:ascii="Arial" w:hAnsi="Arial" w:cs="Arial"/>
          <w:lang w:val="en-US"/>
        </w:rPr>
        <w:t xml:space="preserve"> (through learning and development), engage, re</w:t>
      </w:r>
      <w:r w:rsidR="00895EFF" w:rsidRPr="00E430B5">
        <w:rPr>
          <w:rFonts w:ascii="Arial" w:hAnsi="Arial" w:cs="Arial"/>
          <w:lang w:val="en-US"/>
        </w:rPr>
        <w:t xml:space="preserve">tain and then deploy our talent </w:t>
      </w:r>
      <w:sdt>
        <w:sdtPr>
          <w:rPr>
            <w:rFonts w:ascii="Arial" w:hAnsi="Arial" w:cs="Arial"/>
            <w:lang w:val="en-US"/>
          </w:rPr>
          <w:id w:val="779997515"/>
          <w:citation/>
        </w:sdtPr>
        <w:sdtEndPr/>
        <w:sdtContent>
          <w:r w:rsidR="00895EFF" w:rsidRPr="00E430B5">
            <w:rPr>
              <w:rFonts w:ascii="Arial" w:hAnsi="Arial" w:cs="Arial"/>
              <w:lang w:val="en-US"/>
            </w:rPr>
            <w:fldChar w:fldCharType="begin"/>
          </w:r>
          <w:r w:rsidR="00286E02" w:rsidRPr="00E430B5">
            <w:rPr>
              <w:rFonts w:ascii="Arial" w:hAnsi="Arial" w:cs="Arial"/>
              <w:lang w:val="en-US"/>
            </w:rPr>
            <w:instrText xml:space="preserve">CITATION CIP231 \l 1033 </w:instrText>
          </w:r>
          <w:r w:rsidR="00895EFF" w:rsidRPr="00E430B5">
            <w:rPr>
              <w:rFonts w:ascii="Arial" w:hAnsi="Arial" w:cs="Arial"/>
              <w:lang w:val="en-US"/>
            </w:rPr>
            <w:fldChar w:fldCharType="separate"/>
          </w:r>
          <w:r w:rsidR="008D590B" w:rsidRPr="00E430B5">
            <w:rPr>
              <w:rFonts w:ascii="Arial" w:hAnsi="Arial" w:cs="Arial"/>
              <w:noProof/>
              <w:lang w:val="en-US"/>
            </w:rPr>
            <w:t>(CIPD, 2023a)</w:t>
          </w:r>
          <w:r w:rsidR="00895EFF" w:rsidRPr="00E430B5">
            <w:rPr>
              <w:rFonts w:ascii="Arial" w:hAnsi="Arial" w:cs="Arial"/>
              <w:lang w:val="en-US"/>
            </w:rPr>
            <w:fldChar w:fldCharType="end"/>
          </w:r>
        </w:sdtContent>
      </w:sdt>
      <w:r w:rsidR="00895EFF" w:rsidRPr="00E430B5">
        <w:rPr>
          <w:rFonts w:ascii="Arial" w:hAnsi="Arial" w:cs="Arial"/>
          <w:lang w:val="en-US"/>
        </w:rPr>
        <w:t>.</w:t>
      </w:r>
      <w:r w:rsidR="00D45543" w:rsidRPr="00E430B5">
        <w:rPr>
          <w:rFonts w:ascii="Arial" w:hAnsi="Arial" w:cs="Arial"/>
          <w:lang w:val="en-US"/>
        </w:rPr>
        <w:t xml:space="preserve"> </w:t>
      </w:r>
      <w:r w:rsidR="00DE4990" w:rsidRPr="00E430B5">
        <w:rPr>
          <w:rFonts w:ascii="Arial" w:hAnsi="Arial" w:cs="Arial"/>
          <w:lang w:val="en-US"/>
        </w:rPr>
        <w:t>Now is th</w:t>
      </w:r>
      <w:r w:rsidR="00D45543" w:rsidRPr="00E430B5">
        <w:rPr>
          <w:rFonts w:ascii="Arial" w:hAnsi="Arial" w:cs="Arial"/>
          <w:lang w:val="en-US"/>
        </w:rPr>
        <w:t>e</w:t>
      </w:r>
      <w:r w:rsidR="00DE4990" w:rsidRPr="00E430B5">
        <w:rPr>
          <w:rFonts w:ascii="Arial" w:hAnsi="Arial" w:cs="Arial"/>
          <w:lang w:val="en-US"/>
        </w:rPr>
        <w:t xml:space="preserve"> time</w:t>
      </w:r>
      <w:r w:rsidR="00D45543" w:rsidRPr="00E430B5">
        <w:rPr>
          <w:rFonts w:ascii="Arial" w:hAnsi="Arial" w:cs="Arial"/>
          <w:lang w:val="en-US"/>
        </w:rPr>
        <w:t xml:space="preserve"> </w:t>
      </w:r>
      <w:r w:rsidR="00DE4990" w:rsidRPr="00E430B5">
        <w:rPr>
          <w:rFonts w:ascii="Arial" w:hAnsi="Arial" w:cs="Arial"/>
          <w:lang w:val="en-US"/>
        </w:rPr>
        <w:t xml:space="preserve">to invest more in AI and thus set </w:t>
      </w:r>
      <w:r w:rsidR="00D45543" w:rsidRPr="00E430B5">
        <w:rPr>
          <w:rFonts w:ascii="Arial" w:hAnsi="Arial" w:cs="Arial"/>
          <w:lang w:val="en-US"/>
        </w:rPr>
        <w:t>aside a greater proportion of our budget for talent management</w:t>
      </w:r>
      <w:r w:rsidR="00DE4990" w:rsidRPr="00E430B5">
        <w:rPr>
          <w:rFonts w:ascii="Arial" w:hAnsi="Arial" w:cs="Arial"/>
          <w:lang w:val="en-US"/>
        </w:rPr>
        <w:t>. This is</w:t>
      </w:r>
      <w:r w:rsidR="00D45543" w:rsidRPr="00E430B5">
        <w:rPr>
          <w:rFonts w:ascii="Arial" w:hAnsi="Arial" w:cs="Arial"/>
          <w:lang w:val="en-US"/>
        </w:rPr>
        <w:t xml:space="preserve"> </w:t>
      </w:r>
      <w:r w:rsidR="00895EFF" w:rsidRPr="00E430B5">
        <w:rPr>
          <w:rFonts w:ascii="Arial" w:hAnsi="Arial" w:cs="Arial"/>
          <w:lang w:val="en-US"/>
        </w:rPr>
        <w:t>for two reasons</w:t>
      </w:r>
      <w:r w:rsidR="00965634" w:rsidRPr="00E430B5">
        <w:rPr>
          <w:rFonts w:ascii="Arial" w:hAnsi="Arial" w:cs="Arial"/>
          <w:lang w:val="en-US"/>
        </w:rPr>
        <w:t xml:space="preserve">: one, that talent management is vital and that, secondly, technology and, especially, </w:t>
      </w:r>
      <w:r w:rsidR="00FE2872" w:rsidRPr="00E430B5">
        <w:rPr>
          <w:rFonts w:ascii="Arial" w:hAnsi="Arial" w:cs="Arial"/>
          <w:lang w:val="en-US"/>
        </w:rPr>
        <w:t xml:space="preserve">generative </w:t>
      </w:r>
      <w:r w:rsidR="00965634" w:rsidRPr="00E430B5">
        <w:rPr>
          <w:rFonts w:ascii="Arial" w:hAnsi="Arial" w:cs="Arial"/>
          <w:lang w:val="en-US"/>
        </w:rPr>
        <w:t>AI could help us improve our talent management processes.</w:t>
      </w:r>
      <w:r w:rsidR="00DE4990" w:rsidRPr="00E430B5">
        <w:rPr>
          <w:rFonts w:ascii="Arial" w:hAnsi="Arial" w:cs="Arial"/>
          <w:highlight w:val="yellow"/>
          <w:lang w:val="en-US"/>
        </w:rPr>
        <w:t xml:space="preserve"> </w:t>
      </w:r>
    </w:p>
    <w:p w14:paraId="1370E697" w14:textId="1BFDB4F6" w:rsidR="009F4DD1" w:rsidRPr="009F4DD1" w:rsidRDefault="0044066F" w:rsidP="00E430B5">
      <w:pPr>
        <w:spacing w:line="360" w:lineRule="auto"/>
        <w:jc w:val="both"/>
        <w:rPr>
          <w:rFonts w:ascii="Arial" w:hAnsi="Arial" w:cs="Arial"/>
          <w:b/>
          <w:bCs/>
          <w:lang w:val="en-US"/>
        </w:rPr>
      </w:pPr>
      <w:r>
        <w:rPr>
          <w:rFonts w:ascii="Arial" w:hAnsi="Arial" w:cs="Arial"/>
          <w:b/>
          <w:bCs/>
          <w:lang w:val="en-US"/>
        </w:rPr>
        <w:t xml:space="preserve">1.2 </w:t>
      </w:r>
      <w:r w:rsidR="00BF0AB2">
        <w:rPr>
          <w:rFonts w:ascii="Arial" w:hAnsi="Arial" w:cs="Arial"/>
          <w:b/>
          <w:bCs/>
          <w:lang w:val="en-US"/>
        </w:rPr>
        <w:t xml:space="preserve">| </w:t>
      </w:r>
      <w:r w:rsidR="009F4DD1">
        <w:rPr>
          <w:rFonts w:ascii="Arial" w:hAnsi="Arial" w:cs="Arial"/>
          <w:b/>
          <w:bCs/>
          <w:lang w:val="en-US"/>
        </w:rPr>
        <w:t>Why talent management matters</w:t>
      </w:r>
    </w:p>
    <w:p w14:paraId="22EC7EFC" w14:textId="646B99C1" w:rsidR="00362A4C" w:rsidRDefault="00D45543" w:rsidP="00E430B5">
      <w:pPr>
        <w:spacing w:line="360" w:lineRule="auto"/>
        <w:jc w:val="both"/>
        <w:rPr>
          <w:rFonts w:ascii="Arial" w:hAnsi="Arial" w:cs="Arial"/>
          <w:lang w:val="en-US"/>
        </w:rPr>
      </w:pPr>
      <w:r w:rsidRPr="00E430B5">
        <w:rPr>
          <w:rFonts w:ascii="Arial" w:hAnsi="Arial" w:cs="Arial"/>
          <w:lang w:val="en-US"/>
        </w:rPr>
        <w:t>One HR expert, Mick Marchington</w:t>
      </w:r>
      <w:r w:rsidR="00932CF0" w:rsidRPr="00E430B5">
        <w:rPr>
          <w:rFonts w:ascii="Arial" w:hAnsi="Arial" w:cs="Arial"/>
          <w:lang w:val="en-US"/>
        </w:rPr>
        <w:t>,</w:t>
      </w:r>
      <w:r w:rsidR="00965634" w:rsidRPr="00E430B5">
        <w:rPr>
          <w:rFonts w:ascii="Arial" w:hAnsi="Arial" w:cs="Arial"/>
          <w:lang w:val="en-US"/>
        </w:rPr>
        <w:t xml:space="preserve"> sets out a number of reasons why effective talent management is needed and all of these </w:t>
      </w:r>
      <w:r w:rsidRPr="00E430B5">
        <w:rPr>
          <w:rFonts w:ascii="Arial" w:hAnsi="Arial" w:cs="Arial"/>
          <w:lang w:val="en-US"/>
        </w:rPr>
        <w:t xml:space="preserve">are relevant for SWGS </w:t>
      </w:r>
      <w:sdt>
        <w:sdtPr>
          <w:rPr>
            <w:rFonts w:ascii="Arial" w:hAnsi="Arial" w:cs="Arial"/>
            <w:lang w:val="en-US"/>
          </w:rPr>
          <w:id w:val="2051566573"/>
          <w:citation/>
        </w:sdtPr>
        <w:sdtEndPr/>
        <w:sdtContent>
          <w:r w:rsidRPr="00E430B5">
            <w:rPr>
              <w:rFonts w:ascii="Arial" w:hAnsi="Arial" w:cs="Arial"/>
              <w:lang w:val="en-US"/>
            </w:rPr>
            <w:fldChar w:fldCharType="begin"/>
          </w:r>
          <w:r w:rsidRPr="00E430B5">
            <w:rPr>
              <w:rFonts w:ascii="Arial" w:hAnsi="Arial" w:cs="Arial"/>
              <w:lang w:val="en-US"/>
            </w:rPr>
            <w:instrText xml:space="preserve"> CITATION Mic21 \l 1033 </w:instrText>
          </w:r>
          <w:r w:rsidRPr="00E430B5">
            <w:rPr>
              <w:rFonts w:ascii="Arial" w:hAnsi="Arial" w:cs="Arial"/>
              <w:lang w:val="en-US"/>
            </w:rPr>
            <w:fldChar w:fldCharType="separate"/>
          </w:r>
          <w:r w:rsidR="008D590B" w:rsidRPr="00E430B5">
            <w:rPr>
              <w:rFonts w:ascii="Arial" w:hAnsi="Arial" w:cs="Arial"/>
              <w:noProof/>
              <w:lang w:val="en-US"/>
            </w:rPr>
            <w:t>(Marchington, 2021)</w:t>
          </w:r>
          <w:r w:rsidRPr="00E430B5">
            <w:rPr>
              <w:rFonts w:ascii="Arial" w:hAnsi="Arial" w:cs="Arial"/>
              <w:lang w:val="en-US"/>
            </w:rPr>
            <w:fldChar w:fldCharType="end"/>
          </w:r>
        </w:sdtContent>
      </w:sdt>
      <w:r w:rsidRPr="00E430B5">
        <w:rPr>
          <w:rFonts w:ascii="Arial" w:hAnsi="Arial" w:cs="Arial"/>
          <w:lang w:val="en-US"/>
        </w:rPr>
        <w:t>. F</w:t>
      </w:r>
      <w:r w:rsidR="00965634" w:rsidRPr="00E430B5">
        <w:rPr>
          <w:rFonts w:ascii="Arial" w:hAnsi="Arial" w:cs="Arial"/>
          <w:lang w:val="en-US"/>
        </w:rPr>
        <w:t xml:space="preserve">irst, for competitive edge and future survival. We know that high performance in education depends </w:t>
      </w:r>
      <w:r w:rsidR="00965634" w:rsidRPr="00E430B5">
        <w:rPr>
          <w:rFonts w:ascii="Arial" w:hAnsi="Arial" w:cs="Arial"/>
          <w:lang w:val="en-US"/>
        </w:rPr>
        <w:lastRenderedPageBreak/>
        <w:t xml:space="preserve">on the quality of teaching </w:t>
      </w:r>
      <w:sdt>
        <w:sdtPr>
          <w:rPr>
            <w:rFonts w:ascii="Arial" w:hAnsi="Arial" w:cs="Arial"/>
            <w:lang w:val="en-US"/>
          </w:rPr>
          <w:id w:val="1848981928"/>
          <w:citation/>
        </w:sdtPr>
        <w:sdtEndPr/>
        <w:sdtContent>
          <w:r w:rsidR="00965634" w:rsidRPr="00E430B5">
            <w:rPr>
              <w:rFonts w:ascii="Arial" w:hAnsi="Arial" w:cs="Arial"/>
              <w:lang w:val="en-US"/>
            </w:rPr>
            <w:fldChar w:fldCharType="begin"/>
          </w:r>
          <w:r w:rsidR="00F225E2" w:rsidRPr="00E430B5">
            <w:rPr>
              <w:rFonts w:ascii="Arial" w:hAnsi="Arial" w:cs="Arial"/>
              <w:lang w:val="en-US"/>
            </w:rPr>
            <w:instrText xml:space="preserve">CITATION Hus12 \l 1033 </w:instrText>
          </w:r>
          <w:r w:rsidR="00965634" w:rsidRPr="00E430B5">
            <w:rPr>
              <w:rFonts w:ascii="Arial" w:hAnsi="Arial" w:cs="Arial"/>
              <w:lang w:val="en-US"/>
            </w:rPr>
            <w:fldChar w:fldCharType="separate"/>
          </w:r>
          <w:r w:rsidR="008D590B" w:rsidRPr="00E430B5">
            <w:rPr>
              <w:rFonts w:ascii="Arial" w:hAnsi="Arial" w:cs="Arial"/>
              <w:noProof/>
              <w:lang w:val="en-US"/>
            </w:rPr>
            <w:t>(Husbands &amp; Pearce, 2012)</w:t>
          </w:r>
          <w:r w:rsidR="00965634" w:rsidRPr="00E430B5">
            <w:rPr>
              <w:rFonts w:ascii="Arial" w:hAnsi="Arial" w:cs="Arial"/>
              <w:lang w:val="en-US"/>
            </w:rPr>
            <w:fldChar w:fldCharType="end"/>
          </w:r>
        </w:sdtContent>
      </w:sdt>
      <w:r w:rsidR="00965634" w:rsidRPr="00E430B5">
        <w:rPr>
          <w:rFonts w:ascii="Arial" w:hAnsi="Arial" w:cs="Arial"/>
          <w:lang w:val="en-US"/>
        </w:rPr>
        <w:t xml:space="preserve"> and we also know that there is a shortage of teachers and that the ‘talent pipeline’ is slow </w:t>
      </w:r>
      <w:sdt>
        <w:sdtPr>
          <w:rPr>
            <w:rFonts w:ascii="Arial" w:hAnsi="Arial" w:cs="Arial"/>
            <w:lang w:val="en-US"/>
          </w:rPr>
          <w:id w:val="-909610114"/>
          <w:citation/>
        </w:sdtPr>
        <w:sdtEndPr/>
        <w:sdtContent>
          <w:r w:rsidR="00965634" w:rsidRPr="00E430B5">
            <w:rPr>
              <w:rFonts w:ascii="Arial" w:hAnsi="Arial" w:cs="Arial"/>
              <w:lang w:val="en-US"/>
            </w:rPr>
            <w:fldChar w:fldCharType="begin"/>
          </w:r>
          <w:r w:rsidR="00965634" w:rsidRPr="00E430B5">
            <w:rPr>
              <w:rFonts w:ascii="Arial" w:hAnsi="Arial" w:cs="Arial"/>
              <w:lang w:val="en-US"/>
            </w:rPr>
            <w:instrText xml:space="preserve"> CITATION Mat23 \l 1033 </w:instrText>
          </w:r>
          <w:r w:rsidR="00965634" w:rsidRPr="00E430B5">
            <w:rPr>
              <w:rFonts w:ascii="Arial" w:hAnsi="Arial" w:cs="Arial"/>
              <w:lang w:val="en-US"/>
            </w:rPr>
            <w:fldChar w:fldCharType="separate"/>
          </w:r>
          <w:r w:rsidR="008D590B" w:rsidRPr="00E430B5">
            <w:rPr>
              <w:rFonts w:ascii="Arial" w:hAnsi="Arial" w:cs="Arial"/>
              <w:noProof/>
              <w:lang w:val="en-US"/>
            </w:rPr>
            <w:t>(Martin, 2023)</w:t>
          </w:r>
          <w:r w:rsidR="00965634" w:rsidRPr="00E430B5">
            <w:rPr>
              <w:rFonts w:ascii="Arial" w:hAnsi="Arial" w:cs="Arial"/>
              <w:lang w:val="en-US"/>
            </w:rPr>
            <w:fldChar w:fldCharType="end"/>
          </w:r>
        </w:sdtContent>
      </w:sdt>
      <w:r w:rsidRPr="00E430B5">
        <w:rPr>
          <w:rFonts w:ascii="Arial" w:hAnsi="Arial" w:cs="Arial"/>
          <w:lang w:val="en-US"/>
        </w:rPr>
        <w:t xml:space="preserve">. </w:t>
      </w:r>
      <w:r w:rsidR="00176FBD">
        <w:rPr>
          <w:rFonts w:ascii="Arial" w:hAnsi="Arial" w:cs="Arial"/>
          <w:lang w:val="en-US"/>
        </w:rPr>
        <w:t>Second,</w:t>
      </w:r>
      <w:r w:rsidR="007B2AF5" w:rsidRPr="00E430B5">
        <w:rPr>
          <w:rFonts w:ascii="Arial" w:hAnsi="Arial" w:cs="Arial"/>
          <w:lang w:val="en-US"/>
        </w:rPr>
        <w:t xml:space="preserve"> </w:t>
      </w:r>
      <w:r w:rsidRPr="00E430B5">
        <w:rPr>
          <w:rFonts w:ascii="Arial" w:hAnsi="Arial" w:cs="Arial"/>
          <w:lang w:val="en-US"/>
        </w:rPr>
        <w:t>Marchington points out the problems</w:t>
      </w:r>
      <w:r w:rsidR="00176FBD">
        <w:rPr>
          <w:rFonts w:ascii="Arial" w:hAnsi="Arial" w:cs="Arial"/>
          <w:lang w:val="en-US"/>
        </w:rPr>
        <w:t xml:space="preserve"> of</w:t>
      </w:r>
      <w:r w:rsidRPr="00E430B5">
        <w:rPr>
          <w:rFonts w:ascii="Arial" w:hAnsi="Arial" w:cs="Arial"/>
          <w:lang w:val="en-US"/>
        </w:rPr>
        <w:t xml:space="preserve"> the loss of baby boomers and the consequent loss of experience in </w:t>
      </w:r>
      <w:proofErr w:type="spellStart"/>
      <w:r w:rsidRPr="00E430B5">
        <w:rPr>
          <w:rFonts w:ascii="Arial" w:hAnsi="Arial" w:cs="Arial"/>
          <w:lang w:val="en-US"/>
        </w:rPr>
        <w:t>organisations</w:t>
      </w:r>
      <w:proofErr w:type="spellEnd"/>
      <w:r w:rsidRPr="00E430B5">
        <w:rPr>
          <w:rFonts w:ascii="Arial" w:hAnsi="Arial" w:cs="Arial"/>
          <w:lang w:val="en-US"/>
        </w:rPr>
        <w:t xml:space="preserve">. At SWGS, we have a relatively older staff and lots of potential retirements coming up in key departments. Third, Marchington points to a lack of leadership potential. This is true when needing to bring in external talent, especially at </w:t>
      </w:r>
      <w:r w:rsidR="00BF0AB2">
        <w:rPr>
          <w:rFonts w:ascii="Arial" w:hAnsi="Arial" w:cs="Arial"/>
          <w:lang w:val="en-US"/>
        </w:rPr>
        <w:t>l</w:t>
      </w:r>
      <w:r w:rsidRPr="00E430B5">
        <w:rPr>
          <w:rFonts w:ascii="Arial" w:hAnsi="Arial" w:cs="Arial"/>
          <w:lang w:val="en-US"/>
        </w:rPr>
        <w:t>eader</w:t>
      </w:r>
      <w:r w:rsidR="007B2AF5" w:rsidRPr="00E430B5">
        <w:rPr>
          <w:rFonts w:ascii="Arial" w:hAnsi="Arial" w:cs="Arial"/>
          <w:lang w:val="en-US"/>
        </w:rPr>
        <w:t>ship level. I</w:t>
      </w:r>
      <w:r w:rsidRPr="00E430B5">
        <w:rPr>
          <w:rFonts w:ascii="Arial" w:hAnsi="Arial" w:cs="Arial"/>
          <w:lang w:val="en-US"/>
        </w:rPr>
        <w:t xml:space="preserve">n the recent Headteacher </w:t>
      </w:r>
      <w:r w:rsidR="00BC0772">
        <w:rPr>
          <w:rFonts w:ascii="Arial" w:hAnsi="Arial" w:cs="Arial"/>
          <w:lang w:val="en-US"/>
        </w:rPr>
        <w:t>recruitment round</w:t>
      </w:r>
      <w:r w:rsidRPr="00E430B5">
        <w:rPr>
          <w:rFonts w:ascii="Arial" w:hAnsi="Arial" w:cs="Arial"/>
          <w:lang w:val="en-US"/>
        </w:rPr>
        <w:t>, there were no suitabl</w:t>
      </w:r>
      <w:r w:rsidR="00895EFF" w:rsidRPr="00E430B5">
        <w:rPr>
          <w:rFonts w:ascii="Arial" w:hAnsi="Arial" w:cs="Arial"/>
          <w:lang w:val="en-US"/>
        </w:rPr>
        <w:t xml:space="preserve">e candidates. </w:t>
      </w:r>
      <w:r w:rsidR="007B2AF5" w:rsidRPr="00E430B5">
        <w:rPr>
          <w:rFonts w:ascii="Arial" w:hAnsi="Arial" w:cs="Arial"/>
          <w:lang w:val="en-US"/>
        </w:rPr>
        <w:t xml:space="preserve">We must therefore attract, develop and </w:t>
      </w:r>
      <w:r w:rsidR="00BC0772">
        <w:rPr>
          <w:rFonts w:ascii="Arial" w:hAnsi="Arial" w:cs="Arial"/>
          <w:lang w:val="en-US"/>
        </w:rPr>
        <w:t xml:space="preserve">then </w:t>
      </w:r>
      <w:r w:rsidR="007B2AF5" w:rsidRPr="00E430B5">
        <w:rPr>
          <w:rFonts w:ascii="Arial" w:hAnsi="Arial" w:cs="Arial"/>
          <w:lang w:val="en-US"/>
        </w:rPr>
        <w:t>retain talent.</w:t>
      </w:r>
    </w:p>
    <w:p w14:paraId="0B2C1E37" w14:textId="257365A1" w:rsidR="009F4DD1" w:rsidRPr="009F4DD1" w:rsidRDefault="0044066F" w:rsidP="00E430B5">
      <w:pPr>
        <w:spacing w:line="360" w:lineRule="auto"/>
        <w:jc w:val="both"/>
        <w:rPr>
          <w:rFonts w:ascii="Arial" w:hAnsi="Arial" w:cs="Arial"/>
          <w:b/>
          <w:bCs/>
          <w:lang w:val="en-US"/>
        </w:rPr>
      </w:pPr>
      <w:r>
        <w:rPr>
          <w:rFonts w:ascii="Arial" w:hAnsi="Arial" w:cs="Arial"/>
          <w:b/>
          <w:bCs/>
          <w:lang w:val="en-US"/>
        </w:rPr>
        <w:t>1.3</w:t>
      </w:r>
      <w:r w:rsidR="00BF0AB2">
        <w:rPr>
          <w:rFonts w:ascii="Arial" w:hAnsi="Arial" w:cs="Arial"/>
          <w:b/>
          <w:bCs/>
          <w:lang w:val="en-US"/>
        </w:rPr>
        <w:t xml:space="preserve"> |</w:t>
      </w:r>
      <w:r>
        <w:rPr>
          <w:rFonts w:ascii="Arial" w:hAnsi="Arial" w:cs="Arial"/>
          <w:b/>
          <w:bCs/>
          <w:lang w:val="en-US"/>
        </w:rPr>
        <w:t xml:space="preserve"> </w:t>
      </w:r>
      <w:r w:rsidR="009F4DD1">
        <w:rPr>
          <w:rFonts w:ascii="Arial" w:hAnsi="Arial" w:cs="Arial"/>
          <w:b/>
          <w:bCs/>
          <w:lang w:val="en-US"/>
        </w:rPr>
        <w:t>Building on current processes</w:t>
      </w:r>
    </w:p>
    <w:p w14:paraId="65D05107" w14:textId="5FC459B9" w:rsidR="006C1333" w:rsidRDefault="00362A4C" w:rsidP="00E430B5">
      <w:pPr>
        <w:spacing w:line="360" w:lineRule="auto"/>
        <w:jc w:val="both"/>
        <w:rPr>
          <w:rFonts w:ascii="Arial" w:hAnsi="Arial" w:cs="Arial"/>
          <w:lang w:val="en-US"/>
        </w:rPr>
      </w:pPr>
      <w:r w:rsidRPr="00E430B5">
        <w:rPr>
          <w:rFonts w:ascii="Arial" w:hAnsi="Arial" w:cs="Arial"/>
          <w:lang w:val="en-US"/>
        </w:rPr>
        <w:t>W</w:t>
      </w:r>
      <w:r w:rsidR="00895EFF" w:rsidRPr="00E430B5">
        <w:rPr>
          <w:rFonts w:ascii="Arial" w:hAnsi="Arial" w:cs="Arial"/>
          <w:lang w:val="en-US"/>
        </w:rPr>
        <w:t xml:space="preserve">e </w:t>
      </w:r>
      <w:r w:rsidRPr="00E430B5">
        <w:rPr>
          <w:rFonts w:ascii="Arial" w:hAnsi="Arial" w:cs="Arial"/>
          <w:lang w:val="en-US"/>
        </w:rPr>
        <w:t xml:space="preserve">currently </w:t>
      </w:r>
      <w:r w:rsidR="00895EFF" w:rsidRPr="00E430B5">
        <w:rPr>
          <w:rFonts w:ascii="Arial" w:hAnsi="Arial" w:cs="Arial"/>
          <w:lang w:val="en-US"/>
        </w:rPr>
        <w:t>have</w:t>
      </w:r>
      <w:r w:rsidR="000F56FC" w:rsidRPr="00E430B5">
        <w:rPr>
          <w:rFonts w:ascii="Arial" w:hAnsi="Arial" w:cs="Arial"/>
          <w:lang w:val="en-US"/>
        </w:rPr>
        <w:t xml:space="preserve"> </w:t>
      </w:r>
      <w:r w:rsidR="00895EFF" w:rsidRPr="00E430B5">
        <w:rPr>
          <w:rFonts w:ascii="Arial" w:hAnsi="Arial" w:cs="Arial"/>
          <w:lang w:val="en-US"/>
        </w:rPr>
        <w:t xml:space="preserve">a reasonably well-developed </w:t>
      </w:r>
      <w:r w:rsidR="00B2771E" w:rsidRPr="00E430B5">
        <w:rPr>
          <w:rFonts w:ascii="Arial" w:hAnsi="Arial" w:cs="Arial"/>
          <w:lang w:val="en-US"/>
        </w:rPr>
        <w:t xml:space="preserve">talent management philosophy </w:t>
      </w:r>
      <w:r w:rsidR="000F56FC" w:rsidRPr="00E430B5">
        <w:rPr>
          <w:rFonts w:ascii="Arial" w:hAnsi="Arial" w:cs="Arial"/>
          <w:lang w:val="en-US"/>
        </w:rPr>
        <w:t>which could act as a good springboard for future developments. Torrington identifies two broad wa</w:t>
      </w:r>
      <w:r w:rsidR="00B2771E" w:rsidRPr="00E430B5">
        <w:rPr>
          <w:rFonts w:ascii="Arial" w:hAnsi="Arial" w:cs="Arial"/>
          <w:lang w:val="en-US"/>
        </w:rPr>
        <w:t xml:space="preserve">ys of defining talent: </w:t>
      </w:r>
      <w:r w:rsidR="000F56FC" w:rsidRPr="00E430B5">
        <w:rPr>
          <w:rFonts w:ascii="Arial" w:hAnsi="Arial" w:cs="Arial"/>
          <w:lang w:val="en-US"/>
        </w:rPr>
        <w:t>the exclusive view where talent management focuses on those deemed to have the po</w:t>
      </w:r>
      <w:r w:rsidR="00B2771E" w:rsidRPr="00E430B5">
        <w:rPr>
          <w:rFonts w:ascii="Arial" w:hAnsi="Arial" w:cs="Arial"/>
          <w:lang w:val="en-US"/>
        </w:rPr>
        <w:t>tential to reach top jobs, or</w:t>
      </w:r>
      <w:r w:rsidR="000F56FC" w:rsidRPr="00E430B5">
        <w:rPr>
          <w:rFonts w:ascii="Arial" w:hAnsi="Arial" w:cs="Arial"/>
          <w:lang w:val="en-US"/>
        </w:rPr>
        <w:t xml:space="preserve"> identifies the 2% of crucial roles that add value</w:t>
      </w:r>
      <w:sdt>
        <w:sdtPr>
          <w:rPr>
            <w:rFonts w:ascii="Arial" w:hAnsi="Arial" w:cs="Arial"/>
            <w:lang w:val="en-US"/>
          </w:rPr>
          <w:id w:val="-1416927297"/>
          <w:citation/>
        </w:sdtPr>
        <w:sdtEndPr/>
        <w:sdtContent>
          <w:r w:rsidR="000F56FC" w:rsidRPr="00E430B5">
            <w:rPr>
              <w:rFonts w:ascii="Arial" w:hAnsi="Arial" w:cs="Arial"/>
              <w:lang w:val="en-US"/>
            </w:rPr>
            <w:fldChar w:fldCharType="begin"/>
          </w:r>
          <w:r w:rsidR="00D40B05" w:rsidRPr="00E430B5">
            <w:rPr>
              <w:rFonts w:ascii="Arial" w:hAnsi="Arial" w:cs="Arial"/>
              <w:lang w:val="en-US"/>
            </w:rPr>
            <w:instrText xml:space="preserve">CITATION Dav20 \l 1033 </w:instrText>
          </w:r>
          <w:r w:rsidR="000F56FC" w:rsidRPr="00E430B5">
            <w:rPr>
              <w:rFonts w:ascii="Arial" w:hAnsi="Arial" w:cs="Arial"/>
              <w:lang w:val="en-US"/>
            </w:rPr>
            <w:fldChar w:fldCharType="separate"/>
          </w:r>
          <w:r w:rsidR="008D590B" w:rsidRPr="00E430B5">
            <w:rPr>
              <w:rFonts w:ascii="Arial" w:hAnsi="Arial" w:cs="Arial"/>
              <w:noProof/>
              <w:lang w:val="en-US"/>
            </w:rPr>
            <w:t xml:space="preserve"> (Torrington, 2020)</w:t>
          </w:r>
          <w:r w:rsidR="000F56FC" w:rsidRPr="00E430B5">
            <w:rPr>
              <w:rFonts w:ascii="Arial" w:hAnsi="Arial" w:cs="Arial"/>
              <w:lang w:val="en-US"/>
            </w:rPr>
            <w:fldChar w:fldCharType="end"/>
          </w:r>
        </w:sdtContent>
      </w:sdt>
      <w:r w:rsidR="00B2771E" w:rsidRPr="00E430B5">
        <w:rPr>
          <w:rFonts w:ascii="Arial" w:hAnsi="Arial" w:cs="Arial"/>
          <w:lang w:val="en-US"/>
        </w:rPr>
        <w:t xml:space="preserve"> and at</w:t>
      </w:r>
      <w:r w:rsidR="000F56FC" w:rsidRPr="00E430B5">
        <w:rPr>
          <w:rFonts w:ascii="Arial" w:hAnsi="Arial" w:cs="Arial"/>
          <w:lang w:val="en-US"/>
        </w:rPr>
        <w:t xml:space="preserve"> the opposite end of the spectrum, the inclusive view which approaches talent management from the view that “all emplo</w:t>
      </w:r>
      <w:r w:rsidR="00B2771E" w:rsidRPr="00E430B5">
        <w:rPr>
          <w:rFonts w:ascii="Arial" w:hAnsi="Arial" w:cs="Arial"/>
          <w:lang w:val="en-US"/>
        </w:rPr>
        <w:t>yees possess latent talent</w:t>
      </w:r>
      <w:r w:rsidR="000F56FC" w:rsidRPr="00E430B5">
        <w:rPr>
          <w:rFonts w:ascii="Arial" w:hAnsi="Arial" w:cs="Arial"/>
          <w:lang w:val="en-US"/>
        </w:rPr>
        <w:t>”</w:t>
      </w:r>
      <w:r w:rsidR="00B2771E" w:rsidRPr="00E430B5">
        <w:rPr>
          <w:rFonts w:ascii="Arial" w:hAnsi="Arial" w:cs="Arial"/>
          <w:lang w:val="en-US"/>
        </w:rPr>
        <w:t xml:space="preserve"> and that </w:t>
      </w:r>
      <w:proofErr w:type="spellStart"/>
      <w:r w:rsidR="00B2771E" w:rsidRPr="00E430B5">
        <w:rPr>
          <w:rFonts w:ascii="Arial" w:hAnsi="Arial" w:cs="Arial"/>
          <w:lang w:val="en-US"/>
        </w:rPr>
        <w:t>organisations</w:t>
      </w:r>
      <w:proofErr w:type="spellEnd"/>
      <w:r w:rsidR="00B2771E" w:rsidRPr="00E430B5">
        <w:rPr>
          <w:rFonts w:ascii="Arial" w:hAnsi="Arial" w:cs="Arial"/>
          <w:lang w:val="en-US"/>
        </w:rPr>
        <w:t xml:space="preserve"> need to unlock that talent</w:t>
      </w:r>
      <w:sdt>
        <w:sdtPr>
          <w:rPr>
            <w:rFonts w:ascii="Arial" w:hAnsi="Arial" w:cs="Arial"/>
            <w:lang w:val="en-US"/>
          </w:rPr>
          <w:id w:val="-1135871933"/>
          <w:citation/>
        </w:sdtPr>
        <w:sdtEndPr/>
        <w:sdtContent>
          <w:r w:rsidR="000F56FC" w:rsidRPr="00E430B5">
            <w:rPr>
              <w:rFonts w:ascii="Arial" w:hAnsi="Arial" w:cs="Arial"/>
              <w:lang w:val="en-US"/>
            </w:rPr>
            <w:fldChar w:fldCharType="begin"/>
          </w:r>
          <w:r w:rsidR="00D40B05" w:rsidRPr="00E430B5">
            <w:rPr>
              <w:rFonts w:ascii="Arial" w:hAnsi="Arial" w:cs="Arial"/>
              <w:lang w:val="en-US"/>
            </w:rPr>
            <w:instrText xml:space="preserve">CITATION Dav20 \p 394 \l 1033 </w:instrText>
          </w:r>
          <w:r w:rsidR="000F56FC" w:rsidRPr="00E430B5">
            <w:rPr>
              <w:rFonts w:ascii="Arial" w:hAnsi="Arial" w:cs="Arial"/>
              <w:lang w:val="en-US"/>
            </w:rPr>
            <w:fldChar w:fldCharType="separate"/>
          </w:r>
          <w:r w:rsidR="008D590B" w:rsidRPr="00E430B5">
            <w:rPr>
              <w:rFonts w:ascii="Arial" w:hAnsi="Arial" w:cs="Arial"/>
              <w:noProof/>
              <w:lang w:val="en-US"/>
            </w:rPr>
            <w:t xml:space="preserve"> (Torrington, 2020, p. 394)</w:t>
          </w:r>
          <w:r w:rsidR="000F56FC" w:rsidRPr="00E430B5">
            <w:rPr>
              <w:rFonts w:ascii="Arial" w:hAnsi="Arial" w:cs="Arial"/>
              <w:lang w:val="en-US"/>
            </w:rPr>
            <w:fldChar w:fldCharType="end"/>
          </w:r>
        </w:sdtContent>
      </w:sdt>
      <w:r w:rsidR="000F56FC" w:rsidRPr="00E430B5">
        <w:rPr>
          <w:rFonts w:ascii="Arial" w:hAnsi="Arial" w:cs="Arial"/>
          <w:lang w:val="en-US"/>
        </w:rPr>
        <w:t xml:space="preserve">. In the middle, there are </w:t>
      </w:r>
      <w:r w:rsidR="00B2771E" w:rsidRPr="00E430B5">
        <w:rPr>
          <w:rFonts w:ascii="Arial" w:hAnsi="Arial" w:cs="Arial"/>
          <w:lang w:val="en-US"/>
        </w:rPr>
        <w:t>various</w:t>
      </w:r>
      <w:r w:rsidR="000F56FC" w:rsidRPr="00E430B5">
        <w:rPr>
          <w:rFonts w:ascii="Arial" w:hAnsi="Arial" w:cs="Arial"/>
          <w:lang w:val="en-US"/>
        </w:rPr>
        <w:t xml:space="preserve"> blended approaches which focus on talent groups with high potential, but also ensure that </w:t>
      </w:r>
      <w:r w:rsidR="006C1333" w:rsidRPr="00E430B5">
        <w:rPr>
          <w:rFonts w:ascii="Arial" w:hAnsi="Arial" w:cs="Arial"/>
          <w:lang w:val="en-US"/>
        </w:rPr>
        <w:t>learning and development opportunities are open to all staff. That is where SWGS sits</w:t>
      </w:r>
      <w:r w:rsidR="00CF2BB1" w:rsidRPr="00E430B5">
        <w:rPr>
          <w:rFonts w:ascii="Arial" w:hAnsi="Arial" w:cs="Arial"/>
          <w:lang w:val="en-US"/>
        </w:rPr>
        <w:t>, with its “All leaders, all learners” philosophy.</w:t>
      </w:r>
      <w:r w:rsidR="006C1333" w:rsidRPr="00E430B5">
        <w:rPr>
          <w:rFonts w:ascii="Arial" w:hAnsi="Arial" w:cs="Arial"/>
          <w:lang w:val="en-US"/>
        </w:rPr>
        <w:t xml:space="preserve"> </w:t>
      </w:r>
      <w:r w:rsidR="00B2771E" w:rsidRPr="00E430B5">
        <w:rPr>
          <w:rFonts w:ascii="Arial" w:hAnsi="Arial" w:cs="Arial"/>
          <w:lang w:val="en-US"/>
        </w:rPr>
        <w:t>But the</w:t>
      </w:r>
      <w:r w:rsidR="006C1333" w:rsidRPr="00E430B5">
        <w:rPr>
          <w:rFonts w:ascii="Arial" w:hAnsi="Arial" w:cs="Arial"/>
          <w:lang w:val="en-US"/>
        </w:rPr>
        <w:t xml:space="preserve"> talent management approach</w:t>
      </w:r>
      <w:r w:rsidR="00B2771E" w:rsidRPr="00E430B5">
        <w:rPr>
          <w:rFonts w:ascii="Arial" w:hAnsi="Arial" w:cs="Arial"/>
          <w:lang w:val="en-US"/>
        </w:rPr>
        <w:t xml:space="preserve"> </w:t>
      </w:r>
      <w:r w:rsidR="006C1333" w:rsidRPr="00E430B5">
        <w:rPr>
          <w:rFonts w:ascii="Arial" w:hAnsi="Arial" w:cs="Arial"/>
          <w:lang w:val="en-US"/>
        </w:rPr>
        <w:t>could be improved with more investment and with AI</w:t>
      </w:r>
      <w:r w:rsidR="00C72453" w:rsidRPr="00E430B5">
        <w:rPr>
          <w:rFonts w:ascii="Arial" w:hAnsi="Arial" w:cs="Arial"/>
          <w:lang w:val="en-US"/>
        </w:rPr>
        <w:t xml:space="preserve"> (especially generative AI)</w:t>
      </w:r>
      <w:r w:rsidR="006C1333" w:rsidRPr="00E430B5">
        <w:rPr>
          <w:rFonts w:ascii="Arial" w:hAnsi="Arial" w:cs="Arial"/>
          <w:lang w:val="en-US"/>
        </w:rPr>
        <w:t xml:space="preserve"> as an integral part of this. </w:t>
      </w:r>
    </w:p>
    <w:p w14:paraId="0602CED8" w14:textId="34965BE3" w:rsidR="009F4DD1" w:rsidRPr="009F4DD1" w:rsidRDefault="0044066F" w:rsidP="00E430B5">
      <w:pPr>
        <w:spacing w:line="360" w:lineRule="auto"/>
        <w:jc w:val="both"/>
        <w:rPr>
          <w:rFonts w:ascii="Arial" w:hAnsi="Arial" w:cs="Arial"/>
          <w:b/>
          <w:bCs/>
          <w:lang w:val="en-US"/>
        </w:rPr>
      </w:pPr>
      <w:r>
        <w:rPr>
          <w:rFonts w:ascii="Arial" w:hAnsi="Arial" w:cs="Arial"/>
          <w:b/>
          <w:bCs/>
          <w:lang w:val="en-US"/>
        </w:rPr>
        <w:t>1.4</w:t>
      </w:r>
      <w:r w:rsidR="00BF0AB2">
        <w:rPr>
          <w:rFonts w:ascii="Arial" w:hAnsi="Arial" w:cs="Arial"/>
          <w:b/>
          <w:bCs/>
          <w:lang w:val="en-US"/>
        </w:rPr>
        <w:t xml:space="preserve"> |</w:t>
      </w:r>
      <w:r>
        <w:rPr>
          <w:rFonts w:ascii="Arial" w:hAnsi="Arial" w:cs="Arial"/>
          <w:b/>
          <w:bCs/>
          <w:lang w:val="en-US"/>
        </w:rPr>
        <w:t xml:space="preserve"> </w:t>
      </w:r>
      <w:r w:rsidR="009F4DD1">
        <w:rPr>
          <w:rFonts w:ascii="Arial" w:hAnsi="Arial" w:cs="Arial"/>
          <w:b/>
          <w:bCs/>
          <w:lang w:val="en-US"/>
        </w:rPr>
        <w:t>What are AI and generative AI?</w:t>
      </w:r>
    </w:p>
    <w:p w14:paraId="03C15E53" w14:textId="409614A0" w:rsidR="0029499E" w:rsidRDefault="0029499E" w:rsidP="00E430B5">
      <w:pPr>
        <w:spacing w:line="360" w:lineRule="auto"/>
        <w:jc w:val="both"/>
        <w:rPr>
          <w:rFonts w:ascii="Arial" w:hAnsi="Arial" w:cs="Arial"/>
        </w:rPr>
      </w:pPr>
      <w:r w:rsidRPr="00E430B5">
        <w:rPr>
          <w:rFonts w:ascii="Arial" w:hAnsi="Arial" w:cs="Arial"/>
          <w:lang w:val="en-US"/>
        </w:rPr>
        <w:t xml:space="preserve">So what </w:t>
      </w:r>
      <w:r w:rsidR="009F4DD1">
        <w:rPr>
          <w:rFonts w:ascii="Arial" w:hAnsi="Arial" w:cs="Arial"/>
          <w:lang w:val="en-US"/>
        </w:rPr>
        <w:t>are</w:t>
      </w:r>
      <w:r w:rsidRPr="00E430B5">
        <w:rPr>
          <w:rFonts w:ascii="Arial" w:hAnsi="Arial" w:cs="Arial"/>
          <w:lang w:val="en-US"/>
        </w:rPr>
        <w:t xml:space="preserve"> AI </w:t>
      </w:r>
      <w:r w:rsidR="00612731">
        <w:rPr>
          <w:rFonts w:ascii="Arial" w:hAnsi="Arial" w:cs="Arial"/>
          <w:lang w:val="en-US"/>
        </w:rPr>
        <w:t>and generative AI and how can they</w:t>
      </w:r>
      <w:r w:rsidRPr="00E430B5">
        <w:rPr>
          <w:rFonts w:ascii="Arial" w:hAnsi="Arial" w:cs="Arial"/>
          <w:lang w:val="en-US"/>
        </w:rPr>
        <w:t xml:space="preserve"> help us? </w:t>
      </w:r>
      <w:r w:rsidR="00CA3817" w:rsidRPr="00E430B5">
        <w:rPr>
          <w:rFonts w:ascii="Arial" w:hAnsi="Arial" w:cs="Arial"/>
          <w:lang w:val="en-US"/>
        </w:rPr>
        <w:t xml:space="preserve"> W</w:t>
      </w:r>
      <w:r w:rsidRPr="00E430B5">
        <w:rPr>
          <w:rFonts w:ascii="Arial" w:hAnsi="Arial" w:cs="Arial"/>
          <w:lang w:val="en-US"/>
        </w:rPr>
        <w:t xml:space="preserve">hen we talk about AI, we are talking about </w:t>
      </w:r>
      <w:r w:rsidR="00CA3817" w:rsidRPr="00E430B5">
        <w:rPr>
          <w:rFonts w:ascii="Arial" w:hAnsi="Arial" w:cs="Arial"/>
          <w:lang w:val="en-US"/>
        </w:rPr>
        <w:t>“</w:t>
      </w:r>
      <w:r w:rsidRPr="00E430B5">
        <w:rPr>
          <w:rFonts w:ascii="Arial" w:hAnsi="Arial" w:cs="Arial"/>
          <w:color w:val="000000"/>
        </w:rPr>
        <w:t>machines that can perform tasks that would previously have required human… brainpower to accomplish… [such as]</w:t>
      </w:r>
      <w:r w:rsidRPr="00E430B5">
        <w:rPr>
          <w:rFonts w:ascii="Arial" w:hAnsi="Arial" w:cs="Arial"/>
        </w:rPr>
        <w:t xml:space="preserve"> intelligence,</w:t>
      </w:r>
      <w:r w:rsidR="000438BD">
        <w:rPr>
          <w:rFonts w:ascii="Arial" w:hAnsi="Arial" w:cs="Arial"/>
        </w:rPr>
        <w:t xml:space="preserve"> </w:t>
      </w:r>
      <w:r w:rsidR="00CF2BB1" w:rsidRPr="00E430B5">
        <w:rPr>
          <w:rFonts w:ascii="Arial" w:hAnsi="Arial" w:cs="Arial"/>
        </w:rPr>
        <w:t>…</w:t>
      </w:r>
      <w:r w:rsidRPr="00E430B5">
        <w:rPr>
          <w:rFonts w:ascii="Arial" w:hAnsi="Arial" w:cs="Arial"/>
        </w:rPr>
        <w:t>reasoning, making decisions, learning from mistakes, communicating, solving problems.”</w:t>
      </w:r>
      <w:sdt>
        <w:sdtPr>
          <w:rPr>
            <w:rFonts w:ascii="Arial" w:hAnsi="Arial" w:cs="Arial"/>
          </w:rPr>
          <w:id w:val="-1639339523"/>
          <w:citation/>
        </w:sdtPr>
        <w:sdtEndPr/>
        <w:sdtContent>
          <w:r w:rsidRPr="00E430B5">
            <w:rPr>
              <w:rFonts w:ascii="Arial" w:hAnsi="Arial" w:cs="Arial"/>
            </w:rPr>
            <w:fldChar w:fldCharType="begin"/>
          </w:r>
          <w:r w:rsidR="008D590B" w:rsidRPr="00E430B5">
            <w:rPr>
              <w:rFonts w:ascii="Arial" w:hAnsi="Arial" w:cs="Arial"/>
              <w:lang w:val="en-US"/>
            </w:rPr>
            <w:instrText xml:space="preserve">CITATION The243 \l 1033 </w:instrText>
          </w:r>
          <w:r w:rsidRPr="00E430B5">
            <w:rPr>
              <w:rFonts w:ascii="Arial" w:hAnsi="Arial" w:cs="Arial"/>
            </w:rPr>
            <w:fldChar w:fldCharType="separate"/>
          </w:r>
          <w:r w:rsidR="008D590B" w:rsidRPr="00E430B5">
            <w:rPr>
              <w:rFonts w:ascii="Arial" w:hAnsi="Arial" w:cs="Arial"/>
              <w:noProof/>
              <w:lang w:val="en-US"/>
            </w:rPr>
            <w:t xml:space="preserve"> (The Alan Turing Institute, 2024)</w:t>
          </w:r>
          <w:r w:rsidRPr="00E430B5">
            <w:rPr>
              <w:rFonts w:ascii="Arial" w:hAnsi="Arial" w:cs="Arial"/>
            </w:rPr>
            <w:fldChar w:fldCharType="end"/>
          </w:r>
        </w:sdtContent>
      </w:sdt>
      <w:r w:rsidRPr="00E430B5">
        <w:rPr>
          <w:rFonts w:ascii="Arial" w:hAnsi="Arial" w:cs="Arial"/>
        </w:rPr>
        <w:t xml:space="preserve">. Generative AI takes this one step further by creating “text, images, audio, video or other media in response to user prompts. It uses machine learning techniques” analysing patterns in data and applying these findings to make new outputs such as a translation </w:t>
      </w:r>
      <w:sdt>
        <w:sdtPr>
          <w:rPr>
            <w:rFonts w:ascii="Arial" w:hAnsi="Arial" w:cs="Arial"/>
          </w:rPr>
          <w:id w:val="-663009914"/>
          <w:citation/>
        </w:sdtPr>
        <w:sdtEndPr/>
        <w:sdtContent>
          <w:r w:rsidRPr="00E430B5">
            <w:rPr>
              <w:rFonts w:ascii="Arial" w:hAnsi="Arial" w:cs="Arial"/>
            </w:rPr>
            <w:fldChar w:fldCharType="begin"/>
          </w:r>
          <w:r w:rsidR="008D590B" w:rsidRPr="00E430B5">
            <w:rPr>
              <w:rFonts w:ascii="Arial" w:hAnsi="Arial" w:cs="Arial"/>
              <w:lang w:val="en-US"/>
            </w:rPr>
            <w:instrText xml:space="preserve">CITATION The243 \l 1033 </w:instrText>
          </w:r>
          <w:r w:rsidRPr="00E430B5">
            <w:rPr>
              <w:rFonts w:ascii="Arial" w:hAnsi="Arial" w:cs="Arial"/>
            </w:rPr>
            <w:fldChar w:fldCharType="separate"/>
          </w:r>
          <w:r w:rsidR="008D590B" w:rsidRPr="00E430B5">
            <w:rPr>
              <w:rFonts w:ascii="Arial" w:hAnsi="Arial" w:cs="Arial"/>
              <w:noProof/>
              <w:lang w:val="en-US"/>
            </w:rPr>
            <w:t>(The Alan Turing Institute, 2024)</w:t>
          </w:r>
          <w:r w:rsidRPr="00E430B5">
            <w:rPr>
              <w:rFonts w:ascii="Arial" w:hAnsi="Arial" w:cs="Arial"/>
            </w:rPr>
            <w:fldChar w:fldCharType="end"/>
          </w:r>
        </w:sdtContent>
      </w:sdt>
      <w:r w:rsidRPr="00E430B5">
        <w:rPr>
          <w:rFonts w:ascii="Arial" w:hAnsi="Arial" w:cs="Arial"/>
        </w:rPr>
        <w:t>.</w:t>
      </w:r>
    </w:p>
    <w:p w14:paraId="3E4117E4" w14:textId="77777777" w:rsidR="00EF61EB" w:rsidRDefault="00EF61EB" w:rsidP="007B6EAD">
      <w:pPr>
        <w:spacing w:line="360" w:lineRule="auto"/>
        <w:jc w:val="center"/>
        <w:rPr>
          <w:rFonts w:ascii="Arial" w:hAnsi="Arial" w:cs="Arial"/>
          <w:b/>
          <w:bCs/>
        </w:rPr>
      </w:pPr>
    </w:p>
    <w:p w14:paraId="0AE69775" w14:textId="77777777" w:rsidR="00EF61EB" w:rsidRDefault="00EF61EB" w:rsidP="007B6EAD">
      <w:pPr>
        <w:spacing w:line="360" w:lineRule="auto"/>
        <w:jc w:val="center"/>
        <w:rPr>
          <w:rFonts w:ascii="Arial" w:hAnsi="Arial" w:cs="Arial"/>
          <w:b/>
          <w:bCs/>
        </w:rPr>
      </w:pPr>
    </w:p>
    <w:p w14:paraId="662FBB99" w14:textId="77777777" w:rsidR="00EF61EB" w:rsidRDefault="00EF61EB" w:rsidP="007B6EAD">
      <w:pPr>
        <w:spacing w:line="360" w:lineRule="auto"/>
        <w:jc w:val="center"/>
        <w:rPr>
          <w:rFonts w:ascii="Arial" w:hAnsi="Arial" w:cs="Arial"/>
          <w:b/>
          <w:bCs/>
        </w:rPr>
      </w:pPr>
    </w:p>
    <w:p w14:paraId="03847C1B" w14:textId="4B4D0E70" w:rsidR="0044066F" w:rsidRPr="0044066F" w:rsidRDefault="0044066F" w:rsidP="007B6EAD">
      <w:pPr>
        <w:spacing w:line="360" w:lineRule="auto"/>
        <w:jc w:val="center"/>
        <w:rPr>
          <w:rFonts w:ascii="Arial" w:hAnsi="Arial" w:cs="Arial"/>
          <w:b/>
          <w:bCs/>
        </w:rPr>
      </w:pPr>
      <w:r>
        <w:rPr>
          <w:rFonts w:ascii="Arial" w:hAnsi="Arial" w:cs="Arial"/>
          <w:b/>
          <w:bCs/>
        </w:rPr>
        <w:lastRenderedPageBreak/>
        <w:t>PART 2: Implementation</w:t>
      </w:r>
    </w:p>
    <w:p w14:paraId="4FBE3B73" w14:textId="773FC428" w:rsidR="00A42556" w:rsidRPr="00A42556" w:rsidRDefault="0044066F" w:rsidP="00E430B5">
      <w:pPr>
        <w:spacing w:line="360" w:lineRule="auto"/>
        <w:jc w:val="both"/>
        <w:rPr>
          <w:rFonts w:ascii="Arial" w:hAnsi="Arial" w:cs="Arial"/>
          <w:b/>
          <w:bCs/>
          <w:lang w:val="en-US"/>
        </w:rPr>
      </w:pPr>
      <w:r>
        <w:rPr>
          <w:rFonts w:ascii="Arial" w:hAnsi="Arial" w:cs="Arial"/>
          <w:b/>
          <w:bCs/>
        </w:rPr>
        <w:t xml:space="preserve">2.1 </w:t>
      </w:r>
      <w:r w:rsidR="00BF0AB2">
        <w:rPr>
          <w:rFonts w:ascii="Arial" w:hAnsi="Arial" w:cs="Arial"/>
          <w:b/>
          <w:bCs/>
        </w:rPr>
        <w:t>|</w:t>
      </w:r>
      <w:r w:rsidR="00A42556">
        <w:rPr>
          <w:rFonts w:ascii="Arial" w:hAnsi="Arial" w:cs="Arial"/>
          <w:b/>
          <w:bCs/>
        </w:rPr>
        <w:t>Strategic alignment and financial viability</w:t>
      </w:r>
    </w:p>
    <w:p w14:paraId="2C4C5565" w14:textId="11DE8BFE" w:rsidR="00EF61EB" w:rsidRDefault="006C1333" w:rsidP="00E430B5">
      <w:pPr>
        <w:spacing w:line="360" w:lineRule="auto"/>
        <w:jc w:val="both"/>
        <w:rPr>
          <w:rFonts w:ascii="Arial" w:hAnsi="Arial" w:cs="Arial"/>
          <w:lang w:val="en-US"/>
        </w:rPr>
      </w:pPr>
      <w:r w:rsidRPr="00E430B5">
        <w:rPr>
          <w:rFonts w:ascii="Arial" w:hAnsi="Arial" w:cs="Arial"/>
          <w:lang w:val="en-US"/>
        </w:rPr>
        <w:t xml:space="preserve">If we </w:t>
      </w:r>
      <w:r w:rsidR="00CF2BB1" w:rsidRPr="00E430B5">
        <w:rPr>
          <w:rFonts w:ascii="Arial" w:hAnsi="Arial" w:cs="Arial"/>
          <w:lang w:val="en-US"/>
        </w:rPr>
        <w:t xml:space="preserve">decide </w:t>
      </w:r>
      <w:r w:rsidR="0029499E" w:rsidRPr="00E430B5">
        <w:rPr>
          <w:rFonts w:ascii="Arial" w:hAnsi="Arial" w:cs="Arial"/>
          <w:lang w:val="en-US"/>
        </w:rPr>
        <w:t>to invest more in AI</w:t>
      </w:r>
      <w:r w:rsidRPr="00E430B5">
        <w:rPr>
          <w:rFonts w:ascii="Arial" w:hAnsi="Arial" w:cs="Arial"/>
          <w:lang w:val="en-US"/>
        </w:rPr>
        <w:t xml:space="preserve">, there are two particularly important things to consider in developing our talent management and the use of AI: the first is strategic alignment. In their </w:t>
      </w:r>
      <w:r w:rsidRPr="00E430B5">
        <w:rPr>
          <w:rFonts w:ascii="Arial" w:hAnsi="Arial" w:cs="Arial"/>
          <w:i/>
          <w:lang w:val="en-US"/>
        </w:rPr>
        <w:t>Responsible AI framework</w:t>
      </w:r>
      <w:r w:rsidRPr="00E430B5">
        <w:rPr>
          <w:rFonts w:ascii="Arial" w:hAnsi="Arial" w:cs="Arial"/>
          <w:lang w:val="en-US"/>
        </w:rPr>
        <w:t>, PWC set out a number of key considerations, one of which is the importance of aligning the use of AI with s</w:t>
      </w:r>
      <w:r w:rsidR="003A5FC7">
        <w:rPr>
          <w:rFonts w:ascii="Arial" w:hAnsi="Arial" w:cs="Arial"/>
          <w:lang w:val="en-US"/>
        </w:rPr>
        <w:t xml:space="preserve">trategic goals </w:t>
      </w:r>
      <w:sdt>
        <w:sdtPr>
          <w:rPr>
            <w:rFonts w:ascii="Arial" w:hAnsi="Arial" w:cs="Arial"/>
            <w:lang w:val="en-US"/>
          </w:rPr>
          <w:id w:val="-1933277091"/>
          <w:citation/>
        </w:sdtPr>
        <w:sdtEndPr/>
        <w:sdtContent>
          <w:r w:rsidR="003A5FC7" w:rsidRPr="00E430B5">
            <w:rPr>
              <w:rFonts w:ascii="Arial" w:hAnsi="Arial" w:cs="Arial"/>
              <w:lang w:val="en-US"/>
            </w:rPr>
            <w:fldChar w:fldCharType="begin"/>
          </w:r>
          <w:r w:rsidR="003A5FC7" w:rsidRPr="00E430B5">
            <w:rPr>
              <w:rFonts w:ascii="Arial" w:hAnsi="Arial" w:cs="Arial"/>
              <w:lang w:val="en-US"/>
            </w:rPr>
            <w:instrText xml:space="preserve">CITATION Pri \l 1033 </w:instrText>
          </w:r>
          <w:r w:rsidR="003A5FC7" w:rsidRPr="00E430B5">
            <w:rPr>
              <w:rFonts w:ascii="Arial" w:hAnsi="Arial" w:cs="Arial"/>
              <w:lang w:val="en-US"/>
            </w:rPr>
            <w:fldChar w:fldCharType="separate"/>
          </w:r>
          <w:r w:rsidR="003A5FC7" w:rsidRPr="00E430B5">
            <w:rPr>
              <w:rFonts w:ascii="Arial" w:hAnsi="Arial" w:cs="Arial"/>
              <w:noProof/>
              <w:lang w:val="en-US"/>
            </w:rPr>
            <w:t>(Oxborough et al, 2024)</w:t>
          </w:r>
          <w:r w:rsidR="003A5FC7" w:rsidRPr="00E430B5">
            <w:rPr>
              <w:rFonts w:ascii="Arial" w:hAnsi="Arial" w:cs="Arial"/>
              <w:lang w:val="en-US"/>
            </w:rPr>
            <w:fldChar w:fldCharType="end"/>
          </w:r>
        </w:sdtContent>
      </w:sdt>
      <w:r w:rsidR="003A5FC7">
        <w:rPr>
          <w:rFonts w:ascii="Arial" w:hAnsi="Arial" w:cs="Arial"/>
          <w:lang w:val="en-US"/>
        </w:rPr>
        <w:t>.</w:t>
      </w:r>
      <w:r w:rsidRPr="00E430B5">
        <w:rPr>
          <w:rFonts w:ascii="Arial" w:hAnsi="Arial" w:cs="Arial"/>
          <w:lang w:val="en-US"/>
        </w:rPr>
        <w:t xml:space="preserve"> At SWGS, there are very clear strategic values built around Success, Wellbeing, Growth and Service </w:t>
      </w:r>
      <w:sdt>
        <w:sdtPr>
          <w:rPr>
            <w:rFonts w:ascii="Arial" w:hAnsi="Arial" w:cs="Arial"/>
            <w:lang w:val="en-US"/>
          </w:rPr>
          <w:id w:val="2126424274"/>
          <w:citation/>
        </w:sdtPr>
        <w:sdtEndPr/>
        <w:sdtContent>
          <w:r w:rsidRPr="00E430B5">
            <w:rPr>
              <w:rFonts w:ascii="Arial" w:hAnsi="Arial" w:cs="Arial"/>
              <w:lang w:val="en-US"/>
            </w:rPr>
            <w:fldChar w:fldCharType="begin"/>
          </w:r>
          <w:r w:rsidRPr="00E430B5">
            <w:rPr>
              <w:rFonts w:ascii="Arial" w:hAnsi="Arial" w:cs="Arial"/>
              <w:lang w:val="en-US"/>
            </w:rPr>
            <w:instrText xml:space="preserve"> CITATION Sou232 \l 1033 </w:instrText>
          </w:r>
          <w:r w:rsidRPr="00E430B5">
            <w:rPr>
              <w:rFonts w:ascii="Arial" w:hAnsi="Arial" w:cs="Arial"/>
              <w:lang w:val="en-US"/>
            </w:rPr>
            <w:fldChar w:fldCharType="separate"/>
          </w:r>
          <w:r w:rsidR="008D590B" w:rsidRPr="00E430B5">
            <w:rPr>
              <w:rFonts w:ascii="Arial" w:hAnsi="Arial" w:cs="Arial"/>
              <w:noProof/>
              <w:lang w:val="en-US"/>
            </w:rPr>
            <w:t>(South Wilts Grammar School, 2023)</w:t>
          </w:r>
          <w:r w:rsidRPr="00E430B5">
            <w:rPr>
              <w:rFonts w:ascii="Arial" w:hAnsi="Arial" w:cs="Arial"/>
              <w:lang w:val="en-US"/>
            </w:rPr>
            <w:fldChar w:fldCharType="end"/>
          </w:r>
        </w:sdtContent>
      </w:sdt>
      <w:r w:rsidR="00581301" w:rsidRPr="00E430B5">
        <w:rPr>
          <w:rFonts w:ascii="Arial" w:hAnsi="Arial" w:cs="Arial"/>
          <w:lang w:val="en-US"/>
        </w:rPr>
        <w:t xml:space="preserve">. Investment in talent management could have a huge impact on meeting the criteria for Success for students (excellent academic success) and staff (impactful leadership at all levels), to Wellbeing for staff (staff are well-supported and value that support) and to Growth (staff effectiveness and job satisfaction). </w:t>
      </w:r>
      <w:r w:rsidR="00CF2BB1" w:rsidRPr="00E430B5">
        <w:rPr>
          <w:rFonts w:ascii="Arial" w:hAnsi="Arial" w:cs="Arial"/>
          <w:lang w:val="en-US"/>
        </w:rPr>
        <w:t>T</w:t>
      </w:r>
      <w:r w:rsidR="00581301" w:rsidRPr="00E430B5">
        <w:rPr>
          <w:rFonts w:ascii="Arial" w:hAnsi="Arial" w:cs="Arial"/>
          <w:lang w:val="en-US"/>
        </w:rPr>
        <w:t xml:space="preserve">he second thing to consider </w:t>
      </w:r>
      <w:r w:rsidR="00B2771E" w:rsidRPr="00E430B5">
        <w:rPr>
          <w:rFonts w:ascii="Arial" w:hAnsi="Arial" w:cs="Arial"/>
          <w:lang w:val="en-US"/>
        </w:rPr>
        <w:t xml:space="preserve">is how we target our investment. </w:t>
      </w:r>
      <w:r w:rsidR="00581301" w:rsidRPr="00E430B5">
        <w:rPr>
          <w:rFonts w:ascii="Arial" w:hAnsi="Arial" w:cs="Arial"/>
          <w:lang w:val="en-US"/>
        </w:rPr>
        <w:t>As PWC point out, care over financial viability is important and as a small</w:t>
      </w:r>
      <w:r w:rsidR="00CA3817" w:rsidRPr="00E430B5">
        <w:rPr>
          <w:rFonts w:ascii="Arial" w:hAnsi="Arial" w:cs="Arial"/>
          <w:lang w:val="en-US"/>
        </w:rPr>
        <w:t>-medium</w:t>
      </w:r>
      <w:r w:rsidR="00581301" w:rsidRPr="00E430B5">
        <w:rPr>
          <w:rFonts w:ascii="Arial" w:hAnsi="Arial" w:cs="Arial"/>
          <w:lang w:val="en-US"/>
        </w:rPr>
        <w:t xml:space="preserve"> organization with limited capacity), we have to target our investment and use of AI carefully</w:t>
      </w:r>
      <w:r w:rsidR="001936E9" w:rsidRPr="00E430B5">
        <w:rPr>
          <w:rFonts w:ascii="Arial" w:hAnsi="Arial" w:cs="Arial"/>
          <w:lang w:val="en-US"/>
        </w:rPr>
        <w:t xml:space="preserve"> to where </w:t>
      </w:r>
      <w:r w:rsidR="00CA3817" w:rsidRPr="00E430B5">
        <w:rPr>
          <w:rFonts w:ascii="Arial" w:hAnsi="Arial" w:cs="Arial"/>
          <w:lang w:val="en-US"/>
        </w:rPr>
        <w:t>it</w:t>
      </w:r>
      <w:r w:rsidR="00B2771E" w:rsidRPr="00E430B5">
        <w:rPr>
          <w:rFonts w:ascii="Arial" w:hAnsi="Arial" w:cs="Arial"/>
          <w:lang w:val="en-US"/>
        </w:rPr>
        <w:t xml:space="preserve"> </w:t>
      </w:r>
      <w:r w:rsidR="001936E9" w:rsidRPr="00E430B5">
        <w:rPr>
          <w:rFonts w:ascii="Arial" w:hAnsi="Arial" w:cs="Arial"/>
          <w:lang w:val="en-US"/>
        </w:rPr>
        <w:t xml:space="preserve">will have maximum </w:t>
      </w:r>
      <w:r w:rsidR="00B2771E" w:rsidRPr="00E430B5">
        <w:rPr>
          <w:rFonts w:ascii="Arial" w:hAnsi="Arial" w:cs="Arial"/>
          <w:lang w:val="en-US"/>
        </w:rPr>
        <w:t>impact</w:t>
      </w:r>
      <w:r w:rsidR="00581301" w:rsidRPr="00E430B5">
        <w:rPr>
          <w:rFonts w:ascii="Arial" w:hAnsi="Arial" w:cs="Arial"/>
          <w:lang w:val="en-US"/>
        </w:rPr>
        <w:t>. Therefore, we</w:t>
      </w:r>
      <w:r w:rsidR="00CF2BB1" w:rsidRPr="00E430B5">
        <w:rPr>
          <w:rFonts w:ascii="Arial" w:hAnsi="Arial" w:cs="Arial"/>
          <w:lang w:val="en-US"/>
        </w:rPr>
        <w:t xml:space="preserve"> should</w:t>
      </w:r>
      <w:r w:rsidR="00581301" w:rsidRPr="00E430B5">
        <w:rPr>
          <w:rFonts w:ascii="Arial" w:hAnsi="Arial" w:cs="Arial"/>
          <w:lang w:val="en-US"/>
        </w:rPr>
        <w:t xml:space="preserve"> focus on</w:t>
      </w:r>
      <w:r w:rsidR="00CF2BB1" w:rsidRPr="00E430B5">
        <w:rPr>
          <w:rFonts w:ascii="Arial" w:hAnsi="Arial" w:cs="Arial"/>
          <w:lang w:val="en-US"/>
        </w:rPr>
        <w:t xml:space="preserve"> specific parts of the talent management loop</w:t>
      </w:r>
      <w:r w:rsidR="00581301" w:rsidRPr="00E430B5">
        <w:rPr>
          <w:rFonts w:ascii="Arial" w:hAnsi="Arial" w:cs="Arial"/>
          <w:lang w:val="en-US"/>
        </w:rPr>
        <w:t xml:space="preserve"> using AI to attract talent</w:t>
      </w:r>
      <w:r w:rsidR="00B2771E" w:rsidRPr="00E430B5">
        <w:rPr>
          <w:rFonts w:ascii="Arial" w:hAnsi="Arial" w:cs="Arial"/>
          <w:lang w:val="en-US"/>
        </w:rPr>
        <w:t xml:space="preserve"> to contribute towards Success; </w:t>
      </w:r>
      <w:r w:rsidR="00581301" w:rsidRPr="00E430B5">
        <w:rPr>
          <w:rFonts w:ascii="Arial" w:hAnsi="Arial" w:cs="Arial"/>
          <w:lang w:val="en-US"/>
        </w:rPr>
        <w:t xml:space="preserve">to retain </w:t>
      </w:r>
      <w:r w:rsidR="00B2771E" w:rsidRPr="00E430B5">
        <w:rPr>
          <w:rFonts w:ascii="Arial" w:hAnsi="Arial" w:cs="Arial"/>
          <w:lang w:val="en-US"/>
        </w:rPr>
        <w:t>staff by contributing to their W</w:t>
      </w:r>
      <w:r w:rsidR="00581301" w:rsidRPr="00E430B5">
        <w:rPr>
          <w:rFonts w:ascii="Arial" w:hAnsi="Arial" w:cs="Arial"/>
          <w:lang w:val="en-US"/>
        </w:rPr>
        <w:t xml:space="preserve">ellbeing; </w:t>
      </w:r>
      <w:r w:rsidR="00B2771E" w:rsidRPr="00E430B5">
        <w:rPr>
          <w:rFonts w:ascii="Arial" w:hAnsi="Arial" w:cs="Arial"/>
          <w:lang w:val="en-US"/>
        </w:rPr>
        <w:t xml:space="preserve">and </w:t>
      </w:r>
      <w:r w:rsidR="00581301" w:rsidRPr="00E430B5">
        <w:rPr>
          <w:rFonts w:ascii="Arial" w:hAnsi="Arial" w:cs="Arial"/>
          <w:lang w:val="en-US"/>
        </w:rPr>
        <w:t xml:space="preserve">to develop our staff through learning, thus contributing to the strategic aim of Growth. </w:t>
      </w:r>
      <w:r w:rsidR="00CF2BB1" w:rsidRPr="00E430B5">
        <w:rPr>
          <w:rFonts w:ascii="Arial" w:hAnsi="Arial" w:cs="Arial"/>
          <w:lang w:val="en-US"/>
        </w:rPr>
        <w:t>This can be done</w:t>
      </w:r>
      <w:r w:rsidR="00581301" w:rsidRPr="00E430B5">
        <w:rPr>
          <w:rFonts w:ascii="Arial" w:hAnsi="Arial" w:cs="Arial"/>
          <w:lang w:val="en-US"/>
        </w:rPr>
        <w:t xml:space="preserve"> relatively modestly, mostly using open source AI. </w:t>
      </w:r>
    </w:p>
    <w:p w14:paraId="00DCA5DA" w14:textId="5EB2618F" w:rsidR="00A42556" w:rsidRPr="00A42556" w:rsidRDefault="0044066F" w:rsidP="00E430B5">
      <w:pPr>
        <w:spacing w:line="360" w:lineRule="auto"/>
        <w:jc w:val="both"/>
        <w:rPr>
          <w:rFonts w:ascii="Arial" w:hAnsi="Arial" w:cs="Arial"/>
          <w:b/>
          <w:bCs/>
          <w:lang w:val="en-US"/>
        </w:rPr>
      </w:pPr>
      <w:r>
        <w:rPr>
          <w:rFonts w:ascii="Arial" w:hAnsi="Arial" w:cs="Arial"/>
          <w:b/>
          <w:bCs/>
          <w:lang w:val="en-US"/>
        </w:rPr>
        <w:t xml:space="preserve">2.2 </w:t>
      </w:r>
      <w:r w:rsidR="00BF0AB2">
        <w:rPr>
          <w:rFonts w:ascii="Arial" w:hAnsi="Arial" w:cs="Arial"/>
          <w:b/>
          <w:bCs/>
          <w:lang w:val="en-US"/>
        </w:rPr>
        <w:t xml:space="preserve">| </w:t>
      </w:r>
      <w:r w:rsidR="00A42556">
        <w:rPr>
          <w:rFonts w:ascii="Arial" w:hAnsi="Arial" w:cs="Arial"/>
          <w:b/>
          <w:bCs/>
          <w:lang w:val="en-US"/>
        </w:rPr>
        <w:t>Proposal one: using AI to attract talent for success</w:t>
      </w:r>
    </w:p>
    <w:p w14:paraId="0774C2DC" w14:textId="7750473C" w:rsidR="00D157C9" w:rsidRDefault="00FE2872" w:rsidP="00E430B5">
      <w:pPr>
        <w:spacing w:line="360" w:lineRule="auto"/>
        <w:jc w:val="both"/>
        <w:rPr>
          <w:rFonts w:ascii="Arial" w:hAnsi="Arial" w:cs="Arial"/>
          <w:lang w:val="en-US"/>
        </w:rPr>
      </w:pPr>
      <w:r w:rsidRPr="00E430B5">
        <w:rPr>
          <w:rFonts w:ascii="Arial" w:hAnsi="Arial" w:cs="Arial"/>
          <w:lang w:val="en-US"/>
        </w:rPr>
        <w:t xml:space="preserve">The first proposal is that we use AI to </w:t>
      </w:r>
      <w:r w:rsidR="003A5FC7">
        <w:rPr>
          <w:rFonts w:ascii="Arial" w:hAnsi="Arial" w:cs="Arial"/>
          <w:lang w:val="en-US"/>
        </w:rPr>
        <w:t>attract talent, to improve the s</w:t>
      </w:r>
      <w:r w:rsidRPr="00E430B5">
        <w:rPr>
          <w:rFonts w:ascii="Arial" w:hAnsi="Arial" w:cs="Arial"/>
          <w:lang w:val="en-US"/>
        </w:rPr>
        <w:t xml:space="preserve">uccess of our </w:t>
      </w:r>
      <w:proofErr w:type="spellStart"/>
      <w:r w:rsidR="00EB4FCB">
        <w:rPr>
          <w:rFonts w:ascii="Arial" w:hAnsi="Arial" w:cs="Arial"/>
          <w:lang w:val="en-US"/>
        </w:rPr>
        <w:t>organisation</w:t>
      </w:r>
      <w:proofErr w:type="spellEnd"/>
      <w:r w:rsidR="00CF2BB1" w:rsidRPr="00E430B5">
        <w:rPr>
          <w:rFonts w:ascii="Arial" w:hAnsi="Arial" w:cs="Arial"/>
          <w:lang w:val="en-US"/>
        </w:rPr>
        <w:t xml:space="preserve">; </w:t>
      </w:r>
      <w:r w:rsidR="00D157C9" w:rsidRPr="00E430B5">
        <w:rPr>
          <w:rFonts w:ascii="Arial" w:hAnsi="Arial" w:cs="Arial"/>
          <w:lang w:val="en-US"/>
        </w:rPr>
        <w:t>we need to find routes to the best candidates.</w:t>
      </w:r>
      <w:r w:rsidRPr="00E430B5">
        <w:rPr>
          <w:rFonts w:ascii="Arial" w:hAnsi="Arial" w:cs="Arial"/>
          <w:lang w:val="en-US"/>
        </w:rPr>
        <w:t xml:space="preserve"> </w:t>
      </w:r>
      <w:r w:rsidR="00CF2BB1" w:rsidRPr="00E430B5">
        <w:rPr>
          <w:rFonts w:ascii="Arial" w:hAnsi="Arial" w:cs="Arial"/>
          <w:lang w:val="en-US"/>
        </w:rPr>
        <w:t xml:space="preserve"> </w:t>
      </w:r>
      <w:r w:rsidRPr="00E430B5">
        <w:rPr>
          <w:rFonts w:ascii="Arial" w:hAnsi="Arial" w:cs="Arial"/>
          <w:lang w:val="en-US"/>
        </w:rPr>
        <w:t xml:space="preserve">McKinsey and Company point to the way in which generative AI can create more attractive advertising through text and image creation </w:t>
      </w:r>
      <w:sdt>
        <w:sdtPr>
          <w:rPr>
            <w:rFonts w:ascii="Arial" w:hAnsi="Arial" w:cs="Arial"/>
            <w:lang w:val="en-US"/>
          </w:rPr>
          <w:id w:val="-740091143"/>
          <w:citation/>
        </w:sdtPr>
        <w:sdtEndPr/>
        <w:sdtContent>
          <w:r w:rsidRPr="00E430B5">
            <w:rPr>
              <w:rFonts w:ascii="Arial" w:hAnsi="Arial" w:cs="Arial"/>
              <w:lang w:val="en-US"/>
            </w:rPr>
            <w:fldChar w:fldCharType="begin"/>
          </w:r>
          <w:r w:rsidR="008E1894" w:rsidRPr="00E430B5">
            <w:rPr>
              <w:rFonts w:ascii="Arial" w:hAnsi="Arial" w:cs="Arial"/>
              <w:lang w:val="en-US"/>
            </w:rPr>
            <w:instrText xml:space="preserve">CITATION Kir24 \l 1033 </w:instrText>
          </w:r>
          <w:r w:rsidRPr="00E430B5">
            <w:rPr>
              <w:rFonts w:ascii="Arial" w:hAnsi="Arial" w:cs="Arial"/>
              <w:lang w:val="en-US"/>
            </w:rPr>
            <w:fldChar w:fldCharType="separate"/>
          </w:r>
          <w:r w:rsidR="008D590B" w:rsidRPr="00E430B5">
            <w:rPr>
              <w:rFonts w:ascii="Arial" w:hAnsi="Arial" w:cs="Arial"/>
              <w:noProof/>
              <w:lang w:val="en-US"/>
            </w:rPr>
            <w:t>(Kirchner, et al., 2024)</w:t>
          </w:r>
          <w:r w:rsidRPr="00E430B5">
            <w:rPr>
              <w:rFonts w:ascii="Arial" w:hAnsi="Arial" w:cs="Arial"/>
              <w:lang w:val="en-US"/>
            </w:rPr>
            <w:fldChar w:fldCharType="end"/>
          </w:r>
        </w:sdtContent>
      </w:sdt>
      <w:r w:rsidRPr="00E430B5">
        <w:rPr>
          <w:rFonts w:ascii="Arial" w:hAnsi="Arial" w:cs="Arial"/>
          <w:lang w:val="en-US"/>
        </w:rPr>
        <w:t xml:space="preserve"> </w:t>
      </w:r>
      <w:r w:rsidR="00D157C9" w:rsidRPr="00E430B5">
        <w:rPr>
          <w:rFonts w:ascii="Arial" w:hAnsi="Arial" w:cs="Arial"/>
          <w:lang w:val="en-US"/>
        </w:rPr>
        <w:t xml:space="preserve">Additionally, we need to find new places to advertise; our use of social media is not developed and the CIPD points out that “where social media is used to promote employer brand, generative AI can help shape a content strategy and individual post content” </w:t>
      </w:r>
      <w:sdt>
        <w:sdtPr>
          <w:rPr>
            <w:rFonts w:ascii="Arial" w:hAnsi="Arial" w:cs="Arial"/>
            <w:lang w:val="en-US"/>
          </w:rPr>
          <w:id w:val="-203789005"/>
          <w:citation/>
        </w:sdtPr>
        <w:sdtEndPr/>
        <w:sdtContent>
          <w:r w:rsidR="00D157C9" w:rsidRPr="00E430B5">
            <w:rPr>
              <w:rFonts w:ascii="Arial" w:hAnsi="Arial" w:cs="Arial"/>
              <w:lang w:val="en-US"/>
            </w:rPr>
            <w:fldChar w:fldCharType="begin"/>
          </w:r>
          <w:r w:rsidR="00286E02" w:rsidRPr="00E430B5">
            <w:rPr>
              <w:rFonts w:ascii="Arial" w:hAnsi="Arial" w:cs="Arial"/>
              <w:lang w:val="en-US"/>
            </w:rPr>
            <w:instrText xml:space="preserve">CITATION CIP232 \l 1033 </w:instrText>
          </w:r>
          <w:r w:rsidR="00D157C9" w:rsidRPr="00E430B5">
            <w:rPr>
              <w:rFonts w:ascii="Arial" w:hAnsi="Arial" w:cs="Arial"/>
              <w:lang w:val="en-US"/>
            </w:rPr>
            <w:fldChar w:fldCharType="separate"/>
          </w:r>
          <w:r w:rsidR="008D590B" w:rsidRPr="00E430B5">
            <w:rPr>
              <w:rFonts w:ascii="Arial" w:hAnsi="Arial" w:cs="Arial"/>
              <w:noProof/>
              <w:lang w:val="en-US"/>
            </w:rPr>
            <w:t>(CIPD, 2023b)</w:t>
          </w:r>
          <w:r w:rsidR="00D157C9" w:rsidRPr="00E430B5">
            <w:rPr>
              <w:rFonts w:ascii="Arial" w:hAnsi="Arial" w:cs="Arial"/>
              <w:lang w:val="en-US"/>
            </w:rPr>
            <w:fldChar w:fldCharType="end"/>
          </w:r>
        </w:sdtContent>
      </w:sdt>
      <w:r w:rsidR="00D157C9" w:rsidRPr="00E430B5">
        <w:rPr>
          <w:rFonts w:ascii="Arial" w:hAnsi="Arial" w:cs="Arial"/>
          <w:lang w:val="en-US"/>
        </w:rPr>
        <w:t xml:space="preserve">. Additionally, there is an EDI dimension. </w:t>
      </w:r>
      <w:r w:rsidRPr="00E430B5">
        <w:rPr>
          <w:rFonts w:ascii="Arial" w:hAnsi="Arial" w:cs="Arial"/>
          <w:lang w:val="en-US"/>
        </w:rPr>
        <w:t xml:space="preserve">As Kim-Schmid and </w:t>
      </w:r>
      <w:proofErr w:type="spellStart"/>
      <w:r w:rsidRPr="00E430B5">
        <w:rPr>
          <w:rFonts w:ascii="Arial" w:hAnsi="Arial" w:cs="Arial"/>
          <w:lang w:val="en-US"/>
        </w:rPr>
        <w:t>Raveendhran</w:t>
      </w:r>
      <w:proofErr w:type="spellEnd"/>
      <w:r w:rsidRPr="00E430B5">
        <w:rPr>
          <w:rFonts w:ascii="Arial" w:hAnsi="Arial" w:cs="Arial"/>
          <w:lang w:val="en-US"/>
        </w:rPr>
        <w:t xml:space="preserve"> point out “biased language in job applications can also decrease applications from traditionally marginalized groups including women and racial minorities”</w:t>
      </w:r>
      <w:sdt>
        <w:sdtPr>
          <w:rPr>
            <w:rFonts w:ascii="Arial" w:hAnsi="Arial" w:cs="Arial"/>
            <w:lang w:val="en-US"/>
          </w:rPr>
          <w:id w:val="-1357651742"/>
          <w:citation/>
        </w:sdtPr>
        <w:sdtEndPr/>
        <w:sdtContent>
          <w:r w:rsidRPr="00E430B5">
            <w:rPr>
              <w:rFonts w:ascii="Arial" w:hAnsi="Arial" w:cs="Arial"/>
              <w:lang w:val="en-US"/>
            </w:rPr>
            <w:fldChar w:fldCharType="begin"/>
          </w:r>
          <w:r w:rsidR="00F225E2" w:rsidRPr="00E430B5">
            <w:rPr>
              <w:rFonts w:ascii="Arial" w:hAnsi="Arial" w:cs="Arial"/>
              <w:lang w:val="en-US"/>
            </w:rPr>
            <w:instrText xml:space="preserve">CITATION Kim22 \l 1033 </w:instrText>
          </w:r>
          <w:r w:rsidRPr="00E430B5">
            <w:rPr>
              <w:rFonts w:ascii="Arial" w:hAnsi="Arial" w:cs="Arial"/>
              <w:lang w:val="en-US"/>
            </w:rPr>
            <w:fldChar w:fldCharType="separate"/>
          </w:r>
          <w:r w:rsidR="008D590B" w:rsidRPr="00E430B5">
            <w:rPr>
              <w:rFonts w:ascii="Arial" w:hAnsi="Arial" w:cs="Arial"/>
              <w:noProof/>
              <w:lang w:val="en-US"/>
            </w:rPr>
            <w:t xml:space="preserve"> (Kim-Schmid &amp; Raveendhran, 2022)</w:t>
          </w:r>
          <w:r w:rsidRPr="00E430B5">
            <w:rPr>
              <w:rFonts w:ascii="Arial" w:hAnsi="Arial" w:cs="Arial"/>
              <w:lang w:val="en-US"/>
            </w:rPr>
            <w:fldChar w:fldCharType="end"/>
          </w:r>
        </w:sdtContent>
      </w:sdt>
      <w:r w:rsidRPr="00E430B5">
        <w:rPr>
          <w:rFonts w:ascii="Arial" w:hAnsi="Arial" w:cs="Arial"/>
          <w:lang w:val="en-US"/>
        </w:rPr>
        <w:t xml:space="preserve"> and AI offers the opportunity to ensure more accurate job postings, which remove unconscious bias, are appropriately advertised and which offers effective screening when candidates apply.</w:t>
      </w:r>
      <w:r w:rsidR="00D157C9" w:rsidRPr="00E430B5">
        <w:rPr>
          <w:rFonts w:ascii="Arial" w:hAnsi="Arial" w:cs="Arial"/>
          <w:lang w:val="en-US"/>
        </w:rPr>
        <w:t xml:space="preserve"> As the CIPD argues, generative AI is adept at “transforming detailed role profiles into candidate-centric job adverts. They can improve inclusive language, brand consistency and clarity”</w:t>
      </w:r>
      <w:sdt>
        <w:sdtPr>
          <w:rPr>
            <w:rFonts w:ascii="Arial" w:hAnsi="Arial" w:cs="Arial"/>
            <w:lang w:val="en-US"/>
          </w:rPr>
          <w:id w:val="96757755"/>
          <w:citation/>
        </w:sdtPr>
        <w:sdtEndPr/>
        <w:sdtContent>
          <w:r w:rsidR="00D157C9" w:rsidRPr="00E430B5">
            <w:rPr>
              <w:rFonts w:ascii="Arial" w:hAnsi="Arial" w:cs="Arial"/>
              <w:lang w:val="en-US"/>
            </w:rPr>
            <w:fldChar w:fldCharType="begin"/>
          </w:r>
          <w:r w:rsidR="00286E02" w:rsidRPr="00E430B5">
            <w:rPr>
              <w:rFonts w:ascii="Arial" w:hAnsi="Arial" w:cs="Arial"/>
              <w:lang w:val="en-US"/>
            </w:rPr>
            <w:instrText xml:space="preserve">CITATION CIP232 \l 1033 </w:instrText>
          </w:r>
          <w:r w:rsidR="00D157C9" w:rsidRPr="00E430B5">
            <w:rPr>
              <w:rFonts w:ascii="Arial" w:hAnsi="Arial" w:cs="Arial"/>
              <w:lang w:val="en-US"/>
            </w:rPr>
            <w:fldChar w:fldCharType="separate"/>
          </w:r>
          <w:r w:rsidR="008D590B" w:rsidRPr="00E430B5">
            <w:rPr>
              <w:rFonts w:ascii="Arial" w:hAnsi="Arial" w:cs="Arial"/>
              <w:noProof/>
              <w:lang w:val="en-US"/>
            </w:rPr>
            <w:t xml:space="preserve"> (CIPD, 2023b)</w:t>
          </w:r>
          <w:r w:rsidR="00D157C9" w:rsidRPr="00E430B5">
            <w:rPr>
              <w:rFonts w:ascii="Arial" w:hAnsi="Arial" w:cs="Arial"/>
              <w:lang w:val="en-US"/>
            </w:rPr>
            <w:fldChar w:fldCharType="end"/>
          </w:r>
        </w:sdtContent>
      </w:sdt>
      <w:r w:rsidRPr="00E430B5">
        <w:rPr>
          <w:rFonts w:ascii="Arial" w:hAnsi="Arial" w:cs="Arial"/>
          <w:lang w:val="en-US"/>
        </w:rPr>
        <w:t xml:space="preserve"> Attracting a more diverse set of staff would align with our overall strategic aims, but also </w:t>
      </w:r>
      <w:r w:rsidR="00D157C9" w:rsidRPr="00E430B5">
        <w:rPr>
          <w:rFonts w:ascii="Arial" w:hAnsi="Arial" w:cs="Arial"/>
          <w:lang w:val="en-US"/>
        </w:rPr>
        <w:t xml:space="preserve">with our EDI strategy too. </w:t>
      </w:r>
    </w:p>
    <w:p w14:paraId="45880F63" w14:textId="77777777" w:rsidR="00EF61EB" w:rsidRDefault="00EF61EB" w:rsidP="00E430B5">
      <w:pPr>
        <w:spacing w:line="360" w:lineRule="auto"/>
        <w:jc w:val="both"/>
        <w:rPr>
          <w:rFonts w:ascii="Arial" w:hAnsi="Arial" w:cs="Arial"/>
          <w:lang w:val="en-US"/>
        </w:rPr>
      </w:pPr>
    </w:p>
    <w:p w14:paraId="181CE49E" w14:textId="6078EDE4" w:rsidR="00E04EA8" w:rsidRPr="00E04EA8" w:rsidRDefault="0044066F" w:rsidP="00E430B5">
      <w:pPr>
        <w:spacing w:line="360" w:lineRule="auto"/>
        <w:jc w:val="both"/>
        <w:rPr>
          <w:rFonts w:ascii="Arial" w:hAnsi="Arial" w:cs="Arial"/>
          <w:b/>
          <w:bCs/>
          <w:lang w:val="en-US"/>
        </w:rPr>
      </w:pPr>
      <w:r>
        <w:rPr>
          <w:rFonts w:ascii="Arial" w:hAnsi="Arial" w:cs="Arial"/>
          <w:b/>
          <w:bCs/>
          <w:lang w:val="en-US"/>
        </w:rPr>
        <w:lastRenderedPageBreak/>
        <w:t xml:space="preserve">2.3 </w:t>
      </w:r>
      <w:r w:rsidR="00BF0AB2">
        <w:rPr>
          <w:rFonts w:ascii="Arial" w:hAnsi="Arial" w:cs="Arial"/>
          <w:b/>
          <w:bCs/>
          <w:lang w:val="en-US"/>
        </w:rPr>
        <w:t xml:space="preserve">| </w:t>
      </w:r>
      <w:r w:rsidR="00E04EA8">
        <w:rPr>
          <w:rFonts w:ascii="Arial" w:hAnsi="Arial" w:cs="Arial"/>
          <w:b/>
          <w:bCs/>
          <w:lang w:val="en-US"/>
        </w:rPr>
        <w:t>Proposal Two: Using AI for development to ensure growth</w:t>
      </w:r>
    </w:p>
    <w:p w14:paraId="25642A1F" w14:textId="1FE365C0" w:rsidR="00FE2872" w:rsidRPr="00E430B5" w:rsidRDefault="00A50988" w:rsidP="00E430B5">
      <w:pPr>
        <w:spacing w:line="360" w:lineRule="auto"/>
        <w:jc w:val="both"/>
        <w:rPr>
          <w:rFonts w:ascii="Arial" w:hAnsi="Arial" w:cs="Arial"/>
          <w:lang w:val="en-US"/>
        </w:rPr>
      </w:pPr>
      <w:r w:rsidRPr="00E430B5">
        <w:rPr>
          <w:rFonts w:ascii="Arial" w:hAnsi="Arial" w:cs="Arial"/>
          <w:lang w:val="en-US"/>
        </w:rPr>
        <w:t xml:space="preserve">A second proposal is </w:t>
      </w:r>
      <w:r w:rsidR="00CA3817" w:rsidRPr="00E430B5">
        <w:rPr>
          <w:rFonts w:ascii="Arial" w:hAnsi="Arial" w:cs="Arial"/>
          <w:lang w:val="en-US"/>
        </w:rPr>
        <w:t xml:space="preserve">to </w:t>
      </w:r>
      <w:r w:rsidRPr="00E430B5">
        <w:rPr>
          <w:rFonts w:ascii="Arial" w:hAnsi="Arial" w:cs="Arial"/>
          <w:lang w:val="en-US"/>
        </w:rPr>
        <w:t>use AI in the learning and development part of the talent management loop</w:t>
      </w:r>
      <w:r w:rsidR="00CA3817" w:rsidRPr="00E430B5">
        <w:rPr>
          <w:rFonts w:ascii="Arial" w:hAnsi="Arial" w:cs="Arial"/>
          <w:lang w:val="en-US"/>
        </w:rPr>
        <w:t xml:space="preserve"> to</w:t>
      </w:r>
      <w:r w:rsidRPr="00E430B5">
        <w:rPr>
          <w:rFonts w:ascii="Arial" w:hAnsi="Arial" w:cs="Arial"/>
          <w:lang w:val="en-US"/>
        </w:rPr>
        <w:t xml:space="preserve"> feed into the growth strategy of the </w:t>
      </w:r>
      <w:proofErr w:type="spellStart"/>
      <w:r w:rsidR="00EB4FCB">
        <w:rPr>
          <w:rFonts w:ascii="Arial" w:hAnsi="Arial" w:cs="Arial"/>
          <w:lang w:val="en-US"/>
        </w:rPr>
        <w:t>organisation</w:t>
      </w:r>
      <w:proofErr w:type="spellEnd"/>
      <w:r w:rsidRPr="00E430B5">
        <w:rPr>
          <w:rFonts w:ascii="Arial" w:hAnsi="Arial" w:cs="Arial"/>
          <w:lang w:val="en-US"/>
        </w:rPr>
        <w:t>.</w:t>
      </w:r>
      <w:r w:rsidR="00866D33" w:rsidRPr="00E430B5">
        <w:rPr>
          <w:rFonts w:ascii="Arial" w:hAnsi="Arial" w:cs="Arial"/>
          <w:lang w:val="en-US"/>
        </w:rPr>
        <w:t xml:space="preserve"> This would work well for both support and teaching staff</w:t>
      </w:r>
      <w:r w:rsidR="00876D44" w:rsidRPr="00E430B5">
        <w:rPr>
          <w:rFonts w:ascii="Arial" w:hAnsi="Arial" w:cs="Arial"/>
          <w:lang w:val="en-US"/>
        </w:rPr>
        <w:t xml:space="preserve"> with some generative AI used for all staff and some for micro-learning</w:t>
      </w:r>
      <w:r w:rsidR="00866D33" w:rsidRPr="00E430B5">
        <w:rPr>
          <w:rFonts w:ascii="Arial" w:hAnsi="Arial" w:cs="Arial"/>
          <w:lang w:val="en-US"/>
        </w:rPr>
        <w:t xml:space="preserve"> </w:t>
      </w:r>
      <w:r w:rsidR="00CA3817" w:rsidRPr="00E430B5">
        <w:rPr>
          <w:rFonts w:ascii="Arial" w:hAnsi="Arial" w:cs="Arial"/>
          <w:lang w:val="en-US"/>
        </w:rPr>
        <w:t xml:space="preserve">It </w:t>
      </w:r>
      <w:r w:rsidR="00866D33" w:rsidRPr="00E430B5">
        <w:rPr>
          <w:rFonts w:ascii="Arial" w:hAnsi="Arial" w:cs="Arial"/>
          <w:lang w:val="en-US"/>
        </w:rPr>
        <w:t>is i</w:t>
      </w:r>
      <w:r w:rsidR="00697C85" w:rsidRPr="00E430B5">
        <w:rPr>
          <w:rFonts w:ascii="Arial" w:hAnsi="Arial" w:cs="Arial"/>
          <w:lang w:val="en-US"/>
        </w:rPr>
        <w:t xml:space="preserve">ncreasingly difficult to recruit support staff and </w:t>
      </w:r>
      <w:r w:rsidR="00CA3817" w:rsidRPr="00E430B5">
        <w:rPr>
          <w:rFonts w:ascii="Arial" w:hAnsi="Arial" w:cs="Arial"/>
          <w:lang w:val="en-US"/>
        </w:rPr>
        <w:t>so</w:t>
      </w:r>
      <w:r w:rsidR="00697C85" w:rsidRPr="00E430B5">
        <w:rPr>
          <w:rFonts w:ascii="Arial" w:hAnsi="Arial" w:cs="Arial"/>
          <w:lang w:val="en-US"/>
        </w:rPr>
        <w:t xml:space="preserve"> we need to upskill those appointed into these roles quite rapidly. AI</w:t>
      </w:r>
      <w:r w:rsidR="00CA3817" w:rsidRPr="00E430B5">
        <w:rPr>
          <w:rFonts w:ascii="Arial" w:hAnsi="Arial" w:cs="Arial"/>
          <w:lang w:val="en-US"/>
        </w:rPr>
        <w:t xml:space="preserve"> can help</w:t>
      </w:r>
      <w:r w:rsidR="00697C85" w:rsidRPr="00E430B5">
        <w:rPr>
          <w:rFonts w:ascii="Arial" w:hAnsi="Arial" w:cs="Arial"/>
          <w:lang w:val="en-US"/>
        </w:rPr>
        <w:t xml:space="preserve">. Jon Boyes points to a recent study from Harvard Business School which tested an intervention at Boston Consulting Group. It asked ChatGPT-4 to support consultants with 18 different ‘realistic’ tasks and found that consultants using AI finished 12.2% more tasks, finished them 25.1% more quickly and with 40% higher-quality results than those without AI support </w:t>
      </w:r>
      <w:sdt>
        <w:sdtPr>
          <w:rPr>
            <w:rFonts w:ascii="Arial" w:hAnsi="Arial" w:cs="Arial"/>
            <w:lang w:val="en-US"/>
          </w:rPr>
          <w:id w:val="-1670253155"/>
          <w:citation/>
        </w:sdtPr>
        <w:sdtEndPr/>
        <w:sdtContent>
          <w:r w:rsidR="00697C85" w:rsidRPr="00E430B5">
            <w:rPr>
              <w:rFonts w:ascii="Arial" w:hAnsi="Arial" w:cs="Arial"/>
              <w:lang w:val="en-US"/>
            </w:rPr>
            <w:fldChar w:fldCharType="begin"/>
          </w:r>
          <w:r w:rsidR="0083100C" w:rsidRPr="00E430B5">
            <w:rPr>
              <w:rFonts w:ascii="Arial" w:hAnsi="Arial" w:cs="Arial"/>
              <w:lang w:val="en-US"/>
            </w:rPr>
            <w:instrText xml:space="preserve">CITATION Jon3c \l 1033 </w:instrText>
          </w:r>
          <w:r w:rsidR="00697C85" w:rsidRPr="00E430B5">
            <w:rPr>
              <w:rFonts w:ascii="Arial" w:hAnsi="Arial" w:cs="Arial"/>
              <w:lang w:val="en-US"/>
            </w:rPr>
            <w:fldChar w:fldCharType="separate"/>
          </w:r>
          <w:r w:rsidR="008D590B" w:rsidRPr="00E430B5">
            <w:rPr>
              <w:rFonts w:ascii="Arial" w:hAnsi="Arial" w:cs="Arial"/>
              <w:noProof/>
              <w:lang w:val="en-US"/>
            </w:rPr>
            <w:t>(Boyes, 2023)</w:t>
          </w:r>
          <w:r w:rsidR="00697C85" w:rsidRPr="00E430B5">
            <w:rPr>
              <w:rFonts w:ascii="Arial" w:hAnsi="Arial" w:cs="Arial"/>
              <w:lang w:val="en-US"/>
            </w:rPr>
            <w:fldChar w:fldCharType="end"/>
          </w:r>
        </w:sdtContent>
      </w:sdt>
      <w:r w:rsidR="00697C85" w:rsidRPr="00E430B5">
        <w:rPr>
          <w:rFonts w:ascii="Arial" w:hAnsi="Arial" w:cs="Arial"/>
          <w:lang w:val="en-US"/>
        </w:rPr>
        <w:t>. Significantly, too, it was a skills-</w:t>
      </w:r>
      <w:proofErr w:type="spellStart"/>
      <w:r w:rsidR="00697C85" w:rsidRPr="00E430B5">
        <w:rPr>
          <w:rFonts w:ascii="Arial" w:hAnsi="Arial" w:cs="Arial"/>
          <w:lang w:val="en-US"/>
        </w:rPr>
        <w:t>leveller</w:t>
      </w:r>
      <w:proofErr w:type="spellEnd"/>
      <w:r w:rsidR="00697C85" w:rsidRPr="00E430B5">
        <w:rPr>
          <w:rFonts w:ascii="Arial" w:hAnsi="Arial" w:cs="Arial"/>
          <w:lang w:val="en-US"/>
        </w:rPr>
        <w:t xml:space="preserve"> with those consultants who performed worst when assessed at the start making the largest </w:t>
      </w:r>
      <w:r w:rsidR="00CA3817" w:rsidRPr="00E430B5">
        <w:rPr>
          <w:rFonts w:ascii="Arial" w:hAnsi="Arial" w:cs="Arial"/>
          <w:lang w:val="en-US"/>
        </w:rPr>
        <w:t>gains. Using</w:t>
      </w:r>
      <w:r w:rsidR="0068212A" w:rsidRPr="00E430B5">
        <w:rPr>
          <w:rFonts w:ascii="Arial" w:hAnsi="Arial" w:cs="Arial"/>
          <w:lang w:val="en-US"/>
        </w:rPr>
        <w:t xml:space="preserve"> </w:t>
      </w:r>
      <w:proofErr w:type="gramStart"/>
      <w:r w:rsidR="008766AB" w:rsidRPr="00E430B5">
        <w:rPr>
          <w:rFonts w:ascii="Arial" w:hAnsi="Arial" w:cs="Arial"/>
          <w:lang w:val="en-US"/>
        </w:rPr>
        <w:t>open source</w:t>
      </w:r>
      <w:proofErr w:type="gramEnd"/>
      <w:r w:rsidR="008766AB" w:rsidRPr="00E430B5">
        <w:rPr>
          <w:rFonts w:ascii="Arial" w:hAnsi="Arial" w:cs="Arial"/>
          <w:lang w:val="en-US"/>
        </w:rPr>
        <w:t xml:space="preserve"> AI fits in with our important aim of not exposing us to any financial liability, as well as being general purpose. Investigating with what tasks staff could be supported by AI should be a real focus of SWGS. </w:t>
      </w:r>
    </w:p>
    <w:p w14:paraId="0EB0A395" w14:textId="6AD83AF8" w:rsidR="008766AB" w:rsidRDefault="008766AB" w:rsidP="00E430B5">
      <w:pPr>
        <w:spacing w:line="360" w:lineRule="auto"/>
        <w:jc w:val="both"/>
        <w:rPr>
          <w:rFonts w:ascii="Arial" w:hAnsi="Arial" w:cs="Arial"/>
          <w:lang w:val="en-US"/>
        </w:rPr>
      </w:pPr>
      <w:r w:rsidRPr="00E430B5">
        <w:rPr>
          <w:rFonts w:ascii="Arial" w:hAnsi="Arial" w:cs="Arial"/>
          <w:lang w:val="en-US"/>
        </w:rPr>
        <w:t>AI can also be used in teachers’</w:t>
      </w:r>
      <w:r w:rsidR="00C3603E" w:rsidRPr="00E430B5">
        <w:rPr>
          <w:rFonts w:ascii="Arial" w:hAnsi="Arial" w:cs="Arial"/>
          <w:lang w:val="en-US"/>
        </w:rPr>
        <w:t xml:space="preserve"> learning and development</w:t>
      </w:r>
      <w:r w:rsidRPr="00E430B5">
        <w:rPr>
          <w:rFonts w:ascii="Arial" w:hAnsi="Arial" w:cs="Arial"/>
          <w:lang w:val="en-US"/>
        </w:rPr>
        <w:t xml:space="preserve">. </w:t>
      </w:r>
      <w:r w:rsidR="00C3603E" w:rsidRPr="00E430B5">
        <w:rPr>
          <w:rFonts w:ascii="Arial" w:hAnsi="Arial" w:cs="Arial"/>
          <w:lang w:val="en-US"/>
        </w:rPr>
        <w:t>At SWGS, we spend a considerable amount of time coaching teachers in classroom practice, but there are now apps which enable this to happen and, also crucially, take out some of the human bias which we know is inherent in observation</w:t>
      </w:r>
      <w:sdt>
        <w:sdtPr>
          <w:rPr>
            <w:rFonts w:ascii="Arial" w:hAnsi="Arial" w:cs="Arial"/>
            <w:lang w:val="en-US"/>
          </w:rPr>
          <w:id w:val="972552416"/>
          <w:citation/>
        </w:sdtPr>
        <w:sdtEndPr/>
        <w:sdtContent>
          <w:r w:rsidR="00C3603E" w:rsidRPr="00E430B5">
            <w:rPr>
              <w:rFonts w:ascii="Arial" w:hAnsi="Arial" w:cs="Arial"/>
              <w:lang w:val="en-US"/>
            </w:rPr>
            <w:fldChar w:fldCharType="begin"/>
          </w:r>
          <w:r w:rsidR="00C3603E" w:rsidRPr="00E430B5">
            <w:rPr>
              <w:rFonts w:ascii="Arial" w:hAnsi="Arial" w:cs="Arial"/>
              <w:lang w:val="en-US"/>
            </w:rPr>
            <w:instrText xml:space="preserve"> CITATION Rob14 \l 1033 </w:instrText>
          </w:r>
          <w:r w:rsidR="00C3603E" w:rsidRPr="00E430B5">
            <w:rPr>
              <w:rFonts w:ascii="Arial" w:hAnsi="Arial" w:cs="Arial"/>
              <w:lang w:val="en-US"/>
            </w:rPr>
            <w:fldChar w:fldCharType="separate"/>
          </w:r>
          <w:r w:rsidR="008D590B" w:rsidRPr="00E430B5">
            <w:rPr>
              <w:rFonts w:ascii="Arial" w:hAnsi="Arial" w:cs="Arial"/>
              <w:noProof/>
              <w:lang w:val="en-US"/>
            </w:rPr>
            <w:t xml:space="preserve"> (Coe, 2014)</w:t>
          </w:r>
          <w:r w:rsidR="00C3603E" w:rsidRPr="00E430B5">
            <w:rPr>
              <w:rFonts w:ascii="Arial" w:hAnsi="Arial" w:cs="Arial"/>
              <w:lang w:val="en-US"/>
            </w:rPr>
            <w:fldChar w:fldCharType="end"/>
          </w:r>
        </w:sdtContent>
      </w:sdt>
      <w:r w:rsidR="00C3603E" w:rsidRPr="00E430B5">
        <w:rPr>
          <w:rFonts w:ascii="Arial" w:hAnsi="Arial" w:cs="Arial"/>
          <w:lang w:val="en-US"/>
        </w:rPr>
        <w:t xml:space="preserve"> and will therefore draw on a more consistent, evidence-based approach to </w:t>
      </w:r>
      <w:r w:rsidR="00CF2BB1" w:rsidRPr="00E430B5">
        <w:rPr>
          <w:rFonts w:ascii="Arial" w:hAnsi="Arial" w:cs="Arial"/>
          <w:lang w:val="en-US"/>
        </w:rPr>
        <w:t>teacher</w:t>
      </w:r>
      <w:r w:rsidR="00CA6FBD" w:rsidRPr="00E430B5">
        <w:rPr>
          <w:rFonts w:ascii="Arial" w:hAnsi="Arial" w:cs="Arial"/>
          <w:lang w:val="en-US"/>
        </w:rPr>
        <w:t xml:space="preserve"> </w:t>
      </w:r>
      <w:r w:rsidR="00C3603E" w:rsidRPr="00E430B5">
        <w:rPr>
          <w:rFonts w:ascii="Arial" w:hAnsi="Arial" w:cs="Arial"/>
          <w:lang w:val="en-US"/>
        </w:rPr>
        <w:t xml:space="preserve">improvement. It is important that apps replicate, as far as possible, contextually relevant classrooms and therefore the choice of app is vital. One of the best ones to explore which is currently available is </w:t>
      </w:r>
      <w:proofErr w:type="spellStart"/>
      <w:r w:rsidR="00C3603E" w:rsidRPr="00E430B5">
        <w:rPr>
          <w:rFonts w:ascii="Arial" w:hAnsi="Arial" w:cs="Arial"/>
          <w:i/>
          <w:lang w:val="en-US"/>
        </w:rPr>
        <w:t>Teacherverse</w:t>
      </w:r>
      <w:proofErr w:type="spellEnd"/>
      <w:r w:rsidR="0068212A" w:rsidRPr="00E430B5">
        <w:rPr>
          <w:rFonts w:ascii="Arial" w:hAnsi="Arial" w:cs="Arial"/>
          <w:lang w:val="en-US"/>
        </w:rPr>
        <w:t xml:space="preserve"> </w:t>
      </w:r>
      <w:sdt>
        <w:sdtPr>
          <w:rPr>
            <w:rFonts w:ascii="Arial" w:hAnsi="Arial" w:cs="Arial"/>
            <w:lang w:val="en-US"/>
          </w:rPr>
          <w:id w:val="1755859778"/>
          <w:citation/>
        </w:sdtPr>
        <w:sdtEndPr/>
        <w:sdtContent>
          <w:r w:rsidR="0068212A" w:rsidRPr="00E430B5">
            <w:rPr>
              <w:rFonts w:ascii="Arial" w:hAnsi="Arial" w:cs="Arial"/>
              <w:lang w:val="en-US"/>
            </w:rPr>
            <w:fldChar w:fldCharType="begin"/>
          </w:r>
          <w:r w:rsidR="0068212A" w:rsidRPr="00E430B5">
            <w:rPr>
              <w:rFonts w:ascii="Arial" w:hAnsi="Arial" w:cs="Arial"/>
              <w:lang w:val="en-US"/>
            </w:rPr>
            <w:instrText xml:space="preserve"> CITATION Tea24 \l 1033 </w:instrText>
          </w:r>
          <w:r w:rsidR="0068212A" w:rsidRPr="00E430B5">
            <w:rPr>
              <w:rFonts w:ascii="Arial" w:hAnsi="Arial" w:cs="Arial"/>
              <w:lang w:val="en-US"/>
            </w:rPr>
            <w:fldChar w:fldCharType="separate"/>
          </w:r>
          <w:r w:rsidR="008D590B" w:rsidRPr="00E430B5">
            <w:rPr>
              <w:rFonts w:ascii="Arial" w:hAnsi="Arial" w:cs="Arial"/>
              <w:noProof/>
              <w:lang w:val="en-US"/>
            </w:rPr>
            <w:t>(Teacher Development Trust, 2024)</w:t>
          </w:r>
          <w:r w:rsidR="0068212A" w:rsidRPr="00E430B5">
            <w:rPr>
              <w:rFonts w:ascii="Arial" w:hAnsi="Arial" w:cs="Arial"/>
              <w:lang w:val="en-US"/>
            </w:rPr>
            <w:fldChar w:fldCharType="end"/>
          </w:r>
        </w:sdtContent>
      </w:sdt>
      <w:r w:rsidR="0068212A" w:rsidRPr="00E430B5">
        <w:rPr>
          <w:rFonts w:ascii="Arial" w:hAnsi="Arial" w:cs="Arial"/>
          <w:lang w:val="en-US"/>
        </w:rPr>
        <w:t>. This is</w:t>
      </w:r>
      <w:r w:rsidR="00C3603E" w:rsidRPr="00E430B5">
        <w:rPr>
          <w:rFonts w:ascii="Arial" w:hAnsi="Arial" w:cs="Arial"/>
          <w:lang w:val="en-US"/>
        </w:rPr>
        <w:t xml:space="preserve"> developed (and indeed iteratively developing) by the Teacher Development Trust, a </w:t>
      </w:r>
      <w:proofErr w:type="gramStart"/>
      <w:r w:rsidR="00C3603E" w:rsidRPr="00E430B5">
        <w:rPr>
          <w:rFonts w:ascii="Arial" w:hAnsi="Arial" w:cs="Arial"/>
          <w:lang w:val="en-US"/>
        </w:rPr>
        <w:t>highly-respected</w:t>
      </w:r>
      <w:proofErr w:type="gramEnd"/>
      <w:r w:rsidR="00C3603E" w:rsidRPr="00E430B5">
        <w:rPr>
          <w:rFonts w:ascii="Arial" w:hAnsi="Arial" w:cs="Arial"/>
          <w:lang w:val="en-US"/>
        </w:rPr>
        <w:t xml:space="preserve"> UK-based </w:t>
      </w:r>
      <w:proofErr w:type="spellStart"/>
      <w:r w:rsidR="00EB4FCB">
        <w:rPr>
          <w:rFonts w:ascii="Arial" w:hAnsi="Arial" w:cs="Arial"/>
          <w:lang w:val="en-US"/>
        </w:rPr>
        <w:t>organisation</w:t>
      </w:r>
      <w:proofErr w:type="spellEnd"/>
      <w:r w:rsidR="00C3603E" w:rsidRPr="00E430B5">
        <w:rPr>
          <w:rFonts w:ascii="Arial" w:hAnsi="Arial" w:cs="Arial"/>
          <w:lang w:val="en-US"/>
        </w:rPr>
        <w:t xml:space="preserve"> whose work is underpinned by strong </w:t>
      </w:r>
      <w:r w:rsidR="0068212A" w:rsidRPr="00E430B5">
        <w:rPr>
          <w:rFonts w:ascii="Arial" w:hAnsi="Arial" w:cs="Arial"/>
          <w:lang w:val="en-US"/>
        </w:rPr>
        <w:t xml:space="preserve">research and </w:t>
      </w:r>
      <w:r w:rsidR="00C3603E" w:rsidRPr="00E430B5">
        <w:rPr>
          <w:rFonts w:ascii="Arial" w:hAnsi="Arial" w:cs="Arial"/>
          <w:lang w:val="en-US"/>
        </w:rPr>
        <w:t>evidence</w:t>
      </w:r>
      <w:r w:rsidR="0068212A" w:rsidRPr="00E430B5">
        <w:rPr>
          <w:rFonts w:ascii="Arial" w:hAnsi="Arial" w:cs="Arial"/>
          <w:lang w:val="en-US"/>
        </w:rPr>
        <w:t xml:space="preserve">, such as this in their </w:t>
      </w:r>
      <w:r w:rsidR="0068212A" w:rsidRPr="00E430B5">
        <w:rPr>
          <w:rFonts w:ascii="Arial" w:hAnsi="Arial" w:cs="Arial"/>
          <w:i/>
          <w:lang w:val="en-US"/>
        </w:rPr>
        <w:t>Understanding AI for Schools</w:t>
      </w:r>
      <w:r w:rsidR="0068212A" w:rsidRPr="00E430B5">
        <w:rPr>
          <w:rFonts w:ascii="Arial" w:hAnsi="Arial" w:cs="Arial"/>
          <w:lang w:val="en-US"/>
        </w:rPr>
        <w:t xml:space="preserve"> document.</w:t>
      </w:r>
      <w:r w:rsidR="00C3603E" w:rsidRPr="00E430B5">
        <w:rPr>
          <w:rFonts w:ascii="Arial" w:hAnsi="Arial" w:cs="Arial"/>
          <w:lang w:val="en-US"/>
        </w:rPr>
        <w:t xml:space="preserve"> </w:t>
      </w:r>
      <w:sdt>
        <w:sdtPr>
          <w:rPr>
            <w:rFonts w:ascii="Arial" w:hAnsi="Arial" w:cs="Arial"/>
            <w:lang w:val="en-US"/>
          </w:rPr>
          <w:id w:val="951123091"/>
          <w:citation/>
        </w:sdtPr>
        <w:sdtEndPr/>
        <w:sdtContent>
          <w:r w:rsidR="00C3603E" w:rsidRPr="00E430B5">
            <w:rPr>
              <w:rFonts w:ascii="Arial" w:hAnsi="Arial" w:cs="Arial"/>
              <w:lang w:val="en-US"/>
            </w:rPr>
            <w:fldChar w:fldCharType="begin"/>
          </w:r>
          <w:r w:rsidR="00C3603E" w:rsidRPr="00E430B5">
            <w:rPr>
              <w:rFonts w:ascii="Arial" w:hAnsi="Arial" w:cs="Arial"/>
              <w:lang w:val="en-US"/>
            </w:rPr>
            <w:instrText xml:space="preserve">CITATION Tru23 \l 1033 </w:instrText>
          </w:r>
          <w:r w:rsidR="00C3603E" w:rsidRPr="00E430B5">
            <w:rPr>
              <w:rFonts w:ascii="Arial" w:hAnsi="Arial" w:cs="Arial"/>
              <w:lang w:val="en-US"/>
            </w:rPr>
            <w:fldChar w:fldCharType="separate"/>
          </w:r>
          <w:r w:rsidR="008D590B" w:rsidRPr="00E430B5">
            <w:rPr>
              <w:rFonts w:ascii="Arial" w:hAnsi="Arial" w:cs="Arial"/>
              <w:noProof/>
              <w:lang w:val="en-US"/>
            </w:rPr>
            <w:t>(Teacher Development Trust, 2023)</w:t>
          </w:r>
          <w:r w:rsidR="00C3603E" w:rsidRPr="00E430B5">
            <w:rPr>
              <w:rFonts w:ascii="Arial" w:hAnsi="Arial" w:cs="Arial"/>
              <w:lang w:val="en-US"/>
            </w:rPr>
            <w:fldChar w:fldCharType="end"/>
          </w:r>
        </w:sdtContent>
      </w:sdt>
      <w:r w:rsidR="0068212A" w:rsidRPr="00E430B5">
        <w:rPr>
          <w:rFonts w:ascii="Arial" w:hAnsi="Arial" w:cs="Arial"/>
          <w:lang w:val="en-US"/>
        </w:rPr>
        <w:t xml:space="preserve">. </w:t>
      </w:r>
      <w:proofErr w:type="gramStart"/>
      <w:r w:rsidR="00876D44" w:rsidRPr="00E430B5">
        <w:rPr>
          <w:rFonts w:ascii="Arial" w:hAnsi="Arial" w:cs="Arial"/>
          <w:lang w:val="en-US"/>
        </w:rPr>
        <w:t>Thus</w:t>
      </w:r>
      <w:proofErr w:type="gramEnd"/>
      <w:r w:rsidR="00876D44" w:rsidRPr="00E430B5">
        <w:rPr>
          <w:rFonts w:ascii="Arial" w:hAnsi="Arial" w:cs="Arial"/>
          <w:lang w:val="en-US"/>
        </w:rPr>
        <w:t xml:space="preserve"> AI can be used for the </w:t>
      </w:r>
      <w:proofErr w:type="spellStart"/>
      <w:r w:rsidR="0068212A" w:rsidRPr="00E430B5">
        <w:rPr>
          <w:rFonts w:ascii="Arial" w:hAnsi="Arial" w:cs="Arial"/>
          <w:lang w:val="en-US"/>
        </w:rPr>
        <w:t>personalised</w:t>
      </w:r>
      <w:proofErr w:type="spellEnd"/>
      <w:r w:rsidR="0068212A" w:rsidRPr="00E430B5">
        <w:rPr>
          <w:rFonts w:ascii="Arial" w:hAnsi="Arial" w:cs="Arial"/>
          <w:lang w:val="en-US"/>
        </w:rPr>
        <w:t xml:space="preserve"> learning and development of our teachers in the most important and impactful thing that they do: teach students in the classroom.</w:t>
      </w:r>
    </w:p>
    <w:p w14:paraId="3396B1F7" w14:textId="7561C57B" w:rsidR="00E04EA8" w:rsidRPr="00E04EA8" w:rsidRDefault="00BF0AB2" w:rsidP="00E430B5">
      <w:pPr>
        <w:spacing w:line="360" w:lineRule="auto"/>
        <w:jc w:val="both"/>
        <w:rPr>
          <w:rFonts w:ascii="Arial" w:hAnsi="Arial" w:cs="Arial"/>
          <w:b/>
          <w:bCs/>
          <w:lang w:val="en-US"/>
        </w:rPr>
      </w:pPr>
      <w:r>
        <w:rPr>
          <w:rFonts w:ascii="Arial" w:hAnsi="Arial" w:cs="Arial"/>
          <w:b/>
          <w:bCs/>
          <w:lang w:val="en-US"/>
        </w:rPr>
        <w:t xml:space="preserve">2.4 | </w:t>
      </w:r>
      <w:r w:rsidR="00E04EA8">
        <w:rPr>
          <w:rFonts w:ascii="Arial" w:hAnsi="Arial" w:cs="Arial"/>
          <w:b/>
          <w:bCs/>
          <w:lang w:val="en-US"/>
        </w:rPr>
        <w:t>Proposal three: using AI for we</w:t>
      </w:r>
      <w:r w:rsidR="00F6038C">
        <w:rPr>
          <w:rFonts w:ascii="Arial" w:hAnsi="Arial" w:cs="Arial"/>
          <w:b/>
          <w:bCs/>
          <w:lang w:val="en-US"/>
        </w:rPr>
        <w:t xml:space="preserve">llbeing to ensure </w:t>
      </w:r>
      <w:proofErr w:type="gramStart"/>
      <w:r w:rsidR="00E04EA8">
        <w:rPr>
          <w:rFonts w:ascii="Arial" w:hAnsi="Arial" w:cs="Arial"/>
          <w:b/>
          <w:bCs/>
          <w:lang w:val="en-US"/>
        </w:rPr>
        <w:t>retention</w:t>
      </w:r>
      <w:proofErr w:type="gramEnd"/>
    </w:p>
    <w:p w14:paraId="3933635E" w14:textId="58794DE2" w:rsidR="00876D44" w:rsidRPr="00E430B5" w:rsidRDefault="0068212A" w:rsidP="00E430B5">
      <w:pPr>
        <w:spacing w:line="360" w:lineRule="auto"/>
        <w:jc w:val="both"/>
        <w:rPr>
          <w:rFonts w:ascii="Arial" w:hAnsi="Arial" w:cs="Arial"/>
          <w:lang w:val="en-US"/>
        </w:rPr>
      </w:pPr>
      <w:r w:rsidRPr="00E430B5">
        <w:rPr>
          <w:rFonts w:ascii="Arial" w:hAnsi="Arial" w:cs="Arial"/>
          <w:lang w:val="en-US"/>
        </w:rPr>
        <w:t xml:space="preserve">A </w:t>
      </w:r>
      <w:r w:rsidR="003A5FC7">
        <w:rPr>
          <w:rFonts w:ascii="Arial" w:hAnsi="Arial" w:cs="Arial"/>
          <w:lang w:val="en-US"/>
        </w:rPr>
        <w:t>third</w:t>
      </w:r>
      <w:r w:rsidRPr="00E430B5">
        <w:rPr>
          <w:rFonts w:ascii="Arial" w:hAnsi="Arial" w:cs="Arial"/>
          <w:lang w:val="en-US"/>
        </w:rPr>
        <w:t xml:space="preserve"> proposal, then, is to use </w:t>
      </w:r>
      <w:r w:rsidR="001936E9" w:rsidRPr="00E430B5">
        <w:rPr>
          <w:rFonts w:ascii="Arial" w:hAnsi="Arial" w:cs="Arial"/>
          <w:lang w:val="en-US"/>
        </w:rPr>
        <w:t xml:space="preserve">AI in the retention part of the talent management loop, which in turn feeds into the </w:t>
      </w:r>
      <w:proofErr w:type="spellStart"/>
      <w:r w:rsidR="00EB4FCB">
        <w:rPr>
          <w:rFonts w:ascii="Arial" w:hAnsi="Arial" w:cs="Arial"/>
          <w:lang w:val="en-US"/>
        </w:rPr>
        <w:t>organisation</w:t>
      </w:r>
      <w:r w:rsidR="001936E9" w:rsidRPr="00E430B5">
        <w:rPr>
          <w:rFonts w:ascii="Arial" w:hAnsi="Arial" w:cs="Arial"/>
          <w:lang w:val="en-US"/>
        </w:rPr>
        <w:t>al</w:t>
      </w:r>
      <w:proofErr w:type="spellEnd"/>
      <w:r w:rsidR="001936E9" w:rsidRPr="00E430B5">
        <w:rPr>
          <w:rFonts w:ascii="Arial" w:hAnsi="Arial" w:cs="Arial"/>
          <w:lang w:val="en-US"/>
        </w:rPr>
        <w:t xml:space="preserve"> strategy of wellbeing. </w:t>
      </w:r>
      <w:r w:rsidR="000C7906" w:rsidRPr="00E430B5">
        <w:rPr>
          <w:rFonts w:ascii="Arial" w:hAnsi="Arial" w:cs="Arial"/>
          <w:lang w:val="en-US"/>
        </w:rPr>
        <w:t xml:space="preserve">As Felix and Webb point out, teachers’ wellbeing is not good. The DfE Workload Reduction Taskforce found that 72% of teachers felt their workload was unacceptably high and that this was the biggest reason for teachers considering leaving the profession. </w:t>
      </w:r>
      <w:sdt>
        <w:sdtPr>
          <w:rPr>
            <w:rFonts w:ascii="Arial" w:hAnsi="Arial" w:cs="Arial"/>
            <w:lang w:val="en-US"/>
          </w:rPr>
          <w:id w:val="1824399776"/>
          <w:citation/>
        </w:sdtPr>
        <w:sdtEndPr/>
        <w:sdtContent>
          <w:r w:rsidR="000C7906" w:rsidRPr="00E430B5">
            <w:rPr>
              <w:rFonts w:ascii="Arial" w:hAnsi="Arial" w:cs="Arial"/>
              <w:lang w:val="en-US"/>
            </w:rPr>
            <w:fldChar w:fldCharType="begin"/>
          </w:r>
          <w:r w:rsidR="00DE4990" w:rsidRPr="00E430B5">
            <w:rPr>
              <w:rFonts w:ascii="Arial" w:hAnsi="Arial" w:cs="Arial"/>
              <w:lang w:val="en-US"/>
            </w:rPr>
            <w:instrText xml:space="preserve">CITATION Fel24 \l 1033 </w:instrText>
          </w:r>
          <w:r w:rsidR="000C7906" w:rsidRPr="00E430B5">
            <w:rPr>
              <w:rFonts w:ascii="Arial" w:hAnsi="Arial" w:cs="Arial"/>
              <w:lang w:val="en-US"/>
            </w:rPr>
            <w:fldChar w:fldCharType="separate"/>
          </w:r>
          <w:r w:rsidR="008D590B" w:rsidRPr="00E430B5">
            <w:rPr>
              <w:rFonts w:ascii="Arial" w:hAnsi="Arial" w:cs="Arial"/>
              <w:noProof/>
              <w:lang w:val="en-US"/>
            </w:rPr>
            <w:t>(Felix &amp; Webb, 2024)</w:t>
          </w:r>
          <w:r w:rsidR="000C7906" w:rsidRPr="00E430B5">
            <w:rPr>
              <w:rFonts w:ascii="Arial" w:hAnsi="Arial" w:cs="Arial"/>
              <w:lang w:val="en-US"/>
            </w:rPr>
            <w:fldChar w:fldCharType="end"/>
          </w:r>
        </w:sdtContent>
      </w:sdt>
      <w:r w:rsidR="000C7906" w:rsidRPr="00E430B5">
        <w:rPr>
          <w:rFonts w:ascii="Arial" w:hAnsi="Arial" w:cs="Arial"/>
          <w:lang w:val="en-US"/>
        </w:rPr>
        <w:t xml:space="preserve">. Generative AI can play a huge role in reducing teachers’ workload and allowing them to spend more time on teaching. </w:t>
      </w:r>
      <w:r w:rsidR="00CA3817" w:rsidRPr="00E430B5">
        <w:rPr>
          <w:rFonts w:ascii="Arial" w:hAnsi="Arial" w:cs="Arial"/>
          <w:lang w:val="en-US"/>
        </w:rPr>
        <w:t>I</w:t>
      </w:r>
      <w:r w:rsidR="000C7906" w:rsidRPr="00E430B5">
        <w:rPr>
          <w:rFonts w:ascii="Arial" w:hAnsi="Arial" w:cs="Arial"/>
          <w:lang w:val="en-US"/>
        </w:rPr>
        <w:t xml:space="preserve">t can offer support to students through AI tutors, it can craft emails for parents, it can </w:t>
      </w:r>
      <w:r w:rsidR="000C7906" w:rsidRPr="00E430B5">
        <w:rPr>
          <w:rFonts w:ascii="Arial" w:hAnsi="Arial" w:cs="Arial"/>
          <w:lang w:val="en-US"/>
        </w:rPr>
        <w:lastRenderedPageBreak/>
        <w:t xml:space="preserve">undertake administrative tasks. In addition, it can scan text and make it suitable for certain age groups, generate definitions, and create quizzes, as Oak National Academy is already doing </w:t>
      </w:r>
      <w:sdt>
        <w:sdtPr>
          <w:rPr>
            <w:rFonts w:ascii="Arial" w:hAnsi="Arial" w:cs="Arial"/>
            <w:lang w:val="en-US"/>
          </w:rPr>
          <w:id w:val="-629397429"/>
          <w:citation/>
        </w:sdtPr>
        <w:sdtEndPr/>
        <w:sdtContent>
          <w:r w:rsidR="000C7906" w:rsidRPr="00E430B5">
            <w:rPr>
              <w:rFonts w:ascii="Arial" w:hAnsi="Arial" w:cs="Arial"/>
              <w:lang w:val="en-US"/>
            </w:rPr>
            <w:fldChar w:fldCharType="begin"/>
          </w:r>
          <w:r w:rsidR="000C7906" w:rsidRPr="00E430B5">
            <w:rPr>
              <w:rFonts w:ascii="Arial" w:hAnsi="Arial" w:cs="Arial"/>
              <w:lang w:val="en-US"/>
            </w:rPr>
            <w:instrText xml:space="preserve"> CITATION Oak24 \l 1033 </w:instrText>
          </w:r>
          <w:r w:rsidR="000C7906" w:rsidRPr="00E430B5">
            <w:rPr>
              <w:rFonts w:ascii="Arial" w:hAnsi="Arial" w:cs="Arial"/>
              <w:lang w:val="en-US"/>
            </w:rPr>
            <w:fldChar w:fldCharType="separate"/>
          </w:r>
          <w:r w:rsidR="008D590B" w:rsidRPr="00E430B5">
            <w:rPr>
              <w:rFonts w:ascii="Arial" w:hAnsi="Arial" w:cs="Arial"/>
              <w:noProof/>
              <w:lang w:val="en-US"/>
            </w:rPr>
            <w:t>(Oak National Academy, 2024)</w:t>
          </w:r>
          <w:r w:rsidR="000C7906" w:rsidRPr="00E430B5">
            <w:rPr>
              <w:rFonts w:ascii="Arial" w:hAnsi="Arial" w:cs="Arial"/>
              <w:lang w:val="en-US"/>
            </w:rPr>
            <w:fldChar w:fldCharType="end"/>
          </w:r>
        </w:sdtContent>
      </w:sdt>
      <w:r w:rsidR="00B158F1" w:rsidRPr="00E430B5">
        <w:rPr>
          <w:rFonts w:ascii="Arial" w:hAnsi="Arial" w:cs="Arial"/>
          <w:lang w:val="en-US"/>
        </w:rPr>
        <w:t>. A similar school to</w:t>
      </w:r>
      <w:r w:rsidR="00AC2E70" w:rsidRPr="00E430B5">
        <w:rPr>
          <w:rFonts w:ascii="Arial" w:hAnsi="Arial" w:cs="Arial"/>
          <w:lang w:val="en-US"/>
        </w:rPr>
        <w:t xml:space="preserve"> </w:t>
      </w:r>
      <w:r w:rsidR="00CF2BB1" w:rsidRPr="00E430B5">
        <w:rPr>
          <w:rFonts w:ascii="Arial" w:hAnsi="Arial" w:cs="Arial"/>
          <w:lang w:val="en-US"/>
        </w:rPr>
        <w:t>SWGS</w:t>
      </w:r>
      <w:r w:rsidR="00B158F1" w:rsidRPr="00E430B5">
        <w:rPr>
          <w:rFonts w:ascii="Arial" w:hAnsi="Arial" w:cs="Arial"/>
          <w:lang w:val="en-US"/>
        </w:rPr>
        <w:t>, Hasmonean School for Girls, is already using AI in this way</w:t>
      </w:r>
      <w:r w:rsidR="00CF2BB1" w:rsidRPr="00E430B5">
        <w:rPr>
          <w:rFonts w:ascii="Arial" w:hAnsi="Arial" w:cs="Arial"/>
          <w:lang w:val="en-US"/>
        </w:rPr>
        <w:t xml:space="preserve">, </w:t>
      </w:r>
      <w:r w:rsidR="00B158F1" w:rsidRPr="00E430B5">
        <w:rPr>
          <w:rFonts w:ascii="Arial" w:hAnsi="Arial" w:cs="Arial"/>
          <w:lang w:val="en-US"/>
        </w:rPr>
        <w:t xml:space="preserve">creating revision materials and quizzes with multiple choice questions, translating material for EAL students, writing letters to parents, using AI to generate a first draft of reports for editing, and supporting neurodiverse students </w:t>
      </w:r>
      <w:sdt>
        <w:sdtPr>
          <w:rPr>
            <w:rFonts w:ascii="Arial" w:hAnsi="Arial" w:cs="Arial"/>
            <w:lang w:val="en-US"/>
          </w:rPr>
          <w:id w:val="-662244699"/>
          <w:citation/>
        </w:sdtPr>
        <w:sdtEndPr/>
        <w:sdtContent>
          <w:r w:rsidR="00B158F1" w:rsidRPr="00E430B5">
            <w:rPr>
              <w:rFonts w:ascii="Arial" w:hAnsi="Arial" w:cs="Arial"/>
              <w:lang w:val="en-US"/>
            </w:rPr>
            <w:fldChar w:fldCharType="begin"/>
          </w:r>
          <w:r w:rsidR="00286E02" w:rsidRPr="00E430B5">
            <w:rPr>
              <w:rFonts w:ascii="Arial" w:hAnsi="Arial" w:cs="Arial"/>
              <w:lang w:val="en-US"/>
            </w:rPr>
            <w:instrText xml:space="preserve">CITATION Dep23 \l 1033 </w:instrText>
          </w:r>
          <w:r w:rsidR="00B158F1" w:rsidRPr="00E430B5">
            <w:rPr>
              <w:rFonts w:ascii="Arial" w:hAnsi="Arial" w:cs="Arial"/>
              <w:lang w:val="en-US"/>
            </w:rPr>
            <w:fldChar w:fldCharType="separate"/>
          </w:r>
          <w:r w:rsidR="008D590B" w:rsidRPr="00E430B5">
            <w:rPr>
              <w:rFonts w:ascii="Arial" w:hAnsi="Arial" w:cs="Arial"/>
              <w:noProof/>
              <w:lang w:val="en-US"/>
            </w:rPr>
            <w:t>(Department for Education, 2023)</w:t>
          </w:r>
          <w:r w:rsidR="00B158F1" w:rsidRPr="00E430B5">
            <w:rPr>
              <w:rFonts w:ascii="Arial" w:hAnsi="Arial" w:cs="Arial"/>
              <w:lang w:val="en-US"/>
            </w:rPr>
            <w:fldChar w:fldCharType="end"/>
          </w:r>
        </w:sdtContent>
      </w:sdt>
      <w:r w:rsidR="00B158F1" w:rsidRPr="00E430B5">
        <w:rPr>
          <w:rFonts w:ascii="Arial" w:hAnsi="Arial" w:cs="Arial"/>
          <w:lang w:val="en-US"/>
        </w:rPr>
        <w:t xml:space="preserve">. This wide range of uses could have an enormous impact on reducing teachers’ working hours, thus improving teachers’ </w:t>
      </w:r>
      <w:proofErr w:type="gramStart"/>
      <w:r w:rsidR="00B158F1" w:rsidRPr="00E430B5">
        <w:rPr>
          <w:rFonts w:ascii="Arial" w:hAnsi="Arial" w:cs="Arial"/>
          <w:lang w:val="en-US"/>
        </w:rPr>
        <w:t>wellbeing</w:t>
      </w:r>
      <w:proofErr w:type="gramEnd"/>
      <w:r w:rsidR="00B158F1" w:rsidRPr="00E430B5">
        <w:rPr>
          <w:rFonts w:ascii="Arial" w:hAnsi="Arial" w:cs="Arial"/>
          <w:lang w:val="en-US"/>
        </w:rPr>
        <w:t xml:space="preserve"> and leading to greater retention of high-quality staff</w:t>
      </w:r>
      <w:r w:rsidR="00623B59">
        <w:rPr>
          <w:rFonts w:ascii="Arial" w:hAnsi="Arial" w:cs="Arial"/>
          <w:lang w:val="en-US"/>
        </w:rPr>
        <w:t>.</w:t>
      </w:r>
    </w:p>
    <w:p w14:paraId="0377E139" w14:textId="41D5BC97" w:rsidR="002D6DE6" w:rsidRDefault="00E94741" w:rsidP="00E430B5">
      <w:pPr>
        <w:spacing w:line="360" w:lineRule="auto"/>
        <w:jc w:val="both"/>
        <w:rPr>
          <w:rFonts w:ascii="Arial" w:hAnsi="Arial" w:cs="Arial"/>
          <w:lang w:val="en-US"/>
        </w:rPr>
      </w:pPr>
      <w:r w:rsidRPr="00E430B5">
        <w:rPr>
          <w:rFonts w:ascii="Arial" w:hAnsi="Arial" w:cs="Arial"/>
          <w:lang w:val="en-US"/>
        </w:rPr>
        <w:t xml:space="preserve">AI could also be useful in determining how our staff wellbeing compares with similar institutions and then </w:t>
      </w:r>
      <w:r w:rsidR="0032528C" w:rsidRPr="00E430B5">
        <w:rPr>
          <w:rFonts w:ascii="Arial" w:hAnsi="Arial" w:cs="Arial"/>
          <w:lang w:val="en-US"/>
        </w:rPr>
        <w:t>taking</w:t>
      </w:r>
      <w:r w:rsidRPr="00E430B5">
        <w:rPr>
          <w:rFonts w:ascii="Arial" w:hAnsi="Arial" w:cs="Arial"/>
          <w:lang w:val="en-US"/>
        </w:rPr>
        <w:t xml:space="preserve"> action to mitigate </w:t>
      </w:r>
      <w:r w:rsidR="0032528C" w:rsidRPr="00E430B5">
        <w:rPr>
          <w:rFonts w:ascii="Arial" w:hAnsi="Arial" w:cs="Arial"/>
          <w:lang w:val="en-US"/>
        </w:rPr>
        <w:t>negative</w:t>
      </w:r>
      <w:r w:rsidR="00B2771E" w:rsidRPr="00E430B5">
        <w:rPr>
          <w:rFonts w:ascii="Arial" w:hAnsi="Arial" w:cs="Arial"/>
          <w:lang w:val="en-US"/>
        </w:rPr>
        <w:t xml:space="preserve"> factors. T</w:t>
      </w:r>
      <w:r w:rsidRPr="00E430B5">
        <w:rPr>
          <w:rFonts w:ascii="Arial" w:hAnsi="Arial" w:cs="Arial"/>
          <w:lang w:val="en-US"/>
        </w:rPr>
        <w:t>hirty</w:t>
      </w:r>
      <w:r w:rsidR="0032528C" w:rsidRPr="00E430B5">
        <w:rPr>
          <w:rFonts w:ascii="Arial" w:hAnsi="Arial" w:cs="Arial"/>
          <w:lang w:val="en-US"/>
        </w:rPr>
        <w:t>-</w:t>
      </w:r>
      <w:r w:rsidRPr="00E430B5">
        <w:rPr>
          <w:rFonts w:ascii="Arial" w:hAnsi="Arial" w:cs="Arial"/>
          <w:lang w:val="en-US"/>
        </w:rPr>
        <w:t xml:space="preserve">three London Councils are benchmarking themselves against each other, using different criteria such as the reasons why staff leave, diversity in the workforce, HR casework and sickness absence </w:t>
      </w:r>
      <w:sdt>
        <w:sdtPr>
          <w:rPr>
            <w:rFonts w:ascii="Arial" w:hAnsi="Arial" w:cs="Arial"/>
            <w:lang w:val="en-US"/>
          </w:rPr>
          <w:id w:val="1164210948"/>
          <w:citation/>
        </w:sdtPr>
        <w:sdtEndPr/>
        <w:sdtContent>
          <w:r w:rsidRPr="00E430B5">
            <w:rPr>
              <w:rFonts w:ascii="Arial" w:hAnsi="Arial" w:cs="Arial"/>
              <w:lang w:val="en-US"/>
            </w:rPr>
            <w:fldChar w:fldCharType="begin"/>
          </w:r>
          <w:r w:rsidR="00286E02" w:rsidRPr="00E430B5">
            <w:rPr>
              <w:rFonts w:ascii="Arial" w:hAnsi="Arial" w:cs="Arial"/>
              <w:lang w:val="en-US"/>
            </w:rPr>
            <w:instrText xml:space="preserve">CITATION AHo3b \l 1033 </w:instrText>
          </w:r>
          <w:r w:rsidRPr="00E430B5">
            <w:rPr>
              <w:rFonts w:ascii="Arial" w:hAnsi="Arial" w:cs="Arial"/>
              <w:lang w:val="en-US"/>
            </w:rPr>
            <w:fldChar w:fldCharType="separate"/>
          </w:r>
          <w:r w:rsidR="008D590B" w:rsidRPr="00E430B5">
            <w:rPr>
              <w:rFonts w:ascii="Arial" w:hAnsi="Arial" w:cs="Arial"/>
              <w:noProof/>
              <w:lang w:val="en-US"/>
            </w:rPr>
            <w:t>(Hogarth, 2021)</w:t>
          </w:r>
          <w:r w:rsidRPr="00E430B5">
            <w:rPr>
              <w:rFonts w:ascii="Arial" w:hAnsi="Arial" w:cs="Arial"/>
              <w:lang w:val="en-US"/>
            </w:rPr>
            <w:fldChar w:fldCharType="end"/>
          </w:r>
        </w:sdtContent>
      </w:sdt>
      <w:r w:rsidRPr="00E430B5">
        <w:rPr>
          <w:rFonts w:ascii="Arial" w:hAnsi="Arial" w:cs="Arial"/>
          <w:lang w:val="en-US"/>
        </w:rPr>
        <w:t xml:space="preserve"> Online tools provide systematic analysis of data and offer instant information which would take weeks to produce manually. Good practice can be shared across</w:t>
      </w:r>
      <w:r w:rsidR="00176FBD">
        <w:rPr>
          <w:rFonts w:ascii="Arial" w:hAnsi="Arial" w:cs="Arial"/>
          <w:lang w:val="en-US"/>
        </w:rPr>
        <w:t xml:space="preserve"> </w:t>
      </w:r>
      <w:proofErr w:type="spellStart"/>
      <w:r w:rsidR="00176FBD">
        <w:rPr>
          <w:rFonts w:ascii="Arial" w:hAnsi="Arial" w:cs="Arial"/>
          <w:lang w:val="en-US"/>
        </w:rPr>
        <w:t>organisations</w:t>
      </w:r>
      <w:proofErr w:type="spellEnd"/>
      <w:r w:rsidRPr="00E430B5">
        <w:rPr>
          <w:rFonts w:ascii="Arial" w:hAnsi="Arial" w:cs="Arial"/>
          <w:lang w:val="en-US"/>
        </w:rPr>
        <w:t xml:space="preserve"> </w:t>
      </w:r>
      <w:r w:rsidR="00B2771E" w:rsidRPr="00E430B5">
        <w:rPr>
          <w:rFonts w:ascii="Arial" w:hAnsi="Arial" w:cs="Arial"/>
          <w:lang w:val="en-US"/>
        </w:rPr>
        <w:t>to</w:t>
      </w:r>
      <w:r w:rsidRPr="00E430B5">
        <w:rPr>
          <w:rFonts w:ascii="Arial" w:hAnsi="Arial" w:cs="Arial"/>
          <w:lang w:val="en-US"/>
        </w:rPr>
        <w:t xml:space="preserve"> retain staff better. </w:t>
      </w:r>
    </w:p>
    <w:p w14:paraId="2CC27E2B" w14:textId="49CA1186" w:rsidR="00F6038C" w:rsidRPr="00F6038C" w:rsidRDefault="00BF0AB2" w:rsidP="007B6EAD">
      <w:pPr>
        <w:spacing w:line="360" w:lineRule="auto"/>
        <w:jc w:val="center"/>
        <w:rPr>
          <w:rFonts w:ascii="Arial" w:hAnsi="Arial" w:cs="Arial"/>
          <w:b/>
          <w:bCs/>
          <w:lang w:val="en-US"/>
        </w:rPr>
      </w:pPr>
      <w:r>
        <w:rPr>
          <w:rFonts w:ascii="Arial" w:hAnsi="Arial" w:cs="Arial"/>
          <w:b/>
          <w:bCs/>
          <w:lang w:val="en-US"/>
        </w:rPr>
        <w:t xml:space="preserve">PART 3:  </w:t>
      </w:r>
      <w:r w:rsidR="00F6038C">
        <w:rPr>
          <w:rFonts w:ascii="Arial" w:hAnsi="Arial" w:cs="Arial"/>
          <w:b/>
          <w:bCs/>
          <w:lang w:val="en-US"/>
        </w:rPr>
        <w:t>Ethical considerations</w:t>
      </w:r>
    </w:p>
    <w:p w14:paraId="3116D8F0" w14:textId="07B12C5A" w:rsidR="00B14218" w:rsidRDefault="00F05641" w:rsidP="00E430B5">
      <w:pPr>
        <w:spacing w:line="360" w:lineRule="auto"/>
        <w:jc w:val="both"/>
        <w:rPr>
          <w:rFonts w:ascii="Arial" w:hAnsi="Arial" w:cs="Arial"/>
          <w:lang w:val="en-US"/>
        </w:rPr>
      </w:pPr>
      <w:r w:rsidRPr="00E430B5">
        <w:rPr>
          <w:rFonts w:ascii="Arial" w:hAnsi="Arial" w:cs="Arial"/>
          <w:lang w:val="en-US"/>
        </w:rPr>
        <w:t>So, AI can play a critical role in some key areas of our ta</w:t>
      </w:r>
      <w:r w:rsidR="00E276CB">
        <w:rPr>
          <w:rFonts w:ascii="Arial" w:hAnsi="Arial" w:cs="Arial"/>
          <w:lang w:val="en-US"/>
        </w:rPr>
        <w:t>lent management, in attracting</w:t>
      </w:r>
      <w:r w:rsidRPr="00E430B5">
        <w:rPr>
          <w:rFonts w:ascii="Arial" w:hAnsi="Arial" w:cs="Arial"/>
          <w:lang w:val="en-US"/>
        </w:rPr>
        <w:t xml:space="preserve">, </w:t>
      </w:r>
      <w:proofErr w:type="gramStart"/>
      <w:r w:rsidRPr="00E430B5">
        <w:rPr>
          <w:rFonts w:ascii="Arial" w:hAnsi="Arial" w:cs="Arial"/>
          <w:lang w:val="en-US"/>
        </w:rPr>
        <w:t>developing</w:t>
      </w:r>
      <w:proofErr w:type="gramEnd"/>
      <w:r w:rsidRPr="00E430B5">
        <w:rPr>
          <w:rFonts w:ascii="Arial" w:hAnsi="Arial" w:cs="Arial"/>
          <w:lang w:val="en-US"/>
        </w:rPr>
        <w:t xml:space="preserve"> and retaining colleagues. But there are ethical issues that need to be carefully considered.</w:t>
      </w:r>
      <w:r w:rsidR="001644B1" w:rsidRPr="00E430B5">
        <w:rPr>
          <w:rFonts w:ascii="Arial" w:hAnsi="Arial" w:cs="Arial"/>
          <w:lang w:val="en-US"/>
        </w:rPr>
        <w:t xml:space="preserve"> These relate to</w:t>
      </w:r>
      <w:r w:rsidR="00FD7369" w:rsidRPr="00E430B5">
        <w:rPr>
          <w:rFonts w:ascii="Arial" w:hAnsi="Arial" w:cs="Arial"/>
          <w:lang w:val="en-US"/>
        </w:rPr>
        <w:t xml:space="preserve"> quality (such as the use of data)</w:t>
      </w:r>
      <w:r w:rsidR="001644B1" w:rsidRPr="00E430B5">
        <w:rPr>
          <w:rFonts w:ascii="Arial" w:hAnsi="Arial" w:cs="Arial"/>
          <w:lang w:val="en-US"/>
        </w:rPr>
        <w:t>,</w:t>
      </w:r>
      <w:r w:rsidR="00FD7369" w:rsidRPr="00E430B5">
        <w:rPr>
          <w:rFonts w:ascii="Arial" w:hAnsi="Arial" w:cs="Arial"/>
          <w:lang w:val="en-US"/>
        </w:rPr>
        <w:t xml:space="preserve"> privacy and legal frameworks (such as GDPR), and impacts on EDI (such as issues of racial bias).</w:t>
      </w:r>
      <w:r w:rsidRPr="00E430B5">
        <w:rPr>
          <w:rFonts w:ascii="Arial" w:hAnsi="Arial" w:cs="Arial"/>
          <w:lang w:val="en-US"/>
        </w:rPr>
        <w:t xml:space="preserve"> </w:t>
      </w:r>
      <w:sdt>
        <w:sdtPr>
          <w:rPr>
            <w:rFonts w:ascii="Arial" w:hAnsi="Arial" w:cs="Arial"/>
            <w:lang w:val="en-US"/>
          </w:rPr>
          <w:id w:val="-1232066230"/>
          <w:citation/>
        </w:sdtPr>
        <w:sdtEndPr/>
        <w:sdtContent>
          <w:r w:rsidR="00B14218" w:rsidRPr="00E430B5">
            <w:rPr>
              <w:rFonts w:ascii="Arial" w:hAnsi="Arial" w:cs="Arial"/>
              <w:lang w:val="en-US"/>
            </w:rPr>
            <w:fldChar w:fldCharType="begin"/>
          </w:r>
          <w:r w:rsidR="00E430B5" w:rsidRPr="00E430B5">
            <w:rPr>
              <w:rFonts w:ascii="Arial" w:hAnsi="Arial" w:cs="Arial"/>
              <w:lang w:val="en-US"/>
            </w:rPr>
            <w:instrText xml:space="preserve">CITATION Pri \l 1033 </w:instrText>
          </w:r>
          <w:r w:rsidR="00B14218" w:rsidRPr="00E430B5">
            <w:rPr>
              <w:rFonts w:ascii="Arial" w:hAnsi="Arial" w:cs="Arial"/>
              <w:lang w:val="en-US"/>
            </w:rPr>
            <w:fldChar w:fldCharType="separate"/>
          </w:r>
          <w:r w:rsidR="00E430B5" w:rsidRPr="00E430B5">
            <w:rPr>
              <w:rFonts w:ascii="Arial" w:hAnsi="Arial" w:cs="Arial"/>
              <w:noProof/>
              <w:lang w:val="en-US"/>
            </w:rPr>
            <w:t>(Oxborough et al, 2024)</w:t>
          </w:r>
          <w:r w:rsidR="00B14218" w:rsidRPr="00E430B5">
            <w:rPr>
              <w:rFonts w:ascii="Arial" w:hAnsi="Arial" w:cs="Arial"/>
              <w:lang w:val="en-US"/>
            </w:rPr>
            <w:fldChar w:fldCharType="end"/>
          </w:r>
        </w:sdtContent>
      </w:sdt>
      <w:r w:rsidRPr="00E430B5">
        <w:rPr>
          <w:rFonts w:ascii="Arial" w:hAnsi="Arial" w:cs="Arial"/>
          <w:lang w:val="en-US"/>
        </w:rPr>
        <w:t xml:space="preserve"> </w:t>
      </w:r>
      <w:r w:rsidR="00B14218" w:rsidRPr="00E430B5">
        <w:rPr>
          <w:rFonts w:ascii="Arial" w:hAnsi="Arial" w:cs="Arial"/>
          <w:lang w:val="en-US"/>
        </w:rPr>
        <w:t xml:space="preserve">As a school, we work closely with professional associations, the largest of which is NASUWT </w:t>
      </w:r>
      <w:r w:rsidR="009113BD" w:rsidRPr="00E430B5">
        <w:rPr>
          <w:rFonts w:ascii="Arial" w:hAnsi="Arial" w:cs="Arial"/>
          <w:lang w:val="en-US"/>
        </w:rPr>
        <w:t>who has</w:t>
      </w:r>
      <w:r w:rsidR="00B14218" w:rsidRPr="00E430B5">
        <w:rPr>
          <w:rFonts w:ascii="Arial" w:hAnsi="Arial" w:cs="Arial"/>
          <w:lang w:val="en-US"/>
        </w:rPr>
        <w:t xml:space="preserve"> published a set of </w:t>
      </w:r>
      <w:r w:rsidR="00745F3B">
        <w:rPr>
          <w:rFonts w:ascii="Arial" w:hAnsi="Arial" w:cs="Arial"/>
          <w:i/>
          <w:lang w:val="en-US"/>
        </w:rPr>
        <w:t>P</w:t>
      </w:r>
      <w:r w:rsidR="00B14218" w:rsidRPr="00E430B5">
        <w:rPr>
          <w:rFonts w:ascii="Arial" w:hAnsi="Arial" w:cs="Arial"/>
          <w:i/>
          <w:lang w:val="en-US"/>
        </w:rPr>
        <w:t>rinciples for the ethical design, development, procurement and application of digital technologies and AI</w:t>
      </w:r>
      <w:r w:rsidR="00B14218" w:rsidRPr="00E430B5">
        <w:rPr>
          <w:rFonts w:ascii="Arial" w:hAnsi="Arial" w:cs="Arial"/>
          <w:lang w:val="en-US"/>
        </w:rPr>
        <w:t xml:space="preserve"> which help to identify the ethical issues involved in the use of AI in a UK school-based context. </w:t>
      </w:r>
      <w:sdt>
        <w:sdtPr>
          <w:rPr>
            <w:rFonts w:ascii="Arial" w:hAnsi="Arial" w:cs="Arial"/>
            <w:lang w:val="en-US"/>
          </w:rPr>
          <w:id w:val="-1166165977"/>
          <w:citation/>
        </w:sdtPr>
        <w:sdtEndPr/>
        <w:sdtContent>
          <w:r w:rsidR="00B14218" w:rsidRPr="00E430B5">
            <w:rPr>
              <w:rFonts w:ascii="Arial" w:hAnsi="Arial" w:cs="Arial"/>
              <w:lang w:val="en-US"/>
            </w:rPr>
            <w:fldChar w:fldCharType="begin"/>
          </w:r>
          <w:r w:rsidR="008E1894" w:rsidRPr="00E430B5">
            <w:rPr>
              <w:rFonts w:ascii="Arial" w:hAnsi="Arial" w:cs="Arial"/>
              <w:lang w:val="en-US"/>
            </w:rPr>
            <w:instrText xml:space="preserve">CITATION NAS231 \l 1033 </w:instrText>
          </w:r>
          <w:r w:rsidR="00B14218" w:rsidRPr="00E430B5">
            <w:rPr>
              <w:rFonts w:ascii="Arial" w:hAnsi="Arial" w:cs="Arial"/>
              <w:lang w:val="en-US"/>
            </w:rPr>
            <w:fldChar w:fldCharType="separate"/>
          </w:r>
          <w:r w:rsidR="008D590B" w:rsidRPr="00E430B5">
            <w:rPr>
              <w:rFonts w:ascii="Arial" w:hAnsi="Arial" w:cs="Arial"/>
              <w:noProof/>
              <w:lang w:val="en-US"/>
            </w:rPr>
            <w:t>(NASUWT, 2023)</w:t>
          </w:r>
          <w:r w:rsidR="00B14218" w:rsidRPr="00E430B5">
            <w:rPr>
              <w:rFonts w:ascii="Arial" w:hAnsi="Arial" w:cs="Arial"/>
              <w:lang w:val="en-US"/>
            </w:rPr>
            <w:fldChar w:fldCharType="end"/>
          </w:r>
        </w:sdtContent>
      </w:sdt>
      <w:r w:rsidR="00B14218" w:rsidRPr="00E430B5">
        <w:rPr>
          <w:rFonts w:ascii="Arial" w:hAnsi="Arial" w:cs="Arial"/>
          <w:lang w:val="en-US"/>
        </w:rPr>
        <w:t>. These provide an immensely helpful ethical framework in which to operate and inc</w:t>
      </w:r>
      <w:r w:rsidR="00745F3B">
        <w:rPr>
          <w:rFonts w:ascii="Arial" w:hAnsi="Arial" w:cs="Arial"/>
          <w:lang w:val="en-US"/>
        </w:rPr>
        <w:t>lude issues such as</w:t>
      </w:r>
      <w:r w:rsidR="00B14218" w:rsidRPr="00E430B5">
        <w:rPr>
          <w:rFonts w:ascii="Arial" w:hAnsi="Arial" w:cs="Arial"/>
          <w:lang w:val="en-US"/>
        </w:rPr>
        <w:t xml:space="preserve"> complying with regulatory/ legal frameworks, consult</w:t>
      </w:r>
      <w:r w:rsidR="00745F3B">
        <w:rPr>
          <w:rFonts w:ascii="Arial" w:hAnsi="Arial" w:cs="Arial"/>
          <w:lang w:val="en-US"/>
        </w:rPr>
        <w:t>ation of staff</w:t>
      </w:r>
      <w:r w:rsidR="00B14218" w:rsidRPr="00E430B5">
        <w:rPr>
          <w:rFonts w:ascii="Arial" w:hAnsi="Arial" w:cs="Arial"/>
          <w:lang w:val="en-US"/>
        </w:rPr>
        <w:t>, data</w:t>
      </w:r>
      <w:r w:rsidR="00745F3B">
        <w:rPr>
          <w:rFonts w:ascii="Arial" w:hAnsi="Arial" w:cs="Arial"/>
          <w:lang w:val="en-US"/>
        </w:rPr>
        <w:t xml:space="preserve"> protection, </w:t>
      </w:r>
      <w:r w:rsidR="00B14218" w:rsidRPr="00E430B5">
        <w:rPr>
          <w:rFonts w:ascii="Arial" w:hAnsi="Arial" w:cs="Arial"/>
          <w:lang w:val="en-US"/>
        </w:rPr>
        <w:t>impact on curriculum and pedagogy</w:t>
      </w:r>
      <w:r w:rsidR="00745F3B">
        <w:rPr>
          <w:rFonts w:ascii="Arial" w:hAnsi="Arial" w:cs="Arial"/>
          <w:lang w:val="en-US"/>
        </w:rPr>
        <w:t xml:space="preserve"> and</w:t>
      </w:r>
      <w:r w:rsidR="00B14218" w:rsidRPr="00E430B5">
        <w:rPr>
          <w:rFonts w:ascii="Arial" w:hAnsi="Arial" w:cs="Arial"/>
          <w:lang w:val="en-US"/>
        </w:rPr>
        <w:t xml:space="preserve"> protecting job</w:t>
      </w:r>
      <w:r w:rsidR="00745F3B">
        <w:rPr>
          <w:rFonts w:ascii="Arial" w:hAnsi="Arial" w:cs="Arial"/>
          <w:lang w:val="en-US"/>
        </w:rPr>
        <w:t>s</w:t>
      </w:r>
      <w:r w:rsidR="00B14218" w:rsidRPr="00E430B5">
        <w:rPr>
          <w:rFonts w:ascii="Arial" w:hAnsi="Arial" w:cs="Arial"/>
          <w:lang w:val="en-US"/>
        </w:rPr>
        <w:t xml:space="preserve">. These principles have guided my suggestions for the implementation of AI and following these will ensure staff – and union – buy in, essential for the successful implementation of AI. </w:t>
      </w:r>
      <w:r w:rsidR="001644B1" w:rsidRPr="00E430B5">
        <w:rPr>
          <w:rFonts w:ascii="Arial" w:hAnsi="Arial" w:cs="Arial"/>
          <w:lang w:val="en-US"/>
        </w:rPr>
        <w:t>T</w:t>
      </w:r>
      <w:r w:rsidR="00FD7369" w:rsidRPr="00E430B5">
        <w:rPr>
          <w:rFonts w:ascii="Arial" w:hAnsi="Arial" w:cs="Arial"/>
          <w:lang w:val="en-US"/>
        </w:rPr>
        <w:t xml:space="preserve">he </w:t>
      </w:r>
      <w:r w:rsidR="00FD7369" w:rsidRPr="00E430B5">
        <w:rPr>
          <w:rFonts w:ascii="Arial" w:hAnsi="Arial" w:cs="Arial"/>
          <w:i/>
          <w:lang w:val="en-US"/>
        </w:rPr>
        <w:t>Institute for the Future of Work</w:t>
      </w:r>
      <w:r w:rsidR="00FD7369" w:rsidRPr="00E430B5">
        <w:rPr>
          <w:rFonts w:ascii="Arial" w:hAnsi="Arial" w:cs="Arial"/>
          <w:lang w:val="en-US"/>
        </w:rPr>
        <w:t xml:space="preserve"> also has a</w:t>
      </w:r>
      <w:r w:rsidR="001644B1" w:rsidRPr="00E430B5">
        <w:rPr>
          <w:rFonts w:ascii="Arial" w:hAnsi="Arial" w:cs="Arial"/>
          <w:lang w:val="en-US"/>
        </w:rPr>
        <w:t xml:space="preserve"> </w:t>
      </w:r>
      <w:r w:rsidR="00FD7369" w:rsidRPr="00E430B5">
        <w:rPr>
          <w:rFonts w:ascii="Arial" w:hAnsi="Arial" w:cs="Arial"/>
          <w:lang w:val="en-US"/>
        </w:rPr>
        <w:t xml:space="preserve">risk analysis which could be followed to ensure the successful, lawful implementation of AI, with a particular focus on algorithms, vital for ensuring high quality data and EDI. </w:t>
      </w:r>
      <w:sdt>
        <w:sdtPr>
          <w:rPr>
            <w:rFonts w:ascii="Arial" w:hAnsi="Arial" w:cs="Arial"/>
            <w:lang w:val="en-US"/>
          </w:rPr>
          <w:id w:val="1409500632"/>
          <w:citation/>
        </w:sdtPr>
        <w:sdtEndPr/>
        <w:sdtContent>
          <w:r w:rsidR="00FD7369" w:rsidRPr="00E430B5">
            <w:rPr>
              <w:rFonts w:ascii="Arial" w:hAnsi="Arial" w:cs="Arial"/>
              <w:lang w:val="en-US"/>
            </w:rPr>
            <w:fldChar w:fldCharType="begin"/>
          </w:r>
          <w:r w:rsidR="00F225E2" w:rsidRPr="00E430B5">
            <w:rPr>
              <w:rFonts w:ascii="Arial" w:hAnsi="Arial" w:cs="Arial"/>
              <w:lang w:val="en-US"/>
            </w:rPr>
            <w:instrText xml:space="preserve">CITATION Ins23 \l 1033 </w:instrText>
          </w:r>
          <w:r w:rsidR="00FD7369" w:rsidRPr="00E430B5">
            <w:rPr>
              <w:rFonts w:ascii="Arial" w:hAnsi="Arial" w:cs="Arial"/>
              <w:lang w:val="en-US"/>
            </w:rPr>
            <w:fldChar w:fldCharType="separate"/>
          </w:r>
          <w:r w:rsidR="008D590B" w:rsidRPr="00E430B5">
            <w:rPr>
              <w:rFonts w:ascii="Arial" w:hAnsi="Arial" w:cs="Arial"/>
              <w:noProof/>
              <w:lang w:val="en-US"/>
            </w:rPr>
            <w:t>(Institute for the Future of Work, 2023)</w:t>
          </w:r>
          <w:r w:rsidR="00FD7369" w:rsidRPr="00E430B5">
            <w:rPr>
              <w:rFonts w:ascii="Arial" w:hAnsi="Arial" w:cs="Arial"/>
              <w:lang w:val="en-US"/>
            </w:rPr>
            <w:fldChar w:fldCharType="end"/>
          </w:r>
        </w:sdtContent>
      </w:sdt>
    </w:p>
    <w:p w14:paraId="4CAAC40B" w14:textId="77777777" w:rsidR="00EF61EB" w:rsidRDefault="00EF61EB" w:rsidP="00E430B5">
      <w:pPr>
        <w:spacing w:line="360" w:lineRule="auto"/>
        <w:jc w:val="both"/>
        <w:rPr>
          <w:rFonts w:ascii="Arial" w:hAnsi="Arial" w:cs="Arial"/>
          <w:lang w:val="en-US"/>
        </w:rPr>
      </w:pPr>
    </w:p>
    <w:p w14:paraId="14DF83C4" w14:textId="77777777" w:rsidR="00EF61EB" w:rsidRDefault="00EF61EB" w:rsidP="00E430B5">
      <w:pPr>
        <w:spacing w:line="360" w:lineRule="auto"/>
        <w:jc w:val="both"/>
        <w:rPr>
          <w:rFonts w:ascii="Arial" w:hAnsi="Arial" w:cs="Arial"/>
          <w:lang w:val="en-US"/>
        </w:rPr>
      </w:pPr>
    </w:p>
    <w:p w14:paraId="29E53F21" w14:textId="6345A2EE" w:rsidR="00F6038C" w:rsidRPr="00F6038C" w:rsidRDefault="00BF0AB2" w:rsidP="007B6EAD">
      <w:pPr>
        <w:spacing w:line="360" w:lineRule="auto"/>
        <w:jc w:val="center"/>
        <w:rPr>
          <w:rFonts w:ascii="Arial" w:hAnsi="Arial" w:cs="Arial"/>
          <w:b/>
          <w:bCs/>
          <w:lang w:val="en-US"/>
        </w:rPr>
      </w:pPr>
      <w:r>
        <w:rPr>
          <w:rFonts w:ascii="Arial" w:hAnsi="Arial" w:cs="Arial"/>
          <w:b/>
          <w:bCs/>
          <w:lang w:val="en-US"/>
        </w:rPr>
        <w:lastRenderedPageBreak/>
        <w:t xml:space="preserve">PART 4: </w:t>
      </w:r>
      <w:r w:rsidR="00F6038C">
        <w:rPr>
          <w:rFonts w:ascii="Arial" w:hAnsi="Arial" w:cs="Arial"/>
          <w:b/>
          <w:bCs/>
          <w:lang w:val="en-US"/>
        </w:rPr>
        <w:t>Recommendations</w:t>
      </w:r>
    </w:p>
    <w:p w14:paraId="548D46ED" w14:textId="16EFD3E9" w:rsidR="00FD7369" w:rsidRPr="00E430B5" w:rsidRDefault="00FD7369" w:rsidP="00E430B5">
      <w:pPr>
        <w:spacing w:line="360" w:lineRule="auto"/>
        <w:jc w:val="both"/>
        <w:rPr>
          <w:rFonts w:ascii="Arial" w:hAnsi="Arial" w:cs="Arial"/>
          <w:lang w:val="en-US"/>
        </w:rPr>
      </w:pPr>
      <w:r w:rsidRPr="00E430B5">
        <w:rPr>
          <w:rFonts w:ascii="Arial" w:hAnsi="Arial" w:cs="Arial"/>
          <w:lang w:val="en-US"/>
        </w:rPr>
        <w:t>In all, then, AI has huge potential for talent management at SWGS</w:t>
      </w:r>
      <w:r w:rsidR="00176FBD">
        <w:rPr>
          <w:rFonts w:ascii="Arial" w:hAnsi="Arial" w:cs="Arial"/>
          <w:lang w:val="en-US"/>
        </w:rPr>
        <w:t xml:space="preserve"> and there are five </w:t>
      </w:r>
      <w:r w:rsidRPr="00E430B5">
        <w:rPr>
          <w:rFonts w:ascii="Arial" w:hAnsi="Arial" w:cs="Arial"/>
          <w:lang w:val="en-US"/>
        </w:rPr>
        <w:t>recommendations:</w:t>
      </w:r>
    </w:p>
    <w:p w14:paraId="5521FD5C" w14:textId="3BDBFA01" w:rsidR="003451F9" w:rsidRDefault="00FD7369" w:rsidP="003451F9">
      <w:pPr>
        <w:pStyle w:val="ListParagraph"/>
        <w:numPr>
          <w:ilvl w:val="0"/>
          <w:numId w:val="1"/>
        </w:numPr>
        <w:spacing w:line="360" w:lineRule="auto"/>
        <w:jc w:val="both"/>
        <w:rPr>
          <w:rFonts w:ascii="Arial" w:hAnsi="Arial" w:cs="Arial"/>
          <w:lang w:val="en-US"/>
        </w:rPr>
      </w:pPr>
      <w:r w:rsidRPr="003451F9">
        <w:rPr>
          <w:rFonts w:ascii="Arial" w:hAnsi="Arial" w:cs="Arial"/>
          <w:lang w:val="en-US"/>
        </w:rPr>
        <w:t>SWGS should invest in AI for talent management in a</w:t>
      </w:r>
      <w:r w:rsidR="003451F9" w:rsidRPr="003451F9">
        <w:rPr>
          <w:rFonts w:ascii="Arial" w:hAnsi="Arial" w:cs="Arial"/>
          <w:lang w:val="en-US"/>
        </w:rPr>
        <w:t xml:space="preserve"> targeted</w:t>
      </w:r>
      <w:r w:rsidRPr="003451F9">
        <w:rPr>
          <w:rFonts w:ascii="Arial" w:hAnsi="Arial" w:cs="Arial"/>
          <w:lang w:val="en-US"/>
        </w:rPr>
        <w:t xml:space="preserve"> way which is in line with its strategic aims of success, </w:t>
      </w:r>
      <w:proofErr w:type="gramStart"/>
      <w:r w:rsidRPr="003451F9">
        <w:rPr>
          <w:rFonts w:ascii="Arial" w:hAnsi="Arial" w:cs="Arial"/>
          <w:lang w:val="en-US"/>
        </w:rPr>
        <w:t>wellbeing</w:t>
      </w:r>
      <w:proofErr w:type="gramEnd"/>
      <w:r w:rsidRPr="003451F9">
        <w:rPr>
          <w:rFonts w:ascii="Arial" w:hAnsi="Arial" w:cs="Arial"/>
          <w:lang w:val="en-US"/>
        </w:rPr>
        <w:t xml:space="preserve"> and growth</w:t>
      </w:r>
      <w:r w:rsidR="003451F9">
        <w:rPr>
          <w:rFonts w:ascii="Arial" w:hAnsi="Arial" w:cs="Arial"/>
          <w:lang w:val="en-US"/>
        </w:rPr>
        <w:t xml:space="preserve"> and within its financial capabilities. </w:t>
      </w:r>
    </w:p>
    <w:p w14:paraId="0112DE32" w14:textId="77777777" w:rsidR="003451F9" w:rsidRPr="003451F9" w:rsidRDefault="003451F9" w:rsidP="003451F9">
      <w:pPr>
        <w:pStyle w:val="ListParagraph"/>
        <w:spacing w:line="360" w:lineRule="auto"/>
        <w:jc w:val="both"/>
        <w:rPr>
          <w:rFonts w:ascii="Arial" w:hAnsi="Arial" w:cs="Arial"/>
          <w:lang w:val="en-US"/>
        </w:rPr>
      </w:pPr>
    </w:p>
    <w:p w14:paraId="0D07282C" w14:textId="6BB34F52" w:rsidR="00A615A9" w:rsidRDefault="00FD7369" w:rsidP="00176FBD">
      <w:pPr>
        <w:pStyle w:val="ListParagraph"/>
        <w:numPr>
          <w:ilvl w:val="0"/>
          <w:numId w:val="1"/>
        </w:numPr>
        <w:spacing w:after="0" w:line="360" w:lineRule="auto"/>
        <w:jc w:val="both"/>
        <w:rPr>
          <w:rFonts w:ascii="Arial" w:hAnsi="Arial" w:cs="Arial"/>
          <w:lang w:val="en-US"/>
        </w:rPr>
      </w:pPr>
      <w:r w:rsidRPr="00E430B5">
        <w:rPr>
          <w:rFonts w:ascii="Arial" w:hAnsi="Arial" w:cs="Arial"/>
          <w:lang w:val="en-US"/>
        </w:rPr>
        <w:t>The strategic aim of success</w:t>
      </w:r>
      <w:r w:rsidR="009878DC" w:rsidRPr="00E430B5">
        <w:rPr>
          <w:rFonts w:ascii="Arial" w:hAnsi="Arial" w:cs="Arial"/>
          <w:lang w:val="en-US"/>
        </w:rPr>
        <w:t xml:space="preserve"> can be supported </w:t>
      </w:r>
      <w:r w:rsidR="00176FBD">
        <w:rPr>
          <w:rFonts w:ascii="Arial" w:hAnsi="Arial" w:cs="Arial"/>
          <w:lang w:val="en-US"/>
        </w:rPr>
        <w:t>through</w:t>
      </w:r>
      <w:r w:rsidR="009878DC" w:rsidRPr="00E430B5">
        <w:rPr>
          <w:rFonts w:ascii="Arial" w:hAnsi="Arial" w:cs="Arial"/>
          <w:lang w:val="en-US"/>
        </w:rPr>
        <w:t xml:space="preserve"> generative AI in the attraction part of the talent management loop</w:t>
      </w:r>
      <w:r w:rsidR="003451F9">
        <w:rPr>
          <w:rFonts w:ascii="Arial" w:hAnsi="Arial" w:cs="Arial"/>
          <w:lang w:val="en-US"/>
        </w:rPr>
        <w:t>.</w:t>
      </w:r>
    </w:p>
    <w:p w14:paraId="58F6F51F" w14:textId="7E4B1744" w:rsidR="00176FBD" w:rsidRPr="00176FBD" w:rsidRDefault="00176FBD" w:rsidP="00176FBD">
      <w:pPr>
        <w:spacing w:after="0" w:line="360" w:lineRule="auto"/>
        <w:jc w:val="both"/>
        <w:rPr>
          <w:rFonts w:ascii="Arial" w:hAnsi="Arial" w:cs="Arial"/>
          <w:lang w:val="en-US"/>
        </w:rPr>
      </w:pPr>
    </w:p>
    <w:p w14:paraId="4752D59B" w14:textId="1981EE8E" w:rsidR="001644B1" w:rsidRPr="00433277" w:rsidRDefault="00176FBD" w:rsidP="00176FBD">
      <w:pPr>
        <w:pStyle w:val="ListParagraph"/>
        <w:numPr>
          <w:ilvl w:val="0"/>
          <w:numId w:val="1"/>
        </w:numPr>
        <w:spacing w:after="0" w:line="360" w:lineRule="auto"/>
        <w:jc w:val="both"/>
        <w:rPr>
          <w:rFonts w:ascii="Arial" w:hAnsi="Arial" w:cs="Arial"/>
          <w:lang w:val="en-US"/>
        </w:rPr>
      </w:pPr>
      <w:r>
        <w:rPr>
          <w:rFonts w:ascii="Arial" w:hAnsi="Arial" w:cs="Arial"/>
          <w:lang w:val="en-US"/>
        </w:rPr>
        <w:t>Generative AI can be used to support t</w:t>
      </w:r>
      <w:r w:rsidR="009878DC" w:rsidRPr="00E430B5">
        <w:rPr>
          <w:rFonts w:ascii="Arial" w:hAnsi="Arial" w:cs="Arial"/>
          <w:lang w:val="en-US"/>
        </w:rPr>
        <w:t xml:space="preserve">he strategic aim of growth </w:t>
      </w:r>
      <w:r>
        <w:rPr>
          <w:rFonts w:ascii="Arial" w:hAnsi="Arial" w:cs="Arial"/>
          <w:lang w:val="en-US"/>
        </w:rPr>
        <w:t>with</w:t>
      </w:r>
      <w:r w:rsidR="009878DC" w:rsidRPr="00E430B5">
        <w:rPr>
          <w:rFonts w:ascii="Arial" w:hAnsi="Arial" w:cs="Arial"/>
          <w:lang w:val="en-US"/>
        </w:rPr>
        <w:t xml:space="preserve"> </w:t>
      </w:r>
      <w:r w:rsidR="003451F9">
        <w:rPr>
          <w:rFonts w:ascii="Arial" w:hAnsi="Arial" w:cs="Arial"/>
          <w:lang w:val="en-US"/>
        </w:rPr>
        <w:t>skill development of support and teaching staff.</w:t>
      </w:r>
      <w:r w:rsidR="000A78D5" w:rsidRPr="00E430B5">
        <w:rPr>
          <w:rFonts w:ascii="Arial" w:hAnsi="Arial" w:cs="Arial"/>
          <w:lang w:val="en-US"/>
        </w:rPr>
        <w:t xml:space="preserve"> </w:t>
      </w:r>
    </w:p>
    <w:p w14:paraId="4FD96A22" w14:textId="77777777" w:rsidR="001644B1" w:rsidRPr="00E430B5" w:rsidRDefault="001644B1" w:rsidP="00E430B5">
      <w:pPr>
        <w:pStyle w:val="ListParagraph"/>
        <w:spacing w:line="360" w:lineRule="auto"/>
        <w:jc w:val="both"/>
        <w:rPr>
          <w:rFonts w:ascii="Arial" w:hAnsi="Arial" w:cs="Arial"/>
          <w:lang w:val="en-US"/>
        </w:rPr>
      </w:pPr>
    </w:p>
    <w:p w14:paraId="62C9777C" w14:textId="36E4F2C1" w:rsidR="000A78D5" w:rsidRPr="00E430B5" w:rsidRDefault="000A78D5" w:rsidP="00E430B5">
      <w:pPr>
        <w:pStyle w:val="ListParagraph"/>
        <w:numPr>
          <w:ilvl w:val="0"/>
          <w:numId w:val="1"/>
        </w:numPr>
        <w:spacing w:line="360" w:lineRule="auto"/>
        <w:jc w:val="both"/>
        <w:rPr>
          <w:rFonts w:ascii="Arial" w:hAnsi="Arial" w:cs="Arial"/>
          <w:lang w:val="en-US"/>
        </w:rPr>
      </w:pPr>
      <w:r w:rsidRPr="00E430B5">
        <w:rPr>
          <w:rFonts w:ascii="Arial" w:hAnsi="Arial" w:cs="Arial"/>
          <w:lang w:val="en-US"/>
        </w:rPr>
        <w:t>The strategic aim of wellbeing can be supported by generative AI through i</w:t>
      </w:r>
      <w:r w:rsidR="003451F9">
        <w:rPr>
          <w:rFonts w:ascii="Arial" w:hAnsi="Arial" w:cs="Arial"/>
          <w:lang w:val="en-US"/>
        </w:rPr>
        <w:t>ts use for administrative tasks,</w:t>
      </w:r>
      <w:r w:rsidRPr="00E430B5">
        <w:rPr>
          <w:rFonts w:ascii="Arial" w:hAnsi="Arial" w:cs="Arial"/>
          <w:lang w:val="en-US"/>
        </w:rPr>
        <w:t xml:space="preserve"> resource development </w:t>
      </w:r>
      <w:r w:rsidR="003451F9">
        <w:rPr>
          <w:rFonts w:ascii="Arial" w:hAnsi="Arial" w:cs="Arial"/>
          <w:lang w:val="en-US"/>
        </w:rPr>
        <w:t>and benchmarking.</w:t>
      </w:r>
    </w:p>
    <w:p w14:paraId="65F9C7C8" w14:textId="77777777" w:rsidR="000A78D5" w:rsidRPr="00E430B5" w:rsidRDefault="000A78D5" w:rsidP="00E430B5">
      <w:pPr>
        <w:pStyle w:val="ListParagraph"/>
        <w:spacing w:line="360" w:lineRule="auto"/>
        <w:rPr>
          <w:rFonts w:ascii="Arial" w:hAnsi="Arial" w:cs="Arial"/>
          <w:lang w:val="en-US"/>
        </w:rPr>
      </w:pPr>
    </w:p>
    <w:p w14:paraId="4863917B" w14:textId="6D5F478F" w:rsidR="0083100C" w:rsidRDefault="003451F9" w:rsidP="003B5280">
      <w:pPr>
        <w:pStyle w:val="ListParagraph"/>
        <w:numPr>
          <w:ilvl w:val="0"/>
          <w:numId w:val="1"/>
        </w:numPr>
        <w:spacing w:line="360" w:lineRule="auto"/>
        <w:jc w:val="both"/>
        <w:rPr>
          <w:rFonts w:ascii="Arial" w:hAnsi="Arial" w:cs="Arial"/>
          <w:lang w:val="en-US"/>
        </w:rPr>
      </w:pPr>
      <w:r w:rsidRPr="003451F9">
        <w:rPr>
          <w:rFonts w:ascii="Arial" w:hAnsi="Arial" w:cs="Arial"/>
          <w:lang w:val="en-US"/>
        </w:rPr>
        <w:t>Ethical issues should be carefully considered, usi</w:t>
      </w:r>
      <w:r w:rsidR="00176FBD">
        <w:rPr>
          <w:rFonts w:ascii="Arial" w:hAnsi="Arial" w:cs="Arial"/>
          <w:lang w:val="en-US"/>
        </w:rPr>
        <w:t>n</w:t>
      </w:r>
      <w:r w:rsidRPr="003451F9">
        <w:rPr>
          <w:rFonts w:ascii="Arial" w:hAnsi="Arial" w:cs="Arial"/>
          <w:lang w:val="en-US"/>
        </w:rPr>
        <w:t>g t</w:t>
      </w:r>
      <w:r w:rsidR="000A78D5" w:rsidRPr="003451F9">
        <w:rPr>
          <w:rFonts w:ascii="Arial" w:hAnsi="Arial" w:cs="Arial"/>
          <w:lang w:val="en-US"/>
        </w:rPr>
        <w:t xml:space="preserve">he NASUWT </w:t>
      </w:r>
      <w:r w:rsidR="004E4985">
        <w:rPr>
          <w:rFonts w:ascii="Arial" w:hAnsi="Arial" w:cs="Arial"/>
          <w:lang w:val="en-US"/>
        </w:rPr>
        <w:t xml:space="preserve">framework should </w:t>
      </w:r>
      <w:r w:rsidR="000A78D5" w:rsidRPr="003451F9">
        <w:rPr>
          <w:rFonts w:ascii="Arial" w:hAnsi="Arial" w:cs="Arial"/>
          <w:lang w:val="en-US"/>
        </w:rPr>
        <w:t>as a guide</w:t>
      </w:r>
      <w:r>
        <w:rPr>
          <w:rFonts w:ascii="Arial" w:hAnsi="Arial" w:cs="Arial"/>
          <w:lang w:val="en-US"/>
        </w:rPr>
        <w:t xml:space="preserve">. </w:t>
      </w:r>
    </w:p>
    <w:p w14:paraId="32285286" w14:textId="77777777" w:rsidR="003451F9" w:rsidRPr="003451F9" w:rsidRDefault="003451F9" w:rsidP="003451F9">
      <w:pPr>
        <w:pStyle w:val="ListParagraph"/>
        <w:rPr>
          <w:rFonts w:ascii="Arial" w:hAnsi="Arial" w:cs="Arial"/>
          <w:lang w:val="en-US"/>
        </w:rPr>
      </w:pPr>
    </w:p>
    <w:p w14:paraId="32538FD7" w14:textId="4DDCF52F" w:rsidR="003451F9" w:rsidRPr="003451F9" w:rsidRDefault="003451F9" w:rsidP="003451F9">
      <w:pPr>
        <w:spacing w:line="360" w:lineRule="auto"/>
        <w:jc w:val="both"/>
        <w:rPr>
          <w:rFonts w:ascii="Arial" w:hAnsi="Arial" w:cs="Arial"/>
          <w:lang w:val="en-US"/>
        </w:rPr>
      </w:pPr>
    </w:p>
    <w:p w14:paraId="2ED0E5F0" w14:textId="77777777" w:rsidR="0083100C" w:rsidRDefault="0083100C" w:rsidP="0083100C">
      <w:pPr>
        <w:jc w:val="both"/>
        <w:rPr>
          <w:rFonts w:ascii="Franklin Gothic Book" w:hAnsi="Franklin Gothic Book"/>
          <w:lang w:val="en-US"/>
        </w:rPr>
      </w:pPr>
    </w:p>
    <w:p w14:paraId="1F120241" w14:textId="77777777" w:rsidR="0083100C" w:rsidRDefault="0083100C" w:rsidP="0083100C">
      <w:pPr>
        <w:jc w:val="both"/>
        <w:rPr>
          <w:rFonts w:ascii="Franklin Gothic Book" w:hAnsi="Franklin Gothic Book"/>
          <w:lang w:val="en-US"/>
        </w:rPr>
      </w:pPr>
    </w:p>
    <w:p w14:paraId="10ED37D4" w14:textId="77777777" w:rsidR="0083100C" w:rsidRDefault="0083100C" w:rsidP="0083100C">
      <w:pPr>
        <w:jc w:val="both"/>
        <w:rPr>
          <w:rFonts w:ascii="Franklin Gothic Book" w:hAnsi="Franklin Gothic Book"/>
          <w:lang w:val="en-US"/>
        </w:rPr>
      </w:pPr>
    </w:p>
    <w:p w14:paraId="3D1B4D98" w14:textId="77777777" w:rsidR="0083100C" w:rsidRDefault="0083100C" w:rsidP="0083100C">
      <w:pPr>
        <w:jc w:val="both"/>
        <w:rPr>
          <w:rFonts w:ascii="Franklin Gothic Book" w:hAnsi="Franklin Gothic Book"/>
          <w:lang w:val="en-US"/>
        </w:rPr>
      </w:pPr>
    </w:p>
    <w:p w14:paraId="00735A95" w14:textId="77777777" w:rsidR="00F6038C" w:rsidRDefault="00F6038C" w:rsidP="0083100C">
      <w:pPr>
        <w:jc w:val="both"/>
        <w:rPr>
          <w:rFonts w:ascii="Franklin Gothic Book" w:hAnsi="Franklin Gothic Book"/>
          <w:lang w:val="en-US"/>
        </w:rPr>
      </w:pPr>
    </w:p>
    <w:p w14:paraId="51B4FA75" w14:textId="77777777" w:rsidR="00F6038C" w:rsidRDefault="00F6038C" w:rsidP="0083100C">
      <w:pPr>
        <w:jc w:val="both"/>
        <w:rPr>
          <w:rFonts w:ascii="Franklin Gothic Book" w:hAnsi="Franklin Gothic Book"/>
          <w:lang w:val="en-US"/>
        </w:rPr>
      </w:pPr>
    </w:p>
    <w:p w14:paraId="43EF07E5" w14:textId="77777777" w:rsidR="00F6038C" w:rsidRDefault="00F6038C" w:rsidP="0083100C">
      <w:pPr>
        <w:jc w:val="both"/>
        <w:rPr>
          <w:rFonts w:ascii="Franklin Gothic Book" w:hAnsi="Franklin Gothic Book"/>
          <w:lang w:val="en-US"/>
        </w:rPr>
      </w:pPr>
    </w:p>
    <w:p w14:paraId="05080FF6" w14:textId="77777777" w:rsidR="00F6038C" w:rsidRDefault="00F6038C" w:rsidP="0083100C">
      <w:pPr>
        <w:jc w:val="both"/>
        <w:rPr>
          <w:rFonts w:ascii="Franklin Gothic Book" w:hAnsi="Franklin Gothic Book"/>
          <w:lang w:val="en-US"/>
        </w:rPr>
      </w:pPr>
    </w:p>
    <w:p w14:paraId="6C3226F4" w14:textId="77777777" w:rsidR="00F6038C" w:rsidRDefault="00F6038C" w:rsidP="0083100C">
      <w:pPr>
        <w:jc w:val="both"/>
        <w:rPr>
          <w:rFonts w:ascii="Franklin Gothic Book" w:hAnsi="Franklin Gothic Book"/>
          <w:lang w:val="en-US"/>
        </w:rPr>
      </w:pPr>
    </w:p>
    <w:p w14:paraId="279DFD04" w14:textId="77777777" w:rsidR="00F6038C" w:rsidRDefault="00F6038C" w:rsidP="0083100C">
      <w:pPr>
        <w:jc w:val="both"/>
        <w:rPr>
          <w:rFonts w:ascii="Franklin Gothic Book" w:hAnsi="Franklin Gothic Book"/>
          <w:lang w:val="en-US"/>
        </w:rPr>
      </w:pPr>
    </w:p>
    <w:p w14:paraId="6C6942E1" w14:textId="77777777" w:rsidR="00F6038C" w:rsidRDefault="00F6038C" w:rsidP="0083100C">
      <w:pPr>
        <w:jc w:val="both"/>
        <w:rPr>
          <w:rFonts w:ascii="Franklin Gothic Book" w:hAnsi="Franklin Gothic Book"/>
          <w:lang w:val="en-US"/>
        </w:rPr>
      </w:pPr>
    </w:p>
    <w:p w14:paraId="7800B25A" w14:textId="77777777" w:rsidR="00F6038C" w:rsidRDefault="00F6038C" w:rsidP="0083100C">
      <w:pPr>
        <w:jc w:val="both"/>
        <w:rPr>
          <w:rFonts w:ascii="Franklin Gothic Book" w:hAnsi="Franklin Gothic Book"/>
          <w:lang w:val="en-US"/>
        </w:rPr>
      </w:pPr>
    </w:p>
    <w:p w14:paraId="202558AE" w14:textId="77777777" w:rsidR="00F6038C" w:rsidRDefault="00F6038C" w:rsidP="0083100C">
      <w:pPr>
        <w:jc w:val="both"/>
        <w:rPr>
          <w:rFonts w:ascii="Franklin Gothic Book" w:hAnsi="Franklin Gothic Book"/>
          <w:lang w:val="en-US"/>
        </w:rPr>
      </w:pPr>
    </w:p>
    <w:p w14:paraId="76AA052A" w14:textId="77777777" w:rsidR="00EF61EB" w:rsidRDefault="00EF61EB" w:rsidP="0083100C">
      <w:pPr>
        <w:jc w:val="both"/>
        <w:rPr>
          <w:rFonts w:ascii="Franklin Gothic Book" w:hAnsi="Franklin Gothic Book"/>
          <w:lang w:val="en-US"/>
        </w:rPr>
      </w:pPr>
    </w:p>
    <w:sdt>
      <w:sdtPr>
        <w:rPr>
          <w:rFonts w:asciiTheme="minorHAnsi" w:eastAsiaTheme="minorHAnsi" w:hAnsiTheme="minorHAnsi" w:cstheme="minorBidi"/>
          <w:color w:val="auto"/>
          <w:sz w:val="22"/>
          <w:szCs w:val="22"/>
          <w:lang w:val="en-GB"/>
        </w:rPr>
        <w:id w:val="1831790372"/>
        <w:docPartObj>
          <w:docPartGallery w:val="Bibliographies"/>
          <w:docPartUnique/>
        </w:docPartObj>
      </w:sdtPr>
      <w:sdtEndPr>
        <w:rPr>
          <w:rFonts w:ascii="Arial" w:hAnsi="Arial" w:cs="Arial"/>
        </w:rPr>
      </w:sdtEndPr>
      <w:sdtContent>
        <w:p w14:paraId="5B7CA213" w14:textId="77777777" w:rsidR="0083100C" w:rsidRPr="00EF61EB" w:rsidRDefault="0083100C" w:rsidP="00F6038C">
          <w:pPr>
            <w:pStyle w:val="Heading1"/>
            <w:jc w:val="center"/>
            <w:rPr>
              <w:rFonts w:ascii="Arial" w:hAnsi="Arial" w:cs="Arial"/>
              <w:b/>
              <w:color w:val="auto"/>
              <w:sz w:val="28"/>
              <w:szCs w:val="28"/>
            </w:rPr>
          </w:pPr>
          <w:r w:rsidRPr="00EF61EB">
            <w:rPr>
              <w:rFonts w:ascii="Arial" w:hAnsi="Arial" w:cs="Arial"/>
              <w:b/>
              <w:color w:val="auto"/>
              <w:sz w:val="28"/>
              <w:szCs w:val="28"/>
            </w:rPr>
            <w:t>References</w:t>
          </w:r>
        </w:p>
        <w:p w14:paraId="57629548" w14:textId="77777777" w:rsidR="00E3748A" w:rsidRPr="00E430B5" w:rsidRDefault="00E3748A" w:rsidP="00E3748A">
          <w:pPr>
            <w:rPr>
              <w:rFonts w:ascii="Arial" w:hAnsi="Arial" w:cs="Arial"/>
              <w:lang w:val="en-US"/>
            </w:rPr>
          </w:pPr>
        </w:p>
        <w:sdt>
          <w:sdtPr>
            <w:rPr>
              <w:rFonts w:ascii="Arial" w:hAnsi="Arial" w:cs="Arial"/>
            </w:rPr>
            <w:id w:val="-573587230"/>
            <w:bibliography/>
          </w:sdtPr>
          <w:sdtEndPr/>
          <w:sdtContent>
            <w:p w14:paraId="7C05D7F3" w14:textId="3E0C582A" w:rsidR="008D590B" w:rsidRPr="00E430B5" w:rsidRDefault="0083100C" w:rsidP="008D590B">
              <w:pPr>
                <w:pStyle w:val="Bibliography"/>
                <w:rPr>
                  <w:rFonts w:ascii="Arial" w:hAnsi="Arial" w:cs="Arial"/>
                  <w:noProof/>
                  <w:lang w:val="en-US"/>
                </w:rPr>
              </w:pPr>
              <w:r w:rsidRPr="00E430B5">
                <w:rPr>
                  <w:rFonts w:ascii="Arial" w:hAnsi="Arial" w:cs="Arial"/>
                </w:rPr>
                <w:fldChar w:fldCharType="begin"/>
              </w:r>
              <w:r w:rsidRPr="00E430B5">
                <w:rPr>
                  <w:rFonts w:ascii="Arial" w:hAnsi="Arial" w:cs="Arial"/>
                </w:rPr>
                <w:instrText xml:space="preserve"> BIBLIOGRAPHY </w:instrText>
              </w:r>
              <w:r w:rsidRPr="00E430B5">
                <w:rPr>
                  <w:rFonts w:ascii="Arial" w:hAnsi="Arial" w:cs="Arial"/>
                </w:rPr>
                <w:fldChar w:fldCharType="separate"/>
              </w:r>
              <w:r w:rsidR="006A488F" w:rsidRPr="00E430B5">
                <w:rPr>
                  <w:rFonts w:ascii="Arial" w:hAnsi="Arial" w:cs="Arial"/>
                  <w:noProof/>
                  <w:lang w:val="en-US"/>
                </w:rPr>
                <w:t>Boyes, J.</w:t>
              </w:r>
              <w:r w:rsidR="008D590B" w:rsidRPr="00E430B5">
                <w:rPr>
                  <w:rFonts w:ascii="Arial" w:hAnsi="Arial" w:cs="Arial"/>
                  <w:noProof/>
                  <w:lang w:val="en-US"/>
                </w:rPr>
                <w:t xml:space="preserve"> </w:t>
              </w:r>
              <w:r w:rsidR="006A488F" w:rsidRPr="00E430B5">
                <w:rPr>
                  <w:rFonts w:ascii="Arial" w:hAnsi="Arial" w:cs="Arial"/>
                  <w:noProof/>
                  <w:lang w:val="en-US"/>
                </w:rPr>
                <w:t>(</w:t>
              </w:r>
              <w:r w:rsidR="008D590B" w:rsidRPr="00E430B5">
                <w:rPr>
                  <w:rFonts w:ascii="Arial" w:hAnsi="Arial" w:cs="Arial"/>
                  <w:noProof/>
                  <w:lang w:val="en-US"/>
                </w:rPr>
                <w:t>2023</w:t>
              </w:r>
              <w:r w:rsidR="006A488F" w:rsidRPr="00E430B5">
                <w:rPr>
                  <w:rFonts w:ascii="Arial" w:hAnsi="Arial" w:cs="Arial"/>
                  <w:noProof/>
                  <w:lang w:val="en-US"/>
                </w:rPr>
                <w:t>)</w:t>
              </w:r>
              <w:r w:rsidR="008D590B" w:rsidRPr="00E430B5">
                <w:rPr>
                  <w:rFonts w:ascii="Arial" w:hAnsi="Arial" w:cs="Arial"/>
                  <w:noProof/>
                  <w:lang w:val="en-US"/>
                </w:rPr>
                <w:t xml:space="preserve"> </w:t>
              </w:r>
              <w:r w:rsidR="008D590B" w:rsidRPr="00E430B5">
                <w:rPr>
                  <w:rFonts w:ascii="Arial" w:hAnsi="Arial" w:cs="Arial"/>
                  <w:i/>
                  <w:iCs/>
                  <w:noProof/>
                  <w:lang w:val="en-US"/>
                </w:rPr>
                <w:t xml:space="preserve">Could AI solve skills shortages?. </w:t>
              </w:r>
              <w:r w:rsidR="008D590B" w:rsidRPr="00E430B5">
                <w:rPr>
                  <w:rFonts w:ascii="Arial" w:hAnsi="Arial" w:cs="Arial"/>
                  <w:noProof/>
                  <w:lang w:val="en-US"/>
                </w:rPr>
                <w:t xml:space="preserve">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https://www.cipd.org/uk/views-and-insights/thought-leadership/cipd-voice/skills-shortages</w:t>
              </w:r>
              <w:r w:rsidR="005B67B9">
                <w:rPr>
                  <w:rFonts w:ascii="Arial" w:hAnsi="Arial" w:cs="Arial"/>
                  <w:noProof/>
                  <w:lang w:val="en-US"/>
                </w:rPr>
                <w:t xml:space="preserve"> </w:t>
              </w:r>
              <w:r w:rsidR="006A488F" w:rsidRPr="00E430B5">
                <w:rPr>
                  <w:rFonts w:ascii="Arial" w:hAnsi="Arial" w:cs="Arial"/>
                  <w:noProof/>
                  <w:lang w:val="en-US"/>
                </w:rPr>
                <w:t>(Accessed 31 March 2024)</w:t>
              </w:r>
            </w:p>
            <w:p w14:paraId="073A7B98" w14:textId="77777777" w:rsidR="008D590B" w:rsidRPr="00E430B5" w:rsidRDefault="006A488F" w:rsidP="008D590B">
              <w:pPr>
                <w:pStyle w:val="Bibliography"/>
                <w:rPr>
                  <w:rFonts w:ascii="Arial" w:hAnsi="Arial" w:cs="Arial"/>
                  <w:noProof/>
                  <w:lang w:val="en-US"/>
                </w:rPr>
              </w:pPr>
              <w:r w:rsidRPr="00E430B5">
                <w:rPr>
                  <w:rFonts w:ascii="Arial" w:hAnsi="Arial" w:cs="Arial"/>
                  <w:noProof/>
                  <w:lang w:val="en-US"/>
                </w:rPr>
                <w:t>CIPD (2023a)</w:t>
              </w:r>
              <w:r w:rsidR="008D590B" w:rsidRPr="00E430B5">
                <w:rPr>
                  <w:rFonts w:ascii="Arial" w:hAnsi="Arial" w:cs="Arial"/>
                  <w:noProof/>
                  <w:lang w:val="en-US"/>
                </w:rPr>
                <w:t xml:space="preserve"> </w:t>
              </w:r>
              <w:r w:rsidR="008D590B" w:rsidRPr="00E430B5">
                <w:rPr>
                  <w:rFonts w:ascii="Arial" w:hAnsi="Arial" w:cs="Arial"/>
                  <w:i/>
                  <w:iCs/>
                  <w:noProof/>
                  <w:lang w:val="en-US"/>
                </w:rPr>
                <w:t xml:space="preserve">CIPD Talent Management Factsheet. </w:t>
              </w:r>
              <w:r w:rsidR="00192832" w:rsidRPr="00E430B5">
                <w:rPr>
                  <w:rFonts w:ascii="Arial" w:hAnsi="Arial" w:cs="Arial"/>
                  <w:noProof/>
                  <w:lang w:val="en-US"/>
                </w:rPr>
                <w:t xml:space="preserve"> </w:t>
              </w:r>
              <w:r w:rsidR="008D590B" w:rsidRPr="00E430B5">
                <w:rPr>
                  <w:rFonts w:ascii="Arial" w:hAnsi="Arial" w:cs="Arial"/>
                  <w:noProof/>
                  <w:lang w:val="en-US"/>
                </w:rPr>
                <w:t xml:space="preserve">Available at: </w:t>
              </w:r>
              <w:r w:rsidR="008D590B" w:rsidRPr="00E430B5">
                <w:rPr>
                  <w:rFonts w:ascii="Arial" w:hAnsi="Arial" w:cs="Arial"/>
                  <w:noProof/>
                  <w:u w:val="single"/>
                  <w:lang w:val="en-US"/>
                </w:rPr>
                <w:t>https://cipd.org/uk/knowledge/factsheets/talent-factsheet/</w:t>
              </w:r>
              <w:r w:rsidR="00192832" w:rsidRPr="00E430B5">
                <w:rPr>
                  <w:rFonts w:ascii="Arial" w:hAnsi="Arial" w:cs="Arial"/>
                  <w:noProof/>
                  <w:lang w:val="en-US"/>
                </w:rPr>
                <w:t xml:space="preserve"> </w:t>
              </w:r>
              <w:r w:rsidRPr="00E430B5">
                <w:rPr>
                  <w:rFonts w:ascii="Arial" w:hAnsi="Arial" w:cs="Arial"/>
                  <w:noProof/>
                  <w:lang w:val="en-US"/>
                </w:rPr>
                <w:t>(Accessed 23 March 2024)</w:t>
              </w:r>
            </w:p>
            <w:p w14:paraId="69A42280" w14:textId="77777777" w:rsidR="008D590B" w:rsidRPr="00E430B5" w:rsidRDefault="00192832" w:rsidP="008D590B">
              <w:pPr>
                <w:pStyle w:val="Bibliography"/>
                <w:rPr>
                  <w:rFonts w:ascii="Arial" w:hAnsi="Arial" w:cs="Arial"/>
                  <w:noProof/>
                  <w:lang w:val="en-US"/>
                </w:rPr>
              </w:pPr>
              <w:r w:rsidRPr="00E430B5">
                <w:rPr>
                  <w:rFonts w:ascii="Arial" w:hAnsi="Arial" w:cs="Arial"/>
                  <w:noProof/>
                  <w:lang w:val="en-US"/>
                </w:rPr>
                <w:t>CIPD (2023b)</w:t>
              </w:r>
              <w:r w:rsidR="008D590B" w:rsidRPr="00E430B5">
                <w:rPr>
                  <w:rFonts w:ascii="Arial" w:hAnsi="Arial" w:cs="Arial"/>
                  <w:noProof/>
                  <w:lang w:val="en-US"/>
                </w:rPr>
                <w:t xml:space="preserve"> </w:t>
              </w:r>
              <w:r w:rsidR="008D590B" w:rsidRPr="00E430B5">
                <w:rPr>
                  <w:rFonts w:ascii="Arial" w:hAnsi="Arial" w:cs="Arial"/>
                  <w:i/>
                  <w:iCs/>
                  <w:noProof/>
                  <w:lang w:val="en-US"/>
                </w:rPr>
                <w:t xml:space="preserve">Preparing Your Organisation for AI Use.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https://cipd.org/uk/knowledge/guides/preparing-organisation-AI-use/</w:t>
              </w:r>
              <w:r w:rsidRPr="00E430B5">
                <w:rPr>
                  <w:rFonts w:ascii="Arial" w:hAnsi="Arial" w:cs="Arial"/>
                  <w:noProof/>
                  <w:lang w:val="en-US"/>
                </w:rPr>
                <w:br/>
                <w:t>(</w:t>
              </w:r>
              <w:r w:rsidR="008D590B" w:rsidRPr="00E430B5">
                <w:rPr>
                  <w:rFonts w:ascii="Arial" w:hAnsi="Arial" w:cs="Arial"/>
                  <w:noProof/>
                  <w:lang w:val="en-US"/>
                </w:rPr>
                <w:t>Accessed 31</w:t>
              </w:r>
              <w:r w:rsidRPr="00E430B5">
                <w:rPr>
                  <w:rFonts w:ascii="Arial" w:hAnsi="Arial" w:cs="Arial"/>
                  <w:noProof/>
                  <w:lang w:val="en-US"/>
                </w:rPr>
                <w:t xml:space="preserve"> March 2024)</w:t>
              </w:r>
            </w:p>
            <w:p w14:paraId="58CC6FC0" w14:textId="335877AC" w:rsidR="008D590B" w:rsidRPr="00E430B5" w:rsidRDefault="00192832" w:rsidP="008D590B">
              <w:pPr>
                <w:pStyle w:val="Bibliography"/>
                <w:rPr>
                  <w:rFonts w:ascii="Arial" w:hAnsi="Arial" w:cs="Arial"/>
                  <w:noProof/>
                  <w:lang w:val="en-US"/>
                </w:rPr>
              </w:pPr>
              <w:r w:rsidRPr="00E430B5">
                <w:rPr>
                  <w:rFonts w:ascii="Arial" w:hAnsi="Arial" w:cs="Arial"/>
                  <w:noProof/>
                  <w:lang w:val="en-US"/>
                </w:rPr>
                <w:t>Coe, R. (2014)</w:t>
              </w:r>
              <w:r w:rsidR="008D590B" w:rsidRPr="00E430B5">
                <w:rPr>
                  <w:rFonts w:ascii="Arial" w:hAnsi="Arial" w:cs="Arial"/>
                  <w:noProof/>
                  <w:lang w:val="en-US"/>
                </w:rPr>
                <w:t xml:space="preserve"> </w:t>
              </w:r>
              <w:r w:rsidR="008D590B" w:rsidRPr="00E430B5">
                <w:rPr>
                  <w:rFonts w:ascii="Arial" w:hAnsi="Arial" w:cs="Arial"/>
                  <w:i/>
                  <w:iCs/>
                  <w:noProof/>
                  <w:lang w:val="en-US"/>
                </w:rPr>
                <w:t xml:space="preserve">Classroom observation: it's harder than you think.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https://www.cem.org/blog/classroom-observation</w:t>
              </w:r>
              <w:r w:rsidRPr="00E430B5">
                <w:rPr>
                  <w:rFonts w:ascii="Arial" w:hAnsi="Arial" w:cs="Arial"/>
                  <w:noProof/>
                  <w:lang w:val="en-US"/>
                </w:rPr>
                <w:t xml:space="preserve"> </w:t>
              </w:r>
              <w:r w:rsidR="00433277">
                <w:rPr>
                  <w:rFonts w:ascii="Arial" w:hAnsi="Arial" w:cs="Arial"/>
                  <w:noProof/>
                  <w:lang w:val="en-US"/>
                </w:rPr>
                <w:t>(</w:t>
              </w:r>
              <w:r w:rsidRPr="00E430B5">
                <w:rPr>
                  <w:rFonts w:ascii="Arial" w:hAnsi="Arial" w:cs="Arial"/>
                  <w:noProof/>
                  <w:lang w:val="en-US"/>
                </w:rPr>
                <w:t>Accessed 2 April 2024)</w:t>
              </w:r>
            </w:p>
            <w:p w14:paraId="35E7FE21" w14:textId="3C5A65B6" w:rsidR="008D590B" w:rsidRPr="00E430B5" w:rsidRDefault="00192832" w:rsidP="008D590B">
              <w:pPr>
                <w:pStyle w:val="Bibliography"/>
                <w:rPr>
                  <w:rFonts w:ascii="Arial" w:hAnsi="Arial" w:cs="Arial"/>
                  <w:noProof/>
                  <w:lang w:val="en-US"/>
                </w:rPr>
              </w:pPr>
              <w:r w:rsidRPr="00E430B5">
                <w:rPr>
                  <w:rFonts w:ascii="Arial" w:hAnsi="Arial" w:cs="Arial"/>
                  <w:noProof/>
                  <w:lang w:val="en-US"/>
                </w:rPr>
                <w:t>Department for Education (2023)</w:t>
              </w:r>
              <w:r w:rsidR="008D590B" w:rsidRPr="00E430B5">
                <w:rPr>
                  <w:rFonts w:ascii="Arial" w:hAnsi="Arial" w:cs="Arial"/>
                  <w:noProof/>
                  <w:lang w:val="en-US"/>
                </w:rPr>
                <w:t xml:space="preserve"> </w:t>
              </w:r>
              <w:r w:rsidR="008D590B" w:rsidRPr="00E430B5">
                <w:rPr>
                  <w:rFonts w:ascii="Arial" w:hAnsi="Arial" w:cs="Arial"/>
                  <w:i/>
                  <w:iCs/>
                  <w:noProof/>
                  <w:lang w:val="en-US"/>
                </w:rPr>
                <w:t xml:space="preserve">Generative AI in education. Call for evidence: summary of responses. </w:t>
              </w:r>
              <w:r w:rsidR="008D590B" w:rsidRPr="00E430B5">
                <w:rPr>
                  <w:rFonts w:ascii="Arial" w:hAnsi="Arial" w:cs="Arial"/>
                  <w:noProof/>
                  <w:lang w:val="en-US"/>
                </w:rPr>
                <w:br/>
                <w:t xml:space="preserve">Available at: </w:t>
              </w:r>
              <w:r w:rsidR="00597CA3" w:rsidRPr="00597CA3">
                <w:rPr>
                  <w:rFonts w:ascii="Arial" w:hAnsi="Arial" w:cs="Arial"/>
                  <w:noProof/>
                  <w:lang w:val="en-US"/>
                </w:rPr>
                <w:t>https://assets.publishing.service.gov.uk/media/65609be50c7ec8000d95bddd/Generative_AI_call_for_evidence_summary_of_responses.pdf</w:t>
              </w:r>
              <w:r w:rsidR="006405FF">
                <w:rPr>
                  <w:rFonts w:ascii="Arial" w:hAnsi="Arial" w:cs="Arial"/>
                  <w:noProof/>
                  <w:lang w:val="en-US"/>
                </w:rPr>
                <w:t xml:space="preserve"> </w:t>
              </w:r>
              <w:r w:rsidRPr="00E430B5">
                <w:rPr>
                  <w:rFonts w:ascii="Arial" w:hAnsi="Arial" w:cs="Arial"/>
                  <w:noProof/>
                  <w:lang w:val="en-US"/>
                </w:rPr>
                <w:t xml:space="preserve"> (Accessed 31 March 2024)</w:t>
              </w:r>
            </w:p>
            <w:p w14:paraId="200D089D" w14:textId="77777777" w:rsidR="008D590B" w:rsidRPr="00E430B5" w:rsidRDefault="00192832" w:rsidP="008D590B">
              <w:pPr>
                <w:pStyle w:val="Bibliography"/>
                <w:rPr>
                  <w:rFonts w:ascii="Arial" w:hAnsi="Arial" w:cs="Arial"/>
                  <w:noProof/>
                  <w:lang w:val="en-US"/>
                </w:rPr>
              </w:pPr>
              <w:r w:rsidRPr="00E430B5">
                <w:rPr>
                  <w:rFonts w:ascii="Arial" w:hAnsi="Arial" w:cs="Arial"/>
                  <w:noProof/>
                  <w:lang w:val="en-US"/>
                </w:rPr>
                <w:t xml:space="preserve">Felix, J. &amp; Webb, L. (2024) </w:t>
              </w:r>
              <w:r w:rsidR="008D590B" w:rsidRPr="00E430B5">
                <w:rPr>
                  <w:rFonts w:ascii="Arial" w:hAnsi="Arial" w:cs="Arial"/>
                  <w:i/>
                  <w:iCs/>
                  <w:noProof/>
                  <w:lang w:val="en-US"/>
                </w:rPr>
                <w:t xml:space="preserve">Use of artificial intelligence in education delivery and assessment.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https://researchbriefings.files.parliament.uk/documents/POST-PN-0712/POST-PN-0712.pdf</w:t>
              </w:r>
              <w:r w:rsidRPr="00E430B5">
                <w:rPr>
                  <w:rFonts w:ascii="Arial" w:hAnsi="Arial" w:cs="Arial"/>
                  <w:noProof/>
                  <w:lang w:val="en-US"/>
                </w:rPr>
                <w:t xml:space="preserve"> (Accessed 26 March 2024)</w:t>
              </w:r>
            </w:p>
            <w:p w14:paraId="2F103399" w14:textId="77777777" w:rsidR="008D590B" w:rsidRPr="00E430B5" w:rsidRDefault="00192832" w:rsidP="008D590B">
              <w:pPr>
                <w:pStyle w:val="Bibliography"/>
                <w:rPr>
                  <w:rFonts w:ascii="Arial" w:hAnsi="Arial" w:cs="Arial"/>
                  <w:noProof/>
                  <w:lang w:val="en-US"/>
                </w:rPr>
              </w:pPr>
              <w:r w:rsidRPr="00E430B5">
                <w:rPr>
                  <w:rFonts w:ascii="Arial" w:hAnsi="Arial" w:cs="Arial"/>
                  <w:noProof/>
                  <w:lang w:val="en-US"/>
                </w:rPr>
                <w:t>Hogarth, A. (2021)</w:t>
              </w:r>
              <w:r w:rsidR="008D590B" w:rsidRPr="00E430B5">
                <w:rPr>
                  <w:rFonts w:ascii="Arial" w:hAnsi="Arial" w:cs="Arial"/>
                  <w:noProof/>
                  <w:lang w:val="en-US"/>
                </w:rPr>
                <w:t xml:space="preserve"> </w:t>
              </w:r>
              <w:r w:rsidR="008D590B" w:rsidRPr="00E430B5">
                <w:rPr>
                  <w:rFonts w:ascii="Arial" w:hAnsi="Arial" w:cs="Arial"/>
                  <w:i/>
                  <w:iCs/>
                  <w:noProof/>
                  <w:lang w:val="en-US"/>
                </w:rPr>
                <w:t xml:space="preserve">Resourcing and talent planning 2021: case studies - Unlocking your talent: London Councils.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https://www.cipd.org.uk/knowledge/case-studies/value-talent-london-councils/</w:t>
              </w:r>
              <w:r w:rsidRPr="00E430B5">
                <w:rPr>
                  <w:rFonts w:ascii="Arial" w:hAnsi="Arial" w:cs="Arial"/>
                  <w:noProof/>
                  <w:lang w:val="en-US"/>
                </w:rPr>
                <w:br/>
                <w:t>(Accessed 26 March 2024)</w:t>
              </w:r>
            </w:p>
            <w:p w14:paraId="1B982FC7" w14:textId="2ED8A8D7" w:rsidR="008D590B" w:rsidRPr="00E430B5" w:rsidRDefault="00192832" w:rsidP="008D590B">
              <w:pPr>
                <w:pStyle w:val="Bibliography"/>
                <w:rPr>
                  <w:rFonts w:ascii="Arial" w:hAnsi="Arial" w:cs="Arial"/>
                  <w:noProof/>
                  <w:lang w:val="en-US"/>
                </w:rPr>
              </w:pPr>
              <w:r w:rsidRPr="00E430B5">
                <w:rPr>
                  <w:rFonts w:ascii="Arial" w:hAnsi="Arial" w:cs="Arial"/>
                  <w:noProof/>
                  <w:lang w:val="en-US"/>
                </w:rPr>
                <w:t>Husbands, C. &amp; Pearce, J. (2012)</w:t>
              </w:r>
              <w:r w:rsidR="008D590B" w:rsidRPr="00E430B5">
                <w:rPr>
                  <w:rFonts w:ascii="Arial" w:hAnsi="Arial" w:cs="Arial"/>
                  <w:noProof/>
                  <w:lang w:val="en-US"/>
                </w:rPr>
                <w:t xml:space="preserve"> </w:t>
              </w:r>
              <w:r w:rsidR="008D590B" w:rsidRPr="00E430B5">
                <w:rPr>
                  <w:rFonts w:ascii="Arial" w:hAnsi="Arial" w:cs="Arial"/>
                  <w:i/>
                  <w:iCs/>
                  <w:noProof/>
                  <w:lang w:val="en-US"/>
                </w:rPr>
                <w:t xml:space="preserve">What makes great pedagogy? Nine claims from research.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https://assets.publishing.service.gov.uk/government/uploads/system/uploads/attachment_data/file/329746/what-makes-great-pedagogy-nine-claims-from-research.pdf#:~:text=Barber%20put%20it%20simply%3A%20%E2%80%98the%20quality%20of%20an,are%20those%20that%20ha</w:t>
              </w:r>
              <w:r w:rsidR="005B67B9">
                <w:rPr>
                  <w:rFonts w:ascii="Arial" w:hAnsi="Arial" w:cs="Arial"/>
                  <w:noProof/>
                  <w:lang w:val="en-US"/>
                </w:rPr>
                <w:t xml:space="preserve"> </w:t>
              </w:r>
              <w:r w:rsidRPr="00E430B5">
                <w:rPr>
                  <w:rFonts w:ascii="Arial" w:hAnsi="Arial" w:cs="Arial"/>
                  <w:noProof/>
                  <w:lang w:val="en-US"/>
                </w:rPr>
                <w:t>(Accessed 2 April 2024)</w:t>
              </w:r>
              <w:r w:rsidR="008D590B" w:rsidRPr="00E430B5">
                <w:rPr>
                  <w:rFonts w:ascii="Arial" w:hAnsi="Arial" w:cs="Arial"/>
                  <w:noProof/>
                  <w:lang w:val="en-US"/>
                </w:rPr>
                <w:t>.</w:t>
              </w:r>
            </w:p>
            <w:p w14:paraId="6264AE63" w14:textId="680B7E4A" w:rsidR="008D590B" w:rsidRPr="00E430B5" w:rsidRDefault="008D590B" w:rsidP="008D590B">
              <w:pPr>
                <w:pStyle w:val="Bibliography"/>
                <w:rPr>
                  <w:rFonts w:ascii="Arial" w:hAnsi="Arial" w:cs="Arial"/>
                  <w:noProof/>
                  <w:lang w:val="en-US"/>
                </w:rPr>
              </w:pPr>
              <w:r w:rsidRPr="00E430B5">
                <w:rPr>
                  <w:rFonts w:ascii="Arial" w:hAnsi="Arial" w:cs="Arial"/>
                  <w:noProof/>
                  <w:lang w:val="en-US"/>
                </w:rPr>
                <w:t>Institu</w:t>
              </w:r>
              <w:r w:rsidR="00192832" w:rsidRPr="00E430B5">
                <w:rPr>
                  <w:rFonts w:ascii="Arial" w:hAnsi="Arial" w:cs="Arial"/>
                  <w:noProof/>
                  <w:lang w:val="en-US"/>
                </w:rPr>
                <w:t>te for the Future of Work (2023)</w:t>
              </w:r>
              <w:r w:rsidRPr="00E430B5">
                <w:rPr>
                  <w:rFonts w:ascii="Arial" w:hAnsi="Arial" w:cs="Arial"/>
                  <w:noProof/>
                  <w:lang w:val="en-US"/>
                </w:rPr>
                <w:t xml:space="preserve"> </w:t>
              </w:r>
              <w:r w:rsidRPr="00E430B5">
                <w:rPr>
                  <w:rFonts w:ascii="Arial" w:hAnsi="Arial" w:cs="Arial"/>
                  <w:i/>
                  <w:iCs/>
                  <w:noProof/>
                  <w:lang w:val="en-US"/>
                </w:rPr>
                <w:t>Good Work Algorithmic Assessment. Stage 2: Undert</w:t>
              </w:r>
              <w:r w:rsidR="00192832" w:rsidRPr="00E430B5">
                <w:rPr>
                  <w:rFonts w:ascii="Arial" w:hAnsi="Arial" w:cs="Arial"/>
                  <w:i/>
                  <w:iCs/>
                  <w:noProof/>
                  <w:lang w:val="en-US"/>
                </w:rPr>
                <w:t>aking an ex ante risk analysis.</w:t>
              </w:r>
              <w:r w:rsidRPr="00E430B5">
                <w:rPr>
                  <w:rFonts w:ascii="Arial" w:hAnsi="Arial" w:cs="Arial"/>
                  <w:noProof/>
                  <w:lang w:val="en-US"/>
                </w:rPr>
                <w:t xml:space="preserve"> </w:t>
              </w:r>
              <w:r w:rsidRPr="00E430B5">
                <w:rPr>
                  <w:rFonts w:ascii="Arial" w:hAnsi="Arial" w:cs="Arial"/>
                  <w:noProof/>
                  <w:lang w:val="en-US"/>
                </w:rPr>
                <w:br/>
                <w:t xml:space="preserve">Available at: </w:t>
              </w:r>
              <w:r w:rsidR="00C600EF" w:rsidRPr="00C600EF">
                <w:rPr>
                  <w:rFonts w:ascii="Arial" w:hAnsi="Arial" w:cs="Arial"/>
                  <w:noProof/>
                  <w:lang w:val="en-US"/>
                </w:rPr>
                <w:t>https://assets-global.website-files.com/64d5f73a7fc5e8a240310c4d/64f84ef8384be3768d948f5d_GWAIA-(v7)-06.09.23.pdf</w:t>
              </w:r>
              <w:r w:rsidR="00C600EF" w:rsidRPr="00C600EF">
                <w:rPr>
                  <w:rFonts w:ascii="Arial" w:hAnsi="Arial" w:cs="Arial"/>
                  <w:noProof/>
                  <w:lang w:val="en-US"/>
                </w:rPr>
                <w:t xml:space="preserve"> </w:t>
              </w:r>
              <w:r w:rsidR="00192832" w:rsidRPr="00E430B5">
                <w:rPr>
                  <w:rFonts w:ascii="Arial" w:hAnsi="Arial" w:cs="Arial"/>
                  <w:noProof/>
                  <w:lang w:val="en-US"/>
                </w:rPr>
                <w:t>(Accessed 1 April 2024)</w:t>
              </w:r>
            </w:p>
            <w:p w14:paraId="4B8300C7" w14:textId="77777777" w:rsidR="008D590B" w:rsidRPr="00E430B5" w:rsidRDefault="008D590B" w:rsidP="008D590B">
              <w:pPr>
                <w:pStyle w:val="Bibliography"/>
                <w:rPr>
                  <w:rFonts w:ascii="Arial" w:hAnsi="Arial" w:cs="Arial"/>
                  <w:noProof/>
                  <w:lang w:val="en-US"/>
                </w:rPr>
              </w:pPr>
              <w:r w:rsidRPr="00E430B5">
                <w:rPr>
                  <w:rFonts w:ascii="Arial" w:hAnsi="Arial" w:cs="Arial"/>
                  <w:noProof/>
                  <w:lang w:val="en-US"/>
                </w:rPr>
                <w:t>Kim-Schm</w:t>
              </w:r>
              <w:r w:rsidR="00192832" w:rsidRPr="00E430B5">
                <w:rPr>
                  <w:rFonts w:ascii="Arial" w:hAnsi="Arial" w:cs="Arial"/>
                  <w:noProof/>
                  <w:lang w:val="en-US"/>
                </w:rPr>
                <w:t xml:space="preserve">id, J. &amp; Raveendhran, R. (2022) </w:t>
              </w:r>
              <w:r w:rsidRPr="00E430B5">
                <w:rPr>
                  <w:rFonts w:ascii="Arial" w:hAnsi="Arial" w:cs="Arial"/>
                  <w:i/>
                  <w:iCs/>
                  <w:noProof/>
                  <w:lang w:val="en-US"/>
                </w:rPr>
                <w:t xml:space="preserve">Where AI Can - and Can't - Help Talent Management. </w:t>
              </w:r>
              <w:r w:rsidRPr="00E430B5">
                <w:rPr>
                  <w:rFonts w:ascii="Arial" w:hAnsi="Arial" w:cs="Arial"/>
                  <w:noProof/>
                  <w:lang w:val="en-US"/>
                </w:rPr>
                <w:t xml:space="preserve">[Online] </w:t>
              </w:r>
              <w:r w:rsidRPr="00E430B5">
                <w:rPr>
                  <w:rFonts w:ascii="Arial" w:hAnsi="Arial" w:cs="Arial"/>
                  <w:noProof/>
                  <w:lang w:val="en-US"/>
                </w:rPr>
                <w:br/>
                <w:t xml:space="preserve">Available at: </w:t>
              </w:r>
              <w:r w:rsidRPr="00E430B5">
                <w:rPr>
                  <w:rFonts w:ascii="Arial" w:hAnsi="Arial" w:cs="Arial"/>
                  <w:noProof/>
                  <w:u w:val="single"/>
                  <w:lang w:val="en-US"/>
                </w:rPr>
                <w:t>https://hbr.org/2022/10/where-ai-can-and-cant-help-talent-management</w:t>
              </w:r>
              <w:r w:rsidR="00192832" w:rsidRPr="00E430B5">
                <w:rPr>
                  <w:rFonts w:ascii="Arial" w:hAnsi="Arial" w:cs="Arial"/>
                  <w:noProof/>
                  <w:lang w:val="en-US"/>
                </w:rPr>
                <w:br/>
                <w:t>(</w:t>
              </w:r>
              <w:r w:rsidRPr="00E430B5">
                <w:rPr>
                  <w:rFonts w:ascii="Arial" w:hAnsi="Arial" w:cs="Arial"/>
                  <w:noProof/>
                  <w:lang w:val="en-US"/>
                </w:rPr>
                <w:t>Accessed 26 March 2024</w:t>
              </w:r>
              <w:r w:rsidR="00192832" w:rsidRPr="00E430B5">
                <w:rPr>
                  <w:rFonts w:ascii="Arial" w:hAnsi="Arial" w:cs="Arial"/>
                  <w:noProof/>
                  <w:lang w:val="en-US"/>
                </w:rPr>
                <w:t>)</w:t>
              </w:r>
            </w:p>
            <w:p w14:paraId="7BC1B2F2" w14:textId="4A4A90A1" w:rsidR="008D590B" w:rsidRPr="00E430B5" w:rsidRDefault="008D590B" w:rsidP="008D590B">
              <w:pPr>
                <w:pStyle w:val="Bibliography"/>
                <w:rPr>
                  <w:rFonts w:ascii="Arial" w:hAnsi="Arial" w:cs="Arial"/>
                  <w:noProof/>
                  <w:lang w:val="en-US"/>
                </w:rPr>
              </w:pPr>
              <w:r w:rsidRPr="00E430B5">
                <w:rPr>
                  <w:rFonts w:ascii="Arial" w:hAnsi="Arial" w:cs="Arial"/>
                  <w:noProof/>
                  <w:lang w:val="en-US"/>
                </w:rPr>
                <w:t>Kirchner, J.</w:t>
              </w:r>
              <w:r w:rsidR="00192832" w:rsidRPr="00E430B5">
                <w:rPr>
                  <w:rFonts w:ascii="Arial" w:hAnsi="Arial" w:cs="Arial"/>
                  <w:noProof/>
                  <w:lang w:val="en-US"/>
                </w:rPr>
                <w:t>, Maor, D. &amp; Rupietta, K. (2024)</w:t>
              </w:r>
              <w:r w:rsidRPr="00E430B5">
                <w:rPr>
                  <w:rFonts w:ascii="Arial" w:hAnsi="Arial" w:cs="Arial"/>
                  <w:noProof/>
                  <w:lang w:val="en-US"/>
                </w:rPr>
                <w:t xml:space="preserve"> </w:t>
              </w:r>
              <w:r w:rsidRPr="00E430B5">
                <w:rPr>
                  <w:rFonts w:ascii="Arial" w:hAnsi="Arial" w:cs="Arial"/>
                  <w:i/>
                  <w:iCs/>
                  <w:noProof/>
                  <w:lang w:val="en-US"/>
                </w:rPr>
                <w:t xml:space="preserve">Four Ways to Start Using Generative AI in HR. </w:t>
              </w:r>
              <w:r w:rsidRPr="00E430B5">
                <w:rPr>
                  <w:rFonts w:ascii="Arial" w:hAnsi="Arial" w:cs="Arial"/>
                  <w:noProof/>
                  <w:lang w:val="en-US"/>
                </w:rPr>
                <w:br/>
                <w:t>Available at:</w:t>
              </w:r>
              <w:r w:rsidR="00315AF5">
                <w:rPr>
                  <w:rFonts w:ascii="Arial" w:hAnsi="Arial" w:cs="Arial"/>
                  <w:noProof/>
                  <w:lang w:val="en-US"/>
                </w:rPr>
                <w:t xml:space="preserve"> </w:t>
              </w:r>
              <w:r w:rsidR="00315AF5" w:rsidRPr="00315AF5">
                <w:rPr>
                  <w:rFonts w:ascii="Arial" w:hAnsi="Arial" w:cs="Arial"/>
                  <w:noProof/>
                  <w:lang w:val="en-US"/>
                </w:rPr>
                <w:t>https://www.mckinsey.com/capabilities/people-and-organizational-performance/our-insights/the-organization-blog/four-ways-to-start-using-generative-ai-in-hr</w:t>
              </w:r>
              <w:r w:rsidRPr="00E430B5">
                <w:rPr>
                  <w:rFonts w:ascii="Arial" w:hAnsi="Arial" w:cs="Arial"/>
                  <w:noProof/>
                  <w:lang w:val="en-US"/>
                </w:rPr>
                <w:t xml:space="preserve"> </w:t>
              </w:r>
              <w:r w:rsidR="00192832" w:rsidRPr="00E430B5">
                <w:rPr>
                  <w:rFonts w:ascii="Arial" w:hAnsi="Arial" w:cs="Arial"/>
                  <w:noProof/>
                  <w:lang w:val="en-US"/>
                </w:rPr>
                <w:br/>
                <w:t>(Accessed 26 March 2024)</w:t>
              </w:r>
            </w:p>
            <w:p w14:paraId="46B5E809" w14:textId="77777777" w:rsidR="005B67B9" w:rsidRDefault="005B67B9" w:rsidP="008D590B">
              <w:pPr>
                <w:pStyle w:val="Bibliography"/>
                <w:rPr>
                  <w:rFonts w:ascii="Arial" w:hAnsi="Arial" w:cs="Arial"/>
                  <w:noProof/>
                  <w:lang w:val="en-US"/>
                </w:rPr>
              </w:pPr>
            </w:p>
            <w:p w14:paraId="50FAFA41" w14:textId="42E9CA8D" w:rsidR="008D590B" w:rsidRPr="00E430B5" w:rsidRDefault="00192832" w:rsidP="008D590B">
              <w:pPr>
                <w:pStyle w:val="Bibliography"/>
                <w:rPr>
                  <w:rFonts w:ascii="Arial" w:hAnsi="Arial" w:cs="Arial"/>
                  <w:noProof/>
                  <w:lang w:val="en-US"/>
                </w:rPr>
              </w:pPr>
              <w:r w:rsidRPr="00E430B5">
                <w:rPr>
                  <w:rFonts w:ascii="Arial" w:hAnsi="Arial" w:cs="Arial"/>
                  <w:noProof/>
                  <w:lang w:val="en-US"/>
                </w:rPr>
                <w:t>Marchington, M. (</w:t>
              </w:r>
              <w:r w:rsidR="008D590B" w:rsidRPr="00E430B5">
                <w:rPr>
                  <w:rFonts w:ascii="Arial" w:hAnsi="Arial" w:cs="Arial"/>
                  <w:noProof/>
                  <w:lang w:val="en-US"/>
                </w:rPr>
                <w:t>2021</w:t>
              </w:r>
              <w:r w:rsidRPr="00E430B5">
                <w:rPr>
                  <w:rFonts w:ascii="Arial" w:hAnsi="Arial" w:cs="Arial"/>
                  <w:noProof/>
                  <w:lang w:val="en-US"/>
                </w:rPr>
                <w:t>)</w:t>
              </w:r>
              <w:r w:rsidR="008D590B" w:rsidRPr="00E430B5">
                <w:rPr>
                  <w:rFonts w:ascii="Arial" w:hAnsi="Arial" w:cs="Arial"/>
                  <w:noProof/>
                  <w:lang w:val="en-US"/>
                </w:rPr>
                <w:t xml:space="preserve"> </w:t>
              </w:r>
              <w:r w:rsidR="008D590B" w:rsidRPr="00E430B5">
                <w:rPr>
                  <w:rFonts w:ascii="Arial" w:hAnsi="Arial" w:cs="Arial"/>
                  <w:i/>
                  <w:iCs/>
                  <w:noProof/>
                  <w:lang w:val="en-US"/>
                </w:rPr>
                <w:t xml:space="preserve">HR Management at Work: The Definitive Guide. </w:t>
              </w:r>
              <w:r w:rsidR="008D590B" w:rsidRPr="00E430B5">
                <w:rPr>
                  <w:rFonts w:ascii="Arial" w:hAnsi="Arial" w:cs="Arial"/>
                  <w:noProof/>
                  <w:lang w:val="en-US"/>
                </w:rPr>
                <w:t>London: CIPD: Kogan Page.</w:t>
              </w:r>
            </w:p>
            <w:p w14:paraId="475F71B2" w14:textId="1362A62B" w:rsidR="008D590B" w:rsidRPr="00E430B5" w:rsidRDefault="00192832" w:rsidP="008D590B">
              <w:pPr>
                <w:pStyle w:val="Bibliography"/>
                <w:rPr>
                  <w:rFonts w:ascii="Arial" w:hAnsi="Arial" w:cs="Arial"/>
                  <w:noProof/>
                  <w:lang w:val="en-US"/>
                </w:rPr>
              </w:pPr>
              <w:r w:rsidRPr="00E430B5">
                <w:rPr>
                  <w:rFonts w:ascii="Arial" w:hAnsi="Arial" w:cs="Arial"/>
                  <w:noProof/>
                  <w:lang w:val="en-US"/>
                </w:rPr>
                <w:t>Martin, M. (2023)</w:t>
              </w:r>
              <w:r w:rsidR="008D590B" w:rsidRPr="00E430B5">
                <w:rPr>
                  <w:rFonts w:ascii="Arial" w:hAnsi="Arial" w:cs="Arial"/>
                  <w:noProof/>
                  <w:lang w:val="en-US"/>
                </w:rPr>
                <w:t xml:space="preserve"> </w:t>
              </w:r>
              <w:r w:rsidR="008D590B" w:rsidRPr="00E430B5">
                <w:rPr>
                  <w:rFonts w:ascii="Arial" w:hAnsi="Arial" w:cs="Arial"/>
                  <w:i/>
                  <w:iCs/>
                  <w:noProof/>
                  <w:lang w:val="en-US"/>
                </w:rPr>
                <w:t xml:space="preserve">Revealed: Secondary ITT target missed by half. </w:t>
              </w:r>
              <w:r w:rsidR="008D590B" w:rsidRPr="00E430B5">
                <w:rPr>
                  <w:rFonts w:ascii="Arial" w:hAnsi="Arial" w:cs="Arial"/>
                  <w:noProof/>
                  <w:lang w:val="en-US"/>
                </w:rPr>
                <w:t xml:space="preserve">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https://www.tes.com/magazine/news/general/teacher-trainee-recruitment-itt-target-missed-half</w:t>
              </w:r>
              <w:r w:rsidR="005B67B9">
                <w:rPr>
                  <w:rFonts w:ascii="Arial" w:hAnsi="Arial" w:cs="Arial"/>
                  <w:noProof/>
                  <w:lang w:val="en-US"/>
                </w:rPr>
                <w:t xml:space="preserve"> </w:t>
              </w:r>
              <w:r w:rsidRPr="00E430B5">
                <w:rPr>
                  <w:rFonts w:ascii="Arial" w:hAnsi="Arial" w:cs="Arial"/>
                  <w:noProof/>
                  <w:lang w:val="en-US"/>
                </w:rPr>
                <w:t>(Accessed 2 April 2024)</w:t>
              </w:r>
            </w:p>
            <w:p w14:paraId="33998A96" w14:textId="3328ADDA" w:rsidR="008D590B" w:rsidRPr="00E430B5" w:rsidRDefault="00192832" w:rsidP="008D590B">
              <w:pPr>
                <w:pStyle w:val="Bibliography"/>
                <w:rPr>
                  <w:rFonts w:ascii="Arial" w:hAnsi="Arial" w:cs="Arial"/>
                  <w:noProof/>
                  <w:lang w:val="en-US"/>
                </w:rPr>
              </w:pPr>
              <w:r w:rsidRPr="00E430B5">
                <w:rPr>
                  <w:rFonts w:ascii="Arial" w:hAnsi="Arial" w:cs="Arial"/>
                  <w:noProof/>
                  <w:lang w:val="en-US"/>
                </w:rPr>
                <w:t>NASUWT (2023)</w:t>
              </w:r>
              <w:r w:rsidR="008D590B" w:rsidRPr="00E430B5">
                <w:rPr>
                  <w:rFonts w:ascii="Arial" w:hAnsi="Arial" w:cs="Arial"/>
                  <w:noProof/>
                  <w:lang w:val="en-US"/>
                </w:rPr>
                <w:t xml:space="preserve"> </w:t>
              </w:r>
              <w:r w:rsidR="008D590B" w:rsidRPr="00E430B5">
                <w:rPr>
                  <w:rFonts w:ascii="Arial" w:hAnsi="Arial" w:cs="Arial"/>
                  <w:i/>
                  <w:iCs/>
                  <w:noProof/>
                  <w:lang w:val="en-US"/>
                </w:rPr>
                <w:t xml:space="preserve">NASUWT principles for the ethical design, development, procurement and application of digital technologies.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https://www.nasuwt.org.uk/advice/in-the-classroom/artificial-intelligence-and-digital-technologies.html</w:t>
              </w:r>
              <w:r w:rsidR="005B67B9">
                <w:rPr>
                  <w:rFonts w:ascii="Arial" w:hAnsi="Arial" w:cs="Arial"/>
                  <w:noProof/>
                  <w:lang w:val="en-US"/>
                </w:rPr>
                <w:t xml:space="preserve"> </w:t>
              </w:r>
              <w:r w:rsidRPr="00E430B5">
                <w:rPr>
                  <w:rFonts w:ascii="Arial" w:hAnsi="Arial" w:cs="Arial"/>
                  <w:noProof/>
                  <w:lang w:val="en-US"/>
                </w:rPr>
                <w:t>(Accessed 1 April 2024)</w:t>
              </w:r>
            </w:p>
            <w:p w14:paraId="24667CED" w14:textId="57378509" w:rsidR="008D590B" w:rsidRPr="00E430B5" w:rsidRDefault="00192832" w:rsidP="008D590B">
              <w:pPr>
                <w:pStyle w:val="Bibliography"/>
                <w:rPr>
                  <w:rFonts w:ascii="Arial" w:hAnsi="Arial" w:cs="Arial"/>
                  <w:noProof/>
                  <w:lang w:val="en-US"/>
                </w:rPr>
              </w:pPr>
              <w:r w:rsidRPr="00E430B5">
                <w:rPr>
                  <w:rFonts w:ascii="Arial" w:hAnsi="Arial" w:cs="Arial"/>
                  <w:noProof/>
                  <w:lang w:val="en-US"/>
                </w:rPr>
                <w:t>Oak National Academy (2024)</w:t>
              </w:r>
              <w:r w:rsidR="008D590B" w:rsidRPr="00E430B5">
                <w:rPr>
                  <w:rFonts w:ascii="Arial" w:hAnsi="Arial" w:cs="Arial"/>
                  <w:noProof/>
                  <w:lang w:val="en-US"/>
                </w:rPr>
                <w:t xml:space="preserve"> </w:t>
              </w:r>
              <w:r w:rsidR="008D590B" w:rsidRPr="00E430B5">
                <w:rPr>
                  <w:rFonts w:ascii="Arial" w:hAnsi="Arial" w:cs="Arial"/>
                  <w:i/>
                  <w:iCs/>
                  <w:noProof/>
                  <w:lang w:val="en-US"/>
                </w:rPr>
                <w:t xml:space="preserve">Oak AI Experiments.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https://labs.thenational.academy/</w:t>
              </w:r>
              <w:r w:rsidR="005B67B9">
                <w:rPr>
                  <w:rFonts w:ascii="Arial" w:hAnsi="Arial" w:cs="Arial"/>
                  <w:noProof/>
                  <w:lang w:val="en-US"/>
                </w:rPr>
                <w:t xml:space="preserve"> </w:t>
              </w:r>
              <w:r w:rsidRPr="00E430B5">
                <w:rPr>
                  <w:rFonts w:ascii="Arial" w:hAnsi="Arial" w:cs="Arial"/>
                  <w:noProof/>
                  <w:lang w:val="en-US"/>
                </w:rPr>
                <w:t>(Accessed 2 April 2024)</w:t>
              </w:r>
            </w:p>
            <w:p w14:paraId="20CF7BB1" w14:textId="48C87172" w:rsidR="00E430B5" w:rsidRPr="00E430B5" w:rsidRDefault="00E430B5" w:rsidP="00E430B5">
              <w:pPr>
                <w:pStyle w:val="Bibliography"/>
                <w:rPr>
                  <w:rFonts w:ascii="Arial" w:hAnsi="Arial" w:cs="Arial"/>
                  <w:noProof/>
                  <w:lang w:val="en-US"/>
                </w:rPr>
              </w:pPr>
              <w:r w:rsidRPr="00E430B5">
                <w:rPr>
                  <w:rFonts w:ascii="Arial" w:hAnsi="Arial" w:cs="Arial"/>
                  <w:noProof/>
                  <w:lang w:val="en-US"/>
                </w:rPr>
                <w:t>Oxborough, C., Cameron E., and McCargow, R. (2024)</w:t>
              </w:r>
              <w:r w:rsidR="008D590B" w:rsidRPr="00E430B5">
                <w:rPr>
                  <w:rFonts w:ascii="Arial" w:hAnsi="Arial" w:cs="Arial"/>
                  <w:noProof/>
                  <w:lang w:val="en-US"/>
                </w:rPr>
                <w:t xml:space="preserve"> </w:t>
              </w:r>
              <w:r w:rsidRPr="00E430B5">
                <w:rPr>
                  <w:rFonts w:ascii="Arial" w:hAnsi="Arial" w:cs="Arial"/>
                  <w:i/>
                  <w:noProof/>
                  <w:lang w:val="en-US"/>
                </w:rPr>
                <w:t>The r</w:t>
              </w:r>
              <w:r w:rsidR="008D590B" w:rsidRPr="00E430B5">
                <w:rPr>
                  <w:rFonts w:ascii="Arial" w:hAnsi="Arial" w:cs="Arial"/>
                  <w:i/>
                  <w:iCs/>
                  <w:noProof/>
                  <w:lang w:val="en-US"/>
                </w:rPr>
                <w:t xml:space="preserve">esponsible AI framework. </w:t>
              </w:r>
              <w:r w:rsidRPr="00E430B5">
                <w:rPr>
                  <w:rFonts w:ascii="Arial" w:hAnsi="Arial" w:cs="Arial"/>
                  <w:lang w:val="en-US"/>
                </w:rPr>
                <w:t>Available at: https://www.pwc.co.uk/services/risk/insights/accelerating-innovation-through-responsible-ai/responsible-ai-framework.html (Accessed 31 March 2024)</w:t>
              </w:r>
            </w:p>
            <w:p w14:paraId="3EEA851B" w14:textId="030C84CA" w:rsidR="008D590B" w:rsidRPr="00E430B5" w:rsidRDefault="008D590B" w:rsidP="008D590B">
              <w:pPr>
                <w:pStyle w:val="Bibliography"/>
                <w:rPr>
                  <w:rFonts w:ascii="Arial" w:hAnsi="Arial" w:cs="Arial"/>
                  <w:noProof/>
                  <w:lang w:val="en-US"/>
                </w:rPr>
              </w:pPr>
              <w:r w:rsidRPr="00E430B5">
                <w:rPr>
                  <w:rFonts w:ascii="Arial" w:hAnsi="Arial" w:cs="Arial"/>
                  <w:noProof/>
                  <w:lang w:val="en-US"/>
                </w:rPr>
                <w:t>S</w:t>
              </w:r>
              <w:r w:rsidR="00192832" w:rsidRPr="00E430B5">
                <w:rPr>
                  <w:rFonts w:ascii="Arial" w:hAnsi="Arial" w:cs="Arial"/>
                  <w:noProof/>
                  <w:lang w:val="en-US"/>
                </w:rPr>
                <w:t>outh Wilts Grammar School (2023)</w:t>
              </w:r>
              <w:r w:rsidRPr="00E430B5">
                <w:rPr>
                  <w:rFonts w:ascii="Arial" w:hAnsi="Arial" w:cs="Arial"/>
                  <w:noProof/>
                  <w:lang w:val="en-US"/>
                </w:rPr>
                <w:t xml:space="preserve"> </w:t>
              </w:r>
              <w:r w:rsidRPr="00E430B5">
                <w:rPr>
                  <w:rFonts w:ascii="Arial" w:hAnsi="Arial" w:cs="Arial"/>
                  <w:i/>
                  <w:iCs/>
                  <w:noProof/>
                  <w:lang w:val="en-US"/>
                </w:rPr>
                <w:t xml:space="preserve">Governors' Vision and Values 2023-24. </w:t>
              </w:r>
              <w:r w:rsidRPr="00E430B5">
                <w:rPr>
                  <w:rFonts w:ascii="Arial" w:hAnsi="Arial" w:cs="Arial"/>
                  <w:noProof/>
                  <w:lang w:val="en-US"/>
                </w:rPr>
                <w:br/>
                <w:t xml:space="preserve">Available at: </w:t>
              </w:r>
              <w:r w:rsidRPr="00E430B5">
                <w:rPr>
                  <w:rFonts w:ascii="Arial" w:hAnsi="Arial" w:cs="Arial"/>
                  <w:noProof/>
                  <w:u w:val="single"/>
                  <w:lang w:val="en-US"/>
                </w:rPr>
                <w:t>https://www.swgs.wilts.sch.uk/wp-content/uploads/2023/09/Governors-VISION-and-VALUES-2023-to-2024.pdf</w:t>
              </w:r>
              <w:r w:rsidR="005B67B9">
                <w:rPr>
                  <w:rFonts w:ascii="Arial" w:hAnsi="Arial" w:cs="Arial"/>
                  <w:noProof/>
                  <w:lang w:val="en-US"/>
                </w:rPr>
                <w:t xml:space="preserve"> </w:t>
              </w:r>
              <w:r w:rsidR="00192832" w:rsidRPr="00E430B5">
                <w:rPr>
                  <w:rFonts w:ascii="Arial" w:hAnsi="Arial" w:cs="Arial"/>
                  <w:noProof/>
                  <w:lang w:val="en-US"/>
                </w:rPr>
                <w:t>(Accessed 2 April 2024)</w:t>
              </w:r>
            </w:p>
            <w:p w14:paraId="46012590" w14:textId="09E7DE20" w:rsidR="008D590B" w:rsidRPr="00E430B5" w:rsidRDefault="00192832" w:rsidP="008D590B">
              <w:pPr>
                <w:pStyle w:val="Bibliography"/>
                <w:rPr>
                  <w:rFonts w:ascii="Arial" w:hAnsi="Arial" w:cs="Arial"/>
                  <w:noProof/>
                  <w:u w:val="single"/>
                  <w:lang w:val="en-US"/>
                </w:rPr>
              </w:pPr>
              <w:r w:rsidRPr="00E430B5">
                <w:rPr>
                  <w:rFonts w:ascii="Arial" w:hAnsi="Arial" w:cs="Arial"/>
                  <w:noProof/>
                  <w:lang w:val="en-US"/>
                </w:rPr>
                <w:t>Teacher Development Trust (2023)</w:t>
              </w:r>
              <w:r w:rsidR="008D590B" w:rsidRPr="00E430B5">
                <w:rPr>
                  <w:rFonts w:ascii="Arial" w:hAnsi="Arial" w:cs="Arial"/>
                  <w:noProof/>
                  <w:lang w:val="en-US"/>
                </w:rPr>
                <w:t xml:space="preserve"> </w:t>
              </w:r>
              <w:r w:rsidR="008D590B" w:rsidRPr="00E430B5">
                <w:rPr>
                  <w:rFonts w:ascii="Arial" w:hAnsi="Arial" w:cs="Arial"/>
                  <w:i/>
                  <w:iCs/>
                  <w:noProof/>
                  <w:lang w:val="en-US"/>
                </w:rPr>
                <w:t>Understanding AI for S</w:t>
              </w:r>
              <w:r w:rsidRPr="00E430B5">
                <w:rPr>
                  <w:rFonts w:ascii="Arial" w:hAnsi="Arial" w:cs="Arial"/>
                  <w:i/>
                  <w:iCs/>
                  <w:noProof/>
                  <w:lang w:val="en-US"/>
                </w:rPr>
                <w:t>chool: Tips for School Leaders.</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https://tdtrust.org/wp-content/uploads/2023/09/AI-for-UK-School-Leaders-1.pdf</w:t>
              </w:r>
              <w:r w:rsidRPr="00E430B5">
                <w:rPr>
                  <w:rFonts w:ascii="Arial" w:hAnsi="Arial" w:cs="Arial"/>
                  <w:noProof/>
                  <w:lang w:val="en-US"/>
                </w:rPr>
                <w:br/>
                <w:t>(Accessed 2 April 2024)</w:t>
              </w:r>
            </w:p>
            <w:p w14:paraId="350AED77" w14:textId="78408CD6" w:rsidR="008D590B" w:rsidRPr="00E430B5" w:rsidRDefault="00192832" w:rsidP="008D590B">
              <w:pPr>
                <w:pStyle w:val="Bibliography"/>
                <w:rPr>
                  <w:rFonts w:ascii="Arial" w:hAnsi="Arial" w:cs="Arial"/>
                  <w:noProof/>
                  <w:lang w:val="en-US"/>
                </w:rPr>
              </w:pPr>
              <w:r w:rsidRPr="00E430B5">
                <w:rPr>
                  <w:rFonts w:ascii="Arial" w:hAnsi="Arial" w:cs="Arial"/>
                  <w:noProof/>
                  <w:lang w:val="en-US"/>
                </w:rPr>
                <w:t>Teacher Development Trust (</w:t>
              </w:r>
              <w:r w:rsidR="008D590B" w:rsidRPr="00E430B5">
                <w:rPr>
                  <w:rFonts w:ascii="Arial" w:hAnsi="Arial" w:cs="Arial"/>
                  <w:noProof/>
                  <w:lang w:val="en-US"/>
                </w:rPr>
                <w:t>2024</w:t>
              </w:r>
              <w:r w:rsidRPr="00E430B5">
                <w:rPr>
                  <w:rFonts w:ascii="Arial" w:hAnsi="Arial" w:cs="Arial"/>
                  <w:noProof/>
                  <w:lang w:val="en-US"/>
                </w:rPr>
                <w:t>)</w:t>
              </w:r>
              <w:r w:rsidR="008D590B" w:rsidRPr="00E430B5">
                <w:rPr>
                  <w:rFonts w:ascii="Arial" w:hAnsi="Arial" w:cs="Arial"/>
                  <w:noProof/>
                  <w:lang w:val="en-US"/>
                </w:rPr>
                <w:t xml:space="preserve"> </w:t>
              </w:r>
              <w:r w:rsidR="008D590B" w:rsidRPr="00E430B5">
                <w:rPr>
                  <w:rFonts w:ascii="Arial" w:hAnsi="Arial" w:cs="Arial"/>
                  <w:i/>
                  <w:iCs/>
                  <w:noProof/>
                  <w:lang w:val="en-US"/>
                </w:rPr>
                <w:t xml:space="preserve">Teacherverse. </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https://tdtrust.org/teacherverse-ai/</w:t>
              </w:r>
              <w:r w:rsidR="005B67B9">
                <w:rPr>
                  <w:rFonts w:ascii="Arial" w:hAnsi="Arial" w:cs="Arial"/>
                  <w:noProof/>
                  <w:lang w:val="en-US"/>
                </w:rPr>
                <w:t xml:space="preserve"> </w:t>
              </w:r>
              <w:r w:rsidRPr="00E430B5">
                <w:rPr>
                  <w:rFonts w:ascii="Arial" w:hAnsi="Arial" w:cs="Arial"/>
                  <w:noProof/>
                  <w:lang w:val="en-US"/>
                </w:rPr>
                <w:t>(Accessed 2 April 2024)</w:t>
              </w:r>
            </w:p>
            <w:p w14:paraId="7F44B423" w14:textId="1BAC0CDA" w:rsidR="008D590B" w:rsidRPr="00E430B5" w:rsidRDefault="00192832" w:rsidP="008D590B">
              <w:pPr>
                <w:pStyle w:val="Bibliography"/>
                <w:rPr>
                  <w:rFonts w:ascii="Arial" w:hAnsi="Arial" w:cs="Arial"/>
                  <w:noProof/>
                  <w:u w:val="single"/>
                  <w:lang w:val="en-US"/>
                </w:rPr>
              </w:pPr>
              <w:r w:rsidRPr="00E430B5">
                <w:rPr>
                  <w:rFonts w:ascii="Arial" w:hAnsi="Arial" w:cs="Arial"/>
                  <w:noProof/>
                  <w:lang w:val="en-US"/>
                </w:rPr>
                <w:t>The Alan Turing Institute (2024)</w:t>
              </w:r>
              <w:r w:rsidR="008D590B" w:rsidRPr="00E430B5">
                <w:rPr>
                  <w:rFonts w:ascii="Arial" w:hAnsi="Arial" w:cs="Arial"/>
                  <w:noProof/>
                  <w:lang w:val="en-US"/>
                </w:rPr>
                <w:t xml:space="preserve"> </w:t>
              </w:r>
              <w:r w:rsidRPr="00E430B5">
                <w:rPr>
                  <w:rFonts w:ascii="Arial" w:hAnsi="Arial" w:cs="Arial"/>
                  <w:i/>
                  <w:iCs/>
                  <w:noProof/>
                  <w:lang w:val="en-US"/>
                </w:rPr>
                <w:t>Data Science and AI glossary.</w:t>
              </w:r>
              <w:r w:rsidR="008D590B" w:rsidRPr="00E430B5">
                <w:rPr>
                  <w:rFonts w:ascii="Arial" w:hAnsi="Arial" w:cs="Arial"/>
                  <w:noProof/>
                  <w:lang w:val="en-US"/>
                </w:rPr>
                <w:br/>
                <w:t xml:space="preserve">Available at: </w:t>
              </w:r>
              <w:r w:rsidR="008D590B" w:rsidRPr="00E430B5">
                <w:rPr>
                  <w:rFonts w:ascii="Arial" w:hAnsi="Arial" w:cs="Arial"/>
                  <w:noProof/>
                  <w:u w:val="single"/>
                  <w:lang w:val="en-US"/>
                </w:rPr>
                <w:t>https://www.turing.ac.uk/news/data-science-and-ai-glossary</w:t>
              </w:r>
              <w:r w:rsidR="008F1E35" w:rsidRPr="00E430B5">
                <w:rPr>
                  <w:rFonts w:ascii="Arial" w:hAnsi="Arial" w:cs="Arial"/>
                  <w:noProof/>
                  <w:lang w:val="en-US"/>
                </w:rPr>
                <w:br/>
                <w:t>(Accessed 2 April 2024)</w:t>
              </w:r>
            </w:p>
            <w:p w14:paraId="09BF8E9D" w14:textId="77777777" w:rsidR="0083100C" w:rsidRPr="00E430B5" w:rsidRDefault="008F1E35" w:rsidP="008D590B">
              <w:pPr>
                <w:pStyle w:val="Bibliography"/>
                <w:rPr>
                  <w:rFonts w:ascii="Arial" w:hAnsi="Arial" w:cs="Arial"/>
                  <w:noProof/>
                  <w:lang w:val="en-US"/>
                </w:rPr>
              </w:pPr>
              <w:r w:rsidRPr="00E430B5">
                <w:rPr>
                  <w:rFonts w:ascii="Arial" w:hAnsi="Arial" w:cs="Arial"/>
                  <w:noProof/>
                  <w:lang w:val="en-US"/>
                </w:rPr>
                <w:t>Torrington, D. (2020)</w:t>
              </w:r>
              <w:r w:rsidR="008D590B" w:rsidRPr="00E430B5">
                <w:rPr>
                  <w:rFonts w:ascii="Arial" w:hAnsi="Arial" w:cs="Arial"/>
                  <w:noProof/>
                  <w:lang w:val="en-US"/>
                </w:rPr>
                <w:t xml:space="preserve"> </w:t>
              </w:r>
              <w:r w:rsidR="008D590B" w:rsidRPr="00E430B5">
                <w:rPr>
                  <w:rFonts w:ascii="Arial" w:hAnsi="Arial" w:cs="Arial"/>
                  <w:i/>
                  <w:iCs/>
                  <w:noProof/>
                  <w:lang w:val="en-US"/>
                </w:rPr>
                <w:t xml:space="preserve">Human Resource Management. </w:t>
              </w:r>
              <w:r w:rsidR="008D590B" w:rsidRPr="00E430B5">
                <w:rPr>
                  <w:rFonts w:ascii="Arial" w:hAnsi="Arial" w:cs="Arial"/>
                  <w:noProof/>
                  <w:lang w:val="en-US"/>
                </w:rPr>
                <w:t>11th ed. Harlow: Pearson.</w:t>
              </w:r>
              <w:r w:rsidR="0083100C" w:rsidRPr="00E430B5">
                <w:rPr>
                  <w:rFonts w:ascii="Arial" w:hAnsi="Arial" w:cs="Arial"/>
                  <w:b/>
                  <w:bCs/>
                  <w:noProof/>
                </w:rPr>
                <w:fldChar w:fldCharType="end"/>
              </w:r>
            </w:p>
          </w:sdtContent>
        </w:sdt>
      </w:sdtContent>
    </w:sdt>
    <w:p w14:paraId="14CEE618" w14:textId="77777777" w:rsidR="0083100C" w:rsidRPr="0083100C" w:rsidRDefault="0083100C" w:rsidP="0083100C">
      <w:pPr>
        <w:jc w:val="both"/>
        <w:rPr>
          <w:rFonts w:ascii="Franklin Gothic Book" w:hAnsi="Franklin Gothic Book"/>
          <w:lang w:val="en-US"/>
        </w:rPr>
      </w:pPr>
    </w:p>
    <w:p w14:paraId="605DDE04" w14:textId="77777777" w:rsidR="000A78D5" w:rsidRPr="000A78D5" w:rsidRDefault="000A78D5" w:rsidP="000A78D5">
      <w:pPr>
        <w:pStyle w:val="ListParagraph"/>
        <w:rPr>
          <w:rFonts w:ascii="Franklin Gothic Book" w:hAnsi="Franklin Gothic Book"/>
          <w:lang w:val="en-US"/>
        </w:rPr>
      </w:pPr>
    </w:p>
    <w:p w14:paraId="0C1B1B3E" w14:textId="77777777" w:rsidR="00E167ED" w:rsidRPr="00E167ED" w:rsidRDefault="00E167ED" w:rsidP="00E167ED">
      <w:pPr>
        <w:jc w:val="both"/>
        <w:rPr>
          <w:rFonts w:ascii="Franklin Gothic Book" w:hAnsi="Franklin Gothic Book"/>
          <w:lang w:val="en-US"/>
        </w:rPr>
      </w:pPr>
    </w:p>
    <w:sectPr w:rsidR="00E167ED" w:rsidRPr="00E167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6EFA5" w14:textId="77777777" w:rsidR="00811672" w:rsidRDefault="00811672" w:rsidP="008F1E35">
      <w:pPr>
        <w:spacing w:after="0" w:line="240" w:lineRule="auto"/>
      </w:pPr>
      <w:r>
        <w:separator/>
      </w:r>
    </w:p>
  </w:endnote>
  <w:endnote w:type="continuationSeparator" w:id="0">
    <w:p w14:paraId="16448667" w14:textId="77777777" w:rsidR="00811672" w:rsidRDefault="00811672" w:rsidP="008F1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E2229C" w14:textId="77777777" w:rsidR="00811672" w:rsidRDefault="00811672" w:rsidP="008F1E35">
      <w:pPr>
        <w:spacing w:after="0" w:line="240" w:lineRule="auto"/>
      </w:pPr>
      <w:r>
        <w:separator/>
      </w:r>
    </w:p>
  </w:footnote>
  <w:footnote w:type="continuationSeparator" w:id="0">
    <w:p w14:paraId="645673D7" w14:textId="77777777" w:rsidR="00811672" w:rsidRDefault="00811672" w:rsidP="008F1E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3D0C36"/>
    <w:multiLevelType w:val="hybridMultilevel"/>
    <w:tmpl w:val="694E5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7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634"/>
    <w:rsid w:val="000438BD"/>
    <w:rsid w:val="000847E8"/>
    <w:rsid w:val="00091394"/>
    <w:rsid w:val="000A78D5"/>
    <w:rsid w:val="000C7906"/>
    <w:rsid w:val="000F56FC"/>
    <w:rsid w:val="001644B1"/>
    <w:rsid w:val="00176FBD"/>
    <w:rsid w:val="00192832"/>
    <w:rsid w:val="001936E9"/>
    <w:rsid w:val="0023691D"/>
    <w:rsid w:val="00252A51"/>
    <w:rsid w:val="00270C76"/>
    <w:rsid w:val="00286E02"/>
    <w:rsid w:val="0029499E"/>
    <w:rsid w:val="002D6DE6"/>
    <w:rsid w:val="00315AF5"/>
    <w:rsid w:val="0032528C"/>
    <w:rsid w:val="00330B47"/>
    <w:rsid w:val="003451F9"/>
    <w:rsid w:val="00362A4C"/>
    <w:rsid w:val="003A5FC7"/>
    <w:rsid w:val="003C1B1B"/>
    <w:rsid w:val="003F76D3"/>
    <w:rsid w:val="00433277"/>
    <w:rsid w:val="0044066F"/>
    <w:rsid w:val="00471BDC"/>
    <w:rsid w:val="00497F14"/>
    <w:rsid w:val="004B5FC5"/>
    <w:rsid w:val="004E4985"/>
    <w:rsid w:val="00581301"/>
    <w:rsid w:val="00597CA3"/>
    <w:rsid w:val="005B67B9"/>
    <w:rsid w:val="00612731"/>
    <w:rsid w:val="00623B59"/>
    <w:rsid w:val="006405FF"/>
    <w:rsid w:val="0068212A"/>
    <w:rsid w:val="00697C85"/>
    <w:rsid w:val="006A488F"/>
    <w:rsid w:val="006C1333"/>
    <w:rsid w:val="0073744D"/>
    <w:rsid w:val="00745F3B"/>
    <w:rsid w:val="007A6D5A"/>
    <w:rsid w:val="007B2AF5"/>
    <w:rsid w:val="007B6EAD"/>
    <w:rsid w:val="00811672"/>
    <w:rsid w:val="0083100C"/>
    <w:rsid w:val="00866D33"/>
    <w:rsid w:val="008766AB"/>
    <w:rsid w:val="00876D44"/>
    <w:rsid w:val="00895EFF"/>
    <w:rsid w:val="008D590B"/>
    <w:rsid w:val="008E1894"/>
    <w:rsid w:val="008F1E35"/>
    <w:rsid w:val="009113BD"/>
    <w:rsid w:val="00932CF0"/>
    <w:rsid w:val="00965634"/>
    <w:rsid w:val="009878DC"/>
    <w:rsid w:val="009E6729"/>
    <w:rsid w:val="009F4DD1"/>
    <w:rsid w:val="00A42556"/>
    <w:rsid w:val="00A50988"/>
    <w:rsid w:val="00A615A9"/>
    <w:rsid w:val="00AC2E70"/>
    <w:rsid w:val="00AC4F67"/>
    <w:rsid w:val="00B14218"/>
    <w:rsid w:val="00B158F1"/>
    <w:rsid w:val="00B2771E"/>
    <w:rsid w:val="00BC0772"/>
    <w:rsid w:val="00BF0AB2"/>
    <w:rsid w:val="00C3603E"/>
    <w:rsid w:val="00C600EF"/>
    <w:rsid w:val="00C72453"/>
    <w:rsid w:val="00CA3817"/>
    <w:rsid w:val="00CA6FBD"/>
    <w:rsid w:val="00CC1E72"/>
    <w:rsid w:val="00CF2089"/>
    <w:rsid w:val="00CF2BB1"/>
    <w:rsid w:val="00D157C9"/>
    <w:rsid w:val="00D40B05"/>
    <w:rsid w:val="00D45543"/>
    <w:rsid w:val="00D961E1"/>
    <w:rsid w:val="00D97BDD"/>
    <w:rsid w:val="00DE4990"/>
    <w:rsid w:val="00DF0D15"/>
    <w:rsid w:val="00E04EA8"/>
    <w:rsid w:val="00E167ED"/>
    <w:rsid w:val="00E276CB"/>
    <w:rsid w:val="00E32BA5"/>
    <w:rsid w:val="00E3748A"/>
    <w:rsid w:val="00E430B5"/>
    <w:rsid w:val="00E91704"/>
    <w:rsid w:val="00E94741"/>
    <w:rsid w:val="00EB4FCB"/>
    <w:rsid w:val="00EF61EB"/>
    <w:rsid w:val="00F05641"/>
    <w:rsid w:val="00F225E2"/>
    <w:rsid w:val="00F6038C"/>
    <w:rsid w:val="00FD7369"/>
    <w:rsid w:val="00FE2872"/>
    <w:rsid w:val="00FE6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2AE7C"/>
  <w15:chartTrackingRefBased/>
  <w15:docId w15:val="{0F5A1EAB-DCCC-4E83-AE30-46B2CAD9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7E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369"/>
    <w:pPr>
      <w:ind w:left="720"/>
      <w:contextualSpacing/>
    </w:pPr>
  </w:style>
  <w:style w:type="paragraph" w:styleId="BalloonText">
    <w:name w:val="Balloon Text"/>
    <w:basedOn w:val="Normal"/>
    <w:link w:val="BalloonTextChar"/>
    <w:uiPriority w:val="99"/>
    <w:semiHidden/>
    <w:unhideWhenUsed/>
    <w:rsid w:val="00CA3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3817"/>
    <w:rPr>
      <w:rFonts w:ascii="Segoe UI" w:hAnsi="Segoe UI" w:cs="Segoe UI"/>
      <w:sz w:val="18"/>
      <w:szCs w:val="18"/>
    </w:rPr>
  </w:style>
  <w:style w:type="character" w:customStyle="1" w:styleId="Heading1Char">
    <w:name w:val="Heading 1 Char"/>
    <w:basedOn w:val="DefaultParagraphFont"/>
    <w:link w:val="Heading1"/>
    <w:uiPriority w:val="9"/>
    <w:rsid w:val="00E167E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E167ED"/>
  </w:style>
  <w:style w:type="paragraph" w:styleId="Header">
    <w:name w:val="header"/>
    <w:basedOn w:val="Normal"/>
    <w:link w:val="HeaderChar"/>
    <w:uiPriority w:val="99"/>
    <w:unhideWhenUsed/>
    <w:rsid w:val="008F1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E35"/>
  </w:style>
  <w:style w:type="paragraph" w:styleId="Footer">
    <w:name w:val="footer"/>
    <w:basedOn w:val="Normal"/>
    <w:link w:val="FooterChar"/>
    <w:uiPriority w:val="99"/>
    <w:unhideWhenUsed/>
    <w:rsid w:val="008F1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E35"/>
  </w:style>
  <w:style w:type="character" w:styleId="Hyperlink">
    <w:name w:val="Hyperlink"/>
    <w:basedOn w:val="DefaultParagraphFont"/>
    <w:uiPriority w:val="99"/>
    <w:unhideWhenUsed/>
    <w:rsid w:val="00BC0772"/>
    <w:rPr>
      <w:color w:val="0000FF"/>
      <w:u w:val="single"/>
    </w:rPr>
  </w:style>
  <w:style w:type="character" w:styleId="UnresolvedMention">
    <w:name w:val="Unresolved Mention"/>
    <w:basedOn w:val="DefaultParagraphFont"/>
    <w:uiPriority w:val="99"/>
    <w:semiHidden/>
    <w:unhideWhenUsed/>
    <w:rsid w:val="00CF2089"/>
    <w:rPr>
      <w:color w:val="605E5C"/>
      <w:shd w:val="clear" w:color="auto" w:fill="E1DFDD"/>
    </w:rPr>
  </w:style>
  <w:style w:type="character" w:styleId="FollowedHyperlink">
    <w:name w:val="FollowedHyperlink"/>
    <w:basedOn w:val="DefaultParagraphFont"/>
    <w:uiPriority w:val="99"/>
    <w:semiHidden/>
    <w:unhideWhenUsed/>
    <w:rsid w:val="00CF208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518">
      <w:bodyDiv w:val="1"/>
      <w:marLeft w:val="0"/>
      <w:marRight w:val="0"/>
      <w:marTop w:val="0"/>
      <w:marBottom w:val="0"/>
      <w:divBdr>
        <w:top w:val="none" w:sz="0" w:space="0" w:color="auto"/>
        <w:left w:val="none" w:sz="0" w:space="0" w:color="auto"/>
        <w:bottom w:val="none" w:sz="0" w:space="0" w:color="auto"/>
        <w:right w:val="none" w:sz="0" w:space="0" w:color="auto"/>
      </w:divBdr>
    </w:div>
    <w:div w:id="2515851">
      <w:bodyDiv w:val="1"/>
      <w:marLeft w:val="0"/>
      <w:marRight w:val="0"/>
      <w:marTop w:val="0"/>
      <w:marBottom w:val="0"/>
      <w:divBdr>
        <w:top w:val="none" w:sz="0" w:space="0" w:color="auto"/>
        <w:left w:val="none" w:sz="0" w:space="0" w:color="auto"/>
        <w:bottom w:val="none" w:sz="0" w:space="0" w:color="auto"/>
        <w:right w:val="none" w:sz="0" w:space="0" w:color="auto"/>
      </w:divBdr>
    </w:div>
    <w:div w:id="7567944">
      <w:bodyDiv w:val="1"/>
      <w:marLeft w:val="0"/>
      <w:marRight w:val="0"/>
      <w:marTop w:val="0"/>
      <w:marBottom w:val="0"/>
      <w:divBdr>
        <w:top w:val="none" w:sz="0" w:space="0" w:color="auto"/>
        <w:left w:val="none" w:sz="0" w:space="0" w:color="auto"/>
        <w:bottom w:val="none" w:sz="0" w:space="0" w:color="auto"/>
        <w:right w:val="none" w:sz="0" w:space="0" w:color="auto"/>
      </w:divBdr>
    </w:div>
    <w:div w:id="18438066">
      <w:bodyDiv w:val="1"/>
      <w:marLeft w:val="0"/>
      <w:marRight w:val="0"/>
      <w:marTop w:val="0"/>
      <w:marBottom w:val="0"/>
      <w:divBdr>
        <w:top w:val="none" w:sz="0" w:space="0" w:color="auto"/>
        <w:left w:val="none" w:sz="0" w:space="0" w:color="auto"/>
        <w:bottom w:val="none" w:sz="0" w:space="0" w:color="auto"/>
        <w:right w:val="none" w:sz="0" w:space="0" w:color="auto"/>
      </w:divBdr>
    </w:div>
    <w:div w:id="18557548">
      <w:bodyDiv w:val="1"/>
      <w:marLeft w:val="0"/>
      <w:marRight w:val="0"/>
      <w:marTop w:val="0"/>
      <w:marBottom w:val="0"/>
      <w:divBdr>
        <w:top w:val="none" w:sz="0" w:space="0" w:color="auto"/>
        <w:left w:val="none" w:sz="0" w:space="0" w:color="auto"/>
        <w:bottom w:val="none" w:sz="0" w:space="0" w:color="auto"/>
        <w:right w:val="none" w:sz="0" w:space="0" w:color="auto"/>
      </w:divBdr>
    </w:div>
    <w:div w:id="24909631">
      <w:bodyDiv w:val="1"/>
      <w:marLeft w:val="0"/>
      <w:marRight w:val="0"/>
      <w:marTop w:val="0"/>
      <w:marBottom w:val="0"/>
      <w:divBdr>
        <w:top w:val="none" w:sz="0" w:space="0" w:color="auto"/>
        <w:left w:val="none" w:sz="0" w:space="0" w:color="auto"/>
        <w:bottom w:val="none" w:sz="0" w:space="0" w:color="auto"/>
        <w:right w:val="none" w:sz="0" w:space="0" w:color="auto"/>
      </w:divBdr>
    </w:div>
    <w:div w:id="26957694">
      <w:bodyDiv w:val="1"/>
      <w:marLeft w:val="0"/>
      <w:marRight w:val="0"/>
      <w:marTop w:val="0"/>
      <w:marBottom w:val="0"/>
      <w:divBdr>
        <w:top w:val="none" w:sz="0" w:space="0" w:color="auto"/>
        <w:left w:val="none" w:sz="0" w:space="0" w:color="auto"/>
        <w:bottom w:val="none" w:sz="0" w:space="0" w:color="auto"/>
        <w:right w:val="none" w:sz="0" w:space="0" w:color="auto"/>
      </w:divBdr>
    </w:div>
    <w:div w:id="30887036">
      <w:bodyDiv w:val="1"/>
      <w:marLeft w:val="0"/>
      <w:marRight w:val="0"/>
      <w:marTop w:val="0"/>
      <w:marBottom w:val="0"/>
      <w:divBdr>
        <w:top w:val="none" w:sz="0" w:space="0" w:color="auto"/>
        <w:left w:val="none" w:sz="0" w:space="0" w:color="auto"/>
        <w:bottom w:val="none" w:sz="0" w:space="0" w:color="auto"/>
        <w:right w:val="none" w:sz="0" w:space="0" w:color="auto"/>
      </w:divBdr>
    </w:div>
    <w:div w:id="33046927">
      <w:bodyDiv w:val="1"/>
      <w:marLeft w:val="0"/>
      <w:marRight w:val="0"/>
      <w:marTop w:val="0"/>
      <w:marBottom w:val="0"/>
      <w:divBdr>
        <w:top w:val="none" w:sz="0" w:space="0" w:color="auto"/>
        <w:left w:val="none" w:sz="0" w:space="0" w:color="auto"/>
        <w:bottom w:val="none" w:sz="0" w:space="0" w:color="auto"/>
        <w:right w:val="none" w:sz="0" w:space="0" w:color="auto"/>
      </w:divBdr>
    </w:div>
    <w:div w:id="33703169">
      <w:bodyDiv w:val="1"/>
      <w:marLeft w:val="0"/>
      <w:marRight w:val="0"/>
      <w:marTop w:val="0"/>
      <w:marBottom w:val="0"/>
      <w:divBdr>
        <w:top w:val="none" w:sz="0" w:space="0" w:color="auto"/>
        <w:left w:val="none" w:sz="0" w:space="0" w:color="auto"/>
        <w:bottom w:val="none" w:sz="0" w:space="0" w:color="auto"/>
        <w:right w:val="none" w:sz="0" w:space="0" w:color="auto"/>
      </w:divBdr>
    </w:div>
    <w:div w:id="35814157">
      <w:bodyDiv w:val="1"/>
      <w:marLeft w:val="0"/>
      <w:marRight w:val="0"/>
      <w:marTop w:val="0"/>
      <w:marBottom w:val="0"/>
      <w:divBdr>
        <w:top w:val="none" w:sz="0" w:space="0" w:color="auto"/>
        <w:left w:val="none" w:sz="0" w:space="0" w:color="auto"/>
        <w:bottom w:val="none" w:sz="0" w:space="0" w:color="auto"/>
        <w:right w:val="none" w:sz="0" w:space="0" w:color="auto"/>
      </w:divBdr>
    </w:div>
    <w:div w:id="36206875">
      <w:bodyDiv w:val="1"/>
      <w:marLeft w:val="0"/>
      <w:marRight w:val="0"/>
      <w:marTop w:val="0"/>
      <w:marBottom w:val="0"/>
      <w:divBdr>
        <w:top w:val="none" w:sz="0" w:space="0" w:color="auto"/>
        <w:left w:val="none" w:sz="0" w:space="0" w:color="auto"/>
        <w:bottom w:val="none" w:sz="0" w:space="0" w:color="auto"/>
        <w:right w:val="none" w:sz="0" w:space="0" w:color="auto"/>
      </w:divBdr>
    </w:div>
    <w:div w:id="39137499">
      <w:bodyDiv w:val="1"/>
      <w:marLeft w:val="0"/>
      <w:marRight w:val="0"/>
      <w:marTop w:val="0"/>
      <w:marBottom w:val="0"/>
      <w:divBdr>
        <w:top w:val="none" w:sz="0" w:space="0" w:color="auto"/>
        <w:left w:val="none" w:sz="0" w:space="0" w:color="auto"/>
        <w:bottom w:val="none" w:sz="0" w:space="0" w:color="auto"/>
        <w:right w:val="none" w:sz="0" w:space="0" w:color="auto"/>
      </w:divBdr>
    </w:div>
    <w:div w:id="43911258">
      <w:bodyDiv w:val="1"/>
      <w:marLeft w:val="0"/>
      <w:marRight w:val="0"/>
      <w:marTop w:val="0"/>
      <w:marBottom w:val="0"/>
      <w:divBdr>
        <w:top w:val="none" w:sz="0" w:space="0" w:color="auto"/>
        <w:left w:val="none" w:sz="0" w:space="0" w:color="auto"/>
        <w:bottom w:val="none" w:sz="0" w:space="0" w:color="auto"/>
        <w:right w:val="none" w:sz="0" w:space="0" w:color="auto"/>
      </w:divBdr>
    </w:div>
    <w:div w:id="46539939">
      <w:bodyDiv w:val="1"/>
      <w:marLeft w:val="0"/>
      <w:marRight w:val="0"/>
      <w:marTop w:val="0"/>
      <w:marBottom w:val="0"/>
      <w:divBdr>
        <w:top w:val="none" w:sz="0" w:space="0" w:color="auto"/>
        <w:left w:val="none" w:sz="0" w:space="0" w:color="auto"/>
        <w:bottom w:val="none" w:sz="0" w:space="0" w:color="auto"/>
        <w:right w:val="none" w:sz="0" w:space="0" w:color="auto"/>
      </w:divBdr>
    </w:div>
    <w:div w:id="61217586">
      <w:bodyDiv w:val="1"/>
      <w:marLeft w:val="0"/>
      <w:marRight w:val="0"/>
      <w:marTop w:val="0"/>
      <w:marBottom w:val="0"/>
      <w:divBdr>
        <w:top w:val="none" w:sz="0" w:space="0" w:color="auto"/>
        <w:left w:val="none" w:sz="0" w:space="0" w:color="auto"/>
        <w:bottom w:val="none" w:sz="0" w:space="0" w:color="auto"/>
        <w:right w:val="none" w:sz="0" w:space="0" w:color="auto"/>
      </w:divBdr>
    </w:div>
    <w:div w:id="77753275">
      <w:bodyDiv w:val="1"/>
      <w:marLeft w:val="0"/>
      <w:marRight w:val="0"/>
      <w:marTop w:val="0"/>
      <w:marBottom w:val="0"/>
      <w:divBdr>
        <w:top w:val="none" w:sz="0" w:space="0" w:color="auto"/>
        <w:left w:val="none" w:sz="0" w:space="0" w:color="auto"/>
        <w:bottom w:val="none" w:sz="0" w:space="0" w:color="auto"/>
        <w:right w:val="none" w:sz="0" w:space="0" w:color="auto"/>
      </w:divBdr>
    </w:div>
    <w:div w:id="99644443">
      <w:bodyDiv w:val="1"/>
      <w:marLeft w:val="0"/>
      <w:marRight w:val="0"/>
      <w:marTop w:val="0"/>
      <w:marBottom w:val="0"/>
      <w:divBdr>
        <w:top w:val="none" w:sz="0" w:space="0" w:color="auto"/>
        <w:left w:val="none" w:sz="0" w:space="0" w:color="auto"/>
        <w:bottom w:val="none" w:sz="0" w:space="0" w:color="auto"/>
        <w:right w:val="none" w:sz="0" w:space="0" w:color="auto"/>
      </w:divBdr>
    </w:div>
    <w:div w:id="101271836">
      <w:bodyDiv w:val="1"/>
      <w:marLeft w:val="0"/>
      <w:marRight w:val="0"/>
      <w:marTop w:val="0"/>
      <w:marBottom w:val="0"/>
      <w:divBdr>
        <w:top w:val="none" w:sz="0" w:space="0" w:color="auto"/>
        <w:left w:val="none" w:sz="0" w:space="0" w:color="auto"/>
        <w:bottom w:val="none" w:sz="0" w:space="0" w:color="auto"/>
        <w:right w:val="none" w:sz="0" w:space="0" w:color="auto"/>
      </w:divBdr>
    </w:div>
    <w:div w:id="104081321">
      <w:bodyDiv w:val="1"/>
      <w:marLeft w:val="0"/>
      <w:marRight w:val="0"/>
      <w:marTop w:val="0"/>
      <w:marBottom w:val="0"/>
      <w:divBdr>
        <w:top w:val="none" w:sz="0" w:space="0" w:color="auto"/>
        <w:left w:val="none" w:sz="0" w:space="0" w:color="auto"/>
        <w:bottom w:val="none" w:sz="0" w:space="0" w:color="auto"/>
        <w:right w:val="none" w:sz="0" w:space="0" w:color="auto"/>
      </w:divBdr>
    </w:div>
    <w:div w:id="104885054">
      <w:bodyDiv w:val="1"/>
      <w:marLeft w:val="0"/>
      <w:marRight w:val="0"/>
      <w:marTop w:val="0"/>
      <w:marBottom w:val="0"/>
      <w:divBdr>
        <w:top w:val="none" w:sz="0" w:space="0" w:color="auto"/>
        <w:left w:val="none" w:sz="0" w:space="0" w:color="auto"/>
        <w:bottom w:val="none" w:sz="0" w:space="0" w:color="auto"/>
        <w:right w:val="none" w:sz="0" w:space="0" w:color="auto"/>
      </w:divBdr>
    </w:div>
    <w:div w:id="106122722">
      <w:bodyDiv w:val="1"/>
      <w:marLeft w:val="0"/>
      <w:marRight w:val="0"/>
      <w:marTop w:val="0"/>
      <w:marBottom w:val="0"/>
      <w:divBdr>
        <w:top w:val="none" w:sz="0" w:space="0" w:color="auto"/>
        <w:left w:val="none" w:sz="0" w:space="0" w:color="auto"/>
        <w:bottom w:val="none" w:sz="0" w:space="0" w:color="auto"/>
        <w:right w:val="none" w:sz="0" w:space="0" w:color="auto"/>
      </w:divBdr>
    </w:div>
    <w:div w:id="113212508">
      <w:bodyDiv w:val="1"/>
      <w:marLeft w:val="0"/>
      <w:marRight w:val="0"/>
      <w:marTop w:val="0"/>
      <w:marBottom w:val="0"/>
      <w:divBdr>
        <w:top w:val="none" w:sz="0" w:space="0" w:color="auto"/>
        <w:left w:val="none" w:sz="0" w:space="0" w:color="auto"/>
        <w:bottom w:val="none" w:sz="0" w:space="0" w:color="auto"/>
        <w:right w:val="none" w:sz="0" w:space="0" w:color="auto"/>
      </w:divBdr>
    </w:div>
    <w:div w:id="115636165">
      <w:bodyDiv w:val="1"/>
      <w:marLeft w:val="0"/>
      <w:marRight w:val="0"/>
      <w:marTop w:val="0"/>
      <w:marBottom w:val="0"/>
      <w:divBdr>
        <w:top w:val="none" w:sz="0" w:space="0" w:color="auto"/>
        <w:left w:val="none" w:sz="0" w:space="0" w:color="auto"/>
        <w:bottom w:val="none" w:sz="0" w:space="0" w:color="auto"/>
        <w:right w:val="none" w:sz="0" w:space="0" w:color="auto"/>
      </w:divBdr>
    </w:div>
    <w:div w:id="121312310">
      <w:bodyDiv w:val="1"/>
      <w:marLeft w:val="0"/>
      <w:marRight w:val="0"/>
      <w:marTop w:val="0"/>
      <w:marBottom w:val="0"/>
      <w:divBdr>
        <w:top w:val="none" w:sz="0" w:space="0" w:color="auto"/>
        <w:left w:val="none" w:sz="0" w:space="0" w:color="auto"/>
        <w:bottom w:val="none" w:sz="0" w:space="0" w:color="auto"/>
        <w:right w:val="none" w:sz="0" w:space="0" w:color="auto"/>
      </w:divBdr>
    </w:div>
    <w:div w:id="141122446">
      <w:bodyDiv w:val="1"/>
      <w:marLeft w:val="0"/>
      <w:marRight w:val="0"/>
      <w:marTop w:val="0"/>
      <w:marBottom w:val="0"/>
      <w:divBdr>
        <w:top w:val="none" w:sz="0" w:space="0" w:color="auto"/>
        <w:left w:val="none" w:sz="0" w:space="0" w:color="auto"/>
        <w:bottom w:val="none" w:sz="0" w:space="0" w:color="auto"/>
        <w:right w:val="none" w:sz="0" w:space="0" w:color="auto"/>
      </w:divBdr>
    </w:div>
    <w:div w:id="144007926">
      <w:bodyDiv w:val="1"/>
      <w:marLeft w:val="0"/>
      <w:marRight w:val="0"/>
      <w:marTop w:val="0"/>
      <w:marBottom w:val="0"/>
      <w:divBdr>
        <w:top w:val="none" w:sz="0" w:space="0" w:color="auto"/>
        <w:left w:val="none" w:sz="0" w:space="0" w:color="auto"/>
        <w:bottom w:val="none" w:sz="0" w:space="0" w:color="auto"/>
        <w:right w:val="none" w:sz="0" w:space="0" w:color="auto"/>
      </w:divBdr>
    </w:div>
    <w:div w:id="145125003">
      <w:bodyDiv w:val="1"/>
      <w:marLeft w:val="0"/>
      <w:marRight w:val="0"/>
      <w:marTop w:val="0"/>
      <w:marBottom w:val="0"/>
      <w:divBdr>
        <w:top w:val="none" w:sz="0" w:space="0" w:color="auto"/>
        <w:left w:val="none" w:sz="0" w:space="0" w:color="auto"/>
        <w:bottom w:val="none" w:sz="0" w:space="0" w:color="auto"/>
        <w:right w:val="none" w:sz="0" w:space="0" w:color="auto"/>
      </w:divBdr>
    </w:div>
    <w:div w:id="166529959">
      <w:bodyDiv w:val="1"/>
      <w:marLeft w:val="0"/>
      <w:marRight w:val="0"/>
      <w:marTop w:val="0"/>
      <w:marBottom w:val="0"/>
      <w:divBdr>
        <w:top w:val="none" w:sz="0" w:space="0" w:color="auto"/>
        <w:left w:val="none" w:sz="0" w:space="0" w:color="auto"/>
        <w:bottom w:val="none" w:sz="0" w:space="0" w:color="auto"/>
        <w:right w:val="none" w:sz="0" w:space="0" w:color="auto"/>
      </w:divBdr>
    </w:div>
    <w:div w:id="168181778">
      <w:bodyDiv w:val="1"/>
      <w:marLeft w:val="0"/>
      <w:marRight w:val="0"/>
      <w:marTop w:val="0"/>
      <w:marBottom w:val="0"/>
      <w:divBdr>
        <w:top w:val="none" w:sz="0" w:space="0" w:color="auto"/>
        <w:left w:val="none" w:sz="0" w:space="0" w:color="auto"/>
        <w:bottom w:val="none" w:sz="0" w:space="0" w:color="auto"/>
        <w:right w:val="none" w:sz="0" w:space="0" w:color="auto"/>
      </w:divBdr>
    </w:div>
    <w:div w:id="170223870">
      <w:bodyDiv w:val="1"/>
      <w:marLeft w:val="0"/>
      <w:marRight w:val="0"/>
      <w:marTop w:val="0"/>
      <w:marBottom w:val="0"/>
      <w:divBdr>
        <w:top w:val="none" w:sz="0" w:space="0" w:color="auto"/>
        <w:left w:val="none" w:sz="0" w:space="0" w:color="auto"/>
        <w:bottom w:val="none" w:sz="0" w:space="0" w:color="auto"/>
        <w:right w:val="none" w:sz="0" w:space="0" w:color="auto"/>
      </w:divBdr>
    </w:div>
    <w:div w:id="172306999">
      <w:bodyDiv w:val="1"/>
      <w:marLeft w:val="0"/>
      <w:marRight w:val="0"/>
      <w:marTop w:val="0"/>
      <w:marBottom w:val="0"/>
      <w:divBdr>
        <w:top w:val="none" w:sz="0" w:space="0" w:color="auto"/>
        <w:left w:val="none" w:sz="0" w:space="0" w:color="auto"/>
        <w:bottom w:val="none" w:sz="0" w:space="0" w:color="auto"/>
        <w:right w:val="none" w:sz="0" w:space="0" w:color="auto"/>
      </w:divBdr>
    </w:div>
    <w:div w:id="187530277">
      <w:bodyDiv w:val="1"/>
      <w:marLeft w:val="0"/>
      <w:marRight w:val="0"/>
      <w:marTop w:val="0"/>
      <w:marBottom w:val="0"/>
      <w:divBdr>
        <w:top w:val="none" w:sz="0" w:space="0" w:color="auto"/>
        <w:left w:val="none" w:sz="0" w:space="0" w:color="auto"/>
        <w:bottom w:val="none" w:sz="0" w:space="0" w:color="auto"/>
        <w:right w:val="none" w:sz="0" w:space="0" w:color="auto"/>
      </w:divBdr>
    </w:div>
    <w:div w:id="187835146">
      <w:bodyDiv w:val="1"/>
      <w:marLeft w:val="0"/>
      <w:marRight w:val="0"/>
      <w:marTop w:val="0"/>
      <w:marBottom w:val="0"/>
      <w:divBdr>
        <w:top w:val="none" w:sz="0" w:space="0" w:color="auto"/>
        <w:left w:val="none" w:sz="0" w:space="0" w:color="auto"/>
        <w:bottom w:val="none" w:sz="0" w:space="0" w:color="auto"/>
        <w:right w:val="none" w:sz="0" w:space="0" w:color="auto"/>
      </w:divBdr>
    </w:div>
    <w:div w:id="191455768">
      <w:bodyDiv w:val="1"/>
      <w:marLeft w:val="0"/>
      <w:marRight w:val="0"/>
      <w:marTop w:val="0"/>
      <w:marBottom w:val="0"/>
      <w:divBdr>
        <w:top w:val="none" w:sz="0" w:space="0" w:color="auto"/>
        <w:left w:val="none" w:sz="0" w:space="0" w:color="auto"/>
        <w:bottom w:val="none" w:sz="0" w:space="0" w:color="auto"/>
        <w:right w:val="none" w:sz="0" w:space="0" w:color="auto"/>
      </w:divBdr>
    </w:div>
    <w:div w:id="192230340">
      <w:bodyDiv w:val="1"/>
      <w:marLeft w:val="0"/>
      <w:marRight w:val="0"/>
      <w:marTop w:val="0"/>
      <w:marBottom w:val="0"/>
      <w:divBdr>
        <w:top w:val="none" w:sz="0" w:space="0" w:color="auto"/>
        <w:left w:val="none" w:sz="0" w:space="0" w:color="auto"/>
        <w:bottom w:val="none" w:sz="0" w:space="0" w:color="auto"/>
        <w:right w:val="none" w:sz="0" w:space="0" w:color="auto"/>
      </w:divBdr>
    </w:div>
    <w:div w:id="195120056">
      <w:bodyDiv w:val="1"/>
      <w:marLeft w:val="0"/>
      <w:marRight w:val="0"/>
      <w:marTop w:val="0"/>
      <w:marBottom w:val="0"/>
      <w:divBdr>
        <w:top w:val="none" w:sz="0" w:space="0" w:color="auto"/>
        <w:left w:val="none" w:sz="0" w:space="0" w:color="auto"/>
        <w:bottom w:val="none" w:sz="0" w:space="0" w:color="auto"/>
        <w:right w:val="none" w:sz="0" w:space="0" w:color="auto"/>
      </w:divBdr>
    </w:div>
    <w:div w:id="195851036">
      <w:bodyDiv w:val="1"/>
      <w:marLeft w:val="0"/>
      <w:marRight w:val="0"/>
      <w:marTop w:val="0"/>
      <w:marBottom w:val="0"/>
      <w:divBdr>
        <w:top w:val="none" w:sz="0" w:space="0" w:color="auto"/>
        <w:left w:val="none" w:sz="0" w:space="0" w:color="auto"/>
        <w:bottom w:val="none" w:sz="0" w:space="0" w:color="auto"/>
        <w:right w:val="none" w:sz="0" w:space="0" w:color="auto"/>
      </w:divBdr>
    </w:div>
    <w:div w:id="197548850">
      <w:bodyDiv w:val="1"/>
      <w:marLeft w:val="0"/>
      <w:marRight w:val="0"/>
      <w:marTop w:val="0"/>
      <w:marBottom w:val="0"/>
      <w:divBdr>
        <w:top w:val="none" w:sz="0" w:space="0" w:color="auto"/>
        <w:left w:val="none" w:sz="0" w:space="0" w:color="auto"/>
        <w:bottom w:val="none" w:sz="0" w:space="0" w:color="auto"/>
        <w:right w:val="none" w:sz="0" w:space="0" w:color="auto"/>
      </w:divBdr>
    </w:div>
    <w:div w:id="199780349">
      <w:bodyDiv w:val="1"/>
      <w:marLeft w:val="0"/>
      <w:marRight w:val="0"/>
      <w:marTop w:val="0"/>
      <w:marBottom w:val="0"/>
      <w:divBdr>
        <w:top w:val="none" w:sz="0" w:space="0" w:color="auto"/>
        <w:left w:val="none" w:sz="0" w:space="0" w:color="auto"/>
        <w:bottom w:val="none" w:sz="0" w:space="0" w:color="auto"/>
        <w:right w:val="none" w:sz="0" w:space="0" w:color="auto"/>
      </w:divBdr>
    </w:div>
    <w:div w:id="207374306">
      <w:bodyDiv w:val="1"/>
      <w:marLeft w:val="0"/>
      <w:marRight w:val="0"/>
      <w:marTop w:val="0"/>
      <w:marBottom w:val="0"/>
      <w:divBdr>
        <w:top w:val="none" w:sz="0" w:space="0" w:color="auto"/>
        <w:left w:val="none" w:sz="0" w:space="0" w:color="auto"/>
        <w:bottom w:val="none" w:sz="0" w:space="0" w:color="auto"/>
        <w:right w:val="none" w:sz="0" w:space="0" w:color="auto"/>
      </w:divBdr>
    </w:div>
    <w:div w:id="214317918">
      <w:bodyDiv w:val="1"/>
      <w:marLeft w:val="0"/>
      <w:marRight w:val="0"/>
      <w:marTop w:val="0"/>
      <w:marBottom w:val="0"/>
      <w:divBdr>
        <w:top w:val="none" w:sz="0" w:space="0" w:color="auto"/>
        <w:left w:val="none" w:sz="0" w:space="0" w:color="auto"/>
        <w:bottom w:val="none" w:sz="0" w:space="0" w:color="auto"/>
        <w:right w:val="none" w:sz="0" w:space="0" w:color="auto"/>
      </w:divBdr>
    </w:div>
    <w:div w:id="223764873">
      <w:bodyDiv w:val="1"/>
      <w:marLeft w:val="0"/>
      <w:marRight w:val="0"/>
      <w:marTop w:val="0"/>
      <w:marBottom w:val="0"/>
      <w:divBdr>
        <w:top w:val="none" w:sz="0" w:space="0" w:color="auto"/>
        <w:left w:val="none" w:sz="0" w:space="0" w:color="auto"/>
        <w:bottom w:val="none" w:sz="0" w:space="0" w:color="auto"/>
        <w:right w:val="none" w:sz="0" w:space="0" w:color="auto"/>
      </w:divBdr>
    </w:div>
    <w:div w:id="226382256">
      <w:bodyDiv w:val="1"/>
      <w:marLeft w:val="0"/>
      <w:marRight w:val="0"/>
      <w:marTop w:val="0"/>
      <w:marBottom w:val="0"/>
      <w:divBdr>
        <w:top w:val="none" w:sz="0" w:space="0" w:color="auto"/>
        <w:left w:val="none" w:sz="0" w:space="0" w:color="auto"/>
        <w:bottom w:val="none" w:sz="0" w:space="0" w:color="auto"/>
        <w:right w:val="none" w:sz="0" w:space="0" w:color="auto"/>
      </w:divBdr>
    </w:div>
    <w:div w:id="226915043">
      <w:bodyDiv w:val="1"/>
      <w:marLeft w:val="0"/>
      <w:marRight w:val="0"/>
      <w:marTop w:val="0"/>
      <w:marBottom w:val="0"/>
      <w:divBdr>
        <w:top w:val="none" w:sz="0" w:space="0" w:color="auto"/>
        <w:left w:val="none" w:sz="0" w:space="0" w:color="auto"/>
        <w:bottom w:val="none" w:sz="0" w:space="0" w:color="auto"/>
        <w:right w:val="none" w:sz="0" w:space="0" w:color="auto"/>
      </w:divBdr>
    </w:div>
    <w:div w:id="229855433">
      <w:bodyDiv w:val="1"/>
      <w:marLeft w:val="0"/>
      <w:marRight w:val="0"/>
      <w:marTop w:val="0"/>
      <w:marBottom w:val="0"/>
      <w:divBdr>
        <w:top w:val="none" w:sz="0" w:space="0" w:color="auto"/>
        <w:left w:val="none" w:sz="0" w:space="0" w:color="auto"/>
        <w:bottom w:val="none" w:sz="0" w:space="0" w:color="auto"/>
        <w:right w:val="none" w:sz="0" w:space="0" w:color="auto"/>
      </w:divBdr>
    </w:div>
    <w:div w:id="233664299">
      <w:bodyDiv w:val="1"/>
      <w:marLeft w:val="0"/>
      <w:marRight w:val="0"/>
      <w:marTop w:val="0"/>
      <w:marBottom w:val="0"/>
      <w:divBdr>
        <w:top w:val="none" w:sz="0" w:space="0" w:color="auto"/>
        <w:left w:val="none" w:sz="0" w:space="0" w:color="auto"/>
        <w:bottom w:val="none" w:sz="0" w:space="0" w:color="auto"/>
        <w:right w:val="none" w:sz="0" w:space="0" w:color="auto"/>
      </w:divBdr>
    </w:div>
    <w:div w:id="240872252">
      <w:bodyDiv w:val="1"/>
      <w:marLeft w:val="0"/>
      <w:marRight w:val="0"/>
      <w:marTop w:val="0"/>
      <w:marBottom w:val="0"/>
      <w:divBdr>
        <w:top w:val="none" w:sz="0" w:space="0" w:color="auto"/>
        <w:left w:val="none" w:sz="0" w:space="0" w:color="auto"/>
        <w:bottom w:val="none" w:sz="0" w:space="0" w:color="auto"/>
        <w:right w:val="none" w:sz="0" w:space="0" w:color="auto"/>
      </w:divBdr>
    </w:div>
    <w:div w:id="242104109">
      <w:bodyDiv w:val="1"/>
      <w:marLeft w:val="0"/>
      <w:marRight w:val="0"/>
      <w:marTop w:val="0"/>
      <w:marBottom w:val="0"/>
      <w:divBdr>
        <w:top w:val="none" w:sz="0" w:space="0" w:color="auto"/>
        <w:left w:val="none" w:sz="0" w:space="0" w:color="auto"/>
        <w:bottom w:val="none" w:sz="0" w:space="0" w:color="auto"/>
        <w:right w:val="none" w:sz="0" w:space="0" w:color="auto"/>
      </w:divBdr>
    </w:div>
    <w:div w:id="256913075">
      <w:bodyDiv w:val="1"/>
      <w:marLeft w:val="0"/>
      <w:marRight w:val="0"/>
      <w:marTop w:val="0"/>
      <w:marBottom w:val="0"/>
      <w:divBdr>
        <w:top w:val="none" w:sz="0" w:space="0" w:color="auto"/>
        <w:left w:val="none" w:sz="0" w:space="0" w:color="auto"/>
        <w:bottom w:val="none" w:sz="0" w:space="0" w:color="auto"/>
        <w:right w:val="none" w:sz="0" w:space="0" w:color="auto"/>
      </w:divBdr>
    </w:div>
    <w:div w:id="258566034">
      <w:bodyDiv w:val="1"/>
      <w:marLeft w:val="0"/>
      <w:marRight w:val="0"/>
      <w:marTop w:val="0"/>
      <w:marBottom w:val="0"/>
      <w:divBdr>
        <w:top w:val="none" w:sz="0" w:space="0" w:color="auto"/>
        <w:left w:val="none" w:sz="0" w:space="0" w:color="auto"/>
        <w:bottom w:val="none" w:sz="0" w:space="0" w:color="auto"/>
        <w:right w:val="none" w:sz="0" w:space="0" w:color="auto"/>
      </w:divBdr>
    </w:div>
    <w:div w:id="266349643">
      <w:bodyDiv w:val="1"/>
      <w:marLeft w:val="0"/>
      <w:marRight w:val="0"/>
      <w:marTop w:val="0"/>
      <w:marBottom w:val="0"/>
      <w:divBdr>
        <w:top w:val="none" w:sz="0" w:space="0" w:color="auto"/>
        <w:left w:val="none" w:sz="0" w:space="0" w:color="auto"/>
        <w:bottom w:val="none" w:sz="0" w:space="0" w:color="auto"/>
        <w:right w:val="none" w:sz="0" w:space="0" w:color="auto"/>
      </w:divBdr>
    </w:div>
    <w:div w:id="270821806">
      <w:bodyDiv w:val="1"/>
      <w:marLeft w:val="0"/>
      <w:marRight w:val="0"/>
      <w:marTop w:val="0"/>
      <w:marBottom w:val="0"/>
      <w:divBdr>
        <w:top w:val="none" w:sz="0" w:space="0" w:color="auto"/>
        <w:left w:val="none" w:sz="0" w:space="0" w:color="auto"/>
        <w:bottom w:val="none" w:sz="0" w:space="0" w:color="auto"/>
        <w:right w:val="none" w:sz="0" w:space="0" w:color="auto"/>
      </w:divBdr>
    </w:div>
    <w:div w:id="273446777">
      <w:bodyDiv w:val="1"/>
      <w:marLeft w:val="0"/>
      <w:marRight w:val="0"/>
      <w:marTop w:val="0"/>
      <w:marBottom w:val="0"/>
      <w:divBdr>
        <w:top w:val="none" w:sz="0" w:space="0" w:color="auto"/>
        <w:left w:val="none" w:sz="0" w:space="0" w:color="auto"/>
        <w:bottom w:val="none" w:sz="0" w:space="0" w:color="auto"/>
        <w:right w:val="none" w:sz="0" w:space="0" w:color="auto"/>
      </w:divBdr>
    </w:div>
    <w:div w:id="277108297">
      <w:bodyDiv w:val="1"/>
      <w:marLeft w:val="0"/>
      <w:marRight w:val="0"/>
      <w:marTop w:val="0"/>
      <w:marBottom w:val="0"/>
      <w:divBdr>
        <w:top w:val="none" w:sz="0" w:space="0" w:color="auto"/>
        <w:left w:val="none" w:sz="0" w:space="0" w:color="auto"/>
        <w:bottom w:val="none" w:sz="0" w:space="0" w:color="auto"/>
        <w:right w:val="none" w:sz="0" w:space="0" w:color="auto"/>
      </w:divBdr>
    </w:div>
    <w:div w:id="279920494">
      <w:bodyDiv w:val="1"/>
      <w:marLeft w:val="0"/>
      <w:marRight w:val="0"/>
      <w:marTop w:val="0"/>
      <w:marBottom w:val="0"/>
      <w:divBdr>
        <w:top w:val="none" w:sz="0" w:space="0" w:color="auto"/>
        <w:left w:val="none" w:sz="0" w:space="0" w:color="auto"/>
        <w:bottom w:val="none" w:sz="0" w:space="0" w:color="auto"/>
        <w:right w:val="none" w:sz="0" w:space="0" w:color="auto"/>
      </w:divBdr>
    </w:div>
    <w:div w:id="282536719">
      <w:bodyDiv w:val="1"/>
      <w:marLeft w:val="0"/>
      <w:marRight w:val="0"/>
      <w:marTop w:val="0"/>
      <w:marBottom w:val="0"/>
      <w:divBdr>
        <w:top w:val="none" w:sz="0" w:space="0" w:color="auto"/>
        <w:left w:val="none" w:sz="0" w:space="0" w:color="auto"/>
        <w:bottom w:val="none" w:sz="0" w:space="0" w:color="auto"/>
        <w:right w:val="none" w:sz="0" w:space="0" w:color="auto"/>
      </w:divBdr>
    </w:div>
    <w:div w:id="283536196">
      <w:bodyDiv w:val="1"/>
      <w:marLeft w:val="0"/>
      <w:marRight w:val="0"/>
      <w:marTop w:val="0"/>
      <w:marBottom w:val="0"/>
      <w:divBdr>
        <w:top w:val="none" w:sz="0" w:space="0" w:color="auto"/>
        <w:left w:val="none" w:sz="0" w:space="0" w:color="auto"/>
        <w:bottom w:val="none" w:sz="0" w:space="0" w:color="auto"/>
        <w:right w:val="none" w:sz="0" w:space="0" w:color="auto"/>
      </w:divBdr>
    </w:div>
    <w:div w:id="284775523">
      <w:bodyDiv w:val="1"/>
      <w:marLeft w:val="0"/>
      <w:marRight w:val="0"/>
      <w:marTop w:val="0"/>
      <w:marBottom w:val="0"/>
      <w:divBdr>
        <w:top w:val="none" w:sz="0" w:space="0" w:color="auto"/>
        <w:left w:val="none" w:sz="0" w:space="0" w:color="auto"/>
        <w:bottom w:val="none" w:sz="0" w:space="0" w:color="auto"/>
        <w:right w:val="none" w:sz="0" w:space="0" w:color="auto"/>
      </w:divBdr>
    </w:div>
    <w:div w:id="285157439">
      <w:bodyDiv w:val="1"/>
      <w:marLeft w:val="0"/>
      <w:marRight w:val="0"/>
      <w:marTop w:val="0"/>
      <w:marBottom w:val="0"/>
      <w:divBdr>
        <w:top w:val="none" w:sz="0" w:space="0" w:color="auto"/>
        <w:left w:val="none" w:sz="0" w:space="0" w:color="auto"/>
        <w:bottom w:val="none" w:sz="0" w:space="0" w:color="auto"/>
        <w:right w:val="none" w:sz="0" w:space="0" w:color="auto"/>
      </w:divBdr>
    </w:div>
    <w:div w:id="289827784">
      <w:bodyDiv w:val="1"/>
      <w:marLeft w:val="0"/>
      <w:marRight w:val="0"/>
      <w:marTop w:val="0"/>
      <w:marBottom w:val="0"/>
      <w:divBdr>
        <w:top w:val="none" w:sz="0" w:space="0" w:color="auto"/>
        <w:left w:val="none" w:sz="0" w:space="0" w:color="auto"/>
        <w:bottom w:val="none" w:sz="0" w:space="0" w:color="auto"/>
        <w:right w:val="none" w:sz="0" w:space="0" w:color="auto"/>
      </w:divBdr>
    </w:div>
    <w:div w:id="290676249">
      <w:bodyDiv w:val="1"/>
      <w:marLeft w:val="0"/>
      <w:marRight w:val="0"/>
      <w:marTop w:val="0"/>
      <w:marBottom w:val="0"/>
      <w:divBdr>
        <w:top w:val="none" w:sz="0" w:space="0" w:color="auto"/>
        <w:left w:val="none" w:sz="0" w:space="0" w:color="auto"/>
        <w:bottom w:val="none" w:sz="0" w:space="0" w:color="auto"/>
        <w:right w:val="none" w:sz="0" w:space="0" w:color="auto"/>
      </w:divBdr>
    </w:div>
    <w:div w:id="295180902">
      <w:bodyDiv w:val="1"/>
      <w:marLeft w:val="0"/>
      <w:marRight w:val="0"/>
      <w:marTop w:val="0"/>
      <w:marBottom w:val="0"/>
      <w:divBdr>
        <w:top w:val="none" w:sz="0" w:space="0" w:color="auto"/>
        <w:left w:val="none" w:sz="0" w:space="0" w:color="auto"/>
        <w:bottom w:val="none" w:sz="0" w:space="0" w:color="auto"/>
        <w:right w:val="none" w:sz="0" w:space="0" w:color="auto"/>
      </w:divBdr>
    </w:div>
    <w:div w:id="298731071">
      <w:bodyDiv w:val="1"/>
      <w:marLeft w:val="0"/>
      <w:marRight w:val="0"/>
      <w:marTop w:val="0"/>
      <w:marBottom w:val="0"/>
      <w:divBdr>
        <w:top w:val="none" w:sz="0" w:space="0" w:color="auto"/>
        <w:left w:val="none" w:sz="0" w:space="0" w:color="auto"/>
        <w:bottom w:val="none" w:sz="0" w:space="0" w:color="auto"/>
        <w:right w:val="none" w:sz="0" w:space="0" w:color="auto"/>
      </w:divBdr>
    </w:div>
    <w:div w:id="300615684">
      <w:bodyDiv w:val="1"/>
      <w:marLeft w:val="0"/>
      <w:marRight w:val="0"/>
      <w:marTop w:val="0"/>
      <w:marBottom w:val="0"/>
      <w:divBdr>
        <w:top w:val="none" w:sz="0" w:space="0" w:color="auto"/>
        <w:left w:val="none" w:sz="0" w:space="0" w:color="auto"/>
        <w:bottom w:val="none" w:sz="0" w:space="0" w:color="auto"/>
        <w:right w:val="none" w:sz="0" w:space="0" w:color="auto"/>
      </w:divBdr>
    </w:div>
    <w:div w:id="313147765">
      <w:bodyDiv w:val="1"/>
      <w:marLeft w:val="0"/>
      <w:marRight w:val="0"/>
      <w:marTop w:val="0"/>
      <w:marBottom w:val="0"/>
      <w:divBdr>
        <w:top w:val="none" w:sz="0" w:space="0" w:color="auto"/>
        <w:left w:val="none" w:sz="0" w:space="0" w:color="auto"/>
        <w:bottom w:val="none" w:sz="0" w:space="0" w:color="auto"/>
        <w:right w:val="none" w:sz="0" w:space="0" w:color="auto"/>
      </w:divBdr>
    </w:div>
    <w:div w:id="317195317">
      <w:bodyDiv w:val="1"/>
      <w:marLeft w:val="0"/>
      <w:marRight w:val="0"/>
      <w:marTop w:val="0"/>
      <w:marBottom w:val="0"/>
      <w:divBdr>
        <w:top w:val="none" w:sz="0" w:space="0" w:color="auto"/>
        <w:left w:val="none" w:sz="0" w:space="0" w:color="auto"/>
        <w:bottom w:val="none" w:sz="0" w:space="0" w:color="auto"/>
        <w:right w:val="none" w:sz="0" w:space="0" w:color="auto"/>
      </w:divBdr>
    </w:div>
    <w:div w:id="322004660">
      <w:bodyDiv w:val="1"/>
      <w:marLeft w:val="0"/>
      <w:marRight w:val="0"/>
      <w:marTop w:val="0"/>
      <w:marBottom w:val="0"/>
      <w:divBdr>
        <w:top w:val="none" w:sz="0" w:space="0" w:color="auto"/>
        <w:left w:val="none" w:sz="0" w:space="0" w:color="auto"/>
        <w:bottom w:val="none" w:sz="0" w:space="0" w:color="auto"/>
        <w:right w:val="none" w:sz="0" w:space="0" w:color="auto"/>
      </w:divBdr>
    </w:div>
    <w:div w:id="322048553">
      <w:bodyDiv w:val="1"/>
      <w:marLeft w:val="0"/>
      <w:marRight w:val="0"/>
      <w:marTop w:val="0"/>
      <w:marBottom w:val="0"/>
      <w:divBdr>
        <w:top w:val="none" w:sz="0" w:space="0" w:color="auto"/>
        <w:left w:val="none" w:sz="0" w:space="0" w:color="auto"/>
        <w:bottom w:val="none" w:sz="0" w:space="0" w:color="auto"/>
        <w:right w:val="none" w:sz="0" w:space="0" w:color="auto"/>
      </w:divBdr>
    </w:div>
    <w:div w:id="327632562">
      <w:bodyDiv w:val="1"/>
      <w:marLeft w:val="0"/>
      <w:marRight w:val="0"/>
      <w:marTop w:val="0"/>
      <w:marBottom w:val="0"/>
      <w:divBdr>
        <w:top w:val="none" w:sz="0" w:space="0" w:color="auto"/>
        <w:left w:val="none" w:sz="0" w:space="0" w:color="auto"/>
        <w:bottom w:val="none" w:sz="0" w:space="0" w:color="auto"/>
        <w:right w:val="none" w:sz="0" w:space="0" w:color="auto"/>
      </w:divBdr>
    </w:div>
    <w:div w:id="329145215">
      <w:bodyDiv w:val="1"/>
      <w:marLeft w:val="0"/>
      <w:marRight w:val="0"/>
      <w:marTop w:val="0"/>
      <w:marBottom w:val="0"/>
      <w:divBdr>
        <w:top w:val="none" w:sz="0" w:space="0" w:color="auto"/>
        <w:left w:val="none" w:sz="0" w:space="0" w:color="auto"/>
        <w:bottom w:val="none" w:sz="0" w:space="0" w:color="auto"/>
        <w:right w:val="none" w:sz="0" w:space="0" w:color="auto"/>
      </w:divBdr>
    </w:div>
    <w:div w:id="330714746">
      <w:bodyDiv w:val="1"/>
      <w:marLeft w:val="0"/>
      <w:marRight w:val="0"/>
      <w:marTop w:val="0"/>
      <w:marBottom w:val="0"/>
      <w:divBdr>
        <w:top w:val="none" w:sz="0" w:space="0" w:color="auto"/>
        <w:left w:val="none" w:sz="0" w:space="0" w:color="auto"/>
        <w:bottom w:val="none" w:sz="0" w:space="0" w:color="auto"/>
        <w:right w:val="none" w:sz="0" w:space="0" w:color="auto"/>
      </w:divBdr>
    </w:div>
    <w:div w:id="334383275">
      <w:bodyDiv w:val="1"/>
      <w:marLeft w:val="0"/>
      <w:marRight w:val="0"/>
      <w:marTop w:val="0"/>
      <w:marBottom w:val="0"/>
      <w:divBdr>
        <w:top w:val="none" w:sz="0" w:space="0" w:color="auto"/>
        <w:left w:val="none" w:sz="0" w:space="0" w:color="auto"/>
        <w:bottom w:val="none" w:sz="0" w:space="0" w:color="auto"/>
        <w:right w:val="none" w:sz="0" w:space="0" w:color="auto"/>
      </w:divBdr>
    </w:div>
    <w:div w:id="334918223">
      <w:bodyDiv w:val="1"/>
      <w:marLeft w:val="0"/>
      <w:marRight w:val="0"/>
      <w:marTop w:val="0"/>
      <w:marBottom w:val="0"/>
      <w:divBdr>
        <w:top w:val="none" w:sz="0" w:space="0" w:color="auto"/>
        <w:left w:val="none" w:sz="0" w:space="0" w:color="auto"/>
        <w:bottom w:val="none" w:sz="0" w:space="0" w:color="auto"/>
        <w:right w:val="none" w:sz="0" w:space="0" w:color="auto"/>
      </w:divBdr>
    </w:div>
    <w:div w:id="335966299">
      <w:bodyDiv w:val="1"/>
      <w:marLeft w:val="0"/>
      <w:marRight w:val="0"/>
      <w:marTop w:val="0"/>
      <w:marBottom w:val="0"/>
      <w:divBdr>
        <w:top w:val="none" w:sz="0" w:space="0" w:color="auto"/>
        <w:left w:val="none" w:sz="0" w:space="0" w:color="auto"/>
        <w:bottom w:val="none" w:sz="0" w:space="0" w:color="auto"/>
        <w:right w:val="none" w:sz="0" w:space="0" w:color="auto"/>
      </w:divBdr>
    </w:div>
    <w:div w:id="338971933">
      <w:bodyDiv w:val="1"/>
      <w:marLeft w:val="0"/>
      <w:marRight w:val="0"/>
      <w:marTop w:val="0"/>
      <w:marBottom w:val="0"/>
      <w:divBdr>
        <w:top w:val="none" w:sz="0" w:space="0" w:color="auto"/>
        <w:left w:val="none" w:sz="0" w:space="0" w:color="auto"/>
        <w:bottom w:val="none" w:sz="0" w:space="0" w:color="auto"/>
        <w:right w:val="none" w:sz="0" w:space="0" w:color="auto"/>
      </w:divBdr>
    </w:div>
    <w:div w:id="349724942">
      <w:bodyDiv w:val="1"/>
      <w:marLeft w:val="0"/>
      <w:marRight w:val="0"/>
      <w:marTop w:val="0"/>
      <w:marBottom w:val="0"/>
      <w:divBdr>
        <w:top w:val="none" w:sz="0" w:space="0" w:color="auto"/>
        <w:left w:val="none" w:sz="0" w:space="0" w:color="auto"/>
        <w:bottom w:val="none" w:sz="0" w:space="0" w:color="auto"/>
        <w:right w:val="none" w:sz="0" w:space="0" w:color="auto"/>
      </w:divBdr>
    </w:div>
    <w:div w:id="354575888">
      <w:bodyDiv w:val="1"/>
      <w:marLeft w:val="0"/>
      <w:marRight w:val="0"/>
      <w:marTop w:val="0"/>
      <w:marBottom w:val="0"/>
      <w:divBdr>
        <w:top w:val="none" w:sz="0" w:space="0" w:color="auto"/>
        <w:left w:val="none" w:sz="0" w:space="0" w:color="auto"/>
        <w:bottom w:val="none" w:sz="0" w:space="0" w:color="auto"/>
        <w:right w:val="none" w:sz="0" w:space="0" w:color="auto"/>
      </w:divBdr>
    </w:div>
    <w:div w:id="378751995">
      <w:bodyDiv w:val="1"/>
      <w:marLeft w:val="0"/>
      <w:marRight w:val="0"/>
      <w:marTop w:val="0"/>
      <w:marBottom w:val="0"/>
      <w:divBdr>
        <w:top w:val="none" w:sz="0" w:space="0" w:color="auto"/>
        <w:left w:val="none" w:sz="0" w:space="0" w:color="auto"/>
        <w:bottom w:val="none" w:sz="0" w:space="0" w:color="auto"/>
        <w:right w:val="none" w:sz="0" w:space="0" w:color="auto"/>
      </w:divBdr>
    </w:div>
    <w:div w:id="379019840">
      <w:bodyDiv w:val="1"/>
      <w:marLeft w:val="0"/>
      <w:marRight w:val="0"/>
      <w:marTop w:val="0"/>
      <w:marBottom w:val="0"/>
      <w:divBdr>
        <w:top w:val="none" w:sz="0" w:space="0" w:color="auto"/>
        <w:left w:val="none" w:sz="0" w:space="0" w:color="auto"/>
        <w:bottom w:val="none" w:sz="0" w:space="0" w:color="auto"/>
        <w:right w:val="none" w:sz="0" w:space="0" w:color="auto"/>
      </w:divBdr>
    </w:div>
    <w:div w:id="380789795">
      <w:bodyDiv w:val="1"/>
      <w:marLeft w:val="0"/>
      <w:marRight w:val="0"/>
      <w:marTop w:val="0"/>
      <w:marBottom w:val="0"/>
      <w:divBdr>
        <w:top w:val="none" w:sz="0" w:space="0" w:color="auto"/>
        <w:left w:val="none" w:sz="0" w:space="0" w:color="auto"/>
        <w:bottom w:val="none" w:sz="0" w:space="0" w:color="auto"/>
        <w:right w:val="none" w:sz="0" w:space="0" w:color="auto"/>
      </w:divBdr>
    </w:div>
    <w:div w:id="390815666">
      <w:bodyDiv w:val="1"/>
      <w:marLeft w:val="0"/>
      <w:marRight w:val="0"/>
      <w:marTop w:val="0"/>
      <w:marBottom w:val="0"/>
      <w:divBdr>
        <w:top w:val="none" w:sz="0" w:space="0" w:color="auto"/>
        <w:left w:val="none" w:sz="0" w:space="0" w:color="auto"/>
        <w:bottom w:val="none" w:sz="0" w:space="0" w:color="auto"/>
        <w:right w:val="none" w:sz="0" w:space="0" w:color="auto"/>
      </w:divBdr>
    </w:div>
    <w:div w:id="392239061">
      <w:bodyDiv w:val="1"/>
      <w:marLeft w:val="0"/>
      <w:marRight w:val="0"/>
      <w:marTop w:val="0"/>
      <w:marBottom w:val="0"/>
      <w:divBdr>
        <w:top w:val="none" w:sz="0" w:space="0" w:color="auto"/>
        <w:left w:val="none" w:sz="0" w:space="0" w:color="auto"/>
        <w:bottom w:val="none" w:sz="0" w:space="0" w:color="auto"/>
        <w:right w:val="none" w:sz="0" w:space="0" w:color="auto"/>
      </w:divBdr>
    </w:div>
    <w:div w:id="395398632">
      <w:bodyDiv w:val="1"/>
      <w:marLeft w:val="0"/>
      <w:marRight w:val="0"/>
      <w:marTop w:val="0"/>
      <w:marBottom w:val="0"/>
      <w:divBdr>
        <w:top w:val="none" w:sz="0" w:space="0" w:color="auto"/>
        <w:left w:val="none" w:sz="0" w:space="0" w:color="auto"/>
        <w:bottom w:val="none" w:sz="0" w:space="0" w:color="auto"/>
        <w:right w:val="none" w:sz="0" w:space="0" w:color="auto"/>
      </w:divBdr>
    </w:div>
    <w:div w:id="401148864">
      <w:bodyDiv w:val="1"/>
      <w:marLeft w:val="0"/>
      <w:marRight w:val="0"/>
      <w:marTop w:val="0"/>
      <w:marBottom w:val="0"/>
      <w:divBdr>
        <w:top w:val="none" w:sz="0" w:space="0" w:color="auto"/>
        <w:left w:val="none" w:sz="0" w:space="0" w:color="auto"/>
        <w:bottom w:val="none" w:sz="0" w:space="0" w:color="auto"/>
        <w:right w:val="none" w:sz="0" w:space="0" w:color="auto"/>
      </w:divBdr>
    </w:div>
    <w:div w:id="401221756">
      <w:bodyDiv w:val="1"/>
      <w:marLeft w:val="0"/>
      <w:marRight w:val="0"/>
      <w:marTop w:val="0"/>
      <w:marBottom w:val="0"/>
      <w:divBdr>
        <w:top w:val="none" w:sz="0" w:space="0" w:color="auto"/>
        <w:left w:val="none" w:sz="0" w:space="0" w:color="auto"/>
        <w:bottom w:val="none" w:sz="0" w:space="0" w:color="auto"/>
        <w:right w:val="none" w:sz="0" w:space="0" w:color="auto"/>
      </w:divBdr>
    </w:div>
    <w:div w:id="410659698">
      <w:bodyDiv w:val="1"/>
      <w:marLeft w:val="0"/>
      <w:marRight w:val="0"/>
      <w:marTop w:val="0"/>
      <w:marBottom w:val="0"/>
      <w:divBdr>
        <w:top w:val="none" w:sz="0" w:space="0" w:color="auto"/>
        <w:left w:val="none" w:sz="0" w:space="0" w:color="auto"/>
        <w:bottom w:val="none" w:sz="0" w:space="0" w:color="auto"/>
        <w:right w:val="none" w:sz="0" w:space="0" w:color="auto"/>
      </w:divBdr>
    </w:div>
    <w:div w:id="415830552">
      <w:bodyDiv w:val="1"/>
      <w:marLeft w:val="0"/>
      <w:marRight w:val="0"/>
      <w:marTop w:val="0"/>
      <w:marBottom w:val="0"/>
      <w:divBdr>
        <w:top w:val="none" w:sz="0" w:space="0" w:color="auto"/>
        <w:left w:val="none" w:sz="0" w:space="0" w:color="auto"/>
        <w:bottom w:val="none" w:sz="0" w:space="0" w:color="auto"/>
        <w:right w:val="none" w:sz="0" w:space="0" w:color="auto"/>
      </w:divBdr>
    </w:div>
    <w:div w:id="415976037">
      <w:bodyDiv w:val="1"/>
      <w:marLeft w:val="0"/>
      <w:marRight w:val="0"/>
      <w:marTop w:val="0"/>
      <w:marBottom w:val="0"/>
      <w:divBdr>
        <w:top w:val="none" w:sz="0" w:space="0" w:color="auto"/>
        <w:left w:val="none" w:sz="0" w:space="0" w:color="auto"/>
        <w:bottom w:val="none" w:sz="0" w:space="0" w:color="auto"/>
        <w:right w:val="none" w:sz="0" w:space="0" w:color="auto"/>
      </w:divBdr>
    </w:div>
    <w:div w:id="424769120">
      <w:bodyDiv w:val="1"/>
      <w:marLeft w:val="0"/>
      <w:marRight w:val="0"/>
      <w:marTop w:val="0"/>
      <w:marBottom w:val="0"/>
      <w:divBdr>
        <w:top w:val="none" w:sz="0" w:space="0" w:color="auto"/>
        <w:left w:val="none" w:sz="0" w:space="0" w:color="auto"/>
        <w:bottom w:val="none" w:sz="0" w:space="0" w:color="auto"/>
        <w:right w:val="none" w:sz="0" w:space="0" w:color="auto"/>
      </w:divBdr>
    </w:div>
    <w:div w:id="436146533">
      <w:bodyDiv w:val="1"/>
      <w:marLeft w:val="0"/>
      <w:marRight w:val="0"/>
      <w:marTop w:val="0"/>
      <w:marBottom w:val="0"/>
      <w:divBdr>
        <w:top w:val="none" w:sz="0" w:space="0" w:color="auto"/>
        <w:left w:val="none" w:sz="0" w:space="0" w:color="auto"/>
        <w:bottom w:val="none" w:sz="0" w:space="0" w:color="auto"/>
        <w:right w:val="none" w:sz="0" w:space="0" w:color="auto"/>
      </w:divBdr>
    </w:div>
    <w:div w:id="437986709">
      <w:bodyDiv w:val="1"/>
      <w:marLeft w:val="0"/>
      <w:marRight w:val="0"/>
      <w:marTop w:val="0"/>
      <w:marBottom w:val="0"/>
      <w:divBdr>
        <w:top w:val="none" w:sz="0" w:space="0" w:color="auto"/>
        <w:left w:val="none" w:sz="0" w:space="0" w:color="auto"/>
        <w:bottom w:val="none" w:sz="0" w:space="0" w:color="auto"/>
        <w:right w:val="none" w:sz="0" w:space="0" w:color="auto"/>
      </w:divBdr>
    </w:div>
    <w:div w:id="446318023">
      <w:bodyDiv w:val="1"/>
      <w:marLeft w:val="0"/>
      <w:marRight w:val="0"/>
      <w:marTop w:val="0"/>
      <w:marBottom w:val="0"/>
      <w:divBdr>
        <w:top w:val="none" w:sz="0" w:space="0" w:color="auto"/>
        <w:left w:val="none" w:sz="0" w:space="0" w:color="auto"/>
        <w:bottom w:val="none" w:sz="0" w:space="0" w:color="auto"/>
        <w:right w:val="none" w:sz="0" w:space="0" w:color="auto"/>
      </w:divBdr>
    </w:div>
    <w:div w:id="447311373">
      <w:bodyDiv w:val="1"/>
      <w:marLeft w:val="0"/>
      <w:marRight w:val="0"/>
      <w:marTop w:val="0"/>
      <w:marBottom w:val="0"/>
      <w:divBdr>
        <w:top w:val="none" w:sz="0" w:space="0" w:color="auto"/>
        <w:left w:val="none" w:sz="0" w:space="0" w:color="auto"/>
        <w:bottom w:val="none" w:sz="0" w:space="0" w:color="auto"/>
        <w:right w:val="none" w:sz="0" w:space="0" w:color="auto"/>
      </w:divBdr>
    </w:div>
    <w:div w:id="448552437">
      <w:bodyDiv w:val="1"/>
      <w:marLeft w:val="0"/>
      <w:marRight w:val="0"/>
      <w:marTop w:val="0"/>
      <w:marBottom w:val="0"/>
      <w:divBdr>
        <w:top w:val="none" w:sz="0" w:space="0" w:color="auto"/>
        <w:left w:val="none" w:sz="0" w:space="0" w:color="auto"/>
        <w:bottom w:val="none" w:sz="0" w:space="0" w:color="auto"/>
        <w:right w:val="none" w:sz="0" w:space="0" w:color="auto"/>
      </w:divBdr>
    </w:div>
    <w:div w:id="455872872">
      <w:bodyDiv w:val="1"/>
      <w:marLeft w:val="0"/>
      <w:marRight w:val="0"/>
      <w:marTop w:val="0"/>
      <w:marBottom w:val="0"/>
      <w:divBdr>
        <w:top w:val="none" w:sz="0" w:space="0" w:color="auto"/>
        <w:left w:val="none" w:sz="0" w:space="0" w:color="auto"/>
        <w:bottom w:val="none" w:sz="0" w:space="0" w:color="auto"/>
        <w:right w:val="none" w:sz="0" w:space="0" w:color="auto"/>
      </w:divBdr>
    </w:div>
    <w:div w:id="457724080">
      <w:bodyDiv w:val="1"/>
      <w:marLeft w:val="0"/>
      <w:marRight w:val="0"/>
      <w:marTop w:val="0"/>
      <w:marBottom w:val="0"/>
      <w:divBdr>
        <w:top w:val="none" w:sz="0" w:space="0" w:color="auto"/>
        <w:left w:val="none" w:sz="0" w:space="0" w:color="auto"/>
        <w:bottom w:val="none" w:sz="0" w:space="0" w:color="auto"/>
        <w:right w:val="none" w:sz="0" w:space="0" w:color="auto"/>
      </w:divBdr>
    </w:div>
    <w:div w:id="465313593">
      <w:bodyDiv w:val="1"/>
      <w:marLeft w:val="0"/>
      <w:marRight w:val="0"/>
      <w:marTop w:val="0"/>
      <w:marBottom w:val="0"/>
      <w:divBdr>
        <w:top w:val="none" w:sz="0" w:space="0" w:color="auto"/>
        <w:left w:val="none" w:sz="0" w:space="0" w:color="auto"/>
        <w:bottom w:val="none" w:sz="0" w:space="0" w:color="auto"/>
        <w:right w:val="none" w:sz="0" w:space="0" w:color="auto"/>
      </w:divBdr>
    </w:div>
    <w:div w:id="470169431">
      <w:bodyDiv w:val="1"/>
      <w:marLeft w:val="0"/>
      <w:marRight w:val="0"/>
      <w:marTop w:val="0"/>
      <w:marBottom w:val="0"/>
      <w:divBdr>
        <w:top w:val="none" w:sz="0" w:space="0" w:color="auto"/>
        <w:left w:val="none" w:sz="0" w:space="0" w:color="auto"/>
        <w:bottom w:val="none" w:sz="0" w:space="0" w:color="auto"/>
        <w:right w:val="none" w:sz="0" w:space="0" w:color="auto"/>
      </w:divBdr>
    </w:div>
    <w:div w:id="471026441">
      <w:bodyDiv w:val="1"/>
      <w:marLeft w:val="0"/>
      <w:marRight w:val="0"/>
      <w:marTop w:val="0"/>
      <w:marBottom w:val="0"/>
      <w:divBdr>
        <w:top w:val="none" w:sz="0" w:space="0" w:color="auto"/>
        <w:left w:val="none" w:sz="0" w:space="0" w:color="auto"/>
        <w:bottom w:val="none" w:sz="0" w:space="0" w:color="auto"/>
        <w:right w:val="none" w:sz="0" w:space="0" w:color="auto"/>
      </w:divBdr>
    </w:div>
    <w:div w:id="482963364">
      <w:bodyDiv w:val="1"/>
      <w:marLeft w:val="0"/>
      <w:marRight w:val="0"/>
      <w:marTop w:val="0"/>
      <w:marBottom w:val="0"/>
      <w:divBdr>
        <w:top w:val="none" w:sz="0" w:space="0" w:color="auto"/>
        <w:left w:val="none" w:sz="0" w:space="0" w:color="auto"/>
        <w:bottom w:val="none" w:sz="0" w:space="0" w:color="auto"/>
        <w:right w:val="none" w:sz="0" w:space="0" w:color="auto"/>
      </w:divBdr>
    </w:div>
    <w:div w:id="482967498">
      <w:bodyDiv w:val="1"/>
      <w:marLeft w:val="0"/>
      <w:marRight w:val="0"/>
      <w:marTop w:val="0"/>
      <w:marBottom w:val="0"/>
      <w:divBdr>
        <w:top w:val="none" w:sz="0" w:space="0" w:color="auto"/>
        <w:left w:val="none" w:sz="0" w:space="0" w:color="auto"/>
        <w:bottom w:val="none" w:sz="0" w:space="0" w:color="auto"/>
        <w:right w:val="none" w:sz="0" w:space="0" w:color="auto"/>
      </w:divBdr>
    </w:div>
    <w:div w:id="500195108">
      <w:bodyDiv w:val="1"/>
      <w:marLeft w:val="0"/>
      <w:marRight w:val="0"/>
      <w:marTop w:val="0"/>
      <w:marBottom w:val="0"/>
      <w:divBdr>
        <w:top w:val="none" w:sz="0" w:space="0" w:color="auto"/>
        <w:left w:val="none" w:sz="0" w:space="0" w:color="auto"/>
        <w:bottom w:val="none" w:sz="0" w:space="0" w:color="auto"/>
        <w:right w:val="none" w:sz="0" w:space="0" w:color="auto"/>
      </w:divBdr>
    </w:div>
    <w:div w:id="509610531">
      <w:bodyDiv w:val="1"/>
      <w:marLeft w:val="0"/>
      <w:marRight w:val="0"/>
      <w:marTop w:val="0"/>
      <w:marBottom w:val="0"/>
      <w:divBdr>
        <w:top w:val="none" w:sz="0" w:space="0" w:color="auto"/>
        <w:left w:val="none" w:sz="0" w:space="0" w:color="auto"/>
        <w:bottom w:val="none" w:sz="0" w:space="0" w:color="auto"/>
        <w:right w:val="none" w:sz="0" w:space="0" w:color="auto"/>
      </w:divBdr>
    </w:div>
    <w:div w:id="513685616">
      <w:bodyDiv w:val="1"/>
      <w:marLeft w:val="0"/>
      <w:marRight w:val="0"/>
      <w:marTop w:val="0"/>
      <w:marBottom w:val="0"/>
      <w:divBdr>
        <w:top w:val="none" w:sz="0" w:space="0" w:color="auto"/>
        <w:left w:val="none" w:sz="0" w:space="0" w:color="auto"/>
        <w:bottom w:val="none" w:sz="0" w:space="0" w:color="auto"/>
        <w:right w:val="none" w:sz="0" w:space="0" w:color="auto"/>
      </w:divBdr>
    </w:div>
    <w:div w:id="518783327">
      <w:bodyDiv w:val="1"/>
      <w:marLeft w:val="0"/>
      <w:marRight w:val="0"/>
      <w:marTop w:val="0"/>
      <w:marBottom w:val="0"/>
      <w:divBdr>
        <w:top w:val="none" w:sz="0" w:space="0" w:color="auto"/>
        <w:left w:val="none" w:sz="0" w:space="0" w:color="auto"/>
        <w:bottom w:val="none" w:sz="0" w:space="0" w:color="auto"/>
        <w:right w:val="none" w:sz="0" w:space="0" w:color="auto"/>
      </w:divBdr>
    </w:div>
    <w:div w:id="519701242">
      <w:bodyDiv w:val="1"/>
      <w:marLeft w:val="0"/>
      <w:marRight w:val="0"/>
      <w:marTop w:val="0"/>
      <w:marBottom w:val="0"/>
      <w:divBdr>
        <w:top w:val="none" w:sz="0" w:space="0" w:color="auto"/>
        <w:left w:val="none" w:sz="0" w:space="0" w:color="auto"/>
        <w:bottom w:val="none" w:sz="0" w:space="0" w:color="auto"/>
        <w:right w:val="none" w:sz="0" w:space="0" w:color="auto"/>
      </w:divBdr>
    </w:div>
    <w:div w:id="523790725">
      <w:bodyDiv w:val="1"/>
      <w:marLeft w:val="0"/>
      <w:marRight w:val="0"/>
      <w:marTop w:val="0"/>
      <w:marBottom w:val="0"/>
      <w:divBdr>
        <w:top w:val="none" w:sz="0" w:space="0" w:color="auto"/>
        <w:left w:val="none" w:sz="0" w:space="0" w:color="auto"/>
        <w:bottom w:val="none" w:sz="0" w:space="0" w:color="auto"/>
        <w:right w:val="none" w:sz="0" w:space="0" w:color="auto"/>
      </w:divBdr>
    </w:div>
    <w:div w:id="536896887">
      <w:bodyDiv w:val="1"/>
      <w:marLeft w:val="0"/>
      <w:marRight w:val="0"/>
      <w:marTop w:val="0"/>
      <w:marBottom w:val="0"/>
      <w:divBdr>
        <w:top w:val="none" w:sz="0" w:space="0" w:color="auto"/>
        <w:left w:val="none" w:sz="0" w:space="0" w:color="auto"/>
        <w:bottom w:val="none" w:sz="0" w:space="0" w:color="auto"/>
        <w:right w:val="none" w:sz="0" w:space="0" w:color="auto"/>
      </w:divBdr>
    </w:div>
    <w:div w:id="543559490">
      <w:bodyDiv w:val="1"/>
      <w:marLeft w:val="0"/>
      <w:marRight w:val="0"/>
      <w:marTop w:val="0"/>
      <w:marBottom w:val="0"/>
      <w:divBdr>
        <w:top w:val="none" w:sz="0" w:space="0" w:color="auto"/>
        <w:left w:val="none" w:sz="0" w:space="0" w:color="auto"/>
        <w:bottom w:val="none" w:sz="0" w:space="0" w:color="auto"/>
        <w:right w:val="none" w:sz="0" w:space="0" w:color="auto"/>
      </w:divBdr>
    </w:div>
    <w:div w:id="545677656">
      <w:bodyDiv w:val="1"/>
      <w:marLeft w:val="0"/>
      <w:marRight w:val="0"/>
      <w:marTop w:val="0"/>
      <w:marBottom w:val="0"/>
      <w:divBdr>
        <w:top w:val="none" w:sz="0" w:space="0" w:color="auto"/>
        <w:left w:val="none" w:sz="0" w:space="0" w:color="auto"/>
        <w:bottom w:val="none" w:sz="0" w:space="0" w:color="auto"/>
        <w:right w:val="none" w:sz="0" w:space="0" w:color="auto"/>
      </w:divBdr>
    </w:div>
    <w:div w:id="547231542">
      <w:bodyDiv w:val="1"/>
      <w:marLeft w:val="0"/>
      <w:marRight w:val="0"/>
      <w:marTop w:val="0"/>
      <w:marBottom w:val="0"/>
      <w:divBdr>
        <w:top w:val="none" w:sz="0" w:space="0" w:color="auto"/>
        <w:left w:val="none" w:sz="0" w:space="0" w:color="auto"/>
        <w:bottom w:val="none" w:sz="0" w:space="0" w:color="auto"/>
        <w:right w:val="none" w:sz="0" w:space="0" w:color="auto"/>
      </w:divBdr>
    </w:div>
    <w:div w:id="548806524">
      <w:bodyDiv w:val="1"/>
      <w:marLeft w:val="0"/>
      <w:marRight w:val="0"/>
      <w:marTop w:val="0"/>
      <w:marBottom w:val="0"/>
      <w:divBdr>
        <w:top w:val="none" w:sz="0" w:space="0" w:color="auto"/>
        <w:left w:val="none" w:sz="0" w:space="0" w:color="auto"/>
        <w:bottom w:val="none" w:sz="0" w:space="0" w:color="auto"/>
        <w:right w:val="none" w:sz="0" w:space="0" w:color="auto"/>
      </w:divBdr>
    </w:div>
    <w:div w:id="566763519">
      <w:bodyDiv w:val="1"/>
      <w:marLeft w:val="0"/>
      <w:marRight w:val="0"/>
      <w:marTop w:val="0"/>
      <w:marBottom w:val="0"/>
      <w:divBdr>
        <w:top w:val="none" w:sz="0" w:space="0" w:color="auto"/>
        <w:left w:val="none" w:sz="0" w:space="0" w:color="auto"/>
        <w:bottom w:val="none" w:sz="0" w:space="0" w:color="auto"/>
        <w:right w:val="none" w:sz="0" w:space="0" w:color="auto"/>
      </w:divBdr>
    </w:div>
    <w:div w:id="566770470">
      <w:bodyDiv w:val="1"/>
      <w:marLeft w:val="0"/>
      <w:marRight w:val="0"/>
      <w:marTop w:val="0"/>
      <w:marBottom w:val="0"/>
      <w:divBdr>
        <w:top w:val="none" w:sz="0" w:space="0" w:color="auto"/>
        <w:left w:val="none" w:sz="0" w:space="0" w:color="auto"/>
        <w:bottom w:val="none" w:sz="0" w:space="0" w:color="auto"/>
        <w:right w:val="none" w:sz="0" w:space="0" w:color="auto"/>
      </w:divBdr>
    </w:div>
    <w:div w:id="568615432">
      <w:bodyDiv w:val="1"/>
      <w:marLeft w:val="0"/>
      <w:marRight w:val="0"/>
      <w:marTop w:val="0"/>
      <w:marBottom w:val="0"/>
      <w:divBdr>
        <w:top w:val="none" w:sz="0" w:space="0" w:color="auto"/>
        <w:left w:val="none" w:sz="0" w:space="0" w:color="auto"/>
        <w:bottom w:val="none" w:sz="0" w:space="0" w:color="auto"/>
        <w:right w:val="none" w:sz="0" w:space="0" w:color="auto"/>
      </w:divBdr>
    </w:div>
    <w:div w:id="569736471">
      <w:bodyDiv w:val="1"/>
      <w:marLeft w:val="0"/>
      <w:marRight w:val="0"/>
      <w:marTop w:val="0"/>
      <w:marBottom w:val="0"/>
      <w:divBdr>
        <w:top w:val="none" w:sz="0" w:space="0" w:color="auto"/>
        <w:left w:val="none" w:sz="0" w:space="0" w:color="auto"/>
        <w:bottom w:val="none" w:sz="0" w:space="0" w:color="auto"/>
        <w:right w:val="none" w:sz="0" w:space="0" w:color="auto"/>
      </w:divBdr>
    </w:div>
    <w:div w:id="571817035">
      <w:bodyDiv w:val="1"/>
      <w:marLeft w:val="0"/>
      <w:marRight w:val="0"/>
      <w:marTop w:val="0"/>
      <w:marBottom w:val="0"/>
      <w:divBdr>
        <w:top w:val="none" w:sz="0" w:space="0" w:color="auto"/>
        <w:left w:val="none" w:sz="0" w:space="0" w:color="auto"/>
        <w:bottom w:val="none" w:sz="0" w:space="0" w:color="auto"/>
        <w:right w:val="none" w:sz="0" w:space="0" w:color="auto"/>
      </w:divBdr>
    </w:div>
    <w:div w:id="583029636">
      <w:bodyDiv w:val="1"/>
      <w:marLeft w:val="0"/>
      <w:marRight w:val="0"/>
      <w:marTop w:val="0"/>
      <w:marBottom w:val="0"/>
      <w:divBdr>
        <w:top w:val="none" w:sz="0" w:space="0" w:color="auto"/>
        <w:left w:val="none" w:sz="0" w:space="0" w:color="auto"/>
        <w:bottom w:val="none" w:sz="0" w:space="0" w:color="auto"/>
        <w:right w:val="none" w:sz="0" w:space="0" w:color="auto"/>
      </w:divBdr>
    </w:div>
    <w:div w:id="586622837">
      <w:bodyDiv w:val="1"/>
      <w:marLeft w:val="0"/>
      <w:marRight w:val="0"/>
      <w:marTop w:val="0"/>
      <w:marBottom w:val="0"/>
      <w:divBdr>
        <w:top w:val="none" w:sz="0" w:space="0" w:color="auto"/>
        <w:left w:val="none" w:sz="0" w:space="0" w:color="auto"/>
        <w:bottom w:val="none" w:sz="0" w:space="0" w:color="auto"/>
        <w:right w:val="none" w:sz="0" w:space="0" w:color="auto"/>
      </w:divBdr>
    </w:div>
    <w:div w:id="587035001">
      <w:bodyDiv w:val="1"/>
      <w:marLeft w:val="0"/>
      <w:marRight w:val="0"/>
      <w:marTop w:val="0"/>
      <w:marBottom w:val="0"/>
      <w:divBdr>
        <w:top w:val="none" w:sz="0" w:space="0" w:color="auto"/>
        <w:left w:val="none" w:sz="0" w:space="0" w:color="auto"/>
        <w:bottom w:val="none" w:sz="0" w:space="0" w:color="auto"/>
        <w:right w:val="none" w:sz="0" w:space="0" w:color="auto"/>
      </w:divBdr>
    </w:div>
    <w:div w:id="592856528">
      <w:bodyDiv w:val="1"/>
      <w:marLeft w:val="0"/>
      <w:marRight w:val="0"/>
      <w:marTop w:val="0"/>
      <w:marBottom w:val="0"/>
      <w:divBdr>
        <w:top w:val="none" w:sz="0" w:space="0" w:color="auto"/>
        <w:left w:val="none" w:sz="0" w:space="0" w:color="auto"/>
        <w:bottom w:val="none" w:sz="0" w:space="0" w:color="auto"/>
        <w:right w:val="none" w:sz="0" w:space="0" w:color="auto"/>
      </w:divBdr>
    </w:div>
    <w:div w:id="609894440">
      <w:bodyDiv w:val="1"/>
      <w:marLeft w:val="0"/>
      <w:marRight w:val="0"/>
      <w:marTop w:val="0"/>
      <w:marBottom w:val="0"/>
      <w:divBdr>
        <w:top w:val="none" w:sz="0" w:space="0" w:color="auto"/>
        <w:left w:val="none" w:sz="0" w:space="0" w:color="auto"/>
        <w:bottom w:val="none" w:sz="0" w:space="0" w:color="auto"/>
        <w:right w:val="none" w:sz="0" w:space="0" w:color="auto"/>
      </w:divBdr>
    </w:div>
    <w:div w:id="618337500">
      <w:bodyDiv w:val="1"/>
      <w:marLeft w:val="0"/>
      <w:marRight w:val="0"/>
      <w:marTop w:val="0"/>
      <w:marBottom w:val="0"/>
      <w:divBdr>
        <w:top w:val="none" w:sz="0" w:space="0" w:color="auto"/>
        <w:left w:val="none" w:sz="0" w:space="0" w:color="auto"/>
        <w:bottom w:val="none" w:sz="0" w:space="0" w:color="auto"/>
        <w:right w:val="none" w:sz="0" w:space="0" w:color="auto"/>
      </w:divBdr>
    </w:div>
    <w:div w:id="631835868">
      <w:bodyDiv w:val="1"/>
      <w:marLeft w:val="0"/>
      <w:marRight w:val="0"/>
      <w:marTop w:val="0"/>
      <w:marBottom w:val="0"/>
      <w:divBdr>
        <w:top w:val="none" w:sz="0" w:space="0" w:color="auto"/>
        <w:left w:val="none" w:sz="0" w:space="0" w:color="auto"/>
        <w:bottom w:val="none" w:sz="0" w:space="0" w:color="auto"/>
        <w:right w:val="none" w:sz="0" w:space="0" w:color="auto"/>
      </w:divBdr>
    </w:div>
    <w:div w:id="633678004">
      <w:bodyDiv w:val="1"/>
      <w:marLeft w:val="0"/>
      <w:marRight w:val="0"/>
      <w:marTop w:val="0"/>
      <w:marBottom w:val="0"/>
      <w:divBdr>
        <w:top w:val="none" w:sz="0" w:space="0" w:color="auto"/>
        <w:left w:val="none" w:sz="0" w:space="0" w:color="auto"/>
        <w:bottom w:val="none" w:sz="0" w:space="0" w:color="auto"/>
        <w:right w:val="none" w:sz="0" w:space="0" w:color="auto"/>
      </w:divBdr>
    </w:div>
    <w:div w:id="654991619">
      <w:bodyDiv w:val="1"/>
      <w:marLeft w:val="0"/>
      <w:marRight w:val="0"/>
      <w:marTop w:val="0"/>
      <w:marBottom w:val="0"/>
      <w:divBdr>
        <w:top w:val="none" w:sz="0" w:space="0" w:color="auto"/>
        <w:left w:val="none" w:sz="0" w:space="0" w:color="auto"/>
        <w:bottom w:val="none" w:sz="0" w:space="0" w:color="auto"/>
        <w:right w:val="none" w:sz="0" w:space="0" w:color="auto"/>
      </w:divBdr>
    </w:div>
    <w:div w:id="658462378">
      <w:bodyDiv w:val="1"/>
      <w:marLeft w:val="0"/>
      <w:marRight w:val="0"/>
      <w:marTop w:val="0"/>
      <w:marBottom w:val="0"/>
      <w:divBdr>
        <w:top w:val="none" w:sz="0" w:space="0" w:color="auto"/>
        <w:left w:val="none" w:sz="0" w:space="0" w:color="auto"/>
        <w:bottom w:val="none" w:sz="0" w:space="0" w:color="auto"/>
        <w:right w:val="none" w:sz="0" w:space="0" w:color="auto"/>
      </w:divBdr>
    </w:div>
    <w:div w:id="662391743">
      <w:bodyDiv w:val="1"/>
      <w:marLeft w:val="0"/>
      <w:marRight w:val="0"/>
      <w:marTop w:val="0"/>
      <w:marBottom w:val="0"/>
      <w:divBdr>
        <w:top w:val="none" w:sz="0" w:space="0" w:color="auto"/>
        <w:left w:val="none" w:sz="0" w:space="0" w:color="auto"/>
        <w:bottom w:val="none" w:sz="0" w:space="0" w:color="auto"/>
        <w:right w:val="none" w:sz="0" w:space="0" w:color="auto"/>
      </w:divBdr>
    </w:div>
    <w:div w:id="664237735">
      <w:bodyDiv w:val="1"/>
      <w:marLeft w:val="0"/>
      <w:marRight w:val="0"/>
      <w:marTop w:val="0"/>
      <w:marBottom w:val="0"/>
      <w:divBdr>
        <w:top w:val="none" w:sz="0" w:space="0" w:color="auto"/>
        <w:left w:val="none" w:sz="0" w:space="0" w:color="auto"/>
        <w:bottom w:val="none" w:sz="0" w:space="0" w:color="auto"/>
        <w:right w:val="none" w:sz="0" w:space="0" w:color="auto"/>
      </w:divBdr>
    </w:div>
    <w:div w:id="681322578">
      <w:bodyDiv w:val="1"/>
      <w:marLeft w:val="0"/>
      <w:marRight w:val="0"/>
      <w:marTop w:val="0"/>
      <w:marBottom w:val="0"/>
      <w:divBdr>
        <w:top w:val="none" w:sz="0" w:space="0" w:color="auto"/>
        <w:left w:val="none" w:sz="0" w:space="0" w:color="auto"/>
        <w:bottom w:val="none" w:sz="0" w:space="0" w:color="auto"/>
        <w:right w:val="none" w:sz="0" w:space="0" w:color="auto"/>
      </w:divBdr>
    </w:div>
    <w:div w:id="681665158">
      <w:bodyDiv w:val="1"/>
      <w:marLeft w:val="0"/>
      <w:marRight w:val="0"/>
      <w:marTop w:val="0"/>
      <w:marBottom w:val="0"/>
      <w:divBdr>
        <w:top w:val="none" w:sz="0" w:space="0" w:color="auto"/>
        <w:left w:val="none" w:sz="0" w:space="0" w:color="auto"/>
        <w:bottom w:val="none" w:sz="0" w:space="0" w:color="auto"/>
        <w:right w:val="none" w:sz="0" w:space="0" w:color="auto"/>
      </w:divBdr>
    </w:div>
    <w:div w:id="684720401">
      <w:bodyDiv w:val="1"/>
      <w:marLeft w:val="0"/>
      <w:marRight w:val="0"/>
      <w:marTop w:val="0"/>
      <w:marBottom w:val="0"/>
      <w:divBdr>
        <w:top w:val="none" w:sz="0" w:space="0" w:color="auto"/>
        <w:left w:val="none" w:sz="0" w:space="0" w:color="auto"/>
        <w:bottom w:val="none" w:sz="0" w:space="0" w:color="auto"/>
        <w:right w:val="none" w:sz="0" w:space="0" w:color="auto"/>
      </w:divBdr>
    </w:div>
    <w:div w:id="687827607">
      <w:bodyDiv w:val="1"/>
      <w:marLeft w:val="0"/>
      <w:marRight w:val="0"/>
      <w:marTop w:val="0"/>
      <w:marBottom w:val="0"/>
      <w:divBdr>
        <w:top w:val="none" w:sz="0" w:space="0" w:color="auto"/>
        <w:left w:val="none" w:sz="0" w:space="0" w:color="auto"/>
        <w:bottom w:val="none" w:sz="0" w:space="0" w:color="auto"/>
        <w:right w:val="none" w:sz="0" w:space="0" w:color="auto"/>
      </w:divBdr>
    </w:div>
    <w:div w:id="704523616">
      <w:bodyDiv w:val="1"/>
      <w:marLeft w:val="0"/>
      <w:marRight w:val="0"/>
      <w:marTop w:val="0"/>
      <w:marBottom w:val="0"/>
      <w:divBdr>
        <w:top w:val="none" w:sz="0" w:space="0" w:color="auto"/>
        <w:left w:val="none" w:sz="0" w:space="0" w:color="auto"/>
        <w:bottom w:val="none" w:sz="0" w:space="0" w:color="auto"/>
        <w:right w:val="none" w:sz="0" w:space="0" w:color="auto"/>
      </w:divBdr>
    </w:div>
    <w:div w:id="704867957">
      <w:bodyDiv w:val="1"/>
      <w:marLeft w:val="0"/>
      <w:marRight w:val="0"/>
      <w:marTop w:val="0"/>
      <w:marBottom w:val="0"/>
      <w:divBdr>
        <w:top w:val="none" w:sz="0" w:space="0" w:color="auto"/>
        <w:left w:val="none" w:sz="0" w:space="0" w:color="auto"/>
        <w:bottom w:val="none" w:sz="0" w:space="0" w:color="auto"/>
        <w:right w:val="none" w:sz="0" w:space="0" w:color="auto"/>
      </w:divBdr>
    </w:div>
    <w:div w:id="713390036">
      <w:bodyDiv w:val="1"/>
      <w:marLeft w:val="0"/>
      <w:marRight w:val="0"/>
      <w:marTop w:val="0"/>
      <w:marBottom w:val="0"/>
      <w:divBdr>
        <w:top w:val="none" w:sz="0" w:space="0" w:color="auto"/>
        <w:left w:val="none" w:sz="0" w:space="0" w:color="auto"/>
        <w:bottom w:val="none" w:sz="0" w:space="0" w:color="auto"/>
        <w:right w:val="none" w:sz="0" w:space="0" w:color="auto"/>
      </w:divBdr>
    </w:div>
    <w:div w:id="735739429">
      <w:bodyDiv w:val="1"/>
      <w:marLeft w:val="0"/>
      <w:marRight w:val="0"/>
      <w:marTop w:val="0"/>
      <w:marBottom w:val="0"/>
      <w:divBdr>
        <w:top w:val="none" w:sz="0" w:space="0" w:color="auto"/>
        <w:left w:val="none" w:sz="0" w:space="0" w:color="auto"/>
        <w:bottom w:val="none" w:sz="0" w:space="0" w:color="auto"/>
        <w:right w:val="none" w:sz="0" w:space="0" w:color="auto"/>
      </w:divBdr>
    </w:div>
    <w:div w:id="747070175">
      <w:bodyDiv w:val="1"/>
      <w:marLeft w:val="0"/>
      <w:marRight w:val="0"/>
      <w:marTop w:val="0"/>
      <w:marBottom w:val="0"/>
      <w:divBdr>
        <w:top w:val="none" w:sz="0" w:space="0" w:color="auto"/>
        <w:left w:val="none" w:sz="0" w:space="0" w:color="auto"/>
        <w:bottom w:val="none" w:sz="0" w:space="0" w:color="auto"/>
        <w:right w:val="none" w:sz="0" w:space="0" w:color="auto"/>
      </w:divBdr>
    </w:div>
    <w:div w:id="756487761">
      <w:bodyDiv w:val="1"/>
      <w:marLeft w:val="0"/>
      <w:marRight w:val="0"/>
      <w:marTop w:val="0"/>
      <w:marBottom w:val="0"/>
      <w:divBdr>
        <w:top w:val="none" w:sz="0" w:space="0" w:color="auto"/>
        <w:left w:val="none" w:sz="0" w:space="0" w:color="auto"/>
        <w:bottom w:val="none" w:sz="0" w:space="0" w:color="auto"/>
        <w:right w:val="none" w:sz="0" w:space="0" w:color="auto"/>
      </w:divBdr>
    </w:div>
    <w:div w:id="771776686">
      <w:bodyDiv w:val="1"/>
      <w:marLeft w:val="0"/>
      <w:marRight w:val="0"/>
      <w:marTop w:val="0"/>
      <w:marBottom w:val="0"/>
      <w:divBdr>
        <w:top w:val="none" w:sz="0" w:space="0" w:color="auto"/>
        <w:left w:val="none" w:sz="0" w:space="0" w:color="auto"/>
        <w:bottom w:val="none" w:sz="0" w:space="0" w:color="auto"/>
        <w:right w:val="none" w:sz="0" w:space="0" w:color="auto"/>
      </w:divBdr>
    </w:div>
    <w:div w:id="777914234">
      <w:bodyDiv w:val="1"/>
      <w:marLeft w:val="0"/>
      <w:marRight w:val="0"/>
      <w:marTop w:val="0"/>
      <w:marBottom w:val="0"/>
      <w:divBdr>
        <w:top w:val="none" w:sz="0" w:space="0" w:color="auto"/>
        <w:left w:val="none" w:sz="0" w:space="0" w:color="auto"/>
        <w:bottom w:val="none" w:sz="0" w:space="0" w:color="auto"/>
        <w:right w:val="none" w:sz="0" w:space="0" w:color="auto"/>
      </w:divBdr>
    </w:div>
    <w:div w:id="781068771">
      <w:bodyDiv w:val="1"/>
      <w:marLeft w:val="0"/>
      <w:marRight w:val="0"/>
      <w:marTop w:val="0"/>
      <w:marBottom w:val="0"/>
      <w:divBdr>
        <w:top w:val="none" w:sz="0" w:space="0" w:color="auto"/>
        <w:left w:val="none" w:sz="0" w:space="0" w:color="auto"/>
        <w:bottom w:val="none" w:sz="0" w:space="0" w:color="auto"/>
        <w:right w:val="none" w:sz="0" w:space="0" w:color="auto"/>
      </w:divBdr>
    </w:div>
    <w:div w:id="788276136">
      <w:bodyDiv w:val="1"/>
      <w:marLeft w:val="0"/>
      <w:marRight w:val="0"/>
      <w:marTop w:val="0"/>
      <w:marBottom w:val="0"/>
      <w:divBdr>
        <w:top w:val="none" w:sz="0" w:space="0" w:color="auto"/>
        <w:left w:val="none" w:sz="0" w:space="0" w:color="auto"/>
        <w:bottom w:val="none" w:sz="0" w:space="0" w:color="auto"/>
        <w:right w:val="none" w:sz="0" w:space="0" w:color="auto"/>
      </w:divBdr>
    </w:div>
    <w:div w:id="798643143">
      <w:bodyDiv w:val="1"/>
      <w:marLeft w:val="0"/>
      <w:marRight w:val="0"/>
      <w:marTop w:val="0"/>
      <w:marBottom w:val="0"/>
      <w:divBdr>
        <w:top w:val="none" w:sz="0" w:space="0" w:color="auto"/>
        <w:left w:val="none" w:sz="0" w:space="0" w:color="auto"/>
        <w:bottom w:val="none" w:sz="0" w:space="0" w:color="auto"/>
        <w:right w:val="none" w:sz="0" w:space="0" w:color="auto"/>
      </w:divBdr>
    </w:div>
    <w:div w:id="799808590">
      <w:bodyDiv w:val="1"/>
      <w:marLeft w:val="0"/>
      <w:marRight w:val="0"/>
      <w:marTop w:val="0"/>
      <w:marBottom w:val="0"/>
      <w:divBdr>
        <w:top w:val="none" w:sz="0" w:space="0" w:color="auto"/>
        <w:left w:val="none" w:sz="0" w:space="0" w:color="auto"/>
        <w:bottom w:val="none" w:sz="0" w:space="0" w:color="auto"/>
        <w:right w:val="none" w:sz="0" w:space="0" w:color="auto"/>
      </w:divBdr>
    </w:div>
    <w:div w:id="806093406">
      <w:bodyDiv w:val="1"/>
      <w:marLeft w:val="0"/>
      <w:marRight w:val="0"/>
      <w:marTop w:val="0"/>
      <w:marBottom w:val="0"/>
      <w:divBdr>
        <w:top w:val="none" w:sz="0" w:space="0" w:color="auto"/>
        <w:left w:val="none" w:sz="0" w:space="0" w:color="auto"/>
        <w:bottom w:val="none" w:sz="0" w:space="0" w:color="auto"/>
        <w:right w:val="none" w:sz="0" w:space="0" w:color="auto"/>
      </w:divBdr>
    </w:div>
    <w:div w:id="806319458">
      <w:bodyDiv w:val="1"/>
      <w:marLeft w:val="0"/>
      <w:marRight w:val="0"/>
      <w:marTop w:val="0"/>
      <w:marBottom w:val="0"/>
      <w:divBdr>
        <w:top w:val="none" w:sz="0" w:space="0" w:color="auto"/>
        <w:left w:val="none" w:sz="0" w:space="0" w:color="auto"/>
        <w:bottom w:val="none" w:sz="0" w:space="0" w:color="auto"/>
        <w:right w:val="none" w:sz="0" w:space="0" w:color="auto"/>
      </w:divBdr>
    </w:div>
    <w:div w:id="814373116">
      <w:bodyDiv w:val="1"/>
      <w:marLeft w:val="0"/>
      <w:marRight w:val="0"/>
      <w:marTop w:val="0"/>
      <w:marBottom w:val="0"/>
      <w:divBdr>
        <w:top w:val="none" w:sz="0" w:space="0" w:color="auto"/>
        <w:left w:val="none" w:sz="0" w:space="0" w:color="auto"/>
        <w:bottom w:val="none" w:sz="0" w:space="0" w:color="auto"/>
        <w:right w:val="none" w:sz="0" w:space="0" w:color="auto"/>
      </w:divBdr>
    </w:div>
    <w:div w:id="828131660">
      <w:bodyDiv w:val="1"/>
      <w:marLeft w:val="0"/>
      <w:marRight w:val="0"/>
      <w:marTop w:val="0"/>
      <w:marBottom w:val="0"/>
      <w:divBdr>
        <w:top w:val="none" w:sz="0" w:space="0" w:color="auto"/>
        <w:left w:val="none" w:sz="0" w:space="0" w:color="auto"/>
        <w:bottom w:val="none" w:sz="0" w:space="0" w:color="auto"/>
        <w:right w:val="none" w:sz="0" w:space="0" w:color="auto"/>
      </w:divBdr>
    </w:div>
    <w:div w:id="829516984">
      <w:bodyDiv w:val="1"/>
      <w:marLeft w:val="0"/>
      <w:marRight w:val="0"/>
      <w:marTop w:val="0"/>
      <w:marBottom w:val="0"/>
      <w:divBdr>
        <w:top w:val="none" w:sz="0" w:space="0" w:color="auto"/>
        <w:left w:val="none" w:sz="0" w:space="0" w:color="auto"/>
        <w:bottom w:val="none" w:sz="0" w:space="0" w:color="auto"/>
        <w:right w:val="none" w:sz="0" w:space="0" w:color="auto"/>
      </w:divBdr>
    </w:div>
    <w:div w:id="832262809">
      <w:bodyDiv w:val="1"/>
      <w:marLeft w:val="0"/>
      <w:marRight w:val="0"/>
      <w:marTop w:val="0"/>
      <w:marBottom w:val="0"/>
      <w:divBdr>
        <w:top w:val="none" w:sz="0" w:space="0" w:color="auto"/>
        <w:left w:val="none" w:sz="0" w:space="0" w:color="auto"/>
        <w:bottom w:val="none" w:sz="0" w:space="0" w:color="auto"/>
        <w:right w:val="none" w:sz="0" w:space="0" w:color="auto"/>
      </w:divBdr>
    </w:div>
    <w:div w:id="833835121">
      <w:bodyDiv w:val="1"/>
      <w:marLeft w:val="0"/>
      <w:marRight w:val="0"/>
      <w:marTop w:val="0"/>
      <w:marBottom w:val="0"/>
      <w:divBdr>
        <w:top w:val="none" w:sz="0" w:space="0" w:color="auto"/>
        <w:left w:val="none" w:sz="0" w:space="0" w:color="auto"/>
        <w:bottom w:val="none" w:sz="0" w:space="0" w:color="auto"/>
        <w:right w:val="none" w:sz="0" w:space="0" w:color="auto"/>
      </w:divBdr>
    </w:div>
    <w:div w:id="834031474">
      <w:bodyDiv w:val="1"/>
      <w:marLeft w:val="0"/>
      <w:marRight w:val="0"/>
      <w:marTop w:val="0"/>
      <w:marBottom w:val="0"/>
      <w:divBdr>
        <w:top w:val="none" w:sz="0" w:space="0" w:color="auto"/>
        <w:left w:val="none" w:sz="0" w:space="0" w:color="auto"/>
        <w:bottom w:val="none" w:sz="0" w:space="0" w:color="auto"/>
        <w:right w:val="none" w:sz="0" w:space="0" w:color="auto"/>
      </w:divBdr>
    </w:div>
    <w:div w:id="846291754">
      <w:bodyDiv w:val="1"/>
      <w:marLeft w:val="0"/>
      <w:marRight w:val="0"/>
      <w:marTop w:val="0"/>
      <w:marBottom w:val="0"/>
      <w:divBdr>
        <w:top w:val="none" w:sz="0" w:space="0" w:color="auto"/>
        <w:left w:val="none" w:sz="0" w:space="0" w:color="auto"/>
        <w:bottom w:val="none" w:sz="0" w:space="0" w:color="auto"/>
        <w:right w:val="none" w:sz="0" w:space="0" w:color="auto"/>
      </w:divBdr>
    </w:div>
    <w:div w:id="848177883">
      <w:bodyDiv w:val="1"/>
      <w:marLeft w:val="0"/>
      <w:marRight w:val="0"/>
      <w:marTop w:val="0"/>
      <w:marBottom w:val="0"/>
      <w:divBdr>
        <w:top w:val="none" w:sz="0" w:space="0" w:color="auto"/>
        <w:left w:val="none" w:sz="0" w:space="0" w:color="auto"/>
        <w:bottom w:val="none" w:sz="0" w:space="0" w:color="auto"/>
        <w:right w:val="none" w:sz="0" w:space="0" w:color="auto"/>
      </w:divBdr>
    </w:div>
    <w:div w:id="856188573">
      <w:bodyDiv w:val="1"/>
      <w:marLeft w:val="0"/>
      <w:marRight w:val="0"/>
      <w:marTop w:val="0"/>
      <w:marBottom w:val="0"/>
      <w:divBdr>
        <w:top w:val="none" w:sz="0" w:space="0" w:color="auto"/>
        <w:left w:val="none" w:sz="0" w:space="0" w:color="auto"/>
        <w:bottom w:val="none" w:sz="0" w:space="0" w:color="auto"/>
        <w:right w:val="none" w:sz="0" w:space="0" w:color="auto"/>
      </w:divBdr>
    </w:div>
    <w:div w:id="858353192">
      <w:bodyDiv w:val="1"/>
      <w:marLeft w:val="0"/>
      <w:marRight w:val="0"/>
      <w:marTop w:val="0"/>
      <w:marBottom w:val="0"/>
      <w:divBdr>
        <w:top w:val="none" w:sz="0" w:space="0" w:color="auto"/>
        <w:left w:val="none" w:sz="0" w:space="0" w:color="auto"/>
        <w:bottom w:val="none" w:sz="0" w:space="0" w:color="auto"/>
        <w:right w:val="none" w:sz="0" w:space="0" w:color="auto"/>
      </w:divBdr>
    </w:div>
    <w:div w:id="865098924">
      <w:bodyDiv w:val="1"/>
      <w:marLeft w:val="0"/>
      <w:marRight w:val="0"/>
      <w:marTop w:val="0"/>
      <w:marBottom w:val="0"/>
      <w:divBdr>
        <w:top w:val="none" w:sz="0" w:space="0" w:color="auto"/>
        <w:left w:val="none" w:sz="0" w:space="0" w:color="auto"/>
        <w:bottom w:val="none" w:sz="0" w:space="0" w:color="auto"/>
        <w:right w:val="none" w:sz="0" w:space="0" w:color="auto"/>
      </w:divBdr>
    </w:div>
    <w:div w:id="883323417">
      <w:bodyDiv w:val="1"/>
      <w:marLeft w:val="0"/>
      <w:marRight w:val="0"/>
      <w:marTop w:val="0"/>
      <w:marBottom w:val="0"/>
      <w:divBdr>
        <w:top w:val="none" w:sz="0" w:space="0" w:color="auto"/>
        <w:left w:val="none" w:sz="0" w:space="0" w:color="auto"/>
        <w:bottom w:val="none" w:sz="0" w:space="0" w:color="auto"/>
        <w:right w:val="none" w:sz="0" w:space="0" w:color="auto"/>
      </w:divBdr>
    </w:div>
    <w:div w:id="890656737">
      <w:bodyDiv w:val="1"/>
      <w:marLeft w:val="0"/>
      <w:marRight w:val="0"/>
      <w:marTop w:val="0"/>
      <w:marBottom w:val="0"/>
      <w:divBdr>
        <w:top w:val="none" w:sz="0" w:space="0" w:color="auto"/>
        <w:left w:val="none" w:sz="0" w:space="0" w:color="auto"/>
        <w:bottom w:val="none" w:sz="0" w:space="0" w:color="auto"/>
        <w:right w:val="none" w:sz="0" w:space="0" w:color="auto"/>
      </w:divBdr>
    </w:div>
    <w:div w:id="894201323">
      <w:bodyDiv w:val="1"/>
      <w:marLeft w:val="0"/>
      <w:marRight w:val="0"/>
      <w:marTop w:val="0"/>
      <w:marBottom w:val="0"/>
      <w:divBdr>
        <w:top w:val="none" w:sz="0" w:space="0" w:color="auto"/>
        <w:left w:val="none" w:sz="0" w:space="0" w:color="auto"/>
        <w:bottom w:val="none" w:sz="0" w:space="0" w:color="auto"/>
        <w:right w:val="none" w:sz="0" w:space="0" w:color="auto"/>
      </w:divBdr>
    </w:div>
    <w:div w:id="895315801">
      <w:bodyDiv w:val="1"/>
      <w:marLeft w:val="0"/>
      <w:marRight w:val="0"/>
      <w:marTop w:val="0"/>
      <w:marBottom w:val="0"/>
      <w:divBdr>
        <w:top w:val="none" w:sz="0" w:space="0" w:color="auto"/>
        <w:left w:val="none" w:sz="0" w:space="0" w:color="auto"/>
        <w:bottom w:val="none" w:sz="0" w:space="0" w:color="auto"/>
        <w:right w:val="none" w:sz="0" w:space="0" w:color="auto"/>
      </w:divBdr>
    </w:div>
    <w:div w:id="908492708">
      <w:bodyDiv w:val="1"/>
      <w:marLeft w:val="0"/>
      <w:marRight w:val="0"/>
      <w:marTop w:val="0"/>
      <w:marBottom w:val="0"/>
      <w:divBdr>
        <w:top w:val="none" w:sz="0" w:space="0" w:color="auto"/>
        <w:left w:val="none" w:sz="0" w:space="0" w:color="auto"/>
        <w:bottom w:val="none" w:sz="0" w:space="0" w:color="auto"/>
        <w:right w:val="none" w:sz="0" w:space="0" w:color="auto"/>
      </w:divBdr>
    </w:div>
    <w:div w:id="912667460">
      <w:bodyDiv w:val="1"/>
      <w:marLeft w:val="0"/>
      <w:marRight w:val="0"/>
      <w:marTop w:val="0"/>
      <w:marBottom w:val="0"/>
      <w:divBdr>
        <w:top w:val="none" w:sz="0" w:space="0" w:color="auto"/>
        <w:left w:val="none" w:sz="0" w:space="0" w:color="auto"/>
        <w:bottom w:val="none" w:sz="0" w:space="0" w:color="auto"/>
        <w:right w:val="none" w:sz="0" w:space="0" w:color="auto"/>
      </w:divBdr>
    </w:div>
    <w:div w:id="923760890">
      <w:bodyDiv w:val="1"/>
      <w:marLeft w:val="0"/>
      <w:marRight w:val="0"/>
      <w:marTop w:val="0"/>
      <w:marBottom w:val="0"/>
      <w:divBdr>
        <w:top w:val="none" w:sz="0" w:space="0" w:color="auto"/>
        <w:left w:val="none" w:sz="0" w:space="0" w:color="auto"/>
        <w:bottom w:val="none" w:sz="0" w:space="0" w:color="auto"/>
        <w:right w:val="none" w:sz="0" w:space="0" w:color="auto"/>
      </w:divBdr>
    </w:div>
    <w:div w:id="928660869">
      <w:bodyDiv w:val="1"/>
      <w:marLeft w:val="0"/>
      <w:marRight w:val="0"/>
      <w:marTop w:val="0"/>
      <w:marBottom w:val="0"/>
      <w:divBdr>
        <w:top w:val="none" w:sz="0" w:space="0" w:color="auto"/>
        <w:left w:val="none" w:sz="0" w:space="0" w:color="auto"/>
        <w:bottom w:val="none" w:sz="0" w:space="0" w:color="auto"/>
        <w:right w:val="none" w:sz="0" w:space="0" w:color="auto"/>
      </w:divBdr>
    </w:div>
    <w:div w:id="931161808">
      <w:bodyDiv w:val="1"/>
      <w:marLeft w:val="0"/>
      <w:marRight w:val="0"/>
      <w:marTop w:val="0"/>
      <w:marBottom w:val="0"/>
      <w:divBdr>
        <w:top w:val="none" w:sz="0" w:space="0" w:color="auto"/>
        <w:left w:val="none" w:sz="0" w:space="0" w:color="auto"/>
        <w:bottom w:val="none" w:sz="0" w:space="0" w:color="auto"/>
        <w:right w:val="none" w:sz="0" w:space="0" w:color="auto"/>
      </w:divBdr>
    </w:div>
    <w:div w:id="944536383">
      <w:bodyDiv w:val="1"/>
      <w:marLeft w:val="0"/>
      <w:marRight w:val="0"/>
      <w:marTop w:val="0"/>
      <w:marBottom w:val="0"/>
      <w:divBdr>
        <w:top w:val="none" w:sz="0" w:space="0" w:color="auto"/>
        <w:left w:val="none" w:sz="0" w:space="0" w:color="auto"/>
        <w:bottom w:val="none" w:sz="0" w:space="0" w:color="auto"/>
        <w:right w:val="none" w:sz="0" w:space="0" w:color="auto"/>
      </w:divBdr>
    </w:div>
    <w:div w:id="946232169">
      <w:bodyDiv w:val="1"/>
      <w:marLeft w:val="0"/>
      <w:marRight w:val="0"/>
      <w:marTop w:val="0"/>
      <w:marBottom w:val="0"/>
      <w:divBdr>
        <w:top w:val="none" w:sz="0" w:space="0" w:color="auto"/>
        <w:left w:val="none" w:sz="0" w:space="0" w:color="auto"/>
        <w:bottom w:val="none" w:sz="0" w:space="0" w:color="auto"/>
        <w:right w:val="none" w:sz="0" w:space="0" w:color="auto"/>
      </w:divBdr>
    </w:div>
    <w:div w:id="951670712">
      <w:bodyDiv w:val="1"/>
      <w:marLeft w:val="0"/>
      <w:marRight w:val="0"/>
      <w:marTop w:val="0"/>
      <w:marBottom w:val="0"/>
      <w:divBdr>
        <w:top w:val="none" w:sz="0" w:space="0" w:color="auto"/>
        <w:left w:val="none" w:sz="0" w:space="0" w:color="auto"/>
        <w:bottom w:val="none" w:sz="0" w:space="0" w:color="auto"/>
        <w:right w:val="none" w:sz="0" w:space="0" w:color="auto"/>
      </w:divBdr>
    </w:div>
    <w:div w:id="955020447">
      <w:bodyDiv w:val="1"/>
      <w:marLeft w:val="0"/>
      <w:marRight w:val="0"/>
      <w:marTop w:val="0"/>
      <w:marBottom w:val="0"/>
      <w:divBdr>
        <w:top w:val="none" w:sz="0" w:space="0" w:color="auto"/>
        <w:left w:val="none" w:sz="0" w:space="0" w:color="auto"/>
        <w:bottom w:val="none" w:sz="0" w:space="0" w:color="auto"/>
        <w:right w:val="none" w:sz="0" w:space="0" w:color="auto"/>
      </w:divBdr>
    </w:div>
    <w:div w:id="955478238">
      <w:bodyDiv w:val="1"/>
      <w:marLeft w:val="0"/>
      <w:marRight w:val="0"/>
      <w:marTop w:val="0"/>
      <w:marBottom w:val="0"/>
      <w:divBdr>
        <w:top w:val="none" w:sz="0" w:space="0" w:color="auto"/>
        <w:left w:val="none" w:sz="0" w:space="0" w:color="auto"/>
        <w:bottom w:val="none" w:sz="0" w:space="0" w:color="auto"/>
        <w:right w:val="none" w:sz="0" w:space="0" w:color="auto"/>
      </w:divBdr>
    </w:div>
    <w:div w:id="967248229">
      <w:bodyDiv w:val="1"/>
      <w:marLeft w:val="0"/>
      <w:marRight w:val="0"/>
      <w:marTop w:val="0"/>
      <w:marBottom w:val="0"/>
      <w:divBdr>
        <w:top w:val="none" w:sz="0" w:space="0" w:color="auto"/>
        <w:left w:val="none" w:sz="0" w:space="0" w:color="auto"/>
        <w:bottom w:val="none" w:sz="0" w:space="0" w:color="auto"/>
        <w:right w:val="none" w:sz="0" w:space="0" w:color="auto"/>
      </w:divBdr>
    </w:div>
    <w:div w:id="975142017">
      <w:bodyDiv w:val="1"/>
      <w:marLeft w:val="0"/>
      <w:marRight w:val="0"/>
      <w:marTop w:val="0"/>
      <w:marBottom w:val="0"/>
      <w:divBdr>
        <w:top w:val="none" w:sz="0" w:space="0" w:color="auto"/>
        <w:left w:val="none" w:sz="0" w:space="0" w:color="auto"/>
        <w:bottom w:val="none" w:sz="0" w:space="0" w:color="auto"/>
        <w:right w:val="none" w:sz="0" w:space="0" w:color="auto"/>
      </w:divBdr>
    </w:div>
    <w:div w:id="981347363">
      <w:bodyDiv w:val="1"/>
      <w:marLeft w:val="0"/>
      <w:marRight w:val="0"/>
      <w:marTop w:val="0"/>
      <w:marBottom w:val="0"/>
      <w:divBdr>
        <w:top w:val="none" w:sz="0" w:space="0" w:color="auto"/>
        <w:left w:val="none" w:sz="0" w:space="0" w:color="auto"/>
        <w:bottom w:val="none" w:sz="0" w:space="0" w:color="auto"/>
        <w:right w:val="none" w:sz="0" w:space="0" w:color="auto"/>
      </w:divBdr>
    </w:div>
    <w:div w:id="990409918">
      <w:bodyDiv w:val="1"/>
      <w:marLeft w:val="0"/>
      <w:marRight w:val="0"/>
      <w:marTop w:val="0"/>
      <w:marBottom w:val="0"/>
      <w:divBdr>
        <w:top w:val="none" w:sz="0" w:space="0" w:color="auto"/>
        <w:left w:val="none" w:sz="0" w:space="0" w:color="auto"/>
        <w:bottom w:val="none" w:sz="0" w:space="0" w:color="auto"/>
        <w:right w:val="none" w:sz="0" w:space="0" w:color="auto"/>
      </w:divBdr>
    </w:div>
    <w:div w:id="995572772">
      <w:bodyDiv w:val="1"/>
      <w:marLeft w:val="0"/>
      <w:marRight w:val="0"/>
      <w:marTop w:val="0"/>
      <w:marBottom w:val="0"/>
      <w:divBdr>
        <w:top w:val="none" w:sz="0" w:space="0" w:color="auto"/>
        <w:left w:val="none" w:sz="0" w:space="0" w:color="auto"/>
        <w:bottom w:val="none" w:sz="0" w:space="0" w:color="auto"/>
        <w:right w:val="none" w:sz="0" w:space="0" w:color="auto"/>
      </w:divBdr>
    </w:div>
    <w:div w:id="996804680">
      <w:bodyDiv w:val="1"/>
      <w:marLeft w:val="0"/>
      <w:marRight w:val="0"/>
      <w:marTop w:val="0"/>
      <w:marBottom w:val="0"/>
      <w:divBdr>
        <w:top w:val="none" w:sz="0" w:space="0" w:color="auto"/>
        <w:left w:val="none" w:sz="0" w:space="0" w:color="auto"/>
        <w:bottom w:val="none" w:sz="0" w:space="0" w:color="auto"/>
        <w:right w:val="none" w:sz="0" w:space="0" w:color="auto"/>
      </w:divBdr>
    </w:div>
    <w:div w:id="997613367">
      <w:bodyDiv w:val="1"/>
      <w:marLeft w:val="0"/>
      <w:marRight w:val="0"/>
      <w:marTop w:val="0"/>
      <w:marBottom w:val="0"/>
      <w:divBdr>
        <w:top w:val="none" w:sz="0" w:space="0" w:color="auto"/>
        <w:left w:val="none" w:sz="0" w:space="0" w:color="auto"/>
        <w:bottom w:val="none" w:sz="0" w:space="0" w:color="auto"/>
        <w:right w:val="none" w:sz="0" w:space="0" w:color="auto"/>
      </w:divBdr>
    </w:div>
    <w:div w:id="1016737918">
      <w:bodyDiv w:val="1"/>
      <w:marLeft w:val="0"/>
      <w:marRight w:val="0"/>
      <w:marTop w:val="0"/>
      <w:marBottom w:val="0"/>
      <w:divBdr>
        <w:top w:val="none" w:sz="0" w:space="0" w:color="auto"/>
        <w:left w:val="none" w:sz="0" w:space="0" w:color="auto"/>
        <w:bottom w:val="none" w:sz="0" w:space="0" w:color="auto"/>
        <w:right w:val="none" w:sz="0" w:space="0" w:color="auto"/>
      </w:divBdr>
    </w:div>
    <w:div w:id="1018895014">
      <w:bodyDiv w:val="1"/>
      <w:marLeft w:val="0"/>
      <w:marRight w:val="0"/>
      <w:marTop w:val="0"/>
      <w:marBottom w:val="0"/>
      <w:divBdr>
        <w:top w:val="none" w:sz="0" w:space="0" w:color="auto"/>
        <w:left w:val="none" w:sz="0" w:space="0" w:color="auto"/>
        <w:bottom w:val="none" w:sz="0" w:space="0" w:color="auto"/>
        <w:right w:val="none" w:sz="0" w:space="0" w:color="auto"/>
      </w:divBdr>
    </w:div>
    <w:div w:id="1020474857">
      <w:bodyDiv w:val="1"/>
      <w:marLeft w:val="0"/>
      <w:marRight w:val="0"/>
      <w:marTop w:val="0"/>
      <w:marBottom w:val="0"/>
      <w:divBdr>
        <w:top w:val="none" w:sz="0" w:space="0" w:color="auto"/>
        <w:left w:val="none" w:sz="0" w:space="0" w:color="auto"/>
        <w:bottom w:val="none" w:sz="0" w:space="0" w:color="auto"/>
        <w:right w:val="none" w:sz="0" w:space="0" w:color="auto"/>
      </w:divBdr>
    </w:div>
    <w:div w:id="1023045836">
      <w:bodyDiv w:val="1"/>
      <w:marLeft w:val="0"/>
      <w:marRight w:val="0"/>
      <w:marTop w:val="0"/>
      <w:marBottom w:val="0"/>
      <w:divBdr>
        <w:top w:val="none" w:sz="0" w:space="0" w:color="auto"/>
        <w:left w:val="none" w:sz="0" w:space="0" w:color="auto"/>
        <w:bottom w:val="none" w:sz="0" w:space="0" w:color="auto"/>
        <w:right w:val="none" w:sz="0" w:space="0" w:color="auto"/>
      </w:divBdr>
    </w:div>
    <w:div w:id="1023092827">
      <w:bodyDiv w:val="1"/>
      <w:marLeft w:val="0"/>
      <w:marRight w:val="0"/>
      <w:marTop w:val="0"/>
      <w:marBottom w:val="0"/>
      <w:divBdr>
        <w:top w:val="none" w:sz="0" w:space="0" w:color="auto"/>
        <w:left w:val="none" w:sz="0" w:space="0" w:color="auto"/>
        <w:bottom w:val="none" w:sz="0" w:space="0" w:color="auto"/>
        <w:right w:val="none" w:sz="0" w:space="0" w:color="auto"/>
      </w:divBdr>
    </w:div>
    <w:div w:id="1023673437">
      <w:bodyDiv w:val="1"/>
      <w:marLeft w:val="0"/>
      <w:marRight w:val="0"/>
      <w:marTop w:val="0"/>
      <w:marBottom w:val="0"/>
      <w:divBdr>
        <w:top w:val="none" w:sz="0" w:space="0" w:color="auto"/>
        <w:left w:val="none" w:sz="0" w:space="0" w:color="auto"/>
        <w:bottom w:val="none" w:sz="0" w:space="0" w:color="auto"/>
        <w:right w:val="none" w:sz="0" w:space="0" w:color="auto"/>
      </w:divBdr>
    </w:div>
    <w:div w:id="1024987932">
      <w:bodyDiv w:val="1"/>
      <w:marLeft w:val="0"/>
      <w:marRight w:val="0"/>
      <w:marTop w:val="0"/>
      <w:marBottom w:val="0"/>
      <w:divBdr>
        <w:top w:val="none" w:sz="0" w:space="0" w:color="auto"/>
        <w:left w:val="none" w:sz="0" w:space="0" w:color="auto"/>
        <w:bottom w:val="none" w:sz="0" w:space="0" w:color="auto"/>
        <w:right w:val="none" w:sz="0" w:space="0" w:color="auto"/>
      </w:divBdr>
    </w:div>
    <w:div w:id="1027220031">
      <w:bodyDiv w:val="1"/>
      <w:marLeft w:val="0"/>
      <w:marRight w:val="0"/>
      <w:marTop w:val="0"/>
      <w:marBottom w:val="0"/>
      <w:divBdr>
        <w:top w:val="none" w:sz="0" w:space="0" w:color="auto"/>
        <w:left w:val="none" w:sz="0" w:space="0" w:color="auto"/>
        <w:bottom w:val="none" w:sz="0" w:space="0" w:color="auto"/>
        <w:right w:val="none" w:sz="0" w:space="0" w:color="auto"/>
      </w:divBdr>
    </w:div>
    <w:div w:id="1034186257">
      <w:bodyDiv w:val="1"/>
      <w:marLeft w:val="0"/>
      <w:marRight w:val="0"/>
      <w:marTop w:val="0"/>
      <w:marBottom w:val="0"/>
      <w:divBdr>
        <w:top w:val="none" w:sz="0" w:space="0" w:color="auto"/>
        <w:left w:val="none" w:sz="0" w:space="0" w:color="auto"/>
        <w:bottom w:val="none" w:sz="0" w:space="0" w:color="auto"/>
        <w:right w:val="none" w:sz="0" w:space="0" w:color="auto"/>
      </w:divBdr>
    </w:div>
    <w:div w:id="1040086409">
      <w:bodyDiv w:val="1"/>
      <w:marLeft w:val="0"/>
      <w:marRight w:val="0"/>
      <w:marTop w:val="0"/>
      <w:marBottom w:val="0"/>
      <w:divBdr>
        <w:top w:val="none" w:sz="0" w:space="0" w:color="auto"/>
        <w:left w:val="none" w:sz="0" w:space="0" w:color="auto"/>
        <w:bottom w:val="none" w:sz="0" w:space="0" w:color="auto"/>
        <w:right w:val="none" w:sz="0" w:space="0" w:color="auto"/>
      </w:divBdr>
    </w:div>
    <w:div w:id="1042439792">
      <w:bodyDiv w:val="1"/>
      <w:marLeft w:val="0"/>
      <w:marRight w:val="0"/>
      <w:marTop w:val="0"/>
      <w:marBottom w:val="0"/>
      <w:divBdr>
        <w:top w:val="none" w:sz="0" w:space="0" w:color="auto"/>
        <w:left w:val="none" w:sz="0" w:space="0" w:color="auto"/>
        <w:bottom w:val="none" w:sz="0" w:space="0" w:color="auto"/>
        <w:right w:val="none" w:sz="0" w:space="0" w:color="auto"/>
      </w:divBdr>
    </w:div>
    <w:div w:id="1044019149">
      <w:bodyDiv w:val="1"/>
      <w:marLeft w:val="0"/>
      <w:marRight w:val="0"/>
      <w:marTop w:val="0"/>
      <w:marBottom w:val="0"/>
      <w:divBdr>
        <w:top w:val="none" w:sz="0" w:space="0" w:color="auto"/>
        <w:left w:val="none" w:sz="0" w:space="0" w:color="auto"/>
        <w:bottom w:val="none" w:sz="0" w:space="0" w:color="auto"/>
        <w:right w:val="none" w:sz="0" w:space="0" w:color="auto"/>
      </w:divBdr>
    </w:div>
    <w:div w:id="1048188122">
      <w:bodyDiv w:val="1"/>
      <w:marLeft w:val="0"/>
      <w:marRight w:val="0"/>
      <w:marTop w:val="0"/>
      <w:marBottom w:val="0"/>
      <w:divBdr>
        <w:top w:val="none" w:sz="0" w:space="0" w:color="auto"/>
        <w:left w:val="none" w:sz="0" w:space="0" w:color="auto"/>
        <w:bottom w:val="none" w:sz="0" w:space="0" w:color="auto"/>
        <w:right w:val="none" w:sz="0" w:space="0" w:color="auto"/>
      </w:divBdr>
    </w:div>
    <w:div w:id="1059785753">
      <w:bodyDiv w:val="1"/>
      <w:marLeft w:val="0"/>
      <w:marRight w:val="0"/>
      <w:marTop w:val="0"/>
      <w:marBottom w:val="0"/>
      <w:divBdr>
        <w:top w:val="none" w:sz="0" w:space="0" w:color="auto"/>
        <w:left w:val="none" w:sz="0" w:space="0" w:color="auto"/>
        <w:bottom w:val="none" w:sz="0" w:space="0" w:color="auto"/>
        <w:right w:val="none" w:sz="0" w:space="0" w:color="auto"/>
      </w:divBdr>
    </w:div>
    <w:div w:id="1075205098">
      <w:bodyDiv w:val="1"/>
      <w:marLeft w:val="0"/>
      <w:marRight w:val="0"/>
      <w:marTop w:val="0"/>
      <w:marBottom w:val="0"/>
      <w:divBdr>
        <w:top w:val="none" w:sz="0" w:space="0" w:color="auto"/>
        <w:left w:val="none" w:sz="0" w:space="0" w:color="auto"/>
        <w:bottom w:val="none" w:sz="0" w:space="0" w:color="auto"/>
        <w:right w:val="none" w:sz="0" w:space="0" w:color="auto"/>
      </w:divBdr>
    </w:div>
    <w:div w:id="1080177495">
      <w:bodyDiv w:val="1"/>
      <w:marLeft w:val="0"/>
      <w:marRight w:val="0"/>
      <w:marTop w:val="0"/>
      <w:marBottom w:val="0"/>
      <w:divBdr>
        <w:top w:val="none" w:sz="0" w:space="0" w:color="auto"/>
        <w:left w:val="none" w:sz="0" w:space="0" w:color="auto"/>
        <w:bottom w:val="none" w:sz="0" w:space="0" w:color="auto"/>
        <w:right w:val="none" w:sz="0" w:space="0" w:color="auto"/>
      </w:divBdr>
    </w:div>
    <w:div w:id="1080326630">
      <w:bodyDiv w:val="1"/>
      <w:marLeft w:val="0"/>
      <w:marRight w:val="0"/>
      <w:marTop w:val="0"/>
      <w:marBottom w:val="0"/>
      <w:divBdr>
        <w:top w:val="none" w:sz="0" w:space="0" w:color="auto"/>
        <w:left w:val="none" w:sz="0" w:space="0" w:color="auto"/>
        <w:bottom w:val="none" w:sz="0" w:space="0" w:color="auto"/>
        <w:right w:val="none" w:sz="0" w:space="0" w:color="auto"/>
      </w:divBdr>
    </w:div>
    <w:div w:id="1083339780">
      <w:bodyDiv w:val="1"/>
      <w:marLeft w:val="0"/>
      <w:marRight w:val="0"/>
      <w:marTop w:val="0"/>
      <w:marBottom w:val="0"/>
      <w:divBdr>
        <w:top w:val="none" w:sz="0" w:space="0" w:color="auto"/>
        <w:left w:val="none" w:sz="0" w:space="0" w:color="auto"/>
        <w:bottom w:val="none" w:sz="0" w:space="0" w:color="auto"/>
        <w:right w:val="none" w:sz="0" w:space="0" w:color="auto"/>
      </w:divBdr>
    </w:div>
    <w:div w:id="1087186860">
      <w:bodyDiv w:val="1"/>
      <w:marLeft w:val="0"/>
      <w:marRight w:val="0"/>
      <w:marTop w:val="0"/>
      <w:marBottom w:val="0"/>
      <w:divBdr>
        <w:top w:val="none" w:sz="0" w:space="0" w:color="auto"/>
        <w:left w:val="none" w:sz="0" w:space="0" w:color="auto"/>
        <w:bottom w:val="none" w:sz="0" w:space="0" w:color="auto"/>
        <w:right w:val="none" w:sz="0" w:space="0" w:color="auto"/>
      </w:divBdr>
    </w:div>
    <w:div w:id="1097098620">
      <w:bodyDiv w:val="1"/>
      <w:marLeft w:val="0"/>
      <w:marRight w:val="0"/>
      <w:marTop w:val="0"/>
      <w:marBottom w:val="0"/>
      <w:divBdr>
        <w:top w:val="none" w:sz="0" w:space="0" w:color="auto"/>
        <w:left w:val="none" w:sz="0" w:space="0" w:color="auto"/>
        <w:bottom w:val="none" w:sz="0" w:space="0" w:color="auto"/>
        <w:right w:val="none" w:sz="0" w:space="0" w:color="auto"/>
      </w:divBdr>
    </w:div>
    <w:div w:id="1114061423">
      <w:bodyDiv w:val="1"/>
      <w:marLeft w:val="0"/>
      <w:marRight w:val="0"/>
      <w:marTop w:val="0"/>
      <w:marBottom w:val="0"/>
      <w:divBdr>
        <w:top w:val="none" w:sz="0" w:space="0" w:color="auto"/>
        <w:left w:val="none" w:sz="0" w:space="0" w:color="auto"/>
        <w:bottom w:val="none" w:sz="0" w:space="0" w:color="auto"/>
        <w:right w:val="none" w:sz="0" w:space="0" w:color="auto"/>
      </w:divBdr>
    </w:div>
    <w:div w:id="1125394885">
      <w:bodyDiv w:val="1"/>
      <w:marLeft w:val="0"/>
      <w:marRight w:val="0"/>
      <w:marTop w:val="0"/>
      <w:marBottom w:val="0"/>
      <w:divBdr>
        <w:top w:val="none" w:sz="0" w:space="0" w:color="auto"/>
        <w:left w:val="none" w:sz="0" w:space="0" w:color="auto"/>
        <w:bottom w:val="none" w:sz="0" w:space="0" w:color="auto"/>
        <w:right w:val="none" w:sz="0" w:space="0" w:color="auto"/>
      </w:divBdr>
    </w:div>
    <w:div w:id="1127772492">
      <w:bodyDiv w:val="1"/>
      <w:marLeft w:val="0"/>
      <w:marRight w:val="0"/>
      <w:marTop w:val="0"/>
      <w:marBottom w:val="0"/>
      <w:divBdr>
        <w:top w:val="none" w:sz="0" w:space="0" w:color="auto"/>
        <w:left w:val="none" w:sz="0" w:space="0" w:color="auto"/>
        <w:bottom w:val="none" w:sz="0" w:space="0" w:color="auto"/>
        <w:right w:val="none" w:sz="0" w:space="0" w:color="auto"/>
      </w:divBdr>
    </w:div>
    <w:div w:id="1148472779">
      <w:bodyDiv w:val="1"/>
      <w:marLeft w:val="0"/>
      <w:marRight w:val="0"/>
      <w:marTop w:val="0"/>
      <w:marBottom w:val="0"/>
      <w:divBdr>
        <w:top w:val="none" w:sz="0" w:space="0" w:color="auto"/>
        <w:left w:val="none" w:sz="0" w:space="0" w:color="auto"/>
        <w:bottom w:val="none" w:sz="0" w:space="0" w:color="auto"/>
        <w:right w:val="none" w:sz="0" w:space="0" w:color="auto"/>
      </w:divBdr>
    </w:div>
    <w:div w:id="1164707335">
      <w:bodyDiv w:val="1"/>
      <w:marLeft w:val="0"/>
      <w:marRight w:val="0"/>
      <w:marTop w:val="0"/>
      <w:marBottom w:val="0"/>
      <w:divBdr>
        <w:top w:val="none" w:sz="0" w:space="0" w:color="auto"/>
        <w:left w:val="none" w:sz="0" w:space="0" w:color="auto"/>
        <w:bottom w:val="none" w:sz="0" w:space="0" w:color="auto"/>
        <w:right w:val="none" w:sz="0" w:space="0" w:color="auto"/>
      </w:divBdr>
    </w:div>
    <w:div w:id="1173644401">
      <w:bodyDiv w:val="1"/>
      <w:marLeft w:val="0"/>
      <w:marRight w:val="0"/>
      <w:marTop w:val="0"/>
      <w:marBottom w:val="0"/>
      <w:divBdr>
        <w:top w:val="none" w:sz="0" w:space="0" w:color="auto"/>
        <w:left w:val="none" w:sz="0" w:space="0" w:color="auto"/>
        <w:bottom w:val="none" w:sz="0" w:space="0" w:color="auto"/>
        <w:right w:val="none" w:sz="0" w:space="0" w:color="auto"/>
      </w:divBdr>
    </w:div>
    <w:div w:id="1175539035">
      <w:bodyDiv w:val="1"/>
      <w:marLeft w:val="0"/>
      <w:marRight w:val="0"/>
      <w:marTop w:val="0"/>
      <w:marBottom w:val="0"/>
      <w:divBdr>
        <w:top w:val="none" w:sz="0" w:space="0" w:color="auto"/>
        <w:left w:val="none" w:sz="0" w:space="0" w:color="auto"/>
        <w:bottom w:val="none" w:sz="0" w:space="0" w:color="auto"/>
        <w:right w:val="none" w:sz="0" w:space="0" w:color="auto"/>
      </w:divBdr>
    </w:div>
    <w:div w:id="1179273919">
      <w:bodyDiv w:val="1"/>
      <w:marLeft w:val="0"/>
      <w:marRight w:val="0"/>
      <w:marTop w:val="0"/>
      <w:marBottom w:val="0"/>
      <w:divBdr>
        <w:top w:val="none" w:sz="0" w:space="0" w:color="auto"/>
        <w:left w:val="none" w:sz="0" w:space="0" w:color="auto"/>
        <w:bottom w:val="none" w:sz="0" w:space="0" w:color="auto"/>
        <w:right w:val="none" w:sz="0" w:space="0" w:color="auto"/>
      </w:divBdr>
    </w:div>
    <w:div w:id="1179276421">
      <w:bodyDiv w:val="1"/>
      <w:marLeft w:val="0"/>
      <w:marRight w:val="0"/>
      <w:marTop w:val="0"/>
      <w:marBottom w:val="0"/>
      <w:divBdr>
        <w:top w:val="none" w:sz="0" w:space="0" w:color="auto"/>
        <w:left w:val="none" w:sz="0" w:space="0" w:color="auto"/>
        <w:bottom w:val="none" w:sz="0" w:space="0" w:color="auto"/>
        <w:right w:val="none" w:sz="0" w:space="0" w:color="auto"/>
      </w:divBdr>
    </w:div>
    <w:div w:id="1183741683">
      <w:bodyDiv w:val="1"/>
      <w:marLeft w:val="0"/>
      <w:marRight w:val="0"/>
      <w:marTop w:val="0"/>
      <w:marBottom w:val="0"/>
      <w:divBdr>
        <w:top w:val="none" w:sz="0" w:space="0" w:color="auto"/>
        <w:left w:val="none" w:sz="0" w:space="0" w:color="auto"/>
        <w:bottom w:val="none" w:sz="0" w:space="0" w:color="auto"/>
        <w:right w:val="none" w:sz="0" w:space="0" w:color="auto"/>
      </w:divBdr>
    </w:div>
    <w:div w:id="1193155148">
      <w:bodyDiv w:val="1"/>
      <w:marLeft w:val="0"/>
      <w:marRight w:val="0"/>
      <w:marTop w:val="0"/>
      <w:marBottom w:val="0"/>
      <w:divBdr>
        <w:top w:val="none" w:sz="0" w:space="0" w:color="auto"/>
        <w:left w:val="none" w:sz="0" w:space="0" w:color="auto"/>
        <w:bottom w:val="none" w:sz="0" w:space="0" w:color="auto"/>
        <w:right w:val="none" w:sz="0" w:space="0" w:color="auto"/>
      </w:divBdr>
    </w:div>
    <w:div w:id="1193882537">
      <w:bodyDiv w:val="1"/>
      <w:marLeft w:val="0"/>
      <w:marRight w:val="0"/>
      <w:marTop w:val="0"/>
      <w:marBottom w:val="0"/>
      <w:divBdr>
        <w:top w:val="none" w:sz="0" w:space="0" w:color="auto"/>
        <w:left w:val="none" w:sz="0" w:space="0" w:color="auto"/>
        <w:bottom w:val="none" w:sz="0" w:space="0" w:color="auto"/>
        <w:right w:val="none" w:sz="0" w:space="0" w:color="auto"/>
      </w:divBdr>
    </w:div>
    <w:div w:id="1198540593">
      <w:bodyDiv w:val="1"/>
      <w:marLeft w:val="0"/>
      <w:marRight w:val="0"/>
      <w:marTop w:val="0"/>
      <w:marBottom w:val="0"/>
      <w:divBdr>
        <w:top w:val="none" w:sz="0" w:space="0" w:color="auto"/>
        <w:left w:val="none" w:sz="0" w:space="0" w:color="auto"/>
        <w:bottom w:val="none" w:sz="0" w:space="0" w:color="auto"/>
        <w:right w:val="none" w:sz="0" w:space="0" w:color="auto"/>
      </w:divBdr>
    </w:div>
    <w:div w:id="1215846492">
      <w:bodyDiv w:val="1"/>
      <w:marLeft w:val="0"/>
      <w:marRight w:val="0"/>
      <w:marTop w:val="0"/>
      <w:marBottom w:val="0"/>
      <w:divBdr>
        <w:top w:val="none" w:sz="0" w:space="0" w:color="auto"/>
        <w:left w:val="none" w:sz="0" w:space="0" w:color="auto"/>
        <w:bottom w:val="none" w:sz="0" w:space="0" w:color="auto"/>
        <w:right w:val="none" w:sz="0" w:space="0" w:color="auto"/>
      </w:divBdr>
    </w:div>
    <w:div w:id="1235164745">
      <w:bodyDiv w:val="1"/>
      <w:marLeft w:val="0"/>
      <w:marRight w:val="0"/>
      <w:marTop w:val="0"/>
      <w:marBottom w:val="0"/>
      <w:divBdr>
        <w:top w:val="none" w:sz="0" w:space="0" w:color="auto"/>
        <w:left w:val="none" w:sz="0" w:space="0" w:color="auto"/>
        <w:bottom w:val="none" w:sz="0" w:space="0" w:color="auto"/>
        <w:right w:val="none" w:sz="0" w:space="0" w:color="auto"/>
      </w:divBdr>
    </w:div>
    <w:div w:id="1236862106">
      <w:bodyDiv w:val="1"/>
      <w:marLeft w:val="0"/>
      <w:marRight w:val="0"/>
      <w:marTop w:val="0"/>
      <w:marBottom w:val="0"/>
      <w:divBdr>
        <w:top w:val="none" w:sz="0" w:space="0" w:color="auto"/>
        <w:left w:val="none" w:sz="0" w:space="0" w:color="auto"/>
        <w:bottom w:val="none" w:sz="0" w:space="0" w:color="auto"/>
        <w:right w:val="none" w:sz="0" w:space="0" w:color="auto"/>
      </w:divBdr>
    </w:div>
    <w:div w:id="1244603903">
      <w:bodyDiv w:val="1"/>
      <w:marLeft w:val="0"/>
      <w:marRight w:val="0"/>
      <w:marTop w:val="0"/>
      <w:marBottom w:val="0"/>
      <w:divBdr>
        <w:top w:val="none" w:sz="0" w:space="0" w:color="auto"/>
        <w:left w:val="none" w:sz="0" w:space="0" w:color="auto"/>
        <w:bottom w:val="none" w:sz="0" w:space="0" w:color="auto"/>
        <w:right w:val="none" w:sz="0" w:space="0" w:color="auto"/>
      </w:divBdr>
    </w:div>
    <w:div w:id="1257981397">
      <w:bodyDiv w:val="1"/>
      <w:marLeft w:val="0"/>
      <w:marRight w:val="0"/>
      <w:marTop w:val="0"/>
      <w:marBottom w:val="0"/>
      <w:divBdr>
        <w:top w:val="none" w:sz="0" w:space="0" w:color="auto"/>
        <w:left w:val="none" w:sz="0" w:space="0" w:color="auto"/>
        <w:bottom w:val="none" w:sz="0" w:space="0" w:color="auto"/>
        <w:right w:val="none" w:sz="0" w:space="0" w:color="auto"/>
      </w:divBdr>
    </w:div>
    <w:div w:id="1260941365">
      <w:bodyDiv w:val="1"/>
      <w:marLeft w:val="0"/>
      <w:marRight w:val="0"/>
      <w:marTop w:val="0"/>
      <w:marBottom w:val="0"/>
      <w:divBdr>
        <w:top w:val="none" w:sz="0" w:space="0" w:color="auto"/>
        <w:left w:val="none" w:sz="0" w:space="0" w:color="auto"/>
        <w:bottom w:val="none" w:sz="0" w:space="0" w:color="auto"/>
        <w:right w:val="none" w:sz="0" w:space="0" w:color="auto"/>
      </w:divBdr>
    </w:div>
    <w:div w:id="1271428143">
      <w:bodyDiv w:val="1"/>
      <w:marLeft w:val="0"/>
      <w:marRight w:val="0"/>
      <w:marTop w:val="0"/>
      <w:marBottom w:val="0"/>
      <w:divBdr>
        <w:top w:val="none" w:sz="0" w:space="0" w:color="auto"/>
        <w:left w:val="none" w:sz="0" w:space="0" w:color="auto"/>
        <w:bottom w:val="none" w:sz="0" w:space="0" w:color="auto"/>
        <w:right w:val="none" w:sz="0" w:space="0" w:color="auto"/>
      </w:divBdr>
    </w:div>
    <w:div w:id="1272129436">
      <w:bodyDiv w:val="1"/>
      <w:marLeft w:val="0"/>
      <w:marRight w:val="0"/>
      <w:marTop w:val="0"/>
      <w:marBottom w:val="0"/>
      <w:divBdr>
        <w:top w:val="none" w:sz="0" w:space="0" w:color="auto"/>
        <w:left w:val="none" w:sz="0" w:space="0" w:color="auto"/>
        <w:bottom w:val="none" w:sz="0" w:space="0" w:color="auto"/>
        <w:right w:val="none" w:sz="0" w:space="0" w:color="auto"/>
      </w:divBdr>
    </w:div>
    <w:div w:id="1272514665">
      <w:bodyDiv w:val="1"/>
      <w:marLeft w:val="0"/>
      <w:marRight w:val="0"/>
      <w:marTop w:val="0"/>
      <w:marBottom w:val="0"/>
      <w:divBdr>
        <w:top w:val="none" w:sz="0" w:space="0" w:color="auto"/>
        <w:left w:val="none" w:sz="0" w:space="0" w:color="auto"/>
        <w:bottom w:val="none" w:sz="0" w:space="0" w:color="auto"/>
        <w:right w:val="none" w:sz="0" w:space="0" w:color="auto"/>
      </w:divBdr>
    </w:div>
    <w:div w:id="1280793945">
      <w:bodyDiv w:val="1"/>
      <w:marLeft w:val="0"/>
      <w:marRight w:val="0"/>
      <w:marTop w:val="0"/>
      <w:marBottom w:val="0"/>
      <w:divBdr>
        <w:top w:val="none" w:sz="0" w:space="0" w:color="auto"/>
        <w:left w:val="none" w:sz="0" w:space="0" w:color="auto"/>
        <w:bottom w:val="none" w:sz="0" w:space="0" w:color="auto"/>
        <w:right w:val="none" w:sz="0" w:space="0" w:color="auto"/>
      </w:divBdr>
    </w:div>
    <w:div w:id="1282228061">
      <w:bodyDiv w:val="1"/>
      <w:marLeft w:val="0"/>
      <w:marRight w:val="0"/>
      <w:marTop w:val="0"/>
      <w:marBottom w:val="0"/>
      <w:divBdr>
        <w:top w:val="none" w:sz="0" w:space="0" w:color="auto"/>
        <w:left w:val="none" w:sz="0" w:space="0" w:color="auto"/>
        <w:bottom w:val="none" w:sz="0" w:space="0" w:color="auto"/>
        <w:right w:val="none" w:sz="0" w:space="0" w:color="auto"/>
      </w:divBdr>
    </w:div>
    <w:div w:id="1291521485">
      <w:bodyDiv w:val="1"/>
      <w:marLeft w:val="0"/>
      <w:marRight w:val="0"/>
      <w:marTop w:val="0"/>
      <w:marBottom w:val="0"/>
      <w:divBdr>
        <w:top w:val="none" w:sz="0" w:space="0" w:color="auto"/>
        <w:left w:val="none" w:sz="0" w:space="0" w:color="auto"/>
        <w:bottom w:val="none" w:sz="0" w:space="0" w:color="auto"/>
        <w:right w:val="none" w:sz="0" w:space="0" w:color="auto"/>
      </w:divBdr>
    </w:div>
    <w:div w:id="1302728362">
      <w:bodyDiv w:val="1"/>
      <w:marLeft w:val="0"/>
      <w:marRight w:val="0"/>
      <w:marTop w:val="0"/>
      <w:marBottom w:val="0"/>
      <w:divBdr>
        <w:top w:val="none" w:sz="0" w:space="0" w:color="auto"/>
        <w:left w:val="none" w:sz="0" w:space="0" w:color="auto"/>
        <w:bottom w:val="none" w:sz="0" w:space="0" w:color="auto"/>
        <w:right w:val="none" w:sz="0" w:space="0" w:color="auto"/>
      </w:divBdr>
    </w:div>
    <w:div w:id="1312247564">
      <w:bodyDiv w:val="1"/>
      <w:marLeft w:val="0"/>
      <w:marRight w:val="0"/>
      <w:marTop w:val="0"/>
      <w:marBottom w:val="0"/>
      <w:divBdr>
        <w:top w:val="none" w:sz="0" w:space="0" w:color="auto"/>
        <w:left w:val="none" w:sz="0" w:space="0" w:color="auto"/>
        <w:bottom w:val="none" w:sz="0" w:space="0" w:color="auto"/>
        <w:right w:val="none" w:sz="0" w:space="0" w:color="auto"/>
      </w:divBdr>
    </w:div>
    <w:div w:id="1314338091">
      <w:bodyDiv w:val="1"/>
      <w:marLeft w:val="0"/>
      <w:marRight w:val="0"/>
      <w:marTop w:val="0"/>
      <w:marBottom w:val="0"/>
      <w:divBdr>
        <w:top w:val="none" w:sz="0" w:space="0" w:color="auto"/>
        <w:left w:val="none" w:sz="0" w:space="0" w:color="auto"/>
        <w:bottom w:val="none" w:sz="0" w:space="0" w:color="auto"/>
        <w:right w:val="none" w:sz="0" w:space="0" w:color="auto"/>
      </w:divBdr>
    </w:div>
    <w:div w:id="1316031426">
      <w:bodyDiv w:val="1"/>
      <w:marLeft w:val="0"/>
      <w:marRight w:val="0"/>
      <w:marTop w:val="0"/>
      <w:marBottom w:val="0"/>
      <w:divBdr>
        <w:top w:val="none" w:sz="0" w:space="0" w:color="auto"/>
        <w:left w:val="none" w:sz="0" w:space="0" w:color="auto"/>
        <w:bottom w:val="none" w:sz="0" w:space="0" w:color="auto"/>
        <w:right w:val="none" w:sz="0" w:space="0" w:color="auto"/>
      </w:divBdr>
    </w:div>
    <w:div w:id="1319115757">
      <w:bodyDiv w:val="1"/>
      <w:marLeft w:val="0"/>
      <w:marRight w:val="0"/>
      <w:marTop w:val="0"/>
      <w:marBottom w:val="0"/>
      <w:divBdr>
        <w:top w:val="none" w:sz="0" w:space="0" w:color="auto"/>
        <w:left w:val="none" w:sz="0" w:space="0" w:color="auto"/>
        <w:bottom w:val="none" w:sz="0" w:space="0" w:color="auto"/>
        <w:right w:val="none" w:sz="0" w:space="0" w:color="auto"/>
      </w:divBdr>
    </w:div>
    <w:div w:id="1321888046">
      <w:bodyDiv w:val="1"/>
      <w:marLeft w:val="0"/>
      <w:marRight w:val="0"/>
      <w:marTop w:val="0"/>
      <w:marBottom w:val="0"/>
      <w:divBdr>
        <w:top w:val="none" w:sz="0" w:space="0" w:color="auto"/>
        <w:left w:val="none" w:sz="0" w:space="0" w:color="auto"/>
        <w:bottom w:val="none" w:sz="0" w:space="0" w:color="auto"/>
        <w:right w:val="none" w:sz="0" w:space="0" w:color="auto"/>
      </w:divBdr>
    </w:div>
    <w:div w:id="1337347232">
      <w:bodyDiv w:val="1"/>
      <w:marLeft w:val="0"/>
      <w:marRight w:val="0"/>
      <w:marTop w:val="0"/>
      <w:marBottom w:val="0"/>
      <w:divBdr>
        <w:top w:val="none" w:sz="0" w:space="0" w:color="auto"/>
        <w:left w:val="none" w:sz="0" w:space="0" w:color="auto"/>
        <w:bottom w:val="none" w:sz="0" w:space="0" w:color="auto"/>
        <w:right w:val="none" w:sz="0" w:space="0" w:color="auto"/>
      </w:divBdr>
    </w:div>
    <w:div w:id="1340428859">
      <w:bodyDiv w:val="1"/>
      <w:marLeft w:val="0"/>
      <w:marRight w:val="0"/>
      <w:marTop w:val="0"/>
      <w:marBottom w:val="0"/>
      <w:divBdr>
        <w:top w:val="none" w:sz="0" w:space="0" w:color="auto"/>
        <w:left w:val="none" w:sz="0" w:space="0" w:color="auto"/>
        <w:bottom w:val="none" w:sz="0" w:space="0" w:color="auto"/>
        <w:right w:val="none" w:sz="0" w:space="0" w:color="auto"/>
      </w:divBdr>
    </w:div>
    <w:div w:id="1358654057">
      <w:bodyDiv w:val="1"/>
      <w:marLeft w:val="0"/>
      <w:marRight w:val="0"/>
      <w:marTop w:val="0"/>
      <w:marBottom w:val="0"/>
      <w:divBdr>
        <w:top w:val="none" w:sz="0" w:space="0" w:color="auto"/>
        <w:left w:val="none" w:sz="0" w:space="0" w:color="auto"/>
        <w:bottom w:val="none" w:sz="0" w:space="0" w:color="auto"/>
        <w:right w:val="none" w:sz="0" w:space="0" w:color="auto"/>
      </w:divBdr>
    </w:div>
    <w:div w:id="1359892977">
      <w:bodyDiv w:val="1"/>
      <w:marLeft w:val="0"/>
      <w:marRight w:val="0"/>
      <w:marTop w:val="0"/>
      <w:marBottom w:val="0"/>
      <w:divBdr>
        <w:top w:val="none" w:sz="0" w:space="0" w:color="auto"/>
        <w:left w:val="none" w:sz="0" w:space="0" w:color="auto"/>
        <w:bottom w:val="none" w:sz="0" w:space="0" w:color="auto"/>
        <w:right w:val="none" w:sz="0" w:space="0" w:color="auto"/>
      </w:divBdr>
    </w:div>
    <w:div w:id="1368064457">
      <w:bodyDiv w:val="1"/>
      <w:marLeft w:val="0"/>
      <w:marRight w:val="0"/>
      <w:marTop w:val="0"/>
      <w:marBottom w:val="0"/>
      <w:divBdr>
        <w:top w:val="none" w:sz="0" w:space="0" w:color="auto"/>
        <w:left w:val="none" w:sz="0" w:space="0" w:color="auto"/>
        <w:bottom w:val="none" w:sz="0" w:space="0" w:color="auto"/>
        <w:right w:val="none" w:sz="0" w:space="0" w:color="auto"/>
      </w:divBdr>
    </w:div>
    <w:div w:id="1377318186">
      <w:bodyDiv w:val="1"/>
      <w:marLeft w:val="0"/>
      <w:marRight w:val="0"/>
      <w:marTop w:val="0"/>
      <w:marBottom w:val="0"/>
      <w:divBdr>
        <w:top w:val="none" w:sz="0" w:space="0" w:color="auto"/>
        <w:left w:val="none" w:sz="0" w:space="0" w:color="auto"/>
        <w:bottom w:val="none" w:sz="0" w:space="0" w:color="auto"/>
        <w:right w:val="none" w:sz="0" w:space="0" w:color="auto"/>
      </w:divBdr>
    </w:div>
    <w:div w:id="1389691836">
      <w:bodyDiv w:val="1"/>
      <w:marLeft w:val="0"/>
      <w:marRight w:val="0"/>
      <w:marTop w:val="0"/>
      <w:marBottom w:val="0"/>
      <w:divBdr>
        <w:top w:val="none" w:sz="0" w:space="0" w:color="auto"/>
        <w:left w:val="none" w:sz="0" w:space="0" w:color="auto"/>
        <w:bottom w:val="none" w:sz="0" w:space="0" w:color="auto"/>
        <w:right w:val="none" w:sz="0" w:space="0" w:color="auto"/>
      </w:divBdr>
    </w:div>
    <w:div w:id="1391155015">
      <w:bodyDiv w:val="1"/>
      <w:marLeft w:val="0"/>
      <w:marRight w:val="0"/>
      <w:marTop w:val="0"/>
      <w:marBottom w:val="0"/>
      <w:divBdr>
        <w:top w:val="none" w:sz="0" w:space="0" w:color="auto"/>
        <w:left w:val="none" w:sz="0" w:space="0" w:color="auto"/>
        <w:bottom w:val="none" w:sz="0" w:space="0" w:color="auto"/>
        <w:right w:val="none" w:sz="0" w:space="0" w:color="auto"/>
      </w:divBdr>
    </w:div>
    <w:div w:id="1398241796">
      <w:bodyDiv w:val="1"/>
      <w:marLeft w:val="0"/>
      <w:marRight w:val="0"/>
      <w:marTop w:val="0"/>
      <w:marBottom w:val="0"/>
      <w:divBdr>
        <w:top w:val="none" w:sz="0" w:space="0" w:color="auto"/>
        <w:left w:val="none" w:sz="0" w:space="0" w:color="auto"/>
        <w:bottom w:val="none" w:sz="0" w:space="0" w:color="auto"/>
        <w:right w:val="none" w:sz="0" w:space="0" w:color="auto"/>
      </w:divBdr>
    </w:div>
    <w:div w:id="1399480603">
      <w:bodyDiv w:val="1"/>
      <w:marLeft w:val="0"/>
      <w:marRight w:val="0"/>
      <w:marTop w:val="0"/>
      <w:marBottom w:val="0"/>
      <w:divBdr>
        <w:top w:val="none" w:sz="0" w:space="0" w:color="auto"/>
        <w:left w:val="none" w:sz="0" w:space="0" w:color="auto"/>
        <w:bottom w:val="none" w:sz="0" w:space="0" w:color="auto"/>
        <w:right w:val="none" w:sz="0" w:space="0" w:color="auto"/>
      </w:divBdr>
    </w:div>
    <w:div w:id="1402799406">
      <w:bodyDiv w:val="1"/>
      <w:marLeft w:val="0"/>
      <w:marRight w:val="0"/>
      <w:marTop w:val="0"/>
      <w:marBottom w:val="0"/>
      <w:divBdr>
        <w:top w:val="none" w:sz="0" w:space="0" w:color="auto"/>
        <w:left w:val="none" w:sz="0" w:space="0" w:color="auto"/>
        <w:bottom w:val="none" w:sz="0" w:space="0" w:color="auto"/>
        <w:right w:val="none" w:sz="0" w:space="0" w:color="auto"/>
      </w:divBdr>
    </w:div>
    <w:div w:id="1407724522">
      <w:bodyDiv w:val="1"/>
      <w:marLeft w:val="0"/>
      <w:marRight w:val="0"/>
      <w:marTop w:val="0"/>
      <w:marBottom w:val="0"/>
      <w:divBdr>
        <w:top w:val="none" w:sz="0" w:space="0" w:color="auto"/>
        <w:left w:val="none" w:sz="0" w:space="0" w:color="auto"/>
        <w:bottom w:val="none" w:sz="0" w:space="0" w:color="auto"/>
        <w:right w:val="none" w:sz="0" w:space="0" w:color="auto"/>
      </w:divBdr>
    </w:div>
    <w:div w:id="1411807187">
      <w:bodyDiv w:val="1"/>
      <w:marLeft w:val="0"/>
      <w:marRight w:val="0"/>
      <w:marTop w:val="0"/>
      <w:marBottom w:val="0"/>
      <w:divBdr>
        <w:top w:val="none" w:sz="0" w:space="0" w:color="auto"/>
        <w:left w:val="none" w:sz="0" w:space="0" w:color="auto"/>
        <w:bottom w:val="none" w:sz="0" w:space="0" w:color="auto"/>
        <w:right w:val="none" w:sz="0" w:space="0" w:color="auto"/>
      </w:divBdr>
    </w:div>
    <w:div w:id="1413041155">
      <w:bodyDiv w:val="1"/>
      <w:marLeft w:val="0"/>
      <w:marRight w:val="0"/>
      <w:marTop w:val="0"/>
      <w:marBottom w:val="0"/>
      <w:divBdr>
        <w:top w:val="none" w:sz="0" w:space="0" w:color="auto"/>
        <w:left w:val="none" w:sz="0" w:space="0" w:color="auto"/>
        <w:bottom w:val="none" w:sz="0" w:space="0" w:color="auto"/>
        <w:right w:val="none" w:sz="0" w:space="0" w:color="auto"/>
      </w:divBdr>
    </w:div>
    <w:div w:id="1423642454">
      <w:bodyDiv w:val="1"/>
      <w:marLeft w:val="0"/>
      <w:marRight w:val="0"/>
      <w:marTop w:val="0"/>
      <w:marBottom w:val="0"/>
      <w:divBdr>
        <w:top w:val="none" w:sz="0" w:space="0" w:color="auto"/>
        <w:left w:val="none" w:sz="0" w:space="0" w:color="auto"/>
        <w:bottom w:val="none" w:sz="0" w:space="0" w:color="auto"/>
        <w:right w:val="none" w:sz="0" w:space="0" w:color="auto"/>
      </w:divBdr>
    </w:div>
    <w:div w:id="1432551897">
      <w:bodyDiv w:val="1"/>
      <w:marLeft w:val="0"/>
      <w:marRight w:val="0"/>
      <w:marTop w:val="0"/>
      <w:marBottom w:val="0"/>
      <w:divBdr>
        <w:top w:val="none" w:sz="0" w:space="0" w:color="auto"/>
        <w:left w:val="none" w:sz="0" w:space="0" w:color="auto"/>
        <w:bottom w:val="none" w:sz="0" w:space="0" w:color="auto"/>
        <w:right w:val="none" w:sz="0" w:space="0" w:color="auto"/>
      </w:divBdr>
    </w:div>
    <w:div w:id="1434473993">
      <w:bodyDiv w:val="1"/>
      <w:marLeft w:val="0"/>
      <w:marRight w:val="0"/>
      <w:marTop w:val="0"/>
      <w:marBottom w:val="0"/>
      <w:divBdr>
        <w:top w:val="none" w:sz="0" w:space="0" w:color="auto"/>
        <w:left w:val="none" w:sz="0" w:space="0" w:color="auto"/>
        <w:bottom w:val="none" w:sz="0" w:space="0" w:color="auto"/>
        <w:right w:val="none" w:sz="0" w:space="0" w:color="auto"/>
      </w:divBdr>
    </w:div>
    <w:div w:id="1435438655">
      <w:bodyDiv w:val="1"/>
      <w:marLeft w:val="0"/>
      <w:marRight w:val="0"/>
      <w:marTop w:val="0"/>
      <w:marBottom w:val="0"/>
      <w:divBdr>
        <w:top w:val="none" w:sz="0" w:space="0" w:color="auto"/>
        <w:left w:val="none" w:sz="0" w:space="0" w:color="auto"/>
        <w:bottom w:val="none" w:sz="0" w:space="0" w:color="auto"/>
        <w:right w:val="none" w:sz="0" w:space="0" w:color="auto"/>
      </w:divBdr>
    </w:div>
    <w:div w:id="1438913787">
      <w:bodyDiv w:val="1"/>
      <w:marLeft w:val="0"/>
      <w:marRight w:val="0"/>
      <w:marTop w:val="0"/>
      <w:marBottom w:val="0"/>
      <w:divBdr>
        <w:top w:val="none" w:sz="0" w:space="0" w:color="auto"/>
        <w:left w:val="none" w:sz="0" w:space="0" w:color="auto"/>
        <w:bottom w:val="none" w:sz="0" w:space="0" w:color="auto"/>
        <w:right w:val="none" w:sz="0" w:space="0" w:color="auto"/>
      </w:divBdr>
    </w:div>
    <w:div w:id="1445074180">
      <w:bodyDiv w:val="1"/>
      <w:marLeft w:val="0"/>
      <w:marRight w:val="0"/>
      <w:marTop w:val="0"/>
      <w:marBottom w:val="0"/>
      <w:divBdr>
        <w:top w:val="none" w:sz="0" w:space="0" w:color="auto"/>
        <w:left w:val="none" w:sz="0" w:space="0" w:color="auto"/>
        <w:bottom w:val="none" w:sz="0" w:space="0" w:color="auto"/>
        <w:right w:val="none" w:sz="0" w:space="0" w:color="auto"/>
      </w:divBdr>
    </w:div>
    <w:div w:id="1455716054">
      <w:bodyDiv w:val="1"/>
      <w:marLeft w:val="0"/>
      <w:marRight w:val="0"/>
      <w:marTop w:val="0"/>
      <w:marBottom w:val="0"/>
      <w:divBdr>
        <w:top w:val="none" w:sz="0" w:space="0" w:color="auto"/>
        <w:left w:val="none" w:sz="0" w:space="0" w:color="auto"/>
        <w:bottom w:val="none" w:sz="0" w:space="0" w:color="auto"/>
        <w:right w:val="none" w:sz="0" w:space="0" w:color="auto"/>
      </w:divBdr>
    </w:div>
    <w:div w:id="1456942192">
      <w:bodyDiv w:val="1"/>
      <w:marLeft w:val="0"/>
      <w:marRight w:val="0"/>
      <w:marTop w:val="0"/>
      <w:marBottom w:val="0"/>
      <w:divBdr>
        <w:top w:val="none" w:sz="0" w:space="0" w:color="auto"/>
        <w:left w:val="none" w:sz="0" w:space="0" w:color="auto"/>
        <w:bottom w:val="none" w:sz="0" w:space="0" w:color="auto"/>
        <w:right w:val="none" w:sz="0" w:space="0" w:color="auto"/>
      </w:divBdr>
    </w:div>
    <w:div w:id="1460493084">
      <w:bodyDiv w:val="1"/>
      <w:marLeft w:val="0"/>
      <w:marRight w:val="0"/>
      <w:marTop w:val="0"/>
      <w:marBottom w:val="0"/>
      <w:divBdr>
        <w:top w:val="none" w:sz="0" w:space="0" w:color="auto"/>
        <w:left w:val="none" w:sz="0" w:space="0" w:color="auto"/>
        <w:bottom w:val="none" w:sz="0" w:space="0" w:color="auto"/>
        <w:right w:val="none" w:sz="0" w:space="0" w:color="auto"/>
      </w:divBdr>
    </w:div>
    <w:div w:id="1463422157">
      <w:bodyDiv w:val="1"/>
      <w:marLeft w:val="0"/>
      <w:marRight w:val="0"/>
      <w:marTop w:val="0"/>
      <w:marBottom w:val="0"/>
      <w:divBdr>
        <w:top w:val="none" w:sz="0" w:space="0" w:color="auto"/>
        <w:left w:val="none" w:sz="0" w:space="0" w:color="auto"/>
        <w:bottom w:val="none" w:sz="0" w:space="0" w:color="auto"/>
        <w:right w:val="none" w:sz="0" w:space="0" w:color="auto"/>
      </w:divBdr>
    </w:div>
    <w:div w:id="1469123386">
      <w:bodyDiv w:val="1"/>
      <w:marLeft w:val="0"/>
      <w:marRight w:val="0"/>
      <w:marTop w:val="0"/>
      <w:marBottom w:val="0"/>
      <w:divBdr>
        <w:top w:val="none" w:sz="0" w:space="0" w:color="auto"/>
        <w:left w:val="none" w:sz="0" w:space="0" w:color="auto"/>
        <w:bottom w:val="none" w:sz="0" w:space="0" w:color="auto"/>
        <w:right w:val="none" w:sz="0" w:space="0" w:color="auto"/>
      </w:divBdr>
    </w:div>
    <w:div w:id="1477645111">
      <w:bodyDiv w:val="1"/>
      <w:marLeft w:val="0"/>
      <w:marRight w:val="0"/>
      <w:marTop w:val="0"/>
      <w:marBottom w:val="0"/>
      <w:divBdr>
        <w:top w:val="none" w:sz="0" w:space="0" w:color="auto"/>
        <w:left w:val="none" w:sz="0" w:space="0" w:color="auto"/>
        <w:bottom w:val="none" w:sz="0" w:space="0" w:color="auto"/>
        <w:right w:val="none" w:sz="0" w:space="0" w:color="auto"/>
      </w:divBdr>
    </w:div>
    <w:div w:id="1479108348">
      <w:bodyDiv w:val="1"/>
      <w:marLeft w:val="0"/>
      <w:marRight w:val="0"/>
      <w:marTop w:val="0"/>
      <w:marBottom w:val="0"/>
      <w:divBdr>
        <w:top w:val="none" w:sz="0" w:space="0" w:color="auto"/>
        <w:left w:val="none" w:sz="0" w:space="0" w:color="auto"/>
        <w:bottom w:val="none" w:sz="0" w:space="0" w:color="auto"/>
        <w:right w:val="none" w:sz="0" w:space="0" w:color="auto"/>
      </w:divBdr>
    </w:div>
    <w:div w:id="1481577596">
      <w:bodyDiv w:val="1"/>
      <w:marLeft w:val="0"/>
      <w:marRight w:val="0"/>
      <w:marTop w:val="0"/>
      <w:marBottom w:val="0"/>
      <w:divBdr>
        <w:top w:val="none" w:sz="0" w:space="0" w:color="auto"/>
        <w:left w:val="none" w:sz="0" w:space="0" w:color="auto"/>
        <w:bottom w:val="none" w:sz="0" w:space="0" w:color="auto"/>
        <w:right w:val="none" w:sz="0" w:space="0" w:color="auto"/>
      </w:divBdr>
    </w:div>
    <w:div w:id="1486120493">
      <w:bodyDiv w:val="1"/>
      <w:marLeft w:val="0"/>
      <w:marRight w:val="0"/>
      <w:marTop w:val="0"/>
      <w:marBottom w:val="0"/>
      <w:divBdr>
        <w:top w:val="none" w:sz="0" w:space="0" w:color="auto"/>
        <w:left w:val="none" w:sz="0" w:space="0" w:color="auto"/>
        <w:bottom w:val="none" w:sz="0" w:space="0" w:color="auto"/>
        <w:right w:val="none" w:sz="0" w:space="0" w:color="auto"/>
      </w:divBdr>
    </w:div>
    <w:div w:id="1487821882">
      <w:bodyDiv w:val="1"/>
      <w:marLeft w:val="0"/>
      <w:marRight w:val="0"/>
      <w:marTop w:val="0"/>
      <w:marBottom w:val="0"/>
      <w:divBdr>
        <w:top w:val="none" w:sz="0" w:space="0" w:color="auto"/>
        <w:left w:val="none" w:sz="0" w:space="0" w:color="auto"/>
        <w:bottom w:val="none" w:sz="0" w:space="0" w:color="auto"/>
        <w:right w:val="none" w:sz="0" w:space="0" w:color="auto"/>
      </w:divBdr>
    </w:div>
    <w:div w:id="1488672235">
      <w:bodyDiv w:val="1"/>
      <w:marLeft w:val="0"/>
      <w:marRight w:val="0"/>
      <w:marTop w:val="0"/>
      <w:marBottom w:val="0"/>
      <w:divBdr>
        <w:top w:val="none" w:sz="0" w:space="0" w:color="auto"/>
        <w:left w:val="none" w:sz="0" w:space="0" w:color="auto"/>
        <w:bottom w:val="none" w:sz="0" w:space="0" w:color="auto"/>
        <w:right w:val="none" w:sz="0" w:space="0" w:color="auto"/>
      </w:divBdr>
    </w:div>
    <w:div w:id="1498153994">
      <w:bodyDiv w:val="1"/>
      <w:marLeft w:val="0"/>
      <w:marRight w:val="0"/>
      <w:marTop w:val="0"/>
      <w:marBottom w:val="0"/>
      <w:divBdr>
        <w:top w:val="none" w:sz="0" w:space="0" w:color="auto"/>
        <w:left w:val="none" w:sz="0" w:space="0" w:color="auto"/>
        <w:bottom w:val="none" w:sz="0" w:space="0" w:color="auto"/>
        <w:right w:val="none" w:sz="0" w:space="0" w:color="auto"/>
      </w:divBdr>
    </w:div>
    <w:div w:id="1506214221">
      <w:bodyDiv w:val="1"/>
      <w:marLeft w:val="0"/>
      <w:marRight w:val="0"/>
      <w:marTop w:val="0"/>
      <w:marBottom w:val="0"/>
      <w:divBdr>
        <w:top w:val="none" w:sz="0" w:space="0" w:color="auto"/>
        <w:left w:val="none" w:sz="0" w:space="0" w:color="auto"/>
        <w:bottom w:val="none" w:sz="0" w:space="0" w:color="auto"/>
        <w:right w:val="none" w:sz="0" w:space="0" w:color="auto"/>
      </w:divBdr>
    </w:div>
    <w:div w:id="1510873894">
      <w:bodyDiv w:val="1"/>
      <w:marLeft w:val="0"/>
      <w:marRight w:val="0"/>
      <w:marTop w:val="0"/>
      <w:marBottom w:val="0"/>
      <w:divBdr>
        <w:top w:val="none" w:sz="0" w:space="0" w:color="auto"/>
        <w:left w:val="none" w:sz="0" w:space="0" w:color="auto"/>
        <w:bottom w:val="none" w:sz="0" w:space="0" w:color="auto"/>
        <w:right w:val="none" w:sz="0" w:space="0" w:color="auto"/>
      </w:divBdr>
    </w:div>
    <w:div w:id="1513760932">
      <w:bodyDiv w:val="1"/>
      <w:marLeft w:val="0"/>
      <w:marRight w:val="0"/>
      <w:marTop w:val="0"/>
      <w:marBottom w:val="0"/>
      <w:divBdr>
        <w:top w:val="none" w:sz="0" w:space="0" w:color="auto"/>
        <w:left w:val="none" w:sz="0" w:space="0" w:color="auto"/>
        <w:bottom w:val="none" w:sz="0" w:space="0" w:color="auto"/>
        <w:right w:val="none" w:sz="0" w:space="0" w:color="auto"/>
      </w:divBdr>
    </w:div>
    <w:div w:id="1518033756">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19664053">
      <w:bodyDiv w:val="1"/>
      <w:marLeft w:val="0"/>
      <w:marRight w:val="0"/>
      <w:marTop w:val="0"/>
      <w:marBottom w:val="0"/>
      <w:divBdr>
        <w:top w:val="none" w:sz="0" w:space="0" w:color="auto"/>
        <w:left w:val="none" w:sz="0" w:space="0" w:color="auto"/>
        <w:bottom w:val="none" w:sz="0" w:space="0" w:color="auto"/>
        <w:right w:val="none" w:sz="0" w:space="0" w:color="auto"/>
      </w:divBdr>
    </w:div>
    <w:div w:id="1520580832">
      <w:bodyDiv w:val="1"/>
      <w:marLeft w:val="0"/>
      <w:marRight w:val="0"/>
      <w:marTop w:val="0"/>
      <w:marBottom w:val="0"/>
      <w:divBdr>
        <w:top w:val="none" w:sz="0" w:space="0" w:color="auto"/>
        <w:left w:val="none" w:sz="0" w:space="0" w:color="auto"/>
        <w:bottom w:val="none" w:sz="0" w:space="0" w:color="auto"/>
        <w:right w:val="none" w:sz="0" w:space="0" w:color="auto"/>
      </w:divBdr>
    </w:div>
    <w:div w:id="1522281946">
      <w:bodyDiv w:val="1"/>
      <w:marLeft w:val="0"/>
      <w:marRight w:val="0"/>
      <w:marTop w:val="0"/>
      <w:marBottom w:val="0"/>
      <w:divBdr>
        <w:top w:val="none" w:sz="0" w:space="0" w:color="auto"/>
        <w:left w:val="none" w:sz="0" w:space="0" w:color="auto"/>
        <w:bottom w:val="none" w:sz="0" w:space="0" w:color="auto"/>
        <w:right w:val="none" w:sz="0" w:space="0" w:color="auto"/>
      </w:divBdr>
    </w:div>
    <w:div w:id="1525250218">
      <w:bodyDiv w:val="1"/>
      <w:marLeft w:val="0"/>
      <w:marRight w:val="0"/>
      <w:marTop w:val="0"/>
      <w:marBottom w:val="0"/>
      <w:divBdr>
        <w:top w:val="none" w:sz="0" w:space="0" w:color="auto"/>
        <w:left w:val="none" w:sz="0" w:space="0" w:color="auto"/>
        <w:bottom w:val="none" w:sz="0" w:space="0" w:color="auto"/>
        <w:right w:val="none" w:sz="0" w:space="0" w:color="auto"/>
      </w:divBdr>
    </w:div>
    <w:div w:id="1532109981">
      <w:bodyDiv w:val="1"/>
      <w:marLeft w:val="0"/>
      <w:marRight w:val="0"/>
      <w:marTop w:val="0"/>
      <w:marBottom w:val="0"/>
      <w:divBdr>
        <w:top w:val="none" w:sz="0" w:space="0" w:color="auto"/>
        <w:left w:val="none" w:sz="0" w:space="0" w:color="auto"/>
        <w:bottom w:val="none" w:sz="0" w:space="0" w:color="auto"/>
        <w:right w:val="none" w:sz="0" w:space="0" w:color="auto"/>
      </w:divBdr>
    </w:div>
    <w:div w:id="1542207573">
      <w:bodyDiv w:val="1"/>
      <w:marLeft w:val="0"/>
      <w:marRight w:val="0"/>
      <w:marTop w:val="0"/>
      <w:marBottom w:val="0"/>
      <w:divBdr>
        <w:top w:val="none" w:sz="0" w:space="0" w:color="auto"/>
        <w:left w:val="none" w:sz="0" w:space="0" w:color="auto"/>
        <w:bottom w:val="none" w:sz="0" w:space="0" w:color="auto"/>
        <w:right w:val="none" w:sz="0" w:space="0" w:color="auto"/>
      </w:divBdr>
    </w:div>
    <w:div w:id="1547789307">
      <w:bodyDiv w:val="1"/>
      <w:marLeft w:val="0"/>
      <w:marRight w:val="0"/>
      <w:marTop w:val="0"/>
      <w:marBottom w:val="0"/>
      <w:divBdr>
        <w:top w:val="none" w:sz="0" w:space="0" w:color="auto"/>
        <w:left w:val="none" w:sz="0" w:space="0" w:color="auto"/>
        <w:bottom w:val="none" w:sz="0" w:space="0" w:color="auto"/>
        <w:right w:val="none" w:sz="0" w:space="0" w:color="auto"/>
      </w:divBdr>
    </w:div>
    <w:div w:id="1548957476">
      <w:bodyDiv w:val="1"/>
      <w:marLeft w:val="0"/>
      <w:marRight w:val="0"/>
      <w:marTop w:val="0"/>
      <w:marBottom w:val="0"/>
      <w:divBdr>
        <w:top w:val="none" w:sz="0" w:space="0" w:color="auto"/>
        <w:left w:val="none" w:sz="0" w:space="0" w:color="auto"/>
        <w:bottom w:val="none" w:sz="0" w:space="0" w:color="auto"/>
        <w:right w:val="none" w:sz="0" w:space="0" w:color="auto"/>
      </w:divBdr>
    </w:div>
    <w:div w:id="1557086979">
      <w:bodyDiv w:val="1"/>
      <w:marLeft w:val="0"/>
      <w:marRight w:val="0"/>
      <w:marTop w:val="0"/>
      <w:marBottom w:val="0"/>
      <w:divBdr>
        <w:top w:val="none" w:sz="0" w:space="0" w:color="auto"/>
        <w:left w:val="none" w:sz="0" w:space="0" w:color="auto"/>
        <w:bottom w:val="none" w:sz="0" w:space="0" w:color="auto"/>
        <w:right w:val="none" w:sz="0" w:space="0" w:color="auto"/>
      </w:divBdr>
    </w:div>
    <w:div w:id="1560941884">
      <w:bodyDiv w:val="1"/>
      <w:marLeft w:val="0"/>
      <w:marRight w:val="0"/>
      <w:marTop w:val="0"/>
      <w:marBottom w:val="0"/>
      <w:divBdr>
        <w:top w:val="none" w:sz="0" w:space="0" w:color="auto"/>
        <w:left w:val="none" w:sz="0" w:space="0" w:color="auto"/>
        <w:bottom w:val="none" w:sz="0" w:space="0" w:color="auto"/>
        <w:right w:val="none" w:sz="0" w:space="0" w:color="auto"/>
      </w:divBdr>
    </w:div>
    <w:div w:id="1561550232">
      <w:bodyDiv w:val="1"/>
      <w:marLeft w:val="0"/>
      <w:marRight w:val="0"/>
      <w:marTop w:val="0"/>
      <w:marBottom w:val="0"/>
      <w:divBdr>
        <w:top w:val="none" w:sz="0" w:space="0" w:color="auto"/>
        <w:left w:val="none" w:sz="0" w:space="0" w:color="auto"/>
        <w:bottom w:val="none" w:sz="0" w:space="0" w:color="auto"/>
        <w:right w:val="none" w:sz="0" w:space="0" w:color="auto"/>
      </w:divBdr>
    </w:div>
    <w:div w:id="1586113999">
      <w:bodyDiv w:val="1"/>
      <w:marLeft w:val="0"/>
      <w:marRight w:val="0"/>
      <w:marTop w:val="0"/>
      <w:marBottom w:val="0"/>
      <w:divBdr>
        <w:top w:val="none" w:sz="0" w:space="0" w:color="auto"/>
        <w:left w:val="none" w:sz="0" w:space="0" w:color="auto"/>
        <w:bottom w:val="none" w:sz="0" w:space="0" w:color="auto"/>
        <w:right w:val="none" w:sz="0" w:space="0" w:color="auto"/>
      </w:divBdr>
    </w:div>
    <w:div w:id="1588071235">
      <w:bodyDiv w:val="1"/>
      <w:marLeft w:val="0"/>
      <w:marRight w:val="0"/>
      <w:marTop w:val="0"/>
      <w:marBottom w:val="0"/>
      <w:divBdr>
        <w:top w:val="none" w:sz="0" w:space="0" w:color="auto"/>
        <w:left w:val="none" w:sz="0" w:space="0" w:color="auto"/>
        <w:bottom w:val="none" w:sz="0" w:space="0" w:color="auto"/>
        <w:right w:val="none" w:sz="0" w:space="0" w:color="auto"/>
      </w:divBdr>
    </w:div>
    <w:div w:id="1592204259">
      <w:bodyDiv w:val="1"/>
      <w:marLeft w:val="0"/>
      <w:marRight w:val="0"/>
      <w:marTop w:val="0"/>
      <w:marBottom w:val="0"/>
      <w:divBdr>
        <w:top w:val="none" w:sz="0" w:space="0" w:color="auto"/>
        <w:left w:val="none" w:sz="0" w:space="0" w:color="auto"/>
        <w:bottom w:val="none" w:sz="0" w:space="0" w:color="auto"/>
        <w:right w:val="none" w:sz="0" w:space="0" w:color="auto"/>
      </w:divBdr>
    </w:div>
    <w:div w:id="1604337686">
      <w:bodyDiv w:val="1"/>
      <w:marLeft w:val="0"/>
      <w:marRight w:val="0"/>
      <w:marTop w:val="0"/>
      <w:marBottom w:val="0"/>
      <w:divBdr>
        <w:top w:val="none" w:sz="0" w:space="0" w:color="auto"/>
        <w:left w:val="none" w:sz="0" w:space="0" w:color="auto"/>
        <w:bottom w:val="none" w:sz="0" w:space="0" w:color="auto"/>
        <w:right w:val="none" w:sz="0" w:space="0" w:color="auto"/>
      </w:divBdr>
    </w:div>
    <w:div w:id="1608346234">
      <w:bodyDiv w:val="1"/>
      <w:marLeft w:val="0"/>
      <w:marRight w:val="0"/>
      <w:marTop w:val="0"/>
      <w:marBottom w:val="0"/>
      <w:divBdr>
        <w:top w:val="none" w:sz="0" w:space="0" w:color="auto"/>
        <w:left w:val="none" w:sz="0" w:space="0" w:color="auto"/>
        <w:bottom w:val="none" w:sz="0" w:space="0" w:color="auto"/>
        <w:right w:val="none" w:sz="0" w:space="0" w:color="auto"/>
      </w:divBdr>
    </w:div>
    <w:div w:id="1612937116">
      <w:bodyDiv w:val="1"/>
      <w:marLeft w:val="0"/>
      <w:marRight w:val="0"/>
      <w:marTop w:val="0"/>
      <w:marBottom w:val="0"/>
      <w:divBdr>
        <w:top w:val="none" w:sz="0" w:space="0" w:color="auto"/>
        <w:left w:val="none" w:sz="0" w:space="0" w:color="auto"/>
        <w:bottom w:val="none" w:sz="0" w:space="0" w:color="auto"/>
        <w:right w:val="none" w:sz="0" w:space="0" w:color="auto"/>
      </w:divBdr>
    </w:div>
    <w:div w:id="1617445831">
      <w:bodyDiv w:val="1"/>
      <w:marLeft w:val="0"/>
      <w:marRight w:val="0"/>
      <w:marTop w:val="0"/>
      <w:marBottom w:val="0"/>
      <w:divBdr>
        <w:top w:val="none" w:sz="0" w:space="0" w:color="auto"/>
        <w:left w:val="none" w:sz="0" w:space="0" w:color="auto"/>
        <w:bottom w:val="none" w:sz="0" w:space="0" w:color="auto"/>
        <w:right w:val="none" w:sz="0" w:space="0" w:color="auto"/>
      </w:divBdr>
    </w:div>
    <w:div w:id="1620185260">
      <w:bodyDiv w:val="1"/>
      <w:marLeft w:val="0"/>
      <w:marRight w:val="0"/>
      <w:marTop w:val="0"/>
      <w:marBottom w:val="0"/>
      <w:divBdr>
        <w:top w:val="none" w:sz="0" w:space="0" w:color="auto"/>
        <w:left w:val="none" w:sz="0" w:space="0" w:color="auto"/>
        <w:bottom w:val="none" w:sz="0" w:space="0" w:color="auto"/>
        <w:right w:val="none" w:sz="0" w:space="0" w:color="auto"/>
      </w:divBdr>
    </w:div>
    <w:div w:id="1620451779">
      <w:bodyDiv w:val="1"/>
      <w:marLeft w:val="0"/>
      <w:marRight w:val="0"/>
      <w:marTop w:val="0"/>
      <w:marBottom w:val="0"/>
      <w:divBdr>
        <w:top w:val="none" w:sz="0" w:space="0" w:color="auto"/>
        <w:left w:val="none" w:sz="0" w:space="0" w:color="auto"/>
        <w:bottom w:val="none" w:sz="0" w:space="0" w:color="auto"/>
        <w:right w:val="none" w:sz="0" w:space="0" w:color="auto"/>
      </w:divBdr>
    </w:div>
    <w:div w:id="1626303238">
      <w:bodyDiv w:val="1"/>
      <w:marLeft w:val="0"/>
      <w:marRight w:val="0"/>
      <w:marTop w:val="0"/>
      <w:marBottom w:val="0"/>
      <w:divBdr>
        <w:top w:val="none" w:sz="0" w:space="0" w:color="auto"/>
        <w:left w:val="none" w:sz="0" w:space="0" w:color="auto"/>
        <w:bottom w:val="none" w:sz="0" w:space="0" w:color="auto"/>
        <w:right w:val="none" w:sz="0" w:space="0" w:color="auto"/>
      </w:divBdr>
    </w:div>
    <w:div w:id="1633291235">
      <w:bodyDiv w:val="1"/>
      <w:marLeft w:val="0"/>
      <w:marRight w:val="0"/>
      <w:marTop w:val="0"/>
      <w:marBottom w:val="0"/>
      <w:divBdr>
        <w:top w:val="none" w:sz="0" w:space="0" w:color="auto"/>
        <w:left w:val="none" w:sz="0" w:space="0" w:color="auto"/>
        <w:bottom w:val="none" w:sz="0" w:space="0" w:color="auto"/>
        <w:right w:val="none" w:sz="0" w:space="0" w:color="auto"/>
      </w:divBdr>
    </w:div>
    <w:div w:id="1644508381">
      <w:bodyDiv w:val="1"/>
      <w:marLeft w:val="0"/>
      <w:marRight w:val="0"/>
      <w:marTop w:val="0"/>
      <w:marBottom w:val="0"/>
      <w:divBdr>
        <w:top w:val="none" w:sz="0" w:space="0" w:color="auto"/>
        <w:left w:val="none" w:sz="0" w:space="0" w:color="auto"/>
        <w:bottom w:val="none" w:sz="0" w:space="0" w:color="auto"/>
        <w:right w:val="none" w:sz="0" w:space="0" w:color="auto"/>
      </w:divBdr>
    </w:div>
    <w:div w:id="1646199048">
      <w:bodyDiv w:val="1"/>
      <w:marLeft w:val="0"/>
      <w:marRight w:val="0"/>
      <w:marTop w:val="0"/>
      <w:marBottom w:val="0"/>
      <w:divBdr>
        <w:top w:val="none" w:sz="0" w:space="0" w:color="auto"/>
        <w:left w:val="none" w:sz="0" w:space="0" w:color="auto"/>
        <w:bottom w:val="none" w:sz="0" w:space="0" w:color="auto"/>
        <w:right w:val="none" w:sz="0" w:space="0" w:color="auto"/>
      </w:divBdr>
    </w:div>
    <w:div w:id="1663002902">
      <w:bodyDiv w:val="1"/>
      <w:marLeft w:val="0"/>
      <w:marRight w:val="0"/>
      <w:marTop w:val="0"/>
      <w:marBottom w:val="0"/>
      <w:divBdr>
        <w:top w:val="none" w:sz="0" w:space="0" w:color="auto"/>
        <w:left w:val="none" w:sz="0" w:space="0" w:color="auto"/>
        <w:bottom w:val="none" w:sz="0" w:space="0" w:color="auto"/>
        <w:right w:val="none" w:sz="0" w:space="0" w:color="auto"/>
      </w:divBdr>
    </w:div>
    <w:div w:id="1668165607">
      <w:bodyDiv w:val="1"/>
      <w:marLeft w:val="0"/>
      <w:marRight w:val="0"/>
      <w:marTop w:val="0"/>
      <w:marBottom w:val="0"/>
      <w:divBdr>
        <w:top w:val="none" w:sz="0" w:space="0" w:color="auto"/>
        <w:left w:val="none" w:sz="0" w:space="0" w:color="auto"/>
        <w:bottom w:val="none" w:sz="0" w:space="0" w:color="auto"/>
        <w:right w:val="none" w:sz="0" w:space="0" w:color="auto"/>
      </w:divBdr>
    </w:div>
    <w:div w:id="1674456476">
      <w:bodyDiv w:val="1"/>
      <w:marLeft w:val="0"/>
      <w:marRight w:val="0"/>
      <w:marTop w:val="0"/>
      <w:marBottom w:val="0"/>
      <w:divBdr>
        <w:top w:val="none" w:sz="0" w:space="0" w:color="auto"/>
        <w:left w:val="none" w:sz="0" w:space="0" w:color="auto"/>
        <w:bottom w:val="none" w:sz="0" w:space="0" w:color="auto"/>
        <w:right w:val="none" w:sz="0" w:space="0" w:color="auto"/>
      </w:divBdr>
    </w:div>
    <w:div w:id="1685087371">
      <w:bodyDiv w:val="1"/>
      <w:marLeft w:val="0"/>
      <w:marRight w:val="0"/>
      <w:marTop w:val="0"/>
      <w:marBottom w:val="0"/>
      <w:divBdr>
        <w:top w:val="none" w:sz="0" w:space="0" w:color="auto"/>
        <w:left w:val="none" w:sz="0" w:space="0" w:color="auto"/>
        <w:bottom w:val="none" w:sz="0" w:space="0" w:color="auto"/>
        <w:right w:val="none" w:sz="0" w:space="0" w:color="auto"/>
      </w:divBdr>
    </w:div>
    <w:div w:id="1692294524">
      <w:bodyDiv w:val="1"/>
      <w:marLeft w:val="0"/>
      <w:marRight w:val="0"/>
      <w:marTop w:val="0"/>
      <w:marBottom w:val="0"/>
      <w:divBdr>
        <w:top w:val="none" w:sz="0" w:space="0" w:color="auto"/>
        <w:left w:val="none" w:sz="0" w:space="0" w:color="auto"/>
        <w:bottom w:val="none" w:sz="0" w:space="0" w:color="auto"/>
        <w:right w:val="none" w:sz="0" w:space="0" w:color="auto"/>
      </w:divBdr>
    </w:div>
    <w:div w:id="1696685922">
      <w:bodyDiv w:val="1"/>
      <w:marLeft w:val="0"/>
      <w:marRight w:val="0"/>
      <w:marTop w:val="0"/>
      <w:marBottom w:val="0"/>
      <w:divBdr>
        <w:top w:val="none" w:sz="0" w:space="0" w:color="auto"/>
        <w:left w:val="none" w:sz="0" w:space="0" w:color="auto"/>
        <w:bottom w:val="none" w:sz="0" w:space="0" w:color="auto"/>
        <w:right w:val="none" w:sz="0" w:space="0" w:color="auto"/>
      </w:divBdr>
    </w:div>
    <w:div w:id="1697006170">
      <w:bodyDiv w:val="1"/>
      <w:marLeft w:val="0"/>
      <w:marRight w:val="0"/>
      <w:marTop w:val="0"/>
      <w:marBottom w:val="0"/>
      <w:divBdr>
        <w:top w:val="none" w:sz="0" w:space="0" w:color="auto"/>
        <w:left w:val="none" w:sz="0" w:space="0" w:color="auto"/>
        <w:bottom w:val="none" w:sz="0" w:space="0" w:color="auto"/>
        <w:right w:val="none" w:sz="0" w:space="0" w:color="auto"/>
      </w:divBdr>
    </w:div>
    <w:div w:id="1697808077">
      <w:bodyDiv w:val="1"/>
      <w:marLeft w:val="0"/>
      <w:marRight w:val="0"/>
      <w:marTop w:val="0"/>
      <w:marBottom w:val="0"/>
      <w:divBdr>
        <w:top w:val="none" w:sz="0" w:space="0" w:color="auto"/>
        <w:left w:val="none" w:sz="0" w:space="0" w:color="auto"/>
        <w:bottom w:val="none" w:sz="0" w:space="0" w:color="auto"/>
        <w:right w:val="none" w:sz="0" w:space="0" w:color="auto"/>
      </w:divBdr>
    </w:div>
    <w:div w:id="1701780021">
      <w:bodyDiv w:val="1"/>
      <w:marLeft w:val="0"/>
      <w:marRight w:val="0"/>
      <w:marTop w:val="0"/>
      <w:marBottom w:val="0"/>
      <w:divBdr>
        <w:top w:val="none" w:sz="0" w:space="0" w:color="auto"/>
        <w:left w:val="none" w:sz="0" w:space="0" w:color="auto"/>
        <w:bottom w:val="none" w:sz="0" w:space="0" w:color="auto"/>
        <w:right w:val="none" w:sz="0" w:space="0" w:color="auto"/>
      </w:divBdr>
    </w:div>
    <w:div w:id="1709641646">
      <w:bodyDiv w:val="1"/>
      <w:marLeft w:val="0"/>
      <w:marRight w:val="0"/>
      <w:marTop w:val="0"/>
      <w:marBottom w:val="0"/>
      <w:divBdr>
        <w:top w:val="none" w:sz="0" w:space="0" w:color="auto"/>
        <w:left w:val="none" w:sz="0" w:space="0" w:color="auto"/>
        <w:bottom w:val="none" w:sz="0" w:space="0" w:color="auto"/>
        <w:right w:val="none" w:sz="0" w:space="0" w:color="auto"/>
      </w:divBdr>
    </w:div>
    <w:div w:id="1713727991">
      <w:bodyDiv w:val="1"/>
      <w:marLeft w:val="0"/>
      <w:marRight w:val="0"/>
      <w:marTop w:val="0"/>
      <w:marBottom w:val="0"/>
      <w:divBdr>
        <w:top w:val="none" w:sz="0" w:space="0" w:color="auto"/>
        <w:left w:val="none" w:sz="0" w:space="0" w:color="auto"/>
        <w:bottom w:val="none" w:sz="0" w:space="0" w:color="auto"/>
        <w:right w:val="none" w:sz="0" w:space="0" w:color="auto"/>
      </w:divBdr>
    </w:div>
    <w:div w:id="1713731534">
      <w:bodyDiv w:val="1"/>
      <w:marLeft w:val="0"/>
      <w:marRight w:val="0"/>
      <w:marTop w:val="0"/>
      <w:marBottom w:val="0"/>
      <w:divBdr>
        <w:top w:val="none" w:sz="0" w:space="0" w:color="auto"/>
        <w:left w:val="none" w:sz="0" w:space="0" w:color="auto"/>
        <w:bottom w:val="none" w:sz="0" w:space="0" w:color="auto"/>
        <w:right w:val="none" w:sz="0" w:space="0" w:color="auto"/>
      </w:divBdr>
    </w:div>
    <w:div w:id="1718166711">
      <w:bodyDiv w:val="1"/>
      <w:marLeft w:val="0"/>
      <w:marRight w:val="0"/>
      <w:marTop w:val="0"/>
      <w:marBottom w:val="0"/>
      <w:divBdr>
        <w:top w:val="none" w:sz="0" w:space="0" w:color="auto"/>
        <w:left w:val="none" w:sz="0" w:space="0" w:color="auto"/>
        <w:bottom w:val="none" w:sz="0" w:space="0" w:color="auto"/>
        <w:right w:val="none" w:sz="0" w:space="0" w:color="auto"/>
      </w:divBdr>
    </w:div>
    <w:div w:id="1729962236">
      <w:bodyDiv w:val="1"/>
      <w:marLeft w:val="0"/>
      <w:marRight w:val="0"/>
      <w:marTop w:val="0"/>
      <w:marBottom w:val="0"/>
      <w:divBdr>
        <w:top w:val="none" w:sz="0" w:space="0" w:color="auto"/>
        <w:left w:val="none" w:sz="0" w:space="0" w:color="auto"/>
        <w:bottom w:val="none" w:sz="0" w:space="0" w:color="auto"/>
        <w:right w:val="none" w:sz="0" w:space="0" w:color="auto"/>
      </w:divBdr>
    </w:div>
    <w:div w:id="1731534511">
      <w:bodyDiv w:val="1"/>
      <w:marLeft w:val="0"/>
      <w:marRight w:val="0"/>
      <w:marTop w:val="0"/>
      <w:marBottom w:val="0"/>
      <w:divBdr>
        <w:top w:val="none" w:sz="0" w:space="0" w:color="auto"/>
        <w:left w:val="none" w:sz="0" w:space="0" w:color="auto"/>
        <w:bottom w:val="none" w:sz="0" w:space="0" w:color="auto"/>
        <w:right w:val="none" w:sz="0" w:space="0" w:color="auto"/>
      </w:divBdr>
    </w:div>
    <w:div w:id="1734154714">
      <w:bodyDiv w:val="1"/>
      <w:marLeft w:val="0"/>
      <w:marRight w:val="0"/>
      <w:marTop w:val="0"/>
      <w:marBottom w:val="0"/>
      <w:divBdr>
        <w:top w:val="none" w:sz="0" w:space="0" w:color="auto"/>
        <w:left w:val="none" w:sz="0" w:space="0" w:color="auto"/>
        <w:bottom w:val="none" w:sz="0" w:space="0" w:color="auto"/>
        <w:right w:val="none" w:sz="0" w:space="0" w:color="auto"/>
      </w:divBdr>
    </w:div>
    <w:div w:id="1734936121">
      <w:bodyDiv w:val="1"/>
      <w:marLeft w:val="0"/>
      <w:marRight w:val="0"/>
      <w:marTop w:val="0"/>
      <w:marBottom w:val="0"/>
      <w:divBdr>
        <w:top w:val="none" w:sz="0" w:space="0" w:color="auto"/>
        <w:left w:val="none" w:sz="0" w:space="0" w:color="auto"/>
        <w:bottom w:val="none" w:sz="0" w:space="0" w:color="auto"/>
        <w:right w:val="none" w:sz="0" w:space="0" w:color="auto"/>
      </w:divBdr>
    </w:div>
    <w:div w:id="1735081907">
      <w:bodyDiv w:val="1"/>
      <w:marLeft w:val="0"/>
      <w:marRight w:val="0"/>
      <w:marTop w:val="0"/>
      <w:marBottom w:val="0"/>
      <w:divBdr>
        <w:top w:val="none" w:sz="0" w:space="0" w:color="auto"/>
        <w:left w:val="none" w:sz="0" w:space="0" w:color="auto"/>
        <w:bottom w:val="none" w:sz="0" w:space="0" w:color="auto"/>
        <w:right w:val="none" w:sz="0" w:space="0" w:color="auto"/>
      </w:divBdr>
    </w:div>
    <w:div w:id="1735279986">
      <w:bodyDiv w:val="1"/>
      <w:marLeft w:val="0"/>
      <w:marRight w:val="0"/>
      <w:marTop w:val="0"/>
      <w:marBottom w:val="0"/>
      <w:divBdr>
        <w:top w:val="none" w:sz="0" w:space="0" w:color="auto"/>
        <w:left w:val="none" w:sz="0" w:space="0" w:color="auto"/>
        <w:bottom w:val="none" w:sz="0" w:space="0" w:color="auto"/>
        <w:right w:val="none" w:sz="0" w:space="0" w:color="auto"/>
      </w:divBdr>
    </w:div>
    <w:div w:id="1735541423">
      <w:bodyDiv w:val="1"/>
      <w:marLeft w:val="0"/>
      <w:marRight w:val="0"/>
      <w:marTop w:val="0"/>
      <w:marBottom w:val="0"/>
      <w:divBdr>
        <w:top w:val="none" w:sz="0" w:space="0" w:color="auto"/>
        <w:left w:val="none" w:sz="0" w:space="0" w:color="auto"/>
        <w:bottom w:val="none" w:sz="0" w:space="0" w:color="auto"/>
        <w:right w:val="none" w:sz="0" w:space="0" w:color="auto"/>
      </w:divBdr>
    </w:div>
    <w:div w:id="1743601851">
      <w:bodyDiv w:val="1"/>
      <w:marLeft w:val="0"/>
      <w:marRight w:val="0"/>
      <w:marTop w:val="0"/>
      <w:marBottom w:val="0"/>
      <w:divBdr>
        <w:top w:val="none" w:sz="0" w:space="0" w:color="auto"/>
        <w:left w:val="none" w:sz="0" w:space="0" w:color="auto"/>
        <w:bottom w:val="none" w:sz="0" w:space="0" w:color="auto"/>
        <w:right w:val="none" w:sz="0" w:space="0" w:color="auto"/>
      </w:divBdr>
    </w:div>
    <w:div w:id="1743870500">
      <w:bodyDiv w:val="1"/>
      <w:marLeft w:val="0"/>
      <w:marRight w:val="0"/>
      <w:marTop w:val="0"/>
      <w:marBottom w:val="0"/>
      <w:divBdr>
        <w:top w:val="none" w:sz="0" w:space="0" w:color="auto"/>
        <w:left w:val="none" w:sz="0" w:space="0" w:color="auto"/>
        <w:bottom w:val="none" w:sz="0" w:space="0" w:color="auto"/>
        <w:right w:val="none" w:sz="0" w:space="0" w:color="auto"/>
      </w:divBdr>
    </w:div>
    <w:div w:id="1752195660">
      <w:bodyDiv w:val="1"/>
      <w:marLeft w:val="0"/>
      <w:marRight w:val="0"/>
      <w:marTop w:val="0"/>
      <w:marBottom w:val="0"/>
      <w:divBdr>
        <w:top w:val="none" w:sz="0" w:space="0" w:color="auto"/>
        <w:left w:val="none" w:sz="0" w:space="0" w:color="auto"/>
        <w:bottom w:val="none" w:sz="0" w:space="0" w:color="auto"/>
        <w:right w:val="none" w:sz="0" w:space="0" w:color="auto"/>
      </w:divBdr>
    </w:div>
    <w:div w:id="1752653840">
      <w:bodyDiv w:val="1"/>
      <w:marLeft w:val="0"/>
      <w:marRight w:val="0"/>
      <w:marTop w:val="0"/>
      <w:marBottom w:val="0"/>
      <w:divBdr>
        <w:top w:val="none" w:sz="0" w:space="0" w:color="auto"/>
        <w:left w:val="none" w:sz="0" w:space="0" w:color="auto"/>
        <w:bottom w:val="none" w:sz="0" w:space="0" w:color="auto"/>
        <w:right w:val="none" w:sz="0" w:space="0" w:color="auto"/>
      </w:divBdr>
    </w:div>
    <w:div w:id="1754357123">
      <w:bodyDiv w:val="1"/>
      <w:marLeft w:val="0"/>
      <w:marRight w:val="0"/>
      <w:marTop w:val="0"/>
      <w:marBottom w:val="0"/>
      <w:divBdr>
        <w:top w:val="none" w:sz="0" w:space="0" w:color="auto"/>
        <w:left w:val="none" w:sz="0" w:space="0" w:color="auto"/>
        <w:bottom w:val="none" w:sz="0" w:space="0" w:color="auto"/>
        <w:right w:val="none" w:sz="0" w:space="0" w:color="auto"/>
      </w:divBdr>
    </w:div>
    <w:div w:id="1765999953">
      <w:bodyDiv w:val="1"/>
      <w:marLeft w:val="0"/>
      <w:marRight w:val="0"/>
      <w:marTop w:val="0"/>
      <w:marBottom w:val="0"/>
      <w:divBdr>
        <w:top w:val="none" w:sz="0" w:space="0" w:color="auto"/>
        <w:left w:val="none" w:sz="0" w:space="0" w:color="auto"/>
        <w:bottom w:val="none" w:sz="0" w:space="0" w:color="auto"/>
        <w:right w:val="none" w:sz="0" w:space="0" w:color="auto"/>
      </w:divBdr>
    </w:div>
    <w:div w:id="1770544794">
      <w:bodyDiv w:val="1"/>
      <w:marLeft w:val="0"/>
      <w:marRight w:val="0"/>
      <w:marTop w:val="0"/>
      <w:marBottom w:val="0"/>
      <w:divBdr>
        <w:top w:val="none" w:sz="0" w:space="0" w:color="auto"/>
        <w:left w:val="none" w:sz="0" w:space="0" w:color="auto"/>
        <w:bottom w:val="none" w:sz="0" w:space="0" w:color="auto"/>
        <w:right w:val="none" w:sz="0" w:space="0" w:color="auto"/>
      </w:divBdr>
    </w:div>
    <w:div w:id="1802188666">
      <w:bodyDiv w:val="1"/>
      <w:marLeft w:val="0"/>
      <w:marRight w:val="0"/>
      <w:marTop w:val="0"/>
      <w:marBottom w:val="0"/>
      <w:divBdr>
        <w:top w:val="none" w:sz="0" w:space="0" w:color="auto"/>
        <w:left w:val="none" w:sz="0" w:space="0" w:color="auto"/>
        <w:bottom w:val="none" w:sz="0" w:space="0" w:color="auto"/>
        <w:right w:val="none" w:sz="0" w:space="0" w:color="auto"/>
      </w:divBdr>
    </w:div>
    <w:div w:id="1802990757">
      <w:bodyDiv w:val="1"/>
      <w:marLeft w:val="0"/>
      <w:marRight w:val="0"/>
      <w:marTop w:val="0"/>
      <w:marBottom w:val="0"/>
      <w:divBdr>
        <w:top w:val="none" w:sz="0" w:space="0" w:color="auto"/>
        <w:left w:val="none" w:sz="0" w:space="0" w:color="auto"/>
        <w:bottom w:val="none" w:sz="0" w:space="0" w:color="auto"/>
        <w:right w:val="none" w:sz="0" w:space="0" w:color="auto"/>
      </w:divBdr>
    </w:div>
    <w:div w:id="1804040976">
      <w:bodyDiv w:val="1"/>
      <w:marLeft w:val="0"/>
      <w:marRight w:val="0"/>
      <w:marTop w:val="0"/>
      <w:marBottom w:val="0"/>
      <w:divBdr>
        <w:top w:val="none" w:sz="0" w:space="0" w:color="auto"/>
        <w:left w:val="none" w:sz="0" w:space="0" w:color="auto"/>
        <w:bottom w:val="none" w:sz="0" w:space="0" w:color="auto"/>
        <w:right w:val="none" w:sz="0" w:space="0" w:color="auto"/>
      </w:divBdr>
    </w:div>
    <w:div w:id="1821339097">
      <w:bodyDiv w:val="1"/>
      <w:marLeft w:val="0"/>
      <w:marRight w:val="0"/>
      <w:marTop w:val="0"/>
      <w:marBottom w:val="0"/>
      <w:divBdr>
        <w:top w:val="none" w:sz="0" w:space="0" w:color="auto"/>
        <w:left w:val="none" w:sz="0" w:space="0" w:color="auto"/>
        <w:bottom w:val="none" w:sz="0" w:space="0" w:color="auto"/>
        <w:right w:val="none" w:sz="0" w:space="0" w:color="auto"/>
      </w:divBdr>
    </w:div>
    <w:div w:id="1833374778">
      <w:bodyDiv w:val="1"/>
      <w:marLeft w:val="0"/>
      <w:marRight w:val="0"/>
      <w:marTop w:val="0"/>
      <w:marBottom w:val="0"/>
      <w:divBdr>
        <w:top w:val="none" w:sz="0" w:space="0" w:color="auto"/>
        <w:left w:val="none" w:sz="0" w:space="0" w:color="auto"/>
        <w:bottom w:val="none" w:sz="0" w:space="0" w:color="auto"/>
        <w:right w:val="none" w:sz="0" w:space="0" w:color="auto"/>
      </w:divBdr>
    </w:div>
    <w:div w:id="1845970709">
      <w:bodyDiv w:val="1"/>
      <w:marLeft w:val="0"/>
      <w:marRight w:val="0"/>
      <w:marTop w:val="0"/>
      <w:marBottom w:val="0"/>
      <w:divBdr>
        <w:top w:val="none" w:sz="0" w:space="0" w:color="auto"/>
        <w:left w:val="none" w:sz="0" w:space="0" w:color="auto"/>
        <w:bottom w:val="none" w:sz="0" w:space="0" w:color="auto"/>
        <w:right w:val="none" w:sz="0" w:space="0" w:color="auto"/>
      </w:divBdr>
    </w:div>
    <w:div w:id="1857577124">
      <w:bodyDiv w:val="1"/>
      <w:marLeft w:val="0"/>
      <w:marRight w:val="0"/>
      <w:marTop w:val="0"/>
      <w:marBottom w:val="0"/>
      <w:divBdr>
        <w:top w:val="none" w:sz="0" w:space="0" w:color="auto"/>
        <w:left w:val="none" w:sz="0" w:space="0" w:color="auto"/>
        <w:bottom w:val="none" w:sz="0" w:space="0" w:color="auto"/>
        <w:right w:val="none" w:sz="0" w:space="0" w:color="auto"/>
      </w:divBdr>
    </w:div>
    <w:div w:id="1858419699">
      <w:bodyDiv w:val="1"/>
      <w:marLeft w:val="0"/>
      <w:marRight w:val="0"/>
      <w:marTop w:val="0"/>
      <w:marBottom w:val="0"/>
      <w:divBdr>
        <w:top w:val="none" w:sz="0" w:space="0" w:color="auto"/>
        <w:left w:val="none" w:sz="0" w:space="0" w:color="auto"/>
        <w:bottom w:val="none" w:sz="0" w:space="0" w:color="auto"/>
        <w:right w:val="none" w:sz="0" w:space="0" w:color="auto"/>
      </w:divBdr>
    </w:div>
    <w:div w:id="1858813454">
      <w:bodyDiv w:val="1"/>
      <w:marLeft w:val="0"/>
      <w:marRight w:val="0"/>
      <w:marTop w:val="0"/>
      <w:marBottom w:val="0"/>
      <w:divBdr>
        <w:top w:val="none" w:sz="0" w:space="0" w:color="auto"/>
        <w:left w:val="none" w:sz="0" w:space="0" w:color="auto"/>
        <w:bottom w:val="none" w:sz="0" w:space="0" w:color="auto"/>
        <w:right w:val="none" w:sz="0" w:space="0" w:color="auto"/>
      </w:divBdr>
    </w:div>
    <w:div w:id="1864590479">
      <w:bodyDiv w:val="1"/>
      <w:marLeft w:val="0"/>
      <w:marRight w:val="0"/>
      <w:marTop w:val="0"/>
      <w:marBottom w:val="0"/>
      <w:divBdr>
        <w:top w:val="none" w:sz="0" w:space="0" w:color="auto"/>
        <w:left w:val="none" w:sz="0" w:space="0" w:color="auto"/>
        <w:bottom w:val="none" w:sz="0" w:space="0" w:color="auto"/>
        <w:right w:val="none" w:sz="0" w:space="0" w:color="auto"/>
      </w:divBdr>
    </w:div>
    <w:div w:id="1878081141">
      <w:bodyDiv w:val="1"/>
      <w:marLeft w:val="0"/>
      <w:marRight w:val="0"/>
      <w:marTop w:val="0"/>
      <w:marBottom w:val="0"/>
      <w:divBdr>
        <w:top w:val="none" w:sz="0" w:space="0" w:color="auto"/>
        <w:left w:val="none" w:sz="0" w:space="0" w:color="auto"/>
        <w:bottom w:val="none" w:sz="0" w:space="0" w:color="auto"/>
        <w:right w:val="none" w:sz="0" w:space="0" w:color="auto"/>
      </w:divBdr>
    </w:div>
    <w:div w:id="1886017566">
      <w:bodyDiv w:val="1"/>
      <w:marLeft w:val="0"/>
      <w:marRight w:val="0"/>
      <w:marTop w:val="0"/>
      <w:marBottom w:val="0"/>
      <w:divBdr>
        <w:top w:val="none" w:sz="0" w:space="0" w:color="auto"/>
        <w:left w:val="none" w:sz="0" w:space="0" w:color="auto"/>
        <w:bottom w:val="none" w:sz="0" w:space="0" w:color="auto"/>
        <w:right w:val="none" w:sz="0" w:space="0" w:color="auto"/>
      </w:divBdr>
    </w:div>
    <w:div w:id="1886090751">
      <w:bodyDiv w:val="1"/>
      <w:marLeft w:val="0"/>
      <w:marRight w:val="0"/>
      <w:marTop w:val="0"/>
      <w:marBottom w:val="0"/>
      <w:divBdr>
        <w:top w:val="none" w:sz="0" w:space="0" w:color="auto"/>
        <w:left w:val="none" w:sz="0" w:space="0" w:color="auto"/>
        <w:bottom w:val="none" w:sz="0" w:space="0" w:color="auto"/>
        <w:right w:val="none" w:sz="0" w:space="0" w:color="auto"/>
      </w:divBdr>
    </w:div>
    <w:div w:id="1892426836">
      <w:bodyDiv w:val="1"/>
      <w:marLeft w:val="0"/>
      <w:marRight w:val="0"/>
      <w:marTop w:val="0"/>
      <w:marBottom w:val="0"/>
      <w:divBdr>
        <w:top w:val="none" w:sz="0" w:space="0" w:color="auto"/>
        <w:left w:val="none" w:sz="0" w:space="0" w:color="auto"/>
        <w:bottom w:val="none" w:sz="0" w:space="0" w:color="auto"/>
        <w:right w:val="none" w:sz="0" w:space="0" w:color="auto"/>
      </w:divBdr>
    </w:div>
    <w:div w:id="1898587089">
      <w:bodyDiv w:val="1"/>
      <w:marLeft w:val="0"/>
      <w:marRight w:val="0"/>
      <w:marTop w:val="0"/>
      <w:marBottom w:val="0"/>
      <w:divBdr>
        <w:top w:val="none" w:sz="0" w:space="0" w:color="auto"/>
        <w:left w:val="none" w:sz="0" w:space="0" w:color="auto"/>
        <w:bottom w:val="none" w:sz="0" w:space="0" w:color="auto"/>
        <w:right w:val="none" w:sz="0" w:space="0" w:color="auto"/>
      </w:divBdr>
    </w:div>
    <w:div w:id="1910648556">
      <w:bodyDiv w:val="1"/>
      <w:marLeft w:val="0"/>
      <w:marRight w:val="0"/>
      <w:marTop w:val="0"/>
      <w:marBottom w:val="0"/>
      <w:divBdr>
        <w:top w:val="none" w:sz="0" w:space="0" w:color="auto"/>
        <w:left w:val="none" w:sz="0" w:space="0" w:color="auto"/>
        <w:bottom w:val="none" w:sz="0" w:space="0" w:color="auto"/>
        <w:right w:val="none" w:sz="0" w:space="0" w:color="auto"/>
      </w:divBdr>
    </w:div>
    <w:div w:id="1911841847">
      <w:bodyDiv w:val="1"/>
      <w:marLeft w:val="0"/>
      <w:marRight w:val="0"/>
      <w:marTop w:val="0"/>
      <w:marBottom w:val="0"/>
      <w:divBdr>
        <w:top w:val="none" w:sz="0" w:space="0" w:color="auto"/>
        <w:left w:val="none" w:sz="0" w:space="0" w:color="auto"/>
        <w:bottom w:val="none" w:sz="0" w:space="0" w:color="auto"/>
        <w:right w:val="none" w:sz="0" w:space="0" w:color="auto"/>
      </w:divBdr>
    </w:div>
    <w:div w:id="1914465381">
      <w:bodyDiv w:val="1"/>
      <w:marLeft w:val="0"/>
      <w:marRight w:val="0"/>
      <w:marTop w:val="0"/>
      <w:marBottom w:val="0"/>
      <w:divBdr>
        <w:top w:val="none" w:sz="0" w:space="0" w:color="auto"/>
        <w:left w:val="none" w:sz="0" w:space="0" w:color="auto"/>
        <w:bottom w:val="none" w:sz="0" w:space="0" w:color="auto"/>
        <w:right w:val="none" w:sz="0" w:space="0" w:color="auto"/>
      </w:divBdr>
    </w:div>
    <w:div w:id="1928154394">
      <w:bodyDiv w:val="1"/>
      <w:marLeft w:val="0"/>
      <w:marRight w:val="0"/>
      <w:marTop w:val="0"/>
      <w:marBottom w:val="0"/>
      <w:divBdr>
        <w:top w:val="none" w:sz="0" w:space="0" w:color="auto"/>
        <w:left w:val="none" w:sz="0" w:space="0" w:color="auto"/>
        <w:bottom w:val="none" w:sz="0" w:space="0" w:color="auto"/>
        <w:right w:val="none" w:sz="0" w:space="0" w:color="auto"/>
      </w:divBdr>
    </w:div>
    <w:div w:id="1957759192">
      <w:bodyDiv w:val="1"/>
      <w:marLeft w:val="0"/>
      <w:marRight w:val="0"/>
      <w:marTop w:val="0"/>
      <w:marBottom w:val="0"/>
      <w:divBdr>
        <w:top w:val="none" w:sz="0" w:space="0" w:color="auto"/>
        <w:left w:val="none" w:sz="0" w:space="0" w:color="auto"/>
        <w:bottom w:val="none" w:sz="0" w:space="0" w:color="auto"/>
        <w:right w:val="none" w:sz="0" w:space="0" w:color="auto"/>
      </w:divBdr>
    </w:div>
    <w:div w:id="1960524150">
      <w:bodyDiv w:val="1"/>
      <w:marLeft w:val="0"/>
      <w:marRight w:val="0"/>
      <w:marTop w:val="0"/>
      <w:marBottom w:val="0"/>
      <w:divBdr>
        <w:top w:val="none" w:sz="0" w:space="0" w:color="auto"/>
        <w:left w:val="none" w:sz="0" w:space="0" w:color="auto"/>
        <w:bottom w:val="none" w:sz="0" w:space="0" w:color="auto"/>
        <w:right w:val="none" w:sz="0" w:space="0" w:color="auto"/>
      </w:divBdr>
    </w:div>
    <w:div w:id="1973175280">
      <w:bodyDiv w:val="1"/>
      <w:marLeft w:val="0"/>
      <w:marRight w:val="0"/>
      <w:marTop w:val="0"/>
      <w:marBottom w:val="0"/>
      <w:divBdr>
        <w:top w:val="none" w:sz="0" w:space="0" w:color="auto"/>
        <w:left w:val="none" w:sz="0" w:space="0" w:color="auto"/>
        <w:bottom w:val="none" w:sz="0" w:space="0" w:color="auto"/>
        <w:right w:val="none" w:sz="0" w:space="0" w:color="auto"/>
      </w:divBdr>
    </w:div>
    <w:div w:id="1989169962">
      <w:bodyDiv w:val="1"/>
      <w:marLeft w:val="0"/>
      <w:marRight w:val="0"/>
      <w:marTop w:val="0"/>
      <w:marBottom w:val="0"/>
      <w:divBdr>
        <w:top w:val="none" w:sz="0" w:space="0" w:color="auto"/>
        <w:left w:val="none" w:sz="0" w:space="0" w:color="auto"/>
        <w:bottom w:val="none" w:sz="0" w:space="0" w:color="auto"/>
        <w:right w:val="none" w:sz="0" w:space="0" w:color="auto"/>
      </w:divBdr>
    </w:div>
    <w:div w:id="1991327996">
      <w:bodyDiv w:val="1"/>
      <w:marLeft w:val="0"/>
      <w:marRight w:val="0"/>
      <w:marTop w:val="0"/>
      <w:marBottom w:val="0"/>
      <w:divBdr>
        <w:top w:val="none" w:sz="0" w:space="0" w:color="auto"/>
        <w:left w:val="none" w:sz="0" w:space="0" w:color="auto"/>
        <w:bottom w:val="none" w:sz="0" w:space="0" w:color="auto"/>
        <w:right w:val="none" w:sz="0" w:space="0" w:color="auto"/>
      </w:divBdr>
    </w:div>
    <w:div w:id="2011827279">
      <w:bodyDiv w:val="1"/>
      <w:marLeft w:val="0"/>
      <w:marRight w:val="0"/>
      <w:marTop w:val="0"/>
      <w:marBottom w:val="0"/>
      <w:divBdr>
        <w:top w:val="none" w:sz="0" w:space="0" w:color="auto"/>
        <w:left w:val="none" w:sz="0" w:space="0" w:color="auto"/>
        <w:bottom w:val="none" w:sz="0" w:space="0" w:color="auto"/>
        <w:right w:val="none" w:sz="0" w:space="0" w:color="auto"/>
      </w:divBdr>
    </w:div>
    <w:div w:id="2020811968">
      <w:bodyDiv w:val="1"/>
      <w:marLeft w:val="0"/>
      <w:marRight w:val="0"/>
      <w:marTop w:val="0"/>
      <w:marBottom w:val="0"/>
      <w:divBdr>
        <w:top w:val="none" w:sz="0" w:space="0" w:color="auto"/>
        <w:left w:val="none" w:sz="0" w:space="0" w:color="auto"/>
        <w:bottom w:val="none" w:sz="0" w:space="0" w:color="auto"/>
        <w:right w:val="none" w:sz="0" w:space="0" w:color="auto"/>
      </w:divBdr>
    </w:div>
    <w:div w:id="2027946625">
      <w:bodyDiv w:val="1"/>
      <w:marLeft w:val="0"/>
      <w:marRight w:val="0"/>
      <w:marTop w:val="0"/>
      <w:marBottom w:val="0"/>
      <w:divBdr>
        <w:top w:val="none" w:sz="0" w:space="0" w:color="auto"/>
        <w:left w:val="none" w:sz="0" w:space="0" w:color="auto"/>
        <w:bottom w:val="none" w:sz="0" w:space="0" w:color="auto"/>
        <w:right w:val="none" w:sz="0" w:space="0" w:color="auto"/>
      </w:divBdr>
    </w:div>
    <w:div w:id="2029480488">
      <w:bodyDiv w:val="1"/>
      <w:marLeft w:val="0"/>
      <w:marRight w:val="0"/>
      <w:marTop w:val="0"/>
      <w:marBottom w:val="0"/>
      <w:divBdr>
        <w:top w:val="none" w:sz="0" w:space="0" w:color="auto"/>
        <w:left w:val="none" w:sz="0" w:space="0" w:color="auto"/>
        <w:bottom w:val="none" w:sz="0" w:space="0" w:color="auto"/>
        <w:right w:val="none" w:sz="0" w:space="0" w:color="auto"/>
      </w:divBdr>
    </w:div>
    <w:div w:id="2031373784">
      <w:bodyDiv w:val="1"/>
      <w:marLeft w:val="0"/>
      <w:marRight w:val="0"/>
      <w:marTop w:val="0"/>
      <w:marBottom w:val="0"/>
      <w:divBdr>
        <w:top w:val="none" w:sz="0" w:space="0" w:color="auto"/>
        <w:left w:val="none" w:sz="0" w:space="0" w:color="auto"/>
        <w:bottom w:val="none" w:sz="0" w:space="0" w:color="auto"/>
        <w:right w:val="none" w:sz="0" w:space="0" w:color="auto"/>
      </w:divBdr>
    </w:div>
    <w:div w:id="2034184378">
      <w:bodyDiv w:val="1"/>
      <w:marLeft w:val="0"/>
      <w:marRight w:val="0"/>
      <w:marTop w:val="0"/>
      <w:marBottom w:val="0"/>
      <w:divBdr>
        <w:top w:val="none" w:sz="0" w:space="0" w:color="auto"/>
        <w:left w:val="none" w:sz="0" w:space="0" w:color="auto"/>
        <w:bottom w:val="none" w:sz="0" w:space="0" w:color="auto"/>
        <w:right w:val="none" w:sz="0" w:space="0" w:color="auto"/>
      </w:divBdr>
    </w:div>
    <w:div w:id="2049716844">
      <w:bodyDiv w:val="1"/>
      <w:marLeft w:val="0"/>
      <w:marRight w:val="0"/>
      <w:marTop w:val="0"/>
      <w:marBottom w:val="0"/>
      <w:divBdr>
        <w:top w:val="none" w:sz="0" w:space="0" w:color="auto"/>
        <w:left w:val="none" w:sz="0" w:space="0" w:color="auto"/>
        <w:bottom w:val="none" w:sz="0" w:space="0" w:color="auto"/>
        <w:right w:val="none" w:sz="0" w:space="0" w:color="auto"/>
      </w:divBdr>
    </w:div>
    <w:div w:id="2053341163">
      <w:bodyDiv w:val="1"/>
      <w:marLeft w:val="0"/>
      <w:marRight w:val="0"/>
      <w:marTop w:val="0"/>
      <w:marBottom w:val="0"/>
      <w:divBdr>
        <w:top w:val="none" w:sz="0" w:space="0" w:color="auto"/>
        <w:left w:val="none" w:sz="0" w:space="0" w:color="auto"/>
        <w:bottom w:val="none" w:sz="0" w:space="0" w:color="auto"/>
        <w:right w:val="none" w:sz="0" w:space="0" w:color="auto"/>
      </w:divBdr>
    </w:div>
    <w:div w:id="2065787620">
      <w:bodyDiv w:val="1"/>
      <w:marLeft w:val="0"/>
      <w:marRight w:val="0"/>
      <w:marTop w:val="0"/>
      <w:marBottom w:val="0"/>
      <w:divBdr>
        <w:top w:val="none" w:sz="0" w:space="0" w:color="auto"/>
        <w:left w:val="none" w:sz="0" w:space="0" w:color="auto"/>
        <w:bottom w:val="none" w:sz="0" w:space="0" w:color="auto"/>
        <w:right w:val="none" w:sz="0" w:space="0" w:color="auto"/>
      </w:divBdr>
    </w:div>
    <w:div w:id="2067214570">
      <w:bodyDiv w:val="1"/>
      <w:marLeft w:val="0"/>
      <w:marRight w:val="0"/>
      <w:marTop w:val="0"/>
      <w:marBottom w:val="0"/>
      <w:divBdr>
        <w:top w:val="none" w:sz="0" w:space="0" w:color="auto"/>
        <w:left w:val="none" w:sz="0" w:space="0" w:color="auto"/>
        <w:bottom w:val="none" w:sz="0" w:space="0" w:color="auto"/>
        <w:right w:val="none" w:sz="0" w:space="0" w:color="auto"/>
      </w:divBdr>
    </w:div>
    <w:div w:id="2071878807">
      <w:bodyDiv w:val="1"/>
      <w:marLeft w:val="0"/>
      <w:marRight w:val="0"/>
      <w:marTop w:val="0"/>
      <w:marBottom w:val="0"/>
      <w:divBdr>
        <w:top w:val="none" w:sz="0" w:space="0" w:color="auto"/>
        <w:left w:val="none" w:sz="0" w:space="0" w:color="auto"/>
        <w:bottom w:val="none" w:sz="0" w:space="0" w:color="auto"/>
        <w:right w:val="none" w:sz="0" w:space="0" w:color="auto"/>
      </w:divBdr>
    </w:div>
    <w:div w:id="2072725083">
      <w:bodyDiv w:val="1"/>
      <w:marLeft w:val="0"/>
      <w:marRight w:val="0"/>
      <w:marTop w:val="0"/>
      <w:marBottom w:val="0"/>
      <w:divBdr>
        <w:top w:val="none" w:sz="0" w:space="0" w:color="auto"/>
        <w:left w:val="none" w:sz="0" w:space="0" w:color="auto"/>
        <w:bottom w:val="none" w:sz="0" w:space="0" w:color="auto"/>
        <w:right w:val="none" w:sz="0" w:space="0" w:color="auto"/>
      </w:divBdr>
    </w:div>
    <w:div w:id="2075353000">
      <w:bodyDiv w:val="1"/>
      <w:marLeft w:val="0"/>
      <w:marRight w:val="0"/>
      <w:marTop w:val="0"/>
      <w:marBottom w:val="0"/>
      <w:divBdr>
        <w:top w:val="none" w:sz="0" w:space="0" w:color="auto"/>
        <w:left w:val="none" w:sz="0" w:space="0" w:color="auto"/>
        <w:bottom w:val="none" w:sz="0" w:space="0" w:color="auto"/>
        <w:right w:val="none" w:sz="0" w:space="0" w:color="auto"/>
      </w:divBdr>
    </w:div>
    <w:div w:id="2077125849">
      <w:bodyDiv w:val="1"/>
      <w:marLeft w:val="0"/>
      <w:marRight w:val="0"/>
      <w:marTop w:val="0"/>
      <w:marBottom w:val="0"/>
      <w:divBdr>
        <w:top w:val="none" w:sz="0" w:space="0" w:color="auto"/>
        <w:left w:val="none" w:sz="0" w:space="0" w:color="auto"/>
        <w:bottom w:val="none" w:sz="0" w:space="0" w:color="auto"/>
        <w:right w:val="none" w:sz="0" w:space="0" w:color="auto"/>
      </w:divBdr>
    </w:div>
    <w:div w:id="2085376880">
      <w:bodyDiv w:val="1"/>
      <w:marLeft w:val="0"/>
      <w:marRight w:val="0"/>
      <w:marTop w:val="0"/>
      <w:marBottom w:val="0"/>
      <w:divBdr>
        <w:top w:val="none" w:sz="0" w:space="0" w:color="auto"/>
        <w:left w:val="none" w:sz="0" w:space="0" w:color="auto"/>
        <w:bottom w:val="none" w:sz="0" w:space="0" w:color="auto"/>
        <w:right w:val="none" w:sz="0" w:space="0" w:color="auto"/>
      </w:divBdr>
    </w:div>
    <w:div w:id="2085495254">
      <w:bodyDiv w:val="1"/>
      <w:marLeft w:val="0"/>
      <w:marRight w:val="0"/>
      <w:marTop w:val="0"/>
      <w:marBottom w:val="0"/>
      <w:divBdr>
        <w:top w:val="none" w:sz="0" w:space="0" w:color="auto"/>
        <w:left w:val="none" w:sz="0" w:space="0" w:color="auto"/>
        <w:bottom w:val="none" w:sz="0" w:space="0" w:color="auto"/>
        <w:right w:val="none" w:sz="0" w:space="0" w:color="auto"/>
      </w:divBdr>
    </w:div>
    <w:div w:id="2087070823">
      <w:bodyDiv w:val="1"/>
      <w:marLeft w:val="0"/>
      <w:marRight w:val="0"/>
      <w:marTop w:val="0"/>
      <w:marBottom w:val="0"/>
      <w:divBdr>
        <w:top w:val="none" w:sz="0" w:space="0" w:color="auto"/>
        <w:left w:val="none" w:sz="0" w:space="0" w:color="auto"/>
        <w:bottom w:val="none" w:sz="0" w:space="0" w:color="auto"/>
        <w:right w:val="none" w:sz="0" w:space="0" w:color="auto"/>
      </w:divBdr>
    </w:div>
    <w:div w:id="2102989518">
      <w:bodyDiv w:val="1"/>
      <w:marLeft w:val="0"/>
      <w:marRight w:val="0"/>
      <w:marTop w:val="0"/>
      <w:marBottom w:val="0"/>
      <w:divBdr>
        <w:top w:val="none" w:sz="0" w:space="0" w:color="auto"/>
        <w:left w:val="none" w:sz="0" w:space="0" w:color="auto"/>
        <w:bottom w:val="none" w:sz="0" w:space="0" w:color="auto"/>
        <w:right w:val="none" w:sz="0" w:space="0" w:color="auto"/>
      </w:divBdr>
    </w:div>
    <w:div w:id="2106805911">
      <w:bodyDiv w:val="1"/>
      <w:marLeft w:val="0"/>
      <w:marRight w:val="0"/>
      <w:marTop w:val="0"/>
      <w:marBottom w:val="0"/>
      <w:divBdr>
        <w:top w:val="none" w:sz="0" w:space="0" w:color="auto"/>
        <w:left w:val="none" w:sz="0" w:space="0" w:color="auto"/>
        <w:bottom w:val="none" w:sz="0" w:space="0" w:color="auto"/>
        <w:right w:val="none" w:sz="0" w:space="0" w:color="auto"/>
      </w:divBdr>
    </w:div>
    <w:div w:id="2111198714">
      <w:bodyDiv w:val="1"/>
      <w:marLeft w:val="0"/>
      <w:marRight w:val="0"/>
      <w:marTop w:val="0"/>
      <w:marBottom w:val="0"/>
      <w:divBdr>
        <w:top w:val="none" w:sz="0" w:space="0" w:color="auto"/>
        <w:left w:val="none" w:sz="0" w:space="0" w:color="auto"/>
        <w:bottom w:val="none" w:sz="0" w:space="0" w:color="auto"/>
        <w:right w:val="none" w:sz="0" w:space="0" w:color="auto"/>
      </w:divBdr>
    </w:div>
    <w:div w:id="2111703323">
      <w:bodyDiv w:val="1"/>
      <w:marLeft w:val="0"/>
      <w:marRight w:val="0"/>
      <w:marTop w:val="0"/>
      <w:marBottom w:val="0"/>
      <w:divBdr>
        <w:top w:val="none" w:sz="0" w:space="0" w:color="auto"/>
        <w:left w:val="none" w:sz="0" w:space="0" w:color="auto"/>
        <w:bottom w:val="none" w:sz="0" w:space="0" w:color="auto"/>
        <w:right w:val="none" w:sz="0" w:space="0" w:color="auto"/>
      </w:divBdr>
    </w:div>
    <w:div w:id="2112118377">
      <w:bodyDiv w:val="1"/>
      <w:marLeft w:val="0"/>
      <w:marRight w:val="0"/>
      <w:marTop w:val="0"/>
      <w:marBottom w:val="0"/>
      <w:divBdr>
        <w:top w:val="none" w:sz="0" w:space="0" w:color="auto"/>
        <w:left w:val="none" w:sz="0" w:space="0" w:color="auto"/>
        <w:bottom w:val="none" w:sz="0" w:space="0" w:color="auto"/>
        <w:right w:val="none" w:sz="0" w:space="0" w:color="auto"/>
      </w:divBdr>
    </w:div>
    <w:div w:id="2117019645">
      <w:bodyDiv w:val="1"/>
      <w:marLeft w:val="0"/>
      <w:marRight w:val="0"/>
      <w:marTop w:val="0"/>
      <w:marBottom w:val="0"/>
      <w:divBdr>
        <w:top w:val="none" w:sz="0" w:space="0" w:color="auto"/>
        <w:left w:val="none" w:sz="0" w:space="0" w:color="auto"/>
        <w:bottom w:val="none" w:sz="0" w:space="0" w:color="auto"/>
        <w:right w:val="none" w:sz="0" w:space="0" w:color="auto"/>
      </w:divBdr>
    </w:div>
    <w:div w:id="2124767975">
      <w:bodyDiv w:val="1"/>
      <w:marLeft w:val="0"/>
      <w:marRight w:val="0"/>
      <w:marTop w:val="0"/>
      <w:marBottom w:val="0"/>
      <w:divBdr>
        <w:top w:val="none" w:sz="0" w:space="0" w:color="auto"/>
        <w:left w:val="none" w:sz="0" w:space="0" w:color="auto"/>
        <w:bottom w:val="none" w:sz="0" w:space="0" w:color="auto"/>
        <w:right w:val="none" w:sz="0" w:space="0" w:color="auto"/>
      </w:divBdr>
    </w:div>
    <w:div w:id="2124959804">
      <w:bodyDiv w:val="1"/>
      <w:marLeft w:val="0"/>
      <w:marRight w:val="0"/>
      <w:marTop w:val="0"/>
      <w:marBottom w:val="0"/>
      <w:divBdr>
        <w:top w:val="none" w:sz="0" w:space="0" w:color="auto"/>
        <w:left w:val="none" w:sz="0" w:space="0" w:color="auto"/>
        <w:bottom w:val="none" w:sz="0" w:space="0" w:color="auto"/>
        <w:right w:val="none" w:sz="0" w:space="0" w:color="auto"/>
      </w:divBdr>
    </w:div>
    <w:div w:id="2135176978">
      <w:bodyDiv w:val="1"/>
      <w:marLeft w:val="0"/>
      <w:marRight w:val="0"/>
      <w:marTop w:val="0"/>
      <w:marBottom w:val="0"/>
      <w:divBdr>
        <w:top w:val="none" w:sz="0" w:space="0" w:color="auto"/>
        <w:left w:val="none" w:sz="0" w:space="0" w:color="auto"/>
        <w:bottom w:val="none" w:sz="0" w:space="0" w:color="auto"/>
        <w:right w:val="none" w:sz="0" w:space="0" w:color="auto"/>
      </w:divBdr>
    </w:div>
    <w:div w:id="2145077715">
      <w:bodyDiv w:val="1"/>
      <w:marLeft w:val="0"/>
      <w:marRight w:val="0"/>
      <w:marTop w:val="0"/>
      <w:marBottom w:val="0"/>
      <w:divBdr>
        <w:top w:val="none" w:sz="0" w:space="0" w:color="auto"/>
        <w:left w:val="none" w:sz="0" w:space="0" w:color="auto"/>
        <w:bottom w:val="none" w:sz="0" w:space="0" w:color="auto"/>
        <w:right w:val="none" w:sz="0" w:space="0" w:color="auto"/>
      </w:divBdr>
    </w:div>
    <w:div w:id="214534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2%33%30%37%372%32@s%74%75%64%65n%74%2e%75%77%74sd%2e%61%63.u%6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owtsd-my.sharepoint.com/:v:/r/personal/2307722_student_uwtsd_ac_uk/Documents/Recording-20240413_123522.webm?csf=1&amp;web=1&amp;e=9ftGi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Mat23</b:Tag>
    <b:SourceType>InternetSite</b:SourceType>
    <b:Guid>{57DFB4AD-488A-4841-8311-003BD4A53517}</b:Guid>
    <b:Title>Revealed: Secondary ITT target missed by half</b:Title>
    <b:Year>2023</b:Year>
    <b:Author>
      <b:Author>
        <b:NameList>
          <b:Person>
            <b:Last>Martin</b:Last>
            <b:First>Matilda</b:First>
          </b:Person>
        </b:NameList>
      </b:Author>
    </b:Author>
    <b:YearAccessed>2024</b:YearAccessed>
    <b:MonthAccessed>April</b:MonthAccessed>
    <b:DayAccessed>2</b:DayAccessed>
    <b:URL>https://www.tes.com/magazine/news/general/teacher-trainee-recruitment-itt-target-missed-half</b:URL>
    <b:RefOrder>5</b:RefOrder>
  </b:Source>
  <b:Source>
    <b:Tag>Mic21</b:Tag>
    <b:SourceType>Book</b:SourceType>
    <b:Guid>{54E1B3F2-2BDF-4C26-8AA7-98C0911F9FB3}</b:Guid>
    <b:Title>HR Management at Work: The Definitive Guide</b:Title>
    <b:Year>2021</b:Year>
    <b:Author>
      <b:Author>
        <b:NameList>
          <b:Person>
            <b:Last>Marchington</b:Last>
            <b:First>Mick</b:First>
          </b:Person>
        </b:NameList>
      </b:Author>
    </b:Author>
    <b:City>London</b:City>
    <b:Publisher>CIPD: Kogan Page</b:Publisher>
    <b:RefOrder>3</b:RefOrder>
  </b:Source>
  <b:Source>
    <b:Tag>Sou232</b:Tag>
    <b:SourceType>DocumentFromInternetSite</b:SourceType>
    <b:Guid>{A5FFF2E9-7BC7-4DDB-8D34-8D95CD37D593}</b:Guid>
    <b:Title>Governors' Vision and Values 2023-24</b:Title>
    <b:Year>2023</b:Year>
    <b:Author>
      <b:Author>
        <b:Corporate>South Wilts Grammar School</b:Corporate>
      </b:Author>
    </b:Author>
    <b:YearAccessed>2024</b:YearAccessed>
    <b:MonthAccessed>April</b:MonthAccessed>
    <b:DayAccessed>2</b:DayAccessed>
    <b:URL>https://www.swgs.wilts.sch.uk/wp-content/uploads/2023/09/Governors-VISION-and-VALUES-2023-to-2024.pdf</b:URL>
    <b:RefOrder>8</b:RefOrder>
  </b:Source>
  <b:Source>
    <b:Tag>Jef18</b:Tag>
    <b:SourceType>JournalArticle</b:SourceType>
    <b:Guid>{A13CBEEB-115F-4347-881E-0C4E8F1B487B}</b:Guid>
    <b:Title>Case Study: Should an Algorithm Tell You Who to Promote?</b:Title>
    <b:Year>2018</b:Year>
    <b:Author>
      <b:Author>
        <b:NameList>
          <b:Person>
            <b:Last>Polzer</b:Last>
            <b:First>Jeffrey</b:First>
          </b:Person>
        </b:NameList>
      </b:Author>
    </b:Author>
    <b:JournalName>Harvard Business Review</b:JournalName>
    <b:Pages>147-151</b:Pages>
    <b:Volume>96</b:Volume>
    <b:Issue>3</b:Issue>
    <b:RefOrder>24</b:RefOrder>
  </b:Source>
  <b:Source>
    <b:Tag>Ala</b:Tag>
    <b:SourceType>JournalArticle</b:SourceType>
    <b:Guid>{113F8694-582F-4714-9F11-7DE55D4EB51F}</b:Guid>
    <b:Author>
      <b:Author>
        <b:NameList>
          <b:Person>
            <b:Last>Turing</b:Last>
            <b:First>Alan</b:First>
          </b:Person>
        </b:NameList>
      </b:Author>
    </b:Author>
    <b:RefOrder>25</b:RefOrder>
  </b:Source>
  <b:Source>
    <b:Tag>Rob14</b:Tag>
    <b:SourceType>InternetSite</b:SourceType>
    <b:Guid>{56D5DA29-43E9-47A1-8BB5-BE71F03EAABE}</b:Guid>
    <b:Author>
      <b:Author>
        <b:NameList>
          <b:Person>
            <b:Last>Coe</b:Last>
            <b:First>Robert</b:First>
          </b:Person>
        </b:NameList>
      </b:Author>
    </b:Author>
    <b:Title>Classroom observation: it's harder than you think</b:Title>
    <b:Year>2014</b:Year>
    <b:YearAccessed>2024</b:YearAccessed>
    <b:MonthAccessed>April</b:MonthAccessed>
    <b:DayAccessed>2</b:DayAccessed>
    <b:URL>https://www.cem.org/blog/classroom-observation</b:URL>
    <b:RefOrder>12</b:RefOrder>
  </b:Source>
  <b:Source>
    <b:Tag>Tru23</b:Tag>
    <b:SourceType>DocumentFromInternetSite</b:SourceType>
    <b:Guid>{5817B3FB-806B-4624-8373-C9163022CEEE}</b:Guid>
    <b:Author>
      <b:Author>
        <b:Corporate>Teacher Development Trust</b:Corporate>
      </b:Author>
    </b:Author>
    <b:Title>Understanding AI for School: Tips for School Leaders</b:Title>
    <b:Year>2023</b:Year>
    <b:YearAccessed>2024</b:YearAccessed>
    <b:MonthAccessed>April</b:MonthAccessed>
    <b:DayAccessed>2</b:DayAccessed>
    <b:URL>https://tdtrust.org/wp-content/uploads/2023/09/AI-for-UK-School-Leaders-1.pdf</b:URL>
    <b:Month>September</b:Month>
    <b:RefOrder>14</b:RefOrder>
  </b:Source>
  <b:Source>
    <b:Tag>Tea24</b:Tag>
    <b:SourceType>InternetSite</b:SourceType>
    <b:Guid>{3644D895-0B97-4FD4-9962-E6B30894D782}</b:Guid>
    <b:Title>Teacherverse</b:Title>
    <b:Year>2024</b:Year>
    <b:YearAccessed>2024</b:YearAccessed>
    <b:MonthAccessed>April</b:MonthAccessed>
    <b:DayAccessed>2</b:DayAccessed>
    <b:URL>https://tdtrust.org/teacherverse-ai/</b:URL>
    <b:Author>
      <b:Author>
        <b:Corporate>Teacher Development Trust</b:Corporate>
      </b:Author>
    </b:Author>
    <b:RefOrder>13</b:RefOrder>
  </b:Source>
  <b:Source>
    <b:Tag>Oak24</b:Tag>
    <b:SourceType>InternetSite</b:SourceType>
    <b:Guid>{80210EB6-A764-4753-A1CB-A306DD9CE49A}</b:Guid>
    <b:Title>Oak AI Experiments</b:Title>
    <b:Year>2024</b:Year>
    <b:YearAccessed>2024</b:YearAccessed>
    <b:MonthAccessed>April</b:MonthAccessed>
    <b:DayAccessed>2</b:DayAccessed>
    <b:URL>https://labs.thenational.academy/</b:URL>
    <b:Author>
      <b:Author>
        <b:Corporate>Oak National Academy</b:Corporate>
      </b:Author>
    </b:Author>
    <b:RefOrder>16</b:RefOrder>
  </b:Source>
  <b:Source>
    <b:Tag>AHo21</b:Tag>
    <b:SourceType>InternetSite</b:SourceType>
    <b:Guid>{3836BFFF-6676-410C-98C4-B05BA105D83E}</b:Guid>
    <b:Title>Resourcing and talent planning 2021: case studies - Championing Disability Inclusion: Longurst Group</b:Title>
    <b:Year>2021a</b:Year>
    <b:Author>
      <b:Author>
        <b:NameList>
          <b:Person>
            <b:Last>Hogarth</b:Last>
            <b:First>A</b:First>
          </b:Person>
        </b:NameList>
      </b:Author>
    </b:Author>
    <b:YearAccessed>2024</b:YearAccessed>
    <b:MonthAccessed>March</b:MonthAccessed>
    <b:DayAccessed>26</b:DayAccessed>
    <b:RefOrder>26</b:RefOrder>
  </b:Source>
  <b:Source>
    <b:Tag>Sou242</b:Tag>
    <b:SourceType>InternetSite</b:SourceType>
    <b:Guid>{F4050B66-8D7C-4A58-A6BA-6331178EA95D}</b:Guid>
    <b:Title>South West Academic Trust: Our Mission</b:Title>
    <b:Year>2024</b:Year>
    <b:YearAccessed>2024</b:YearAccessed>
    <b:MonthAccessed>April</b:MonthAccessed>
    <b:DayAccessed>2</b:DayAccessed>
    <b:URL>http://www.southwestacademictrust.org/</b:URL>
    <b:Author>
      <b:Author>
        <b:Corporate>South West Academic Trust</b:Corporate>
      </b:Author>
    </b:Author>
    <b:RefOrder>19</b:RefOrder>
  </b:Source>
  <b:Source>
    <b:Tag>Fel24</b:Tag>
    <b:SourceType>DocumentFromInternetSite</b:SourceType>
    <b:Guid>{14086C63-2093-4CB5-B69A-0F2C08724CC3}</b:Guid>
    <b:Author>
      <b:Author>
        <b:NameList>
          <b:Person>
            <b:Last>Felix</b:Last>
            <b:First>Juri</b:First>
          </b:Person>
          <b:Person>
            <b:Last>Webb</b:Last>
            <b:First>Laura</b:First>
          </b:Person>
        </b:NameList>
      </b:Author>
    </b:Author>
    <b:Title>Use of artificial intelligence in education delivery and assessment</b:Title>
    <b:Year>2024</b:Year>
    <b:YearAccessed>2024</b:YearAccessed>
    <b:MonthAccessed>March</b:MonthAccessed>
    <b:DayAccessed>26</b:DayAccessed>
    <b:Month>January</b:Month>
    <b:Day>23</b:Day>
    <b:URL>https://researchbriefings.files.parliament.uk/documents/POST-PN-0712/POST-PN-0712.pdf</b:URL>
    <b:RefOrder>15</b:RefOrder>
  </b:Source>
  <b:Source>
    <b:Tag>Jon3c</b:Tag>
    <b:SourceType>InternetSite</b:SourceType>
    <b:Guid>{97E71A61-E02B-44D5-A764-7A96A61FC0DE}</b:Guid>
    <b:Author>
      <b:Author>
        <b:NameList>
          <b:Person>
            <b:Last>Boyes</b:Last>
            <b:First>Jon</b:First>
          </b:Person>
        </b:NameList>
      </b:Author>
    </b:Author>
    <b:Title>Could AI solve skills shortages?</b:Title>
    <b:Year>2023</b:Year>
    <b:YearAccessed>2024</b:YearAccessed>
    <b:MonthAccessed>March</b:MonthAccessed>
    <b:DayAccessed>31</b:DayAccessed>
    <b:URL>https://www.cipd.org/uk/views-and-insights/thought-leadership/cipd-voice/skills-shortages</b:URL>
    <b:RefOrder>1</b:RefOrder>
  </b:Source>
  <b:Source>
    <b:Tag>CIP231</b:Tag>
    <b:SourceType>DocumentFromInternetSite</b:SourceType>
    <b:Guid>{1FF7858A-D6CB-4D97-8C92-7E3C0F9694D9}</b:Guid>
    <b:Title>CIPD Talent Management Factsheet</b:Title>
    <b:Year>2023a</b:Year>
    <b:Author>
      <b:Author>
        <b:NameList>
          <b:Person>
            <b:Last>CIPD</b:Last>
          </b:Person>
        </b:NameList>
      </b:Author>
    </b:Author>
    <b:YearAccessed>2024</b:YearAccessed>
    <b:MonthAccessed>March</b:MonthAccessed>
    <b:DayAccessed>23</b:DayAccessed>
    <b:URL>https://cipd.org/uk/knowledge/factsheets/talent-factsheet/</b:URL>
    <b:RefOrder>2</b:RefOrder>
  </b:Source>
  <b:Source>
    <b:Tag>CIP232</b:Tag>
    <b:SourceType>InternetSite</b:SourceType>
    <b:Guid>{E4AC9E50-8D8E-47ED-8201-B02013FB865A}</b:Guid>
    <b:Author>
      <b:Author>
        <b:Corporate>CIPD</b:Corporate>
      </b:Author>
    </b:Author>
    <b:Title>Preparing Your Organisation for AI Use</b:Title>
    <b:Year>2023b</b:Year>
    <b:YearAccessed>2024</b:YearAccessed>
    <b:MonthAccessed>March</b:MonthAccessed>
    <b:DayAccessed>31</b:DayAccessed>
    <b:URL>https://cipd.org/uk/knowledge/guides/preparing-organisation-AI-use/</b:URL>
    <b:RefOrder>10</b:RefOrder>
  </b:Source>
  <b:Source>
    <b:Tag>Dep23</b:Tag>
    <b:SourceType>DocumentFromInternetSite</b:SourceType>
    <b:Guid>{5E6C8E74-9D88-4F78-B4D7-E6CB80CB2C3B}</b:Guid>
    <b:Author>
      <b:Author>
        <b:Corporate>Department for Education</b:Corporate>
      </b:Author>
    </b:Author>
    <b:Title>Generative AI in education. Call for evidence: summary of responses</b:Title>
    <b:Year>2023</b:Year>
    <b:YearAccessed>2024</b:YearAccessed>
    <b:MonthAccessed>March</b:MonthAccessed>
    <b:DayAccessed>31</b:DayAccessed>
    <b:Month>November</b:Month>
    <b:URL>https://comsult.education.gov.uk/digital-strategy/generative-artificial-intelligence-in-education/</b:URL>
    <b:RefOrder>17</b:RefOrder>
  </b:Source>
  <b:Source>
    <b:Tag>AHo3b</b:Tag>
    <b:SourceType>DocumentFromInternetSite</b:SourceType>
    <b:Guid>{4E83BBF4-1797-4983-A520-7F99C040BC49}</b:Guid>
    <b:Author>
      <b:Author>
        <b:NameList>
          <b:Person>
            <b:Last>Hogarth</b:Last>
            <b:First>A</b:First>
          </b:Person>
        </b:NameList>
      </b:Author>
    </b:Author>
    <b:Title>Resourcing and talent planning 2021: case studies - Unlocking your talent: London Councils</b:Title>
    <b:Year>2021</b:Year>
    <b:YearAccessed>2024</b:YearAccessed>
    <b:MonthAccessed>March</b:MonthAccessed>
    <b:DayAccessed>26</b:DayAccessed>
    <b:URL>https://www.cipd.org.uk/knowledge/case-studies/value-talent-london-councils/</b:URL>
    <b:RefOrder>18</b:RefOrder>
  </b:Source>
  <b:Source>
    <b:Tag>Hus12</b:Tag>
    <b:SourceType>DocumentFromInternetSite</b:SourceType>
    <b:Guid>{F22CADA4-1C4A-4868-8AF2-921C66558846}</b:Guid>
    <b:Title>What makes great pedagogy? Nine claims from research</b:Title>
    <b:Year>2012</b:Year>
    <b:Author>
      <b:Author>
        <b:NameList>
          <b:Person>
            <b:Last>Husbands</b:Last>
            <b:First>Chris</b:First>
          </b:Person>
          <b:Person>
            <b:Last>Pearce</b:Last>
            <b:First>Jo</b:First>
          </b:Person>
        </b:NameList>
      </b:Author>
    </b:Author>
    <b:YearAccessed>2024</b:YearAccessed>
    <b:MonthAccessed>April</b:MonthAccessed>
    <b:DayAccessed>2</b:DayAccessed>
    <b:URL>https://assets.publishing.service.gov.uk/government/uploads/system/uploads/attachment_data/file/329746/what-makes-great-pedagogy-nine-claims-from-research.pdf#:~:text=Barber%20put%20it%20simply%3A%20%E2%80%98the%20quality%20of%20an,are%20those%20that%20ha</b:URL>
    <b:Publisher>National College for School Leadership</b:Publisher>
    <b:City>Nottingham</b:City>
    <b:RefOrder>4</b:RefOrder>
  </b:Source>
  <b:Source>
    <b:Tag>Dav23</b:Tag>
    <b:SourceType>DocumentFromInternetSite</b:SourceType>
    <b:Guid>{BE1069D8-BFA0-42BC-9319-6CE2D087F11E}</b:Guid>
    <b:Title>AI and EDI: the need for ethical data</b:Title>
    <b:Year>2023</b:Year>
    <b:YearAccessed>2024</b:YearAccessed>
    <b:MonthAccessed>April</b:MonthAccessed>
    <b:DayAccessed>1</b:DayAccessed>
    <b:Author>
      <b:Author>
        <b:NameList>
          <b:Person>
            <b:Last>Hyatt</b:Last>
            <b:First>David</b:First>
          </b:Person>
        </b:NameList>
      </b:Author>
    </b:Author>
    <b:Month>June</b:Month>
    <b:Day>15</b:Day>
    <b:URL>https://www.linkedin.com/pulse/ai-edi-need-ethical-data-david-hyatt?</b:URL>
    <b:RefOrder>21</b:RefOrder>
  </b:Source>
  <b:Source>
    <b:Tag>Ins23</b:Tag>
    <b:SourceType>DocumentFromInternetSite</b:SourceType>
    <b:Guid>{05AEBB05-CEA5-4059-9FE6-690FB030453D}</b:Guid>
    <b:Author>
      <b:Author>
        <b:Corporate>Institute for the Future of Work</b:Corporate>
      </b:Author>
    </b:Author>
    <b:Title>Good Work Algorithmic Assessment. Stage 2: Undertaking an ex ante risk analysis</b:Title>
    <b:Year>2023</b:Year>
    <b:Month>March</b:Month>
    <b:Day>28</b:Day>
    <b:YearAccessed>2024</b:YearAccessed>
    <b:MonthAccessed>April</b:MonthAccessed>
    <b:DayAccessed>1</b:DayAccessed>
    <b:URL>https://www.ifow.org./publications/good-work-algorithmic-impact-assessment-an-approach-for-worker-involvement</b:URL>
    <b:RefOrder>23</b:RefOrder>
  </b:Source>
  <b:Source>
    <b:Tag>Kim22</b:Tag>
    <b:SourceType>InternetSite</b:SourceType>
    <b:Guid>{1C8C1196-F0CB-446F-BE2D-CCAB1321C6FE}</b:Guid>
    <b:Author>
      <b:Author>
        <b:NameList>
          <b:Person>
            <b:Last>Kim-Schmid</b:Last>
            <b:First>Jessica</b:First>
          </b:Person>
          <b:Person>
            <b:Last>Raveendhran</b:Last>
            <b:First>Roshni</b:First>
          </b:Person>
        </b:NameList>
      </b:Author>
    </b:Author>
    <b:Title>Where AI Can - and Can't - Help Talent Management</b:Title>
    <b:Year>2022</b:Year>
    <b:YearAccessed>2024</b:YearAccessed>
    <b:MonthAccessed>March</b:MonthAccessed>
    <b:DayAccessed>26</b:DayAccessed>
    <b:URL>https://hbr.org/2022/10/where-ai-can-and-cant-help-talent-management</b:URL>
    <b:RefOrder>11</b:RefOrder>
  </b:Source>
  <b:Source>
    <b:Tag>NAS231</b:Tag>
    <b:SourceType>DocumentFromInternetSite</b:SourceType>
    <b:Guid>{10DA5D15-6862-4DC1-8871-5CE4D934152E}</b:Guid>
    <b:Author>
      <b:Author>
        <b:Corporate>NASUWT</b:Corporate>
      </b:Author>
    </b:Author>
    <b:Title>NASUWT principles for the ethical design, development, procurement and application of digital technologies</b:Title>
    <b:Year>2023</b:Year>
    <b:YearAccessed>2024</b:YearAccessed>
    <b:MonthAccessed>April</b:MonthAccessed>
    <b:DayAccessed>1</b:DayAccessed>
    <b:URL>https://www.nasuwt.org.uk/advice/in-the-classroom/artificial-intelligence-and-digital-technologies.html</b:URL>
    <b:RefOrder>22</b:RefOrder>
  </b:Source>
  <b:Source>
    <b:Tag>Kir24</b:Tag>
    <b:SourceType>InternetSite</b:SourceType>
    <b:Guid>{0DAA8BC1-D1FB-4867-9079-0A755593064F}</b:Guid>
    <b:Title>Four Ways to Start Using Generative AI in HR</b:Title>
    <b:YearAccessed>2024</b:YearAccessed>
    <b:MonthAccessed>March</b:MonthAccessed>
    <b:DayAccessed>26</b:DayAccessed>
    <b:Author>
      <b:Author>
        <b:NameList>
          <b:Person>
            <b:Last>Kirchner</b:Last>
            <b:First>Julian</b:First>
          </b:Person>
          <b:Person>
            <b:Last>Maor</b:Last>
            <b:First>Dana</b:First>
          </b:Person>
          <b:Person>
            <b:Last>Rupietta</b:Last>
            <b:First>KIva</b:First>
          </b:Person>
        </b:NameList>
      </b:Author>
    </b:Author>
    <b:URL>https://www.mckinsey.com/capabilities/people-and-organizational-performance/ourinsights/the-organization-blog/four-ways-to-start-using-generative-ai-in-hr</b:URL>
    <b:Year>2024</b:Year>
    <b:RefOrder>9</b:RefOrder>
  </b:Source>
  <b:Source>
    <b:Tag>Dav20</b:Tag>
    <b:SourceType>Book</b:SourceType>
    <b:Guid>{FA306C85-F4C0-48C7-AA74-3D73AC2805B0}</b:Guid>
    <b:Title>Human Resource Management</b:Title>
    <b:Year>2020</b:Year>
    <b:Author>
      <b:Author>
        <b:NameList>
          <b:Person>
            <b:Last>Torrington</b:Last>
            <b:First>David</b:First>
          </b:Person>
        </b:NameList>
      </b:Author>
    </b:Author>
    <b:City>Harlow</b:City>
    <b:Publisher>Pearson</b:Publisher>
    <b:Edition>11th</b:Edition>
    <b:RefOrder>6</b:RefOrder>
  </b:Source>
  <b:Source>
    <b:Tag>The243</b:Tag>
    <b:SourceType>DocumentFromInternetSite</b:SourceType>
    <b:Guid>{FFB74AD4-D6D7-4024-9A51-34F3D06D36A0}</b:Guid>
    <b:Author>
      <b:Author>
        <b:Corporate>The Alan Turing Institute</b:Corporate>
      </b:Author>
    </b:Author>
    <b:Title>Data Science and AI glossary</b:Title>
    <b:Year>2024</b:Year>
    <b:YearAccessed>2024</b:YearAccessed>
    <b:MonthAccessed>April</b:MonthAccessed>
    <b:DayAccessed>2</b:DayAccessed>
    <b:URL>https://www.turing.ac.uk/news/data-science-and-ai-glossary</b:URL>
    <b:RefOrder>7</b:RefOrder>
  </b:Source>
  <b:Source>
    <b:Tag>Pri</b:Tag>
    <b:SourceType>InternetSite</b:SourceType>
    <b:Guid>{35B588CC-6E35-48B4-AF11-6907B385B762}</b:Guid>
    <b:Author>
      <b:Author>
        <b:NameList>
          <b:Person>
            <b:Last>Oxborough et al</b:Last>
            <b:First>Chris</b:First>
          </b:Person>
        </b:NameList>
      </b:Author>
    </b:Author>
    <b:Title>Responsible AI framework</b:Title>
    <b:Year>2024</b:Year>
    <b:YearAccessed>2024</b:YearAccessed>
    <b:MonthAccessed>March</b:MonthAccessed>
    <b:DayAccessed>31</b:DayAccessed>
    <b:URL>https://www.pwc.co.uk/services/risk/insights/accelerating-innovation-through-responsible-ai/responsible-ai-framework.html</b:URL>
    <b:RefOrder>20</b:RefOrder>
  </b:Source>
</b:Sources>
</file>

<file path=customXml/itemProps1.xml><?xml version="1.0" encoding="utf-8"?>
<ds:datastoreItem xmlns:ds="http://schemas.openxmlformats.org/officeDocument/2006/customXml" ds:itemID="{B9A20860-35D5-4848-871B-70C094FF2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The Methodist Church</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Bishop</dc:creator>
  <cp:keywords/>
  <dc:description/>
  <cp:lastModifiedBy>Anna Bishop</cp:lastModifiedBy>
  <cp:revision>23</cp:revision>
  <dcterms:created xsi:type="dcterms:W3CDTF">2024-04-13T12:07:00Z</dcterms:created>
  <dcterms:modified xsi:type="dcterms:W3CDTF">2024-04-14T06:17:00Z</dcterms:modified>
</cp:coreProperties>
</file>