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31D10CD4" w:rsidR="007C3D58" w:rsidRDefault="00911453" w:rsidP="007C3D58">
            <w:pPr>
              <w:rPr>
                <w:sz w:val="24"/>
                <w:szCs w:val="24"/>
              </w:rPr>
            </w:pPr>
            <w:r w:rsidRPr="00911453">
              <w:rPr>
                <w:sz w:val="24"/>
                <w:szCs w:val="24"/>
              </w:rPr>
              <w:t>Zaffar Hussain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6D6DB53A" w:rsidR="007C3D58" w:rsidRPr="005F5585" w:rsidRDefault="0091145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2436275</w:t>
            </w:r>
          </w:p>
        </w:tc>
        <w:tc>
          <w:tcPr>
            <w:tcW w:w="1487" w:type="dxa"/>
          </w:tcPr>
          <w:p w14:paraId="1CD60A67" w14:textId="55E4FBD8" w:rsidR="007C3D58" w:rsidRPr="005F5585" w:rsidRDefault="0091145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6E118343" w:rsidR="007C3D58" w:rsidRPr="005F5585" w:rsidRDefault="0091145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REZA TAGIZADEH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27C66B6E" w:rsidR="007D5F9E" w:rsidRDefault="00925CDC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  <w:shd w:val="clear" w:color="auto" w:fill="FFFFFF"/>
        </w:rPr>
        <w:lastRenderedPageBreak/>
        <w:drawing>
          <wp:inline distT="0" distB="0" distL="0" distR="0" wp14:anchorId="0214157C" wp14:editId="52BB92D4">
            <wp:extent cx="5486400" cy="3200400"/>
            <wp:effectExtent l="0" t="0" r="0" b="19050"/>
            <wp:docPr id="495891346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  <w:r w:rsidR="007D5F9E">
        <w:rPr>
          <w:b/>
          <w:bCs/>
          <w:sz w:val="24"/>
          <w:szCs w:val="24"/>
          <w:shd w:val="clear" w:color="auto" w:fill="FFFFFF"/>
        </w:rPr>
        <w:t>2. P</w:t>
      </w:r>
      <w:r w:rsidR="007D5F9E"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 w:rsidR="007D5F9E"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552A4916" w:rsidR="00395897" w:rsidRDefault="003F583A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feel relaxed and focused you can use effective time management techniques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7204ED74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</w:t>
      </w:r>
    </w:p>
    <w:p w14:paraId="715909CD" w14:textId="1F3B9025" w:rsidR="00DB7BFF" w:rsidRPr="00C803B9" w:rsidRDefault="00DB7BFF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You can significantly reduce stress levels by communicating with family and friends.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165FBE01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5A7D0165" w14:textId="7FE6411D" w:rsidR="00DB7BFF" w:rsidRDefault="00DB7BFF" w:rsidP="00C803B9">
      <w:pPr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Life at university can give you multiple opportunities</w:t>
      </w:r>
      <w:r w:rsidR="00467FE5">
        <w:rPr>
          <w:sz w:val="24"/>
          <w:szCs w:val="24"/>
          <w:shd w:val="clear" w:color="auto" w:fill="FFFFFF"/>
        </w:rPr>
        <w:t xml:space="preserve"> for development and personal growth.</w:t>
      </w:r>
    </w:p>
    <w:p w14:paraId="185759AC" w14:textId="77777777" w:rsidR="00DB7BFF" w:rsidRPr="00C803B9" w:rsidRDefault="00DB7BFF" w:rsidP="00C803B9">
      <w:pPr>
        <w:rPr>
          <w:sz w:val="24"/>
          <w:szCs w:val="24"/>
          <w:shd w:val="clear" w:color="auto" w:fill="FFFFFF"/>
        </w:rPr>
      </w:pP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6F2F65AF" w:rsidR="00C803B9" w:rsidRPr="00467FE5" w:rsidRDefault="00467FE5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467FE5">
        <w:rPr>
          <w:sz w:val="24"/>
          <w:szCs w:val="24"/>
          <w:shd w:val="clear" w:color="auto" w:fill="FFFFFF"/>
        </w:rPr>
        <w:t>To</w:t>
      </w:r>
      <w:r>
        <w:rPr>
          <w:sz w:val="24"/>
          <w:szCs w:val="24"/>
          <w:shd w:val="clear" w:color="auto" w:fill="FFFFFF"/>
        </w:rPr>
        <w:t xml:space="preserve"> attain understanding of course work regular attendance is essential.</w:t>
      </w:r>
    </w:p>
    <w:p w14:paraId="4E00B2CD" w14:textId="77777777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4E7F2ED" w:rsidR="003A0FD8" w:rsidRDefault="00525C6A" w:rsidP="00B3796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</w:t>
      </w:r>
    </w:p>
    <w:p w14:paraId="69DFB2D7" w14:textId="77777777" w:rsidR="00B37967" w:rsidRDefault="00B37967" w:rsidP="00B3796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E37069" w14:textId="6AA03881" w:rsidR="00B37967" w:rsidRPr="00B37967" w:rsidRDefault="00B37967" w:rsidP="00B37967">
      <w:pPr>
        <w:spacing w:after="0" w:line="240" w:lineRule="auto"/>
        <w:rPr>
          <w:color w:val="EE0000"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To </w:t>
      </w:r>
      <w:r w:rsidR="003F7916">
        <w:rPr>
          <w:b/>
          <w:bCs/>
          <w:sz w:val="24"/>
          <w:szCs w:val="24"/>
          <w:shd w:val="clear" w:color="auto" w:fill="FFFFFF"/>
        </w:rPr>
        <w:t>reduce costs</w:t>
      </w:r>
      <w:r>
        <w:rPr>
          <w:b/>
          <w:bCs/>
          <w:sz w:val="24"/>
          <w:szCs w:val="24"/>
          <w:shd w:val="clear" w:color="auto" w:fill="FFFFFF"/>
        </w:rPr>
        <w:t xml:space="preserve"> and </w:t>
      </w:r>
      <w:r w:rsidR="00ED0313">
        <w:rPr>
          <w:b/>
          <w:bCs/>
          <w:sz w:val="24"/>
          <w:szCs w:val="24"/>
          <w:shd w:val="clear" w:color="auto" w:fill="FFFFFF"/>
        </w:rPr>
        <w:t>manage budget</w:t>
      </w:r>
      <w:r>
        <w:rPr>
          <w:b/>
          <w:bCs/>
          <w:sz w:val="24"/>
          <w:szCs w:val="24"/>
          <w:shd w:val="clear" w:color="auto" w:fill="FFFFFF"/>
        </w:rPr>
        <w:t xml:space="preserve"> while at university </w:t>
      </w:r>
      <w:r w:rsidR="00FE4917">
        <w:rPr>
          <w:b/>
          <w:bCs/>
          <w:sz w:val="24"/>
          <w:szCs w:val="24"/>
          <w:shd w:val="clear" w:color="auto" w:fill="FFFFFF"/>
        </w:rPr>
        <w:t xml:space="preserve">you </w:t>
      </w:r>
      <w:r w:rsidR="00B007A3">
        <w:rPr>
          <w:b/>
          <w:bCs/>
          <w:sz w:val="24"/>
          <w:szCs w:val="24"/>
          <w:shd w:val="clear" w:color="auto" w:fill="FFFFFF"/>
        </w:rPr>
        <w:t>must</w:t>
      </w:r>
      <w:r w:rsidR="00FE4917">
        <w:rPr>
          <w:b/>
          <w:bCs/>
          <w:sz w:val="24"/>
          <w:szCs w:val="24"/>
          <w:shd w:val="clear" w:color="auto" w:fill="FFFFFF"/>
        </w:rPr>
        <w:t xml:space="preserve"> use effective planning. You can start by finding out how much help you can get from student finance</w:t>
      </w:r>
      <w:r w:rsidR="00ED0313">
        <w:rPr>
          <w:b/>
          <w:bCs/>
          <w:sz w:val="24"/>
          <w:szCs w:val="24"/>
          <w:shd w:val="clear" w:color="auto" w:fill="FFFFFF"/>
        </w:rPr>
        <w:t>.</w:t>
      </w:r>
      <w:r w:rsidR="00FE4917">
        <w:rPr>
          <w:b/>
          <w:bCs/>
          <w:sz w:val="24"/>
          <w:szCs w:val="24"/>
          <w:shd w:val="clear" w:color="auto" w:fill="FFFFFF"/>
        </w:rPr>
        <w:t xml:space="preserve"> </w:t>
      </w:r>
      <w:r w:rsidR="00ED0313">
        <w:rPr>
          <w:b/>
          <w:bCs/>
          <w:sz w:val="24"/>
          <w:szCs w:val="24"/>
          <w:shd w:val="clear" w:color="auto" w:fill="FFFFFF"/>
        </w:rPr>
        <w:t>O</w:t>
      </w:r>
      <w:r w:rsidR="00FE4917">
        <w:rPr>
          <w:b/>
          <w:bCs/>
          <w:sz w:val="24"/>
          <w:szCs w:val="24"/>
          <w:shd w:val="clear" w:color="auto" w:fill="FFFFFF"/>
        </w:rPr>
        <w:t>nce you</w:t>
      </w:r>
      <w:r w:rsidR="00ED0313">
        <w:rPr>
          <w:b/>
          <w:bCs/>
          <w:sz w:val="24"/>
          <w:szCs w:val="24"/>
          <w:shd w:val="clear" w:color="auto" w:fill="FFFFFF"/>
        </w:rPr>
        <w:t xml:space="preserve"> have successfully</w:t>
      </w:r>
      <w:r w:rsidR="00FE4917">
        <w:rPr>
          <w:b/>
          <w:bCs/>
          <w:sz w:val="24"/>
          <w:szCs w:val="24"/>
          <w:shd w:val="clear" w:color="auto" w:fill="FFFFFF"/>
        </w:rPr>
        <w:t xml:space="preserve"> appl</w:t>
      </w:r>
      <w:r w:rsidR="00ED0313">
        <w:rPr>
          <w:b/>
          <w:bCs/>
          <w:sz w:val="24"/>
          <w:szCs w:val="24"/>
          <w:shd w:val="clear" w:color="auto" w:fill="FFFFFF"/>
        </w:rPr>
        <w:t>ied</w:t>
      </w:r>
      <w:r w:rsidR="00FE4917">
        <w:rPr>
          <w:b/>
          <w:bCs/>
          <w:sz w:val="24"/>
          <w:szCs w:val="24"/>
          <w:shd w:val="clear" w:color="auto" w:fill="FFFFFF"/>
        </w:rPr>
        <w:t xml:space="preserve"> then you</w:t>
      </w:r>
      <w:r w:rsidR="00ED0313">
        <w:rPr>
          <w:b/>
          <w:bCs/>
          <w:sz w:val="24"/>
          <w:szCs w:val="24"/>
          <w:shd w:val="clear" w:color="auto" w:fill="FFFFFF"/>
        </w:rPr>
        <w:t xml:space="preserve"> will know how much income you will have to spend over the year. Then you will have work out how you will manage the </w:t>
      </w:r>
      <w:r w:rsidR="003F7916">
        <w:rPr>
          <w:b/>
          <w:bCs/>
          <w:sz w:val="24"/>
          <w:szCs w:val="24"/>
          <w:shd w:val="clear" w:color="auto" w:fill="FFFFFF"/>
        </w:rPr>
        <w:t>budget by</w:t>
      </w:r>
      <w:r w:rsidR="00ED0313">
        <w:rPr>
          <w:b/>
          <w:bCs/>
          <w:sz w:val="24"/>
          <w:szCs w:val="24"/>
          <w:shd w:val="clear" w:color="auto" w:fill="FFFFFF"/>
        </w:rPr>
        <w:t xml:space="preserve"> looking at your costs.</w:t>
      </w:r>
      <w:r w:rsidR="00FE4917">
        <w:rPr>
          <w:b/>
          <w:bCs/>
          <w:sz w:val="24"/>
          <w:szCs w:val="24"/>
          <w:shd w:val="clear" w:color="auto" w:fill="FFFFFF"/>
        </w:rPr>
        <w:t xml:space="preserve"> </w:t>
      </w:r>
      <w:r w:rsidR="003F7916">
        <w:rPr>
          <w:b/>
          <w:bCs/>
          <w:sz w:val="24"/>
          <w:szCs w:val="24"/>
          <w:shd w:val="clear" w:color="auto" w:fill="FFFFFF"/>
        </w:rPr>
        <w:t xml:space="preserve"> Once know the costs you can look at what are essential</w:t>
      </w:r>
      <w:r w:rsidR="00FE4917">
        <w:rPr>
          <w:b/>
          <w:bCs/>
          <w:sz w:val="24"/>
          <w:szCs w:val="24"/>
          <w:shd w:val="clear" w:color="auto" w:fill="FFFFFF"/>
        </w:rPr>
        <w:t xml:space="preserve"> </w:t>
      </w:r>
      <w:r w:rsidR="003F7916">
        <w:rPr>
          <w:b/>
          <w:bCs/>
          <w:sz w:val="24"/>
          <w:szCs w:val="24"/>
          <w:shd w:val="clear" w:color="auto" w:fill="FFFFFF"/>
        </w:rPr>
        <w:t xml:space="preserve">such as purchasing a laptop for university course. </w:t>
      </w:r>
      <w:r w:rsidR="00B007A3">
        <w:rPr>
          <w:b/>
          <w:bCs/>
          <w:sz w:val="24"/>
          <w:szCs w:val="24"/>
          <w:shd w:val="clear" w:color="auto" w:fill="FFFFFF"/>
        </w:rPr>
        <w:t>You can ask</w:t>
      </w:r>
      <w:r w:rsidR="003F7916">
        <w:rPr>
          <w:b/>
          <w:bCs/>
          <w:sz w:val="24"/>
          <w:szCs w:val="24"/>
          <w:shd w:val="clear" w:color="auto" w:fill="FFFFFF"/>
        </w:rPr>
        <w:t xml:space="preserve"> </w:t>
      </w:r>
      <w:r w:rsidR="00B007A3">
        <w:rPr>
          <w:b/>
          <w:bCs/>
          <w:sz w:val="24"/>
          <w:szCs w:val="24"/>
          <w:shd w:val="clear" w:color="auto" w:fill="FFFFFF"/>
        </w:rPr>
        <w:t>the university</w:t>
      </w:r>
      <w:r w:rsidR="003F7916">
        <w:rPr>
          <w:b/>
          <w:bCs/>
          <w:sz w:val="24"/>
          <w:szCs w:val="24"/>
          <w:shd w:val="clear" w:color="auto" w:fill="FFFFFF"/>
        </w:rPr>
        <w:t xml:space="preserve"> staff to help with what type of bursaries </w:t>
      </w:r>
      <w:r w:rsidR="00B007A3">
        <w:rPr>
          <w:b/>
          <w:bCs/>
          <w:sz w:val="24"/>
          <w:szCs w:val="24"/>
          <w:shd w:val="clear" w:color="auto" w:fill="FFFFFF"/>
        </w:rPr>
        <w:t>are available.</w:t>
      </w:r>
      <w:r w:rsidR="003F7916">
        <w:rPr>
          <w:b/>
          <w:bCs/>
          <w:sz w:val="24"/>
          <w:szCs w:val="24"/>
          <w:shd w:val="clear" w:color="auto" w:fill="FFFFFF"/>
        </w:rPr>
        <w:t xml:space="preserve"> </w:t>
      </w:r>
      <w:r w:rsidR="00B007A3">
        <w:rPr>
          <w:b/>
          <w:bCs/>
          <w:sz w:val="24"/>
          <w:szCs w:val="24"/>
          <w:shd w:val="clear" w:color="auto" w:fill="FFFFFF"/>
        </w:rPr>
        <w:t>Then try not to spend on items which will not be helpful to complete the university course. There fore good planning is essential to manage budget and reducing costs.</w:t>
      </w:r>
    </w:p>
    <w:sectPr w:rsidR="00B37967" w:rsidRPr="00B3796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3F583A"/>
    <w:rsid w:val="003F7916"/>
    <w:rsid w:val="0040581E"/>
    <w:rsid w:val="00420B93"/>
    <w:rsid w:val="004227C0"/>
    <w:rsid w:val="004401B8"/>
    <w:rsid w:val="0044179C"/>
    <w:rsid w:val="00467FE5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35853"/>
    <w:rsid w:val="007C3483"/>
    <w:rsid w:val="007C3D58"/>
    <w:rsid w:val="007D5F9E"/>
    <w:rsid w:val="007E3924"/>
    <w:rsid w:val="007E465C"/>
    <w:rsid w:val="008231F1"/>
    <w:rsid w:val="00830AB6"/>
    <w:rsid w:val="00856672"/>
    <w:rsid w:val="00861498"/>
    <w:rsid w:val="00876AEB"/>
    <w:rsid w:val="00883CEA"/>
    <w:rsid w:val="008B3F39"/>
    <w:rsid w:val="008E3117"/>
    <w:rsid w:val="00901C56"/>
    <w:rsid w:val="00911453"/>
    <w:rsid w:val="00925CDC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07A3"/>
    <w:rsid w:val="00B06AB0"/>
    <w:rsid w:val="00B14894"/>
    <w:rsid w:val="00B357D9"/>
    <w:rsid w:val="00B37967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B7BFF"/>
    <w:rsid w:val="00DC74DC"/>
    <w:rsid w:val="00DD007B"/>
    <w:rsid w:val="00E774DF"/>
    <w:rsid w:val="00ED0313"/>
    <w:rsid w:val="00ED1BF2"/>
    <w:rsid w:val="00F04D53"/>
    <w:rsid w:val="00F303DF"/>
    <w:rsid w:val="00F33982"/>
    <w:rsid w:val="00F42794"/>
    <w:rsid w:val="00FA7A4C"/>
    <w:rsid w:val="00FD1FD7"/>
    <w:rsid w:val="00FD28C5"/>
    <w:rsid w:val="00FE4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043ED51-EFFE-425B-80AB-8806F857C5B0}" type="doc">
      <dgm:prSet loTypeId="urn:microsoft.com/office/officeart/2005/8/layout/radial6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4459AD07-F4E5-4A54-8C87-D237A8755A79}">
      <dgm:prSet phldrT="[Text]"/>
      <dgm:spPr/>
      <dgm:t>
        <a:bodyPr/>
        <a:lstStyle/>
        <a:p>
          <a:r>
            <a:rPr lang="en-GB"/>
            <a:t>reducing stress</a:t>
          </a:r>
        </a:p>
      </dgm:t>
    </dgm:pt>
    <dgm:pt modelId="{49146995-90F1-4A1B-9703-9085329FA768}" type="parTrans" cxnId="{2DF002AE-AD63-4292-AE3A-2FCBEF600826}">
      <dgm:prSet/>
      <dgm:spPr/>
      <dgm:t>
        <a:bodyPr/>
        <a:lstStyle/>
        <a:p>
          <a:endParaRPr lang="en-GB"/>
        </a:p>
      </dgm:t>
    </dgm:pt>
    <dgm:pt modelId="{D2A6143D-B0B3-4260-9C0D-7B6736B05F5B}" type="sibTrans" cxnId="{2DF002AE-AD63-4292-AE3A-2FCBEF600826}">
      <dgm:prSet/>
      <dgm:spPr/>
      <dgm:t>
        <a:bodyPr/>
        <a:lstStyle/>
        <a:p>
          <a:endParaRPr lang="en-GB"/>
        </a:p>
      </dgm:t>
    </dgm:pt>
    <dgm:pt modelId="{7CF9CF42-773A-4E87-945C-DB6729BC629C}">
      <dgm:prSet phldrT="[Text]"/>
      <dgm:spPr/>
      <dgm:t>
        <a:bodyPr/>
        <a:lstStyle/>
        <a:p>
          <a:r>
            <a:rPr lang="en-GB"/>
            <a:t>PLANNING</a:t>
          </a:r>
        </a:p>
      </dgm:t>
    </dgm:pt>
    <dgm:pt modelId="{CD37F58A-5C28-4FB0-AF92-39EB967C2838}" type="parTrans" cxnId="{69A902BC-7EDD-4950-A95B-F111A130ADE3}">
      <dgm:prSet/>
      <dgm:spPr/>
      <dgm:t>
        <a:bodyPr/>
        <a:lstStyle/>
        <a:p>
          <a:endParaRPr lang="en-GB"/>
        </a:p>
      </dgm:t>
    </dgm:pt>
    <dgm:pt modelId="{61C99531-BA5E-43D3-939D-9EC58EF8CADD}" type="sibTrans" cxnId="{69A902BC-7EDD-4950-A95B-F111A130ADE3}">
      <dgm:prSet/>
      <dgm:spPr/>
      <dgm:t>
        <a:bodyPr/>
        <a:lstStyle/>
        <a:p>
          <a:endParaRPr lang="en-GB"/>
        </a:p>
      </dgm:t>
    </dgm:pt>
    <dgm:pt modelId="{8AA3D3D2-5E1B-436D-A148-D6D9E4F86119}">
      <dgm:prSet phldrT="[Text]"/>
      <dgm:spPr/>
      <dgm:t>
        <a:bodyPr/>
        <a:lstStyle/>
        <a:p>
          <a:r>
            <a:rPr lang="en-GB"/>
            <a:t>THERPY</a:t>
          </a:r>
        </a:p>
      </dgm:t>
    </dgm:pt>
    <dgm:pt modelId="{1E0912F1-AB71-4960-9E95-28BFC94749CB}" type="parTrans" cxnId="{178280BF-16DF-472A-A005-E6FDEACEE9DF}">
      <dgm:prSet/>
      <dgm:spPr/>
      <dgm:t>
        <a:bodyPr/>
        <a:lstStyle/>
        <a:p>
          <a:endParaRPr lang="en-GB"/>
        </a:p>
      </dgm:t>
    </dgm:pt>
    <dgm:pt modelId="{E4FDF5D8-7055-469E-8A9D-A02AE2569C94}" type="sibTrans" cxnId="{178280BF-16DF-472A-A005-E6FDEACEE9DF}">
      <dgm:prSet/>
      <dgm:spPr/>
      <dgm:t>
        <a:bodyPr/>
        <a:lstStyle/>
        <a:p>
          <a:endParaRPr lang="en-GB"/>
        </a:p>
      </dgm:t>
    </dgm:pt>
    <dgm:pt modelId="{05F791B4-940B-4D65-8F7A-44739B8B361C}">
      <dgm:prSet phldrT="[Text]"/>
      <dgm:spPr/>
      <dgm:t>
        <a:bodyPr/>
        <a:lstStyle/>
        <a:p>
          <a:r>
            <a:rPr lang="en-GB"/>
            <a:t>TIME MANGEMENT</a:t>
          </a:r>
        </a:p>
      </dgm:t>
    </dgm:pt>
    <dgm:pt modelId="{67CE1703-14A0-4635-B55D-9DC3317EC970}" type="parTrans" cxnId="{D28B0D90-9517-49DA-A921-550FA3C7704B}">
      <dgm:prSet/>
      <dgm:spPr/>
      <dgm:t>
        <a:bodyPr/>
        <a:lstStyle/>
        <a:p>
          <a:endParaRPr lang="en-GB"/>
        </a:p>
      </dgm:t>
    </dgm:pt>
    <dgm:pt modelId="{8ACEA40E-4759-48AE-B6EC-803750F8705B}" type="sibTrans" cxnId="{D28B0D90-9517-49DA-A921-550FA3C7704B}">
      <dgm:prSet/>
      <dgm:spPr/>
      <dgm:t>
        <a:bodyPr/>
        <a:lstStyle/>
        <a:p>
          <a:endParaRPr lang="en-GB"/>
        </a:p>
      </dgm:t>
    </dgm:pt>
    <dgm:pt modelId="{BF5EE7B5-775B-45C5-BC0C-8BCC391FD0FD}">
      <dgm:prSet phldrT="[Text]"/>
      <dgm:spPr/>
      <dgm:t>
        <a:bodyPr/>
        <a:lstStyle/>
        <a:p>
          <a:r>
            <a:rPr lang="en-GB"/>
            <a:t>TALKING WITH FAMILYAND FRIENDS</a:t>
          </a:r>
        </a:p>
      </dgm:t>
    </dgm:pt>
    <dgm:pt modelId="{DD8E2520-A811-4A07-AD34-24E86FAE322A}" type="sibTrans" cxnId="{CB33A799-D46B-48E5-9883-E462BAE22BA0}">
      <dgm:prSet/>
      <dgm:spPr/>
      <dgm:t>
        <a:bodyPr/>
        <a:lstStyle/>
        <a:p>
          <a:endParaRPr lang="en-GB"/>
        </a:p>
      </dgm:t>
    </dgm:pt>
    <dgm:pt modelId="{522A9AA7-27FC-4A43-84F7-4C41E5592A80}" type="parTrans" cxnId="{CB33A799-D46B-48E5-9883-E462BAE22BA0}">
      <dgm:prSet/>
      <dgm:spPr/>
      <dgm:t>
        <a:bodyPr/>
        <a:lstStyle/>
        <a:p>
          <a:endParaRPr lang="en-GB"/>
        </a:p>
      </dgm:t>
    </dgm:pt>
    <dgm:pt modelId="{4AD1E2E2-3B6B-4706-9CEE-34ED7C337138}" type="pres">
      <dgm:prSet presAssocID="{8043ED51-EFFE-425B-80AB-8806F857C5B0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F598F11D-114A-43A1-8096-674AD6E918C3}" type="pres">
      <dgm:prSet presAssocID="{4459AD07-F4E5-4A54-8C87-D237A8755A79}" presName="centerShape" presStyleLbl="node0" presStyleIdx="0" presStyleCnt="1"/>
      <dgm:spPr/>
    </dgm:pt>
    <dgm:pt modelId="{CA8BC981-4B46-4052-A3D3-F2F1682CBC70}" type="pres">
      <dgm:prSet presAssocID="{7CF9CF42-773A-4E87-945C-DB6729BC629C}" presName="node" presStyleLbl="node1" presStyleIdx="0" presStyleCnt="4">
        <dgm:presLayoutVars>
          <dgm:bulletEnabled val="1"/>
        </dgm:presLayoutVars>
      </dgm:prSet>
      <dgm:spPr/>
    </dgm:pt>
    <dgm:pt modelId="{C711AF3F-0EED-44AB-A34F-71B54936C693}" type="pres">
      <dgm:prSet presAssocID="{7CF9CF42-773A-4E87-945C-DB6729BC629C}" presName="dummy" presStyleCnt="0"/>
      <dgm:spPr/>
    </dgm:pt>
    <dgm:pt modelId="{BA3DABB7-CB32-4394-A1B7-8B9709C3BD72}" type="pres">
      <dgm:prSet presAssocID="{61C99531-BA5E-43D3-939D-9EC58EF8CADD}" presName="sibTrans" presStyleLbl="sibTrans2D1" presStyleIdx="0" presStyleCnt="4"/>
      <dgm:spPr/>
    </dgm:pt>
    <dgm:pt modelId="{1CEE7CF7-6211-42AE-9E5E-0546C5FF0DC8}" type="pres">
      <dgm:prSet presAssocID="{8AA3D3D2-5E1B-436D-A148-D6D9E4F86119}" presName="node" presStyleLbl="node1" presStyleIdx="1" presStyleCnt="4">
        <dgm:presLayoutVars>
          <dgm:bulletEnabled val="1"/>
        </dgm:presLayoutVars>
      </dgm:prSet>
      <dgm:spPr/>
    </dgm:pt>
    <dgm:pt modelId="{12579B2B-96EA-425B-85C0-4C78ECC8011A}" type="pres">
      <dgm:prSet presAssocID="{8AA3D3D2-5E1B-436D-A148-D6D9E4F86119}" presName="dummy" presStyleCnt="0"/>
      <dgm:spPr/>
    </dgm:pt>
    <dgm:pt modelId="{591D8058-D14D-4D58-8F7E-425461DA143F}" type="pres">
      <dgm:prSet presAssocID="{E4FDF5D8-7055-469E-8A9D-A02AE2569C94}" presName="sibTrans" presStyleLbl="sibTrans2D1" presStyleIdx="1" presStyleCnt="4"/>
      <dgm:spPr/>
    </dgm:pt>
    <dgm:pt modelId="{1EBC7BEC-D75C-463B-A46C-C8D7C40C9CD4}" type="pres">
      <dgm:prSet presAssocID="{BF5EE7B5-775B-45C5-BC0C-8BCC391FD0FD}" presName="node" presStyleLbl="node1" presStyleIdx="2" presStyleCnt="4">
        <dgm:presLayoutVars>
          <dgm:bulletEnabled val="1"/>
        </dgm:presLayoutVars>
      </dgm:prSet>
      <dgm:spPr/>
    </dgm:pt>
    <dgm:pt modelId="{81B75644-0185-4DC6-9046-67FCF0A2F413}" type="pres">
      <dgm:prSet presAssocID="{BF5EE7B5-775B-45C5-BC0C-8BCC391FD0FD}" presName="dummy" presStyleCnt="0"/>
      <dgm:spPr/>
    </dgm:pt>
    <dgm:pt modelId="{50C28F45-C81F-4063-B596-EC6A3E9D0F00}" type="pres">
      <dgm:prSet presAssocID="{DD8E2520-A811-4A07-AD34-24E86FAE322A}" presName="sibTrans" presStyleLbl="sibTrans2D1" presStyleIdx="2" presStyleCnt="4"/>
      <dgm:spPr/>
    </dgm:pt>
    <dgm:pt modelId="{D88EC155-556E-41DA-85CD-0936F47F077F}" type="pres">
      <dgm:prSet presAssocID="{05F791B4-940B-4D65-8F7A-44739B8B361C}" presName="node" presStyleLbl="node1" presStyleIdx="3" presStyleCnt="4">
        <dgm:presLayoutVars>
          <dgm:bulletEnabled val="1"/>
        </dgm:presLayoutVars>
      </dgm:prSet>
      <dgm:spPr/>
    </dgm:pt>
    <dgm:pt modelId="{3D32A1E9-9607-4CC3-B713-33CD2AD4BA71}" type="pres">
      <dgm:prSet presAssocID="{05F791B4-940B-4D65-8F7A-44739B8B361C}" presName="dummy" presStyleCnt="0"/>
      <dgm:spPr/>
    </dgm:pt>
    <dgm:pt modelId="{A8978F2F-0D76-4419-8F4D-F327C1267382}" type="pres">
      <dgm:prSet presAssocID="{8ACEA40E-4759-48AE-B6EC-803750F8705B}" presName="sibTrans" presStyleLbl="sibTrans2D1" presStyleIdx="3" presStyleCnt="4"/>
      <dgm:spPr/>
    </dgm:pt>
  </dgm:ptLst>
  <dgm:cxnLst>
    <dgm:cxn modelId="{FF937A19-77C0-44C4-B346-2087CD91BDF2}" type="presOf" srcId="{8ACEA40E-4759-48AE-B6EC-803750F8705B}" destId="{A8978F2F-0D76-4419-8F4D-F327C1267382}" srcOrd="0" destOrd="0" presId="urn:microsoft.com/office/officeart/2005/8/layout/radial6"/>
    <dgm:cxn modelId="{E8DCC828-00C8-4546-838E-D2C7477A24F7}" type="presOf" srcId="{8AA3D3D2-5E1B-436D-A148-D6D9E4F86119}" destId="{1CEE7CF7-6211-42AE-9E5E-0546C5FF0DC8}" srcOrd="0" destOrd="0" presId="urn:microsoft.com/office/officeart/2005/8/layout/radial6"/>
    <dgm:cxn modelId="{71359F68-6664-4FE3-BE3B-3EBB61F4A6C7}" type="presOf" srcId="{4459AD07-F4E5-4A54-8C87-D237A8755A79}" destId="{F598F11D-114A-43A1-8096-674AD6E918C3}" srcOrd="0" destOrd="0" presId="urn:microsoft.com/office/officeart/2005/8/layout/radial6"/>
    <dgm:cxn modelId="{0EA0D06A-4DEE-4C4A-8E94-2253D1096D7E}" type="presOf" srcId="{7CF9CF42-773A-4E87-945C-DB6729BC629C}" destId="{CA8BC981-4B46-4052-A3D3-F2F1682CBC70}" srcOrd="0" destOrd="0" presId="urn:microsoft.com/office/officeart/2005/8/layout/radial6"/>
    <dgm:cxn modelId="{D28B0D90-9517-49DA-A921-550FA3C7704B}" srcId="{4459AD07-F4E5-4A54-8C87-D237A8755A79}" destId="{05F791B4-940B-4D65-8F7A-44739B8B361C}" srcOrd="3" destOrd="0" parTransId="{67CE1703-14A0-4635-B55D-9DC3317EC970}" sibTransId="{8ACEA40E-4759-48AE-B6EC-803750F8705B}"/>
    <dgm:cxn modelId="{2141D693-0167-465E-96C2-14C0AF487A82}" type="presOf" srcId="{61C99531-BA5E-43D3-939D-9EC58EF8CADD}" destId="{BA3DABB7-CB32-4394-A1B7-8B9709C3BD72}" srcOrd="0" destOrd="0" presId="urn:microsoft.com/office/officeart/2005/8/layout/radial6"/>
    <dgm:cxn modelId="{CB33A799-D46B-48E5-9883-E462BAE22BA0}" srcId="{4459AD07-F4E5-4A54-8C87-D237A8755A79}" destId="{BF5EE7B5-775B-45C5-BC0C-8BCC391FD0FD}" srcOrd="2" destOrd="0" parTransId="{522A9AA7-27FC-4A43-84F7-4C41E5592A80}" sibTransId="{DD8E2520-A811-4A07-AD34-24E86FAE322A}"/>
    <dgm:cxn modelId="{2DF002AE-AD63-4292-AE3A-2FCBEF600826}" srcId="{8043ED51-EFFE-425B-80AB-8806F857C5B0}" destId="{4459AD07-F4E5-4A54-8C87-D237A8755A79}" srcOrd="0" destOrd="0" parTransId="{49146995-90F1-4A1B-9703-9085329FA768}" sibTransId="{D2A6143D-B0B3-4260-9C0D-7B6736B05F5B}"/>
    <dgm:cxn modelId="{69A902BC-7EDD-4950-A95B-F111A130ADE3}" srcId="{4459AD07-F4E5-4A54-8C87-D237A8755A79}" destId="{7CF9CF42-773A-4E87-945C-DB6729BC629C}" srcOrd="0" destOrd="0" parTransId="{CD37F58A-5C28-4FB0-AF92-39EB967C2838}" sibTransId="{61C99531-BA5E-43D3-939D-9EC58EF8CADD}"/>
    <dgm:cxn modelId="{178280BF-16DF-472A-A005-E6FDEACEE9DF}" srcId="{4459AD07-F4E5-4A54-8C87-D237A8755A79}" destId="{8AA3D3D2-5E1B-436D-A148-D6D9E4F86119}" srcOrd="1" destOrd="0" parTransId="{1E0912F1-AB71-4960-9E95-28BFC94749CB}" sibTransId="{E4FDF5D8-7055-469E-8A9D-A02AE2569C94}"/>
    <dgm:cxn modelId="{D73DA7C7-2C10-4AB9-A330-539C734C84A9}" type="presOf" srcId="{05F791B4-940B-4D65-8F7A-44739B8B361C}" destId="{D88EC155-556E-41DA-85CD-0936F47F077F}" srcOrd="0" destOrd="0" presId="urn:microsoft.com/office/officeart/2005/8/layout/radial6"/>
    <dgm:cxn modelId="{3A3DC9D3-1A0C-4C9F-84BD-099BFAAAF84D}" type="presOf" srcId="{8043ED51-EFFE-425B-80AB-8806F857C5B0}" destId="{4AD1E2E2-3B6B-4706-9CEE-34ED7C337138}" srcOrd="0" destOrd="0" presId="urn:microsoft.com/office/officeart/2005/8/layout/radial6"/>
    <dgm:cxn modelId="{34B70BDB-FBC9-450E-8CEF-5D2C7FC450C4}" type="presOf" srcId="{E4FDF5D8-7055-469E-8A9D-A02AE2569C94}" destId="{591D8058-D14D-4D58-8F7E-425461DA143F}" srcOrd="0" destOrd="0" presId="urn:microsoft.com/office/officeart/2005/8/layout/radial6"/>
    <dgm:cxn modelId="{332604E2-ED0A-43FE-ACE0-06CBAAB87A6E}" type="presOf" srcId="{DD8E2520-A811-4A07-AD34-24E86FAE322A}" destId="{50C28F45-C81F-4063-B596-EC6A3E9D0F00}" srcOrd="0" destOrd="0" presId="urn:microsoft.com/office/officeart/2005/8/layout/radial6"/>
    <dgm:cxn modelId="{956BF7FC-23DF-42C9-8ECB-7F5477F73409}" type="presOf" srcId="{BF5EE7B5-775B-45C5-BC0C-8BCC391FD0FD}" destId="{1EBC7BEC-D75C-463B-A46C-C8D7C40C9CD4}" srcOrd="0" destOrd="0" presId="urn:microsoft.com/office/officeart/2005/8/layout/radial6"/>
    <dgm:cxn modelId="{115CC765-ED1A-4E79-86CE-DD94254AE0E3}" type="presParOf" srcId="{4AD1E2E2-3B6B-4706-9CEE-34ED7C337138}" destId="{F598F11D-114A-43A1-8096-674AD6E918C3}" srcOrd="0" destOrd="0" presId="urn:microsoft.com/office/officeart/2005/8/layout/radial6"/>
    <dgm:cxn modelId="{5449B5B7-CEFD-4293-99D2-A73B166C4EA4}" type="presParOf" srcId="{4AD1E2E2-3B6B-4706-9CEE-34ED7C337138}" destId="{CA8BC981-4B46-4052-A3D3-F2F1682CBC70}" srcOrd="1" destOrd="0" presId="urn:microsoft.com/office/officeart/2005/8/layout/radial6"/>
    <dgm:cxn modelId="{A0E8CB8A-B010-4DED-AF91-A2F1F6202A2D}" type="presParOf" srcId="{4AD1E2E2-3B6B-4706-9CEE-34ED7C337138}" destId="{C711AF3F-0EED-44AB-A34F-71B54936C693}" srcOrd="2" destOrd="0" presId="urn:microsoft.com/office/officeart/2005/8/layout/radial6"/>
    <dgm:cxn modelId="{665F029D-527A-4E5F-8037-6701CCFC5294}" type="presParOf" srcId="{4AD1E2E2-3B6B-4706-9CEE-34ED7C337138}" destId="{BA3DABB7-CB32-4394-A1B7-8B9709C3BD72}" srcOrd="3" destOrd="0" presId="urn:microsoft.com/office/officeart/2005/8/layout/radial6"/>
    <dgm:cxn modelId="{83C6143F-1332-4920-A34D-A3BE1D6591A0}" type="presParOf" srcId="{4AD1E2E2-3B6B-4706-9CEE-34ED7C337138}" destId="{1CEE7CF7-6211-42AE-9E5E-0546C5FF0DC8}" srcOrd="4" destOrd="0" presId="urn:microsoft.com/office/officeart/2005/8/layout/radial6"/>
    <dgm:cxn modelId="{F3C5910C-3256-416E-B2FF-5B575FF6B04C}" type="presParOf" srcId="{4AD1E2E2-3B6B-4706-9CEE-34ED7C337138}" destId="{12579B2B-96EA-425B-85C0-4C78ECC8011A}" srcOrd="5" destOrd="0" presId="urn:microsoft.com/office/officeart/2005/8/layout/radial6"/>
    <dgm:cxn modelId="{58A97961-113E-4D99-BD0E-341B6987C864}" type="presParOf" srcId="{4AD1E2E2-3B6B-4706-9CEE-34ED7C337138}" destId="{591D8058-D14D-4D58-8F7E-425461DA143F}" srcOrd="6" destOrd="0" presId="urn:microsoft.com/office/officeart/2005/8/layout/radial6"/>
    <dgm:cxn modelId="{4DCAC6B2-F178-4444-8944-6D48E4FBF09B}" type="presParOf" srcId="{4AD1E2E2-3B6B-4706-9CEE-34ED7C337138}" destId="{1EBC7BEC-D75C-463B-A46C-C8D7C40C9CD4}" srcOrd="7" destOrd="0" presId="urn:microsoft.com/office/officeart/2005/8/layout/radial6"/>
    <dgm:cxn modelId="{FE9988BF-7999-43B9-8F30-FD162BD190FA}" type="presParOf" srcId="{4AD1E2E2-3B6B-4706-9CEE-34ED7C337138}" destId="{81B75644-0185-4DC6-9046-67FCF0A2F413}" srcOrd="8" destOrd="0" presId="urn:microsoft.com/office/officeart/2005/8/layout/radial6"/>
    <dgm:cxn modelId="{F943805B-410B-4AD0-8EB2-5978D287E8BF}" type="presParOf" srcId="{4AD1E2E2-3B6B-4706-9CEE-34ED7C337138}" destId="{50C28F45-C81F-4063-B596-EC6A3E9D0F00}" srcOrd="9" destOrd="0" presId="urn:microsoft.com/office/officeart/2005/8/layout/radial6"/>
    <dgm:cxn modelId="{1F8AA426-0211-4D64-A261-4B2984C58218}" type="presParOf" srcId="{4AD1E2E2-3B6B-4706-9CEE-34ED7C337138}" destId="{D88EC155-556E-41DA-85CD-0936F47F077F}" srcOrd="10" destOrd="0" presId="urn:microsoft.com/office/officeart/2005/8/layout/radial6"/>
    <dgm:cxn modelId="{B45F397C-1E07-4BA8-8DC9-6522B8115369}" type="presParOf" srcId="{4AD1E2E2-3B6B-4706-9CEE-34ED7C337138}" destId="{3D32A1E9-9607-4CC3-B713-33CD2AD4BA71}" srcOrd="11" destOrd="0" presId="urn:microsoft.com/office/officeart/2005/8/layout/radial6"/>
    <dgm:cxn modelId="{3BB49B7F-BEA8-4EB2-9957-0D8E3CD3DD78}" type="presParOf" srcId="{4AD1E2E2-3B6B-4706-9CEE-34ED7C337138}" destId="{A8978F2F-0D76-4419-8F4D-F327C1267382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8978F2F-0D76-4419-8F4D-F327C1267382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0800000"/>
            <a:gd name="adj2" fmla="val 162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0C28F45-C81F-4063-B596-EC6A3E9D0F00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5400000"/>
            <a:gd name="adj2" fmla="val 108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91D8058-D14D-4D58-8F7E-425461DA143F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0"/>
            <a:gd name="adj2" fmla="val 54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A3DABB7-CB32-4394-A1B7-8B9709C3BD72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6200000"/>
            <a:gd name="adj2" fmla="val 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598F11D-114A-43A1-8096-674AD6E918C3}">
      <dsp:nvSpPr>
        <dsp:cNvPr id="0" name=""/>
        <dsp:cNvSpPr/>
      </dsp:nvSpPr>
      <dsp:spPr>
        <a:xfrm>
          <a:off x="2176611" y="1033611"/>
          <a:ext cx="1133177" cy="113317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reducing stress</a:t>
          </a:r>
        </a:p>
      </dsp:txBody>
      <dsp:txXfrm>
        <a:off x="2342561" y="1199561"/>
        <a:ext cx="801277" cy="801277"/>
      </dsp:txXfrm>
    </dsp:sp>
    <dsp:sp modelId="{CA8BC981-4B46-4052-A3D3-F2F1682CBC70}">
      <dsp:nvSpPr>
        <dsp:cNvPr id="0" name=""/>
        <dsp:cNvSpPr/>
      </dsp:nvSpPr>
      <dsp:spPr>
        <a:xfrm>
          <a:off x="2346587" y="884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PLANNING</a:t>
          </a:r>
        </a:p>
      </dsp:txBody>
      <dsp:txXfrm>
        <a:off x="2462752" y="117049"/>
        <a:ext cx="560894" cy="560894"/>
      </dsp:txXfrm>
    </dsp:sp>
    <dsp:sp modelId="{1CEE7CF7-6211-42AE-9E5E-0546C5FF0DC8}">
      <dsp:nvSpPr>
        <dsp:cNvPr id="0" name=""/>
        <dsp:cNvSpPr/>
      </dsp:nvSpPr>
      <dsp:spPr>
        <a:xfrm>
          <a:off x="3549290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THERPY</a:t>
          </a:r>
        </a:p>
      </dsp:txBody>
      <dsp:txXfrm>
        <a:off x="3665455" y="1319752"/>
        <a:ext cx="560894" cy="560894"/>
      </dsp:txXfrm>
    </dsp:sp>
    <dsp:sp modelId="{1EBC7BEC-D75C-463B-A46C-C8D7C40C9CD4}">
      <dsp:nvSpPr>
        <dsp:cNvPr id="0" name=""/>
        <dsp:cNvSpPr/>
      </dsp:nvSpPr>
      <dsp:spPr>
        <a:xfrm>
          <a:off x="2346587" y="2406290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TALKING WITH FAMILYAND FRIENDS</a:t>
          </a:r>
        </a:p>
      </dsp:txBody>
      <dsp:txXfrm>
        <a:off x="2462752" y="2522455"/>
        <a:ext cx="560894" cy="560894"/>
      </dsp:txXfrm>
    </dsp:sp>
    <dsp:sp modelId="{D88EC155-556E-41DA-85CD-0936F47F077F}">
      <dsp:nvSpPr>
        <dsp:cNvPr id="0" name=""/>
        <dsp:cNvSpPr/>
      </dsp:nvSpPr>
      <dsp:spPr>
        <a:xfrm>
          <a:off x="1143884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TIME MANGEMENT</a:t>
          </a:r>
        </a:p>
      </dsp:txBody>
      <dsp:txXfrm>
        <a:off x="1260049" y="1319752"/>
        <a:ext cx="560894" cy="56089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627</Words>
  <Characters>3578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Zaffar Hussain (2436275)</cp:lastModifiedBy>
  <cp:revision>2</cp:revision>
  <cp:lastPrinted>2019-07-11T13:37:00Z</cp:lastPrinted>
  <dcterms:created xsi:type="dcterms:W3CDTF">2025-06-27T10:51:00Z</dcterms:created>
  <dcterms:modified xsi:type="dcterms:W3CDTF">2025-06-27T10:51:00Z</dcterms:modified>
</cp:coreProperties>
</file>