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B722" w14:textId="1654E8F9" w:rsidR="001314BE" w:rsidRPr="004169BC" w:rsidRDefault="009C2E4E">
      <w:pPr>
        <w:rPr>
          <w:rFonts w:eastAsia="Calibri" w:cstheme="minorHAnsi"/>
          <w:b/>
          <w:bCs/>
        </w:rPr>
      </w:pPr>
      <w:bookmarkStart w:id="0" w:name="_Hlk34387596"/>
      <w:r w:rsidRPr="004169BC">
        <w:rPr>
          <w:rFonts w:cstheme="minorHAnsi"/>
          <w:noProof/>
        </w:rPr>
        <w:drawing>
          <wp:anchor distT="0" distB="0" distL="0" distR="0" simplePos="0" relativeHeight="251658240" behindDoc="0" locked="0" layoutInCell="1" hidden="0" allowOverlap="1" wp14:anchorId="527A5B38" wp14:editId="54D4A5CD">
            <wp:simplePos x="0" y="0"/>
            <wp:positionH relativeFrom="margin">
              <wp:align>right</wp:align>
            </wp:positionH>
            <wp:positionV relativeFrom="paragraph">
              <wp:posOffset>13818</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1"/>
                    <a:srcRect t="11509" r="4895" b="16404"/>
                    <a:stretch>
                      <a:fillRect/>
                    </a:stretch>
                  </pic:blipFill>
                  <pic:spPr>
                    <a:xfrm>
                      <a:off x="0" y="0"/>
                      <a:ext cx="2070100" cy="497872"/>
                    </a:xfrm>
                    <a:prstGeom prst="rect">
                      <a:avLst/>
                    </a:prstGeom>
                    <a:ln/>
                  </pic:spPr>
                </pic:pic>
              </a:graphicData>
            </a:graphic>
          </wp:anchor>
        </w:drawing>
      </w:r>
    </w:p>
    <w:p w14:paraId="7E308478" w14:textId="77777777" w:rsidR="001314BE" w:rsidRPr="004169BC" w:rsidRDefault="001314BE">
      <w:pPr>
        <w:rPr>
          <w:rFonts w:eastAsia="Calibri" w:cstheme="minorHAnsi"/>
          <w:b/>
          <w:bCs/>
        </w:rPr>
      </w:pPr>
    </w:p>
    <w:p w14:paraId="4819F94E" w14:textId="77777777" w:rsidR="00EE6CF1" w:rsidRDefault="00EE6CF1">
      <w:pPr>
        <w:rPr>
          <w:rFonts w:ascii="Calibri" w:eastAsia="Calibri" w:hAnsi="Calibri" w:cs="Calibri"/>
          <w:b/>
          <w:bCs/>
        </w:rPr>
      </w:pPr>
    </w:p>
    <w:p w14:paraId="299EBCE8" w14:textId="679CF762" w:rsidR="00EE6CF1" w:rsidRDefault="009A64F7">
      <w:pPr>
        <w:rPr>
          <w:rFonts w:ascii="Calibri" w:eastAsia="Calibri" w:hAnsi="Calibri" w:cs="Calibri"/>
          <w:b/>
          <w:bCs/>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528A9B28" wp14:editId="78063F67">
                <wp:simplePos x="0" y="0"/>
                <wp:positionH relativeFrom="page">
                  <wp:posOffset>-124359</wp:posOffset>
                </wp:positionH>
                <wp:positionV relativeFrom="paragraph">
                  <wp:posOffset>1479092</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5A780DC" id="Line 8" o:spid="_x0000_s1026" style="position:absolute;flip:y;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9.8pt,116.45pt" to="1041.5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" strokecolor="#7030a0" strokeweight="3pt">
                <w10:wrap anchorx="page"/>
              </v:line>
            </w:pict>
          </mc:Fallback>
        </mc:AlternateContent>
      </w:r>
    </w:p>
    <w:tbl>
      <w:tblPr>
        <w:tblStyle w:val="GridTable4-Accent61"/>
        <w:tblpPr w:leftFromText="180" w:rightFromText="180" w:vertAnchor="page" w:horzAnchor="margin" w:tblpXSpec="center" w:tblpY="2261"/>
        <w:tblW w:w="16967"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73"/>
        <w:gridCol w:w="14894"/>
      </w:tblGrid>
      <w:tr w:rsidR="009A64F7" w:rsidRPr="006216BB" w14:paraId="546EE93F" w14:textId="77777777" w:rsidTr="00460AAD">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073" w:type="dxa"/>
            <w:shd w:val="clear" w:color="auto" w:fill="7030A0"/>
          </w:tcPr>
          <w:p w14:paraId="30C88278" w14:textId="77777777" w:rsidR="009A64F7" w:rsidRPr="006216BB" w:rsidRDefault="009A64F7" w:rsidP="00460AAD">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4894" w:type="dxa"/>
            <w:shd w:val="clear" w:color="auto" w:fill="7030A0"/>
          </w:tcPr>
          <w:p w14:paraId="174206BE"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5B0975FF" w14:textId="72107932"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Module </w:t>
            </w:r>
            <w:r w:rsidR="00CE16C0">
              <w:rPr>
                <w:rFonts w:eastAsia="Times New Roman" w:cstheme="minorHAnsi"/>
                <w:color w:val="FFFFFF" w:themeColor="background1"/>
                <w:sz w:val="32"/>
                <w:szCs w:val="32"/>
              </w:rPr>
              <w:t>3</w:t>
            </w:r>
            <w:r w:rsidRPr="006216BB">
              <w:rPr>
                <w:rFonts w:eastAsia="Times New Roman" w:cstheme="minorHAnsi"/>
                <w:color w:val="FFFFFF" w:themeColor="background1"/>
                <w:sz w:val="32"/>
                <w:szCs w:val="32"/>
              </w:rPr>
              <w:t xml:space="preserve">: </w:t>
            </w:r>
            <w:r w:rsidR="00CE16C0">
              <w:rPr>
                <w:rFonts w:eastAsia="Times New Roman" w:cstheme="minorHAnsi"/>
                <w:color w:val="FFFFFF" w:themeColor="background1"/>
                <w:sz w:val="32"/>
                <w:szCs w:val="32"/>
              </w:rPr>
              <w:t>Property and Conveyancing</w:t>
            </w:r>
          </w:p>
          <w:p w14:paraId="1500A2B6"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3DF6FA84" w14:textId="6F45E632" w:rsidR="009A64F7" w:rsidRDefault="009A64F7" w:rsidP="009A64F7">
      <w:pPr>
        <w:rPr>
          <w:rFonts w:cstheme="minorHAnsi"/>
          <w:b/>
          <w:bCs/>
        </w:rPr>
      </w:pPr>
    </w:p>
    <w:p w14:paraId="5114A82B" w14:textId="411BEB07" w:rsidR="009A64F7" w:rsidRPr="00ED157D" w:rsidRDefault="009A64F7" w:rsidP="009A64F7">
      <w:pPr>
        <w:jc w:val="center"/>
        <w:rPr>
          <w:rFonts w:cstheme="minorHAnsi"/>
          <w:b/>
          <w:sz w:val="32"/>
          <w:szCs w:val="32"/>
        </w:rPr>
      </w:pPr>
      <w:r w:rsidRPr="00ED157D">
        <w:rPr>
          <w:rFonts w:cstheme="minorHAnsi"/>
          <w:b/>
          <w:sz w:val="32"/>
          <w:szCs w:val="32"/>
        </w:rPr>
        <w:t>Sample Assessment Materials</w:t>
      </w:r>
    </w:p>
    <w:p w14:paraId="2084576F" w14:textId="6A699F58" w:rsidR="009A64F7" w:rsidRPr="00F3251B" w:rsidRDefault="001F28E0" w:rsidP="009A64F7">
      <w:pPr>
        <w:jc w:val="center"/>
        <w:rPr>
          <w:b/>
          <w:sz w:val="32"/>
          <w:szCs w:val="32"/>
        </w:rPr>
      </w:pPr>
      <w:r>
        <w:rPr>
          <w:b/>
          <w:sz w:val="32"/>
          <w:szCs w:val="32"/>
        </w:rPr>
        <w:t>Paper</w:t>
      </w:r>
      <w:r w:rsidR="009A64F7" w:rsidRPr="00ED157D">
        <w:rPr>
          <w:b/>
          <w:sz w:val="32"/>
          <w:szCs w:val="32"/>
        </w:rPr>
        <w:t xml:space="preserve"> </w:t>
      </w:r>
      <w:r w:rsidR="002173AE">
        <w:rPr>
          <w:b/>
          <w:sz w:val="32"/>
          <w:szCs w:val="32"/>
        </w:rPr>
        <w:t>2</w:t>
      </w:r>
    </w:p>
    <w:p w14:paraId="101B00B0" w14:textId="77777777" w:rsidR="009A64F7" w:rsidRPr="00D852CC" w:rsidRDefault="009A64F7" w:rsidP="009A64F7">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76F61EB9" w14:textId="0DAA1B77" w:rsidR="009A64F7" w:rsidRDefault="001F28E0" w:rsidP="00275D03">
      <w:pPr>
        <w:spacing w:after="0" w:line="240" w:lineRule="auto"/>
        <w:jc w:val="center"/>
        <w:rPr>
          <w:rFonts w:cstheme="minorHAnsi"/>
        </w:rPr>
      </w:pPr>
      <w:r>
        <w:rPr>
          <w:rFonts w:cstheme="minorHAnsi"/>
        </w:rPr>
        <w:t>Candidate</w:t>
      </w:r>
      <w:r w:rsidR="009A64F7">
        <w:rPr>
          <w:rFonts w:cstheme="minorHAnsi"/>
        </w:rPr>
        <w:t xml:space="preserve"> Version – 202</w:t>
      </w:r>
      <w:r w:rsidR="0055238B">
        <w:rPr>
          <w:rFonts w:cstheme="minorHAnsi"/>
        </w:rPr>
        <w:t>5</w:t>
      </w:r>
      <w:r w:rsidR="009A64F7">
        <w:rPr>
          <w:rFonts w:cstheme="minorHAnsi"/>
        </w:rPr>
        <w:t>/202</w:t>
      </w:r>
      <w:r w:rsidR="0055238B">
        <w:rPr>
          <w:rFonts w:cstheme="minorHAnsi"/>
        </w:rPr>
        <w:t>6</w:t>
      </w:r>
    </w:p>
    <w:p w14:paraId="7CA1422A" w14:textId="77777777" w:rsidR="00CE16C0" w:rsidRDefault="00CE16C0" w:rsidP="00275D03">
      <w:pPr>
        <w:spacing w:after="0" w:line="240" w:lineRule="auto"/>
        <w:jc w:val="center"/>
        <w:rPr>
          <w:rFonts w:cstheme="minorHAnsi"/>
        </w:rPr>
      </w:pPr>
    </w:p>
    <w:p w14:paraId="714481F1" w14:textId="77777777" w:rsidR="00275D03" w:rsidRDefault="00275D03" w:rsidP="00275D03">
      <w:pPr>
        <w:spacing w:after="0" w:line="240" w:lineRule="auto"/>
        <w:rPr>
          <w:rFonts w:cstheme="minorHAnsi"/>
        </w:rPr>
      </w:pPr>
    </w:p>
    <w:p w14:paraId="02016A0E" w14:textId="11908B81" w:rsidR="00A95B1B" w:rsidRDefault="00A95B1B" w:rsidP="00275D03">
      <w:pPr>
        <w:spacing w:after="0" w:line="240" w:lineRule="auto"/>
        <w:rPr>
          <w:rFonts w:cstheme="minorHAnsi"/>
        </w:rPr>
      </w:pPr>
      <w:r>
        <w:rPr>
          <w:rFonts w:cstheme="minorHAnsi"/>
        </w:rPr>
        <w:br w:type="page"/>
      </w:r>
    </w:p>
    <w:p w14:paraId="4518B8D3" w14:textId="77777777" w:rsidR="005164B9" w:rsidRPr="00D404D9" w:rsidRDefault="005164B9" w:rsidP="000C4ABF">
      <w:pPr>
        <w:pStyle w:val="NoSpacing"/>
        <w:rPr>
          <w:rFonts w:eastAsia="Verdana" w:cstheme="minorHAnsi"/>
          <w:b/>
          <w:bCs/>
          <w:sz w:val="28"/>
          <w:szCs w:val="28"/>
        </w:rPr>
      </w:pPr>
      <w:r w:rsidRPr="00D404D9">
        <w:rPr>
          <w:rFonts w:eastAsia="Verdana" w:cstheme="minorHAnsi"/>
          <w:b/>
          <w:bCs/>
          <w:sz w:val="28"/>
          <w:szCs w:val="28"/>
        </w:rPr>
        <w:lastRenderedPageBreak/>
        <w:t>SECTION A (30 marks)</w:t>
      </w:r>
    </w:p>
    <w:p w14:paraId="60773F2E" w14:textId="77777777" w:rsidR="005164B9" w:rsidRDefault="005164B9" w:rsidP="000C4ABF">
      <w:pPr>
        <w:pStyle w:val="NoSpacing"/>
        <w:rPr>
          <w:rFonts w:eastAsia="Verdana" w:cstheme="minorHAnsi"/>
        </w:rPr>
      </w:pPr>
    </w:p>
    <w:p w14:paraId="4C73C2DB" w14:textId="77777777" w:rsidR="007C49E0" w:rsidRPr="00482374" w:rsidRDefault="007C49E0" w:rsidP="001F28E0">
      <w:pPr>
        <w:pStyle w:val="NoSpacing"/>
        <w:rPr>
          <w:rFonts w:eastAsia="Verdana" w:cstheme="minorHAnsi"/>
        </w:rPr>
      </w:pPr>
    </w:p>
    <w:p w14:paraId="59BFC151" w14:textId="77777777" w:rsidR="005164B9" w:rsidRPr="001F28E0" w:rsidRDefault="005164B9" w:rsidP="001F28E0">
      <w:pPr>
        <w:spacing w:after="0" w:line="240" w:lineRule="auto"/>
        <w:rPr>
          <w:rFonts w:eastAsia="Calibri" w:cstheme="minorHAnsi"/>
          <w:b/>
          <w:u w:val="single"/>
        </w:rPr>
      </w:pPr>
      <w:r w:rsidRPr="001F28E0">
        <w:rPr>
          <w:rFonts w:eastAsia="Calibri" w:cstheme="minorHAnsi"/>
          <w:b/>
          <w:u w:val="single"/>
        </w:rPr>
        <w:t xml:space="preserve">Question 1 </w:t>
      </w:r>
    </w:p>
    <w:bookmarkEnd w:id="0"/>
    <w:p w14:paraId="6D79DF78" w14:textId="77777777" w:rsidR="00E4043A" w:rsidRPr="001F28E0" w:rsidRDefault="00E4043A" w:rsidP="001F28E0">
      <w:pPr>
        <w:spacing w:after="0" w:line="240" w:lineRule="auto"/>
        <w:rPr>
          <w:rFonts w:ascii="Calibri" w:eastAsia="Calibri" w:hAnsi="Calibri" w:cs="Calibri"/>
        </w:rPr>
      </w:pPr>
    </w:p>
    <w:p w14:paraId="777EE1A5" w14:textId="77777777" w:rsidR="00E4043A" w:rsidRPr="001F28E0" w:rsidRDefault="00E4043A" w:rsidP="001F28E0">
      <w:pPr>
        <w:spacing w:after="0" w:line="240" w:lineRule="auto"/>
        <w:rPr>
          <w:rFonts w:ascii="Calibri" w:eastAsia="Calibri" w:hAnsi="Calibri" w:cs="Calibri"/>
        </w:rPr>
      </w:pPr>
      <w:r w:rsidRPr="001F28E0">
        <w:rPr>
          <w:rFonts w:ascii="Calibri" w:eastAsia="Calibri" w:hAnsi="Calibri" w:cs="Calibri"/>
        </w:rPr>
        <w:t xml:space="preserve">The decision in </w:t>
      </w:r>
      <w:r w:rsidRPr="001F28E0">
        <w:rPr>
          <w:rFonts w:ascii="Calibri" w:eastAsia="Calibri" w:hAnsi="Calibri" w:cs="Calibri"/>
          <w:i/>
          <w:iCs/>
        </w:rPr>
        <w:t>Walsh v Lonsdale</w:t>
      </w:r>
      <w:r w:rsidRPr="001F28E0">
        <w:rPr>
          <w:rFonts w:ascii="Calibri" w:eastAsia="Calibri" w:hAnsi="Calibri" w:cs="Calibri"/>
        </w:rPr>
        <w:t xml:space="preserve"> (1882) is an illustration of which equitable maxim?</w:t>
      </w:r>
      <w:bookmarkStart w:id="1" w:name="_Hlk39579109"/>
    </w:p>
    <w:p w14:paraId="59A37C3D" w14:textId="77777777" w:rsidR="00E4043A" w:rsidRPr="001F28E0" w:rsidRDefault="00E4043A" w:rsidP="001F28E0">
      <w:pPr>
        <w:spacing w:after="0" w:line="240" w:lineRule="auto"/>
        <w:contextualSpacing/>
        <w:rPr>
          <w:rFonts w:ascii="Calibri" w:eastAsia="Calibri" w:hAnsi="Calibri" w:cs="Calibri"/>
        </w:rPr>
      </w:pPr>
    </w:p>
    <w:p w14:paraId="6FE20F64" w14:textId="77777777" w:rsidR="00E4043A" w:rsidRPr="001F28E0" w:rsidRDefault="00E4043A" w:rsidP="001F28E0">
      <w:pPr>
        <w:numPr>
          <w:ilvl w:val="0"/>
          <w:numId w:val="1"/>
        </w:numPr>
        <w:spacing w:after="0" w:line="240" w:lineRule="auto"/>
        <w:contextualSpacing/>
        <w:rPr>
          <w:rFonts w:ascii="Calibri" w:eastAsia="Calibri" w:hAnsi="Calibri" w:cs="Calibri"/>
        </w:rPr>
      </w:pPr>
      <w:r w:rsidRPr="001F28E0">
        <w:rPr>
          <w:rFonts w:ascii="Calibri" w:eastAsia="Calibri" w:hAnsi="Calibri" w:cs="Calibri"/>
        </w:rPr>
        <w:t>A: He who comes to equity must come with clean hands</w:t>
      </w:r>
    </w:p>
    <w:p w14:paraId="4E756A5C" w14:textId="77777777" w:rsidR="00E4043A" w:rsidRPr="001F28E0" w:rsidRDefault="00E4043A" w:rsidP="001F28E0">
      <w:pPr>
        <w:numPr>
          <w:ilvl w:val="0"/>
          <w:numId w:val="1"/>
        </w:numPr>
        <w:spacing w:after="0" w:line="240" w:lineRule="auto"/>
        <w:contextualSpacing/>
        <w:rPr>
          <w:rFonts w:ascii="Calibri" w:eastAsia="Calibri" w:hAnsi="Calibri" w:cs="Calibri"/>
        </w:rPr>
      </w:pPr>
      <w:r w:rsidRPr="001F28E0">
        <w:rPr>
          <w:rFonts w:ascii="Calibri" w:eastAsia="Calibri" w:hAnsi="Calibri" w:cs="Calibri"/>
        </w:rPr>
        <w:t>B: Equity will not act in vain</w:t>
      </w:r>
    </w:p>
    <w:p w14:paraId="097E2F28" w14:textId="77777777" w:rsidR="00E4043A" w:rsidRPr="001F28E0" w:rsidRDefault="00E4043A" w:rsidP="001F28E0">
      <w:pPr>
        <w:numPr>
          <w:ilvl w:val="0"/>
          <w:numId w:val="1"/>
        </w:numPr>
        <w:spacing w:after="0" w:line="240" w:lineRule="auto"/>
        <w:contextualSpacing/>
        <w:rPr>
          <w:rFonts w:ascii="Calibri" w:eastAsia="Calibri" w:hAnsi="Calibri" w:cs="Calibri"/>
        </w:rPr>
      </w:pPr>
      <w:r w:rsidRPr="001F28E0">
        <w:rPr>
          <w:rFonts w:ascii="Calibri" w:eastAsia="Calibri" w:hAnsi="Calibri" w:cs="Calibri"/>
        </w:rPr>
        <w:t>C: Delay defeats equity</w:t>
      </w:r>
    </w:p>
    <w:p w14:paraId="48E3BBF1" w14:textId="0939B7D0" w:rsidR="00E4043A" w:rsidRPr="001F28E0" w:rsidRDefault="00E4043A" w:rsidP="001F28E0">
      <w:pPr>
        <w:numPr>
          <w:ilvl w:val="0"/>
          <w:numId w:val="1"/>
        </w:numPr>
        <w:spacing w:after="0" w:line="240" w:lineRule="auto"/>
        <w:contextualSpacing/>
        <w:rPr>
          <w:rFonts w:ascii="Calibri" w:eastAsia="Calibri" w:hAnsi="Calibri" w:cs="Calibri"/>
        </w:rPr>
      </w:pPr>
      <w:r w:rsidRPr="001F28E0">
        <w:rPr>
          <w:rFonts w:ascii="Calibri" w:eastAsia="Calibri" w:hAnsi="Calibri" w:cs="Calibri"/>
        </w:rPr>
        <w:t>D: Equity sees as done that which ought to be done</w:t>
      </w:r>
    </w:p>
    <w:bookmarkEnd w:id="1"/>
    <w:p w14:paraId="63ADDF0C" w14:textId="77777777" w:rsidR="00E4043A" w:rsidRPr="001F28E0" w:rsidRDefault="00E4043A" w:rsidP="001F28E0">
      <w:pPr>
        <w:spacing w:after="0" w:line="240" w:lineRule="auto"/>
        <w:contextualSpacing/>
        <w:rPr>
          <w:rFonts w:ascii="Calibri" w:eastAsia="Calibri" w:hAnsi="Calibri" w:cs="Calibri"/>
          <w:color w:val="4472C4"/>
        </w:rPr>
      </w:pPr>
    </w:p>
    <w:p w14:paraId="3D8DB070" w14:textId="5C0BC709" w:rsidR="00355F79" w:rsidRPr="001F28E0" w:rsidRDefault="00355F79" w:rsidP="001F28E0">
      <w:pPr>
        <w:spacing w:after="0" w:line="240" w:lineRule="auto"/>
        <w:rPr>
          <w:rStyle w:val="normaltextrun"/>
          <w:rFonts w:cstheme="minorHAnsi"/>
          <w:b/>
          <w:bCs/>
        </w:rPr>
      </w:pPr>
    </w:p>
    <w:p w14:paraId="26AC9E74" w14:textId="77777777" w:rsidR="002173AE" w:rsidRPr="001F28E0" w:rsidRDefault="002173AE" w:rsidP="001F28E0">
      <w:pPr>
        <w:spacing w:after="0" w:line="240" w:lineRule="auto"/>
        <w:rPr>
          <w:rFonts w:eastAsia="Calibri" w:cstheme="minorHAnsi"/>
          <w:b/>
          <w:bCs/>
          <w:u w:val="single"/>
        </w:rPr>
      </w:pPr>
    </w:p>
    <w:p w14:paraId="03EC351C" w14:textId="77777777" w:rsidR="00CE22EA" w:rsidRPr="001F28E0" w:rsidRDefault="00CE22EA" w:rsidP="001F28E0">
      <w:pPr>
        <w:spacing w:after="0" w:line="240" w:lineRule="auto"/>
        <w:rPr>
          <w:rFonts w:eastAsia="Calibri" w:cstheme="minorHAnsi"/>
          <w:b/>
          <w:bCs/>
          <w:u w:val="single"/>
        </w:rPr>
      </w:pPr>
    </w:p>
    <w:p w14:paraId="2DE4EC3C" w14:textId="77777777" w:rsidR="007C49E0" w:rsidRPr="001F28E0" w:rsidRDefault="007C49E0" w:rsidP="001F28E0">
      <w:pPr>
        <w:spacing w:after="0" w:line="240" w:lineRule="auto"/>
        <w:rPr>
          <w:rFonts w:eastAsia="Calibri" w:cstheme="minorHAnsi"/>
          <w:b/>
          <w:bCs/>
          <w:u w:val="single"/>
        </w:rPr>
      </w:pPr>
    </w:p>
    <w:p w14:paraId="766F73FE" w14:textId="77777777" w:rsidR="00D218A6" w:rsidRPr="001F28E0" w:rsidRDefault="00D218A6" w:rsidP="001F28E0">
      <w:pPr>
        <w:spacing w:after="0" w:line="240" w:lineRule="auto"/>
        <w:rPr>
          <w:rFonts w:eastAsia="Calibri" w:cstheme="minorHAnsi"/>
          <w:b/>
          <w:bCs/>
          <w:u w:val="single"/>
        </w:rPr>
      </w:pPr>
      <w:r w:rsidRPr="001F28E0">
        <w:rPr>
          <w:rFonts w:eastAsia="Calibri" w:cstheme="minorHAnsi"/>
          <w:b/>
          <w:bCs/>
          <w:u w:val="single"/>
        </w:rPr>
        <w:t>Question 2</w:t>
      </w:r>
    </w:p>
    <w:p w14:paraId="30CA0C18" w14:textId="77777777" w:rsidR="00E21A89" w:rsidRPr="001F28E0" w:rsidRDefault="00E21A89" w:rsidP="001F28E0">
      <w:pPr>
        <w:spacing w:after="0" w:line="240" w:lineRule="auto"/>
        <w:rPr>
          <w:rFonts w:ascii="Calibri" w:eastAsia="Calibri" w:hAnsi="Calibri" w:cs="Calibri"/>
          <w:b/>
          <w:bCs/>
        </w:rPr>
      </w:pPr>
    </w:p>
    <w:p w14:paraId="523EC75D" w14:textId="77777777" w:rsidR="00E21A89" w:rsidRPr="001F28E0" w:rsidRDefault="00E21A89" w:rsidP="001F28E0">
      <w:pPr>
        <w:spacing w:after="0" w:line="240" w:lineRule="auto"/>
        <w:rPr>
          <w:rFonts w:ascii="Calibri" w:eastAsia="Calibri" w:hAnsi="Calibri" w:cs="Calibri"/>
        </w:rPr>
      </w:pPr>
      <w:r w:rsidRPr="001F28E0">
        <w:rPr>
          <w:rFonts w:ascii="Calibri" w:eastAsia="Calibri" w:hAnsi="Calibri" w:cs="Calibri"/>
        </w:rPr>
        <w:t>Registration of certain interests as a land charge under the Land Charges Act 1972 affords them priority over subsequently-created estates and interests.</w:t>
      </w:r>
    </w:p>
    <w:p w14:paraId="4D732209" w14:textId="77777777" w:rsidR="00E21A89" w:rsidRPr="001F28E0" w:rsidRDefault="00E21A89" w:rsidP="001F28E0">
      <w:pPr>
        <w:spacing w:after="0" w:line="240" w:lineRule="auto"/>
        <w:rPr>
          <w:rFonts w:ascii="Calibri" w:eastAsia="Calibri" w:hAnsi="Calibri" w:cs="Calibri"/>
        </w:rPr>
      </w:pPr>
    </w:p>
    <w:p w14:paraId="54ED98A6" w14:textId="77777777" w:rsidR="00E21A89" w:rsidRPr="001F28E0" w:rsidRDefault="00E21A89" w:rsidP="001F28E0">
      <w:pPr>
        <w:spacing w:after="0" w:line="240" w:lineRule="auto"/>
        <w:rPr>
          <w:rFonts w:ascii="Calibri" w:eastAsia="Calibri" w:hAnsi="Calibri" w:cs="Calibri"/>
          <w:b/>
          <w:bCs/>
        </w:rPr>
      </w:pPr>
      <w:r w:rsidRPr="001F28E0">
        <w:rPr>
          <w:rFonts w:ascii="Calibri" w:eastAsia="Calibri" w:hAnsi="Calibri" w:cs="Calibri"/>
          <w:b/>
          <w:bCs/>
        </w:rPr>
        <w:t>Which ONE of the following is the correct type of land charge that should be registered in relation to an equitable mortgage of unregistered land</w:t>
      </w:r>
      <w:r w:rsidRPr="001F28E0">
        <w:rPr>
          <w:rFonts w:ascii="Calibri" w:eastAsia="Aptos" w:hAnsi="Calibri" w:cs="Calibri"/>
          <w:b/>
          <w:bCs/>
          <w:kern w:val="2"/>
          <w14:ligatures w14:val="standardContextual"/>
        </w:rPr>
        <w:t xml:space="preserve"> where the </w:t>
      </w:r>
      <w:r w:rsidRPr="001F28E0">
        <w:rPr>
          <w:rFonts w:ascii="Calibri" w:eastAsia="Calibri" w:hAnsi="Calibri" w:cs="Calibri"/>
          <w:b/>
          <w:bCs/>
        </w:rPr>
        <w:t>mortgagee does not hold the title deeds</w:t>
      </w:r>
      <w:r w:rsidRPr="001F28E0">
        <w:rPr>
          <w:rFonts w:ascii="Calibri" w:eastAsia="Calibri" w:hAnsi="Calibri" w:cs="Calibri"/>
          <w:b/>
          <w:bCs/>
          <w:kern w:val="2"/>
          <w14:ligatures w14:val="standardContextual"/>
        </w:rPr>
        <w:t>?</w:t>
      </w:r>
    </w:p>
    <w:p w14:paraId="3A05E8EE" w14:textId="77777777" w:rsidR="00E21A89" w:rsidRPr="001F28E0" w:rsidRDefault="00E21A89" w:rsidP="001F28E0">
      <w:pPr>
        <w:spacing w:after="0" w:line="240" w:lineRule="auto"/>
        <w:rPr>
          <w:rFonts w:ascii="Calibri" w:eastAsia="Calibri" w:hAnsi="Calibri" w:cs="Calibri"/>
          <w:b/>
          <w:bCs/>
        </w:rPr>
      </w:pPr>
    </w:p>
    <w:p w14:paraId="0FC5B706" w14:textId="33B5EF12" w:rsidR="00E21A89" w:rsidRPr="001F28E0" w:rsidRDefault="00E21A89" w:rsidP="001F28E0">
      <w:pPr>
        <w:numPr>
          <w:ilvl w:val="0"/>
          <w:numId w:val="50"/>
        </w:numPr>
        <w:spacing w:after="0" w:line="240" w:lineRule="auto"/>
        <w:contextualSpacing/>
        <w:rPr>
          <w:rFonts w:ascii="Calibri" w:eastAsia="Calibri" w:hAnsi="Calibri" w:cs="Calibri"/>
          <w:b/>
          <w:bCs/>
        </w:rPr>
      </w:pPr>
      <w:r w:rsidRPr="001F28E0">
        <w:rPr>
          <w:rFonts w:ascii="Calibri" w:eastAsia="Calibri" w:hAnsi="Calibri" w:cs="Calibri"/>
        </w:rPr>
        <w:t>A: Class C(iii)</w:t>
      </w:r>
    </w:p>
    <w:p w14:paraId="2F0B1C60" w14:textId="77777777" w:rsidR="00E21A89" w:rsidRPr="001F28E0" w:rsidRDefault="00E21A89" w:rsidP="001F28E0">
      <w:pPr>
        <w:numPr>
          <w:ilvl w:val="0"/>
          <w:numId w:val="11"/>
        </w:numPr>
        <w:spacing w:after="0" w:line="240" w:lineRule="auto"/>
        <w:contextualSpacing/>
        <w:rPr>
          <w:rFonts w:ascii="Calibri" w:eastAsia="Calibri" w:hAnsi="Calibri" w:cs="Calibri"/>
        </w:rPr>
      </w:pPr>
      <w:r w:rsidRPr="001F28E0">
        <w:rPr>
          <w:rFonts w:ascii="Calibri" w:eastAsia="Calibri" w:hAnsi="Calibri" w:cs="Calibri"/>
        </w:rPr>
        <w:t>B: Class D(i)</w:t>
      </w:r>
    </w:p>
    <w:p w14:paraId="584C5562" w14:textId="77777777" w:rsidR="00E21A89" w:rsidRPr="001F28E0" w:rsidRDefault="00E21A89" w:rsidP="001F28E0">
      <w:pPr>
        <w:numPr>
          <w:ilvl w:val="0"/>
          <w:numId w:val="11"/>
        </w:numPr>
        <w:spacing w:after="0" w:line="240" w:lineRule="auto"/>
        <w:contextualSpacing/>
        <w:rPr>
          <w:rFonts w:ascii="Calibri" w:eastAsia="Calibri" w:hAnsi="Calibri" w:cs="Calibri"/>
        </w:rPr>
      </w:pPr>
      <w:r w:rsidRPr="001F28E0">
        <w:rPr>
          <w:rFonts w:ascii="Calibri" w:eastAsia="Calibri" w:hAnsi="Calibri" w:cs="Calibri"/>
        </w:rPr>
        <w:t>C: Class C(i)</w:t>
      </w:r>
    </w:p>
    <w:p w14:paraId="03746786" w14:textId="77777777" w:rsidR="00E21A89" w:rsidRPr="001F28E0" w:rsidRDefault="00E21A89" w:rsidP="001F28E0">
      <w:pPr>
        <w:numPr>
          <w:ilvl w:val="0"/>
          <w:numId w:val="11"/>
        </w:numPr>
        <w:spacing w:after="0" w:line="240" w:lineRule="auto"/>
        <w:contextualSpacing/>
        <w:rPr>
          <w:rFonts w:ascii="Calibri" w:eastAsia="Calibri" w:hAnsi="Calibri" w:cs="Calibri"/>
        </w:rPr>
      </w:pPr>
      <w:r w:rsidRPr="001F28E0">
        <w:rPr>
          <w:rFonts w:ascii="Calibri" w:eastAsia="Calibri" w:hAnsi="Calibri" w:cs="Calibri"/>
        </w:rPr>
        <w:t>D: Class D(iii)</w:t>
      </w:r>
    </w:p>
    <w:p w14:paraId="666DABA4" w14:textId="77777777" w:rsidR="00CE22EA" w:rsidRPr="001F28E0" w:rsidRDefault="00CE22EA" w:rsidP="001F28E0">
      <w:pPr>
        <w:spacing w:after="0" w:line="240" w:lineRule="auto"/>
        <w:rPr>
          <w:rFonts w:eastAsia="Verdana" w:cstheme="minorHAnsi"/>
          <w:b/>
        </w:rPr>
      </w:pPr>
      <w:r w:rsidRPr="001F28E0">
        <w:rPr>
          <w:rFonts w:eastAsia="Verdana" w:cstheme="minorHAnsi"/>
          <w:b/>
        </w:rPr>
        <w:br w:type="page"/>
      </w:r>
    </w:p>
    <w:p w14:paraId="4C27C640" w14:textId="6B8B9F5D" w:rsidR="00B62132" w:rsidRPr="001F28E0" w:rsidRDefault="00B62132" w:rsidP="001F28E0">
      <w:pPr>
        <w:spacing w:after="0" w:line="240" w:lineRule="auto"/>
        <w:rPr>
          <w:rFonts w:eastAsia="Verdana" w:cstheme="minorHAnsi"/>
          <w:b/>
          <w:color w:val="0070C0"/>
        </w:rPr>
      </w:pPr>
      <w:r w:rsidRPr="001F28E0">
        <w:rPr>
          <w:rFonts w:eastAsia="Calibri" w:cstheme="minorHAnsi"/>
          <w:b/>
          <w:bCs/>
          <w:u w:val="single"/>
        </w:rPr>
        <w:lastRenderedPageBreak/>
        <w:t>Question 3</w:t>
      </w:r>
      <w:r w:rsidRPr="001F28E0">
        <w:rPr>
          <w:rFonts w:eastAsia="Calibri" w:cstheme="minorHAnsi"/>
          <w:b/>
          <w:bCs/>
        </w:rPr>
        <w:t xml:space="preserve"> </w:t>
      </w:r>
    </w:p>
    <w:p w14:paraId="51C1FCEF" w14:textId="77777777" w:rsidR="00466181" w:rsidRPr="001F28E0" w:rsidRDefault="00466181" w:rsidP="001F28E0">
      <w:pPr>
        <w:spacing w:after="0" w:line="240" w:lineRule="auto"/>
        <w:rPr>
          <w:rFonts w:ascii="Calibri" w:eastAsia="Calibri" w:hAnsi="Calibri" w:cs="Calibri"/>
        </w:rPr>
      </w:pPr>
    </w:p>
    <w:p w14:paraId="1A11383D" w14:textId="77777777" w:rsidR="00466181" w:rsidRPr="001F28E0" w:rsidRDefault="00466181" w:rsidP="001F28E0">
      <w:pPr>
        <w:spacing w:after="0" w:line="240" w:lineRule="auto"/>
        <w:rPr>
          <w:rFonts w:ascii="Calibri" w:eastAsia="Calibri" w:hAnsi="Calibri" w:cs="Calibri"/>
        </w:rPr>
      </w:pPr>
      <w:r w:rsidRPr="001F28E0">
        <w:rPr>
          <w:rFonts w:ascii="Calibri" w:eastAsia="Calibri" w:hAnsi="Calibri" w:cs="Calibri"/>
        </w:rPr>
        <w:t>The formalities in relation to the creation of an express trust of land are contained in which ONE of the following?</w:t>
      </w:r>
    </w:p>
    <w:p w14:paraId="21A746B7" w14:textId="77777777" w:rsidR="00466181" w:rsidRPr="001F28E0" w:rsidRDefault="00466181" w:rsidP="001F28E0">
      <w:pPr>
        <w:spacing w:after="0" w:line="240" w:lineRule="auto"/>
        <w:rPr>
          <w:rFonts w:ascii="Calibri" w:eastAsia="Calibri" w:hAnsi="Calibri" w:cs="Calibri"/>
          <w:b/>
          <w:bCs/>
          <w:color w:val="0070C0"/>
        </w:rPr>
      </w:pPr>
    </w:p>
    <w:p w14:paraId="2950AA0E" w14:textId="77777777" w:rsidR="00466181" w:rsidRPr="001F28E0" w:rsidRDefault="00466181" w:rsidP="001F28E0">
      <w:pPr>
        <w:numPr>
          <w:ilvl w:val="0"/>
          <w:numId w:val="10"/>
        </w:numPr>
        <w:spacing w:after="0" w:line="240" w:lineRule="auto"/>
        <w:contextualSpacing/>
        <w:rPr>
          <w:rFonts w:ascii="Calibri" w:eastAsia="Verdana" w:hAnsi="Calibri" w:cs="Calibri"/>
          <w:b/>
        </w:rPr>
      </w:pPr>
      <w:r w:rsidRPr="001F28E0">
        <w:rPr>
          <w:rFonts w:ascii="Calibri" w:eastAsia="Verdana" w:hAnsi="Calibri" w:cs="Calibri"/>
          <w:bCs/>
        </w:rPr>
        <w:t>A:</w:t>
      </w:r>
      <w:r w:rsidRPr="001F28E0">
        <w:rPr>
          <w:rFonts w:ascii="Calibri" w:eastAsia="Verdana" w:hAnsi="Calibri" w:cs="Calibri"/>
          <w:b/>
        </w:rPr>
        <w:t xml:space="preserve"> </w:t>
      </w:r>
      <w:r w:rsidRPr="001F28E0">
        <w:rPr>
          <w:rFonts w:ascii="Calibri" w:eastAsia="Verdana" w:hAnsi="Calibri" w:cs="Calibri"/>
          <w:bCs/>
        </w:rPr>
        <w:t>Law of Property Act 1925, s 52(1)</w:t>
      </w:r>
    </w:p>
    <w:p w14:paraId="1698B12E" w14:textId="65A1459A" w:rsidR="00466181" w:rsidRPr="001F28E0" w:rsidRDefault="00466181" w:rsidP="001F28E0">
      <w:pPr>
        <w:numPr>
          <w:ilvl w:val="0"/>
          <w:numId w:val="10"/>
        </w:numPr>
        <w:spacing w:after="0" w:line="240" w:lineRule="auto"/>
        <w:contextualSpacing/>
        <w:rPr>
          <w:rFonts w:ascii="Calibri" w:eastAsia="Verdana" w:hAnsi="Calibri" w:cs="Calibri"/>
          <w:b/>
        </w:rPr>
      </w:pPr>
      <w:r w:rsidRPr="001F28E0">
        <w:rPr>
          <w:rFonts w:ascii="Calibri" w:eastAsia="Verdana" w:hAnsi="Calibri" w:cs="Calibri"/>
          <w:bCs/>
        </w:rPr>
        <w:t>B</w:t>
      </w:r>
      <w:r w:rsidRPr="001F28E0">
        <w:rPr>
          <w:rFonts w:ascii="Calibri" w:eastAsia="Verdana" w:hAnsi="Calibri" w:cs="Calibri"/>
          <w:b/>
        </w:rPr>
        <w:t xml:space="preserve">: </w:t>
      </w:r>
      <w:r w:rsidRPr="001F28E0">
        <w:rPr>
          <w:rFonts w:ascii="Calibri" w:eastAsia="Verdana" w:hAnsi="Calibri" w:cs="Calibri"/>
          <w:bCs/>
        </w:rPr>
        <w:t>Law of Property Act 1925, s 53(1)(b)</w:t>
      </w:r>
    </w:p>
    <w:p w14:paraId="7AD2003C" w14:textId="77777777" w:rsidR="00466181" w:rsidRPr="001F28E0" w:rsidRDefault="00466181" w:rsidP="001F28E0">
      <w:pPr>
        <w:numPr>
          <w:ilvl w:val="0"/>
          <w:numId w:val="10"/>
        </w:numPr>
        <w:spacing w:after="0" w:line="240" w:lineRule="auto"/>
        <w:contextualSpacing/>
        <w:rPr>
          <w:rFonts w:ascii="Calibri" w:eastAsia="Verdana" w:hAnsi="Calibri" w:cs="Calibri"/>
          <w:b/>
          <w:bCs/>
        </w:rPr>
      </w:pPr>
      <w:r w:rsidRPr="001F28E0">
        <w:rPr>
          <w:rFonts w:ascii="Calibri" w:eastAsia="Verdana" w:hAnsi="Calibri" w:cs="Calibri"/>
        </w:rPr>
        <w:t>C:</w:t>
      </w:r>
      <w:r w:rsidRPr="001F28E0">
        <w:rPr>
          <w:rFonts w:ascii="Calibri" w:eastAsia="Verdana" w:hAnsi="Calibri" w:cs="Calibri"/>
          <w:b/>
          <w:bCs/>
        </w:rPr>
        <w:t xml:space="preserve"> </w:t>
      </w:r>
      <w:r w:rsidRPr="001F28E0">
        <w:rPr>
          <w:rFonts w:ascii="Calibri" w:eastAsia="Verdana" w:hAnsi="Calibri" w:cs="Calibri"/>
        </w:rPr>
        <w:t>Law of Property Act 1925, s 1(2)(a)</w:t>
      </w:r>
    </w:p>
    <w:p w14:paraId="655FE56C" w14:textId="77777777" w:rsidR="00466181" w:rsidRPr="001F28E0" w:rsidRDefault="00466181" w:rsidP="001F28E0">
      <w:pPr>
        <w:numPr>
          <w:ilvl w:val="0"/>
          <w:numId w:val="10"/>
        </w:numPr>
        <w:spacing w:after="0" w:line="240" w:lineRule="auto"/>
        <w:contextualSpacing/>
        <w:rPr>
          <w:rFonts w:ascii="Calibri" w:eastAsia="Verdana" w:hAnsi="Calibri" w:cs="Calibri"/>
          <w:b/>
        </w:rPr>
      </w:pPr>
      <w:r w:rsidRPr="001F28E0">
        <w:rPr>
          <w:rFonts w:ascii="Calibri" w:eastAsia="Verdana" w:hAnsi="Calibri" w:cs="Calibri"/>
          <w:bCs/>
        </w:rPr>
        <w:t>D:</w:t>
      </w:r>
      <w:r w:rsidRPr="001F28E0">
        <w:rPr>
          <w:rFonts w:ascii="Calibri" w:eastAsia="Calibri" w:hAnsi="Calibri" w:cs="Calibri"/>
        </w:rPr>
        <w:t xml:space="preserve"> </w:t>
      </w:r>
      <w:r w:rsidRPr="001F28E0">
        <w:rPr>
          <w:rFonts w:ascii="Calibri" w:eastAsia="Verdana" w:hAnsi="Calibri" w:cs="Calibri"/>
          <w:bCs/>
        </w:rPr>
        <w:t>Law of Property Act 1925, s 60(1)</w:t>
      </w:r>
    </w:p>
    <w:p w14:paraId="1B10DE09" w14:textId="77777777" w:rsidR="005E2B99" w:rsidRPr="001F28E0" w:rsidRDefault="005E2B99" w:rsidP="001F28E0">
      <w:pPr>
        <w:spacing w:after="0" w:line="240" w:lineRule="auto"/>
        <w:rPr>
          <w:rFonts w:eastAsia="Verdana" w:cstheme="minorHAnsi"/>
          <w:b/>
          <w:bCs/>
        </w:rPr>
      </w:pPr>
    </w:p>
    <w:p w14:paraId="0D6DB1E5" w14:textId="77777777" w:rsidR="007C49E0" w:rsidRPr="001F28E0" w:rsidRDefault="007C49E0" w:rsidP="001F28E0">
      <w:pPr>
        <w:spacing w:after="0" w:line="240" w:lineRule="auto"/>
        <w:rPr>
          <w:rFonts w:eastAsia="Verdana" w:cstheme="minorHAnsi"/>
          <w:b/>
          <w:bCs/>
        </w:rPr>
      </w:pPr>
    </w:p>
    <w:p w14:paraId="092E09E2" w14:textId="77777777" w:rsidR="00720F5A" w:rsidRDefault="00720F5A" w:rsidP="001F28E0">
      <w:pPr>
        <w:spacing w:after="0" w:line="240" w:lineRule="auto"/>
        <w:rPr>
          <w:rFonts w:eastAsia="Verdana" w:cstheme="minorHAnsi"/>
          <w:b/>
          <w:bCs/>
        </w:rPr>
      </w:pPr>
    </w:p>
    <w:p w14:paraId="108DF61F" w14:textId="77777777" w:rsidR="00DC537A" w:rsidRPr="001F28E0" w:rsidRDefault="00DC537A" w:rsidP="001F28E0">
      <w:pPr>
        <w:spacing w:after="0" w:line="240" w:lineRule="auto"/>
        <w:rPr>
          <w:rFonts w:eastAsia="Verdana" w:cstheme="minorHAnsi"/>
          <w:b/>
          <w:bCs/>
        </w:rPr>
      </w:pPr>
    </w:p>
    <w:p w14:paraId="4C09BEF8" w14:textId="0ED1E304" w:rsidR="00674151" w:rsidRPr="001F28E0" w:rsidRDefault="00674151" w:rsidP="001F28E0">
      <w:pPr>
        <w:spacing w:after="0" w:line="240" w:lineRule="auto"/>
        <w:rPr>
          <w:rFonts w:eastAsia="Calibri" w:cstheme="minorHAnsi"/>
          <w:b/>
          <w:bCs/>
        </w:rPr>
      </w:pPr>
      <w:r w:rsidRPr="001F28E0">
        <w:rPr>
          <w:rFonts w:eastAsia="Calibri" w:cstheme="minorHAnsi"/>
          <w:b/>
          <w:bCs/>
          <w:u w:val="single"/>
        </w:rPr>
        <w:t>Question 4</w:t>
      </w:r>
      <w:r w:rsidRPr="001F28E0">
        <w:rPr>
          <w:rFonts w:eastAsia="Calibri" w:cstheme="minorHAnsi"/>
          <w:b/>
          <w:bCs/>
        </w:rPr>
        <w:t xml:space="preserve"> </w:t>
      </w:r>
    </w:p>
    <w:p w14:paraId="30BD257A" w14:textId="77777777" w:rsidR="005E2B99" w:rsidRPr="001F28E0" w:rsidRDefault="005E2B99" w:rsidP="001F28E0">
      <w:pPr>
        <w:spacing w:after="0" w:line="240" w:lineRule="auto"/>
        <w:rPr>
          <w:rFonts w:ascii="Calibri" w:eastAsia="Calibri" w:hAnsi="Calibri" w:cs="Calibri"/>
          <w:b/>
          <w:bCs/>
        </w:rPr>
      </w:pPr>
    </w:p>
    <w:p w14:paraId="6353806D" w14:textId="77777777" w:rsidR="005E2B99" w:rsidRPr="001F28E0" w:rsidRDefault="005E2B99" w:rsidP="001F28E0">
      <w:pPr>
        <w:spacing w:after="0" w:line="240" w:lineRule="auto"/>
        <w:rPr>
          <w:rFonts w:ascii="Calibri" w:eastAsia="Calibri" w:hAnsi="Calibri" w:cs="Calibri"/>
        </w:rPr>
      </w:pPr>
      <w:r w:rsidRPr="001F28E0">
        <w:rPr>
          <w:rFonts w:ascii="Calibri" w:eastAsia="Calibri" w:hAnsi="Calibri" w:cs="Calibri"/>
        </w:rPr>
        <w:t>Which ONE of the following statutes uses the term ‘regulated tenancy’ to describe the tenancies which benefit from protection under it?</w:t>
      </w:r>
    </w:p>
    <w:p w14:paraId="1572BDE7" w14:textId="77777777" w:rsidR="005E2B99" w:rsidRPr="001F28E0" w:rsidRDefault="005E2B99" w:rsidP="001F28E0">
      <w:pPr>
        <w:spacing w:after="0" w:line="240" w:lineRule="auto"/>
        <w:rPr>
          <w:rFonts w:ascii="Calibri" w:eastAsia="Calibri" w:hAnsi="Calibri" w:cs="Calibri"/>
        </w:rPr>
      </w:pPr>
    </w:p>
    <w:p w14:paraId="6DEBF466" w14:textId="77777777" w:rsidR="005E2B99" w:rsidRPr="001F28E0" w:rsidRDefault="005E2B99" w:rsidP="001F28E0">
      <w:pPr>
        <w:numPr>
          <w:ilvl w:val="0"/>
          <w:numId w:val="12"/>
        </w:numPr>
        <w:spacing w:after="0" w:line="240" w:lineRule="auto"/>
        <w:contextualSpacing/>
        <w:rPr>
          <w:rFonts w:ascii="Calibri" w:eastAsia="Verdana" w:hAnsi="Calibri" w:cs="Calibri"/>
        </w:rPr>
      </w:pPr>
      <w:r w:rsidRPr="001F28E0">
        <w:rPr>
          <w:rFonts w:ascii="Calibri" w:eastAsia="Verdana" w:hAnsi="Calibri" w:cs="Calibri"/>
        </w:rPr>
        <w:t xml:space="preserve">A: </w:t>
      </w:r>
      <w:r w:rsidRPr="001F28E0">
        <w:rPr>
          <w:rFonts w:ascii="Calibri" w:eastAsia="Times New Roman" w:hAnsi="Calibri" w:cs="Calibri"/>
          <w:color w:val="000000"/>
          <w:lang w:val="en-US" w:eastAsia="en-GB"/>
        </w:rPr>
        <w:t>Landlord and Tenant Act 1954</w:t>
      </w:r>
    </w:p>
    <w:p w14:paraId="100BD0B6" w14:textId="76F80A65" w:rsidR="005E2B99" w:rsidRPr="001F28E0" w:rsidRDefault="005E2B99" w:rsidP="001F28E0">
      <w:pPr>
        <w:numPr>
          <w:ilvl w:val="0"/>
          <w:numId w:val="12"/>
        </w:numPr>
        <w:spacing w:after="0" w:line="240" w:lineRule="auto"/>
        <w:contextualSpacing/>
        <w:rPr>
          <w:rFonts w:ascii="Calibri" w:eastAsia="Verdana" w:hAnsi="Calibri" w:cs="Calibri"/>
        </w:rPr>
      </w:pPr>
      <w:r w:rsidRPr="001F28E0">
        <w:rPr>
          <w:rFonts w:ascii="Calibri" w:eastAsia="Verdana" w:hAnsi="Calibri" w:cs="Calibri"/>
        </w:rPr>
        <w:t>B:</w:t>
      </w:r>
      <w:r w:rsidRPr="001F28E0">
        <w:rPr>
          <w:rFonts w:ascii="Calibri" w:eastAsia="Times New Roman" w:hAnsi="Calibri" w:cs="Calibri"/>
          <w:color w:val="000000"/>
          <w:lang w:val="en-US" w:eastAsia="en-GB"/>
        </w:rPr>
        <w:t xml:space="preserve"> Rent Act 1977</w:t>
      </w:r>
    </w:p>
    <w:p w14:paraId="3052A013" w14:textId="77777777" w:rsidR="005E2B99" w:rsidRPr="001F28E0" w:rsidRDefault="005E2B99" w:rsidP="001F28E0">
      <w:pPr>
        <w:numPr>
          <w:ilvl w:val="0"/>
          <w:numId w:val="12"/>
        </w:numPr>
        <w:spacing w:after="0" w:line="240" w:lineRule="auto"/>
        <w:contextualSpacing/>
        <w:rPr>
          <w:rFonts w:ascii="Calibri" w:eastAsia="Verdana" w:hAnsi="Calibri" w:cs="Calibri"/>
        </w:rPr>
      </w:pPr>
      <w:r w:rsidRPr="001F28E0">
        <w:rPr>
          <w:rFonts w:ascii="Calibri" w:eastAsia="Verdana" w:hAnsi="Calibri" w:cs="Calibri"/>
        </w:rPr>
        <w:t>C: Protection from Eviction Act 1977</w:t>
      </w:r>
    </w:p>
    <w:p w14:paraId="6CD3B717" w14:textId="77777777" w:rsidR="005E2B99" w:rsidRPr="001F28E0" w:rsidRDefault="005E2B99" w:rsidP="001F28E0">
      <w:pPr>
        <w:numPr>
          <w:ilvl w:val="0"/>
          <w:numId w:val="12"/>
        </w:numPr>
        <w:spacing w:after="0" w:line="240" w:lineRule="auto"/>
        <w:contextualSpacing/>
        <w:rPr>
          <w:rFonts w:ascii="Calibri" w:eastAsia="Verdana" w:hAnsi="Calibri" w:cs="Calibri"/>
        </w:rPr>
      </w:pPr>
      <w:r w:rsidRPr="001F28E0">
        <w:rPr>
          <w:rFonts w:ascii="Calibri" w:eastAsia="Verdana" w:hAnsi="Calibri" w:cs="Calibri"/>
        </w:rPr>
        <w:t>D:</w:t>
      </w:r>
      <w:r w:rsidRPr="001F28E0">
        <w:rPr>
          <w:rFonts w:ascii="Calibri" w:eastAsia="Calibri" w:hAnsi="Calibri" w:cs="Calibri"/>
        </w:rPr>
        <w:t xml:space="preserve"> </w:t>
      </w:r>
      <w:r w:rsidRPr="001F28E0">
        <w:rPr>
          <w:rFonts w:ascii="Calibri" w:eastAsia="Verdana" w:hAnsi="Calibri" w:cs="Calibri"/>
        </w:rPr>
        <w:t xml:space="preserve">Housing Act 1988 </w:t>
      </w:r>
    </w:p>
    <w:p w14:paraId="15A80597" w14:textId="02AA18D7" w:rsidR="00720F5A" w:rsidRDefault="00720F5A" w:rsidP="001F28E0">
      <w:pPr>
        <w:spacing w:after="0" w:line="240" w:lineRule="auto"/>
        <w:rPr>
          <w:rFonts w:eastAsia="Calibri" w:cstheme="minorHAnsi"/>
        </w:rPr>
      </w:pPr>
    </w:p>
    <w:p w14:paraId="39AF5063" w14:textId="77777777" w:rsidR="00DC537A" w:rsidRDefault="00DC537A" w:rsidP="001F28E0">
      <w:pPr>
        <w:spacing w:after="0" w:line="240" w:lineRule="auto"/>
        <w:rPr>
          <w:rFonts w:eastAsia="Calibri" w:cstheme="minorHAnsi"/>
        </w:rPr>
      </w:pPr>
    </w:p>
    <w:p w14:paraId="7A7F6145" w14:textId="77777777" w:rsidR="00DC537A" w:rsidRDefault="00DC537A" w:rsidP="001F28E0">
      <w:pPr>
        <w:spacing w:after="0" w:line="240" w:lineRule="auto"/>
        <w:rPr>
          <w:rFonts w:eastAsia="Calibri" w:cstheme="minorHAnsi"/>
        </w:rPr>
      </w:pPr>
    </w:p>
    <w:p w14:paraId="0033175E" w14:textId="77777777" w:rsidR="00DC537A" w:rsidRPr="001F28E0" w:rsidRDefault="00DC537A" w:rsidP="001F28E0">
      <w:pPr>
        <w:spacing w:after="0" w:line="240" w:lineRule="auto"/>
        <w:rPr>
          <w:rFonts w:eastAsia="Calibri" w:cstheme="minorHAnsi"/>
        </w:rPr>
      </w:pPr>
    </w:p>
    <w:p w14:paraId="201EC84E" w14:textId="22A456F0" w:rsidR="005D3C52" w:rsidRPr="001F28E0" w:rsidRDefault="005D3C52" w:rsidP="001F28E0">
      <w:pPr>
        <w:widowControl w:val="0"/>
        <w:spacing w:after="0" w:line="240" w:lineRule="auto"/>
        <w:rPr>
          <w:rFonts w:eastAsia="Calibri" w:cstheme="minorHAnsi"/>
          <w:b/>
          <w:bCs/>
        </w:rPr>
      </w:pPr>
      <w:r w:rsidRPr="001F28E0">
        <w:rPr>
          <w:rFonts w:eastAsia="Calibri" w:cstheme="minorHAnsi"/>
          <w:b/>
          <w:bCs/>
          <w:u w:val="single"/>
        </w:rPr>
        <w:t>Question 5</w:t>
      </w:r>
      <w:r w:rsidRPr="001F28E0">
        <w:rPr>
          <w:rFonts w:eastAsia="Calibri" w:cstheme="minorHAnsi"/>
          <w:b/>
          <w:bCs/>
        </w:rPr>
        <w:t xml:space="preserve"> </w:t>
      </w:r>
    </w:p>
    <w:p w14:paraId="7BA19DF4" w14:textId="77777777" w:rsidR="00A72969" w:rsidRPr="001F28E0" w:rsidRDefault="00A72969" w:rsidP="001F28E0">
      <w:pPr>
        <w:spacing w:after="0" w:line="240" w:lineRule="auto"/>
        <w:rPr>
          <w:rFonts w:ascii="Calibri" w:eastAsia="Calibri" w:hAnsi="Calibri" w:cs="Calibri"/>
          <w:b/>
          <w:bCs/>
        </w:rPr>
      </w:pPr>
    </w:p>
    <w:p w14:paraId="0235A011" w14:textId="77777777" w:rsidR="00A72969" w:rsidRPr="001F28E0" w:rsidRDefault="00A72969" w:rsidP="001F28E0">
      <w:pPr>
        <w:spacing w:after="0" w:line="240" w:lineRule="auto"/>
        <w:rPr>
          <w:rFonts w:ascii="Calibri" w:eastAsia="Calibri" w:hAnsi="Calibri" w:cs="Calibri"/>
        </w:rPr>
      </w:pPr>
      <w:r w:rsidRPr="001F28E0">
        <w:rPr>
          <w:rFonts w:ascii="Calibri" w:eastAsia="Calibri" w:hAnsi="Calibri" w:cs="Calibri"/>
        </w:rPr>
        <w:t xml:space="preserve">Which ONE of the following is a correct statement about the doctrine of notice in unregistered land? </w:t>
      </w:r>
    </w:p>
    <w:p w14:paraId="5E4A5A8E" w14:textId="77777777" w:rsidR="00A72969" w:rsidRPr="001F28E0" w:rsidRDefault="00A72969" w:rsidP="001F28E0">
      <w:pPr>
        <w:spacing w:after="0" w:line="240" w:lineRule="auto"/>
        <w:rPr>
          <w:rFonts w:ascii="Calibri" w:eastAsia="Calibri" w:hAnsi="Calibri" w:cs="Calibri"/>
          <w:b/>
          <w:bCs/>
        </w:rPr>
      </w:pPr>
    </w:p>
    <w:p w14:paraId="6580E422" w14:textId="2353B876" w:rsidR="00A72969" w:rsidRPr="001F28E0" w:rsidRDefault="00A72969" w:rsidP="001F28E0">
      <w:pPr>
        <w:spacing w:after="0" w:line="240" w:lineRule="auto"/>
        <w:rPr>
          <w:rFonts w:ascii="Calibri" w:eastAsia="Calibri" w:hAnsi="Calibri" w:cs="Calibri"/>
          <w:b/>
          <w:bCs/>
          <w:kern w:val="2"/>
          <w14:ligatures w14:val="standardContextual"/>
        </w:rPr>
      </w:pPr>
      <w:r w:rsidRPr="001F28E0">
        <w:rPr>
          <w:rFonts w:ascii="Calibri" w:eastAsia="Calibri" w:hAnsi="Calibri" w:cs="Calibri"/>
          <w:b/>
          <w:bCs/>
          <w:kern w:val="2"/>
          <w14:ligatures w14:val="standardContextual"/>
        </w:rPr>
        <w:t>The doctrine applies to</w:t>
      </w:r>
    </w:p>
    <w:p w14:paraId="1CBCE86F" w14:textId="77777777" w:rsidR="00A72969" w:rsidRPr="001F28E0" w:rsidRDefault="00A72969" w:rsidP="001F28E0">
      <w:pPr>
        <w:spacing w:after="0" w:line="240" w:lineRule="auto"/>
        <w:rPr>
          <w:rFonts w:ascii="Calibri" w:eastAsia="Calibri" w:hAnsi="Calibri" w:cs="Calibri"/>
          <w:kern w:val="2"/>
          <w14:ligatures w14:val="standardContextual"/>
        </w:rPr>
      </w:pPr>
    </w:p>
    <w:p w14:paraId="162DBC60" w14:textId="02737DF8" w:rsidR="00A72969" w:rsidRPr="001F28E0" w:rsidRDefault="00A72969" w:rsidP="001F28E0">
      <w:pPr>
        <w:numPr>
          <w:ilvl w:val="0"/>
          <w:numId w:val="13"/>
        </w:numPr>
        <w:spacing w:after="0" w:line="240" w:lineRule="auto"/>
        <w:contextualSpacing/>
        <w:rPr>
          <w:rFonts w:ascii="Calibri" w:eastAsia="Calibri" w:hAnsi="Calibri" w:cs="Calibri"/>
        </w:rPr>
      </w:pPr>
      <w:r w:rsidRPr="001F28E0">
        <w:rPr>
          <w:rFonts w:ascii="Calibri" w:eastAsia="Calibri" w:hAnsi="Calibri" w:cs="Calibri"/>
        </w:rPr>
        <w:t xml:space="preserve">A: legal estates </w:t>
      </w:r>
    </w:p>
    <w:p w14:paraId="73A05E60" w14:textId="56D56489" w:rsidR="00A72969" w:rsidRPr="001F28E0" w:rsidRDefault="00A72969" w:rsidP="001F28E0">
      <w:pPr>
        <w:numPr>
          <w:ilvl w:val="0"/>
          <w:numId w:val="13"/>
        </w:numPr>
        <w:spacing w:after="0" w:line="240" w:lineRule="auto"/>
        <w:contextualSpacing/>
        <w:rPr>
          <w:rFonts w:ascii="Calibri" w:eastAsia="Calibri" w:hAnsi="Calibri" w:cs="Calibri"/>
        </w:rPr>
      </w:pPr>
      <w:r w:rsidRPr="001F28E0">
        <w:rPr>
          <w:rFonts w:ascii="Calibri" w:eastAsia="Calibri" w:hAnsi="Calibri" w:cs="Calibri"/>
        </w:rPr>
        <w:t xml:space="preserve">B: legal interests </w:t>
      </w:r>
    </w:p>
    <w:p w14:paraId="6A518F38" w14:textId="05E0D599" w:rsidR="00A72969" w:rsidRPr="001F28E0" w:rsidRDefault="00A72969" w:rsidP="001F28E0">
      <w:pPr>
        <w:numPr>
          <w:ilvl w:val="0"/>
          <w:numId w:val="13"/>
        </w:numPr>
        <w:spacing w:after="0" w:line="240" w:lineRule="auto"/>
        <w:contextualSpacing/>
        <w:rPr>
          <w:rFonts w:ascii="Calibri" w:eastAsia="Calibri" w:hAnsi="Calibri" w:cs="Calibri"/>
        </w:rPr>
      </w:pPr>
      <w:r w:rsidRPr="001F28E0">
        <w:rPr>
          <w:rFonts w:ascii="Calibri" w:eastAsia="Calibri" w:hAnsi="Calibri" w:cs="Calibri"/>
        </w:rPr>
        <w:t xml:space="preserve">C: equitable estates </w:t>
      </w:r>
    </w:p>
    <w:p w14:paraId="55F04B68" w14:textId="24B3C2A6" w:rsidR="00A72969" w:rsidRPr="001F28E0" w:rsidRDefault="00A72969" w:rsidP="001F28E0">
      <w:pPr>
        <w:numPr>
          <w:ilvl w:val="0"/>
          <w:numId w:val="13"/>
        </w:numPr>
        <w:spacing w:after="0" w:line="240" w:lineRule="auto"/>
        <w:contextualSpacing/>
        <w:rPr>
          <w:rFonts w:ascii="Calibri" w:eastAsia="Calibri" w:hAnsi="Calibri" w:cs="Calibri"/>
        </w:rPr>
      </w:pPr>
      <w:r w:rsidRPr="001F28E0">
        <w:rPr>
          <w:rFonts w:ascii="Calibri" w:eastAsia="Calibri" w:hAnsi="Calibri" w:cs="Calibri"/>
        </w:rPr>
        <w:t>D: equitable interests</w:t>
      </w:r>
    </w:p>
    <w:p w14:paraId="1EBA6AAE" w14:textId="77777777" w:rsidR="00DC537A" w:rsidRDefault="00DC537A">
      <w:pPr>
        <w:rPr>
          <w:rFonts w:eastAsia="Calibri" w:cstheme="minorHAnsi"/>
          <w:b/>
          <w:bCs/>
          <w:u w:val="single"/>
        </w:rPr>
      </w:pPr>
      <w:r>
        <w:rPr>
          <w:rFonts w:eastAsia="Calibri" w:cstheme="minorHAnsi"/>
          <w:b/>
          <w:bCs/>
          <w:u w:val="single"/>
        </w:rPr>
        <w:br w:type="page"/>
      </w:r>
    </w:p>
    <w:p w14:paraId="0AB647CA" w14:textId="378259C3" w:rsidR="00C874CF" w:rsidRPr="001F28E0" w:rsidRDefault="00C874CF" w:rsidP="001F28E0">
      <w:pPr>
        <w:spacing w:after="0" w:line="240" w:lineRule="auto"/>
        <w:rPr>
          <w:rFonts w:eastAsia="Calibri" w:cstheme="minorHAnsi"/>
          <w:b/>
          <w:bCs/>
        </w:rPr>
      </w:pPr>
      <w:r w:rsidRPr="001F28E0">
        <w:rPr>
          <w:rFonts w:eastAsia="Calibri" w:cstheme="minorHAnsi"/>
          <w:b/>
          <w:bCs/>
          <w:u w:val="single"/>
        </w:rPr>
        <w:lastRenderedPageBreak/>
        <w:t>Question 6</w:t>
      </w:r>
    </w:p>
    <w:p w14:paraId="0F78BDB1" w14:textId="77777777" w:rsidR="00E75BBB" w:rsidRPr="001F28E0" w:rsidRDefault="00E75BBB" w:rsidP="001F28E0">
      <w:pPr>
        <w:spacing w:after="0" w:line="240" w:lineRule="auto"/>
        <w:rPr>
          <w:rFonts w:ascii="Calibri" w:eastAsia="Calibri" w:hAnsi="Calibri" w:cs="Calibri"/>
          <w:b/>
          <w:bCs/>
        </w:rPr>
      </w:pPr>
    </w:p>
    <w:p w14:paraId="2611E999" w14:textId="77777777" w:rsidR="00E75BBB" w:rsidRPr="001F28E0" w:rsidRDefault="00E75BBB" w:rsidP="001F28E0">
      <w:pPr>
        <w:spacing w:after="0" w:line="240" w:lineRule="auto"/>
        <w:rPr>
          <w:rFonts w:ascii="Calibri" w:eastAsia="MS Mincho" w:hAnsi="Calibri" w:cs="Calibri"/>
        </w:rPr>
      </w:pPr>
      <w:r w:rsidRPr="001F28E0">
        <w:rPr>
          <w:rFonts w:ascii="Calibri" w:eastAsia="MS Mincho" w:hAnsi="Calibri" w:cs="Calibri"/>
        </w:rPr>
        <w:t>It is possible to grant a lease that is to take effect in possession on a future date (i.e. after the date on which the lease is granted). The Law of Property Act 1925 limits the period of time that can exist between the date of grant and that future date.</w:t>
      </w:r>
    </w:p>
    <w:p w14:paraId="183B5233" w14:textId="77777777" w:rsidR="00E75BBB" w:rsidRPr="001F28E0" w:rsidRDefault="00E75BBB" w:rsidP="001F28E0">
      <w:pPr>
        <w:spacing w:after="0" w:line="240" w:lineRule="auto"/>
        <w:rPr>
          <w:rFonts w:ascii="Calibri" w:eastAsia="MS Mincho" w:hAnsi="Calibri" w:cs="Calibri"/>
        </w:rPr>
      </w:pPr>
    </w:p>
    <w:p w14:paraId="36CD2A2C" w14:textId="77777777" w:rsidR="00E75BBB" w:rsidRPr="001F28E0" w:rsidRDefault="00E75BBB" w:rsidP="001F28E0">
      <w:pPr>
        <w:spacing w:after="0" w:line="240" w:lineRule="auto"/>
        <w:rPr>
          <w:rFonts w:ascii="Calibri" w:eastAsia="MS Mincho" w:hAnsi="Calibri" w:cs="Calibri"/>
          <w:b/>
          <w:bCs/>
        </w:rPr>
      </w:pPr>
      <w:r w:rsidRPr="001F28E0">
        <w:rPr>
          <w:rFonts w:ascii="Calibri" w:eastAsia="MS Mincho" w:hAnsi="Calibri" w:cs="Calibri"/>
          <w:b/>
          <w:bCs/>
        </w:rPr>
        <w:t>What is that limit?</w:t>
      </w:r>
    </w:p>
    <w:p w14:paraId="77D7A3EF" w14:textId="77777777" w:rsidR="00E75BBB" w:rsidRPr="001F28E0" w:rsidRDefault="00E75BBB" w:rsidP="001F28E0">
      <w:pPr>
        <w:spacing w:after="0" w:line="240" w:lineRule="auto"/>
        <w:rPr>
          <w:rFonts w:ascii="Calibri" w:eastAsia="MS Mincho" w:hAnsi="Calibri" w:cs="Calibri"/>
          <w:b/>
          <w:bCs/>
        </w:rPr>
      </w:pPr>
    </w:p>
    <w:p w14:paraId="26B912BE" w14:textId="77777777" w:rsidR="00E75BBB" w:rsidRPr="001F28E0" w:rsidRDefault="00E75BBB" w:rsidP="001F28E0">
      <w:pPr>
        <w:numPr>
          <w:ilvl w:val="0"/>
          <w:numId w:val="14"/>
        </w:numPr>
        <w:spacing w:after="0" w:line="240" w:lineRule="auto"/>
        <w:contextualSpacing/>
        <w:rPr>
          <w:rFonts w:ascii="Calibri" w:eastAsia="MS Mincho" w:hAnsi="Calibri" w:cs="Calibri"/>
        </w:rPr>
      </w:pPr>
      <w:r w:rsidRPr="001F28E0">
        <w:rPr>
          <w:rFonts w:ascii="Calibri" w:eastAsia="MS Mincho" w:hAnsi="Calibri" w:cs="Calibri"/>
        </w:rPr>
        <w:t>A: 3 years</w:t>
      </w:r>
    </w:p>
    <w:p w14:paraId="2510D3DF" w14:textId="77777777" w:rsidR="00E75BBB" w:rsidRPr="001F28E0" w:rsidRDefault="00E75BBB" w:rsidP="001F28E0">
      <w:pPr>
        <w:numPr>
          <w:ilvl w:val="0"/>
          <w:numId w:val="14"/>
        </w:numPr>
        <w:spacing w:after="0" w:line="240" w:lineRule="auto"/>
        <w:contextualSpacing/>
        <w:rPr>
          <w:rFonts w:ascii="Calibri" w:eastAsia="MS Mincho" w:hAnsi="Calibri" w:cs="Calibri"/>
        </w:rPr>
      </w:pPr>
      <w:r w:rsidRPr="001F28E0">
        <w:rPr>
          <w:rFonts w:ascii="Calibri" w:eastAsia="MS Mincho" w:hAnsi="Calibri" w:cs="Calibri"/>
        </w:rPr>
        <w:t>B: 7 years</w:t>
      </w:r>
    </w:p>
    <w:p w14:paraId="119CEB7B" w14:textId="77777777" w:rsidR="00E75BBB" w:rsidRPr="001F28E0" w:rsidRDefault="00E75BBB" w:rsidP="001F28E0">
      <w:pPr>
        <w:numPr>
          <w:ilvl w:val="0"/>
          <w:numId w:val="14"/>
        </w:numPr>
        <w:spacing w:after="0" w:line="240" w:lineRule="auto"/>
        <w:contextualSpacing/>
        <w:rPr>
          <w:rFonts w:ascii="Calibri" w:eastAsia="MS Mincho" w:hAnsi="Calibri" w:cs="Calibri"/>
        </w:rPr>
      </w:pPr>
      <w:r w:rsidRPr="001F28E0">
        <w:rPr>
          <w:rFonts w:ascii="Calibri" w:eastAsia="MS Mincho" w:hAnsi="Calibri" w:cs="Calibri"/>
        </w:rPr>
        <w:t>C: 12 years</w:t>
      </w:r>
    </w:p>
    <w:p w14:paraId="4C027C83" w14:textId="1F3F1AD2" w:rsidR="00E75BBB" w:rsidRPr="001F28E0" w:rsidRDefault="00E75BBB" w:rsidP="001F28E0">
      <w:pPr>
        <w:numPr>
          <w:ilvl w:val="0"/>
          <w:numId w:val="14"/>
        </w:numPr>
        <w:spacing w:after="0" w:line="240" w:lineRule="auto"/>
        <w:contextualSpacing/>
        <w:rPr>
          <w:rFonts w:ascii="Calibri" w:eastAsia="MS Mincho" w:hAnsi="Calibri" w:cs="Calibri"/>
        </w:rPr>
      </w:pPr>
      <w:r w:rsidRPr="001F28E0">
        <w:rPr>
          <w:rFonts w:ascii="Calibri" w:eastAsia="MS Mincho" w:hAnsi="Calibri" w:cs="Calibri"/>
        </w:rPr>
        <w:t xml:space="preserve">D: 21 years </w:t>
      </w:r>
    </w:p>
    <w:p w14:paraId="27786D21" w14:textId="3127BA2F" w:rsidR="00720F5A" w:rsidRDefault="00720F5A" w:rsidP="001F28E0">
      <w:pPr>
        <w:spacing w:after="0" w:line="240" w:lineRule="auto"/>
        <w:rPr>
          <w:rFonts w:eastAsia="Calibri" w:cstheme="minorHAnsi"/>
        </w:rPr>
      </w:pPr>
    </w:p>
    <w:p w14:paraId="1896973E" w14:textId="77777777" w:rsidR="00DC537A" w:rsidRDefault="00DC537A" w:rsidP="001F28E0">
      <w:pPr>
        <w:spacing w:after="0" w:line="240" w:lineRule="auto"/>
        <w:rPr>
          <w:rFonts w:eastAsia="Calibri" w:cstheme="minorHAnsi"/>
        </w:rPr>
      </w:pPr>
    </w:p>
    <w:p w14:paraId="5B4D3CF9" w14:textId="77777777" w:rsidR="00DC537A" w:rsidRPr="001F28E0" w:rsidRDefault="00DC537A" w:rsidP="001F28E0">
      <w:pPr>
        <w:spacing w:after="0" w:line="240" w:lineRule="auto"/>
        <w:rPr>
          <w:rFonts w:eastAsia="Calibri" w:cstheme="minorHAnsi"/>
        </w:rPr>
      </w:pPr>
    </w:p>
    <w:p w14:paraId="0F5FDB2D" w14:textId="601EF528" w:rsidR="00566303" w:rsidRPr="001F28E0" w:rsidRDefault="00566303" w:rsidP="001F28E0">
      <w:pPr>
        <w:spacing w:after="0" w:line="240" w:lineRule="auto"/>
        <w:rPr>
          <w:rFonts w:eastAsia="Calibri" w:cstheme="minorHAnsi"/>
          <w:b/>
          <w:bCs/>
        </w:rPr>
      </w:pPr>
      <w:r w:rsidRPr="001F28E0">
        <w:rPr>
          <w:rFonts w:eastAsia="Calibri" w:cstheme="minorHAnsi"/>
          <w:b/>
          <w:bCs/>
          <w:u w:val="single"/>
        </w:rPr>
        <w:t>Question 7</w:t>
      </w:r>
    </w:p>
    <w:p w14:paraId="2D116680" w14:textId="77777777" w:rsidR="000835BF" w:rsidRPr="001F28E0" w:rsidRDefault="000835BF" w:rsidP="001F28E0">
      <w:pPr>
        <w:spacing w:after="0" w:line="240" w:lineRule="auto"/>
        <w:rPr>
          <w:rFonts w:ascii="Calibri" w:eastAsia="Verdana" w:hAnsi="Calibri" w:cs="Calibri"/>
          <w:b/>
          <w:bCs/>
          <w:color w:val="0070C0"/>
        </w:rPr>
      </w:pPr>
    </w:p>
    <w:p w14:paraId="0F95FB12" w14:textId="77777777" w:rsidR="000835BF" w:rsidRPr="001F28E0" w:rsidRDefault="000835BF" w:rsidP="001F28E0">
      <w:pPr>
        <w:widowControl w:val="0"/>
        <w:spacing w:after="0" w:line="240" w:lineRule="auto"/>
        <w:rPr>
          <w:rFonts w:ascii="Calibri" w:eastAsia="Calibri" w:hAnsi="Calibri" w:cs="Times New Roman"/>
          <w:color w:val="000000"/>
          <w:lang w:eastAsia="en-GB"/>
        </w:rPr>
      </w:pPr>
      <w:r w:rsidRPr="001F28E0">
        <w:rPr>
          <w:rFonts w:ascii="Calibri" w:eastAsia="Calibri" w:hAnsi="Calibri" w:cs="Times New Roman"/>
          <w:color w:val="000000"/>
          <w:lang w:eastAsia="en-GB"/>
        </w:rPr>
        <w:t>Highlight the correct sentence about the characteristics of an easement in the passage below.</w:t>
      </w:r>
    </w:p>
    <w:p w14:paraId="07CD885B" w14:textId="77777777" w:rsidR="000835BF" w:rsidRPr="001F28E0" w:rsidRDefault="000835BF" w:rsidP="001F28E0">
      <w:pPr>
        <w:spacing w:after="0" w:line="240" w:lineRule="auto"/>
        <w:rPr>
          <w:rFonts w:ascii="Calibri" w:eastAsia="Verdana" w:hAnsi="Calibri" w:cs="Calibri"/>
          <w:b/>
          <w:bCs/>
          <w:color w:val="0070C0"/>
        </w:rPr>
      </w:pPr>
    </w:p>
    <w:p w14:paraId="72F4C1FA" w14:textId="540C58AD" w:rsidR="000835BF" w:rsidRPr="001F28E0" w:rsidRDefault="000835BF" w:rsidP="001F28E0">
      <w:pPr>
        <w:spacing w:after="0" w:line="240" w:lineRule="auto"/>
        <w:textAlignment w:val="baseline"/>
        <w:rPr>
          <w:rFonts w:ascii="Calibri" w:eastAsia="MS Mincho" w:hAnsi="Calibri" w:cs="Calibri"/>
          <w:lang w:eastAsia="en-GB"/>
        </w:rPr>
      </w:pPr>
      <w:r w:rsidRPr="001F28E0">
        <w:rPr>
          <w:rFonts w:ascii="Calibri" w:eastAsia="MS Mincho" w:hAnsi="Calibri" w:cs="Calibri"/>
          <w:lang w:eastAsia="en-GB"/>
        </w:rPr>
        <w:t>An easement is a corporeal right enjoyed over land. Like a profit a prendre, an easement can exist ‘in gross’. An easement can be positive or negative in nature. The right to a view is an example of an easement.</w:t>
      </w:r>
    </w:p>
    <w:p w14:paraId="55CD7DD2" w14:textId="77777777" w:rsidR="00E76C42" w:rsidRPr="001F28E0" w:rsidRDefault="00E76C42" w:rsidP="001F28E0">
      <w:pPr>
        <w:spacing w:after="0" w:line="240" w:lineRule="auto"/>
        <w:rPr>
          <w:rFonts w:eastAsia="Calibri" w:cstheme="minorHAnsi"/>
          <w:b/>
          <w:bCs/>
          <w:u w:val="single"/>
        </w:rPr>
      </w:pPr>
    </w:p>
    <w:p w14:paraId="66DE24B8" w14:textId="77777777" w:rsidR="005F33B3" w:rsidRPr="001F28E0" w:rsidRDefault="005F33B3" w:rsidP="001F28E0">
      <w:pPr>
        <w:spacing w:after="0" w:line="240" w:lineRule="auto"/>
        <w:rPr>
          <w:rFonts w:eastAsia="Calibri" w:cstheme="minorHAnsi"/>
          <w:b/>
          <w:bCs/>
          <w:u w:val="single"/>
        </w:rPr>
      </w:pPr>
    </w:p>
    <w:p w14:paraId="08D2EBD7" w14:textId="77777777" w:rsidR="00F543E7" w:rsidRPr="001F28E0" w:rsidRDefault="00F543E7" w:rsidP="001F28E0">
      <w:pPr>
        <w:spacing w:after="0" w:line="240" w:lineRule="auto"/>
        <w:rPr>
          <w:rFonts w:eastAsia="Calibri" w:cstheme="minorHAnsi"/>
          <w:b/>
          <w:bCs/>
          <w:u w:val="single"/>
        </w:rPr>
      </w:pPr>
    </w:p>
    <w:p w14:paraId="442527F3" w14:textId="34446B40" w:rsidR="00ED6EA7" w:rsidRPr="001F28E0" w:rsidRDefault="00ED6EA7" w:rsidP="001F28E0">
      <w:pPr>
        <w:spacing w:after="0" w:line="240" w:lineRule="auto"/>
        <w:rPr>
          <w:rFonts w:eastAsia="Calibri" w:cstheme="minorHAnsi"/>
          <w:b/>
          <w:bCs/>
        </w:rPr>
      </w:pPr>
      <w:r w:rsidRPr="001F28E0">
        <w:rPr>
          <w:rFonts w:eastAsia="Calibri" w:cstheme="minorHAnsi"/>
          <w:b/>
          <w:bCs/>
          <w:u w:val="single"/>
        </w:rPr>
        <w:t>Question 8</w:t>
      </w:r>
    </w:p>
    <w:p w14:paraId="14161B9E" w14:textId="77777777" w:rsidR="000D166D" w:rsidRPr="001F28E0" w:rsidRDefault="000D166D" w:rsidP="001F28E0">
      <w:pPr>
        <w:spacing w:after="0" w:line="240" w:lineRule="auto"/>
        <w:rPr>
          <w:rFonts w:ascii="Calibri" w:eastAsia="Calibri" w:hAnsi="Calibri" w:cs="Calibri"/>
          <w:b/>
          <w:bCs/>
        </w:rPr>
      </w:pPr>
    </w:p>
    <w:p w14:paraId="2F2E448E" w14:textId="77777777" w:rsidR="000D166D" w:rsidRPr="001F28E0" w:rsidRDefault="000D166D" w:rsidP="001F28E0">
      <w:pPr>
        <w:spacing w:after="0" w:line="240" w:lineRule="auto"/>
        <w:rPr>
          <w:rFonts w:ascii="Calibri" w:eastAsia="Calibri" w:hAnsi="Calibri" w:cs="Calibri"/>
        </w:rPr>
      </w:pPr>
      <w:bookmarkStart w:id="2" w:name="_Hlk191654405"/>
      <w:r w:rsidRPr="001F28E0">
        <w:rPr>
          <w:rFonts w:ascii="Calibri" w:eastAsia="Calibri" w:hAnsi="Calibri" w:cs="Calibri"/>
        </w:rPr>
        <w:t>Complete the passage below in relation to first registration of title by selecting the correct option from the drop down menu which appears at each gap in the text.</w:t>
      </w:r>
    </w:p>
    <w:p w14:paraId="1D08D25B" w14:textId="77777777" w:rsidR="000D166D" w:rsidRPr="001F28E0" w:rsidRDefault="000D166D" w:rsidP="001F28E0">
      <w:pPr>
        <w:spacing w:after="0" w:line="240" w:lineRule="auto"/>
        <w:rPr>
          <w:rFonts w:ascii="Calibri" w:eastAsia="Calibri" w:hAnsi="Calibri" w:cs="Calibri"/>
        </w:rPr>
      </w:pPr>
    </w:p>
    <w:p w14:paraId="767AAD92" w14:textId="5F437539" w:rsidR="000D166D" w:rsidRPr="001F28E0" w:rsidRDefault="000D166D" w:rsidP="001F28E0">
      <w:pPr>
        <w:spacing w:after="0" w:line="240" w:lineRule="auto"/>
        <w:rPr>
          <w:rFonts w:ascii="Calibri" w:eastAsia="Calibri" w:hAnsi="Calibri" w:cs="Calibri"/>
        </w:rPr>
      </w:pPr>
      <w:r w:rsidRPr="001F28E0">
        <w:rPr>
          <w:rFonts w:ascii="Calibri" w:eastAsia="Calibri" w:hAnsi="Calibri" w:cs="Calibri"/>
        </w:rPr>
        <w:t xml:space="preserve">An application for first registration must be made within </w:t>
      </w:r>
      <w:r w:rsidRPr="008342BF">
        <w:rPr>
          <w:rFonts w:ascii="Calibri" w:eastAsia="Calibri" w:hAnsi="Calibri" w:cs="Calibri"/>
          <w:color w:val="FF0000"/>
        </w:rPr>
        <w:t>[GAP 1</w:t>
      </w:r>
      <w:r w:rsidR="008342BF">
        <w:rPr>
          <w:rFonts w:ascii="Calibri" w:eastAsia="Calibri" w:hAnsi="Calibri" w:cs="Calibri"/>
          <w:color w:val="FF0000"/>
        </w:rPr>
        <w:t>:</w:t>
      </w:r>
      <w:r w:rsidR="008342BF">
        <w:rPr>
          <w:rFonts w:ascii="Calibri" w:eastAsia="Calibri" w:hAnsi="Calibri" w:cs="Calibri"/>
          <w:color w:val="FF0000"/>
        </w:rPr>
        <w:tab/>
      </w:r>
      <w:r w:rsidR="008342BF">
        <w:rPr>
          <w:rFonts w:ascii="Calibri" w:eastAsia="Calibri" w:hAnsi="Calibri" w:cs="Calibri"/>
          <w:color w:val="FF0000"/>
        </w:rPr>
        <w:tab/>
      </w:r>
      <w:r w:rsidRPr="008342BF">
        <w:rPr>
          <w:rFonts w:ascii="Calibri" w:eastAsia="Calibri" w:hAnsi="Calibri" w:cs="Calibri"/>
          <w:color w:val="FF0000"/>
        </w:rPr>
        <w:t xml:space="preserve">] </w:t>
      </w:r>
      <w:r w:rsidRPr="001F28E0">
        <w:rPr>
          <w:rFonts w:ascii="Calibri" w:eastAsia="Calibri" w:hAnsi="Calibri" w:cs="Calibri"/>
        </w:rPr>
        <w:t xml:space="preserve">of completion. Where a failure to register relates to the grant of a lease or the creation of a mortgage, the transaction </w:t>
      </w:r>
      <w:r w:rsidR="008342BF" w:rsidRPr="008342BF">
        <w:rPr>
          <w:rFonts w:ascii="Calibri" w:eastAsia="Calibri" w:hAnsi="Calibri" w:cs="Calibri"/>
          <w:color w:val="FF0000"/>
        </w:rPr>
        <w:t xml:space="preserve">[GAP </w:t>
      </w:r>
      <w:r w:rsidR="008342BF">
        <w:rPr>
          <w:rFonts w:ascii="Calibri" w:eastAsia="Calibri" w:hAnsi="Calibri" w:cs="Calibri"/>
          <w:color w:val="FF0000"/>
        </w:rPr>
        <w:t>2</w:t>
      </w:r>
      <w:r w:rsidR="008342BF">
        <w:rPr>
          <w:rFonts w:ascii="Calibri" w:eastAsia="Calibri" w:hAnsi="Calibri" w:cs="Calibri"/>
          <w:color w:val="FF0000"/>
        </w:rPr>
        <w:t>:</w:t>
      </w:r>
      <w:r w:rsidR="008342BF">
        <w:rPr>
          <w:rFonts w:ascii="Calibri" w:eastAsia="Calibri" w:hAnsi="Calibri" w:cs="Calibri"/>
          <w:color w:val="FF0000"/>
        </w:rPr>
        <w:tab/>
      </w:r>
      <w:r w:rsidR="008342BF">
        <w:rPr>
          <w:rFonts w:ascii="Calibri" w:eastAsia="Calibri" w:hAnsi="Calibri" w:cs="Calibri"/>
          <w:color w:val="FF0000"/>
        </w:rPr>
        <w:tab/>
      </w:r>
      <w:r w:rsidR="008342BF" w:rsidRPr="008342BF">
        <w:rPr>
          <w:rFonts w:ascii="Calibri" w:eastAsia="Calibri" w:hAnsi="Calibri" w:cs="Calibri"/>
          <w:color w:val="FF0000"/>
        </w:rPr>
        <w:t>]</w:t>
      </w:r>
      <w:r w:rsidRPr="001F28E0">
        <w:rPr>
          <w:rFonts w:ascii="Calibri" w:eastAsia="Calibri" w:hAnsi="Calibri" w:cs="Calibri"/>
        </w:rPr>
        <w:t>.</w:t>
      </w:r>
    </w:p>
    <w:p w14:paraId="5B61A2F0" w14:textId="77777777" w:rsidR="000D166D" w:rsidRPr="001F28E0" w:rsidRDefault="000D166D" w:rsidP="001F28E0">
      <w:pPr>
        <w:spacing w:after="0" w:line="240" w:lineRule="auto"/>
        <w:rPr>
          <w:rFonts w:ascii="Calibri" w:eastAsia="Calibri" w:hAnsi="Calibri" w:cs="Calibri"/>
        </w:rPr>
      </w:pPr>
    </w:p>
    <w:p w14:paraId="4BB4B66A" w14:textId="77777777" w:rsidR="000D166D" w:rsidRPr="001F28E0" w:rsidRDefault="000D166D" w:rsidP="001F28E0">
      <w:pPr>
        <w:spacing w:after="0" w:line="240" w:lineRule="auto"/>
        <w:contextualSpacing/>
        <w:rPr>
          <w:rFonts w:ascii="Calibri" w:eastAsia="Verdana" w:hAnsi="Calibri" w:cs="Calibri"/>
        </w:rPr>
      </w:pPr>
      <w:r w:rsidRPr="001F28E0">
        <w:rPr>
          <w:rFonts w:ascii="Calibri" w:eastAsia="Verdana" w:hAnsi="Calibri" w:cs="Calibri"/>
        </w:rPr>
        <w:t>GAP 1: 2 months / 28 days</w:t>
      </w:r>
    </w:p>
    <w:p w14:paraId="6EC6E98E" w14:textId="77777777" w:rsidR="000D166D" w:rsidRPr="001F28E0" w:rsidRDefault="000D166D" w:rsidP="001F28E0">
      <w:pPr>
        <w:spacing w:after="0" w:line="240" w:lineRule="auto"/>
        <w:contextualSpacing/>
        <w:rPr>
          <w:rFonts w:ascii="Calibri" w:eastAsia="Calibri" w:hAnsi="Calibri" w:cs="Calibri"/>
        </w:rPr>
      </w:pPr>
      <w:r w:rsidRPr="001F28E0">
        <w:rPr>
          <w:rFonts w:ascii="Calibri" w:eastAsia="Calibri" w:hAnsi="Calibri" w:cs="Calibri"/>
        </w:rPr>
        <w:t>GAP 2: is void and of no effect / takes effect as an estate contract</w:t>
      </w:r>
      <w:bookmarkEnd w:id="2"/>
    </w:p>
    <w:p w14:paraId="74565F4B" w14:textId="77777777" w:rsidR="00DC537A" w:rsidRDefault="00DC537A">
      <w:pPr>
        <w:rPr>
          <w:rFonts w:eastAsia="Calibri" w:cstheme="minorHAnsi"/>
          <w:b/>
          <w:bCs/>
          <w:u w:val="single"/>
        </w:rPr>
      </w:pPr>
      <w:r>
        <w:rPr>
          <w:rFonts w:eastAsia="Calibri" w:cstheme="minorHAnsi"/>
          <w:b/>
          <w:bCs/>
          <w:u w:val="single"/>
        </w:rPr>
        <w:br w:type="page"/>
      </w:r>
    </w:p>
    <w:p w14:paraId="3BC9C577" w14:textId="11293156" w:rsidR="000452EE" w:rsidRPr="001F28E0" w:rsidRDefault="000452EE" w:rsidP="001F28E0">
      <w:pPr>
        <w:spacing w:after="0" w:line="240" w:lineRule="auto"/>
        <w:rPr>
          <w:rFonts w:eastAsia="Calibri" w:cstheme="minorHAnsi"/>
          <w:b/>
          <w:bCs/>
        </w:rPr>
      </w:pPr>
      <w:r w:rsidRPr="001F28E0">
        <w:rPr>
          <w:rFonts w:eastAsia="Calibri" w:cstheme="minorHAnsi"/>
          <w:b/>
          <w:bCs/>
          <w:u w:val="single"/>
        </w:rPr>
        <w:lastRenderedPageBreak/>
        <w:t>Question 9</w:t>
      </w:r>
    </w:p>
    <w:p w14:paraId="5DC08CFE" w14:textId="77777777" w:rsidR="00654019" w:rsidRPr="001F28E0" w:rsidRDefault="00654019" w:rsidP="001F28E0">
      <w:pPr>
        <w:spacing w:after="0" w:line="240" w:lineRule="auto"/>
        <w:rPr>
          <w:rFonts w:ascii="Calibri" w:eastAsia="Calibri" w:hAnsi="Calibri" w:cs="Calibri"/>
          <w:b/>
          <w:bCs/>
        </w:rPr>
      </w:pPr>
    </w:p>
    <w:p w14:paraId="3EEDD2B3" w14:textId="77777777" w:rsidR="00654019" w:rsidRPr="001F28E0" w:rsidRDefault="00654019" w:rsidP="001F28E0">
      <w:pPr>
        <w:spacing w:after="0" w:line="240" w:lineRule="auto"/>
        <w:rPr>
          <w:rFonts w:ascii="Calibri" w:eastAsia="Verdana" w:hAnsi="Calibri" w:cs="Calibri"/>
        </w:rPr>
      </w:pPr>
      <w:r w:rsidRPr="001F28E0">
        <w:rPr>
          <w:rFonts w:ascii="Calibri" w:eastAsia="Verdana" w:hAnsi="Calibri" w:cs="Calibri"/>
        </w:rPr>
        <w:t>Which ONE of the following is a correct statement of the law in relation to marriage and civil partnership?</w:t>
      </w:r>
    </w:p>
    <w:p w14:paraId="44B9027B" w14:textId="77777777" w:rsidR="00654019" w:rsidRPr="001F28E0" w:rsidRDefault="00654019" w:rsidP="001F28E0">
      <w:pPr>
        <w:spacing w:after="0" w:line="240" w:lineRule="auto"/>
        <w:rPr>
          <w:rFonts w:ascii="Calibri" w:eastAsia="Verdana" w:hAnsi="Calibri" w:cs="Calibri"/>
          <w:b/>
          <w:bCs/>
        </w:rPr>
      </w:pPr>
    </w:p>
    <w:p w14:paraId="08A10047" w14:textId="77777777" w:rsidR="00654019" w:rsidRPr="001F28E0" w:rsidRDefault="00654019" w:rsidP="001F28E0">
      <w:pPr>
        <w:numPr>
          <w:ilvl w:val="0"/>
          <w:numId w:val="16"/>
        </w:numPr>
        <w:spacing w:after="0" w:line="240" w:lineRule="auto"/>
        <w:contextualSpacing/>
        <w:rPr>
          <w:rFonts w:ascii="Calibri" w:eastAsia="Verdana" w:hAnsi="Calibri" w:cs="Calibri"/>
        </w:rPr>
      </w:pPr>
      <w:r w:rsidRPr="001F28E0">
        <w:rPr>
          <w:rFonts w:ascii="Calibri" w:eastAsia="Verdana" w:hAnsi="Calibri" w:cs="Calibri"/>
        </w:rPr>
        <w:t xml:space="preserve">A: </w:t>
      </w:r>
      <w:r w:rsidRPr="001F28E0">
        <w:rPr>
          <w:rFonts w:ascii="Calibri" w:eastAsia="Calibri" w:hAnsi="Calibri" w:cs="Calibri"/>
        </w:rPr>
        <w:t>Marriage is only available to different-sex couples</w:t>
      </w:r>
    </w:p>
    <w:p w14:paraId="2394643C" w14:textId="77777777" w:rsidR="00654019" w:rsidRPr="001F28E0" w:rsidRDefault="00654019" w:rsidP="001F28E0">
      <w:pPr>
        <w:numPr>
          <w:ilvl w:val="0"/>
          <w:numId w:val="16"/>
        </w:numPr>
        <w:spacing w:after="0" w:line="240" w:lineRule="auto"/>
        <w:contextualSpacing/>
        <w:rPr>
          <w:rFonts w:ascii="Calibri" w:eastAsia="Verdana" w:hAnsi="Calibri" w:cs="Calibri"/>
        </w:rPr>
      </w:pPr>
      <w:r w:rsidRPr="001F28E0">
        <w:rPr>
          <w:rFonts w:ascii="Calibri" w:eastAsia="Verdana" w:hAnsi="Calibri" w:cs="Calibri"/>
        </w:rPr>
        <w:t>B: Civil partnership is only available to same-sex couples</w:t>
      </w:r>
    </w:p>
    <w:p w14:paraId="0ED60D5E" w14:textId="77777777" w:rsidR="00654019" w:rsidRPr="001F28E0" w:rsidRDefault="00654019" w:rsidP="001F28E0">
      <w:pPr>
        <w:numPr>
          <w:ilvl w:val="0"/>
          <w:numId w:val="16"/>
        </w:numPr>
        <w:spacing w:after="0" w:line="240" w:lineRule="auto"/>
        <w:contextualSpacing/>
        <w:rPr>
          <w:rFonts w:ascii="Calibri" w:eastAsia="Verdana" w:hAnsi="Calibri" w:cs="Calibri"/>
        </w:rPr>
      </w:pPr>
      <w:r w:rsidRPr="001F28E0">
        <w:rPr>
          <w:rFonts w:ascii="Calibri" w:eastAsia="Verdana" w:hAnsi="Calibri" w:cs="Calibri"/>
        </w:rPr>
        <w:t>C:</w:t>
      </w:r>
      <w:r w:rsidRPr="001F28E0">
        <w:rPr>
          <w:rFonts w:ascii="Calibri" w:eastAsia="Calibri" w:hAnsi="Calibri" w:cs="Calibri"/>
        </w:rPr>
        <w:t xml:space="preserve"> </w:t>
      </w:r>
      <w:r w:rsidRPr="001F28E0">
        <w:rPr>
          <w:rFonts w:ascii="Calibri" w:eastAsia="Verdana" w:hAnsi="Calibri" w:cs="Calibri"/>
        </w:rPr>
        <w:t xml:space="preserve">Marriage and civil partnership are each available to different-sex couples, but only civil partnership is available to same-sex couples. </w:t>
      </w:r>
    </w:p>
    <w:p w14:paraId="44CB9222" w14:textId="52F4ACD3" w:rsidR="00654019" w:rsidRPr="001F28E0" w:rsidRDefault="00654019" w:rsidP="001F28E0">
      <w:pPr>
        <w:numPr>
          <w:ilvl w:val="0"/>
          <w:numId w:val="16"/>
        </w:numPr>
        <w:spacing w:after="0" w:line="240" w:lineRule="auto"/>
        <w:contextualSpacing/>
        <w:rPr>
          <w:rFonts w:ascii="Calibri" w:eastAsia="Verdana" w:hAnsi="Calibri" w:cs="Calibri"/>
        </w:rPr>
      </w:pPr>
      <w:r w:rsidRPr="001F28E0">
        <w:rPr>
          <w:rFonts w:ascii="Calibri" w:eastAsia="Verdana" w:hAnsi="Calibri" w:cs="Calibri"/>
        </w:rPr>
        <w:t>D: Marriage and civil partnership are each available to both different-sex couples and same-sex couples</w:t>
      </w:r>
    </w:p>
    <w:p w14:paraId="50B20B07" w14:textId="77777777" w:rsidR="00654019" w:rsidRPr="001F28E0" w:rsidRDefault="00654019" w:rsidP="001F28E0">
      <w:pPr>
        <w:spacing w:after="0" w:line="240" w:lineRule="auto"/>
        <w:rPr>
          <w:rFonts w:ascii="Calibri" w:eastAsia="Verdana" w:hAnsi="Calibri" w:cs="Calibri"/>
        </w:rPr>
      </w:pPr>
    </w:p>
    <w:p w14:paraId="15F7EC24" w14:textId="77777777" w:rsidR="006063A2" w:rsidRDefault="006063A2" w:rsidP="001F28E0">
      <w:pPr>
        <w:spacing w:after="0" w:line="240" w:lineRule="auto"/>
        <w:rPr>
          <w:rFonts w:eastAsia="Calibri" w:cstheme="minorHAnsi"/>
        </w:rPr>
      </w:pPr>
    </w:p>
    <w:p w14:paraId="50C07E62" w14:textId="77777777" w:rsidR="00DC537A" w:rsidRPr="001F28E0" w:rsidRDefault="00DC537A" w:rsidP="001F28E0">
      <w:pPr>
        <w:spacing w:after="0" w:line="240" w:lineRule="auto"/>
        <w:rPr>
          <w:rFonts w:eastAsia="Calibri" w:cstheme="minorHAnsi"/>
        </w:rPr>
      </w:pPr>
    </w:p>
    <w:p w14:paraId="00313A58" w14:textId="77777777" w:rsidR="006063A2" w:rsidRPr="001F28E0" w:rsidRDefault="006063A2" w:rsidP="001F28E0">
      <w:pPr>
        <w:spacing w:after="0" w:line="240" w:lineRule="auto"/>
        <w:rPr>
          <w:rFonts w:eastAsia="Calibri" w:cstheme="minorHAnsi"/>
        </w:rPr>
      </w:pPr>
    </w:p>
    <w:p w14:paraId="7AEE0FC3" w14:textId="27EA5D65" w:rsidR="009353E5" w:rsidRPr="001F28E0" w:rsidRDefault="009353E5" w:rsidP="001F28E0">
      <w:pPr>
        <w:spacing w:after="0" w:line="240" w:lineRule="auto"/>
        <w:rPr>
          <w:rFonts w:eastAsia="Calibri" w:cstheme="minorHAnsi"/>
          <w:b/>
          <w:bCs/>
        </w:rPr>
      </w:pPr>
      <w:r w:rsidRPr="001F28E0">
        <w:rPr>
          <w:rFonts w:eastAsia="Calibri" w:cstheme="minorHAnsi"/>
          <w:b/>
          <w:bCs/>
          <w:u w:val="single"/>
        </w:rPr>
        <w:t>Question 10</w:t>
      </w:r>
    </w:p>
    <w:p w14:paraId="324A33B2" w14:textId="77777777" w:rsidR="00F70D19" w:rsidRPr="001F28E0" w:rsidRDefault="00F70D19" w:rsidP="001F28E0">
      <w:pPr>
        <w:spacing w:after="0" w:line="240" w:lineRule="auto"/>
        <w:rPr>
          <w:rFonts w:ascii="Calibri" w:eastAsia="Calibri" w:hAnsi="Calibri" w:cs="Calibri"/>
        </w:rPr>
      </w:pPr>
    </w:p>
    <w:p w14:paraId="63AE0EDA" w14:textId="77777777" w:rsidR="00F70D19" w:rsidRPr="001F28E0" w:rsidRDefault="00F70D19" w:rsidP="001F28E0">
      <w:pPr>
        <w:spacing w:after="0" w:line="240" w:lineRule="auto"/>
        <w:rPr>
          <w:rFonts w:ascii="Calibri" w:eastAsia="Calibri" w:hAnsi="Calibri" w:cs="Calibri"/>
        </w:rPr>
      </w:pPr>
      <w:r w:rsidRPr="001F28E0">
        <w:rPr>
          <w:rFonts w:ascii="Calibri" w:eastAsia="Calibri" w:hAnsi="Calibri" w:cs="Calibri"/>
        </w:rPr>
        <w:t xml:space="preserve">Which ONE of the following statutes gives tenants </w:t>
      </w:r>
      <w:r w:rsidRPr="001F28E0">
        <w:rPr>
          <w:rFonts w:ascii="Calibri" w:eastAsia="Calibri" w:hAnsi="Calibri" w:cs="Calibri"/>
          <w:kern w:val="2"/>
          <w14:ligatures w14:val="standardContextual"/>
        </w:rPr>
        <w:t xml:space="preserve">of flats </w:t>
      </w:r>
      <w:r w:rsidRPr="001F28E0">
        <w:rPr>
          <w:rFonts w:ascii="Calibri" w:eastAsia="Calibri" w:hAnsi="Calibri" w:cs="Calibri"/>
        </w:rPr>
        <w:t>the collective right to acquire the freehold of the block in which their flats are located?</w:t>
      </w:r>
    </w:p>
    <w:p w14:paraId="277C9D36" w14:textId="77777777" w:rsidR="00F70D19" w:rsidRPr="001F28E0" w:rsidRDefault="00F70D19" w:rsidP="001F28E0">
      <w:pPr>
        <w:spacing w:after="0" w:line="240" w:lineRule="auto"/>
        <w:rPr>
          <w:rFonts w:ascii="Calibri" w:eastAsia="Calibri" w:hAnsi="Calibri" w:cs="Calibri"/>
          <w:b/>
          <w:bCs/>
        </w:rPr>
      </w:pPr>
    </w:p>
    <w:p w14:paraId="72A7D630" w14:textId="77777777" w:rsidR="00F70D19" w:rsidRPr="001F28E0" w:rsidRDefault="00F70D19" w:rsidP="001F28E0">
      <w:pPr>
        <w:numPr>
          <w:ilvl w:val="0"/>
          <w:numId w:val="17"/>
        </w:numPr>
        <w:spacing w:after="0" w:line="240" w:lineRule="auto"/>
        <w:contextualSpacing/>
        <w:rPr>
          <w:rFonts w:ascii="Calibri" w:eastAsia="Calibri" w:hAnsi="Calibri" w:cs="Calibri"/>
        </w:rPr>
      </w:pPr>
      <w:r w:rsidRPr="001F28E0">
        <w:rPr>
          <w:rFonts w:ascii="Calibri" w:eastAsia="Calibri" w:hAnsi="Calibri" w:cs="Calibri"/>
        </w:rPr>
        <w:t>A: Landlord and Tenant Act 1987</w:t>
      </w:r>
    </w:p>
    <w:p w14:paraId="2BD0EAC5" w14:textId="77777777" w:rsidR="00F70D19" w:rsidRPr="001F28E0" w:rsidRDefault="00F70D19" w:rsidP="001F28E0">
      <w:pPr>
        <w:numPr>
          <w:ilvl w:val="0"/>
          <w:numId w:val="17"/>
        </w:numPr>
        <w:spacing w:after="0" w:line="240" w:lineRule="auto"/>
        <w:contextualSpacing/>
        <w:rPr>
          <w:rFonts w:ascii="Calibri" w:eastAsia="Calibri" w:hAnsi="Calibri" w:cs="Calibri"/>
        </w:rPr>
      </w:pPr>
      <w:r w:rsidRPr="001F28E0">
        <w:rPr>
          <w:rFonts w:ascii="Calibri" w:eastAsia="Calibri" w:hAnsi="Calibri" w:cs="Calibri"/>
        </w:rPr>
        <w:t>B: Commonhold and Leasehold Reform Act 2002</w:t>
      </w:r>
    </w:p>
    <w:p w14:paraId="08CB60CF" w14:textId="0F96FFE2" w:rsidR="00F70D19" w:rsidRPr="001F28E0" w:rsidRDefault="00F70D19" w:rsidP="001F28E0">
      <w:pPr>
        <w:numPr>
          <w:ilvl w:val="0"/>
          <w:numId w:val="17"/>
        </w:numPr>
        <w:spacing w:after="0" w:line="240" w:lineRule="auto"/>
        <w:contextualSpacing/>
        <w:rPr>
          <w:rFonts w:ascii="Calibri" w:eastAsia="Calibri" w:hAnsi="Calibri" w:cs="Calibri"/>
        </w:rPr>
      </w:pPr>
      <w:r w:rsidRPr="001F28E0">
        <w:rPr>
          <w:rFonts w:ascii="Calibri" w:eastAsia="Calibri" w:hAnsi="Calibri" w:cs="Calibri"/>
        </w:rPr>
        <w:t>C: Leasehold Reform, Housing and Urban Development Act 1993</w:t>
      </w:r>
    </w:p>
    <w:p w14:paraId="7D4DA57C" w14:textId="77777777" w:rsidR="00F70D19" w:rsidRPr="001F28E0" w:rsidRDefault="00F70D19" w:rsidP="001F28E0">
      <w:pPr>
        <w:numPr>
          <w:ilvl w:val="0"/>
          <w:numId w:val="17"/>
        </w:numPr>
        <w:spacing w:after="0" w:line="240" w:lineRule="auto"/>
        <w:contextualSpacing/>
        <w:rPr>
          <w:rFonts w:ascii="Calibri" w:eastAsia="Calibri" w:hAnsi="Calibri" w:cs="Calibri"/>
        </w:rPr>
      </w:pPr>
      <w:r w:rsidRPr="001F28E0">
        <w:rPr>
          <w:rFonts w:ascii="Calibri" w:eastAsia="Calibri" w:hAnsi="Calibri" w:cs="Calibri"/>
        </w:rPr>
        <w:t>D: Landlord and Tenant Act 1985</w:t>
      </w:r>
    </w:p>
    <w:p w14:paraId="5CCFF739" w14:textId="5D958BF1" w:rsidR="006063A2" w:rsidRDefault="006063A2" w:rsidP="001F28E0">
      <w:pPr>
        <w:spacing w:after="0" w:line="240" w:lineRule="auto"/>
        <w:rPr>
          <w:rFonts w:eastAsia="Calibri" w:cstheme="minorHAnsi"/>
        </w:rPr>
      </w:pPr>
    </w:p>
    <w:p w14:paraId="59D1D264" w14:textId="77777777" w:rsidR="00DC537A" w:rsidRDefault="00DC537A" w:rsidP="001F28E0">
      <w:pPr>
        <w:spacing w:after="0" w:line="240" w:lineRule="auto"/>
        <w:rPr>
          <w:rFonts w:eastAsia="Calibri" w:cstheme="minorHAnsi"/>
        </w:rPr>
      </w:pPr>
    </w:p>
    <w:p w14:paraId="35DDB3B4" w14:textId="77777777" w:rsidR="00DC537A" w:rsidRDefault="00DC537A" w:rsidP="001F28E0">
      <w:pPr>
        <w:spacing w:after="0" w:line="240" w:lineRule="auto"/>
        <w:rPr>
          <w:rFonts w:eastAsia="Calibri" w:cstheme="minorHAnsi"/>
        </w:rPr>
      </w:pPr>
    </w:p>
    <w:p w14:paraId="63F8BF0E" w14:textId="77777777" w:rsidR="00DC537A" w:rsidRPr="001F28E0" w:rsidRDefault="00DC537A" w:rsidP="001F28E0">
      <w:pPr>
        <w:spacing w:after="0" w:line="240" w:lineRule="auto"/>
        <w:rPr>
          <w:rFonts w:eastAsia="Calibri" w:cstheme="minorHAnsi"/>
        </w:rPr>
      </w:pPr>
    </w:p>
    <w:p w14:paraId="6AEF7BA4" w14:textId="422D3ED3" w:rsidR="00C51929" w:rsidRPr="001F28E0" w:rsidRDefault="00C51929" w:rsidP="001F28E0">
      <w:pPr>
        <w:spacing w:after="0" w:line="240" w:lineRule="auto"/>
        <w:rPr>
          <w:rFonts w:eastAsia="Calibri" w:cstheme="minorHAnsi"/>
          <w:b/>
          <w:bCs/>
        </w:rPr>
      </w:pPr>
      <w:r w:rsidRPr="001F28E0">
        <w:rPr>
          <w:rFonts w:eastAsia="Calibri" w:cstheme="minorHAnsi"/>
          <w:b/>
          <w:bCs/>
          <w:u w:val="single"/>
        </w:rPr>
        <w:t>Question 11</w:t>
      </w:r>
    </w:p>
    <w:p w14:paraId="347E58B1" w14:textId="77777777" w:rsidR="009D5F98" w:rsidRPr="001F28E0" w:rsidRDefault="009D5F98" w:rsidP="001F28E0">
      <w:pPr>
        <w:spacing w:after="0" w:line="240" w:lineRule="auto"/>
        <w:rPr>
          <w:rFonts w:ascii="Calibri" w:eastAsia="Calibri" w:hAnsi="Calibri" w:cs="Calibri"/>
        </w:rPr>
      </w:pPr>
    </w:p>
    <w:p w14:paraId="58496DBD" w14:textId="190A201B" w:rsidR="00900887" w:rsidRPr="001F28E0" w:rsidRDefault="00900887" w:rsidP="001F28E0">
      <w:pPr>
        <w:spacing w:after="0" w:line="240" w:lineRule="auto"/>
        <w:rPr>
          <w:rFonts w:ascii="Calibri" w:eastAsia="Calibri" w:hAnsi="Calibri" w:cs="Calibri"/>
        </w:rPr>
      </w:pPr>
      <w:r w:rsidRPr="001F28E0">
        <w:rPr>
          <w:rFonts w:ascii="Calibri" w:eastAsia="Calibri" w:hAnsi="Calibri" w:cs="Calibri"/>
        </w:rPr>
        <w:t>A lease is being submitted for first registration of the leasehold title at HM Land Registry. The reversionary estate is registered.</w:t>
      </w:r>
    </w:p>
    <w:p w14:paraId="1403CC78" w14:textId="77777777" w:rsidR="00900887" w:rsidRPr="001F28E0" w:rsidRDefault="00900887" w:rsidP="001F28E0">
      <w:pPr>
        <w:spacing w:after="0" w:line="240" w:lineRule="auto"/>
        <w:rPr>
          <w:rFonts w:ascii="Calibri" w:eastAsia="Calibri" w:hAnsi="Calibri" w:cs="Calibri"/>
        </w:rPr>
      </w:pPr>
    </w:p>
    <w:p w14:paraId="70C7E524" w14:textId="77777777" w:rsidR="00900887" w:rsidRPr="001F28E0" w:rsidRDefault="00900887" w:rsidP="001F28E0">
      <w:pPr>
        <w:spacing w:after="0" w:line="240" w:lineRule="auto"/>
        <w:rPr>
          <w:rFonts w:ascii="Calibri" w:eastAsia="Calibri" w:hAnsi="Calibri" w:cs="Calibri"/>
          <w:b/>
          <w:bCs/>
        </w:rPr>
      </w:pPr>
      <w:r w:rsidRPr="001F28E0">
        <w:rPr>
          <w:rFonts w:ascii="Calibri" w:eastAsia="Calibri" w:hAnsi="Calibri" w:cs="Calibri"/>
          <w:b/>
          <w:bCs/>
        </w:rPr>
        <w:t>In the absence of any concerns about the validity of the lease itself, what is the most likely class of title that HM Land Registry will grant to the applicant?</w:t>
      </w:r>
    </w:p>
    <w:p w14:paraId="3FAE9635" w14:textId="77777777" w:rsidR="00900887" w:rsidRPr="001F28E0" w:rsidRDefault="00900887" w:rsidP="001F28E0">
      <w:pPr>
        <w:spacing w:after="0" w:line="240" w:lineRule="auto"/>
        <w:rPr>
          <w:rFonts w:ascii="Calibri" w:eastAsia="Calibri" w:hAnsi="Calibri" w:cs="Calibri"/>
          <w:b/>
          <w:bCs/>
        </w:rPr>
      </w:pPr>
    </w:p>
    <w:p w14:paraId="27C53A1C" w14:textId="2EE343CA" w:rsidR="00900887" w:rsidRPr="001F28E0" w:rsidRDefault="00900887" w:rsidP="001F28E0">
      <w:pPr>
        <w:numPr>
          <w:ilvl w:val="0"/>
          <w:numId w:val="18"/>
        </w:numPr>
        <w:spacing w:after="0" w:line="240" w:lineRule="auto"/>
        <w:contextualSpacing/>
        <w:rPr>
          <w:rFonts w:ascii="Calibri" w:eastAsia="Calibri" w:hAnsi="Calibri" w:cs="Calibri"/>
        </w:rPr>
      </w:pPr>
      <w:r w:rsidRPr="001F28E0">
        <w:rPr>
          <w:rFonts w:ascii="Calibri" w:eastAsia="Calibri" w:hAnsi="Calibri" w:cs="Calibri"/>
        </w:rPr>
        <w:t>A: Absolute leasehold</w:t>
      </w:r>
    </w:p>
    <w:p w14:paraId="54530941" w14:textId="77777777" w:rsidR="00900887" w:rsidRPr="001F28E0" w:rsidRDefault="00900887" w:rsidP="001F28E0">
      <w:pPr>
        <w:numPr>
          <w:ilvl w:val="0"/>
          <w:numId w:val="18"/>
        </w:numPr>
        <w:spacing w:after="0" w:line="240" w:lineRule="auto"/>
        <w:contextualSpacing/>
        <w:rPr>
          <w:rFonts w:ascii="Calibri" w:eastAsia="Calibri" w:hAnsi="Calibri" w:cs="Calibri"/>
        </w:rPr>
      </w:pPr>
      <w:r w:rsidRPr="001F28E0">
        <w:rPr>
          <w:rFonts w:ascii="Calibri" w:eastAsia="Calibri" w:hAnsi="Calibri" w:cs="Calibri"/>
        </w:rPr>
        <w:t>B: Good leasehold</w:t>
      </w:r>
    </w:p>
    <w:p w14:paraId="1096EE97" w14:textId="77777777" w:rsidR="00900887" w:rsidRPr="001F28E0" w:rsidRDefault="00900887" w:rsidP="001F28E0">
      <w:pPr>
        <w:numPr>
          <w:ilvl w:val="0"/>
          <w:numId w:val="18"/>
        </w:numPr>
        <w:spacing w:after="0" w:line="240" w:lineRule="auto"/>
        <w:contextualSpacing/>
        <w:rPr>
          <w:rFonts w:ascii="Calibri" w:eastAsia="Calibri" w:hAnsi="Calibri" w:cs="Calibri"/>
        </w:rPr>
      </w:pPr>
      <w:r w:rsidRPr="001F28E0">
        <w:rPr>
          <w:rFonts w:ascii="Calibri" w:eastAsia="Calibri" w:hAnsi="Calibri" w:cs="Calibri"/>
        </w:rPr>
        <w:t>C: Qualified leasehold</w:t>
      </w:r>
    </w:p>
    <w:p w14:paraId="094BC085" w14:textId="77777777" w:rsidR="00900887" w:rsidRPr="001F28E0" w:rsidRDefault="00900887" w:rsidP="001F28E0">
      <w:pPr>
        <w:numPr>
          <w:ilvl w:val="0"/>
          <w:numId w:val="18"/>
        </w:numPr>
        <w:spacing w:after="0" w:line="240" w:lineRule="auto"/>
        <w:contextualSpacing/>
        <w:rPr>
          <w:rFonts w:ascii="Calibri" w:eastAsia="Calibri" w:hAnsi="Calibri" w:cs="Calibri"/>
        </w:rPr>
      </w:pPr>
      <w:r w:rsidRPr="001F28E0">
        <w:rPr>
          <w:rFonts w:ascii="Calibri" w:eastAsia="Calibri" w:hAnsi="Calibri" w:cs="Calibri"/>
        </w:rPr>
        <w:t>D: Possessory leasehold</w:t>
      </w:r>
    </w:p>
    <w:p w14:paraId="4FD9E881" w14:textId="77777777" w:rsidR="00DC537A" w:rsidRDefault="00DC537A">
      <w:pPr>
        <w:rPr>
          <w:rFonts w:eastAsia="Calibri" w:cstheme="minorHAnsi"/>
          <w:b/>
          <w:bCs/>
          <w:u w:val="single"/>
        </w:rPr>
      </w:pPr>
      <w:r>
        <w:rPr>
          <w:rFonts w:eastAsia="Calibri" w:cstheme="minorHAnsi"/>
          <w:b/>
          <w:bCs/>
          <w:u w:val="single"/>
        </w:rPr>
        <w:br w:type="page"/>
      </w:r>
    </w:p>
    <w:p w14:paraId="63AC41E9" w14:textId="7B6E41A9" w:rsidR="006F08B1" w:rsidRPr="001F28E0" w:rsidRDefault="006F08B1" w:rsidP="001F28E0">
      <w:pPr>
        <w:spacing w:after="0" w:line="240" w:lineRule="auto"/>
        <w:rPr>
          <w:rFonts w:eastAsia="Calibri" w:cstheme="minorHAnsi"/>
          <w:b/>
          <w:bCs/>
        </w:rPr>
      </w:pPr>
      <w:r w:rsidRPr="001F28E0">
        <w:rPr>
          <w:rFonts w:eastAsia="Calibri" w:cstheme="minorHAnsi"/>
          <w:b/>
          <w:bCs/>
          <w:u w:val="single"/>
        </w:rPr>
        <w:lastRenderedPageBreak/>
        <w:t>Question 12</w:t>
      </w:r>
    </w:p>
    <w:p w14:paraId="34C1B2CC" w14:textId="77777777" w:rsidR="003A4717" w:rsidRPr="001F28E0" w:rsidRDefault="003A4717" w:rsidP="001F28E0">
      <w:pPr>
        <w:spacing w:after="0" w:line="240" w:lineRule="auto"/>
        <w:rPr>
          <w:rFonts w:ascii="Calibri" w:eastAsia="Calibri" w:hAnsi="Calibri" w:cs="Calibri"/>
          <w:b/>
          <w:bCs/>
        </w:rPr>
      </w:pPr>
    </w:p>
    <w:p w14:paraId="05F50AB7" w14:textId="77777777" w:rsidR="003A4717" w:rsidRPr="001F28E0" w:rsidRDefault="003A4717" w:rsidP="001F28E0">
      <w:pPr>
        <w:spacing w:after="0" w:line="240" w:lineRule="auto"/>
        <w:rPr>
          <w:rFonts w:ascii="Calibri" w:eastAsia="Calibri" w:hAnsi="Calibri" w:cs="Calibri"/>
          <w:bCs/>
        </w:rPr>
      </w:pPr>
      <w:r w:rsidRPr="001F28E0">
        <w:rPr>
          <w:rFonts w:ascii="Calibri" w:eastAsia="Calibri" w:hAnsi="Calibri" w:cs="Calibri"/>
          <w:bCs/>
        </w:rPr>
        <w:t>A person who claims to have been in adverse possession of registered land may apply to be registered as proprietor of it under the provisions of Schedule 6 to the Land Registration Act 2002. The current registered proprietor and/or any registered chargee will be given notice of the application and may then serve a counter-notice to that application.</w:t>
      </w:r>
    </w:p>
    <w:p w14:paraId="24A8B05A" w14:textId="77777777" w:rsidR="003A4717" w:rsidRPr="001F28E0" w:rsidRDefault="003A4717" w:rsidP="001F28E0">
      <w:pPr>
        <w:spacing w:after="0" w:line="240" w:lineRule="auto"/>
        <w:rPr>
          <w:rFonts w:ascii="Calibri" w:eastAsia="Calibri" w:hAnsi="Calibri" w:cs="Calibri"/>
          <w:bCs/>
        </w:rPr>
      </w:pPr>
    </w:p>
    <w:p w14:paraId="76822410" w14:textId="77777777" w:rsidR="003A4717" w:rsidRPr="001F28E0" w:rsidRDefault="003A4717" w:rsidP="001F28E0">
      <w:pPr>
        <w:spacing w:after="0" w:line="240" w:lineRule="auto"/>
        <w:rPr>
          <w:rFonts w:ascii="Calibri" w:eastAsia="Calibri" w:hAnsi="Calibri" w:cs="Calibri"/>
          <w:b/>
        </w:rPr>
      </w:pPr>
      <w:r w:rsidRPr="001F28E0">
        <w:rPr>
          <w:rFonts w:ascii="Calibri" w:eastAsia="Calibri" w:hAnsi="Calibri" w:cs="Calibri"/>
          <w:b/>
        </w:rPr>
        <w:t>Within what period of time, following the date of issue of the notice of the application, must that counter-notice be given?</w:t>
      </w:r>
    </w:p>
    <w:p w14:paraId="79AE82EE" w14:textId="77777777" w:rsidR="003A4717" w:rsidRPr="001F28E0" w:rsidRDefault="003A4717" w:rsidP="001F28E0">
      <w:pPr>
        <w:spacing w:after="0" w:line="240" w:lineRule="auto"/>
        <w:rPr>
          <w:rFonts w:ascii="Calibri" w:eastAsia="Calibri" w:hAnsi="Calibri" w:cs="Calibri"/>
          <w:b/>
        </w:rPr>
      </w:pPr>
    </w:p>
    <w:p w14:paraId="36E1CDE3" w14:textId="77777777" w:rsidR="003A4717" w:rsidRPr="001F28E0" w:rsidRDefault="003A4717" w:rsidP="001F28E0">
      <w:pPr>
        <w:numPr>
          <w:ilvl w:val="0"/>
          <w:numId w:val="19"/>
        </w:numPr>
        <w:spacing w:after="0" w:line="240" w:lineRule="auto"/>
        <w:contextualSpacing/>
        <w:rPr>
          <w:rFonts w:ascii="Calibri" w:eastAsia="Calibri" w:hAnsi="Calibri" w:cs="Calibri"/>
          <w:bCs/>
        </w:rPr>
      </w:pPr>
      <w:r w:rsidRPr="001F28E0">
        <w:rPr>
          <w:rFonts w:ascii="Calibri" w:eastAsia="Calibri" w:hAnsi="Calibri" w:cs="Calibri"/>
          <w:bCs/>
        </w:rPr>
        <w:t xml:space="preserve">A: </w:t>
      </w:r>
      <w:r w:rsidRPr="001F28E0">
        <w:rPr>
          <w:rFonts w:ascii="Calibri" w:eastAsia="Calibri" w:hAnsi="Calibri" w:cs="Calibri"/>
        </w:rPr>
        <w:t xml:space="preserve">1 year </w:t>
      </w:r>
    </w:p>
    <w:p w14:paraId="0FA446D3" w14:textId="77777777" w:rsidR="003A4717" w:rsidRPr="001F28E0" w:rsidRDefault="003A4717" w:rsidP="001F28E0">
      <w:pPr>
        <w:numPr>
          <w:ilvl w:val="0"/>
          <w:numId w:val="19"/>
        </w:numPr>
        <w:spacing w:after="0" w:line="240" w:lineRule="auto"/>
        <w:contextualSpacing/>
        <w:rPr>
          <w:rFonts w:ascii="Calibri" w:eastAsia="Calibri" w:hAnsi="Calibri" w:cs="Calibri"/>
          <w:bCs/>
        </w:rPr>
      </w:pPr>
      <w:r w:rsidRPr="001F28E0">
        <w:rPr>
          <w:rFonts w:ascii="Calibri" w:eastAsia="Calibri" w:hAnsi="Calibri" w:cs="Calibri"/>
        </w:rPr>
        <w:t>B: 3 months</w:t>
      </w:r>
    </w:p>
    <w:p w14:paraId="2C3DB976" w14:textId="77777777" w:rsidR="003A4717" w:rsidRPr="001F28E0" w:rsidRDefault="003A4717" w:rsidP="001F28E0">
      <w:pPr>
        <w:numPr>
          <w:ilvl w:val="0"/>
          <w:numId w:val="19"/>
        </w:numPr>
        <w:spacing w:after="0" w:line="240" w:lineRule="auto"/>
        <w:contextualSpacing/>
        <w:rPr>
          <w:rFonts w:ascii="Calibri" w:eastAsia="Calibri" w:hAnsi="Calibri" w:cs="Calibri"/>
        </w:rPr>
      </w:pPr>
      <w:r w:rsidRPr="001F28E0">
        <w:rPr>
          <w:rFonts w:ascii="Calibri" w:eastAsia="Calibri" w:hAnsi="Calibri" w:cs="Calibri"/>
        </w:rPr>
        <w:t>C: 56 days</w:t>
      </w:r>
      <w:r w:rsidRPr="001F28E0">
        <w:rPr>
          <w:rFonts w:ascii="Calibri" w:eastAsia="Calibri" w:hAnsi="Calibri" w:cs="Calibri"/>
          <w:kern w:val="2"/>
          <w14:ligatures w14:val="standardContextual"/>
        </w:rPr>
        <w:t xml:space="preserve"> </w:t>
      </w:r>
    </w:p>
    <w:p w14:paraId="5700AF2B" w14:textId="5FAC692F" w:rsidR="003A4717" w:rsidRPr="001F28E0" w:rsidRDefault="003A4717" w:rsidP="001F28E0">
      <w:pPr>
        <w:numPr>
          <w:ilvl w:val="0"/>
          <w:numId w:val="19"/>
        </w:numPr>
        <w:spacing w:after="0" w:line="240" w:lineRule="auto"/>
        <w:contextualSpacing/>
        <w:rPr>
          <w:rFonts w:ascii="Calibri" w:eastAsia="Calibri" w:hAnsi="Calibri" w:cs="Calibri"/>
          <w:bCs/>
        </w:rPr>
      </w:pPr>
      <w:r w:rsidRPr="001F28E0">
        <w:rPr>
          <w:rFonts w:ascii="Calibri" w:eastAsia="Calibri" w:hAnsi="Calibri" w:cs="Calibri"/>
        </w:rPr>
        <w:t>D: 65 working days</w:t>
      </w:r>
    </w:p>
    <w:p w14:paraId="19960356" w14:textId="75B97D4B" w:rsidR="006063A2" w:rsidRDefault="006063A2" w:rsidP="001F28E0">
      <w:pPr>
        <w:spacing w:after="0" w:line="240" w:lineRule="auto"/>
        <w:rPr>
          <w:rStyle w:val="normaltextrun"/>
          <w:rFonts w:cstheme="minorHAnsi"/>
          <w:b/>
          <w:bCs/>
        </w:rPr>
      </w:pPr>
    </w:p>
    <w:p w14:paraId="2D960ABB" w14:textId="77777777" w:rsidR="00DC537A" w:rsidRDefault="00DC537A" w:rsidP="001F28E0">
      <w:pPr>
        <w:spacing w:after="0" w:line="240" w:lineRule="auto"/>
        <w:rPr>
          <w:rStyle w:val="normaltextrun"/>
          <w:rFonts w:cstheme="minorHAnsi"/>
          <w:b/>
          <w:bCs/>
        </w:rPr>
      </w:pPr>
    </w:p>
    <w:p w14:paraId="0FD77FE8" w14:textId="77777777" w:rsidR="00DC537A" w:rsidRDefault="00DC537A" w:rsidP="001F28E0">
      <w:pPr>
        <w:spacing w:after="0" w:line="240" w:lineRule="auto"/>
        <w:rPr>
          <w:rStyle w:val="normaltextrun"/>
          <w:rFonts w:cstheme="minorHAnsi"/>
          <w:b/>
          <w:bCs/>
        </w:rPr>
      </w:pPr>
    </w:p>
    <w:p w14:paraId="534C7C06" w14:textId="77777777" w:rsidR="00DC537A" w:rsidRPr="001F28E0" w:rsidRDefault="00DC537A" w:rsidP="001F28E0">
      <w:pPr>
        <w:spacing w:after="0" w:line="240" w:lineRule="auto"/>
        <w:rPr>
          <w:rStyle w:val="normaltextrun"/>
          <w:rFonts w:cstheme="minorHAnsi"/>
          <w:b/>
          <w:bCs/>
        </w:rPr>
      </w:pPr>
    </w:p>
    <w:p w14:paraId="314AE032" w14:textId="68B59806" w:rsidR="001138CC" w:rsidRPr="001F28E0" w:rsidRDefault="001138CC" w:rsidP="001F28E0">
      <w:pPr>
        <w:spacing w:after="0" w:line="240" w:lineRule="auto"/>
        <w:rPr>
          <w:rFonts w:eastAsia="Calibri" w:cstheme="minorHAnsi"/>
          <w:b/>
          <w:bCs/>
        </w:rPr>
      </w:pPr>
      <w:r w:rsidRPr="001F28E0">
        <w:rPr>
          <w:rFonts w:eastAsia="Calibri" w:cstheme="minorHAnsi"/>
          <w:b/>
          <w:bCs/>
          <w:u w:val="single"/>
        </w:rPr>
        <w:t>Question 13</w:t>
      </w:r>
    </w:p>
    <w:p w14:paraId="0809AAB3" w14:textId="77777777" w:rsidR="00F51BB9" w:rsidRPr="001F28E0" w:rsidRDefault="00F51BB9" w:rsidP="001F28E0">
      <w:pPr>
        <w:spacing w:after="0" w:line="240" w:lineRule="auto"/>
        <w:jc w:val="both"/>
        <w:rPr>
          <w:rFonts w:ascii="Calibri" w:eastAsia="Calibri" w:hAnsi="Calibri" w:cs="Calibri"/>
          <w:b/>
          <w:bCs/>
        </w:rPr>
      </w:pPr>
    </w:p>
    <w:p w14:paraId="75E653BD" w14:textId="5AC3268F" w:rsidR="00F51BB9" w:rsidRPr="001F28E0" w:rsidRDefault="00F51BB9" w:rsidP="001F28E0">
      <w:pPr>
        <w:keepNext/>
        <w:spacing w:after="0" w:line="240" w:lineRule="auto"/>
        <w:jc w:val="both"/>
        <w:rPr>
          <w:rFonts w:ascii="Calibri" w:eastAsia="Calibri" w:hAnsi="Calibri" w:cs="Arial"/>
        </w:rPr>
      </w:pPr>
      <w:r w:rsidRPr="001F28E0">
        <w:rPr>
          <w:rFonts w:ascii="Calibri" w:eastAsia="Calibri" w:hAnsi="Calibri" w:cs="Arial"/>
        </w:rPr>
        <w:t>Match the appropriate descriptions below to the correct type of rent.</w:t>
      </w:r>
    </w:p>
    <w:p w14:paraId="2419AF88" w14:textId="77777777" w:rsidR="00F51BB9" w:rsidRPr="001F28E0" w:rsidRDefault="00F51BB9" w:rsidP="001F28E0">
      <w:pPr>
        <w:spacing w:after="0" w:line="240" w:lineRule="auto"/>
        <w:jc w:val="both"/>
        <w:rPr>
          <w:rFonts w:ascii="Calibri" w:eastAsia="Calibri" w:hAnsi="Calibri" w:cs="Arial"/>
        </w:rPr>
      </w:pPr>
    </w:p>
    <w:p w14:paraId="086FCCC0" w14:textId="77777777" w:rsidR="00F51BB9" w:rsidRPr="001F28E0" w:rsidRDefault="00F51BB9"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 xml:space="preserve">A: Market rent </w:t>
      </w:r>
    </w:p>
    <w:p w14:paraId="440E9B25" w14:textId="77777777" w:rsidR="00F51BB9" w:rsidRPr="001F28E0" w:rsidRDefault="00F51BB9"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B: Basic rent</w:t>
      </w:r>
    </w:p>
    <w:p w14:paraId="7F62B986" w14:textId="77777777" w:rsidR="00F51BB9" w:rsidRPr="001F28E0" w:rsidRDefault="00F51BB9"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C: Ground rent</w:t>
      </w:r>
    </w:p>
    <w:p w14:paraId="097436C7" w14:textId="77777777" w:rsidR="00F51BB9" w:rsidRPr="001F28E0" w:rsidRDefault="00F51BB9" w:rsidP="001F28E0">
      <w:pPr>
        <w:numPr>
          <w:ilvl w:val="0"/>
          <w:numId w:val="47"/>
        </w:numPr>
        <w:spacing w:after="0" w:line="240" w:lineRule="auto"/>
        <w:ind w:left="714" w:hanging="357"/>
        <w:rPr>
          <w:rFonts w:ascii="Calibri" w:eastAsia="Calibri" w:hAnsi="Calibri" w:cs="Arial"/>
        </w:rPr>
      </w:pPr>
      <w:r w:rsidRPr="001F28E0">
        <w:rPr>
          <w:rFonts w:ascii="Calibri" w:eastAsia="Calibri" w:hAnsi="Calibri" w:cs="Arial"/>
        </w:rPr>
        <w:t>D: Service rent</w:t>
      </w:r>
    </w:p>
    <w:p w14:paraId="69113AA6" w14:textId="77777777" w:rsidR="00F51BB9" w:rsidRPr="001F28E0" w:rsidRDefault="00F51BB9" w:rsidP="001F28E0">
      <w:pPr>
        <w:keepNext/>
        <w:spacing w:after="0" w:line="240" w:lineRule="auto"/>
        <w:jc w:val="both"/>
        <w:rPr>
          <w:rFonts w:ascii="Calibri" w:eastAsia="Calibri" w:hAnsi="Calibri" w:cs="Arial"/>
        </w:rPr>
      </w:pPr>
    </w:p>
    <w:tbl>
      <w:tblPr>
        <w:tblStyle w:val="TableGrid"/>
        <w:tblpPr w:leftFromText="181" w:rightFromText="181" w:vertAnchor="text" w:horzAnchor="page" w:tblpX="1952" w:tblpY="194"/>
        <w:tblW w:w="8075" w:type="dxa"/>
        <w:tblLook w:val="04A0" w:firstRow="1" w:lastRow="0" w:firstColumn="1" w:lastColumn="0" w:noHBand="0" w:noVBand="1"/>
      </w:tblPr>
      <w:tblGrid>
        <w:gridCol w:w="6318"/>
        <w:gridCol w:w="1757"/>
      </w:tblGrid>
      <w:tr w:rsidR="00B345CC" w:rsidRPr="001F28E0" w14:paraId="1733C1D8" w14:textId="77777777" w:rsidTr="00B345CC">
        <w:tc>
          <w:tcPr>
            <w:tcW w:w="6318" w:type="dxa"/>
          </w:tcPr>
          <w:p w14:paraId="3ACC1643" w14:textId="77777777" w:rsidR="00B345CC" w:rsidRPr="001F28E0" w:rsidRDefault="00B345CC" w:rsidP="001F28E0">
            <w:pPr>
              <w:jc w:val="both"/>
              <w:rPr>
                <w:rFonts w:ascii="Calibri" w:eastAsia="Calibri" w:hAnsi="Calibri" w:cs="Arial"/>
                <w:b/>
                <w:bCs/>
                <w:noProof/>
              </w:rPr>
            </w:pPr>
            <w:r w:rsidRPr="001F28E0">
              <w:rPr>
                <w:rFonts w:ascii="Calibri" w:eastAsia="Calibri" w:hAnsi="Calibri" w:cs="Arial"/>
                <w:b/>
                <w:bCs/>
                <w:noProof/>
              </w:rPr>
              <w:t>Description</w:t>
            </w:r>
          </w:p>
        </w:tc>
        <w:tc>
          <w:tcPr>
            <w:tcW w:w="1757" w:type="dxa"/>
          </w:tcPr>
          <w:p w14:paraId="427ED810" w14:textId="77777777" w:rsidR="00B345CC" w:rsidRPr="001F28E0" w:rsidRDefault="00B345CC" w:rsidP="001F28E0">
            <w:pPr>
              <w:rPr>
                <w:rFonts w:ascii="Calibri" w:eastAsia="Calibri" w:hAnsi="Calibri" w:cs="Arial"/>
                <w:b/>
                <w:bCs/>
              </w:rPr>
            </w:pPr>
            <w:r w:rsidRPr="001F28E0">
              <w:rPr>
                <w:rFonts w:ascii="Calibri" w:eastAsia="Calibri" w:hAnsi="Calibri" w:cs="Arial"/>
                <w:b/>
                <w:bCs/>
              </w:rPr>
              <w:t>Type of rent</w:t>
            </w:r>
          </w:p>
        </w:tc>
      </w:tr>
      <w:tr w:rsidR="00B345CC" w:rsidRPr="001F28E0" w14:paraId="24D9E571" w14:textId="77777777" w:rsidTr="00B345CC">
        <w:tc>
          <w:tcPr>
            <w:tcW w:w="6318" w:type="dxa"/>
          </w:tcPr>
          <w:p w14:paraId="37A041C1" w14:textId="77777777" w:rsidR="00B345CC" w:rsidRPr="001F28E0" w:rsidRDefault="00B345CC" w:rsidP="001F28E0">
            <w:pPr>
              <w:rPr>
                <w:rFonts w:ascii="Calibri" w:eastAsia="Calibri" w:hAnsi="Calibri" w:cs="Arial"/>
              </w:rPr>
            </w:pPr>
            <w:r w:rsidRPr="001F28E0">
              <w:rPr>
                <w:rFonts w:ascii="Calibri" w:eastAsia="Calibri" w:hAnsi="Calibri" w:cs="Arial"/>
              </w:rPr>
              <w:t>The highest rent that can reasonably be obtained for the premises</w:t>
            </w:r>
          </w:p>
        </w:tc>
        <w:tc>
          <w:tcPr>
            <w:tcW w:w="1757" w:type="dxa"/>
          </w:tcPr>
          <w:p w14:paraId="1A074B21" w14:textId="77777777" w:rsidR="00B345CC" w:rsidRPr="001F28E0" w:rsidRDefault="00B345CC" w:rsidP="001F28E0">
            <w:pPr>
              <w:rPr>
                <w:rFonts w:ascii="Calibri" w:eastAsia="Calibri" w:hAnsi="Calibri" w:cs="Arial"/>
              </w:rPr>
            </w:pPr>
          </w:p>
        </w:tc>
      </w:tr>
      <w:tr w:rsidR="00B345CC" w:rsidRPr="001F28E0" w14:paraId="55E0BC8F" w14:textId="77777777" w:rsidTr="00B345CC">
        <w:trPr>
          <w:trHeight w:val="44"/>
        </w:trPr>
        <w:tc>
          <w:tcPr>
            <w:tcW w:w="6318" w:type="dxa"/>
          </w:tcPr>
          <w:p w14:paraId="5643D938" w14:textId="77777777" w:rsidR="00B345CC" w:rsidRPr="001F28E0" w:rsidRDefault="00B345CC" w:rsidP="001F28E0">
            <w:pPr>
              <w:rPr>
                <w:rFonts w:ascii="Calibri" w:eastAsia="Calibri" w:hAnsi="Calibri" w:cs="Arial"/>
              </w:rPr>
            </w:pPr>
            <w:r w:rsidRPr="001F28E0">
              <w:rPr>
                <w:rFonts w:ascii="Calibri" w:eastAsia="Calibri" w:hAnsi="Calibri" w:cs="Arial"/>
              </w:rPr>
              <w:t>The low or nominal rent for the premises under a lease for which a premium has been paid</w:t>
            </w:r>
          </w:p>
        </w:tc>
        <w:tc>
          <w:tcPr>
            <w:tcW w:w="1757" w:type="dxa"/>
          </w:tcPr>
          <w:p w14:paraId="03F129E4" w14:textId="77777777" w:rsidR="00B345CC" w:rsidRPr="001F28E0" w:rsidRDefault="00B345CC" w:rsidP="001F28E0">
            <w:pPr>
              <w:jc w:val="both"/>
              <w:rPr>
                <w:rFonts w:ascii="Calibri" w:eastAsia="Calibri" w:hAnsi="Calibri" w:cs="Arial"/>
              </w:rPr>
            </w:pPr>
          </w:p>
        </w:tc>
      </w:tr>
    </w:tbl>
    <w:p w14:paraId="0A9A819E" w14:textId="77777777" w:rsidR="00F51BB9" w:rsidRPr="001F28E0" w:rsidRDefault="00F51BB9" w:rsidP="001F28E0">
      <w:pPr>
        <w:spacing w:after="0" w:line="240" w:lineRule="auto"/>
        <w:jc w:val="both"/>
        <w:rPr>
          <w:rFonts w:ascii="Calibri" w:eastAsia="Calibri" w:hAnsi="Calibri" w:cs="Arial"/>
          <w:b/>
          <w:bCs/>
          <w:color w:val="0070C0"/>
        </w:rPr>
      </w:pPr>
    </w:p>
    <w:p w14:paraId="646B4058" w14:textId="77777777" w:rsidR="00F51BB9" w:rsidRPr="001F28E0" w:rsidRDefault="00F51BB9" w:rsidP="001F28E0">
      <w:pPr>
        <w:spacing w:after="0" w:line="240" w:lineRule="auto"/>
        <w:jc w:val="both"/>
        <w:rPr>
          <w:rFonts w:ascii="Calibri" w:eastAsia="Calibri" w:hAnsi="Calibri" w:cs="Arial"/>
        </w:rPr>
      </w:pPr>
    </w:p>
    <w:p w14:paraId="5B3C9971" w14:textId="77777777" w:rsidR="00F51BB9" w:rsidRPr="001F28E0" w:rsidRDefault="00F51BB9" w:rsidP="001F28E0">
      <w:pPr>
        <w:spacing w:after="0" w:line="240" w:lineRule="auto"/>
        <w:jc w:val="both"/>
        <w:rPr>
          <w:rFonts w:ascii="Calibri" w:eastAsia="Calibri" w:hAnsi="Calibri" w:cs="Arial"/>
        </w:rPr>
      </w:pPr>
    </w:p>
    <w:p w14:paraId="0012C90E" w14:textId="77777777" w:rsidR="00F51BB9" w:rsidRPr="001F28E0" w:rsidRDefault="00F51BB9" w:rsidP="001F28E0">
      <w:pPr>
        <w:spacing w:after="0" w:line="240" w:lineRule="auto"/>
        <w:jc w:val="both"/>
        <w:rPr>
          <w:rFonts w:ascii="Calibri" w:eastAsia="Calibri" w:hAnsi="Calibri" w:cs="Arial"/>
        </w:rPr>
      </w:pPr>
    </w:p>
    <w:p w14:paraId="03D2EB4E" w14:textId="77777777" w:rsidR="00F51BB9" w:rsidRPr="001F28E0" w:rsidRDefault="00F51BB9" w:rsidP="001F28E0">
      <w:pPr>
        <w:spacing w:after="0" w:line="240" w:lineRule="auto"/>
        <w:jc w:val="both"/>
        <w:rPr>
          <w:rFonts w:ascii="Calibri" w:eastAsia="Calibri" w:hAnsi="Calibri" w:cs="Arial"/>
        </w:rPr>
      </w:pPr>
    </w:p>
    <w:p w14:paraId="1C32D580" w14:textId="77777777" w:rsidR="00F51BB9" w:rsidRPr="001F28E0" w:rsidRDefault="00F51BB9" w:rsidP="001F28E0">
      <w:pPr>
        <w:spacing w:after="0" w:line="240" w:lineRule="auto"/>
        <w:jc w:val="both"/>
        <w:rPr>
          <w:rFonts w:ascii="Calibri" w:eastAsia="Calibri" w:hAnsi="Calibri" w:cs="Arial"/>
        </w:rPr>
      </w:pPr>
    </w:p>
    <w:p w14:paraId="1821E63D" w14:textId="77777777" w:rsidR="00B345CC" w:rsidRPr="001F28E0" w:rsidRDefault="00B345CC" w:rsidP="001F28E0">
      <w:pPr>
        <w:spacing w:after="0" w:line="240" w:lineRule="auto"/>
        <w:rPr>
          <w:rFonts w:eastAsia="Calibri" w:cstheme="minorHAnsi"/>
          <w:b/>
          <w:bCs/>
          <w:u w:val="single"/>
        </w:rPr>
      </w:pPr>
      <w:r w:rsidRPr="001F28E0">
        <w:rPr>
          <w:rFonts w:eastAsia="Calibri" w:cstheme="minorHAnsi"/>
          <w:b/>
          <w:bCs/>
          <w:u w:val="single"/>
        </w:rPr>
        <w:br w:type="page"/>
      </w:r>
    </w:p>
    <w:p w14:paraId="141F0AA0" w14:textId="6DA61935" w:rsidR="00206438" w:rsidRPr="001F28E0" w:rsidRDefault="00206438" w:rsidP="001F28E0">
      <w:pPr>
        <w:spacing w:after="0" w:line="240" w:lineRule="auto"/>
        <w:rPr>
          <w:rFonts w:eastAsia="Calibri" w:cstheme="minorHAnsi"/>
          <w:b/>
          <w:bCs/>
        </w:rPr>
      </w:pPr>
      <w:r w:rsidRPr="001F28E0">
        <w:rPr>
          <w:rFonts w:eastAsia="Calibri" w:cstheme="minorHAnsi"/>
          <w:b/>
          <w:bCs/>
          <w:u w:val="single"/>
        </w:rPr>
        <w:lastRenderedPageBreak/>
        <w:t>Question 14</w:t>
      </w:r>
    </w:p>
    <w:p w14:paraId="2198239A" w14:textId="77777777" w:rsidR="00D77523" w:rsidRPr="001F28E0" w:rsidRDefault="00D77523" w:rsidP="001F28E0">
      <w:pPr>
        <w:spacing w:after="0" w:line="240" w:lineRule="auto"/>
        <w:rPr>
          <w:rFonts w:ascii="Calibri" w:eastAsia="Calibri" w:hAnsi="Calibri" w:cs="Calibri"/>
          <w:b/>
        </w:rPr>
      </w:pPr>
    </w:p>
    <w:p w14:paraId="649A83AA" w14:textId="77777777" w:rsidR="00D77523" w:rsidRPr="001F28E0" w:rsidRDefault="00D77523" w:rsidP="001F28E0">
      <w:pPr>
        <w:spacing w:after="0" w:line="240" w:lineRule="auto"/>
        <w:rPr>
          <w:rFonts w:ascii="Calibri" w:eastAsia="Calibri" w:hAnsi="Calibri" w:cs="Calibri"/>
        </w:rPr>
      </w:pPr>
      <w:r w:rsidRPr="001F28E0">
        <w:rPr>
          <w:rFonts w:ascii="Calibri" w:eastAsia="Calibri" w:hAnsi="Calibri" w:cs="Calibri"/>
        </w:rPr>
        <w:t>Complete the passage below in relation to trusts by selecting the correct option from the drop down menu which appears at each gap in the text.</w:t>
      </w:r>
    </w:p>
    <w:p w14:paraId="16B9FDDB" w14:textId="77777777" w:rsidR="00D77523" w:rsidRPr="001F28E0" w:rsidRDefault="00D77523" w:rsidP="001F28E0">
      <w:pPr>
        <w:spacing w:after="0" w:line="240" w:lineRule="auto"/>
        <w:rPr>
          <w:rFonts w:ascii="Calibri" w:eastAsia="Calibri" w:hAnsi="Calibri" w:cs="Calibri"/>
          <w:b/>
        </w:rPr>
      </w:pPr>
    </w:p>
    <w:p w14:paraId="784C8004" w14:textId="32577B33" w:rsidR="00D77523" w:rsidRPr="001F28E0" w:rsidRDefault="00D77523" w:rsidP="001F28E0">
      <w:pPr>
        <w:spacing w:after="0" w:line="240" w:lineRule="auto"/>
        <w:ind w:left="426"/>
        <w:rPr>
          <w:rFonts w:ascii="Calibri" w:eastAsia="Calibri" w:hAnsi="Calibri" w:cs="Calibri"/>
          <w:bCs/>
        </w:rPr>
      </w:pPr>
      <w:r w:rsidRPr="001F28E0">
        <w:rPr>
          <w:rFonts w:ascii="Calibri" w:eastAsia="Calibri" w:hAnsi="Calibri" w:cs="Calibri"/>
          <w:bCs/>
        </w:rPr>
        <w:t xml:space="preserve">The trust that is applicable to the interest of a minor under the rules of intestacy, and the trust that arises in cases of co-ownership, are examples of a </w:t>
      </w:r>
      <w:r w:rsidRPr="001F28E0">
        <w:rPr>
          <w:rFonts w:ascii="Calibri" w:eastAsia="Calibri" w:hAnsi="Calibri" w:cs="Calibri"/>
          <w:bCs/>
          <w:color w:val="FF0000"/>
        </w:rPr>
        <w:t>[GAP 1:</w:t>
      </w:r>
      <w:r w:rsidRPr="001F28E0">
        <w:rPr>
          <w:rFonts w:ascii="Calibri" w:eastAsia="Calibri" w:hAnsi="Calibri" w:cs="Calibri"/>
          <w:bCs/>
          <w:color w:val="FF0000"/>
        </w:rPr>
        <w:tab/>
      </w:r>
      <w:r w:rsidRPr="001F28E0">
        <w:rPr>
          <w:rFonts w:ascii="Calibri" w:eastAsia="Calibri" w:hAnsi="Calibri" w:cs="Calibri"/>
          <w:bCs/>
          <w:color w:val="FF0000"/>
        </w:rPr>
        <w:tab/>
        <w:t xml:space="preserve">] </w:t>
      </w:r>
      <w:r w:rsidRPr="001F28E0">
        <w:rPr>
          <w:rFonts w:ascii="Calibri" w:eastAsia="Calibri" w:hAnsi="Calibri" w:cs="Calibri"/>
          <w:bCs/>
        </w:rPr>
        <w:t xml:space="preserve">trust. The trust that arises where property is conveyed to trustees upon certain trusts which either fail or do not exhaust the entire beneficial interest is an example of </w:t>
      </w:r>
      <w:r w:rsidRPr="001F28E0">
        <w:rPr>
          <w:rFonts w:ascii="Calibri" w:eastAsia="Calibri" w:hAnsi="Calibri" w:cs="Calibri"/>
          <w:bCs/>
          <w:color w:val="FF0000"/>
        </w:rPr>
        <w:t>[GAP 2:</w:t>
      </w:r>
      <w:r w:rsidRPr="001F28E0">
        <w:rPr>
          <w:rFonts w:ascii="Calibri" w:eastAsia="Calibri" w:hAnsi="Calibri" w:cs="Calibri"/>
          <w:bCs/>
          <w:color w:val="FF0000"/>
        </w:rPr>
        <w:tab/>
      </w:r>
      <w:r w:rsidRPr="001F28E0">
        <w:rPr>
          <w:rFonts w:ascii="Calibri" w:eastAsia="Calibri" w:hAnsi="Calibri" w:cs="Calibri"/>
          <w:bCs/>
          <w:color w:val="FF0000"/>
        </w:rPr>
        <w:tab/>
        <w:t xml:space="preserve">] </w:t>
      </w:r>
      <w:r w:rsidRPr="001F28E0">
        <w:rPr>
          <w:rFonts w:ascii="Calibri" w:eastAsia="Calibri" w:hAnsi="Calibri" w:cs="Calibri"/>
          <w:bCs/>
        </w:rPr>
        <w:t>resulting trust.</w:t>
      </w:r>
    </w:p>
    <w:p w14:paraId="29D801E8" w14:textId="77777777" w:rsidR="00D77523" w:rsidRPr="001F28E0" w:rsidRDefault="00D77523" w:rsidP="001F28E0">
      <w:pPr>
        <w:spacing w:after="0" w:line="240" w:lineRule="auto"/>
        <w:rPr>
          <w:rFonts w:ascii="Calibri" w:eastAsia="Calibri" w:hAnsi="Calibri" w:cs="Calibri"/>
          <w:b/>
        </w:rPr>
      </w:pPr>
    </w:p>
    <w:p w14:paraId="5ECDDCD9" w14:textId="77777777" w:rsidR="00D77523" w:rsidRPr="001F28E0" w:rsidRDefault="00D77523" w:rsidP="001F28E0">
      <w:pPr>
        <w:spacing w:after="0" w:line="240" w:lineRule="auto"/>
        <w:rPr>
          <w:rFonts w:ascii="Calibri" w:eastAsia="Calibri" w:hAnsi="Calibri" w:cs="Calibri"/>
          <w:bCs/>
        </w:rPr>
      </w:pPr>
      <w:r w:rsidRPr="001F28E0">
        <w:rPr>
          <w:rFonts w:ascii="Calibri" w:eastAsia="Calibri" w:hAnsi="Calibri" w:cs="Calibri"/>
          <w:bCs/>
        </w:rPr>
        <w:t>GAP 1: constructive / statutory</w:t>
      </w:r>
    </w:p>
    <w:p w14:paraId="1A9E5A2F" w14:textId="77777777" w:rsidR="00D77523" w:rsidRPr="001F28E0" w:rsidRDefault="00D77523" w:rsidP="001F28E0">
      <w:pPr>
        <w:spacing w:after="0" w:line="240" w:lineRule="auto"/>
        <w:rPr>
          <w:rFonts w:ascii="Calibri" w:eastAsia="Calibri" w:hAnsi="Calibri" w:cs="Calibri"/>
          <w:bCs/>
        </w:rPr>
      </w:pPr>
      <w:r w:rsidRPr="001F28E0">
        <w:rPr>
          <w:rFonts w:ascii="Calibri" w:eastAsia="Calibri" w:hAnsi="Calibri" w:cs="Calibri"/>
          <w:bCs/>
        </w:rPr>
        <w:t>GAP 2: an automatic / a presumed</w:t>
      </w:r>
    </w:p>
    <w:p w14:paraId="247C52C4" w14:textId="5D81DB89" w:rsidR="00DF770F" w:rsidRPr="001F28E0" w:rsidRDefault="00DF770F" w:rsidP="001F28E0">
      <w:pPr>
        <w:spacing w:after="0" w:line="240" w:lineRule="auto"/>
        <w:rPr>
          <w:rFonts w:eastAsia="Calibri" w:cstheme="minorHAnsi"/>
          <w:color w:val="0070C0"/>
        </w:rPr>
      </w:pPr>
    </w:p>
    <w:p w14:paraId="19B8BD90" w14:textId="77777777" w:rsidR="00415DCD" w:rsidRDefault="00415DCD" w:rsidP="001F28E0">
      <w:pPr>
        <w:spacing w:after="0" w:line="240" w:lineRule="auto"/>
        <w:rPr>
          <w:rFonts w:eastAsia="Calibri" w:cstheme="minorHAnsi"/>
          <w:color w:val="0070C0"/>
        </w:rPr>
      </w:pPr>
    </w:p>
    <w:p w14:paraId="4B087DB5" w14:textId="77777777" w:rsidR="00DC537A" w:rsidRDefault="00DC537A" w:rsidP="001F28E0">
      <w:pPr>
        <w:spacing w:after="0" w:line="240" w:lineRule="auto"/>
        <w:rPr>
          <w:rFonts w:eastAsia="Calibri" w:cstheme="minorHAnsi"/>
          <w:color w:val="0070C0"/>
        </w:rPr>
      </w:pPr>
    </w:p>
    <w:p w14:paraId="58D72FC9" w14:textId="77777777" w:rsidR="00DC537A" w:rsidRPr="001F28E0" w:rsidRDefault="00DC537A" w:rsidP="001F28E0">
      <w:pPr>
        <w:spacing w:after="0" w:line="240" w:lineRule="auto"/>
        <w:rPr>
          <w:rFonts w:eastAsia="Calibri" w:cstheme="minorHAnsi"/>
          <w:color w:val="0070C0"/>
        </w:rPr>
      </w:pPr>
    </w:p>
    <w:p w14:paraId="7638303B" w14:textId="77777777" w:rsidR="000C4ABF" w:rsidRPr="001F28E0" w:rsidRDefault="000C4ABF" w:rsidP="001F28E0">
      <w:pPr>
        <w:spacing w:after="0" w:line="240" w:lineRule="auto"/>
        <w:rPr>
          <w:rFonts w:eastAsia="Calibri" w:cstheme="minorHAnsi"/>
          <w:color w:val="0070C0"/>
        </w:rPr>
      </w:pPr>
    </w:p>
    <w:p w14:paraId="3A4A73C1" w14:textId="4D67DC54" w:rsidR="00B57475" w:rsidRPr="001F28E0" w:rsidRDefault="00B57475" w:rsidP="001F28E0">
      <w:pPr>
        <w:spacing w:after="0" w:line="240" w:lineRule="auto"/>
        <w:rPr>
          <w:rFonts w:eastAsia="Calibri" w:cstheme="minorHAnsi"/>
          <w:b/>
          <w:bCs/>
        </w:rPr>
      </w:pPr>
      <w:r w:rsidRPr="001F28E0">
        <w:rPr>
          <w:rFonts w:eastAsia="Calibri" w:cstheme="minorHAnsi"/>
          <w:b/>
          <w:bCs/>
          <w:u w:val="single"/>
        </w:rPr>
        <w:t>Question 15</w:t>
      </w:r>
    </w:p>
    <w:p w14:paraId="66B51770" w14:textId="77777777" w:rsidR="00390443" w:rsidRPr="001F28E0" w:rsidRDefault="00390443" w:rsidP="001F28E0">
      <w:pPr>
        <w:spacing w:after="0" w:line="240" w:lineRule="auto"/>
        <w:rPr>
          <w:rFonts w:ascii="Calibri" w:eastAsia="Calibri" w:hAnsi="Calibri" w:cs="Calibri"/>
        </w:rPr>
      </w:pPr>
    </w:p>
    <w:p w14:paraId="4C511368" w14:textId="77777777" w:rsidR="00390443" w:rsidRPr="001F28E0" w:rsidRDefault="00390443" w:rsidP="001F28E0">
      <w:pPr>
        <w:spacing w:after="0" w:line="240" w:lineRule="auto"/>
        <w:rPr>
          <w:rFonts w:ascii="Calibri" w:eastAsia="Calibri" w:hAnsi="Calibri" w:cs="Calibri"/>
        </w:rPr>
      </w:pPr>
      <w:r w:rsidRPr="001F28E0">
        <w:rPr>
          <w:rFonts w:ascii="Calibri" w:eastAsia="Calibri" w:hAnsi="Calibri" w:cs="Calibri"/>
        </w:rPr>
        <w:t>The general rule is that a restrictive covenant will be permanently extinguished if the benefitted and burdened land come into common ownership.</w:t>
      </w:r>
    </w:p>
    <w:p w14:paraId="5D624FF3" w14:textId="77777777" w:rsidR="00390443" w:rsidRPr="001F28E0" w:rsidRDefault="00390443" w:rsidP="001F28E0">
      <w:pPr>
        <w:spacing w:after="0" w:line="240" w:lineRule="auto"/>
        <w:rPr>
          <w:rFonts w:ascii="Calibri" w:eastAsia="Calibri" w:hAnsi="Calibri" w:cs="Calibri"/>
        </w:rPr>
      </w:pPr>
    </w:p>
    <w:p w14:paraId="1FA20EF2" w14:textId="77777777" w:rsidR="00390443" w:rsidRPr="001F28E0" w:rsidRDefault="00390443" w:rsidP="001F28E0">
      <w:pPr>
        <w:spacing w:after="0" w:line="240" w:lineRule="auto"/>
        <w:rPr>
          <w:rFonts w:ascii="Calibri" w:eastAsia="Calibri" w:hAnsi="Calibri" w:cs="Calibri"/>
          <w:b/>
          <w:bCs/>
        </w:rPr>
      </w:pPr>
      <w:r w:rsidRPr="001F28E0">
        <w:rPr>
          <w:rFonts w:ascii="Calibri" w:eastAsia="Calibri" w:hAnsi="Calibri" w:cs="Calibri"/>
          <w:b/>
          <w:bCs/>
        </w:rPr>
        <w:t>Which ONE of the following is a correct statement in relation to that rule?</w:t>
      </w:r>
    </w:p>
    <w:p w14:paraId="27242272" w14:textId="77777777" w:rsidR="00390443" w:rsidRPr="001F28E0" w:rsidRDefault="00390443" w:rsidP="001F28E0">
      <w:pPr>
        <w:spacing w:after="0" w:line="240" w:lineRule="auto"/>
        <w:rPr>
          <w:rFonts w:ascii="Calibri" w:eastAsia="Calibri" w:hAnsi="Calibri" w:cs="Calibri"/>
          <w:b/>
          <w:bCs/>
        </w:rPr>
      </w:pPr>
    </w:p>
    <w:p w14:paraId="304A42A9" w14:textId="77777777" w:rsidR="00390443" w:rsidRPr="001F28E0" w:rsidRDefault="00390443" w:rsidP="001F28E0">
      <w:pPr>
        <w:spacing w:after="0" w:line="240" w:lineRule="auto"/>
        <w:rPr>
          <w:rFonts w:ascii="Calibri" w:eastAsia="Calibri" w:hAnsi="Calibri" w:cs="Calibri"/>
          <w:b/>
          <w:bCs/>
        </w:rPr>
      </w:pPr>
      <w:r w:rsidRPr="001F28E0">
        <w:rPr>
          <w:rFonts w:ascii="Calibri" w:eastAsia="Calibri" w:hAnsi="Calibri" w:cs="Calibri"/>
          <w:b/>
          <w:bCs/>
        </w:rPr>
        <w:t>The general rule does not apply if….</w:t>
      </w:r>
    </w:p>
    <w:p w14:paraId="2BEC1FAB" w14:textId="77777777" w:rsidR="00390443" w:rsidRPr="001F28E0" w:rsidRDefault="00390443" w:rsidP="001F28E0">
      <w:pPr>
        <w:spacing w:after="0" w:line="240" w:lineRule="auto"/>
        <w:rPr>
          <w:rFonts w:ascii="Calibri" w:eastAsia="Calibri" w:hAnsi="Calibri" w:cs="Calibri"/>
          <w:b/>
          <w:bCs/>
        </w:rPr>
      </w:pPr>
    </w:p>
    <w:p w14:paraId="1C87A788" w14:textId="77777777" w:rsidR="00390443" w:rsidRPr="001F28E0" w:rsidRDefault="00390443" w:rsidP="001F28E0">
      <w:pPr>
        <w:numPr>
          <w:ilvl w:val="0"/>
          <w:numId w:val="22"/>
        </w:numPr>
        <w:spacing w:after="0" w:line="240" w:lineRule="auto"/>
        <w:contextualSpacing/>
        <w:rPr>
          <w:rFonts w:ascii="Calibri" w:eastAsia="Calibri" w:hAnsi="Calibri" w:cs="Calibri"/>
        </w:rPr>
      </w:pPr>
      <w:r w:rsidRPr="001F28E0">
        <w:rPr>
          <w:rFonts w:ascii="Calibri" w:eastAsia="Calibri" w:hAnsi="Calibri" w:cs="Calibri"/>
        </w:rPr>
        <w:t xml:space="preserve">A: the common owner subsequently sells the two parcels of land to different buyers, because the consequence of that is that the covenant revives automatically </w:t>
      </w:r>
    </w:p>
    <w:p w14:paraId="1B32E007" w14:textId="77777777" w:rsidR="00390443" w:rsidRPr="001F28E0" w:rsidRDefault="00390443" w:rsidP="001F28E0">
      <w:pPr>
        <w:numPr>
          <w:ilvl w:val="0"/>
          <w:numId w:val="22"/>
        </w:numPr>
        <w:spacing w:after="0" w:line="240" w:lineRule="auto"/>
        <w:contextualSpacing/>
        <w:rPr>
          <w:rFonts w:ascii="Calibri" w:eastAsia="Calibri" w:hAnsi="Calibri" w:cs="Calibri"/>
        </w:rPr>
      </w:pPr>
      <w:r w:rsidRPr="001F28E0">
        <w:rPr>
          <w:rFonts w:ascii="Calibri" w:eastAsia="Calibri" w:hAnsi="Calibri" w:cs="Calibri"/>
        </w:rPr>
        <w:t>B: the two parcels of land are not immediately adjacent to one another</w:t>
      </w:r>
    </w:p>
    <w:p w14:paraId="09C93B4C" w14:textId="77777777" w:rsidR="00390443" w:rsidRPr="001F28E0" w:rsidRDefault="00390443" w:rsidP="001F28E0">
      <w:pPr>
        <w:numPr>
          <w:ilvl w:val="0"/>
          <w:numId w:val="22"/>
        </w:numPr>
        <w:spacing w:after="0" w:line="240" w:lineRule="auto"/>
        <w:contextualSpacing/>
        <w:rPr>
          <w:rFonts w:ascii="Calibri" w:eastAsia="Calibri" w:hAnsi="Calibri" w:cs="Calibri"/>
        </w:rPr>
      </w:pPr>
      <w:r w:rsidRPr="001F28E0">
        <w:rPr>
          <w:rFonts w:ascii="Calibri" w:eastAsia="Calibri" w:hAnsi="Calibri" w:cs="Calibri"/>
        </w:rPr>
        <w:t>C: the transfer of each parcel to the common owner expressly states that the covenant is not to be extinguished</w:t>
      </w:r>
    </w:p>
    <w:p w14:paraId="07F4826B" w14:textId="744C10E1" w:rsidR="00390443" w:rsidRPr="001F28E0" w:rsidRDefault="00390443" w:rsidP="001F28E0">
      <w:pPr>
        <w:numPr>
          <w:ilvl w:val="0"/>
          <w:numId w:val="22"/>
        </w:numPr>
        <w:spacing w:after="0" w:line="240" w:lineRule="auto"/>
        <w:contextualSpacing/>
        <w:rPr>
          <w:rFonts w:ascii="Calibri" w:eastAsia="Calibri" w:hAnsi="Calibri" w:cs="Calibri"/>
        </w:rPr>
      </w:pPr>
      <w:r w:rsidRPr="001F28E0">
        <w:rPr>
          <w:rFonts w:ascii="Calibri" w:eastAsia="Calibri" w:hAnsi="Calibri" w:cs="Calibri"/>
        </w:rPr>
        <w:t>D: the common owner is holding the two parcels of land on different trusts or for different statutory purposes</w:t>
      </w:r>
    </w:p>
    <w:p w14:paraId="06830C5D" w14:textId="77777777" w:rsidR="00415DCD" w:rsidRPr="001F28E0" w:rsidRDefault="00415DCD" w:rsidP="001F28E0">
      <w:pPr>
        <w:spacing w:after="0" w:line="240" w:lineRule="auto"/>
        <w:rPr>
          <w:rFonts w:eastAsia="Calibri" w:cstheme="minorHAnsi"/>
        </w:rPr>
      </w:pPr>
      <w:r w:rsidRPr="001F28E0">
        <w:rPr>
          <w:rFonts w:eastAsia="Calibri" w:cstheme="minorHAnsi"/>
        </w:rPr>
        <w:br w:type="page"/>
      </w:r>
    </w:p>
    <w:p w14:paraId="46B1378D" w14:textId="7FAC0D31" w:rsidR="00D4672A" w:rsidRPr="001F28E0" w:rsidRDefault="00D4672A" w:rsidP="001F28E0">
      <w:pPr>
        <w:spacing w:after="0" w:line="240" w:lineRule="auto"/>
        <w:rPr>
          <w:rFonts w:eastAsia="Calibri" w:cstheme="minorHAnsi"/>
          <w:b/>
          <w:bCs/>
        </w:rPr>
      </w:pPr>
      <w:r w:rsidRPr="001F28E0">
        <w:rPr>
          <w:rFonts w:eastAsia="Calibri" w:cstheme="minorHAnsi"/>
          <w:b/>
          <w:bCs/>
          <w:u w:val="single"/>
        </w:rPr>
        <w:lastRenderedPageBreak/>
        <w:t>Question 16</w:t>
      </w:r>
    </w:p>
    <w:p w14:paraId="4DEFE202" w14:textId="77777777" w:rsidR="0066171C" w:rsidRPr="001F28E0" w:rsidRDefault="0066171C" w:rsidP="001F28E0">
      <w:pPr>
        <w:spacing w:after="0" w:line="240" w:lineRule="auto"/>
        <w:rPr>
          <w:rFonts w:ascii="Calibri" w:eastAsia="Verdana" w:hAnsi="Calibri" w:cs="Calibri"/>
          <w:b/>
          <w:bCs/>
          <w:color w:val="0070C0"/>
        </w:rPr>
      </w:pPr>
    </w:p>
    <w:p w14:paraId="06BE388D" w14:textId="77777777" w:rsidR="0066171C" w:rsidRPr="001F28E0" w:rsidRDefault="0066171C" w:rsidP="001F28E0">
      <w:pPr>
        <w:spacing w:after="0" w:line="240" w:lineRule="auto"/>
        <w:rPr>
          <w:rFonts w:ascii="Calibri" w:eastAsia="Calibri" w:hAnsi="Calibri" w:cs="Calibri"/>
        </w:rPr>
      </w:pPr>
      <w:r w:rsidRPr="001F28E0">
        <w:rPr>
          <w:rFonts w:ascii="Calibri" w:eastAsia="Calibri" w:hAnsi="Calibri" w:cs="Calibri"/>
        </w:rPr>
        <w:t>Highlight the correct sentence about puisne mortgages in the passage below.</w:t>
      </w:r>
    </w:p>
    <w:p w14:paraId="4A8C3A2F" w14:textId="77777777" w:rsidR="0066171C" w:rsidRPr="001F28E0" w:rsidRDefault="0066171C" w:rsidP="001F28E0">
      <w:pPr>
        <w:spacing w:after="0" w:line="240" w:lineRule="auto"/>
        <w:rPr>
          <w:rFonts w:ascii="Calibri" w:eastAsia="Calibri" w:hAnsi="Calibri" w:cs="Calibri"/>
        </w:rPr>
      </w:pPr>
    </w:p>
    <w:p w14:paraId="00A1096D" w14:textId="77777777" w:rsidR="0066171C" w:rsidRPr="001F28E0" w:rsidRDefault="0066171C" w:rsidP="001F28E0">
      <w:pPr>
        <w:spacing w:after="0" w:line="240" w:lineRule="auto"/>
        <w:rPr>
          <w:rFonts w:ascii="Calibri" w:eastAsia="Calibri" w:hAnsi="Calibri" w:cs="Calibri"/>
        </w:rPr>
      </w:pPr>
      <w:r w:rsidRPr="001F28E0">
        <w:rPr>
          <w:rFonts w:ascii="Calibri" w:eastAsia="Calibri" w:hAnsi="Calibri" w:cs="Calibri"/>
        </w:rPr>
        <w:t>A puisne mortgage is an example of a general equitable charge. Puisne mortgages of unregistered land always rank between themselves according to their date of creation. A puisne mortgage must be protected by registration as a land charge. The holder of a puisne mortgage is entitled to possession of the title deeds.</w:t>
      </w:r>
    </w:p>
    <w:p w14:paraId="3CF340BD" w14:textId="77777777" w:rsidR="0066171C" w:rsidRDefault="0066171C" w:rsidP="001F28E0">
      <w:pPr>
        <w:spacing w:after="0" w:line="240" w:lineRule="auto"/>
        <w:rPr>
          <w:rFonts w:ascii="Calibri" w:eastAsia="Calibri" w:hAnsi="Calibri" w:cs="Calibri"/>
        </w:rPr>
      </w:pPr>
    </w:p>
    <w:p w14:paraId="616ED324" w14:textId="77777777" w:rsidR="00DC537A" w:rsidRPr="001F28E0" w:rsidRDefault="00DC537A" w:rsidP="001F28E0">
      <w:pPr>
        <w:spacing w:after="0" w:line="240" w:lineRule="auto"/>
        <w:rPr>
          <w:rFonts w:ascii="Calibri" w:eastAsia="Calibri" w:hAnsi="Calibri" w:cs="Calibri"/>
        </w:rPr>
      </w:pPr>
    </w:p>
    <w:p w14:paraId="1DA59918" w14:textId="77777777" w:rsidR="0066171C" w:rsidRPr="001F28E0" w:rsidRDefault="0066171C" w:rsidP="001F28E0">
      <w:pPr>
        <w:spacing w:after="0" w:line="240" w:lineRule="auto"/>
        <w:rPr>
          <w:rFonts w:eastAsia="Calibri" w:cstheme="minorHAnsi"/>
          <w:b/>
          <w:bCs/>
          <w:u w:val="single"/>
        </w:rPr>
      </w:pPr>
    </w:p>
    <w:p w14:paraId="5A6E1131" w14:textId="40433205" w:rsidR="00666E54" w:rsidRPr="001F28E0" w:rsidRDefault="00666E54" w:rsidP="001F28E0">
      <w:pPr>
        <w:spacing w:after="0" w:line="240" w:lineRule="auto"/>
        <w:rPr>
          <w:rFonts w:eastAsia="Calibri" w:cstheme="minorHAnsi"/>
          <w:b/>
          <w:bCs/>
        </w:rPr>
      </w:pPr>
      <w:r w:rsidRPr="001F28E0">
        <w:rPr>
          <w:rFonts w:eastAsia="Calibri" w:cstheme="minorHAnsi"/>
          <w:b/>
          <w:bCs/>
          <w:u w:val="single"/>
        </w:rPr>
        <w:t>Question 17</w:t>
      </w:r>
    </w:p>
    <w:p w14:paraId="62F4450D" w14:textId="77777777" w:rsidR="00942F20" w:rsidRPr="001F28E0" w:rsidRDefault="00942F20" w:rsidP="001F28E0">
      <w:pPr>
        <w:spacing w:after="0" w:line="240" w:lineRule="auto"/>
        <w:rPr>
          <w:rFonts w:ascii="Calibri" w:eastAsia="Calibri" w:hAnsi="Calibri" w:cs="Calibri"/>
        </w:rPr>
      </w:pPr>
    </w:p>
    <w:p w14:paraId="5009DFCF" w14:textId="77777777" w:rsidR="00942F20" w:rsidRPr="001F28E0" w:rsidRDefault="00942F20" w:rsidP="001F28E0">
      <w:pPr>
        <w:spacing w:after="0" w:line="240" w:lineRule="auto"/>
        <w:rPr>
          <w:rFonts w:ascii="Calibri" w:eastAsia="Calibri" w:hAnsi="Calibri" w:cs="Calibri"/>
        </w:rPr>
      </w:pPr>
      <w:r w:rsidRPr="001F28E0">
        <w:rPr>
          <w:rFonts w:ascii="Calibri" w:eastAsia="Calibri" w:hAnsi="Calibri" w:cs="Calibri"/>
        </w:rPr>
        <w:t>A tenancy created on or after 1 April 1990 in relation to a dwelling in England cannot be an assured tenancy if the annual rent exceeds a specified amount.</w:t>
      </w:r>
    </w:p>
    <w:p w14:paraId="25DBEB1B" w14:textId="77777777" w:rsidR="00942F20" w:rsidRPr="001F28E0" w:rsidRDefault="00942F20" w:rsidP="001F28E0">
      <w:pPr>
        <w:spacing w:after="0" w:line="240" w:lineRule="auto"/>
        <w:rPr>
          <w:rFonts w:ascii="Calibri" w:eastAsia="Calibri" w:hAnsi="Calibri" w:cs="Calibri"/>
        </w:rPr>
      </w:pPr>
    </w:p>
    <w:p w14:paraId="00D73BA9" w14:textId="77777777" w:rsidR="00942F20" w:rsidRPr="001F28E0" w:rsidRDefault="00942F20" w:rsidP="001F28E0">
      <w:pPr>
        <w:spacing w:after="0" w:line="240" w:lineRule="auto"/>
        <w:rPr>
          <w:rFonts w:ascii="Calibri" w:eastAsia="Calibri" w:hAnsi="Calibri" w:cs="Calibri"/>
          <w:b/>
          <w:bCs/>
        </w:rPr>
      </w:pPr>
      <w:r w:rsidRPr="001F28E0">
        <w:rPr>
          <w:rFonts w:ascii="Calibri" w:eastAsia="Calibri" w:hAnsi="Calibri" w:cs="Calibri"/>
          <w:b/>
          <w:bCs/>
        </w:rPr>
        <w:t>What is that specified amount?</w:t>
      </w:r>
    </w:p>
    <w:p w14:paraId="5C18757F" w14:textId="77777777" w:rsidR="00942F20" w:rsidRPr="001F28E0" w:rsidRDefault="00942F20" w:rsidP="001F28E0">
      <w:pPr>
        <w:spacing w:after="0" w:line="240" w:lineRule="auto"/>
        <w:rPr>
          <w:rFonts w:ascii="Calibri" w:eastAsia="Calibri" w:hAnsi="Calibri" w:cs="Calibri"/>
        </w:rPr>
      </w:pPr>
    </w:p>
    <w:p w14:paraId="31605E55" w14:textId="77777777" w:rsidR="00942F20" w:rsidRPr="001F28E0" w:rsidRDefault="00942F20" w:rsidP="001F28E0">
      <w:pPr>
        <w:numPr>
          <w:ilvl w:val="0"/>
          <w:numId w:val="46"/>
        </w:numPr>
        <w:spacing w:after="0" w:line="240" w:lineRule="auto"/>
        <w:rPr>
          <w:rFonts w:ascii="Calibri" w:eastAsia="Calibri" w:hAnsi="Calibri" w:cs="Calibri"/>
        </w:rPr>
      </w:pPr>
      <w:r w:rsidRPr="001F28E0">
        <w:rPr>
          <w:rFonts w:ascii="Calibri" w:eastAsia="Calibri" w:hAnsi="Calibri" w:cs="Calibri"/>
        </w:rPr>
        <w:t>A: £50,000</w:t>
      </w:r>
    </w:p>
    <w:p w14:paraId="590FB5F9" w14:textId="77777777" w:rsidR="00942F20" w:rsidRPr="001F28E0" w:rsidRDefault="00942F20" w:rsidP="001F28E0">
      <w:pPr>
        <w:numPr>
          <w:ilvl w:val="0"/>
          <w:numId w:val="46"/>
        </w:numPr>
        <w:spacing w:after="0" w:line="240" w:lineRule="auto"/>
        <w:rPr>
          <w:rFonts w:ascii="Calibri" w:eastAsia="Calibri" w:hAnsi="Calibri" w:cs="Calibri"/>
        </w:rPr>
      </w:pPr>
      <w:r w:rsidRPr="001F28E0">
        <w:rPr>
          <w:rFonts w:ascii="Calibri" w:eastAsia="Calibri" w:hAnsi="Calibri" w:cs="Calibri"/>
        </w:rPr>
        <w:t>B: £75,000</w:t>
      </w:r>
    </w:p>
    <w:p w14:paraId="4AC4FC28" w14:textId="25307BA8" w:rsidR="00942F20" w:rsidRPr="001F28E0" w:rsidRDefault="00942F20" w:rsidP="001F28E0">
      <w:pPr>
        <w:numPr>
          <w:ilvl w:val="0"/>
          <w:numId w:val="46"/>
        </w:numPr>
        <w:spacing w:after="0" w:line="240" w:lineRule="auto"/>
        <w:rPr>
          <w:rFonts w:ascii="Calibri" w:eastAsia="Calibri" w:hAnsi="Calibri" w:cs="Calibri"/>
        </w:rPr>
      </w:pPr>
      <w:r w:rsidRPr="001F28E0">
        <w:rPr>
          <w:rFonts w:ascii="Calibri" w:eastAsia="Calibri" w:hAnsi="Calibri" w:cs="Calibri"/>
        </w:rPr>
        <w:t>C: £100,000</w:t>
      </w:r>
    </w:p>
    <w:p w14:paraId="020A5730" w14:textId="77777777" w:rsidR="00942F20" w:rsidRPr="001F28E0" w:rsidRDefault="00942F20" w:rsidP="001F28E0">
      <w:pPr>
        <w:numPr>
          <w:ilvl w:val="0"/>
          <w:numId w:val="46"/>
        </w:numPr>
        <w:spacing w:after="0" w:line="240" w:lineRule="auto"/>
        <w:rPr>
          <w:rFonts w:ascii="Calibri" w:eastAsia="Calibri" w:hAnsi="Calibri" w:cs="Calibri"/>
        </w:rPr>
      </w:pPr>
      <w:r w:rsidRPr="001F28E0">
        <w:rPr>
          <w:rFonts w:ascii="Calibri" w:eastAsia="Calibri" w:hAnsi="Calibri" w:cs="Calibri"/>
        </w:rPr>
        <w:t>D: £125,000</w:t>
      </w:r>
    </w:p>
    <w:p w14:paraId="28ABBAFC" w14:textId="77777777" w:rsidR="007E23C0" w:rsidRPr="001F28E0" w:rsidRDefault="007E23C0" w:rsidP="001F28E0">
      <w:pPr>
        <w:spacing w:after="0" w:line="240" w:lineRule="auto"/>
        <w:rPr>
          <w:rFonts w:eastAsia="Calibri" w:cstheme="minorHAnsi"/>
          <w:b/>
          <w:bCs/>
          <w:color w:val="0070C0"/>
        </w:rPr>
      </w:pPr>
    </w:p>
    <w:p w14:paraId="69257885" w14:textId="7FB1912A" w:rsidR="00942F20" w:rsidRDefault="00942F20" w:rsidP="001F28E0">
      <w:pPr>
        <w:spacing w:after="0" w:line="240" w:lineRule="auto"/>
        <w:rPr>
          <w:rFonts w:eastAsia="Calibri" w:cstheme="minorHAnsi"/>
          <w:b/>
          <w:bCs/>
          <w:u w:val="single"/>
        </w:rPr>
      </w:pPr>
    </w:p>
    <w:p w14:paraId="54B55B7A" w14:textId="77777777" w:rsidR="00DC537A" w:rsidRPr="001F28E0" w:rsidRDefault="00DC537A" w:rsidP="001F28E0">
      <w:pPr>
        <w:spacing w:after="0" w:line="240" w:lineRule="auto"/>
        <w:rPr>
          <w:rFonts w:eastAsia="Calibri" w:cstheme="minorHAnsi"/>
          <w:b/>
          <w:bCs/>
          <w:u w:val="single"/>
        </w:rPr>
      </w:pPr>
    </w:p>
    <w:p w14:paraId="4DC60800" w14:textId="22D1E406" w:rsidR="002641EB" w:rsidRPr="001F28E0" w:rsidRDefault="002641EB" w:rsidP="001F28E0">
      <w:pPr>
        <w:spacing w:after="0" w:line="240" w:lineRule="auto"/>
        <w:rPr>
          <w:rFonts w:eastAsia="Calibri" w:cstheme="minorHAnsi"/>
          <w:b/>
          <w:bCs/>
        </w:rPr>
      </w:pPr>
      <w:r w:rsidRPr="001F28E0">
        <w:rPr>
          <w:rFonts w:eastAsia="Calibri" w:cstheme="minorHAnsi"/>
          <w:b/>
          <w:bCs/>
          <w:u w:val="single"/>
        </w:rPr>
        <w:t>Question 18</w:t>
      </w:r>
    </w:p>
    <w:p w14:paraId="014346BD" w14:textId="77777777" w:rsidR="00B36D82" w:rsidRPr="001F28E0" w:rsidRDefault="00B36D82" w:rsidP="001F28E0">
      <w:pPr>
        <w:spacing w:after="0" w:line="240" w:lineRule="auto"/>
        <w:rPr>
          <w:rFonts w:ascii="Calibri" w:eastAsia="Calibri" w:hAnsi="Calibri" w:cs="Calibri"/>
          <w:b/>
          <w:bCs/>
        </w:rPr>
      </w:pPr>
    </w:p>
    <w:p w14:paraId="0CFD62D5" w14:textId="77777777" w:rsidR="00B36D82" w:rsidRPr="001F28E0" w:rsidRDefault="00B36D82" w:rsidP="001F28E0">
      <w:pPr>
        <w:spacing w:after="0" w:line="240" w:lineRule="auto"/>
        <w:rPr>
          <w:rFonts w:ascii="Calibri" w:eastAsia="Calibri" w:hAnsi="Calibri" w:cs="Calibri"/>
        </w:rPr>
      </w:pPr>
      <w:r w:rsidRPr="001F28E0">
        <w:rPr>
          <w:rFonts w:ascii="Calibri" w:eastAsia="Calibri" w:hAnsi="Calibri" w:cs="Calibri"/>
        </w:rPr>
        <w:t>Section 19(2) of the Landlord and Tenant Act 1927 relates to covenants against ‘improvements’.</w:t>
      </w:r>
    </w:p>
    <w:p w14:paraId="6FC540A2" w14:textId="77777777" w:rsidR="00B36D82" w:rsidRPr="001F28E0" w:rsidRDefault="00B36D82" w:rsidP="001F28E0">
      <w:pPr>
        <w:spacing w:after="0" w:line="240" w:lineRule="auto"/>
        <w:rPr>
          <w:rFonts w:ascii="Calibri" w:eastAsia="Calibri" w:hAnsi="Calibri" w:cs="Calibri"/>
        </w:rPr>
      </w:pPr>
    </w:p>
    <w:p w14:paraId="7D4D6F4C" w14:textId="77777777" w:rsidR="00B36D82" w:rsidRPr="001F28E0" w:rsidRDefault="00B36D82" w:rsidP="001F28E0">
      <w:pPr>
        <w:spacing w:after="0" w:line="240" w:lineRule="auto"/>
        <w:rPr>
          <w:rFonts w:ascii="Calibri" w:eastAsia="Calibri" w:hAnsi="Calibri" w:cs="Calibri"/>
          <w:b/>
          <w:bCs/>
        </w:rPr>
      </w:pPr>
      <w:r w:rsidRPr="001F28E0">
        <w:rPr>
          <w:rFonts w:ascii="Calibri" w:eastAsia="Calibri" w:hAnsi="Calibri" w:cs="Calibri"/>
          <w:b/>
          <w:bCs/>
        </w:rPr>
        <w:t>An alteration which is proposed by the tenant will qualify as an improvement if it satisfies which ONE of the following conditions?</w:t>
      </w:r>
    </w:p>
    <w:p w14:paraId="22408F4C" w14:textId="77777777" w:rsidR="00B36D82" w:rsidRPr="001F28E0" w:rsidRDefault="00B36D82" w:rsidP="001F28E0">
      <w:pPr>
        <w:spacing w:after="0" w:line="240" w:lineRule="auto"/>
        <w:rPr>
          <w:rFonts w:ascii="Calibri" w:eastAsia="Calibri" w:hAnsi="Calibri" w:cs="Calibri"/>
          <w:b/>
          <w:bCs/>
        </w:rPr>
      </w:pPr>
    </w:p>
    <w:p w14:paraId="4788E820" w14:textId="73D8B26F" w:rsidR="00B36D82" w:rsidRPr="001F28E0" w:rsidRDefault="00B36D82" w:rsidP="001F28E0">
      <w:pPr>
        <w:spacing w:after="0" w:line="240" w:lineRule="auto"/>
        <w:rPr>
          <w:rFonts w:ascii="Calibri" w:eastAsia="Calibri" w:hAnsi="Calibri" w:cs="Calibri"/>
          <w:b/>
          <w:bCs/>
        </w:rPr>
      </w:pPr>
      <w:r w:rsidRPr="001F28E0">
        <w:rPr>
          <w:rFonts w:ascii="Calibri" w:eastAsia="Calibri" w:hAnsi="Calibri" w:cs="Calibri"/>
          <w:b/>
          <w:bCs/>
        </w:rPr>
        <w:t>It improves the</w:t>
      </w:r>
    </w:p>
    <w:p w14:paraId="1EB3BEE8" w14:textId="77777777" w:rsidR="00B36D82" w:rsidRPr="001F28E0" w:rsidRDefault="00B36D82" w:rsidP="001F28E0">
      <w:pPr>
        <w:spacing w:after="0" w:line="240" w:lineRule="auto"/>
        <w:rPr>
          <w:rFonts w:ascii="Calibri" w:eastAsia="Calibri" w:hAnsi="Calibri" w:cs="Calibri"/>
          <w:b/>
          <w:bCs/>
        </w:rPr>
      </w:pPr>
    </w:p>
    <w:p w14:paraId="70AF8D57" w14:textId="5D40CD6A" w:rsidR="00B36D82" w:rsidRPr="001F28E0" w:rsidRDefault="00B36D82"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A: capital value of the demised premises</w:t>
      </w:r>
    </w:p>
    <w:p w14:paraId="19CE3240" w14:textId="62A85D95" w:rsidR="00B36D82" w:rsidRPr="001F28E0" w:rsidRDefault="00B36D82"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 xml:space="preserve">B: letting value of the demised premises </w:t>
      </w:r>
    </w:p>
    <w:p w14:paraId="166A8D9B" w14:textId="50048F82" w:rsidR="00B36D82" w:rsidRPr="001F28E0" w:rsidRDefault="00B36D82"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C: demised premises from the tenant’s perspective</w:t>
      </w:r>
    </w:p>
    <w:p w14:paraId="10C72A4F" w14:textId="489140A5" w:rsidR="00B36D82" w:rsidRPr="001F28E0" w:rsidRDefault="00B36D82"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D: demised premises from the landlord’s perspective</w:t>
      </w:r>
    </w:p>
    <w:p w14:paraId="1E5160FC" w14:textId="77777777" w:rsidR="00DC537A" w:rsidRDefault="00DC537A">
      <w:pPr>
        <w:rPr>
          <w:rFonts w:eastAsia="Calibri" w:cstheme="minorHAnsi"/>
          <w:b/>
          <w:bCs/>
          <w:u w:val="single"/>
        </w:rPr>
      </w:pPr>
      <w:r>
        <w:rPr>
          <w:rFonts w:eastAsia="Calibri" w:cstheme="minorHAnsi"/>
          <w:b/>
          <w:bCs/>
          <w:u w:val="single"/>
        </w:rPr>
        <w:br w:type="page"/>
      </w:r>
    </w:p>
    <w:p w14:paraId="677B2E96" w14:textId="68FF1EE7" w:rsidR="002D010B" w:rsidRPr="001F28E0" w:rsidRDefault="002D010B" w:rsidP="001F28E0">
      <w:pPr>
        <w:spacing w:after="0" w:line="240" w:lineRule="auto"/>
        <w:rPr>
          <w:rFonts w:eastAsia="Calibri" w:cstheme="minorHAnsi"/>
          <w:b/>
          <w:bCs/>
        </w:rPr>
      </w:pPr>
      <w:r w:rsidRPr="001F28E0">
        <w:rPr>
          <w:rFonts w:eastAsia="Calibri" w:cstheme="minorHAnsi"/>
          <w:b/>
          <w:bCs/>
          <w:u w:val="single"/>
        </w:rPr>
        <w:lastRenderedPageBreak/>
        <w:t>Question 19</w:t>
      </w:r>
    </w:p>
    <w:p w14:paraId="48DDBDF2" w14:textId="77777777" w:rsidR="00B74904" w:rsidRPr="001F28E0" w:rsidRDefault="00B74904" w:rsidP="001F28E0">
      <w:pPr>
        <w:spacing w:after="0" w:line="240" w:lineRule="auto"/>
        <w:rPr>
          <w:rFonts w:ascii="Calibri" w:eastAsia="Calibri" w:hAnsi="Calibri" w:cs="Calibri"/>
          <w:b/>
          <w:bCs/>
          <w:color w:val="0070C0"/>
          <w:kern w:val="2"/>
          <w14:ligatures w14:val="standardContextual"/>
        </w:rPr>
      </w:pPr>
    </w:p>
    <w:p w14:paraId="7DCCBB83" w14:textId="77777777" w:rsidR="00B74904" w:rsidRPr="001F28E0" w:rsidRDefault="00B74904" w:rsidP="001F28E0">
      <w:pPr>
        <w:spacing w:after="0" w:line="240" w:lineRule="auto"/>
        <w:rPr>
          <w:rFonts w:ascii="Calibri" w:eastAsia="Calibri" w:hAnsi="Calibri" w:cs="Times New Roman"/>
          <w:color w:val="000000"/>
          <w:lang w:eastAsia="en-GB"/>
        </w:rPr>
      </w:pPr>
      <w:r w:rsidRPr="001F28E0">
        <w:rPr>
          <w:rFonts w:ascii="Calibri" w:eastAsia="Calibri" w:hAnsi="Calibri" w:cs="Times New Roman"/>
          <w:color w:val="000000"/>
          <w:lang w:eastAsia="en-GB"/>
        </w:rPr>
        <w:t>Which ONE of the following describes the act of witnessing the execution of a deed?</w:t>
      </w:r>
    </w:p>
    <w:p w14:paraId="32427F2F" w14:textId="77777777" w:rsidR="00B74904" w:rsidRPr="001F28E0" w:rsidRDefault="00B74904" w:rsidP="001F28E0">
      <w:pPr>
        <w:spacing w:after="0" w:line="240" w:lineRule="auto"/>
        <w:rPr>
          <w:rFonts w:ascii="Calibri" w:eastAsia="Calibri" w:hAnsi="Calibri" w:cs="Times New Roman"/>
          <w:color w:val="000000"/>
          <w:lang w:eastAsia="en-GB"/>
        </w:rPr>
      </w:pPr>
    </w:p>
    <w:p w14:paraId="3C160BCF" w14:textId="77777777" w:rsidR="00B74904" w:rsidRPr="001F28E0" w:rsidRDefault="00B74904"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A: Affirmation</w:t>
      </w:r>
    </w:p>
    <w:p w14:paraId="34CFE6F5" w14:textId="77777777" w:rsidR="00B74904" w:rsidRPr="001F28E0" w:rsidRDefault="00B74904"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B: Approbation</w:t>
      </w:r>
    </w:p>
    <w:p w14:paraId="26DC07EB" w14:textId="5A023FE6" w:rsidR="00B74904" w:rsidRPr="001F28E0" w:rsidRDefault="00B74904"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C: Attestation</w:t>
      </w:r>
    </w:p>
    <w:p w14:paraId="62287DB6" w14:textId="77777777" w:rsidR="00B74904" w:rsidRPr="001F28E0" w:rsidRDefault="00B74904" w:rsidP="001F28E0">
      <w:pPr>
        <w:numPr>
          <w:ilvl w:val="0"/>
          <w:numId w:val="24"/>
        </w:numPr>
        <w:spacing w:after="0" w:line="240" w:lineRule="auto"/>
        <w:contextualSpacing/>
        <w:rPr>
          <w:rFonts w:ascii="Calibri" w:eastAsia="Calibri" w:hAnsi="Calibri" w:cs="Calibri"/>
        </w:rPr>
      </w:pPr>
      <w:r w:rsidRPr="001F28E0">
        <w:rPr>
          <w:rFonts w:ascii="Calibri" w:eastAsia="Calibri" w:hAnsi="Calibri" w:cs="Calibri"/>
        </w:rPr>
        <w:t>D: Acclamation</w:t>
      </w:r>
    </w:p>
    <w:p w14:paraId="30B2A8BD" w14:textId="33025E97" w:rsidR="00B74904" w:rsidRDefault="00B74904" w:rsidP="001F28E0">
      <w:pPr>
        <w:spacing w:after="0" w:line="240" w:lineRule="auto"/>
        <w:rPr>
          <w:rFonts w:eastAsia="Calibri" w:cstheme="minorHAnsi"/>
          <w:b/>
          <w:bCs/>
          <w:u w:val="single"/>
        </w:rPr>
      </w:pPr>
    </w:p>
    <w:p w14:paraId="2A2C158B" w14:textId="77777777" w:rsidR="00DC537A" w:rsidRDefault="00DC537A" w:rsidP="001F28E0">
      <w:pPr>
        <w:spacing w:after="0" w:line="240" w:lineRule="auto"/>
        <w:rPr>
          <w:rFonts w:eastAsia="Calibri" w:cstheme="minorHAnsi"/>
          <w:b/>
          <w:bCs/>
          <w:u w:val="single"/>
        </w:rPr>
      </w:pPr>
    </w:p>
    <w:p w14:paraId="477B7C9B" w14:textId="77777777" w:rsidR="00DC537A" w:rsidRDefault="00DC537A" w:rsidP="001F28E0">
      <w:pPr>
        <w:spacing w:after="0" w:line="240" w:lineRule="auto"/>
        <w:rPr>
          <w:rFonts w:eastAsia="Calibri" w:cstheme="minorHAnsi"/>
          <w:b/>
          <w:bCs/>
          <w:u w:val="single"/>
        </w:rPr>
      </w:pPr>
    </w:p>
    <w:p w14:paraId="21AE9795" w14:textId="77777777" w:rsidR="00DC537A" w:rsidRDefault="00DC537A" w:rsidP="001F28E0">
      <w:pPr>
        <w:spacing w:after="0" w:line="240" w:lineRule="auto"/>
        <w:rPr>
          <w:rFonts w:eastAsia="Calibri" w:cstheme="minorHAnsi"/>
          <w:b/>
          <w:bCs/>
          <w:u w:val="single"/>
        </w:rPr>
      </w:pPr>
    </w:p>
    <w:p w14:paraId="2B125F00" w14:textId="77777777" w:rsidR="00DC537A" w:rsidRPr="001F28E0" w:rsidRDefault="00DC537A" w:rsidP="001F28E0">
      <w:pPr>
        <w:spacing w:after="0" w:line="240" w:lineRule="auto"/>
        <w:rPr>
          <w:rFonts w:eastAsia="Calibri" w:cstheme="minorHAnsi"/>
          <w:b/>
          <w:bCs/>
          <w:u w:val="single"/>
        </w:rPr>
      </w:pPr>
    </w:p>
    <w:p w14:paraId="1811EA3B" w14:textId="2D7D0842" w:rsidR="00D76E76" w:rsidRPr="001F28E0" w:rsidRDefault="00D76E76" w:rsidP="001F28E0">
      <w:pPr>
        <w:spacing w:after="0" w:line="240" w:lineRule="auto"/>
        <w:rPr>
          <w:rFonts w:eastAsia="Calibri" w:cstheme="minorHAnsi"/>
          <w:b/>
          <w:bCs/>
        </w:rPr>
      </w:pPr>
      <w:r w:rsidRPr="001F28E0">
        <w:rPr>
          <w:rFonts w:eastAsia="Calibri" w:cstheme="minorHAnsi"/>
          <w:b/>
          <w:bCs/>
          <w:u w:val="single"/>
        </w:rPr>
        <w:t>Question 20</w:t>
      </w:r>
    </w:p>
    <w:p w14:paraId="61F32489" w14:textId="77777777" w:rsidR="00D76E76" w:rsidRPr="001F28E0" w:rsidRDefault="00D76E76" w:rsidP="001F28E0">
      <w:pPr>
        <w:spacing w:after="0" w:line="240" w:lineRule="auto"/>
        <w:rPr>
          <w:rStyle w:val="normaltextrun"/>
          <w:rFonts w:cstheme="minorHAnsi"/>
          <w:b/>
          <w:bCs/>
        </w:rPr>
      </w:pPr>
    </w:p>
    <w:p w14:paraId="316EAA8A" w14:textId="7DF62076" w:rsidR="00B74904" w:rsidRPr="001F28E0" w:rsidRDefault="00B74904" w:rsidP="001F28E0">
      <w:pPr>
        <w:keepNext/>
        <w:spacing w:after="0" w:line="240" w:lineRule="auto"/>
        <w:jc w:val="both"/>
        <w:rPr>
          <w:rFonts w:ascii="Calibri" w:eastAsia="Calibri" w:hAnsi="Calibri" w:cs="Arial"/>
        </w:rPr>
      </w:pPr>
      <w:r w:rsidRPr="001F28E0">
        <w:rPr>
          <w:rFonts w:ascii="Calibri" w:eastAsia="Calibri" w:hAnsi="Calibri" w:cs="Arial"/>
        </w:rPr>
        <w:t xml:space="preserve">Match the appropriate descriptions below to the correct type of </w:t>
      </w:r>
      <w:r w:rsidR="005537E0" w:rsidRPr="001F28E0">
        <w:rPr>
          <w:rFonts w:ascii="Calibri" w:eastAsia="Calibri" w:hAnsi="Calibri" w:cs="Arial"/>
        </w:rPr>
        <w:t>lease</w:t>
      </w:r>
      <w:r w:rsidRPr="001F28E0">
        <w:rPr>
          <w:rFonts w:ascii="Calibri" w:eastAsia="Calibri" w:hAnsi="Calibri" w:cs="Arial"/>
        </w:rPr>
        <w:t>.</w:t>
      </w:r>
    </w:p>
    <w:p w14:paraId="7D9148D8" w14:textId="77777777" w:rsidR="00B74904" w:rsidRPr="001F28E0" w:rsidRDefault="00B74904" w:rsidP="001F28E0">
      <w:pPr>
        <w:spacing w:after="0" w:line="240" w:lineRule="auto"/>
        <w:jc w:val="both"/>
        <w:rPr>
          <w:rFonts w:ascii="Calibri" w:eastAsia="Calibri" w:hAnsi="Calibri" w:cs="Arial"/>
        </w:rPr>
      </w:pPr>
    </w:p>
    <w:p w14:paraId="5FA2DAD8" w14:textId="77777777" w:rsidR="00244124" w:rsidRPr="001F28E0" w:rsidRDefault="00244124"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 xml:space="preserve">A: Concurrent lease </w:t>
      </w:r>
    </w:p>
    <w:p w14:paraId="05B27301" w14:textId="77777777" w:rsidR="00244124" w:rsidRPr="001F28E0" w:rsidRDefault="00244124"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B: Reversionary lease</w:t>
      </w:r>
    </w:p>
    <w:p w14:paraId="29F29B5F" w14:textId="77777777" w:rsidR="00244124" w:rsidRPr="001F28E0" w:rsidRDefault="00244124" w:rsidP="001F28E0">
      <w:pPr>
        <w:numPr>
          <w:ilvl w:val="0"/>
          <w:numId w:val="47"/>
        </w:numPr>
        <w:spacing w:after="0" w:line="240" w:lineRule="auto"/>
        <w:contextualSpacing/>
        <w:rPr>
          <w:rFonts w:ascii="Calibri" w:eastAsia="Calibri" w:hAnsi="Calibri" w:cs="Arial"/>
        </w:rPr>
      </w:pPr>
      <w:r w:rsidRPr="001F28E0">
        <w:rPr>
          <w:rFonts w:ascii="Calibri" w:eastAsia="Calibri" w:hAnsi="Calibri" w:cs="Arial"/>
        </w:rPr>
        <w:t>C: Overriding lease</w:t>
      </w:r>
    </w:p>
    <w:p w14:paraId="5B3F5337" w14:textId="77777777" w:rsidR="00244124" w:rsidRPr="001F28E0" w:rsidRDefault="00244124" w:rsidP="001F28E0">
      <w:pPr>
        <w:numPr>
          <w:ilvl w:val="0"/>
          <w:numId w:val="47"/>
        </w:numPr>
        <w:spacing w:after="0" w:line="240" w:lineRule="auto"/>
        <w:ind w:left="714" w:hanging="357"/>
        <w:rPr>
          <w:rFonts w:ascii="Calibri" w:eastAsia="Calibri" w:hAnsi="Calibri" w:cs="Arial"/>
        </w:rPr>
      </w:pPr>
      <w:r w:rsidRPr="001F28E0">
        <w:rPr>
          <w:rFonts w:ascii="Calibri" w:eastAsia="Calibri" w:hAnsi="Calibri" w:cs="Arial"/>
        </w:rPr>
        <w:t>D: Discontinuous lease</w:t>
      </w:r>
    </w:p>
    <w:p w14:paraId="14BCB122" w14:textId="77777777" w:rsidR="00B74904" w:rsidRPr="001F28E0" w:rsidRDefault="00B74904" w:rsidP="001F28E0">
      <w:pPr>
        <w:keepNext/>
        <w:spacing w:after="0" w:line="240" w:lineRule="auto"/>
        <w:jc w:val="both"/>
        <w:rPr>
          <w:rFonts w:ascii="Calibri" w:eastAsia="Calibri" w:hAnsi="Calibri" w:cs="Arial"/>
        </w:rPr>
      </w:pPr>
    </w:p>
    <w:tbl>
      <w:tblPr>
        <w:tblStyle w:val="TableGrid"/>
        <w:tblpPr w:leftFromText="181" w:rightFromText="181" w:vertAnchor="text" w:horzAnchor="page" w:tblpX="1952" w:tblpY="194"/>
        <w:tblW w:w="9493" w:type="dxa"/>
        <w:tblLook w:val="04A0" w:firstRow="1" w:lastRow="0" w:firstColumn="1" w:lastColumn="0" w:noHBand="0" w:noVBand="1"/>
      </w:tblPr>
      <w:tblGrid>
        <w:gridCol w:w="7225"/>
        <w:gridCol w:w="2268"/>
      </w:tblGrid>
      <w:tr w:rsidR="00B74904" w:rsidRPr="001F28E0" w14:paraId="6908AB35" w14:textId="77777777" w:rsidTr="008118A6">
        <w:tc>
          <w:tcPr>
            <w:tcW w:w="7225" w:type="dxa"/>
          </w:tcPr>
          <w:p w14:paraId="25E4269E" w14:textId="77777777" w:rsidR="00B74904" w:rsidRPr="001F28E0" w:rsidRDefault="00B74904" w:rsidP="001F28E0">
            <w:pPr>
              <w:jc w:val="both"/>
              <w:rPr>
                <w:rFonts w:ascii="Calibri" w:eastAsia="Calibri" w:hAnsi="Calibri" w:cs="Arial"/>
                <w:b/>
                <w:bCs/>
                <w:noProof/>
              </w:rPr>
            </w:pPr>
            <w:r w:rsidRPr="001F28E0">
              <w:rPr>
                <w:rFonts w:ascii="Calibri" w:eastAsia="Calibri" w:hAnsi="Calibri" w:cs="Arial"/>
                <w:b/>
                <w:bCs/>
                <w:noProof/>
              </w:rPr>
              <w:t>Description</w:t>
            </w:r>
          </w:p>
        </w:tc>
        <w:tc>
          <w:tcPr>
            <w:tcW w:w="2268" w:type="dxa"/>
          </w:tcPr>
          <w:p w14:paraId="3CAA36E4" w14:textId="6FCB9074" w:rsidR="00B74904" w:rsidRPr="001F28E0" w:rsidRDefault="00B74904" w:rsidP="001F28E0">
            <w:pPr>
              <w:rPr>
                <w:rFonts w:ascii="Calibri" w:eastAsia="Calibri" w:hAnsi="Calibri" w:cs="Arial"/>
                <w:b/>
                <w:bCs/>
              </w:rPr>
            </w:pPr>
            <w:r w:rsidRPr="001F28E0">
              <w:rPr>
                <w:rFonts w:ascii="Calibri" w:eastAsia="Calibri" w:hAnsi="Calibri" w:cs="Arial"/>
                <w:b/>
                <w:bCs/>
              </w:rPr>
              <w:t xml:space="preserve">Type of </w:t>
            </w:r>
            <w:r w:rsidR="00244124" w:rsidRPr="001F28E0">
              <w:rPr>
                <w:rFonts w:ascii="Calibri" w:eastAsia="Calibri" w:hAnsi="Calibri" w:cs="Arial"/>
                <w:b/>
                <w:bCs/>
              </w:rPr>
              <w:t>lease</w:t>
            </w:r>
          </w:p>
        </w:tc>
      </w:tr>
      <w:tr w:rsidR="0095140C" w:rsidRPr="001F28E0" w14:paraId="315AB80E" w14:textId="77777777" w:rsidTr="008118A6">
        <w:tc>
          <w:tcPr>
            <w:tcW w:w="7225" w:type="dxa"/>
          </w:tcPr>
          <w:p w14:paraId="0C9CFD0E" w14:textId="5E578DE1" w:rsidR="0095140C" w:rsidRPr="001F28E0" w:rsidRDefault="0095140C" w:rsidP="001F28E0">
            <w:pPr>
              <w:rPr>
                <w:rFonts w:ascii="Calibri" w:eastAsia="Calibri" w:hAnsi="Calibri" w:cs="Arial"/>
              </w:rPr>
            </w:pPr>
            <w:r w:rsidRPr="001F28E0">
              <w:rPr>
                <w:rFonts w:ascii="Calibri" w:eastAsia="Calibri" w:hAnsi="Calibri" w:cs="Arial"/>
              </w:rPr>
              <w:t>A lease that a former tenant may claim if they have paid fixed charges in accordance with section 19 of the Landlord and Tenant (Covenants) Act 1995</w:t>
            </w:r>
          </w:p>
        </w:tc>
        <w:tc>
          <w:tcPr>
            <w:tcW w:w="2268" w:type="dxa"/>
          </w:tcPr>
          <w:p w14:paraId="7DA4ABAB" w14:textId="77777777" w:rsidR="0095140C" w:rsidRPr="001F28E0" w:rsidRDefault="0095140C" w:rsidP="001F28E0">
            <w:pPr>
              <w:rPr>
                <w:rFonts w:ascii="Calibri" w:eastAsia="Calibri" w:hAnsi="Calibri" w:cs="Arial"/>
              </w:rPr>
            </w:pPr>
          </w:p>
        </w:tc>
      </w:tr>
      <w:tr w:rsidR="0095140C" w:rsidRPr="001F28E0" w14:paraId="64774055" w14:textId="77777777" w:rsidTr="008118A6">
        <w:trPr>
          <w:trHeight w:val="44"/>
        </w:trPr>
        <w:tc>
          <w:tcPr>
            <w:tcW w:w="7225" w:type="dxa"/>
          </w:tcPr>
          <w:p w14:paraId="0053D186" w14:textId="51417535" w:rsidR="0095140C" w:rsidRPr="001F28E0" w:rsidRDefault="0095140C" w:rsidP="001F28E0">
            <w:pPr>
              <w:rPr>
                <w:rFonts w:ascii="Calibri" w:eastAsia="Calibri" w:hAnsi="Calibri" w:cs="Arial"/>
              </w:rPr>
            </w:pPr>
            <w:r w:rsidRPr="001F28E0">
              <w:rPr>
                <w:rFonts w:ascii="Calibri" w:eastAsia="Calibri" w:hAnsi="Calibri" w:cs="Arial"/>
              </w:rPr>
              <w:t>A lease for a term which takes effect in possession on a future date</w:t>
            </w:r>
          </w:p>
        </w:tc>
        <w:tc>
          <w:tcPr>
            <w:tcW w:w="2268" w:type="dxa"/>
          </w:tcPr>
          <w:p w14:paraId="2A99AC64" w14:textId="77777777" w:rsidR="0095140C" w:rsidRPr="001F28E0" w:rsidRDefault="0095140C" w:rsidP="001F28E0">
            <w:pPr>
              <w:jc w:val="both"/>
              <w:rPr>
                <w:rFonts w:ascii="Calibri" w:eastAsia="Calibri" w:hAnsi="Calibri" w:cs="Arial"/>
              </w:rPr>
            </w:pPr>
          </w:p>
        </w:tc>
      </w:tr>
    </w:tbl>
    <w:p w14:paraId="4DEBFA75" w14:textId="77777777" w:rsidR="00B74904" w:rsidRPr="001F28E0" w:rsidRDefault="00B74904" w:rsidP="001F28E0">
      <w:pPr>
        <w:spacing w:after="0" w:line="240" w:lineRule="auto"/>
        <w:jc w:val="both"/>
        <w:rPr>
          <w:rFonts w:ascii="Calibri" w:eastAsia="Calibri" w:hAnsi="Calibri" w:cs="Arial"/>
          <w:b/>
          <w:bCs/>
          <w:color w:val="0070C0"/>
        </w:rPr>
      </w:pPr>
    </w:p>
    <w:p w14:paraId="70F444D3" w14:textId="77777777" w:rsidR="00B74904" w:rsidRPr="001F28E0" w:rsidRDefault="00B74904" w:rsidP="001F28E0">
      <w:pPr>
        <w:spacing w:after="0" w:line="240" w:lineRule="auto"/>
        <w:jc w:val="both"/>
        <w:rPr>
          <w:rFonts w:ascii="Calibri" w:eastAsia="Calibri" w:hAnsi="Calibri" w:cs="Arial"/>
        </w:rPr>
      </w:pPr>
    </w:p>
    <w:p w14:paraId="66014930" w14:textId="77777777" w:rsidR="00B74904" w:rsidRPr="001F28E0" w:rsidRDefault="00B74904" w:rsidP="001F28E0">
      <w:pPr>
        <w:spacing w:after="0" w:line="240" w:lineRule="auto"/>
        <w:jc w:val="both"/>
        <w:rPr>
          <w:rFonts w:ascii="Calibri" w:eastAsia="Calibri" w:hAnsi="Calibri" w:cs="Arial"/>
        </w:rPr>
      </w:pPr>
    </w:p>
    <w:p w14:paraId="5A619E10" w14:textId="77777777" w:rsidR="00B74904" w:rsidRPr="001F28E0" w:rsidRDefault="00B74904" w:rsidP="001F28E0">
      <w:pPr>
        <w:spacing w:after="0" w:line="240" w:lineRule="auto"/>
        <w:jc w:val="both"/>
        <w:rPr>
          <w:rFonts w:ascii="Calibri" w:eastAsia="Calibri" w:hAnsi="Calibri" w:cs="Arial"/>
        </w:rPr>
      </w:pPr>
    </w:p>
    <w:p w14:paraId="6DF9ADAB" w14:textId="77777777" w:rsidR="00B74904" w:rsidRPr="001F28E0" w:rsidRDefault="00B74904" w:rsidP="001F28E0">
      <w:pPr>
        <w:spacing w:after="0" w:line="240" w:lineRule="auto"/>
        <w:jc w:val="both"/>
        <w:rPr>
          <w:rFonts w:ascii="Calibri" w:eastAsia="Calibri" w:hAnsi="Calibri" w:cs="Arial"/>
        </w:rPr>
      </w:pPr>
    </w:p>
    <w:p w14:paraId="1E885B81" w14:textId="77777777" w:rsidR="00B74904" w:rsidRPr="001F28E0" w:rsidRDefault="00B74904" w:rsidP="001F28E0">
      <w:pPr>
        <w:spacing w:after="0" w:line="240" w:lineRule="auto"/>
        <w:jc w:val="both"/>
        <w:rPr>
          <w:rFonts w:ascii="Calibri" w:eastAsia="Calibri" w:hAnsi="Calibri" w:cs="Arial"/>
        </w:rPr>
      </w:pPr>
    </w:p>
    <w:p w14:paraId="673A9A3C" w14:textId="5941F46C" w:rsidR="00664739" w:rsidRPr="001F28E0" w:rsidRDefault="00664739" w:rsidP="001F28E0">
      <w:pPr>
        <w:spacing w:after="0" w:line="240" w:lineRule="auto"/>
        <w:rPr>
          <w:rFonts w:eastAsia="Calibri" w:cstheme="minorHAnsi"/>
          <w:b/>
          <w:bCs/>
          <w:u w:val="single"/>
        </w:rPr>
      </w:pPr>
      <w:r w:rsidRPr="001F28E0">
        <w:rPr>
          <w:rFonts w:eastAsia="Calibri" w:cstheme="minorHAnsi"/>
          <w:b/>
          <w:bCs/>
          <w:u w:val="single"/>
        </w:rPr>
        <w:br w:type="page"/>
      </w:r>
    </w:p>
    <w:p w14:paraId="4418D805" w14:textId="622DD988" w:rsidR="00325072" w:rsidRPr="001F28E0" w:rsidRDefault="00325072" w:rsidP="001F28E0">
      <w:pPr>
        <w:spacing w:after="0" w:line="240" w:lineRule="auto"/>
        <w:jc w:val="both"/>
        <w:rPr>
          <w:rFonts w:eastAsia="Calibri" w:cstheme="minorHAnsi"/>
          <w:b/>
          <w:bCs/>
        </w:rPr>
      </w:pPr>
      <w:r w:rsidRPr="001F28E0">
        <w:rPr>
          <w:rFonts w:eastAsia="Calibri" w:cstheme="minorHAnsi"/>
          <w:b/>
          <w:bCs/>
          <w:u w:val="single"/>
        </w:rPr>
        <w:lastRenderedPageBreak/>
        <w:t>Question 2</w:t>
      </w:r>
      <w:r w:rsidR="00D76E76" w:rsidRPr="001F28E0">
        <w:rPr>
          <w:rFonts w:eastAsia="Calibri" w:cstheme="minorHAnsi"/>
          <w:b/>
          <w:bCs/>
          <w:u w:val="single"/>
        </w:rPr>
        <w:t>1</w:t>
      </w:r>
    </w:p>
    <w:p w14:paraId="44DA86DF" w14:textId="77777777" w:rsidR="0085741A" w:rsidRPr="001F28E0" w:rsidRDefault="0085741A" w:rsidP="001F28E0">
      <w:pPr>
        <w:spacing w:after="0" w:line="240" w:lineRule="auto"/>
        <w:rPr>
          <w:rFonts w:ascii="Calibri" w:eastAsia="Calibri" w:hAnsi="Calibri" w:cs="Calibri"/>
          <w:b/>
          <w:bCs/>
        </w:rPr>
      </w:pPr>
    </w:p>
    <w:p w14:paraId="0E750224" w14:textId="77777777" w:rsidR="0085741A" w:rsidRPr="001F28E0" w:rsidRDefault="0085741A" w:rsidP="001F28E0">
      <w:pPr>
        <w:spacing w:after="0" w:line="240" w:lineRule="auto"/>
        <w:rPr>
          <w:rFonts w:ascii="Calibri" w:eastAsia="Calibri" w:hAnsi="Calibri" w:cs="Arial"/>
        </w:rPr>
      </w:pPr>
      <w:r w:rsidRPr="001F28E0">
        <w:rPr>
          <w:rFonts w:ascii="Calibri" w:eastAsia="Calibri" w:hAnsi="Calibri" w:cs="Arial"/>
        </w:rPr>
        <w:t>Forfeiture of the buyer’s deposit is one of the remedies that is available to the seller under a contract for the sale of land if the buyer fails to complete. However, the court does nevertheless have a statutory jurisdiction to order repayment of the deposit to the buyer.</w:t>
      </w:r>
    </w:p>
    <w:p w14:paraId="39DFCC7C" w14:textId="77777777" w:rsidR="0085741A" w:rsidRPr="001F28E0" w:rsidRDefault="0085741A" w:rsidP="001F28E0">
      <w:pPr>
        <w:spacing w:after="0" w:line="240" w:lineRule="auto"/>
        <w:rPr>
          <w:rFonts w:ascii="Calibri" w:eastAsia="Calibri" w:hAnsi="Calibri" w:cs="Arial"/>
        </w:rPr>
      </w:pPr>
    </w:p>
    <w:p w14:paraId="59B48DBB" w14:textId="77777777" w:rsidR="0085741A" w:rsidRPr="001F28E0" w:rsidRDefault="0085741A" w:rsidP="001F28E0">
      <w:pPr>
        <w:spacing w:after="0" w:line="240" w:lineRule="auto"/>
        <w:rPr>
          <w:rFonts w:ascii="Calibri" w:eastAsia="Calibri" w:hAnsi="Calibri" w:cs="Arial"/>
          <w:b/>
          <w:bCs/>
        </w:rPr>
      </w:pPr>
      <w:r w:rsidRPr="001F28E0">
        <w:rPr>
          <w:rFonts w:ascii="Calibri" w:eastAsia="Calibri" w:hAnsi="Calibri" w:cs="Arial"/>
          <w:b/>
          <w:bCs/>
        </w:rPr>
        <w:t>Highlight the correct sentence in the passage below about forfeiture of the buyer’s deposit and the court’s statutory jurisdiction.</w:t>
      </w:r>
    </w:p>
    <w:p w14:paraId="7EAE3338" w14:textId="77777777" w:rsidR="0085741A" w:rsidRPr="001F28E0" w:rsidRDefault="0085741A" w:rsidP="001F28E0">
      <w:pPr>
        <w:spacing w:after="0" w:line="240" w:lineRule="auto"/>
        <w:rPr>
          <w:rFonts w:ascii="Calibri" w:eastAsia="Calibri" w:hAnsi="Calibri" w:cs="Arial"/>
        </w:rPr>
      </w:pPr>
    </w:p>
    <w:p w14:paraId="7BEFE7F2" w14:textId="77777777" w:rsidR="0085741A" w:rsidRPr="001F28E0" w:rsidRDefault="0085741A" w:rsidP="001F28E0">
      <w:pPr>
        <w:spacing w:after="0" w:line="240" w:lineRule="auto"/>
        <w:rPr>
          <w:rFonts w:ascii="Calibri" w:eastAsia="Calibri" w:hAnsi="Calibri" w:cs="Arial"/>
        </w:rPr>
      </w:pPr>
      <w:r w:rsidRPr="001F28E0">
        <w:rPr>
          <w:rFonts w:ascii="Calibri" w:eastAsia="Calibri" w:hAnsi="Calibri" w:cs="Arial"/>
        </w:rPr>
        <w:t>The seller can claim the whole of the deposit even if the amount of it exceeds the seller’s loss. The court may order that all or part of the deposit must be returned. The court’s jurisdiction arises under the Law of Property (Miscellaneous Provisions) Act 1989. The court’s jurisdiction can be excluded by agreement between the parties.</w:t>
      </w:r>
    </w:p>
    <w:p w14:paraId="720B52F4" w14:textId="77777777" w:rsidR="0085741A" w:rsidRPr="001F28E0" w:rsidRDefault="0085741A" w:rsidP="001F28E0">
      <w:pPr>
        <w:spacing w:after="0" w:line="240" w:lineRule="auto"/>
        <w:rPr>
          <w:rFonts w:eastAsia="Calibri" w:cstheme="minorHAnsi"/>
          <w:b/>
          <w:bCs/>
          <w:u w:val="single"/>
        </w:rPr>
      </w:pPr>
    </w:p>
    <w:p w14:paraId="51D54BC3" w14:textId="77777777" w:rsidR="00160C74" w:rsidRDefault="00160C74" w:rsidP="001F28E0">
      <w:pPr>
        <w:spacing w:after="0" w:line="240" w:lineRule="auto"/>
        <w:rPr>
          <w:rFonts w:eastAsia="Calibri" w:cstheme="minorHAnsi"/>
          <w:b/>
          <w:bCs/>
          <w:u w:val="single"/>
        </w:rPr>
      </w:pPr>
    </w:p>
    <w:p w14:paraId="14F1AB94" w14:textId="77777777" w:rsidR="00DC537A" w:rsidRDefault="00DC537A" w:rsidP="001F28E0">
      <w:pPr>
        <w:spacing w:after="0" w:line="240" w:lineRule="auto"/>
        <w:rPr>
          <w:rFonts w:eastAsia="Calibri" w:cstheme="minorHAnsi"/>
          <w:b/>
          <w:bCs/>
          <w:u w:val="single"/>
        </w:rPr>
      </w:pPr>
    </w:p>
    <w:p w14:paraId="1A0E6F31" w14:textId="77777777" w:rsidR="00DC537A" w:rsidRDefault="00DC537A" w:rsidP="001F28E0">
      <w:pPr>
        <w:spacing w:after="0" w:line="240" w:lineRule="auto"/>
        <w:rPr>
          <w:rFonts w:eastAsia="Calibri" w:cstheme="minorHAnsi"/>
          <w:b/>
          <w:bCs/>
          <w:u w:val="single"/>
        </w:rPr>
      </w:pPr>
    </w:p>
    <w:p w14:paraId="5CC4B35F" w14:textId="77777777" w:rsidR="00DC537A" w:rsidRPr="001F28E0" w:rsidRDefault="00DC537A" w:rsidP="001F28E0">
      <w:pPr>
        <w:spacing w:after="0" w:line="240" w:lineRule="auto"/>
        <w:rPr>
          <w:rFonts w:eastAsia="Calibri" w:cstheme="minorHAnsi"/>
          <w:b/>
          <w:bCs/>
          <w:u w:val="single"/>
        </w:rPr>
      </w:pPr>
    </w:p>
    <w:p w14:paraId="7ECDC8BC" w14:textId="168A4712" w:rsidR="00671D5C" w:rsidRPr="001F28E0" w:rsidRDefault="00671D5C" w:rsidP="001F28E0">
      <w:pPr>
        <w:spacing w:after="0" w:line="240" w:lineRule="auto"/>
        <w:rPr>
          <w:rFonts w:eastAsia="Calibri" w:cstheme="minorHAnsi"/>
          <w:b/>
          <w:bCs/>
        </w:rPr>
      </w:pPr>
      <w:r w:rsidRPr="001F28E0">
        <w:rPr>
          <w:rFonts w:eastAsia="Calibri" w:cstheme="minorHAnsi"/>
          <w:b/>
          <w:bCs/>
          <w:u w:val="single"/>
        </w:rPr>
        <w:t>Question 22</w:t>
      </w:r>
    </w:p>
    <w:p w14:paraId="5ADD1B7F" w14:textId="77777777" w:rsidR="00F47CE4" w:rsidRPr="001F28E0" w:rsidRDefault="00F47CE4" w:rsidP="001F28E0">
      <w:pPr>
        <w:spacing w:after="0" w:line="240" w:lineRule="auto"/>
        <w:rPr>
          <w:rFonts w:ascii="Calibri" w:eastAsia="Calibri" w:hAnsi="Calibri" w:cs="Calibri"/>
          <w:b/>
          <w:bCs/>
        </w:rPr>
      </w:pPr>
    </w:p>
    <w:p w14:paraId="6F74AFC6" w14:textId="77777777" w:rsidR="00F47CE4" w:rsidRPr="001F28E0" w:rsidRDefault="00F47CE4" w:rsidP="001F28E0">
      <w:pPr>
        <w:spacing w:after="0" w:line="240" w:lineRule="auto"/>
        <w:rPr>
          <w:rFonts w:ascii="Calibri" w:eastAsia="Calibri" w:hAnsi="Calibri" w:cs="Arial"/>
        </w:rPr>
      </w:pPr>
      <w:r w:rsidRPr="001F28E0">
        <w:rPr>
          <w:rFonts w:ascii="Calibri" w:eastAsia="Calibri" w:hAnsi="Calibri" w:cs="Arial"/>
        </w:rPr>
        <w:t>A stand-alone building in the middle of Kempston consists of five floors. The internal floor areas on each floor are equal.</w:t>
      </w:r>
    </w:p>
    <w:p w14:paraId="6A883A8F" w14:textId="77777777" w:rsidR="00F47CE4" w:rsidRPr="001F28E0" w:rsidRDefault="00F47CE4" w:rsidP="001F28E0">
      <w:pPr>
        <w:spacing w:after="0" w:line="240" w:lineRule="auto"/>
        <w:rPr>
          <w:rFonts w:ascii="Calibri" w:eastAsia="Calibri" w:hAnsi="Calibri" w:cs="Arial"/>
        </w:rPr>
      </w:pPr>
    </w:p>
    <w:p w14:paraId="073B7511" w14:textId="77777777" w:rsidR="00F47CE4" w:rsidRPr="001F28E0" w:rsidRDefault="00F47CE4" w:rsidP="001F28E0">
      <w:pPr>
        <w:spacing w:after="0" w:line="240" w:lineRule="auto"/>
        <w:rPr>
          <w:rFonts w:ascii="Calibri" w:eastAsia="Calibri" w:hAnsi="Calibri" w:cs="Arial"/>
        </w:rPr>
      </w:pPr>
      <w:r w:rsidRPr="001F28E0">
        <w:rPr>
          <w:rFonts w:ascii="Calibri" w:eastAsia="Calibri" w:hAnsi="Calibri" w:cs="Arial"/>
        </w:rPr>
        <w:t>The ground and first floors are occupied by commercial tenants. The remaining floors (the ‘upper floors’) have been subdivided into a total of six flats. Each lease of a flat is for a term of 99 years from 1 January 2015.</w:t>
      </w:r>
    </w:p>
    <w:p w14:paraId="0F06BCFC" w14:textId="77777777" w:rsidR="00F47CE4" w:rsidRPr="001F28E0" w:rsidRDefault="00F47CE4" w:rsidP="001F28E0">
      <w:pPr>
        <w:spacing w:after="0" w:line="240" w:lineRule="auto"/>
        <w:rPr>
          <w:rFonts w:ascii="Calibri" w:eastAsia="Calibri" w:hAnsi="Calibri" w:cs="Arial"/>
        </w:rPr>
      </w:pPr>
    </w:p>
    <w:p w14:paraId="108CBEAE" w14:textId="77777777" w:rsidR="00F47CE4" w:rsidRPr="001F28E0" w:rsidRDefault="00F47CE4" w:rsidP="001F28E0">
      <w:pPr>
        <w:spacing w:after="0" w:line="240" w:lineRule="auto"/>
        <w:rPr>
          <w:rFonts w:ascii="Calibri" w:eastAsia="Calibri" w:hAnsi="Calibri" w:cs="Arial"/>
        </w:rPr>
      </w:pPr>
      <w:r w:rsidRPr="001F28E0">
        <w:rPr>
          <w:rFonts w:ascii="Calibri" w:eastAsia="Calibri" w:hAnsi="Calibri" w:cs="Arial"/>
        </w:rPr>
        <w:t>Four of the current flat tenants seek your advice as to whether they are entitled to exercise the right of collective enfranchisement under section 1 of the Leasehold Reform, Housing and Urban Development Act 1993.</w:t>
      </w:r>
    </w:p>
    <w:p w14:paraId="027BD65B" w14:textId="77777777" w:rsidR="00F47CE4" w:rsidRPr="001F28E0" w:rsidRDefault="00F47CE4" w:rsidP="001F28E0">
      <w:pPr>
        <w:spacing w:after="0" w:line="240" w:lineRule="auto"/>
        <w:rPr>
          <w:rFonts w:ascii="Calibri" w:eastAsia="Calibri" w:hAnsi="Calibri" w:cs="Arial"/>
        </w:rPr>
      </w:pPr>
    </w:p>
    <w:p w14:paraId="63DB1CED" w14:textId="77777777" w:rsidR="00F47CE4" w:rsidRPr="001F28E0" w:rsidRDefault="00F47CE4" w:rsidP="001F28E0">
      <w:pPr>
        <w:spacing w:after="0" w:line="240" w:lineRule="auto"/>
        <w:rPr>
          <w:rFonts w:ascii="Calibri" w:eastAsia="Calibri" w:hAnsi="Calibri" w:cs="Arial"/>
          <w:b/>
          <w:bCs/>
        </w:rPr>
      </w:pPr>
      <w:r w:rsidRPr="001F28E0">
        <w:rPr>
          <w:rFonts w:ascii="Calibri" w:eastAsia="Calibri" w:hAnsi="Calibri" w:cs="Arial"/>
          <w:b/>
          <w:bCs/>
        </w:rPr>
        <w:t>Which ONE of the following statements contains the correct advice that you should give to them in these circumstances?</w:t>
      </w:r>
    </w:p>
    <w:p w14:paraId="67F18EF5" w14:textId="77777777" w:rsidR="00F47CE4" w:rsidRPr="001F28E0" w:rsidRDefault="00F47CE4" w:rsidP="001F28E0">
      <w:pPr>
        <w:spacing w:after="0" w:line="240" w:lineRule="auto"/>
        <w:rPr>
          <w:rFonts w:ascii="Calibri" w:eastAsia="Calibri" w:hAnsi="Calibri" w:cs="Arial"/>
          <w:b/>
          <w:bCs/>
        </w:rPr>
      </w:pPr>
    </w:p>
    <w:p w14:paraId="39063C33" w14:textId="77777777" w:rsidR="00F47CE4" w:rsidRPr="001F28E0" w:rsidRDefault="00F47CE4" w:rsidP="001F28E0">
      <w:pPr>
        <w:numPr>
          <w:ilvl w:val="0"/>
          <w:numId w:val="26"/>
        </w:numPr>
        <w:spacing w:after="0" w:line="240" w:lineRule="auto"/>
        <w:ind w:left="714" w:hanging="357"/>
        <w:rPr>
          <w:rFonts w:ascii="Calibri" w:eastAsia="Calibri" w:hAnsi="Calibri" w:cs="Arial"/>
        </w:rPr>
      </w:pPr>
      <w:r w:rsidRPr="001F28E0">
        <w:rPr>
          <w:rFonts w:ascii="Calibri" w:eastAsia="Calibri" w:hAnsi="Calibri" w:cs="Arial"/>
        </w:rPr>
        <w:t>A: They can exercise the right of collective enfranchisement, but only in relation to the upper floors</w:t>
      </w:r>
    </w:p>
    <w:p w14:paraId="3F403948" w14:textId="77777777" w:rsidR="00F47CE4" w:rsidRPr="001F28E0" w:rsidRDefault="00F47CE4" w:rsidP="001F28E0">
      <w:pPr>
        <w:numPr>
          <w:ilvl w:val="0"/>
          <w:numId w:val="26"/>
        </w:numPr>
        <w:spacing w:after="0" w:line="240" w:lineRule="auto"/>
        <w:contextualSpacing/>
        <w:rPr>
          <w:rFonts w:ascii="Calibri" w:eastAsia="Calibri" w:hAnsi="Calibri" w:cs="Arial"/>
        </w:rPr>
      </w:pPr>
      <w:r w:rsidRPr="001F28E0">
        <w:rPr>
          <w:rFonts w:ascii="Calibri" w:eastAsia="Calibri" w:hAnsi="Calibri" w:cs="Arial"/>
        </w:rPr>
        <w:t>B: They can exercise the right of collective enfranchisement in relation to the whole building</w:t>
      </w:r>
    </w:p>
    <w:p w14:paraId="1DE2674F" w14:textId="77777777" w:rsidR="00F47CE4" w:rsidRPr="001F28E0" w:rsidRDefault="00F47CE4" w:rsidP="001F28E0">
      <w:pPr>
        <w:numPr>
          <w:ilvl w:val="0"/>
          <w:numId w:val="26"/>
        </w:numPr>
        <w:spacing w:after="0" w:line="240" w:lineRule="auto"/>
        <w:ind w:left="714" w:hanging="357"/>
        <w:rPr>
          <w:rFonts w:ascii="Calibri" w:eastAsia="Calibri" w:hAnsi="Calibri" w:cs="Arial"/>
        </w:rPr>
      </w:pPr>
      <w:r w:rsidRPr="001F28E0">
        <w:rPr>
          <w:rFonts w:ascii="Calibri" w:eastAsia="Calibri" w:hAnsi="Calibri" w:cs="Arial"/>
        </w:rPr>
        <w:t>C: They cannot exercise the right of collective enfranchisement because not enough qualifying tenants wish to participate in the process</w:t>
      </w:r>
    </w:p>
    <w:p w14:paraId="11A2079C" w14:textId="235A33F2" w:rsidR="00F47CE4" w:rsidRPr="001F28E0" w:rsidRDefault="00F47CE4" w:rsidP="001F28E0">
      <w:pPr>
        <w:numPr>
          <w:ilvl w:val="0"/>
          <w:numId w:val="26"/>
        </w:numPr>
        <w:spacing w:after="0" w:line="240" w:lineRule="auto"/>
        <w:ind w:left="714" w:hanging="357"/>
        <w:rPr>
          <w:rFonts w:ascii="Calibri" w:eastAsia="Calibri" w:hAnsi="Calibri" w:cs="Arial"/>
        </w:rPr>
      </w:pPr>
      <w:r w:rsidRPr="001F28E0">
        <w:rPr>
          <w:rFonts w:ascii="Calibri" w:eastAsia="Calibri" w:hAnsi="Calibri" w:cs="Arial"/>
        </w:rPr>
        <w:t xml:space="preserve">D: They cannot exercise the right of collective enfranchisement because the floor area of the upper floors does not meet the statutory threshold </w:t>
      </w:r>
    </w:p>
    <w:p w14:paraId="7781DD67" w14:textId="77777777" w:rsidR="00F47CE4" w:rsidRPr="001F28E0" w:rsidRDefault="00F47CE4" w:rsidP="001F28E0">
      <w:pPr>
        <w:spacing w:after="0" w:line="240" w:lineRule="auto"/>
        <w:rPr>
          <w:rFonts w:eastAsia="Verdana" w:cstheme="minorHAnsi"/>
          <w:b/>
          <w:bCs/>
          <w:u w:val="single"/>
        </w:rPr>
      </w:pPr>
      <w:r w:rsidRPr="001F28E0">
        <w:rPr>
          <w:rFonts w:eastAsia="Verdana" w:cstheme="minorHAnsi"/>
          <w:b/>
          <w:bCs/>
          <w:u w:val="single"/>
        </w:rPr>
        <w:br w:type="page"/>
      </w:r>
    </w:p>
    <w:p w14:paraId="7D214885" w14:textId="3DA4D4BB" w:rsidR="00F04ABC" w:rsidRPr="001F28E0" w:rsidRDefault="00F04ABC" w:rsidP="001F28E0">
      <w:pPr>
        <w:spacing w:after="0" w:line="240" w:lineRule="auto"/>
        <w:rPr>
          <w:rFonts w:eastAsia="Verdana" w:cstheme="minorHAnsi"/>
          <w:b/>
          <w:bCs/>
          <w:u w:val="single"/>
        </w:rPr>
      </w:pPr>
      <w:r w:rsidRPr="001F28E0">
        <w:rPr>
          <w:rFonts w:eastAsia="Verdana" w:cstheme="minorHAnsi"/>
          <w:b/>
          <w:bCs/>
          <w:u w:val="single"/>
        </w:rPr>
        <w:lastRenderedPageBreak/>
        <w:t>Question 23</w:t>
      </w:r>
    </w:p>
    <w:p w14:paraId="50C31E5C" w14:textId="77777777" w:rsidR="009C1B4C" w:rsidRPr="001F28E0" w:rsidRDefault="009C1B4C" w:rsidP="001F28E0">
      <w:pPr>
        <w:spacing w:after="0" w:line="240" w:lineRule="auto"/>
        <w:rPr>
          <w:rFonts w:ascii="Calibri" w:eastAsia="Verdana" w:hAnsi="Calibri" w:cs="Calibri"/>
          <w:b/>
          <w:bCs/>
        </w:rPr>
      </w:pPr>
    </w:p>
    <w:p w14:paraId="68708D28" w14:textId="77777777" w:rsidR="009C1B4C" w:rsidRPr="001F28E0" w:rsidRDefault="009C1B4C" w:rsidP="001F28E0">
      <w:pPr>
        <w:spacing w:after="0" w:line="240" w:lineRule="auto"/>
        <w:rPr>
          <w:rFonts w:ascii="Calibri" w:eastAsia="Calibri" w:hAnsi="Calibri" w:cs="Calibri"/>
        </w:rPr>
      </w:pPr>
      <w:r w:rsidRPr="001F28E0">
        <w:rPr>
          <w:rFonts w:ascii="Calibri" w:eastAsia="Calibri" w:hAnsi="Calibri" w:cs="Calibri"/>
        </w:rPr>
        <w:t xml:space="preserve">A claim to have acquired title to unregistered land through adverse possession can be defeated if it can be demonstrated that the claimant has acknowledged the title of the true owner. </w:t>
      </w:r>
    </w:p>
    <w:p w14:paraId="40E41A49" w14:textId="77777777" w:rsidR="009C1B4C" w:rsidRPr="001F28E0" w:rsidRDefault="009C1B4C" w:rsidP="001F28E0">
      <w:pPr>
        <w:spacing w:after="0" w:line="240" w:lineRule="auto"/>
        <w:rPr>
          <w:rFonts w:ascii="Calibri" w:eastAsia="Calibri" w:hAnsi="Calibri" w:cs="Calibri"/>
        </w:rPr>
      </w:pPr>
    </w:p>
    <w:p w14:paraId="09D14BCC" w14:textId="77777777" w:rsidR="009C1B4C" w:rsidRPr="001F28E0" w:rsidRDefault="009C1B4C" w:rsidP="001F28E0">
      <w:pPr>
        <w:spacing w:after="0" w:line="240" w:lineRule="auto"/>
        <w:rPr>
          <w:rFonts w:ascii="Calibri" w:eastAsia="Calibri" w:hAnsi="Calibri" w:cs="Calibri"/>
          <w:b/>
          <w:bCs/>
        </w:rPr>
      </w:pPr>
      <w:r w:rsidRPr="001F28E0">
        <w:rPr>
          <w:rFonts w:ascii="Calibri" w:eastAsia="Calibri" w:hAnsi="Calibri" w:cs="Calibri"/>
          <w:b/>
          <w:bCs/>
        </w:rPr>
        <w:t>Complete the passage below in relation to acknowledgement of title by selecting the correct option from the drop down menu which appears at each gap in the text.</w:t>
      </w:r>
    </w:p>
    <w:p w14:paraId="3D558C74" w14:textId="77777777" w:rsidR="009C1B4C" w:rsidRPr="001F28E0" w:rsidRDefault="009C1B4C" w:rsidP="001F28E0">
      <w:pPr>
        <w:spacing w:after="0" w:line="240" w:lineRule="auto"/>
        <w:rPr>
          <w:rFonts w:ascii="Calibri" w:eastAsia="Calibri" w:hAnsi="Calibri" w:cs="Calibri"/>
          <w:b/>
          <w:bCs/>
        </w:rPr>
      </w:pPr>
    </w:p>
    <w:p w14:paraId="15FA1296" w14:textId="00CD2385" w:rsidR="009C1B4C" w:rsidRPr="001F28E0" w:rsidRDefault="009C1B4C" w:rsidP="001F28E0">
      <w:pPr>
        <w:spacing w:after="0" w:line="240" w:lineRule="auto"/>
        <w:ind w:left="426" w:right="567"/>
        <w:rPr>
          <w:rFonts w:ascii="Calibri" w:eastAsia="Calibri" w:hAnsi="Calibri" w:cs="Calibri"/>
        </w:rPr>
      </w:pPr>
      <w:r w:rsidRPr="001F28E0">
        <w:rPr>
          <w:rFonts w:ascii="Calibri" w:eastAsia="Calibri" w:hAnsi="Calibri" w:cs="Calibri"/>
        </w:rPr>
        <w:t xml:space="preserve">In the absence of any payment to the true owner, an acknowledgment of title </w:t>
      </w:r>
      <w:r w:rsidRPr="001F28E0">
        <w:rPr>
          <w:rFonts w:ascii="Calibri" w:eastAsia="Calibri" w:hAnsi="Calibri" w:cs="Calibri"/>
          <w:color w:val="FF0000"/>
        </w:rPr>
        <w:t>[GAP 1:</w:t>
      </w:r>
      <w:r w:rsidRPr="001F28E0">
        <w:rPr>
          <w:rFonts w:ascii="Calibri" w:eastAsia="Calibri" w:hAnsi="Calibri" w:cs="Calibri"/>
          <w:color w:val="FF0000"/>
        </w:rPr>
        <w:tab/>
      </w:r>
      <w:r w:rsidRPr="001F28E0">
        <w:rPr>
          <w:rFonts w:ascii="Calibri" w:eastAsia="Calibri" w:hAnsi="Calibri" w:cs="Calibri"/>
          <w:color w:val="FF0000"/>
        </w:rPr>
        <w:tab/>
        <w:t>]</w:t>
      </w:r>
      <w:r w:rsidRPr="001F28E0">
        <w:rPr>
          <w:rFonts w:ascii="Calibri" w:eastAsia="Calibri" w:hAnsi="Calibri" w:cs="Calibri"/>
        </w:rPr>
        <w:t xml:space="preserve"> be in writing. If the required period of adverse possession has accrued before an effective acknowledgement of title is given, the acknowledgement </w:t>
      </w:r>
      <w:r w:rsidRPr="001F28E0">
        <w:rPr>
          <w:rFonts w:ascii="Calibri" w:eastAsia="Calibri" w:hAnsi="Calibri" w:cs="Calibri"/>
          <w:color w:val="FF0000"/>
        </w:rPr>
        <w:t>[GAP 2:</w:t>
      </w:r>
      <w:r w:rsidRPr="001F28E0">
        <w:rPr>
          <w:rFonts w:ascii="Calibri" w:eastAsia="Calibri" w:hAnsi="Calibri" w:cs="Calibri"/>
          <w:color w:val="FF0000"/>
        </w:rPr>
        <w:tab/>
      </w:r>
      <w:r w:rsidRPr="001F28E0">
        <w:rPr>
          <w:rFonts w:ascii="Calibri" w:eastAsia="Calibri" w:hAnsi="Calibri" w:cs="Calibri"/>
          <w:color w:val="FF0000"/>
        </w:rPr>
        <w:tab/>
        <w:t>]</w:t>
      </w:r>
      <w:r w:rsidRPr="001F28E0">
        <w:rPr>
          <w:rFonts w:ascii="Calibri" w:eastAsia="Calibri" w:hAnsi="Calibri" w:cs="Calibri"/>
        </w:rPr>
        <w:t>.</w:t>
      </w:r>
    </w:p>
    <w:p w14:paraId="35A7D32B" w14:textId="77777777" w:rsidR="009C1B4C" w:rsidRPr="001F28E0" w:rsidRDefault="009C1B4C" w:rsidP="001F28E0">
      <w:pPr>
        <w:spacing w:after="0" w:line="240" w:lineRule="auto"/>
        <w:rPr>
          <w:rFonts w:ascii="Calibri" w:eastAsia="Calibri" w:hAnsi="Calibri" w:cs="Calibri"/>
        </w:rPr>
      </w:pPr>
    </w:p>
    <w:p w14:paraId="7BFED602" w14:textId="77777777" w:rsidR="009C1B4C" w:rsidRPr="001F28E0" w:rsidRDefault="009C1B4C" w:rsidP="001F28E0">
      <w:pPr>
        <w:spacing w:after="0" w:line="240" w:lineRule="auto"/>
        <w:rPr>
          <w:rFonts w:ascii="Calibri" w:eastAsia="Calibri" w:hAnsi="Calibri" w:cs="Calibri"/>
        </w:rPr>
      </w:pPr>
    </w:p>
    <w:p w14:paraId="41363CE7" w14:textId="182A7BCF" w:rsidR="009C1B4C" w:rsidRPr="00DE10D5" w:rsidRDefault="009C1B4C" w:rsidP="001F28E0">
      <w:pPr>
        <w:spacing w:after="0" w:line="240" w:lineRule="auto"/>
        <w:contextualSpacing/>
        <w:rPr>
          <w:rFonts w:ascii="Calibri" w:eastAsia="Calibri" w:hAnsi="Calibri" w:cs="Calibri"/>
          <w:bCs/>
          <w:i/>
          <w:iCs/>
          <w:sz w:val="16"/>
          <w:szCs w:val="16"/>
        </w:rPr>
      </w:pPr>
      <w:r w:rsidRPr="001F28E0">
        <w:rPr>
          <w:rFonts w:ascii="Calibri" w:eastAsia="Verdana" w:hAnsi="Calibri" w:cs="Calibri"/>
        </w:rPr>
        <w:t>GAP 1: must / need not</w:t>
      </w:r>
    </w:p>
    <w:p w14:paraId="58CB4D0D" w14:textId="77777777" w:rsidR="009C1B4C" w:rsidRPr="001F28E0" w:rsidRDefault="009C1B4C" w:rsidP="001F28E0">
      <w:pPr>
        <w:spacing w:after="0" w:line="240" w:lineRule="auto"/>
        <w:contextualSpacing/>
        <w:rPr>
          <w:rFonts w:ascii="Calibri" w:eastAsia="Verdana" w:hAnsi="Calibri" w:cs="Calibri"/>
        </w:rPr>
      </w:pPr>
      <w:r w:rsidRPr="001F28E0">
        <w:rPr>
          <w:rFonts w:ascii="Calibri" w:eastAsia="Calibri" w:hAnsi="Calibri" w:cs="Calibri"/>
        </w:rPr>
        <w:t>GAP 2: does not invalidate the squatter’s claim / revives the true owner’s right to recover the property.</w:t>
      </w:r>
    </w:p>
    <w:p w14:paraId="55636CC8" w14:textId="2C692458" w:rsidR="00D76E76" w:rsidRPr="001F28E0" w:rsidRDefault="00D76E76" w:rsidP="001F28E0">
      <w:pPr>
        <w:spacing w:after="0" w:line="240" w:lineRule="auto"/>
        <w:rPr>
          <w:rFonts w:eastAsia="Verdana" w:cstheme="minorHAnsi"/>
          <w:b/>
          <w:bCs/>
          <w:color w:val="0070C0"/>
        </w:rPr>
      </w:pPr>
    </w:p>
    <w:p w14:paraId="456FDD9A" w14:textId="77777777" w:rsidR="00ED5CC7" w:rsidRDefault="00ED5CC7" w:rsidP="001F28E0">
      <w:pPr>
        <w:spacing w:after="0" w:line="240" w:lineRule="auto"/>
        <w:rPr>
          <w:rFonts w:eastAsia="Verdana" w:cstheme="minorHAnsi"/>
          <w:b/>
          <w:bCs/>
          <w:color w:val="0070C0"/>
        </w:rPr>
      </w:pPr>
    </w:p>
    <w:p w14:paraId="18C0A9D9" w14:textId="77777777" w:rsidR="00DC537A" w:rsidRDefault="00DC537A" w:rsidP="001F28E0">
      <w:pPr>
        <w:spacing w:after="0" w:line="240" w:lineRule="auto"/>
        <w:rPr>
          <w:rFonts w:eastAsia="Verdana" w:cstheme="minorHAnsi"/>
          <w:b/>
          <w:bCs/>
          <w:color w:val="0070C0"/>
        </w:rPr>
      </w:pPr>
    </w:p>
    <w:p w14:paraId="74E2713B" w14:textId="77777777" w:rsidR="00DC537A" w:rsidRDefault="00DC537A" w:rsidP="001F28E0">
      <w:pPr>
        <w:spacing w:after="0" w:line="240" w:lineRule="auto"/>
        <w:rPr>
          <w:rFonts w:eastAsia="Verdana" w:cstheme="minorHAnsi"/>
          <w:b/>
          <w:bCs/>
          <w:color w:val="0070C0"/>
        </w:rPr>
      </w:pPr>
    </w:p>
    <w:p w14:paraId="707FB6B8" w14:textId="77777777" w:rsidR="00DC537A" w:rsidRPr="001F28E0" w:rsidRDefault="00DC537A" w:rsidP="001F28E0">
      <w:pPr>
        <w:spacing w:after="0" w:line="240" w:lineRule="auto"/>
        <w:rPr>
          <w:rFonts w:eastAsia="Verdana" w:cstheme="minorHAnsi"/>
          <w:b/>
          <w:bCs/>
          <w:color w:val="0070C0"/>
        </w:rPr>
      </w:pPr>
    </w:p>
    <w:p w14:paraId="49891885" w14:textId="77777777" w:rsidR="00ED5CC7" w:rsidRPr="001F28E0" w:rsidRDefault="00ED5CC7" w:rsidP="001F28E0">
      <w:pPr>
        <w:spacing w:after="0" w:line="240" w:lineRule="auto"/>
        <w:rPr>
          <w:rFonts w:eastAsia="Verdana" w:cstheme="minorHAnsi"/>
          <w:b/>
          <w:bCs/>
          <w:color w:val="0070C0"/>
        </w:rPr>
      </w:pPr>
    </w:p>
    <w:p w14:paraId="72099A05" w14:textId="1546BA3D" w:rsidR="0076626C" w:rsidRPr="001F28E0" w:rsidRDefault="0076626C" w:rsidP="001F28E0">
      <w:pPr>
        <w:spacing w:after="0" w:line="240" w:lineRule="auto"/>
        <w:rPr>
          <w:rFonts w:eastAsia="Verdana" w:cstheme="minorHAnsi"/>
          <w:b/>
          <w:bCs/>
          <w:u w:val="single"/>
        </w:rPr>
      </w:pPr>
      <w:r w:rsidRPr="001F28E0">
        <w:rPr>
          <w:rFonts w:eastAsia="Verdana" w:cstheme="minorHAnsi"/>
          <w:b/>
          <w:bCs/>
          <w:u w:val="single"/>
        </w:rPr>
        <w:t>Question 24</w:t>
      </w:r>
    </w:p>
    <w:p w14:paraId="7FAFE566" w14:textId="77777777" w:rsidR="00ED5CC7" w:rsidRPr="001F28E0" w:rsidRDefault="00ED5CC7" w:rsidP="001F28E0">
      <w:pPr>
        <w:spacing w:after="0" w:line="240" w:lineRule="auto"/>
        <w:rPr>
          <w:rFonts w:ascii="Calibri" w:eastAsia="Calibri" w:hAnsi="Calibri" w:cs="Arial"/>
        </w:rPr>
      </w:pPr>
    </w:p>
    <w:p w14:paraId="1A007EC1" w14:textId="77777777" w:rsidR="00ED5CC7" w:rsidRPr="001F28E0" w:rsidRDefault="00ED5CC7" w:rsidP="001F28E0">
      <w:pPr>
        <w:spacing w:after="0" w:line="240" w:lineRule="auto"/>
        <w:rPr>
          <w:rFonts w:ascii="Calibri" w:eastAsia="Calibri" w:hAnsi="Calibri" w:cs="Arial"/>
        </w:rPr>
      </w:pPr>
      <w:r w:rsidRPr="001F28E0">
        <w:rPr>
          <w:rFonts w:ascii="Calibri" w:eastAsia="Calibri" w:hAnsi="Calibri" w:cs="Arial"/>
        </w:rPr>
        <w:t>Highlight the correct sentence about rent in the passage below.</w:t>
      </w:r>
    </w:p>
    <w:p w14:paraId="200B7FF7" w14:textId="77777777" w:rsidR="00ED5CC7" w:rsidRPr="001F28E0" w:rsidRDefault="00ED5CC7" w:rsidP="001F28E0">
      <w:pPr>
        <w:spacing w:after="0" w:line="240" w:lineRule="auto"/>
        <w:rPr>
          <w:rFonts w:ascii="Calibri" w:eastAsia="Calibri" w:hAnsi="Calibri" w:cs="Arial"/>
        </w:rPr>
      </w:pPr>
    </w:p>
    <w:p w14:paraId="7438F600" w14:textId="77777777" w:rsidR="00ED5CC7" w:rsidRPr="001F28E0" w:rsidRDefault="00ED5CC7" w:rsidP="001F28E0">
      <w:pPr>
        <w:spacing w:after="0" w:line="240" w:lineRule="auto"/>
        <w:rPr>
          <w:rFonts w:ascii="Calibri" w:eastAsia="Calibri" w:hAnsi="Calibri" w:cs="Arial"/>
        </w:rPr>
      </w:pPr>
      <w:r w:rsidRPr="001F28E0">
        <w:rPr>
          <w:rFonts w:ascii="Calibri" w:eastAsia="Calibri" w:hAnsi="Calibri" w:cs="Arial"/>
        </w:rPr>
        <w:t>Rent is always payable in arrears, unless the contrary is expressly stated. Rent cannot be paid in kind. A lease must be granted in exchange for a rent. An option to renew a lease may be granted on terms that the rent will be whatever amount is agreed by the parties.</w:t>
      </w:r>
      <w:r w:rsidRPr="001F28E0" w:rsidDel="00C47D48">
        <w:rPr>
          <w:rFonts w:ascii="Calibri" w:eastAsia="Calibri" w:hAnsi="Calibri" w:cs="Arial"/>
        </w:rPr>
        <w:t xml:space="preserve"> </w:t>
      </w:r>
    </w:p>
    <w:p w14:paraId="49FB2EA5" w14:textId="77777777" w:rsidR="00ED5CC7" w:rsidRPr="001F28E0" w:rsidRDefault="00ED5CC7" w:rsidP="001F28E0">
      <w:pPr>
        <w:spacing w:after="0" w:line="240" w:lineRule="auto"/>
        <w:rPr>
          <w:rFonts w:eastAsia="Verdana" w:cstheme="minorHAnsi"/>
          <w:b/>
          <w:bCs/>
          <w:u w:val="single"/>
        </w:rPr>
      </w:pPr>
      <w:r w:rsidRPr="001F28E0">
        <w:rPr>
          <w:rFonts w:eastAsia="Verdana" w:cstheme="minorHAnsi"/>
          <w:b/>
          <w:bCs/>
          <w:u w:val="single"/>
        </w:rPr>
        <w:br w:type="page"/>
      </w:r>
    </w:p>
    <w:p w14:paraId="48C7C0B4" w14:textId="6437C130" w:rsidR="00AF30A4" w:rsidRPr="001F28E0" w:rsidRDefault="00AF30A4" w:rsidP="001F28E0">
      <w:pPr>
        <w:spacing w:after="0" w:line="240" w:lineRule="auto"/>
        <w:rPr>
          <w:rFonts w:eastAsia="Verdana" w:cstheme="minorHAnsi"/>
          <w:b/>
          <w:bCs/>
          <w:u w:val="single"/>
        </w:rPr>
      </w:pPr>
      <w:r w:rsidRPr="001F28E0">
        <w:rPr>
          <w:rFonts w:eastAsia="Verdana" w:cstheme="minorHAnsi"/>
          <w:b/>
          <w:bCs/>
          <w:u w:val="single"/>
        </w:rPr>
        <w:lastRenderedPageBreak/>
        <w:t>Question 25</w:t>
      </w:r>
    </w:p>
    <w:p w14:paraId="3BAF7DFC" w14:textId="77777777" w:rsidR="00962CA8" w:rsidRPr="001F28E0" w:rsidRDefault="00962CA8" w:rsidP="001F28E0">
      <w:pPr>
        <w:spacing w:after="0" w:line="240" w:lineRule="auto"/>
        <w:rPr>
          <w:rFonts w:ascii="Calibri" w:eastAsia="Verdana" w:hAnsi="Calibri" w:cs="Calibri"/>
          <w:b/>
          <w:bCs/>
        </w:rPr>
      </w:pPr>
      <w:r w:rsidRPr="001F28E0">
        <w:rPr>
          <w:rFonts w:ascii="Calibri" w:eastAsia="Verdana" w:hAnsi="Calibri" w:cs="Calibri"/>
          <w:b/>
          <w:bCs/>
        </w:rPr>
        <w:t xml:space="preserve">  </w:t>
      </w:r>
    </w:p>
    <w:p w14:paraId="5680FA9F" w14:textId="77777777" w:rsidR="00962CA8" w:rsidRPr="001F28E0" w:rsidRDefault="00962CA8" w:rsidP="001F28E0">
      <w:pPr>
        <w:spacing w:after="0" w:line="240" w:lineRule="auto"/>
        <w:rPr>
          <w:rFonts w:ascii="Calibri" w:eastAsia="Verdana" w:hAnsi="Calibri" w:cs="Calibri"/>
        </w:rPr>
      </w:pPr>
      <w:r w:rsidRPr="001F28E0">
        <w:rPr>
          <w:rFonts w:ascii="Calibri" w:eastAsia="Verdana" w:hAnsi="Calibri" w:cs="Calibri"/>
        </w:rPr>
        <w:t>The terms ‘appurtenant’ (attached to land by act of the parties) and ‘appendant’ (annexed to land by operation of law) are relevant when discussing easements and profits à prendre.</w:t>
      </w:r>
    </w:p>
    <w:p w14:paraId="2D1B89F1" w14:textId="77777777" w:rsidR="00962CA8" w:rsidRPr="001F28E0" w:rsidRDefault="00962CA8" w:rsidP="001F28E0">
      <w:pPr>
        <w:spacing w:after="0" w:line="240" w:lineRule="auto"/>
        <w:rPr>
          <w:rFonts w:ascii="Calibri" w:eastAsia="Verdana" w:hAnsi="Calibri" w:cs="Calibri"/>
          <w:b/>
          <w:bCs/>
        </w:rPr>
      </w:pPr>
    </w:p>
    <w:p w14:paraId="1487B6C6" w14:textId="77777777" w:rsidR="00962CA8" w:rsidRPr="001F28E0" w:rsidRDefault="00962CA8" w:rsidP="001F28E0">
      <w:pPr>
        <w:spacing w:after="0" w:line="240" w:lineRule="auto"/>
        <w:rPr>
          <w:rFonts w:ascii="Calibri" w:eastAsia="Verdana" w:hAnsi="Calibri" w:cs="Calibri"/>
          <w:b/>
          <w:bCs/>
        </w:rPr>
      </w:pPr>
      <w:r w:rsidRPr="001F28E0">
        <w:rPr>
          <w:rFonts w:ascii="Calibri" w:eastAsia="Verdana" w:hAnsi="Calibri" w:cs="Calibri"/>
          <w:b/>
          <w:bCs/>
        </w:rPr>
        <w:t>Which ONE of the following statements contains a correct application of those terms?</w:t>
      </w:r>
    </w:p>
    <w:p w14:paraId="357B83B3" w14:textId="77777777" w:rsidR="00962CA8" w:rsidRPr="001F28E0" w:rsidRDefault="00962CA8" w:rsidP="001F28E0">
      <w:pPr>
        <w:spacing w:after="0" w:line="240" w:lineRule="auto"/>
        <w:rPr>
          <w:rFonts w:ascii="Calibri" w:eastAsia="Verdana" w:hAnsi="Calibri" w:cs="Calibri"/>
          <w:color w:val="0070C0"/>
        </w:rPr>
      </w:pPr>
    </w:p>
    <w:p w14:paraId="5E784597" w14:textId="77777777" w:rsidR="00962CA8" w:rsidRPr="001F28E0" w:rsidRDefault="00962CA8" w:rsidP="001F28E0">
      <w:pPr>
        <w:numPr>
          <w:ilvl w:val="0"/>
          <w:numId w:val="28"/>
        </w:numPr>
        <w:spacing w:after="0" w:line="240" w:lineRule="auto"/>
        <w:contextualSpacing/>
        <w:rPr>
          <w:rFonts w:ascii="Calibri" w:eastAsia="Verdana" w:hAnsi="Calibri" w:cs="Calibri"/>
          <w:b/>
          <w:bCs/>
        </w:rPr>
      </w:pPr>
      <w:r w:rsidRPr="001F28E0">
        <w:rPr>
          <w:rFonts w:ascii="Calibri" w:eastAsia="Verdana" w:hAnsi="Calibri" w:cs="Calibri"/>
        </w:rPr>
        <w:t>A: Only easements can be appurtenant</w:t>
      </w:r>
    </w:p>
    <w:p w14:paraId="47128A58" w14:textId="56879923" w:rsidR="00962CA8" w:rsidRPr="001F28E0" w:rsidRDefault="00962CA8" w:rsidP="001F28E0">
      <w:pPr>
        <w:numPr>
          <w:ilvl w:val="0"/>
          <w:numId w:val="28"/>
        </w:numPr>
        <w:spacing w:after="0" w:line="240" w:lineRule="auto"/>
        <w:contextualSpacing/>
        <w:rPr>
          <w:rFonts w:ascii="Calibri" w:eastAsia="Verdana" w:hAnsi="Calibri" w:cs="Calibri"/>
          <w:b/>
          <w:bCs/>
        </w:rPr>
      </w:pPr>
      <w:r w:rsidRPr="001F28E0">
        <w:rPr>
          <w:rFonts w:ascii="Calibri" w:eastAsia="Verdana" w:hAnsi="Calibri" w:cs="Calibri"/>
        </w:rPr>
        <w:t>B: Only profits can be appendant</w:t>
      </w:r>
    </w:p>
    <w:p w14:paraId="2D523FAA" w14:textId="77777777" w:rsidR="00962CA8" w:rsidRPr="001F28E0" w:rsidRDefault="00962CA8" w:rsidP="001F28E0">
      <w:pPr>
        <w:numPr>
          <w:ilvl w:val="0"/>
          <w:numId w:val="28"/>
        </w:numPr>
        <w:spacing w:after="0" w:line="240" w:lineRule="auto"/>
        <w:contextualSpacing/>
        <w:rPr>
          <w:rFonts w:ascii="Calibri" w:eastAsia="Verdana" w:hAnsi="Calibri" w:cs="Calibri"/>
        </w:rPr>
      </w:pPr>
      <w:r w:rsidRPr="001F28E0">
        <w:rPr>
          <w:rFonts w:ascii="Calibri" w:eastAsia="Verdana" w:hAnsi="Calibri" w:cs="Calibri"/>
        </w:rPr>
        <w:t>C: Only easements can be appendant</w:t>
      </w:r>
    </w:p>
    <w:p w14:paraId="47613399" w14:textId="77777777" w:rsidR="00962CA8" w:rsidRPr="001F28E0" w:rsidRDefault="00962CA8" w:rsidP="001F28E0">
      <w:pPr>
        <w:numPr>
          <w:ilvl w:val="0"/>
          <w:numId w:val="28"/>
        </w:numPr>
        <w:spacing w:after="0" w:line="240" w:lineRule="auto"/>
        <w:contextualSpacing/>
        <w:rPr>
          <w:rFonts w:ascii="Calibri" w:eastAsia="Verdana" w:hAnsi="Calibri" w:cs="Calibri"/>
        </w:rPr>
      </w:pPr>
      <w:r w:rsidRPr="001F28E0">
        <w:rPr>
          <w:rFonts w:ascii="Calibri" w:eastAsia="Verdana" w:hAnsi="Calibri" w:cs="Calibri"/>
        </w:rPr>
        <w:t>D: Only profits can be appurtenant</w:t>
      </w:r>
    </w:p>
    <w:p w14:paraId="62015721" w14:textId="77777777" w:rsidR="00DC537A" w:rsidRDefault="00DC537A" w:rsidP="001F28E0">
      <w:pPr>
        <w:spacing w:after="0" w:line="240" w:lineRule="auto"/>
        <w:rPr>
          <w:rFonts w:eastAsia="Verdana" w:cstheme="minorHAnsi"/>
          <w:b/>
          <w:bCs/>
        </w:rPr>
      </w:pPr>
    </w:p>
    <w:p w14:paraId="13C529C2" w14:textId="77777777" w:rsidR="00DC537A" w:rsidRDefault="00DC537A" w:rsidP="001F28E0">
      <w:pPr>
        <w:spacing w:after="0" w:line="240" w:lineRule="auto"/>
        <w:rPr>
          <w:rFonts w:eastAsia="Verdana" w:cstheme="minorHAnsi"/>
          <w:b/>
          <w:bCs/>
        </w:rPr>
      </w:pPr>
    </w:p>
    <w:p w14:paraId="5B34E736" w14:textId="77777777" w:rsidR="00DC537A" w:rsidRDefault="00DC537A" w:rsidP="001F28E0">
      <w:pPr>
        <w:spacing w:after="0" w:line="240" w:lineRule="auto"/>
        <w:rPr>
          <w:rFonts w:eastAsia="Verdana" w:cstheme="minorHAnsi"/>
          <w:b/>
          <w:bCs/>
        </w:rPr>
      </w:pPr>
    </w:p>
    <w:p w14:paraId="1648AFFE" w14:textId="77777777" w:rsidR="00DC537A" w:rsidRDefault="00DC537A" w:rsidP="001F28E0">
      <w:pPr>
        <w:spacing w:after="0" w:line="240" w:lineRule="auto"/>
        <w:rPr>
          <w:rFonts w:eastAsia="Verdana" w:cstheme="minorHAnsi"/>
          <w:b/>
          <w:bCs/>
        </w:rPr>
      </w:pPr>
    </w:p>
    <w:p w14:paraId="3EB136D8" w14:textId="77777777" w:rsidR="00DC537A" w:rsidRDefault="00DC537A" w:rsidP="001F28E0">
      <w:pPr>
        <w:spacing w:after="0" w:line="240" w:lineRule="auto"/>
        <w:rPr>
          <w:rFonts w:eastAsia="Verdana" w:cstheme="minorHAnsi"/>
          <w:b/>
          <w:bCs/>
        </w:rPr>
      </w:pPr>
    </w:p>
    <w:p w14:paraId="09D45AFE" w14:textId="77777777" w:rsidR="00DC537A" w:rsidRPr="001F28E0" w:rsidRDefault="00DC537A" w:rsidP="001F28E0">
      <w:pPr>
        <w:spacing w:after="0" w:line="240" w:lineRule="auto"/>
        <w:rPr>
          <w:rFonts w:eastAsia="Verdana" w:cstheme="minorHAnsi"/>
          <w:b/>
          <w:bCs/>
        </w:rPr>
      </w:pPr>
    </w:p>
    <w:p w14:paraId="6978CBF1" w14:textId="77777777" w:rsidR="00962CA8" w:rsidRPr="001F28E0" w:rsidRDefault="00962CA8" w:rsidP="001F28E0">
      <w:pPr>
        <w:spacing w:after="0" w:line="240" w:lineRule="auto"/>
        <w:rPr>
          <w:rFonts w:eastAsia="Verdana" w:cstheme="minorHAnsi"/>
          <w:b/>
          <w:bCs/>
        </w:rPr>
      </w:pPr>
    </w:p>
    <w:p w14:paraId="433EC924" w14:textId="5E53149A" w:rsidR="003D2C3A" w:rsidRPr="001F28E0" w:rsidRDefault="003D2C3A" w:rsidP="001F28E0">
      <w:pPr>
        <w:spacing w:after="0" w:line="240" w:lineRule="auto"/>
        <w:rPr>
          <w:rFonts w:eastAsia="Verdana" w:cstheme="minorHAnsi"/>
          <w:b/>
          <w:bCs/>
          <w:u w:val="single"/>
        </w:rPr>
      </w:pPr>
      <w:r w:rsidRPr="001F28E0">
        <w:rPr>
          <w:rFonts w:eastAsia="Verdana" w:cstheme="minorHAnsi"/>
          <w:b/>
          <w:bCs/>
          <w:u w:val="single"/>
        </w:rPr>
        <w:t>Question 26</w:t>
      </w:r>
    </w:p>
    <w:p w14:paraId="2759E8B1" w14:textId="77777777" w:rsidR="00C80B2A" w:rsidRPr="001F28E0" w:rsidRDefault="00C80B2A" w:rsidP="001F28E0">
      <w:pPr>
        <w:spacing w:after="0" w:line="240" w:lineRule="auto"/>
        <w:rPr>
          <w:rFonts w:ascii="Calibri" w:eastAsia="Verdana" w:hAnsi="Calibri" w:cs="Calibri"/>
          <w:b/>
          <w:bCs/>
        </w:rPr>
      </w:pPr>
    </w:p>
    <w:p w14:paraId="3F408AB1" w14:textId="77777777" w:rsidR="00C80B2A" w:rsidRPr="001F28E0" w:rsidRDefault="00C80B2A" w:rsidP="001F28E0">
      <w:pPr>
        <w:spacing w:after="0" w:line="240" w:lineRule="auto"/>
        <w:rPr>
          <w:rFonts w:ascii="Calibri" w:eastAsia="Verdana" w:hAnsi="Calibri" w:cs="Calibri"/>
        </w:rPr>
      </w:pPr>
      <w:r w:rsidRPr="001F28E0">
        <w:rPr>
          <w:rFonts w:ascii="Calibri" w:eastAsia="Verdana" w:hAnsi="Calibri" w:cs="Calibri"/>
        </w:rPr>
        <w:t>The Commercial Rent Arrears Recovery (CRAR) procedure is available to a landlord where the net unpaid rent has been in arrears for a period equal to or exceeding a specified number of days.</w:t>
      </w:r>
    </w:p>
    <w:p w14:paraId="2A159194" w14:textId="77777777" w:rsidR="00C80B2A" w:rsidRPr="001F28E0" w:rsidRDefault="00C80B2A" w:rsidP="001F28E0">
      <w:pPr>
        <w:spacing w:after="0" w:line="240" w:lineRule="auto"/>
        <w:rPr>
          <w:rFonts w:ascii="Calibri" w:eastAsia="Verdana" w:hAnsi="Calibri" w:cs="Calibri"/>
        </w:rPr>
      </w:pPr>
    </w:p>
    <w:p w14:paraId="187E961D" w14:textId="77777777" w:rsidR="00C80B2A" w:rsidRPr="001F28E0" w:rsidRDefault="00C80B2A" w:rsidP="001F28E0">
      <w:pPr>
        <w:spacing w:after="0" w:line="240" w:lineRule="auto"/>
        <w:rPr>
          <w:rFonts w:ascii="Calibri" w:eastAsia="Verdana" w:hAnsi="Calibri" w:cs="Calibri"/>
          <w:b/>
          <w:bCs/>
          <w:color w:val="0070C0"/>
        </w:rPr>
      </w:pPr>
      <w:r w:rsidRPr="001F28E0">
        <w:rPr>
          <w:rFonts w:ascii="Calibri" w:eastAsia="Verdana" w:hAnsi="Calibri" w:cs="Calibri"/>
          <w:b/>
          <w:bCs/>
        </w:rPr>
        <w:t>What is the specified number of days?</w:t>
      </w:r>
    </w:p>
    <w:p w14:paraId="4B51849E" w14:textId="77777777" w:rsidR="00C80B2A" w:rsidRPr="001F28E0" w:rsidRDefault="00C80B2A" w:rsidP="001F28E0">
      <w:pPr>
        <w:spacing w:after="0" w:line="240" w:lineRule="auto"/>
        <w:rPr>
          <w:rFonts w:ascii="Calibri" w:eastAsia="Verdana" w:hAnsi="Calibri" w:cs="Calibri"/>
          <w:b/>
          <w:bCs/>
        </w:rPr>
      </w:pPr>
    </w:p>
    <w:p w14:paraId="11597014" w14:textId="2B0AC5D5" w:rsidR="00C80B2A" w:rsidRPr="001F28E0" w:rsidRDefault="00C80B2A" w:rsidP="001F28E0">
      <w:pPr>
        <w:numPr>
          <w:ilvl w:val="0"/>
          <w:numId w:val="51"/>
        </w:numPr>
        <w:spacing w:after="0" w:line="240" w:lineRule="auto"/>
        <w:contextualSpacing/>
        <w:rPr>
          <w:rFonts w:ascii="Calibri" w:eastAsia="Verdana" w:hAnsi="Calibri" w:cs="Calibri"/>
          <w:b/>
          <w:bCs/>
        </w:rPr>
      </w:pPr>
      <w:r w:rsidRPr="001F28E0">
        <w:rPr>
          <w:rFonts w:ascii="Calibri" w:eastAsia="Verdana" w:hAnsi="Calibri" w:cs="Calibri"/>
        </w:rPr>
        <w:t>A: 7</w:t>
      </w:r>
    </w:p>
    <w:p w14:paraId="2F2D581A" w14:textId="77777777" w:rsidR="00C80B2A" w:rsidRPr="001F28E0" w:rsidRDefault="00C80B2A"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B: 14</w:t>
      </w:r>
    </w:p>
    <w:p w14:paraId="7999B70E" w14:textId="77777777" w:rsidR="00C80B2A" w:rsidRPr="001F28E0" w:rsidRDefault="00C80B2A"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C: 21  </w:t>
      </w:r>
    </w:p>
    <w:p w14:paraId="19109D95" w14:textId="77777777" w:rsidR="00C80B2A" w:rsidRPr="001F28E0" w:rsidRDefault="00C80B2A"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D: 28</w:t>
      </w:r>
    </w:p>
    <w:p w14:paraId="45BFDBF8" w14:textId="77777777" w:rsidR="00C80B2A" w:rsidRPr="001F28E0" w:rsidRDefault="00C80B2A" w:rsidP="001F28E0">
      <w:pPr>
        <w:spacing w:after="0" w:line="240" w:lineRule="auto"/>
        <w:rPr>
          <w:rFonts w:eastAsia="Verdana" w:cstheme="minorHAnsi"/>
          <w:b/>
          <w:bCs/>
          <w:color w:val="0070C0"/>
        </w:rPr>
      </w:pPr>
      <w:r w:rsidRPr="001F28E0">
        <w:rPr>
          <w:rFonts w:eastAsia="Verdana" w:cstheme="minorHAnsi"/>
          <w:b/>
          <w:bCs/>
          <w:color w:val="0070C0"/>
        </w:rPr>
        <w:br w:type="page"/>
      </w:r>
    </w:p>
    <w:p w14:paraId="32A12432" w14:textId="1F637658" w:rsidR="00291001" w:rsidRPr="001F28E0" w:rsidRDefault="00291001" w:rsidP="001F28E0">
      <w:pPr>
        <w:spacing w:after="0" w:line="240" w:lineRule="auto"/>
        <w:rPr>
          <w:rFonts w:eastAsia="Verdana" w:cstheme="minorHAnsi"/>
          <w:b/>
          <w:bCs/>
          <w:u w:val="single"/>
        </w:rPr>
      </w:pPr>
      <w:r w:rsidRPr="001F28E0">
        <w:rPr>
          <w:rFonts w:eastAsia="Verdana" w:cstheme="minorHAnsi"/>
          <w:b/>
          <w:bCs/>
          <w:u w:val="single"/>
        </w:rPr>
        <w:lastRenderedPageBreak/>
        <w:t>Question 27</w:t>
      </w:r>
    </w:p>
    <w:p w14:paraId="49DA8FBF" w14:textId="77777777" w:rsidR="00DE5434" w:rsidRPr="001F28E0" w:rsidRDefault="00DE5434" w:rsidP="001F28E0">
      <w:pPr>
        <w:spacing w:after="0" w:line="240" w:lineRule="auto"/>
        <w:rPr>
          <w:rFonts w:ascii="Calibri" w:eastAsia="Verdana" w:hAnsi="Calibri" w:cs="Calibri"/>
        </w:rPr>
      </w:pPr>
    </w:p>
    <w:p w14:paraId="60C95D17" w14:textId="77777777" w:rsidR="00DE5434" w:rsidRPr="001F28E0" w:rsidRDefault="00DE5434" w:rsidP="001F28E0">
      <w:pPr>
        <w:spacing w:after="0" w:line="240" w:lineRule="auto"/>
        <w:rPr>
          <w:rFonts w:ascii="Calibri" w:eastAsia="Verdana" w:hAnsi="Calibri" w:cs="Calibri"/>
        </w:rPr>
      </w:pPr>
      <w:r w:rsidRPr="001F28E0">
        <w:rPr>
          <w:rFonts w:ascii="Calibri" w:eastAsia="Verdana" w:hAnsi="Calibri" w:cs="Calibri"/>
        </w:rPr>
        <w:t>Where a beneficial co-owner of land is made bankrupt, their trustee in bankruptcy is entitled to apply for an order for the sale of that land under section 14 of the Trusts of Land and Appointment of Trustees Act 1996. The Act provides that, after a specified period of time, the interests of the creditors will take priority over the bankrupt’s interests so that the court may make the order for sale.</w:t>
      </w:r>
    </w:p>
    <w:p w14:paraId="280518DE" w14:textId="77777777" w:rsidR="00DE5434" w:rsidRPr="001F28E0" w:rsidRDefault="00DE5434" w:rsidP="001F28E0">
      <w:pPr>
        <w:spacing w:after="0" w:line="240" w:lineRule="auto"/>
        <w:rPr>
          <w:rFonts w:ascii="Calibri" w:eastAsia="Verdana" w:hAnsi="Calibri" w:cs="Calibri"/>
        </w:rPr>
      </w:pPr>
    </w:p>
    <w:p w14:paraId="6697CA7F" w14:textId="77777777" w:rsidR="00DE5434" w:rsidRPr="001F28E0" w:rsidRDefault="00DE5434" w:rsidP="001F28E0">
      <w:pPr>
        <w:spacing w:after="0" w:line="240" w:lineRule="auto"/>
        <w:rPr>
          <w:rFonts w:ascii="Calibri" w:eastAsia="Verdana" w:hAnsi="Calibri" w:cs="Calibri"/>
          <w:b/>
          <w:bCs/>
        </w:rPr>
      </w:pPr>
      <w:r w:rsidRPr="001F28E0">
        <w:rPr>
          <w:rFonts w:ascii="Calibri" w:eastAsia="Verdana" w:hAnsi="Calibri" w:cs="Calibri"/>
          <w:b/>
          <w:bCs/>
        </w:rPr>
        <w:t>What is that specified period</w:t>
      </w:r>
      <w:r w:rsidRPr="001F28E0">
        <w:rPr>
          <w:rFonts w:ascii="Calibri" w:eastAsia="Verdana" w:hAnsi="Calibri" w:cs="Calibri"/>
          <w:b/>
          <w:bCs/>
          <w:kern w:val="2"/>
          <w14:ligatures w14:val="standardContextual"/>
        </w:rPr>
        <w:t>?</w:t>
      </w:r>
    </w:p>
    <w:p w14:paraId="68405FC6" w14:textId="77777777" w:rsidR="00DE5434" w:rsidRPr="001F28E0" w:rsidRDefault="00DE5434" w:rsidP="001F28E0">
      <w:pPr>
        <w:spacing w:after="0" w:line="240" w:lineRule="auto"/>
        <w:rPr>
          <w:rFonts w:ascii="Calibri" w:eastAsia="Verdana" w:hAnsi="Calibri" w:cs="Calibri"/>
        </w:rPr>
      </w:pPr>
    </w:p>
    <w:p w14:paraId="08A70F84" w14:textId="77777777" w:rsidR="00DE5434" w:rsidRPr="001F28E0" w:rsidRDefault="00DE5434"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A: 6 months</w:t>
      </w:r>
    </w:p>
    <w:p w14:paraId="0C0AF39A" w14:textId="5754485B" w:rsidR="00DE5434" w:rsidRPr="001F28E0" w:rsidRDefault="00DE5434"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B: 1 year</w:t>
      </w:r>
    </w:p>
    <w:p w14:paraId="1B301AB6" w14:textId="77777777" w:rsidR="00DE5434" w:rsidRPr="001F28E0" w:rsidRDefault="00DE5434"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C: 2 years  </w:t>
      </w:r>
    </w:p>
    <w:p w14:paraId="1F7D81B3" w14:textId="77777777" w:rsidR="00DE5434" w:rsidRPr="001F28E0" w:rsidRDefault="00DE5434"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D: 5 years</w:t>
      </w:r>
    </w:p>
    <w:p w14:paraId="0F66A4FC" w14:textId="77777777" w:rsidR="00DE5434" w:rsidRPr="001F28E0" w:rsidRDefault="00DE5434" w:rsidP="001F28E0">
      <w:pPr>
        <w:spacing w:after="0" w:line="240" w:lineRule="auto"/>
        <w:rPr>
          <w:rFonts w:eastAsia="Verdana" w:cstheme="minorHAnsi"/>
          <w:b/>
          <w:bCs/>
          <w:u w:val="single"/>
        </w:rPr>
      </w:pPr>
    </w:p>
    <w:p w14:paraId="2AD9283B" w14:textId="77777777" w:rsidR="00DA57E2" w:rsidRDefault="00DA57E2" w:rsidP="001F28E0">
      <w:pPr>
        <w:spacing w:after="0" w:line="240" w:lineRule="auto"/>
        <w:rPr>
          <w:rFonts w:eastAsia="Verdana" w:cstheme="minorHAnsi"/>
          <w:b/>
          <w:bCs/>
          <w:u w:val="single"/>
        </w:rPr>
      </w:pPr>
    </w:p>
    <w:p w14:paraId="2CCCB4FD" w14:textId="77777777" w:rsidR="00DC537A" w:rsidRDefault="00DC537A" w:rsidP="001F28E0">
      <w:pPr>
        <w:spacing w:after="0" w:line="240" w:lineRule="auto"/>
        <w:rPr>
          <w:rFonts w:eastAsia="Verdana" w:cstheme="minorHAnsi"/>
          <w:b/>
          <w:bCs/>
          <w:u w:val="single"/>
        </w:rPr>
      </w:pPr>
    </w:p>
    <w:p w14:paraId="1C9A5FE9" w14:textId="77777777" w:rsidR="00DC537A" w:rsidRDefault="00DC537A" w:rsidP="001F28E0">
      <w:pPr>
        <w:spacing w:after="0" w:line="240" w:lineRule="auto"/>
        <w:rPr>
          <w:rFonts w:eastAsia="Verdana" w:cstheme="minorHAnsi"/>
          <w:b/>
          <w:bCs/>
          <w:u w:val="single"/>
        </w:rPr>
      </w:pPr>
    </w:p>
    <w:p w14:paraId="5DEC941E" w14:textId="77777777" w:rsidR="00DC537A" w:rsidRPr="001F28E0" w:rsidRDefault="00DC537A" w:rsidP="001F28E0">
      <w:pPr>
        <w:spacing w:after="0" w:line="240" w:lineRule="auto"/>
        <w:rPr>
          <w:rFonts w:eastAsia="Verdana" w:cstheme="minorHAnsi"/>
          <w:b/>
          <w:bCs/>
          <w:u w:val="single"/>
        </w:rPr>
      </w:pPr>
    </w:p>
    <w:p w14:paraId="0BDF0ACB" w14:textId="497B5947" w:rsidR="00C6253B" w:rsidRPr="001F28E0" w:rsidRDefault="00C6253B" w:rsidP="001F28E0">
      <w:pPr>
        <w:spacing w:after="0" w:line="240" w:lineRule="auto"/>
        <w:rPr>
          <w:rFonts w:eastAsia="Verdana" w:cstheme="minorHAnsi"/>
          <w:b/>
          <w:bCs/>
          <w:u w:val="single"/>
        </w:rPr>
      </w:pPr>
      <w:r w:rsidRPr="001F28E0">
        <w:rPr>
          <w:rFonts w:eastAsia="Verdana" w:cstheme="minorHAnsi"/>
          <w:b/>
          <w:bCs/>
          <w:u w:val="single"/>
        </w:rPr>
        <w:t>Question 28</w:t>
      </w:r>
    </w:p>
    <w:p w14:paraId="40E9DBA5" w14:textId="77777777" w:rsidR="00DA57E2" w:rsidRPr="001F28E0" w:rsidRDefault="00DA57E2" w:rsidP="001F28E0">
      <w:pPr>
        <w:spacing w:after="0" w:line="240" w:lineRule="auto"/>
        <w:rPr>
          <w:rFonts w:ascii="Calibri" w:eastAsia="Verdana" w:hAnsi="Calibri" w:cs="Calibri"/>
          <w:b/>
          <w:bCs/>
        </w:rPr>
      </w:pPr>
    </w:p>
    <w:p w14:paraId="669C2F5E" w14:textId="77777777" w:rsidR="00DA57E2" w:rsidRPr="001F28E0" w:rsidRDefault="00DA57E2" w:rsidP="001F28E0">
      <w:pPr>
        <w:spacing w:after="0" w:line="240" w:lineRule="auto"/>
        <w:rPr>
          <w:rFonts w:ascii="Calibri" w:eastAsia="Verdana" w:hAnsi="Calibri" w:cs="Calibri"/>
          <w:b/>
          <w:bCs/>
          <w:kern w:val="2"/>
          <w14:ligatures w14:val="standardContextual"/>
        </w:rPr>
      </w:pPr>
      <w:r w:rsidRPr="001F28E0">
        <w:rPr>
          <w:rFonts w:ascii="Calibri" w:eastAsia="Calibri" w:hAnsi="Calibri" w:cs="Times New Roman"/>
          <w:color w:val="000000"/>
          <w:lang w:eastAsia="en-GB"/>
        </w:rPr>
        <w:t xml:space="preserve">The burden of a positive covenant may bind a successor in title to the original covenantor under the doctrine of “mutual benefit and burden”. </w:t>
      </w:r>
    </w:p>
    <w:p w14:paraId="10D20E9B" w14:textId="77777777" w:rsidR="00DA57E2" w:rsidRPr="001F28E0" w:rsidRDefault="00DA57E2" w:rsidP="001F28E0">
      <w:pPr>
        <w:spacing w:after="0" w:line="240" w:lineRule="auto"/>
        <w:rPr>
          <w:rFonts w:ascii="Calibri" w:eastAsia="Calibri" w:hAnsi="Calibri" w:cs="Times New Roman"/>
          <w:b/>
          <w:bCs/>
          <w:color w:val="000000"/>
          <w:lang w:eastAsia="en-GB"/>
        </w:rPr>
      </w:pPr>
    </w:p>
    <w:p w14:paraId="65870189" w14:textId="77777777" w:rsidR="00DA57E2" w:rsidRPr="001F28E0" w:rsidRDefault="00DA57E2" w:rsidP="001F28E0">
      <w:pPr>
        <w:spacing w:after="0" w:line="240" w:lineRule="auto"/>
        <w:rPr>
          <w:rFonts w:ascii="Calibri" w:eastAsia="Calibri" w:hAnsi="Calibri" w:cs="Times New Roman"/>
          <w:b/>
          <w:bCs/>
          <w:color w:val="000000"/>
          <w:lang w:eastAsia="en-GB"/>
        </w:rPr>
      </w:pPr>
      <w:r w:rsidRPr="001F28E0">
        <w:rPr>
          <w:rFonts w:ascii="Calibri" w:eastAsia="Calibri" w:hAnsi="Calibri" w:cs="Times New Roman"/>
          <w:b/>
          <w:bCs/>
          <w:color w:val="000000"/>
          <w:lang w:eastAsia="en-GB"/>
        </w:rPr>
        <w:t>How is this principle commonly described?</w:t>
      </w:r>
    </w:p>
    <w:p w14:paraId="0752CB93" w14:textId="77777777" w:rsidR="00DA57E2" w:rsidRPr="001F28E0" w:rsidRDefault="00DA57E2" w:rsidP="001F28E0">
      <w:pPr>
        <w:spacing w:after="0" w:line="240" w:lineRule="auto"/>
        <w:rPr>
          <w:rFonts w:ascii="Calibri" w:eastAsia="Calibri" w:hAnsi="Calibri" w:cs="Times New Roman"/>
          <w:b/>
          <w:bCs/>
          <w:color w:val="000000"/>
          <w:lang w:eastAsia="en-GB"/>
        </w:rPr>
      </w:pPr>
    </w:p>
    <w:p w14:paraId="0E5881F9" w14:textId="77777777" w:rsidR="00DA57E2" w:rsidRPr="001F28E0" w:rsidRDefault="00DA57E2" w:rsidP="001F28E0">
      <w:pPr>
        <w:spacing w:after="0" w:line="240" w:lineRule="auto"/>
        <w:rPr>
          <w:rFonts w:ascii="Calibri" w:eastAsia="Verdana" w:hAnsi="Calibri" w:cs="Calibri"/>
        </w:rPr>
      </w:pPr>
      <w:r w:rsidRPr="001F28E0">
        <w:rPr>
          <w:rFonts w:ascii="Calibri" w:eastAsia="Calibri" w:hAnsi="Calibri" w:cs="Times New Roman"/>
          <w:color w:val="000000"/>
          <w:lang w:eastAsia="en-GB"/>
        </w:rPr>
        <w:t>The rule in…</w:t>
      </w:r>
    </w:p>
    <w:p w14:paraId="747EF071" w14:textId="77777777" w:rsidR="00DA57E2" w:rsidRPr="001F28E0" w:rsidRDefault="00DA57E2" w:rsidP="001F28E0">
      <w:pPr>
        <w:spacing w:after="0" w:line="240" w:lineRule="auto"/>
        <w:rPr>
          <w:rFonts w:ascii="Calibri" w:eastAsia="Verdana" w:hAnsi="Calibri" w:cs="Calibri"/>
          <w:b/>
          <w:bCs/>
        </w:rPr>
      </w:pPr>
    </w:p>
    <w:p w14:paraId="44DB07BA" w14:textId="77777777" w:rsidR="00DA57E2" w:rsidRPr="001F28E0" w:rsidRDefault="00DA57E2"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A: </w:t>
      </w:r>
      <w:r w:rsidRPr="001F28E0">
        <w:rPr>
          <w:rFonts w:ascii="Calibri" w:eastAsia="Verdana" w:hAnsi="Calibri" w:cs="Calibri"/>
          <w:i/>
          <w:iCs/>
        </w:rPr>
        <w:t>Wheeldon v Burrows</w:t>
      </w:r>
    </w:p>
    <w:p w14:paraId="21C43AF8" w14:textId="77777777" w:rsidR="00DA57E2" w:rsidRPr="001F28E0" w:rsidRDefault="00DA57E2"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B: </w:t>
      </w:r>
      <w:r w:rsidRPr="001F28E0">
        <w:rPr>
          <w:rFonts w:ascii="Calibri" w:eastAsia="Verdana" w:hAnsi="Calibri" w:cs="Calibri"/>
          <w:i/>
          <w:iCs/>
        </w:rPr>
        <w:t>Walsh v Lonsdale</w:t>
      </w:r>
    </w:p>
    <w:p w14:paraId="0017121E" w14:textId="77777777" w:rsidR="00DA57E2" w:rsidRPr="001F28E0" w:rsidRDefault="00DA57E2"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C: </w:t>
      </w:r>
      <w:r w:rsidRPr="001F28E0">
        <w:rPr>
          <w:rFonts w:ascii="Calibri" w:eastAsia="Verdana" w:hAnsi="Calibri" w:cs="Calibri"/>
          <w:i/>
          <w:iCs/>
        </w:rPr>
        <w:t>Tulk v Moxhay</w:t>
      </w:r>
    </w:p>
    <w:p w14:paraId="101EAA18" w14:textId="5768ABF1" w:rsidR="00DA57E2" w:rsidRPr="001F28E0" w:rsidRDefault="00DA57E2" w:rsidP="001F28E0">
      <w:pPr>
        <w:numPr>
          <w:ilvl w:val="0"/>
          <w:numId w:val="29"/>
        </w:numPr>
        <w:spacing w:after="0" w:line="240" w:lineRule="auto"/>
        <w:contextualSpacing/>
        <w:rPr>
          <w:rFonts w:ascii="Calibri" w:eastAsia="Verdana" w:hAnsi="Calibri" w:cs="Calibri"/>
        </w:rPr>
      </w:pPr>
      <w:r w:rsidRPr="001F28E0">
        <w:rPr>
          <w:rFonts w:ascii="Calibri" w:eastAsia="Verdana" w:hAnsi="Calibri" w:cs="Calibri"/>
        </w:rPr>
        <w:t xml:space="preserve">D: </w:t>
      </w:r>
      <w:r w:rsidRPr="001F28E0">
        <w:rPr>
          <w:rFonts w:ascii="Calibri" w:eastAsia="Verdana" w:hAnsi="Calibri" w:cs="Calibri"/>
          <w:i/>
          <w:iCs/>
        </w:rPr>
        <w:t>Halsall v Brizell</w:t>
      </w:r>
    </w:p>
    <w:p w14:paraId="0C0E4D2B" w14:textId="77777777" w:rsidR="00DA57E2" w:rsidRPr="001F28E0" w:rsidRDefault="00DA57E2" w:rsidP="001F28E0">
      <w:pPr>
        <w:spacing w:after="0" w:line="240" w:lineRule="auto"/>
        <w:rPr>
          <w:rFonts w:eastAsia="Verdana" w:cstheme="minorHAnsi"/>
          <w:b/>
          <w:bCs/>
          <w:u w:val="single"/>
        </w:rPr>
      </w:pPr>
      <w:r w:rsidRPr="001F28E0">
        <w:rPr>
          <w:rFonts w:eastAsia="Verdana" w:cstheme="minorHAnsi"/>
          <w:b/>
          <w:bCs/>
          <w:u w:val="single"/>
        </w:rPr>
        <w:br w:type="page"/>
      </w:r>
    </w:p>
    <w:p w14:paraId="426F85F1" w14:textId="613A1396" w:rsidR="005A29D9" w:rsidRPr="001F28E0" w:rsidRDefault="005A29D9" w:rsidP="001F28E0">
      <w:pPr>
        <w:spacing w:after="0" w:line="240" w:lineRule="auto"/>
        <w:rPr>
          <w:rFonts w:eastAsia="Verdana" w:cstheme="minorHAnsi"/>
          <w:b/>
          <w:bCs/>
          <w:u w:val="single"/>
        </w:rPr>
      </w:pPr>
      <w:r w:rsidRPr="001F28E0">
        <w:rPr>
          <w:rFonts w:eastAsia="Verdana" w:cstheme="minorHAnsi"/>
          <w:b/>
          <w:bCs/>
          <w:u w:val="single"/>
        </w:rPr>
        <w:lastRenderedPageBreak/>
        <w:t>Question 29</w:t>
      </w:r>
    </w:p>
    <w:p w14:paraId="0254477F" w14:textId="77777777" w:rsidR="00A91088" w:rsidRPr="001F28E0" w:rsidRDefault="00A91088" w:rsidP="001F28E0">
      <w:pPr>
        <w:spacing w:after="0" w:line="240" w:lineRule="auto"/>
        <w:rPr>
          <w:rFonts w:ascii="Calibri" w:eastAsia="Verdana" w:hAnsi="Calibri" w:cs="Calibri"/>
          <w:b/>
          <w:bCs/>
          <w:color w:val="0070C0"/>
        </w:rPr>
      </w:pPr>
    </w:p>
    <w:p w14:paraId="76479718" w14:textId="77777777" w:rsidR="00A91088" w:rsidRPr="001F28E0" w:rsidRDefault="00A91088" w:rsidP="001F28E0">
      <w:pPr>
        <w:spacing w:after="0" w:line="240" w:lineRule="auto"/>
        <w:rPr>
          <w:rFonts w:ascii="Calibri" w:eastAsia="Calibri" w:hAnsi="Calibri" w:cs="Arial"/>
        </w:rPr>
      </w:pPr>
      <w:r w:rsidRPr="001F28E0">
        <w:rPr>
          <w:rFonts w:ascii="Calibri" w:eastAsia="Calibri" w:hAnsi="Calibri" w:cs="Arial"/>
        </w:rPr>
        <w:t>Your client has fallen into arrears with their monthly mortgage repayments in relation to their home. The mortgage lender has applied for a possession order. One of the terms of the mortgage states that, if your client fails to make any repayment as and when it becomes due, the whole capital amount then owing under the mortgage (‘the capital’) immediately becomes due.</w:t>
      </w:r>
    </w:p>
    <w:p w14:paraId="337C6A42" w14:textId="77777777" w:rsidR="00A91088" w:rsidRPr="001F28E0" w:rsidRDefault="00A91088" w:rsidP="001F28E0">
      <w:pPr>
        <w:spacing w:after="0" w:line="240" w:lineRule="auto"/>
        <w:rPr>
          <w:rFonts w:ascii="Calibri" w:eastAsia="Calibri" w:hAnsi="Calibri" w:cs="Arial"/>
        </w:rPr>
      </w:pPr>
    </w:p>
    <w:p w14:paraId="47053E2B" w14:textId="77777777" w:rsidR="00A91088" w:rsidRPr="001F28E0" w:rsidRDefault="00A91088" w:rsidP="001F28E0">
      <w:pPr>
        <w:spacing w:after="0" w:line="240" w:lineRule="auto"/>
        <w:rPr>
          <w:rFonts w:ascii="Calibri" w:eastAsia="Calibri" w:hAnsi="Calibri" w:cs="Arial"/>
        </w:rPr>
      </w:pPr>
      <w:r w:rsidRPr="001F28E0">
        <w:rPr>
          <w:rFonts w:ascii="Calibri" w:eastAsia="Calibri" w:hAnsi="Calibri" w:cs="Arial"/>
        </w:rPr>
        <w:t>The court is considering making a suspended possession order, and in particular is considering the provisions of section 36 of the Administration of Justice Act 1970.</w:t>
      </w:r>
    </w:p>
    <w:p w14:paraId="2F2EC972" w14:textId="77777777" w:rsidR="00A91088" w:rsidRPr="001F28E0" w:rsidRDefault="00A91088" w:rsidP="001F28E0">
      <w:pPr>
        <w:spacing w:after="0" w:line="240" w:lineRule="auto"/>
        <w:rPr>
          <w:rFonts w:ascii="Calibri" w:eastAsia="Calibri" w:hAnsi="Calibri" w:cs="Times New Roman"/>
        </w:rPr>
      </w:pPr>
    </w:p>
    <w:p w14:paraId="30F2DB61" w14:textId="77777777" w:rsidR="00A91088" w:rsidRPr="001F28E0" w:rsidRDefault="00A91088" w:rsidP="001F28E0">
      <w:pPr>
        <w:spacing w:after="0" w:line="240" w:lineRule="auto"/>
        <w:rPr>
          <w:rFonts w:ascii="Calibri" w:eastAsia="Calibri" w:hAnsi="Calibri" w:cs="Arial"/>
          <w:b/>
          <w:bCs/>
        </w:rPr>
      </w:pPr>
      <w:r w:rsidRPr="001F28E0">
        <w:rPr>
          <w:rFonts w:ascii="Calibri" w:eastAsia="Calibri" w:hAnsi="Calibri" w:cs="Arial"/>
          <w:b/>
          <w:bCs/>
        </w:rPr>
        <w:t>Which ONE of the following correctly identifies the ‘sums due’ that the court must consider when deciding whether they can be repaid within a reasonable period?</w:t>
      </w:r>
    </w:p>
    <w:p w14:paraId="6FD6DE38" w14:textId="77777777" w:rsidR="00A91088" w:rsidRPr="001F28E0" w:rsidRDefault="00A91088" w:rsidP="001F28E0">
      <w:pPr>
        <w:spacing w:after="0" w:line="240" w:lineRule="auto"/>
        <w:rPr>
          <w:rFonts w:ascii="Calibri" w:eastAsia="Calibri" w:hAnsi="Calibri" w:cs="Arial"/>
          <w:b/>
          <w:bCs/>
        </w:rPr>
      </w:pPr>
    </w:p>
    <w:p w14:paraId="2117FD36" w14:textId="77777777" w:rsidR="00A91088" w:rsidRPr="001F28E0" w:rsidRDefault="00A91088" w:rsidP="001F28E0">
      <w:pPr>
        <w:numPr>
          <w:ilvl w:val="0"/>
          <w:numId w:val="30"/>
        </w:numPr>
        <w:spacing w:after="0" w:line="240" w:lineRule="auto"/>
        <w:contextualSpacing/>
        <w:rPr>
          <w:rFonts w:ascii="Calibri" w:eastAsia="Verdana" w:hAnsi="Calibri" w:cs="Calibri"/>
        </w:rPr>
      </w:pPr>
      <w:r w:rsidRPr="001F28E0">
        <w:rPr>
          <w:rFonts w:ascii="Calibri" w:eastAsia="Verdana" w:hAnsi="Calibri" w:cs="Calibri"/>
        </w:rPr>
        <w:t xml:space="preserve">A: The aggregate amount of the arrears and the capital </w:t>
      </w:r>
    </w:p>
    <w:p w14:paraId="3059C5A1" w14:textId="65991111" w:rsidR="00A91088" w:rsidRPr="001F28E0" w:rsidRDefault="00A91088" w:rsidP="001F28E0">
      <w:pPr>
        <w:numPr>
          <w:ilvl w:val="0"/>
          <w:numId w:val="30"/>
        </w:numPr>
        <w:spacing w:after="0" w:line="240" w:lineRule="auto"/>
        <w:contextualSpacing/>
        <w:rPr>
          <w:rFonts w:ascii="Calibri" w:eastAsia="Verdana" w:hAnsi="Calibri" w:cs="Calibri"/>
        </w:rPr>
      </w:pPr>
      <w:r w:rsidRPr="001F28E0">
        <w:rPr>
          <w:rFonts w:ascii="Calibri" w:eastAsia="Verdana" w:hAnsi="Calibri" w:cs="Calibri"/>
        </w:rPr>
        <w:t xml:space="preserve">B: The amount of the arrears </w:t>
      </w:r>
    </w:p>
    <w:p w14:paraId="7EFF7020" w14:textId="77777777" w:rsidR="00A91088" w:rsidRPr="001F28E0" w:rsidRDefault="00A91088" w:rsidP="001F28E0">
      <w:pPr>
        <w:numPr>
          <w:ilvl w:val="0"/>
          <w:numId w:val="30"/>
        </w:numPr>
        <w:spacing w:after="0" w:line="240" w:lineRule="auto"/>
        <w:contextualSpacing/>
        <w:rPr>
          <w:rFonts w:ascii="Calibri" w:eastAsia="Verdana" w:hAnsi="Calibri" w:cs="Calibri"/>
        </w:rPr>
      </w:pPr>
      <w:r w:rsidRPr="001F28E0">
        <w:rPr>
          <w:rFonts w:ascii="Calibri" w:eastAsia="Verdana" w:hAnsi="Calibri" w:cs="Calibri"/>
        </w:rPr>
        <w:t>C: The amount of the capital</w:t>
      </w:r>
    </w:p>
    <w:p w14:paraId="287D7622" w14:textId="77777777" w:rsidR="00A91088" w:rsidRPr="001F28E0" w:rsidRDefault="00A91088" w:rsidP="001F28E0">
      <w:pPr>
        <w:numPr>
          <w:ilvl w:val="0"/>
          <w:numId w:val="30"/>
        </w:numPr>
        <w:spacing w:after="0" w:line="240" w:lineRule="auto"/>
        <w:contextualSpacing/>
        <w:rPr>
          <w:rFonts w:ascii="Calibri" w:eastAsia="Verdana" w:hAnsi="Calibri" w:cs="Calibri"/>
        </w:rPr>
      </w:pPr>
      <w:r w:rsidRPr="001F28E0">
        <w:rPr>
          <w:rFonts w:ascii="Calibri" w:eastAsia="Verdana" w:hAnsi="Calibri" w:cs="Calibri"/>
        </w:rPr>
        <w:t xml:space="preserve">D: The net amount of the capital less the arrears </w:t>
      </w:r>
    </w:p>
    <w:p w14:paraId="6B5876B1" w14:textId="310682D0" w:rsidR="005A29D9" w:rsidRPr="001F28E0" w:rsidRDefault="005A29D9" w:rsidP="001F28E0">
      <w:pPr>
        <w:spacing w:after="0" w:line="240" w:lineRule="auto"/>
        <w:rPr>
          <w:rFonts w:eastAsia="Verdana" w:cstheme="minorHAnsi"/>
          <w:b/>
          <w:bCs/>
          <w:u w:val="single"/>
        </w:rPr>
      </w:pPr>
    </w:p>
    <w:p w14:paraId="232863EB" w14:textId="57FB3251" w:rsidR="004C5E77" w:rsidRPr="001F28E0" w:rsidRDefault="004C5E77" w:rsidP="001F28E0">
      <w:pPr>
        <w:spacing w:after="0" w:line="240" w:lineRule="auto"/>
        <w:rPr>
          <w:rFonts w:eastAsia="Verdana" w:cstheme="minorHAnsi"/>
          <w:b/>
          <w:bCs/>
          <w:u w:val="single"/>
        </w:rPr>
      </w:pPr>
    </w:p>
    <w:p w14:paraId="66B8700F" w14:textId="2B136C24" w:rsidR="00A02F07" w:rsidRPr="001F28E0" w:rsidRDefault="00A02F07" w:rsidP="001F28E0">
      <w:pPr>
        <w:spacing w:after="0" w:line="240" w:lineRule="auto"/>
        <w:rPr>
          <w:rFonts w:eastAsia="Verdana" w:cstheme="minorHAnsi"/>
          <w:b/>
          <w:bCs/>
          <w:u w:val="single"/>
        </w:rPr>
      </w:pPr>
      <w:r w:rsidRPr="001F28E0">
        <w:rPr>
          <w:rFonts w:eastAsia="Verdana" w:cstheme="minorHAnsi"/>
          <w:b/>
          <w:bCs/>
          <w:u w:val="single"/>
        </w:rPr>
        <w:t xml:space="preserve">Question </w:t>
      </w:r>
      <w:r w:rsidR="005A29D9" w:rsidRPr="001F28E0">
        <w:rPr>
          <w:rFonts w:eastAsia="Verdana" w:cstheme="minorHAnsi"/>
          <w:b/>
          <w:bCs/>
          <w:u w:val="single"/>
        </w:rPr>
        <w:t>30</w:t>
      </w:r>
    </w:p>
    <w:p w14:paraId="43DCA207" w14:textId="77777777" w:rsidR="004C5E77" w:rsidRPr="001F28E0" w:rsidRDefault="004C5E77" w:rsidP="001F28E0">
      <w:pPr>
        <w:spacing w:after="0" w:line="240" w:lineRule="auto"/>
        <w:rPr>
          <w:rFonts w:ascii="Calibri" w:eastAsia="Verdana" w:hAnsi="Calibri" w:cs="Calibri"/>
          <w:b/>
          <w:bCs/>
          <w:color w:val="0070C0"/>
        </w:rPr>
      </w:pPr>
    </w:p>
    <w:p w14:paraId="0240C050" w14:textId="77777777" w:rsidR="004C5E77" w:rsidRPr="001F28E0" w:rsidRDefault="004C5E77" w:rsidP="001F28E0">
      <w:pPr>
        <w:spacing w:after="0" w:line="240" w:lineRule="auto"/>
        <w:rPr>
          <w:rFonts w:ascii="Calibri" w:eastAsia="Calibri" w:hAnsi="Calibri" w:cs="Arial"/>
        </w:rPr>
      </w:pPr>
      <w:r w:rsidRPr="001F28E0">
        <w:rPr>
          <w:rFonts w:ascii="Calibri" w:eastAsia="Calibri" w:hAnsi="Calibri" w:cs="Arial"/>
        </w:rPr>
        <w:t>Your clients are a couple who are being asked to act as guarantors for the banking debts of their son’s sole trader business. Part of the arrangement involves your clients granting a charge over their home to the bank in support of their guarantee.</w:t>
      </w:r>
    </w:p>
    <w:p w14:paraId="091E6168" w14:textId="77777777" w:rsidR="004C5E77" w:rsidRPr="001F28E0" w:rsidRDefault="004C5E77" w:rsidP="001F28E0">
      <w:pPr>
        <w:spacing w:after="0" w:line="240" w:lineRule="auto"/>
        <w:rPr>
          <w:rFonts w:ascii="Calibri" w:eastAsia="Calibri" w:hAnsi="Calibri" w:cs="Arial"/>
        </w:rPr>
      </w:pPr>
    </w:p>
    <w:p w14:paraId="6D8B89EE" w14:textId="77777777" w:rsidR="004C5E77" w:rsidRPr="001F28E0" w:rsidRDefault="004C5E77" w:rsidP="001F28E0">
      <w:pPr>
        <w:spacing w:after="0" w:line="240" w:lineRule="auto"/>
        <w:rPr>
          <w:rFonts w:ascii="Calibri" w:eastAsia="Calibri" w:hAnsi="Calibri" w:cs="Arial"/>
        </w:rPr>
      </w:pPr>
      <w:r w:rsidRPr="001F28E0">
        <w:rPr>
          <w:rFonts w:ascii="Calibri" w:eastAsia="Calibri" w:hAnsi="Calibri" w:cs="Arial"/>
        </w:rPr>
        <w:t>You have received accounts for the son’s business covering the last three years of trading, which show that he made a small profit in each of those years. You have asked the bank for details as to the current amount of the son’s indebtedness to the bank and confirmation of whether he has an unlimited overdraft facility with the bank. The bank has refused to provide that information.</w:t>
      </w:r>
    </w:p>
    <w:p w14:paraId="1D37544F" w14:textId="77777777" w:rsidR="004C5E77" w:rsidRPr="001F28E0" w:rsidRDefault="004C5E77" w:rsidP="001F28E0">
      <w:pPr>
        <w:spacing w:after="0" w:line="240" w:lineRule="auto"/>
        <w:rPr>
          <w:rFonts w:ascii="Calibri" w:eastAsia="Calibri" w:hAnsi="Calibri" w:cs="Arial"/>
          <w:b/>
          <w:bCs/>
        </w:rPr>
      </w:pPr>
    </w:p>
    <w:p w14:paraId="6EAA11C5" w14:textId="77777777" w:rsidR="004C5E77" w:rsidRPr="001F28E0" w:rsidRDefault="004C5E77" w:rsidP="001F28E0">
      <w:pPr>
        <w:spacing w:after="0" w:line="240" w:lineRule="auto"/>
        <w:rPr>
          <w:rFonts w:ascii="Calibri" w:eastAsia="Calibri" w:hAnsi="Calibri" w:cs="Arial"/>
        </w:rPr>
      </w:pPr>
      <w:r w:rsidRPr="001F28E0">
        <w:rPr>
          <w:rFonts w:ascii="Calibri" w:eastAsia="Calibri" w:hAnsi="Calibri" w:cs="Arial"/>
        </w:rPr>
        <w:t>You are considering what would be the best advice to give to your clients in these circumstances.</w:t>
      </w:r>
    </w:p>
    <w:p w14:paraId="0D789FD1" w14:textId="77777777" w:rsidR="004C5E77" w:rsidRPr="001F28E0" w:rsidRDefault="004C5E77" w:rsidP="001F28E0">
      <w:pPr>
        <w:spacing w:after="0" w:line="240" w:lineRule="auto"/>
        <w:rPr>
          <w:rFonts w:ascii="Calibri" w:eastAsia="Calibri" w:hAnsi="Calibri" w:cs="Arial"/>
          <w:b/>
          <w:bCs/>
          <w:kern w:val="2"/>
          <w14:ligatures w14:val="standardContextual"/>
        </w:rPr>
      </w:pPr>
    </w:p>
    <w:p w14:paraId="6797C21B" w14:textId="77777777" w:rsidR="004C5E77" w:rsidRPr="001F28E0" w:rsidRDefault="004C5E77" w:rsidP="001F28E0">
      <w:pPr>
        <w:spacing w:after="0" w:line="240" w:lineRule="auto"/>
        <w:rPr>
          <w:rFonts w:ascii="Calibri" w:eastAsia="Calibri" w:hAnsi="Calibri" w:cs="Arial"/>
          <w:b/>
          <w:bCs/>
          <w:kern w:val="2"/>
          <w14:ligatures w14:val="standardContextual"/>
        </w:rPr>
      </w:pPr>
      <w:r w:rsidRPr="001F28E0">
        <w:rPr>
          <w:rFonts w:ascii="Calibri" w:eastAsia="Calibri" w:hAnsi="Calibri" w:cs="Arial"/>
          <w:b/>
          <w:bCs/>
          <w:kern w:val="2"/>
          <w14:ligatures w14:val="standardContextual"/>
        </w:rPr>
        <w:t>You should advise your clients:</w:t>
      </w:r>
    </w:p>
    <w:p w14:paraId="43FE73F4" w14:textId="77777777" w:rsidR="004C5E77" w:rsidRPr="001F28E0" w:rsidRDefault="004C5E77" w:rsidP="001F28E0">
      <w:pPr>
        <w:spacing w:after="0" w:line="240" w:lineRule="auto"/>
        <w:rPr>
          <w:rFonts w:ascii="Calibri" w:eastAsia="Verdana" w:hAnsi="Calibri" w:cs="Calibri"/>
          <w:b/>
          <w:bCs/>
          <w:color w:val="0070C0"/>
        </w:rPr>
      </w:pPr>
    </w:p>
    <w:p w14:paraId="13B331EF" w14:textId="77777777" w:rsidR="004C5E77" w:rsidRPr="001F28E0" w:rsidRDefault="004C5E77" w:rsidP="001F28E0">
      <w:pPr>
        <w:numPr>
          <w:ilvl w:val="0"/>
          <w:numId w:val="31"/>
        </w:numPr>
        <w:spacing w:after="0" w:line="240" w:lineRule="auto"/>
        <w:contextualSpacing/>
        <w:rPr>
          <w:rFonts w:ascii="Calibri" w:eastAsia="Verdana" w:hAnsi="Calibri" w:cs="Calibri"/>
        </w:rPr>
      </w:pPr>
      <w:r w:rsidRPr="001F28E0">
        <w:rPr>
          <w:rFonts w:ascii="Calibri" w:eastAsia="Verdana" w:hAnsi="Calibri" w:cs="Calibri"/>
        </w:rPr>
        <w:t>A: that you will continue to act for them on the basis of the information available</w:t>
      </w:r>
    </w:p>
    <w:p w14:paraId="5C8F4C94" w14:textId="77777777" w:rsidR="004C5E77" w:rsidRPr="001F28E0" w:rsidRDefault="004C5E77" w:rsidP="001F28E0">
      <w:pPr>
        <w:numPr>
          <w:ilvl w:val="0"/>
          <w:numId w:val="31"/>
        </w:numPr>
        <w:spacing w:after="0" w:line="240" w:lineRule="auto"/>
        <w:contextualSpacing/>
        <w:rPr>
          <w:rFonts w:ascii="Calibri" w:eastAsia="Verdana" w:hAnsi="Calibri" w:cs="Calibri"/>
        </w:rPr>
      </w:pPr>
      <w:r w:rsidRPr="001F28E0">
        <w:rPr>
          <w:rFonts w:ascii="Calibri" w:eastAsia="Verdana" w:hAnsi="Calibri" w:cs="Calibri"/>
        </w:rPr>
        <w:t>B: that they should not give the guarantee</w:t>
      </w:r>
    </w:p>
    <w:p w14:paraId="0079B0CC" w14:textId="3C30B52F" w:rsidR="004C5E77" w:rsidRPr="001F28E0" w:rsidRDefault="004C5E77" w:rsidP="001F28E0">
      <w:pPr>
        <w:numPr>
          <w:ilvl w:val="0"/>
          <w:numId w:val="31"/>
        </w:numPr>
        <w:spacing w:after="0" w:line="240" w:lineRule="auto"/>
        <w:contextualSpacing/>
        <w:rPr>
          <w:rFonts w:ascii="Calibri" w:eastAsia="Verdana" w:hAnsi="Calibri" w:cs="Calibri"/>
        </w:rPr>
      </w:pPr>
      <w:r w:rsidRPr="001F28E0">
        <w:rPr>
          <w:rFonts w:ascii="Calibri" w:eastAsia="Verdana" w:hAnsi="Calibri" w:cs="Calibri"/>
        </w:rPr>
        <w:t>C: that you cannot act for them</w:t>
      </w:r>
    </w:p>
    <w:p w14:paraId="57802C38" w14:textId="77777777" w:rsidR="004C5E77" w:rsidRPr="001F28E0" w:rsidRDefault="004C5E77" w:rsidP="001F28E0">
      <w:pPr>
        <w:numPr>
          <w:ilvl w:val="0"/>
          <w:numId w:val="31"/>
        </w:numPr>
        <w:spacing w:after="0" w:line="240" w:lineRule="auto"/>
        <w:contextualSpacing/>
        <w:rPr>
          <w:rFonts w:ascii="Calibri" w:eastAsia="Verdana" w:hAnsi="Calibri" w:cs="Calibri"/>
        </w:rPr>
      </w:pPr>
      <w:r w:rsidRPr="001F28E0">
        <w:rPr>
          <w:rFonts w:ascii="Calibri" w:eastAsia="Verdana" w:hAnsi="Calibri" w:cs="Calibri"/>
        </w:rPr>
        <w:t xml:space="preserve">D: that they should report the bank to the Banking Ombudsman </w:t>
      </w:r>
    </w:p>
    <w:p w14:paraId="5A9B4B6E" w14:textId="77777777" w:rsidR="005B3185" w:rsidRDefault="005B3185" w:rsidP="000C4ABF">
      <w:pPr>
        <w:spacing w:after="0" w:line="240" w:lineRule="auto"/>
        <w:rPr>
          <w:rFonts w:eastAsia="Verdana" w:cstheme="minorHAnsi"/>
        </w:rPr>
      </w:pPr>
    </w:p>
    <w:p w14:paraId="3271A11C" w14:textId="77777777" w:rsidR="00DC537A" w:rsidRDefault="00DC537A">
      <w:pPr>
        <w:rPr>
          <w:rFonts w:eastAsia="Verdana" w:cstheme="minorHAnsi"/>
          <w:b/>
          <w:bCs/>
          <w:sz w:val="28"/>
          <w:szCs w:val="28"/>
        </w:rPr>
      </w:pPr>
      <w:r>
        <w:rPr>
          <w:rFonts w:eastAsia="Verdana" w:cstheme="minorHAnsi"/>
          <w:b/>
          <w:bCs/>
          <w:sz w:val="28"/>
          <w:szCs w:val="28"/>
        </w:rPr>
        <w:br w:type="page"/>
      </w:r>
    </w:p>
    <w:p w14:paraId="3EA9B7F0" w14:textId="1FF91A46" w:rsidR="004C1BC3" w:rsidRPr="00D404D9" w:rsidRDefault="004C1BC3" w:rsidP="009D2B3B">
      <w:pPr>
        <w:pStyle w:val="NoSpacing"/>
        <w:rPr>
          <w:rFonts w:eastAsia="Verdana" w:cstheme="minorHAnsi"/>
          <w:b/>
          <w:bCs/>
          <w:sz w:val="28"/>
          <w:szCs w:val="28"/>
        </w:rPr>
      </w:pPr>
      <w:r w:rsidRPr="00D404D9">
        <w:rPr>
          <w:rFonts w:eastAsia="Verdana" w:cstheme="minorHAnsi"/>
          <w:b/>
          <w:bCs/>
          <w:sz w:val="28"/>
          <w:szCs w:val="28"/>
        </w:rPr>
        <w:lastRenderedPageBreak/>
        <w:t xml:space="preserve">SECTION </w:t>
      </w:r>
      <w:r>
        <w:rPr>
          <w:rFonts w:eastAsia="Verdana" w:cstheme="minorHAnsi"/>
          <w:b/>
          <w:bCs/>
          <w:sz w:val="28"/>
          <w:szCs w:val="28"/>
        </w:rPr>
        <w:t xml:space="preserve">B – </w:t>
      </w:r>
      <w:r w:rsidRPr="008669D9">
        <w:rPr>
          <w:rFonts w:eastAsia="Verdana" w:cstheme="minorHAnsi"/>
          <w:b/>
          <w:bCs/>
          <w:sz w:val="28"/>
          <w:szCs w:val="28"/>
        </w:rPr>
        <w:t>Progressive case study</w:t>
      </w:r>
      <w:r>
        <w:rPr>
          <w:rFonts w:eastAsia="Verdana" w:cstheme="minorHAnsi"/>
          <w:b/>
          <w:bCs/>
          <w:sz w:val="28"/>
          <w:szCs w:val="28"/>
        </w:rPr>
        <w:t xml:space="preserve"> </w:t>
      </w:r>
      <w:r w:rsidRPr="00D404D9">
        <w:rPr>
          <w:rFonts w:eastAsia="Verdana" w:cstheme="minorHAnsi"/>
          <w:b/>
          <w:bCs/>
          <w:sz w:val="28"/>
          <w:szCs w:val="28"/>
        </w:rPr>
        <w:t>(</w:t>
      </w:r>
      <w:r>
        <w:rPr>
          <w:rFonts w:eastAsia="Verdana" w:cstheme="minorHAnsi"/>
          <w:b/>
          <w:bCs/>
          <w:sz w:val="28"/>
          <w:szCs w:val="28"/>
        </w:rPr>
        <w:t>7</w:t>
      </w:r>
      <w:r w:rsidRPr="00D404D9">
        <w:rPr>
          <w:rFonts w:eastAsia="Verdana" w:cstheme="minorHAnsi"/>
          <w:b/>
          <w:bCs/>
          <w:sz w:val="28"/>
          <w:szCs w:val="28"/>
        </w:rPr>
        <w:t>0 marks)</w:t>
      </w:r>
    </w:p>
    <w:p w14:paraId="100245A9" w14:textId="77777777" w:rsidR="004C1BC3" w:rsidRDefault="004C1BC3" w:rsidP="009D2B3B">
      <w:pPr>
        <w:spacing w:after="0" w:line="240" w:lineRule="auto"/>
        <w:rPr>
          <w:b/>
          <w:lang w:val="en-US"/>
        </w:rPr>
      </w:pPr>
    </w:p>
    <w:p w14:paraId="0BB39BEC" w14:textId="77777777" w:rsidR="00A0760F" w:rsidRPr="009169D5" w:rsidRDefault="00A0760F" w:rsidP="009D2B3B">
      <w:pPr>
        <w:spacing w:after="0" w:line="240" w:lineRule="auto"/>
        <w:rPr>
          <w:b/>
          <w:lang w:val="en-US"/>
        </w:rPr>
      </w:pPr>
    </w:p>
    <w:p w14:paraId="42372535" w14:textId="77777777" w:rsidR="004C1BC3" w:rsidRPr="00157239" w:rsidRDefault="004C1BC3" w:rsidP="009D2B3B">
      <w:pPr>
        <w:spacing w:after="0" w:line="240" w:lineRule="auto"/>
        <w:rPr>
          <w:rFonts w:eastAsia="Times New Roman" w:cstheme="minorHAnsi"/>
          <w:b/>
        </w:rPr>
      </w:pPr>
      <w:r w:rsidRPr="00157239">
        <w:rPr>
          <w:rFonts w:eastAsia="Times New Roman" w:cstheme="minorHAnsi"/>
          <w:b/>
        </w:rPr>
        <w:t>Introduction</w:t>
      </w:r>
    </w:p>
    <w:p w14:paraId="2BEAA497" w14:textId="77777777" w:rsidR="000C79EA" w:rsidRDefault="000C79EA" w:rsidP="009D2B3B">
      <w:pPr>
        <w:spacing w:after="0" w:line="240" w:lineRule="auto"/>
        <w:rPr>
          <w:rFonts w:eastAsia="Times New Roman" w:cstheme="minorHAnsi"/>
          <w:bCs/>
        </w:rPr>
      </w:pPr>
    </w:p>
    <w:p w14:paraId="0395FADC" w14:textId="4BC695FA" w:rsidR="00762FEF" w:rsidRDefault="005F01CE" w:rsidP="009D2B3B">
      <w:pPr>
        <w:spacing w:after="0" w:line="240" w:lineRule="auto"/>
        <w:rPr>
          <w:rFonts w:eastAsia="Times New Roman" w:cstheme="minorHAnsi"/>
          <w:bCs/>
        </w:rPr>
      </w:pPr>
      <w:r w:rsidRPr="005F01CE">
        <w:rPr>
          <w:rFonts w:eastAsia="Times New Roman" w:cstheme="minorHAnsi"/>
          <w:bCs/>
        </w:rPr>
        <w:t>You are a trainee lawyer in the firm of Kempstons LLP (Kempstons), which is an accredited firm under the Conveyancing Quality Scheme (CQS). You work in the Property and Conveyancing team and your supervising partner is Amanda Armstrong.</w:t>
      </w:r>
    </w:p>
    <w:p w14:paraId="4CAFEBAE" w14:textId="77777777" w:rsidR="005F01CE" w:rsidRDefault="005F01CE" w:rsidP="009D2B3B">
      <w:pPr>
        <w:spacing w:after="0" w:line="240" w:lineRule="auto"/>
        <w:rPr>
          <w:rFonts w:eastAsia="Times New Roman" w:cstheme="minorHAnsi"/>
          <w:bCs/>
        </w:rPr>
      </w:pPr>
    </w:p>
    <w:p w14:paraId="00A0BD12" w14:textId="15D5D9CE" w:rsidR="00221C74" w:rsidRDefault="0077610C" w:rsidP="009D2B3B">
      <w:pPr>
        <w:spacing w:after="0" w:line="240" w:lineRule="auto"/>
        <w:rPr>
          <w:rFonts w:eastAsia="Times New Roman" w:cs="Calibri"/>
          <w:bCs/>
        </w:rPr>
      </w:pPr>
      <w:r w:rsidRPr="00B83A3A">
        <w:rPr>
          <w:rFonts w:eastAsia="Times New Roman" w:cs="Calibri"/>
          <w:bCs/>
        </w:rPr>
        <w:t xml:space="preserve">Amanda has given you the file in relation to a matter on which she has recently been instructed. She wishes you to progress the </w:t>
      </w:r>
      <w:r>
        <w:rPr>
          <w:rFonts w:eastAsia="Times New Roman" w:cs="Calibri"/>
          <w:bCs/>
        </w:rPr>
        <w:t>matter</w:t>
      </w:r>
      <w:r w:rsidRPr="00B83A3A">
        <w:rPr>
          <w:rFonts w:eastAsia="Times New Roman" w:cs="Calibri"/>
          <w:bCs/>
        </w:rPr>
        <w:t>.</w:t>
      </w:r>
    </w:p>
    <w:p w14:paraId="7DF332A6" w14:textId="77777777" w:rsidR="0077610C" w:rsidRPr="00221C74" w:rsidRDefault="0077610C" w:rsidP="009D2B3B">
      <w:pPr>
        <w:spacing w:after="0" w:line="240" w:lineRule="auto"/>
        <w:rPr>
          <w:rFonts w:eastAsia="Times New Roman" w:cstheme="minorHAnsi"/>
        </w:rPr>
      </w:pPr>
    </w:p>
    <w:p w14:paraId="1A266B4B" w14:textId="77777777" w:rsidR="00A0760F" w:rsidRPr="00A0760F" w:rsidRDefault="00221C74" w:rsidP="00A0760F">
      <w:pPr>
        <w:spacing w:after="0" w:line="240" w:lineRule="auto"/>
        <w:rPr>
          <w:rFonts w:eastAsia="Times New Roman" w:cstheme="minorHAnsi"/>
        </w:rPr>
      </w:pPr>
      <w:r w:rsidRPr="00221C74">
        <w:rPr>
          <w:rFonts w:eastAsia="Times New Roman" w:cstheme="minorHAnsi"/>
        </w:rPr>
        <w:t xml:space="preserve">The </w:t>
      </w:r>
      <w:r w:rsidR="00A0760F" w:rsidRPr="00A0760F">
        <w:rPr>
          <w:rFonts w:eastAsia="Times New Roman" w:cstheme="minorHAnsi"/>
        </w:rPr>
        <w:t>file contains the following documents:</w:t>
      </w:r>
    </w:p>
    <w:p w14:paraId="4EEEE9CC" w14:textId="77777777" w:rsidR="00A0760F" w:rsidRPr="00A0760F" w:rsidRDefault="00A0760F" w:rsidP="00A0760F">
      <w:pPr>
        <w:spacing w:after="0" w:line="240" w:lineRule="auto"/>
        <w:rPr>
          <w:rFonts w:eastAsia="Times New Roman" w:cstheme="minorHAnsi"/>
        </w:rPr>
      </w:pPr>
    </w:p>
    <w:p w14:paraId="56B94F5B" w14:textId="3E5DEA4F" w:rsidR="00A0760F" w:rsidRDefault="00A0760F" w:rsidP="00A0760F">
      <w:pPr>
        <w:pStyle w:val="ListParagraph"/>
        <w:numPr>
          <w:ilvl w:val="0"/>
          <w:numId w:val="52"/>
        </w:numPr>
        <w:spacing w:after="0" w:line="240" w:lineRule="auto"/>
        <w:ind w:left="993" w:right="992"/>
        <w:rPr>
          <w:rFonts w:eastAsia="Times New Roman" w:cstheme="minorHAnsi"/>
        </w:rPr>
      </w:pPr>
      <w:r w:rsidRPr="00A0760F">
        <w:rPr>
          <w:rFonts w:eastAsia="Times New Roman" w:cstheme="minorHAnsi"/>
        </w:rPr>
        <w:t>DOCUMENT 1: Attendance Note by Amanda Strong dated 28 February 2025</w:t>
      </w:r>
    </w:p>
    <w:p w14:paraId="1E702C15" w14:textId="33F2A042" w:rsidR="00A0760F" w:rsidRPr="00A0760F" w:rsidRDefault="00A0760F" w:rsidP="00A0760F">
      <w:pPr>
        <w:pStyle w:val="ListParagraph"/>
        <w:numPr>
          <w:ilvl w:val="0"/>
          <w:numId w:val="52"/>
        </w:numPr>
        <w:spacing w:after="0" w:line="240" w:lineRule="auto"/>
        <w:ind w:left="993" w:right="992"/>
        <w:rPr>
          <w:rFonts w:eastAsia="Times New Roman" w:cstheme="minorHAnsi"/>
        </w:rPr>
      </w:pPr>
      <w:r w:rsidRPr="00A0760F">
        <w:rPr>
          <w:rFonts w:eastAsia="Times New Roman" w:cstheme="minorHAnsi"/>
        </w:rPr>
        <w:t>DOCUMENT 2: Bundle of deeds and other title documents relating to 41 Oaklands Drive, Felmersham, Bedfordshire MK43 6JP (‘the Property’), comprising:</w:t>
      </w:r>
    </w:p>
    <w:p w14:paraId="5057D8C7" w14:textId="77777777" w:rsidR="00A0760F" w:rsidRPr="00A0760F" w:rsidRDefault="00A0760F" w:rsidP="00A0760F">
      <w:pPr>
        <w:spacing w:after="0" w:line="240" w:lineRule="auto"/>
        <w:ind w:left="993" w:right="992"/>
        <w:rPr>
          <w:rFonts w:eastAsia="Times New Roman" w:cstheme="minorHAnsi"/>
        </w:rPr>
      </w:pPr>
    </w:p>
    <w:p w14:paraId="55241824" w14:textId="77777777" w:rsidR="00A0760F" w:rsidRPr="00A0760F" w:rsidRDefault="00A0760F" w:rsidP="00A0760F">
      <w:pPr>
        <w:spacing w:after="0" w:line="240" w:lineRule="auto"/>
        <w:ind w:left="993" w:right="992" w:firstLine="447"/>
        <w:rPr>
          <w:rFonts w:eastAsia="Times New Roman" w:cstheme="minorHAnsi"/>
        </w:rPr>
      </w:pPr>
      <w:r w:rsidRPr="00A0760F">
        <w:rPr>
          <w:rFonts w:eastAsia="Times New Roman" w:cstheme="minorHAnsi"/>
        </w:rPr>
        <w:t>2.1 Lease</w:t>
      </w:r>
    </w:p>
    <w:p w14:paraId="64BF12B7" w14:textId="77777777" w:rsidR="00A0760F" w:rsidRPr="00A0760F" w:rsidRDefault="00A0760F" w:rsidP="00A0760F">
      <w:pPr>
        <w:spacing w:after="0" w:line="240" w:lineRule="auto"/>
        <w:ind w:left="993" w:right="992" w:firstLine="447"/>
        <w:rPr>
          <w:rFonts w:eastAsia="Times New Roman" w:cstheme="minorHAnsi"/>
        </w:rPr>
      </w:pPr>
      <w:r w:rsidRPr="00A0760F">
        <w:rPr>
          <w:rFonts w:eastAsia="Times New Roman" w:cstheme="minorHAnsi"/>
        </w:rPr>
        <w:t>2.2 Plan attached to the Lease</w:t>
      </w:r>
    </w:p>
    <w:p w14:paraId="2BE5560D" w14:textId="113DD711" w:rsidR="005F01CE" w:rsidRPr="00221C74" w:rsidRDefault="00A0760F" w:rsidP="00A0760F">
      <w:pPr>
        <w:spacing w:after="0" w:line="240" w:lineRule="auto"/>
        <w:ind w:left="993" w:right="992" w:firstLine="447"/>
        <w:rPr>
          <w:rFonts w:eastAsia="Times New Roman" w:cstheme="minorHAnsi"/>
        </w:rPr>
      </w:pPr>
      <w:r w:rsidRPr="00A0760F">
        <w:rPr>
          <w:rFonts w:eastAsia="Times New Roman" w:cstheme="minorHAnsi"/>
        </w:rPr>
        <w:t>2.3 Schedule of other deeds</w:t>
      </w:r>
    </w:p>
    <w:p w14:paraId="2087077E" w14:textId="77777777" w:rsidR="00221C74" w:rsidRDefault="00221C74" w:rsidP="009D2B3B">
      <w:pPr>
        <w:spacing w:after="0" w:line="240" w:lineRule="auto"/>
        <w:rPr>
          <w:rFonts w:eastAsia="Times New Roman" w:cstheme="minorHAnsi"/>
          <w:b/>
          <w:bCs/>
        </w:rPr>
      </w:pPr>
    </w:p>
    <w:p w14:paraId="1AD4124B" w14:textId="541B4C51" w:rsidR="0065675E" w:rsidRDefault="0065675E">
      <w:pPr>
        <w:rPr>
          <w:rFonts w:eastAsia="Times New Roman" w:cstheme="minorHAnsi"/>
          <w:b/>
          <w:bCs/>
        </w:rPr>
      </w:pPr>
      <w:r>
        <w:rPr>
          <w:rFonts w:eastAsia="Times New Roman" w:cstheme="minorHAnsi"/>
          <w:b/>
          <w:bCs/>
        </w:rPr>
        <w:br w:type="page"/>
      </w:r>
    </w:p>
    <w:p w14:paraId="51D8DD75" w14:textId="77777777" w:rsidR="00C65138" w:rsidRPr="00C65138" w:rsidRDefault="00C65138" w:rsidP="00C65138">
      <w:pPr>
        <w:suppressAutoHyphens/>
        <w:autoSpaceDN w:val="0"/>
        <w:spacing w:before="120" w:after="0" w:line="240" w:lineRule="auto"/>
        <w:jc w:val="center"/>
        <w:textAlignment w:val="baseline"/>
        <w:rPr>
          <w:rFonts w:ascii="Calibri" w:eastAsia="Times New Roman" w:hAnsi="Calibri" w:cs="Calibri"/>
          <w:b/>
        </w:rPr>
      </w:pPr>
      <w:r w:rsidRPr="00C65138">
        <w:rPr>
          <w:rFonts w:ascii="Calibri" w:eastAsia="Times New Roman" w:hAnsi="Calibri" w:cs="Calibri"/>
          <w:b/>
        </w:rPr>
        <w:lastRenderedPageBreak/>
        <w:t>DOCUMENT 1</w:t>
      </w:r>
    </w:p>
    <w:p w14:paraId="07B4AB7F" w14:textId="77777777" w:rsidR="00C65138" w:rsidRPr="00C65138" w:rsidRDefault="00C65138" w:rsidP="00C65138">
      <w:pPr>
        <w:suppressAutoHyphens/>
        <w:autoSpaceDN w:val="0"/>
        <w:spacing w:after="120" w:line="240" w:lineRule="auto"/>
        <w:jc w:val="center"/>
        <w:textAlignment w:val="baseline"/>
        <w:rPr>
          <w:rFonts w:ascii="Calibri" w:eastAsia="Times New Roman" w:hAnsi="Calibri" w:cs="Calibri"/>
          <w:b/>
        </w:rPr>
      </w:pPr>
      <w:r w:rsidRPr="00C65138">
        <w:rPr>
          <w:rFonts w:ascii="Calibri" w:eastAsia="Times New Roman" w:hAnsi="Calibri" w:cs="Calibri"/>
          <w:b/>
        </w:rPr>
        <w:t>ATTENDANCE NOTE</w:t>
      </w:r>
    </w:p>
    <w:p w14:paraId="3923E062" w14:textId="77777777" w:rsidR="00C65138" w:rsidRPr="00C65138" w:rsidRDefault="00C65138" w:rsidP="00C65138">
      <w:pPr>
        <w:suppressAutoHyphens/>
        <w:autoSpaceDN w:val="0"/>
        <w:spacing w:after="120" w:line="240" w:lineRule="auto"/>
        <w:textAlignment w:val="baseline"/>
        <w:rPr>
          <w:rFonts w:ascii="Calibri" w:eastAsia="Times New Roman" w:hAnsi="Calibri" w:cs="Calibri"/>
          <w:b/>
        </w:rPr>
      </w:pPr>
    </w:p>
    <w:p w14:paraId="3063E0C0" w14:textId="3E8604FD" w:rsidR="00C65138" w:rsidRPr="00C65138" w:rsidRDefault="00C65138" w:rsidP="00C65138">
      <w:pPr>
        <w:tabs>
          <w:tab w:val="left" w:pos="1985"/>
        </w:tabs>
        <w:suppressAutoHyphens/>
        <w:autoSpaceDN w:val="0"/>
        <w:spacing w:after="120" w:line="240" w:lineRule="auto"/>
        <w:textAlignment w:val="baseline"/>
        <w:rPr>
          <w:rFonts w:ascii="Calibri" w:eastAsia="Calibri" w:hAnsi="Calibri" w:cs="Calibri"/>
        </w:rPr>
      </w:pPr>
      <w:r w:rsidRPr="00C65138">
        <w:rPr>
          <w:rFonts w:ascii="Calibri" w:eastAsia="Times New Roman" w:hAnsi="Calibri" w:cs="Calibri"/>
          <w:b/>
        </w:rPr>
        <w:t>Fee earner:</w:t>
      </w:r>
      <w:r w:rsidRPr="00C65138">
        <w:rPr>
          <w:rFonts w:ascii="Calibri" w:eastAsia="Times New Roman" w:hAnsi="Calibri" w:cs="Calibri"/>
          <w:b/>
        </w:rPr>
        <w:tab/>
      </w:r>
      <w:r w:rsidRPr="00C65138">
        <w:rPr>
          <w:rFonts w:ascii="Calibri" w:eastAsia="Times New Roman" w:hAnsi="Calibri" w:cs="Calibri"/>
          <w:b/>
        </w:rPr>
        <w:tab/>
      </w:r>
      <w:r w:rsidRPr="00C65138">
        <w:rPr>
          <w:rFonts w:ascii="Calibri" w:eastAsia="Times New Roman" w:hAnsi="Calibri" w:cs="Calibri"/>
          <w:bCs/>
        </w:rPr>
        <w:t>Amanda Strong</w:t>
      </w:r>
    </w:p>
    <w:p w14:paraId="02B1F4BA" w14:textId="5843DD1A" w:rsidR="00C65138" w:rsidRPr="00C65138" w:rsidRDefault="00C65138" w:rsidP="00C65138">
      <w:pPr>
        <w:tabs>
          <w:tab w:val="left" w:pos="1985"/>
        </w:tabs>
        <w:suppressAutoHyphens/>
        <w:autoSpaceDN w:val="0"/>
        <w:spacing w:after="120" w:line="240" w:lineRule="auto"/>
        <w:textAlignment w:val="baseline"/>
        <w:rPr>
          <w:rFonts w:ascii="Calibri" w:eastAsia="Calibri" w:hAnsi="Calibri" w:cs="Calibri"/>
        </w:rPr>
      </w:pPr>
      <w:r w:rsidRPr="00C65138">
        <w:rPr>
          <w:rFonts w:ascii="Calibri" w:eastAsia="Times New Roman" w:hAnsi="Calibri" w:cs="Calibri"/>
          <w:b/>
        </w:rPr>
        <w:t>Date:</w:t>
      </w:r>
      <w:r w:rsidRPr="00C65138">
        <w:rPr>
          <w:rFonts w:ascii="Calibri" w:eastAsia="Times New Roman" w:hAnsi="Calibri" w:cs="Calibri"/>
          <w:b/>
        </w:rPr>
        <w:tab/>
      </w:r>
      <w:r w:rsidRPr="00C65138">
        <w:rPr>
          <w:rFonts w:ascii="Calibri" w:eastAsia="Times New Roman" w:hAnsi="Calibri" w:cs="Calibri"/>
          <w:b/>
        </w:rPr>
        <w:tab/>
      </w:r>
      <w:r w:rsidRPr="00C65138">
        <w:rPr>
          <w:rFonts w:ascii="Calibri" w:eastAsia="Times New Roman" w:hAnsi="Calibri" w:cs="Calibri"/>
          <w:bCs/>
        </w:rPr>
        <w:t>28 February 2025</w:t>
      </w:r>
    </w:p>
    <w:p w14:paraId="00064849" w14:textId="180022CD"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Client:</w:t>
      </w:r>
      <w:r w:rsidRPr="00C65138">
        <w:rPr>
          <w:rFonts w:ascii="Calibri" w:eastAsia="Calibri" w:hAnsi="Calibri" w:cs="Calibri"/>
          <w:b/>
          <w:bCs/>
        </w:rPr>
        <w:tab/>
      </w:r>
      <w:r w:rsidRPr="00C65138">
        <w:rPr>
          <w:rFonts w:ascii="Calibri" w:eastAsia="Calibri" w:hAnsi="Calibri" w:cs="Calibri"/>
          <w:b/>
          <w:bCs/>
        </w:rPr>
        <w:tab/>
      </w:r>
      <w:r w:rsidRPr="00C65138">
        <w:rPr>
          <w:rFonts w:ascii="Calibri" w:eastAsia="Calibri" w:hAnsi="Calibri" w:cs="Calibri"/>
        </w:rPr>
        <w:t>Barbara Prentice</w:t>
      </w:r>
    </w:p>
    <w:p w14:paraId="0C0FBB4B" w14:textId="13A0B9AF"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Matter:</w:t>
      </w:r>
      <w:r w:rsidRPr="00C65138">
        <w:rPr>
          <w:rFonts w:ascii="Calibri" w:eastAsia="Calibri" w:hAnsi="Calibri" w:cs="Calibri"/>
        </w:rPr>
        <w:tab/>
      </w:r>
      <w:r w:rsidRPr="00C65138">
        <w:rPr>
          <w:rFonts w:ascii="Calibri" w:eastAsia="Calibri" w:hAnsi="Calibri" w:cs="Calibri"/>
        </w:rPr>
        <w:tab/>
        <w:t>Sale of 41 Oaklands Drive, Felmersham, Bedfordshire, MK43 6JP</w:t>
      </w:r>
    </w:p>
    <w:p w14:paraId="5290DB25" w14:textId="5737D2D9"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Buyers:</w:t>
      </w:r>
      <w:r w:rsidRPr="00C65138">
        <w:rPr>
          <w:rFonts w:ascii="Calibri" w:eastAsia="Calibri" w:hAnsi="Calibri" w:cs="Calibri"/>
        </w:rPr>
        <w:tab/>
      </w:r>
      <w:r w:rsidRPr="00C65138">
        <w:rPr>
          <w:rFonts w:ascii="Calibri" w:eastAsia="Calibri" w:hAnsi="Calibri" w:cs="Calibri"/>
        </w:rPr>
        <w:tab/>
        <w:t>Noel Jordan and Oprah Jordan of 16 Parkview Terrace, Kempston, MK42 8EJ</w:t>
      </w:r>
    </w:p>
    <w:p w14:paraId="1A33FE70" w14:textId="3494F38A"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Buyers’ conveyancer:</w:t>
      </w:r>
      <w:r w:rsidR="004D3B44">
        <w:rPr>
          <w:rFonts w:ascii="Calibri" w:eastAsia="Calibri" w:hAnsi="Calibri" w:cs="Calibri"/>
          <w:b/>
          <w:bCs/>
        </w:rPr>
        <w:tab/>
      </w:r>
      <w:r w:rsidR="004D3B44">
        <w:rPr>
          <w:rFonts w:ascii="Calibri" w:eastAsia="Calibri" w:hAnsi="Calibri" w:cs="Calibri"/>
          <w:b/>
          <w:bCs/>
        </w:rPr>
        <w:tab/>
      </w:r>
      <w:r w:rsidRPr="00C65138">
        <w:rPr>
          <w:rFonts w:ascii="Calibri" w:eastAsia="Calibri" w:hAnsi="Calibri" w:cs="Calibri"/>
        </w:rPr>
        <w:t>Mia Naheed at Lovat &amp; Co, 129 High Street, Bedford, MK40 2AT</w:t>
      </w:r>
    </w:p>
    <w:p w14:paraId="57B4BE57" w14:textId="514FCD53"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Price:</w:t>
      </w:r>
      <w:r w:rsidRPr="00C65138">
        <w:rPr>
          <w:rFonts w:ascii="Calibri" w:eastAsia="Calibri" w:hAnsi="Calibri" w:cs="Calibri"/>
          <w:b/>
          <w:bCs/>
        </w:rPr>
        <w:tab/>
      </w:r>
      <w:r w:rsidRPr="00C65138">
        <w:rPr>
          <w:rFonts w:ascii="Calibri" w:eastAsia="Calibri" w:hAnsi="Calibri" w:cs="Calibri"/>
          <w:b/>
          <w:bCs/>
        </w:rPr>
        <w:tab/>
      </w:r>
      <w:r w:rsidRPr="00C65138">
        <w:rPr>
          <w:rFonts w:ascii="Calibri" w:eastAsia="Calibri" w:hAnsi="Calibri" w:cs="Calibri"/>
        </w:rPr>
        <w:t>£277,500 (this comprises both the price for the property and the price of the contents referred to below)</w:t>
      </w:r>
    </w:p>
    <w:p w14:paraId="4BF6FD86" w14:textId="7D84C8CB"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Fee quote:</w:t>
      </w:r>
      <w:r w:rsidRPr="00C65138">
        <w:rPr>
          <w:rFonts w:ascii="Calibri" w:eastAsia="Calibri" w:hAnsi="Calibri" w:cs="Times New Roman"/>
        </w:rPr>
        <w:tab/>
      </w:r>
      <w:r w:rsidRPr="00C65138">
        <w:rPr>
          <w:rFonts w:ascii="Calibri" w:eastAsia="Calibri" w:hAnsi="Calibri" w:cs="Times New Roman"/>
        </w:rPr>
        <w:tab/>
      </w:r>
      <w:r w:rsidRPr="00C65138">
        <w:rPr>
          <w:rFonts w:ascii="Calibri" w:eastAsia="Calibri" w:hAnsi="Calibri" w:cs="Calibri"/>
        </w:rPr>
        <w:t>£1050 + VAT and disbursements</w:t>
      </w:r>
    </w:p>
    <w:p w14:paraId="5D68E96D" w14:textId="6A1821F5" w:rsidR="00C65138" w:rsidRPr="00C65138" w:rsidRDefault="00C65138" w:rsidP="00C65138">
      <w:pPr>
        <w:tabs>
          <w:tab w:val="left" w:pos="1985"/>
        </w:tabs>
        <w:suppressAutoHyphens/>
        <w:autoSpaceDN w:val="0"/>
        <w:spacing w:before="120" w:after="120" w:line="240" w:lineRule="auto"/>
        <w:textAlignment w:val="baseline"/>
        <w:rPr>
          <w:rFonts w:ascii="Calibri" w:eastAsia="Calibri" w:hAnsi="Calibri" w:cs="Calibri"/>
        </w:rPr>
      </w:pPr>
      <w:r w:rsidRPr="00C65138">
        <w:rPr>
          <w:rFonts w:ascii="Calibri" w:eastAsia="Calibri" w:hAnsi="Calibri" w:cs="Calibri"/>
          <w:b/>
          <w:bCs/>
        </w:rPr>
        <w:t>Time spent:</w:t>
      </w:r>
      <w:r w:rsidRPr="00C65138">
        <w:rPr>
          <w:rFonts w:ascii="Calibri" w:eastAsia="Calibri" w:hAnsi="Calibri" w:cs="Calibri"/>
          <w:b/>
          <w:bCs/>
        </w:rPr>
        <w:tab/>
      </w:r>
      <w:r w:rsidRPr="00C65138">
        <w:rPr>
          <w:rFonts w:ascii="Calibri" w:eastAsia="Calibri" w:hAnsi="Calibri" w:cs="Calibri"/>
          <w:b/>
          <w:bCs/>
        </w:rPr>
        <w:tab/>
      </w:r>
      <w:r w:rsidRPr="00C65138">
        <w:rPr>
          <w:rFonts w:ascii="Calibri" w:eastAsia="Calibri" w:hAnsi="Calibri" w:cs="Calibri"/>
        </w:rPr>
        <w:t>54 mins</w:t>
      </w:r>
    </w:p>
    <w:p w14:paraId="1CCFDC15" w14:textId="77777777" w:rsidR="00C65138" w:rsidRPr="00C65138" w:rsidRDefault="00C65138" w:rsidP="00C65138">
      <w:pPr>
        <w:tabs>
          <w:tab w:val="left" w:pos="2127"/>
        </w:tabs>
        <w:suppressAutoHyphens/>
        <w:autoSpaceDN w:val="0"/>
        <w:spacing w:before="120" w:after="120" w:line="240" w:lineRule="auto"/>
        <w:ind w:left="2880" w:hanging="2880"/>
        <w:jc w:val="both"/>
        <w:textAlignment w:val="baseline"/>
        <w:rPr>
          <w:rFonts w:ascii="Calibri" w:eastAsia="Calibri" w:hAnsi="Calibri" w:cs="Calibri"/>
          <w:b/>
          <w:bCs/>
        </w:rPr>
      </w:pPr>
    </w:p>
    <w:p w14:paraId="6D3AD12A" w14:textId="77777777" w:rsidR="00C65138" w:rsidRPr="00C65138" w:rsidRDefault="00C65138" w:rsidP="00C65138">
      <w:pPr>
        <w:tabs>
          <w:tab w:val="left" w:pos="2127"/>
        </w:tabs>
        <w:suppressAutoHyphens/>
        <w:autoSpaceDN w:val="0"/>
        <w:spacing w:before="120" w:after="120" w:line="240" w:lineRule="auto"/>
        <w:ind w:left="2880" w:hanging="2880"/>
        <w:jc w:val="both"/>
        <w:textAlignment w:val="baseline"/>
        <w:rPr>
          <w:rFonts w:ascii="Calibri" w:eastAsia="Calibri" w:hAnsi="Calibri" w:cs="Calibri"/>
          <w:b/>
          <w:bCs/>
        </w:rPr>
      </w:pPr>
      <w:r w:rsidRPr="00C65138">
        <w:rPr>
          <w:rFonts w:ascii="Calibri" w:eastAsia="Calibri" w:hAnsi="Calibri" w:cs="Calibri"/>
          <w:b/>
          <w:bCs/>
        </w:rPr>
        <w:t>Notes</w:t>
      </w:r>
      <w:r w:rsidRPr="00C65138">
        <w:rPr>
          <w:rFonts w:ascii="Calibri" w:eastAsia="Calibri" w:hAnsi="Calibri" w:cs="Calibri"/>
        </w:rPr>
        <w:tab/>
      </w:r>
    </w:p>
    <w:p w14:paraId="6DC845B9" w14:textId="77777777" w:rsid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Our client has agreed to accept a deposit of 7.5% of the price for the property on exchange of contracts.</w:t>
      </w:r>
    </w:p>
    <w:p w14:paraId="32A2D616" w14:textId="77777777" w:rsidR="001045AE" w:rsidRP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The Buyers are also buying the fridge/freezer, dishwasher, washing machine and free-standing kitchen range now in the Property in addition to the property price. The value of these contents has been agreed at £2,500.</w:t>
      </w:r>
    </w:p>
    <w:p w14:paraId="7FCB0648" w14:textId="77777777" w:rsid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The Buyers have a mortgage offer from Nationwide Building Society.</w:t>
      </w:r>
    </w:p>
    <w:p w14:paraId="428067A7" w14:textId="77777777" w:rsidR="001045AE" w:rsidRP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Times New Roman" w:hAnsi="Calibri" w:cs="Calibri"/>
        </w:rPr>
        <w:t>Once the sale is completed, our client intends to move to Australia in order to be closer to her daughter and grandchildren.</w:t>
      </w:r>
    </w:p>
    <w:p w14:paraId="43F7CBB9" w14:textId="77777777" w:rsid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 xml:space="preserve">We hold the title deeds and certain other documents (retrieved from our safe and added to the file </w:t>
      </w:r>
      <w:r w:rsidRPr="001045AE">
        <w:rPr>
          <w:rFonts w:ascii="Calibri" w:eastAsia="Calibri" w:hAnsi="Calibri" w:cs="Calibri"/>
          <w:b/>
          <w:bCs/>
        </w:rPr>
        <w:t>[NOTE TO CANDIDATES: SEE DOCUMENT 2]</w:t>
      </w:r>
      <w:r w:rsidRPr="001045AE">
        <w:rPr>
          <w:rFonts w:ascii="Calibri" w:eastAsia="Calibri" w:hAnsi="Calibri" w:cs="Calibri"/>
        </w:rPr>
        <w:t>).</w:t>
      </w:r>
    </w:p>
    <w:p w14:paraId="06C5E6EC" w14:textId="77777777" w:rsid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Our client’s title to the Property is leasehold. I have checked and the landlord’s freehold title is not registered nor the subject of any application for first registration.</w:t>
      </w:r>
    </w:p>
    <w:p w14:paraId="56F0518D" w14:textId="0DE78AD6" w:rsidR="00C65138" w:rsidRPr="001045AE" w:rsidRDefault="00C65138" w:rsidP="001045AE">
      <w:pPr>
        <w:pStyle w:val="ListParagraph"/>
        <w:numPr>
          <w:ilvl w:val="0"/>
          <w:numId w:val="71"/>
        </w:numPr>
        <w:suppressAutoHyphens/>
        <w:autoSpaceDN w:val="0"/>
        <w:spacing w:before="120" w:after="120" w:line="276" w:lineRule="auto"/>
        <w:ind w:left="714" w:hanging="357"/>
        <w:jc w:val="both"/>
        <w:textAlignment w:val="baseline"/>
        <w:rPr>
          <w:rFonts w:ascii="Calibri" w:eastAsia="Calibri" w:hAnsi="Calibri" w:cs="Calibri"/>
        </w:rPr>
      </w:pPr>
      <w:r w:rsidRPr="001045AE">
        <w:rPr>
          <w:rFonts w:ascii="Calibri" w:eastAsia="Calibri" w:hAnsi="Calibri" w:cs="Calibri"/>
        </w:rPr>
        <w:t>The Buyers’ conveyancer has confirmed they will be following the Law Society’s Conveyancing Protocol (as will we).</w:t>
      </w:r>
    </w:p>
    <w:p w14:paraId="364BA747" w14:textId="3ADBAAEA" w:rsidR="004D3B44" w:rsidRDefault="004D3B44">
      <w:pPr>
        <w:rPr>
          <w:rFonts w:eastAsia="Times New Roman" w:cstheme="minorHAnsi"/>
          <w:b/>
          <w:bCs/>
        </w:rPr>
      </w:pPr>
      <w:r>
        <w:rPr>
          <w:rFonts w:eastAsia="Times New Roman" w:cstheme="minorHAnsi"/>
          <w:b/>
          <w:bCs/>
        </w:rPr>
        <w:br w:type="page"/>
      </w:r>
    </w:p>
    <w:p w14:paraId="56780B27" w14:textId="77777777" w:rsidR="00D856AA" w:rsidRPr="00D856AA" w:rsidRDefault="00D856AA" w:rsidP="00D856AA">
      <w:pPr>
        <w:suppressAutoHyphens/>
        <w:autoSpaceDN w:val="0"/>
        <w:spacing w:before="120" w:after="120" w:line="240" w:lineRule="auto"/>
        <w:jc w:val="center"/>
        <w:textAlignment w:val="baseline"/>
        <w:rPr>
          <w:rFonts w:ascii="Calibri" w:eastAsia="Calibri" w:hAnsi="Calibri" w:cs="Calibri"/>
          <w:b/>
          <w:bCs/>
        </w:rPr>
      </w:pPr>
      <w:r w:rsidRPr="00D856AA">
        <w:rPr>
          <w:rFonts w:ascii="Calibri" w:eastAsia="Calibri" w:hAnsi="Calibri" w:cs="Calibri"/>
          <w:b/>
          <w:bCs/>
        </w:rPr>
        <w:lastRenderedPageBreak/>
        <w:t>DOCUMENT 2</w:t>
      </w:r>
    </w:p>
    <w:p w14:paraId="5650BFFE" w14:textId="77777777" w:rsidR="00D856AA" w:rsidRPr="00D856AA" w:rsidRDefault="00D856AA" w:rsidP="00D856AA">
      <w:pPr>
        <w:suppressAutoHyphens/>
        <w:autoSpaceDN w:val="0"/>
        <w:spacing w:before="120" w:after="120" w:line="240" w:lineRule="auto"/>
        <w:jc w:val="center"/>
        <w:textAlignment w:val="baseline"/>
        <w:rPr>
          <w:rFonts w:ascii="Calibri" w:eastAsia="Calibri" w:hAnsi="Calibri" w:cs="Calibri"/>
          <w:b/>
          <w:bCs/>
        </w:rPr>
      </w:pPr>
      <w:r w:rsidRPr="00D856AA">
        <w:rPr>
          <w:rFonts w:ascii="Calibri" w:eastAsia="Calibri" w:hAnsi="Calibri" w:cs="Calibri"/>
          <w:b/>
          <w:bCs/>
        </w:rPr>
        <w:t xml:space="preserve">BUNDLE OF DEEDS AND OTHER TITLE DOCUMENTS </w:t>
      </w:r>
      <w:r w:rsidRPr="00D856AA">
        <w:rPr>
          <w:rFonts w:ascii="Calibri" w:eastAsia="Calibri" w:hAnsi="Calibri" w:cs="Calibri"/>
          <w:b/>
          <w:bCs/>
        </w:rPr>
        <w:br/>
        <w:t>RELATING TO 41 OAKLANDS DRIVE</w:t>
      </w:r>
    </w:p>
    <w:p w14:paraId="72E25188" w14:textId="77777777" w:rsidR="00D856AA" w:rsidRPr="00D856AA" w:rsidRDefault="00D856AA" w:rsidP="00D856AA">
      <w:pPr>
        <w:suppressAutoHyphens/>
        <w:autoSpaceDN w:val="0"/>
        <w:spacing w:before="120" w:after="120" w:line="240" w:lineRule="auto"/>
        <w:jc w:val="both"/>
        <w:textAlignment w:val="baseline"/>
        <w:rPr>
          <w:rFonts w:ascii="Calibri" w:eastAsia="Calibri" w:hAnsi="Calibri" w:cs="Calibri"/>
          <w:b/>
          <w:bCs/>
        </w:rPr>
      </w:pPr>
    </w:p>
    <w:p w14:paraId="6F5EBB93" w14:textId="77777777" w:rsidR="00D856AA" w:rsidRPr="00D856AA" w:rsidRDefault="00D856AA" w:rsidP="00D856AA">
      <w:pPr>
        <w:suppressAutoHyphens/>
        <w:autoSpaceDN w:val="0"/>
        <w:spacing w:before="120" w:after="120" w:line="240" w:lineRule="auto"/>
        <w:jc w:val="both"/>
        <w:textAlignment w:val="baseline"/>
        <w:rPr>
          <w:rFonts w:ascii="Calibri" w:eastAsia="Calibri" w:hAnsi="Calibri" w:cs="Calibri"/>
          <w:b/>
          <w:bCs/>
        </w:rPr>
      </w:pPr>
      <w:r w:rsidRPr="00D856AA">
        <w:rPr>
          <w:rFonts w:ascii="Calibri" w:eastAsia="Calibri" w:hAnsi="Calibri" w:cs="Calibri"/>
          <w:b/>
          <w:bCs/>
        </w:rPr>
        <w:t xml:space="preserve">NOTE TO CANDIDATES: </w:t>
      </w:r>
    </w:p>
    <w:p w14:paraId="204EE945" w14:textId="77777777" w:rsidR="00D856AA" w:rsidRPr="00D856AA" w:rsidRDefault="00D856AA" w:rsidP="00D856AA">
      <w:pPr>
        <w:numPr>
          <w:ilvl w:val="0"/>
          <w:numId w:val="53"/>
        </w:numPr>
        <w:suppressAutoHyphens/>
        <w:autoSpaceDN w:val="0"/>
        <w:spacing w:before="120" w:after="120" w:line="240" w:lineRule="auto"/>
        <w:ind w:left="567" w:hanging="567"/>
        <w:jc w:val="both"/>
        <w:textAlignment w:val="baseline"/>
        <w:rPr>
          <w:rFonts w:ascii="Calibri" w:eastAsia="Calibri" w:hAnsi="Calibri" w:cs="Calibri"/>
        </w:rPr>
      </w:pPr>
      <w:r w:rsidRPr="00D856AA">
        <w:rPr>
          <w:rFonts w:ascii="Calibri" w:eastAsia="Calibri" w:hAnsi="Calibri" w:cs="Calibri"/>
          <w:b/>
          <w:bCs/>
        </w:rPr>
        <w:t>THIS PAPER CONTAINS ONLY SELECTED EXTRACTS FROM THE DOCUMENTS LISTED AT 2.1 – 2.3 BELOW. COPIES OF THE REMAINING DOCUMENTS IN THE DEEDS SCHEDULE ARE NOT PROVIDED AND ARE NOT REQUIRED FOR THE PURPOSES OF THIS ASSESSMENT. HOWEVER, WHERE APPROPRIATE, YOU SHOULD REFER TO THEM IN YOUR ANSWERS.</w:t>
      </w:r>
    </w:p>
    <w:p w14:paraId="0E57C114" w14:textId="77777777" w:rsidR="00D856AA" w:rsidRPr="00D856AA" w:rsidRDefault="00D856AA" w:rsidP="00D856AA">
      <w:pPr>
        <w:suppressAutoHyphens/>
        <w:autoSpaceDN w:val="0"/>
        <w:spacing w:before="120" w:after="120" w:line="240" w:lineRule="auto"/>
        <w:ind w:left="567"/>
        <w:jc w:val="both"/>
        <w:textAlignment w:val="baseline"/>
        <w:rPr>
          <w:rFonts w:ascii="Calibri" w:eastAsia="Calibri" w:hAnsi="Calibri" w:cs="Calibri"/>
        </w:rPr>
      </w:pPr>
    </w:p>
    <w:p w14:paraId="5796DAE8" w14:textId="77777777" w:rsidR="00D856AA" w:rsidRPr="00D856AA" w:rsidRDefault="00D856AA" w:rsidP="00D856AA">
      <w:pPr>
        <w:numPr>
          <w:ilvl w:val="0"/>
          <w:numId w:val="53"/>
        </w:numPr>
        <w:suppressAutoHyphens/>
        <w:autoSpaceDN w:val="0"/>
        <w:spacing w:before="120" w:after="120" w:line="240" w:lineRule="auto"/>
        <w:ind w:left="567" w:hanging="567"/>
        <w:jc w:val="both"/>
        <w:textAlignment w:val="baseline"/>
        <w:rPr>
          <w:rFonts w:ascii="Calibri" w:eastAsia="Calibri" w:hAnsi="Calibri" w:cs="Calibri"/>
        </w:rPr>
      </w:pPr>
      <w:r w:rsidRPr="00D856AA">
        <w:rPr>
          <w:rFonts w:ascii="Calibri" w:eastAsia="Calibri" w:hAnsi="Calibri" w:cs="Calibri"/>
          <w:b/>
          <w:bCs/>
        </w:rPr>
        <w:t xml:space="preserve">YOU SHOULD ASSUME THAT: </w:t>
      </w:r>
    </w:p>
    <w:p w14:paraId="5158CA6D" w14:textId="77777777" w:rsidR="00D856AA" w:rsidRPr="00D856AA" w:rsidRDefault="00D856AA" w:rsidP="00D856AA">
      <w:pPr>
        <w:numPr>
          <w:ilvl w:val="0"/>
          <w:numId w:val="54"/>
        </w:numPr>
        <w:suppressAutoHyphens/>
        <w:autoSpaceDN w:val="0"/>
        <w:spacing w:before="120" w:after="120" w:line="240" w:lineRule="auto"/>
        <w:ind w:left="1134" w:hanging="567"/>
        <w:jc w:val="both"/>
        <w:textAlignment w:val="baseline"/>
        <w:rPr>
          <w:rFonts w:ascii="Calibri" w:eastAsia="Calibri" w:hAnsi="Calibri" w:cs="Calibri"/>
        </w:rPr>
      </w:pPr>
      <w:r w:rsidRPr="00D856AA">
        <w:rPr>
          <w:rFonts w:ascii="Calibri" w:eastAsia="Calibri" w:hAnsi="Calibri" w:cs="Calibri"/>
          <w:b/>
          <w:bCs/>
        </w:rPr>
        <w:t>EACH DOCUMENT IS COMPLETE IN ALL RESPECTS AND, IN ADDITION, SATISFIES ALL FORMAL REQUIREMENTS AS TO ITS VALIDITY.</w:t>
      </w:r>
    </w:p>
    <w:p w14:paraId="565A90C3" w14:textId="77777777" w:rsidR="00D856AA" w:rsidRPr="00D856AA" w:rsidRDefault="00D856AA" w:rsidP="00D856AA">
      <w:pPr>
        <w:numPr>
          <w:ilvl w:val="0"/>
          <w:numId w:val="54"/>
        </w:numPr>
        <w:suppressAutoHyphens/>
        <w:autoSpaceDN w:val="0"/>
        <w:spacing w:before="120" w:after="120" w:line="240" w:lineRule="auto"/>
        <w:ind w:left="1134" w:hanging="567"/>
        <w:jc w:val="both"/>
        <w:textAlignment w:val="baseline"/>
        <w:rPr>
          <w:rFonts w:ascii="Calibri" w:eastAsia="Calibri" w:hAnsi="Calibri" w:cs="Calibri"/>
        </w:rPr>
      </w:pPr>
      <w:r w:rsidRPr="00D856AA">
        <w:rPr>
          <w:rFonts w:ascii="Calibri" w:eastAsia="Times New Roman" w:hAnsi="Calibri" w:cs="Calibri"/>
          <w:b/>
          <w:bCs/>
        </w:rPr>
        <w:t>THE PROPERTY IS IN AN AREA THAT BECAME SUBJECT TO COMPULSORY FIRST REGISTRATION OF TITLE ON 1 NOVEMBER 1985.</w:t>
      </w:r>
    </w:p>
    <w:p w14:paraId="1838B6F7" w14:textId="0468731B" w:rsidR="00EE1195" w:rsidRDefault="00EE1195">
      <w:pPr>
        <w:rPr>
          <w:rFonts w:eastAsia="Times New Roman" w:cstheme="minorHAnsi"/>
          <w:b/>
          <w:bCs/>
        </w:rPr>
      </w:pPr>
      <w:r>
        <w:rPr>
          <w:rFonts w:eastAsia="Times New Roman" w:cstheme="minorHAnsi"/>
          <w:b/>
          <w:bCs/>
        </w:rPr>
        <w:br w:type="page"/>
      </w:r>
    </w:p>
    <w:p w14:paraId="14D19311" w14:textId="77777777" w:rsidR="00EE1195" w:rsidRPr="00EE1195" w:rsidRDefault="00EE1195" w:rsidP="00EE1195">
      <w:pPr>
        <w:suppressAutoHyphens/>
        <w:autoSpaceDN w:val="0"/>
        <w:spacing w:after="0" w:line="240" w:lineRule="auto"/>
        <w:jc w:val="center"/>
        <w:textAlignment w:val="baseline"/>
        <w:rPr>
          <w:rFonts w:ascii="Calibri" w:eastAsia="Calibri" w:hAnsi="Calibri" w:cs="Calibri"/>
          <w:b/>
          <w:bCs/>
        </w:rPr>
      </w:pPr>
      <w:r w:rsidRPr="00EE1195">
        <w:rPr>
          <w:rFonts w:ascii="Calibri" w:eastAsia="Calibri" w:hAnsi="Calibri" w:cs="Calibri"/>
          <w:b/>
          <w:bCs/>
        </w:rPr>
        <w:lastRenderedPageBreak/>
        <w:t>Document 2.1</w:t>
      </w:r>
      <w:r w:rsidRPr="00EE1195">
        <w:rPr>
          <w:rFonts w:ascii="Calibri" w:eastAsia="Calibri" w:hAnsi="Calibri" w:cs="Calibri"/>
          <w:b/>
          <w:bCs/>
        </w:rPr>
        <w:br/>
        <w:t>Lease dated 6 June 1980</w:t>
      </w:r>
    </w:p>
    <w:p w14:paraId="4703B6C3" w14:textId="77777777" w:rsidR="00EE1195" w:rsidRPr="00EE1195" w:rsidRDefault="00EE1195" w:rsidP="00EE1195">
      <w:pPr>
        <w:suppressAutoHyphens/>
        <w:autoSpaceDN w:val="0"/>
        <w:spacing w:after="0" w:line="240" w:lineRule="auto"/>
        <w:textAlignment w:val="baseline"/>
        <w:rPr>
          <w:rFonts w:ascii="Calibri" w:eastAsia="Calibri" w:hAnsi="Calibri" w:cs="Calibri"/>
          <w:b/>
          <w:bCs/>
        </w:rPr>
      </w:pPr>
    </w:p>
    <w:p w14:paraId="74872A88" w14:textId="77777777" w:rsidR="00EE1195" w:rsidRPr="00EE1195" w:rsidRDefault="00EE1195" w:rsidP="00EE1195">
      <w:pPr>
        <w:suppressAutoHyphens/>
        <w:autoSpaceDN w:val="0"/>
        <w:spacing w:after="0" w:line="240" w:lineRule="auto"/>
        <w:textAlignment w:val="baseline"/>
        <w:rPr>
          <w:rFonts w:ascii="Calibri" w:eastAsia="Calibri" w:hAnsi="Calibri" w:cs="Calibri"/>
          <w:b/>
          <w:bCs/>
        </w:rPr>
      </w:pPr>
    </w:p>
    <w:p w14:paraId="00779F7E"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bookmarkStart w:id="3" w:name="_Hlk83468419"/>
      <w:r w:rsidRPr="00EE1195">
        <w:rPr>
          <w:rFonts w:ascii="Calibri" w:eastAsia="Calibri" w:hAnsi="Calibri" w:cs="Calibri"/>
          <w:b/>
          <w:bCs/>
        </w:rPr>
        <w:t>THIS LEASE</w:t>
      </w:r>
      <w:r w:rsidRPr="00EE1195">
        <w:rPr>
          <w:rFonts w:ascii="Calibri" w:eastAsia="Calibri" w:hAnsi="Calibri" w:cs="Calibri"/>
        </w:rPr>
        <w:t xml:space="preserve"> is made the </w:t>
      </w:r>
      <w:bookmarkStart w:id="4" w:name="_Hlk83549902"/>
      <w:r w:rsidRPr="00EE1195">
        <w:rPr>
          <w:rFonts w:ascii="Calibri" w:eastAsia="Calibri" w:hAnsi="Calibri" w:cs="Calibri"/>
        </w:rPr>
        <w:t xml:space="preserve">Sixth day of June One Thousand Nine Hundred and Eighty </w:t>
      </w:r>
      <w:r w:rsidRPr="00EE1195">
        <w:rPr>
          <w:rFonts w:ascii="Calibri" w:eastAsia="Calibri" w:hAnsi="Calibri" w:cs="Calibri"/>
          <w:b/>
          <w:bCs/>
        </w:rPr>
        <w:t>BETWEEN</w:t>
      </w:r>
      <w:r w:rsidRPr="00EE1195">
        <w:rPr>
          <w:rFonts w:ascii="Calibri" w:eastAsia="Calibri" w:hAnsi="Calibri" w:cs="Calibri"/>
        </w:rPr>
        <w:t xml:space="preserve"> </w:t>
      </w:r>
      <w:r w:rsidRPr="00EE1195">
        <w:rPr>
          <w:rFonts w:ascii="Calibri" w:eastAsia="Calibri" w:hAnsi="Calibri" w:cs="Calibri"/>
          <w:b/>
          <w:bCs/>
        </w:rPr>
        <w:t>EARNSHAW BROS (BUILDERS) LIMITED</w:t>
      </w:r>
      <w:r w:rsidRPr="00EE1195">
        <w:rPr>
          <w:rFonts w:ascii="Calibri" w:eastAsia="Calibri" w:hAnsi="Calibri" w:cs="Calibri"/>
        </w:rPr>
        <w:t xml:space="preserve"> </w:t>
      </w:r>
      <w:bookmarkStart w:id="5" w:name="_Hlk67002267"/>
      <w:r w:rsidRPr="00EE1195">
        <w:rPr>
          <w:rFonts w:ascii="Calibri" w:eastAsia="Calibri" w:hAnsi="Calibri" w:cs="Calibri"/>
        </w:rPr>
        <w:t>whose registered office is at Tatler’s Yard, Union Street, Bedford in the County of Bedford</w:t>
      </w:r>
      <w:bookmarkEnd w:id="5"/>
      <w:r w:rsidRPr="00EE1195">
        <w:rPr>
          <w:rFonts w:ascii="Calibri" w:eastAsia="Calibri" w:hAnsi="Calibri" w:cs="Calibri"/>
        </w:rPr>
        <w:t xml:space="preserve"> (hereinafter referred to as “the Lessor”) of the one part and </w:t>
      </w:r>
      <w:bookmarkStart w:id="6" w:name="_Hlk67002185"/>
      <w:r w:rsidRPr="00EE1195">
        <w:rPr>
          <w:rFonts w:ascii="Calibri" w:eastAsia="Calibri" w:hAnsi="Calibri" w:cs="Calibri"/>
          <w:b/>
          <w:bCs/>
        </w:rPr>
        <w:t>PETER CAWTHRA</w:t>
      </w:r>
      <w:bookmarkEnd w:id="4"/>
      <w:r w:rsidRPr="00EE1195">
        <w:rPr>
          <w:rFonts w:ascii="Calibri" w:eastAsia="Calibri" w:hAnsi="Calibri" w:cs="Calibri"/>
          <w:b/>
          <w:bCs/>
        </w:rPr>
        <w:t xml:space="preserve"> </w:t>
      </w:r>
      <w:r w:rsidRPr="00EE1195">
        <w:rPr>
          <w:rFonts w:ascii="Calibri" w:eastAsia="Calibri" w:hAnsi="Calibri" w:cs="Calibri"/>
        </w:rPr>
        <w:t xml:space="preserve">of 12 Spion Terrace, Bedford aforesaid (hereinafter referred to as </w:t>
      </w:r>
      <w:bookmarkEnd w:id="6"/>
      <w:r w:rsidRPr="00EE1195">
        <w:rPr>
          <w:rFonts w:ascii="Calibri" w:eastAsia="Calibri" w:hAnsi="Calibri" w:cs="Calibri"/>
        </w:rPr>
        <w:t xml:space="preserve">“the Lessee”) of the other part </w:t>
      </w:r>
    </w:p>
    <w:p w14:paraId="082E5076"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73D16E5F"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r w:rsidRPr="00EE1195">
        <w:rPr>
          <w:rFonts w:ascii="Calibri" w:eastAsia="Calibri" w:hAnsi="Calibri" w:cs="Calibri"/>
          <w:b/>
          <w:bCs/>
        </w:rPr>
        <w:t>NOW THIS DEED WITNESSETH</w:t>
      </w:r>
      <w:r w:rsidRPr="00EE1195">
        <w:rPr>
          <w:rFonts w:ascii="Calibri" w:eastAsia="Calibri" w:hAnsi="Calibri" w:cs="Calibri"/>
        </w:rPr>
        <w:t xml:space="preserve"> as follows:</w:t>
      </w:r>
    </w:p>
    <w:p w14:paraId="44841DFF"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1B7F9C07" w14:textId="77777777" w:rsidR="00EE1195" w:rsidRPr="00EE1195" w:rsidRDefault="00EE1195" w:rsidP="00EE1195">
      <w:pPr>
        <w:numPr>
          <w:ilvl w:val="0"/>
          <w:numId w:val="55"/>
        </w:numPr>
        <w:tabs>
          <w:tab w:val="center" w:pos="4513"/>
          <w:tab w:val="right" w:pos="9026"/>
        </w:tabs>
        <w:suppressAutoHyphens/>
        <w:autoSpaceDN w:val="0"/>
        <w:spacing w:after="0" w:line="240" w:lineRule="auto"/>
        <w:ind w:left="567" w:hanging="567"/>
        <w:jc w:val="both"/>
        <w:textAlignment w:val="baseline"/>
        <w:rPr>
          <w:rFonts w:ascii="Calibri" w:eastAsia="Calibri" w:hAnsi="Calibri" w:cs="Calibri"/>
        </w:rPr>
      </w:pPr>
      <w:r w:rsidRPr="00EE1195">
        <w:rPr>
          <w:rFonts w:ascii="Calibri" w:eastAsia="Calibri" w:hAnsi="Calibri" w:cs="Calibri"/>
        </w:rPr>
        <w:t>IN consideration of the sum of twelve thousand six hundred pounds paid by the Lessee to the Lessor (receipt of which the Lessor acknowledges) the Lessor HEREBY DEMISES unto the Lessee ALL THAT land and premises described in the Schedule hereto (hereinafter referred to as “the Demised Premises”) TO HOLD UNTO the Lessee for the term of 999 years commencing on the date hereof YIELDING AND PAYING therefor the yearly rent of Twenty Pounds payable in advance on the first day of January in each year of the term hereby granted.</w:t>
      </w:r>
    </w:p>
    <w:p w14:paraId="09916A99"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2AB32FF2" w14:textId="77777777" w:rsidR="00EE1195" w:rsidRPr="00EE1195" w:rsidRDefault="00EE1195" w:rsidP="00EE1195">
      <w:pPr>
        <w:tabs>
          <w:tab w:val="center" w:pos="4513"/>
          <w:tab w:val="right" w:pos="9026"/>
        </w:tabs>
        <w:suppressAutoHyphens/>
        <w:autoSpaceDN w:val="0"/>
        <w:spacing w:after="0" w:line="240" w:lineRule="auto"/>
        <w:ind w:left="567" w:hanging="567"/>
        <w:jc w:val="both"/>
        <w:textAlignment w:val="baseline"/>
        <w:rPr>
          <w:rFonts w:ascii="Calibri" w:eastAsia="Calibri" w:hAnsi="Calibri" w:cs="Calibri"/>
        </w:rPr>
      </w:pPr>
      <w:r w:rsidRPr="00EE1195">
        <w:rPr>
          <w:rFonts w:ascii="Calibri" w:eastAsia="Calibri" w:hAnsi="Calibri" w:cs="Calibri"/>
        </w:rPr>
        <w:t xml:space="preserve">2. </w:t>
      </w:r>
      <w:r w:rsidRPr="00EE1195">
        <w:rPr>
          <w:rFonts w:ascii="Calibri" w:eastAsia="Calibri" w:hAnsi="Calibri" w:cs="Calibri"/>
        </w:rPr>
        <w:tab/>
        <w:t>THE Lessee covenants with the Lessor as follows:</w:t>
      </w:r>
    </w:p>
    <w:p w14:paraId="374331E1" w14:textId="77777777" w:rsidR="00EE1195" w:rsidRPr="00EE1195" w:rsidRDefault="00EE1195" w:rsidP="00EE1195">
      <w:pPr>
        <w:tabs>
          <w:tab w:val="center" w:pos="4513"/>
          <w:tab w:val="right" w:pos="9026"/>
        </w:tabs>
        <w:suppressAutoHyphens/>
        <w:autoSpaceDN w:val="0"/>
        <w:spacing w:after="0" w:line="240" w:lineRule="auto"/>
        <w:ind w:left="567" w:hanging="567"/>
        <w:jc w:val="both"/>
        <w:textAlignment w:val="baseline"/>
        <w:rPr>
          <w:rFonts w:ascii="Calibri" w:eastAsia="Calibri" w:hAnsi="Calibri" w:cs="Calibri"/>
        </w:rPr>
      </w:pPr>
    </w:p>
    <w:p w14:paraId="27DD4BD9" w14:textId="77777777" w:rsidR="00EE1195" w:rsidRPr="00EE1195" w:rsidRDefault="00EE1195" w:rsidP="00EE1195">
      <w:pPr>
        <w:numPr>
          <w:ilvl w:val="0"/>
          <w:numId w:val="56"/>
        </w:numPr>
        <w:tabs>
          <w:tab w:val="center" w:pos="4513"/>
          <w:tab w:val="right" w:pos="9026"/>
        </w:tabs>
        <w:suppressAutoHyphens/>
        <w:autoSpaceDN w:val="0"/>
        <w:spacing w:after="0" w:line="240" w:lineRule="auto"/>
        <w:ind w:left="1134" w:hanging="567"/>
        <w:jc w:val="both"/>
        <w:textAlignment w:val="baseline"/>
        <w:rPr>
          <w:rFonts w:ascii="Calibri" w:eastAsia="Calibri" w:hAnsi="Calibri" w:cs="Calibri"/>
        </w:rPr>
      </w:pPr>
      <w:r w:rsidRPr="00EE1195">
        <w:rPr>
          <w:rFonts w:ascii="Calibri" w:eastAsia="Calibri" w:hAnsi="Calibri" w:cs="Calibri"/>
        </w:rPr>
        <w:t>To pay the rent hereinbefore reserved.</w:t>
      </w:r>
    </w:p>
    <w:p w14:paraId="6FB385C4"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551FAA69" w14:textId="77777777" w:rsidR="00EE1195" w:rsidRPr="00EE1195" w:rsidRDefault="00EE1195" w:rsidP="00EE1195">
      <w:pPr>
        <w:numPr>
          <w:ilvl w:val="0"/>
          <w:numId w:val="56"/>
        </w:numPr>
        <w:tabs>
          <w:tab w:val="center" w:pos="4513"/>
          <w:tab w:val="right" w:pos="9026"/>
        </w:tabs>
        <w:suppressAutoHyphens/>
        <w:autoSpaceDN w:val="0"/>
        <w:spacing w:after="0" w:line="240" w:lineRule="auto"/>
        <w:ind w:left="1134" w:hanging="567"/>
        <w:jc w:val="both"/>
        <w:textAlignment w:val="baseline"/>
        <w:rPr>
          <w:rFonts w:ascii="Calibri" w:eastAsia="Calibri" w:hAnsi="Calibri" w:cs="Calibri"/>
        </w:rPr>
      </w:pPr>
      <w:r w:rsidRPr="00EE1195">
        <w:rPr>
          <w:rFonts w:ascii="Calibri" w:eastAsia="Calibri" w:hAnsi="Calibri" w:cs="Calibri"/>
        </w:rPr>
        <w:t>To keep the Demised Premises in good and substantial repair and condition.</w:t>
      </w:r>
    </w:p>
    <w:p w14:paraId="3AD961E0"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408C9F26" w14:textId="77777777" w:rsidR="00EE1195" w:rsidRPr="00EE1195" w:rsidRDefault="00EE1195" w:rsidP="00EE1195">
      <w:pPr>
        <w:numPr>
          <w:ilvl w:val="0"/>
          <w:numId w:val="56"/>
        </w:numPr>
        <w:tabs>
          <w:tab w:val="center" w:pos="4513"/>
          <w:tab w:val="right" w:pos="9026"/>
        </w:tabs>
        <w:suppressAutoHyphens/>
        <w:autoSpaceDN w:val="0"/>
        <w:spacing w:after="0" w:line="240" w:lineRule="auto"/>
        <w:ind w:left="1134" w:hanging="567"/>
        <w:jc w:val="both"/>
        <w:textAlignment w:val="baseline"/>
        <w:rPr>
          <w:rFonts w:ascii="Calibri" w:eastAsia="Calibri" w:hAnsi="Calibri" w:cs="Calibri"/>
        </w:rPr>
      </w:pPr>
      <w:r w:rsidRPr="00EE1195">
        <w:rPr>
          <w:rFonts w:ascii="Calibri" w:eastAsia="Calibri" w:hAnsi="Calibri" w:cs="Calibri"/>
        </w:rPr>
        <w:t>Not to alter or add to the Demised Premises without the Lessor’s prior written consent.</w:t>
      </w:r>
    </w:p>
    <w:p w14:paraId="6DC2474C" w14:textId="77777777" w:rsidR="00EE1195" w:rsidRPr="00EE1195" w:rsidRDefault="00EE1195" w:rsidP="00EE1195">
      <w:pPr>
        <w:suppressAutoHyphens/>
        <w:autoSpaceDN w:val="0"/>
        <w:spacing w:after="0" w:line="240" w:lineRule="auto"/>
        <w:textAlignment w:val="baseline"/>
        <w:rPr>
          <w:rFonts w:ascii="Calibri" w:eastAsia="Calibri" w:hAnsi="Calibri" w:cs="Calibri"/>
        </w:rPr>
      </w:pPr>
    </w:p>
    <w:p w14:paraId="51362E49" w14:textId="77777777" w:rsidR="00EE1195" w:rsidRPr="00EE1195" w:rsidRDefault="00EE1195" w:rsidP="00EE1195">
      <w:pPr>
        <w:numPr>
          <w:ilvl w:val="0"/>
          <w:numId w:val="56"/>
        </w:numPr>
        <w:tabs>
          <w:tab w:val="center" w:pos="4513"/>
          <w:tab w:val="right" w:pos="9026"/>
        </w:tabs>
        <w:suppressAutoHyphens/>
        <w:autoSpaceDN w:val="0"/>
        <w:spacing w:after="0" w:line="240" w:lineRule="auto"/>
        <w:ind w:left="1134" w:hanging="567"/>
        <w:jc w:val="both"/>
        <w:textAlignment w:val="baseline"/>
        <w:rPr>
          <w:rFonts w:ascii="Calibri" w:eastAsia="Calibri" w:hAnsi="Calibri" w:cs="Calibri"/>
        </w:rPr>
      </w:pPr>
      <w:r w:rsidRPr="00EE1195">
        <w:rPr>
          <w:rFonts w:ascii="Calibri" w:eastAsia="Calibri" w:hAnsi="Calibri" w:cs="Calibri"/>
        </w:rPr>
        <w:t>Not to assign the Demised Premises without the Lessor’s prior written consent.</w:t>
      </w:r>
    </w:p>
    <w:p w14:paraId="269A9424" w14:textId="77777777" w:rsidR="00EE1195" w:rsidRPr="00EE1195" w:rsidRDefault="00EE1195" w:rsidP="00EE1195">
      <w:pPr>
        <w:tabs>
          <w:tab w:val="center" w:pos="4513"/>
          <w:tab w:val="right" w:pos="9026"/>
        </w:tabs>
        <w:suppressAutoHyphens/>
        <w:autoSpaceDN w:val="0"/>
        <w:spacing w:after="0" w:line="240" w:lineRule="auto"/>
        <w:jc w:val="both"/>
        <w:textAlignment w:val="baseline"/>
        <w:rPr>
          <w:rFonts w:ascii="Calibri" w:eastAsia="Calibri" w:hAnsi="Calibri" w:cs="Calibri"/>
        </w:rPr>
      </w:pPr>
    </w:p>
    <w:p w14:paraId="1331F8F4" w14:textId="77777777" w:rsidR="00EE1195" w:rsidRPr="00EE1195" w:rsidRDefault="00EE1195" w:rsidP="00EE1195">
      <w:pPr>
        <w:tabs>
          <w:tab w:val="left" w:pos="567"/>
          <w:tab w:val="center" w:pos="4513"/>
          <w:tab w:val="right" w:pos="9026"/>
        </w:tabs>
        <w:suppressAutoHyphens/>
        <w:autoSpaceDN w:val="0"/>
        <w:spacing w:after="0" w:line="240" w:lineRule="auto"/>
        <w:jc w:val="both"/>
        <w:textAlignment w:val="baseline"/>
        <w:rPr>
          <w:rFonts w:ascii="Calibri" w:eastAsia="Calibri" w:hAnsi="Calibri" w:cs="Calibri"/>
        </w:rPr>
      </w:pPr>
      <w:r w:rsidRPr="00EE1195">
        <w:rPr>
          <w:rFonts w:ascii="Calibri" w:eastAsia="Calibri" w:hAnsi="Calibri" w:cs="Calibri"/>
        </w:rPr>
        <w:tab/>
        <w:t>[…….]</w:t>
      </w:r>
    </w:p>
    <w:p w14:paraId="7F28743D" w14:textId="77777777" w:rsidR="00EE1195" w:rsidRPr="00EE1195" w:rsidRDefault="00EE1195" w:rsidP="00EE1195">
      <w:pPr>
        <w:autoSpaceDN w:val="0"/>
        <w:spacing w:line="240" w:lineRule="auto"/>
        <w:textAlignment w:val="baseline"/>
        <w:rPr>
          <w:rFonts w:ascii="Calibri" w:eastAsia="Calibri" w:hAnsi="Calibri" w:cs="Calibri"/>
          <w:b/>
          <w:bCs/>
        </w:rPr>
      </w:pPr>
    </w:p>
    <w:p w14:paraId="4E0052ED" w14:textId="77777777" w:rsidR="00EE1195" w:rsidRPr="00EE1195" w:rsidRDefault="00EE1195" w:rsidP="00EE1195">
      <w:pPr>
        <w:autoSpaceDN w:val="0"/>
        <w:spacing w:line="240" w:lineRule="auto"/>
        <w:textAlignment w:val="baseline"/>
        <w:rPr>
          <w:rFonts w:ascii="Calibri" w:eastAsia="Calibri" w:hAnsi="Calibri" w:cs="Times New Roman"/>
        </w:rPr>
      </w:pPr>
      <w:r w:rsidRPr="00EE1195">
        <w:rPr>
          <w:rFonts w:ascii="Calibri" w:eastAsia="Calibri" w:hAnsi="Calibri" w:cs="Calibri"/>
          <w:b/>
          <w:bCs/>
        </w:rPr>
        <w:t>IN WITNESS</w:t>
      </w:r>
      <w:r w:rsidRPr="00EE1195">
        <w:rPr>
          <w:rFonts w:ascii="Calibri" w:eastAsia="Calibri" w:hAnsi="Calibri" w:cs="Calibri"/>
        </w:rPr>
        <w:t xml:space="preserve"> [</w:t>
      </w:r>
      <w:r w:rsidRPr="00EE1195">
        <w:rPr>
          <w:rFonts w:ascii="Calibri" w:eastAsia="Calibri" w:hAnsi="Calibri" w:cs="Calibri"/>
          <w:i/>
          <w:iCs/>
        </w:rPr>
        <w:t>etc</w:t>
      </w:r>
      <w:r w:rsidRPr="00EE1195">
        <w:rPr>
          <w:rFonts w:ascii="Calibri" w:eastAsia="Calibri" w:hAnsi="Calibri" w:cs="Calibri"/>
        </w:rPr>
        <w:t>]</w:t>
      </w:r>
    </w:p>
    <w:bookmarkEnd w:id="3"/>
    <w:p w14:paraId="7D7A3738" w14:textId="77777777" w:rsidR="00EE1195" w:rsidRPr="00EE1195" w:rsidRDefault="00EE1195" w:rsidP="00EE1195">
      <w:pPr>
        <w:tabs>
          <w:tab w:val="center" w:pos="4513"/>
          <w:tab w:val="right" w:pos="9026"/>
        </w:tabs>
        <w:suppressAutoHyphens/>
        <w:autoSpaceDN w:val="0"/>
        <w:spacing w:after="0" w:line="240" w:lineRule="auto"/>
        <w:jc w:val="center"/>
        <w:textAlignment w:val="baseline"/>
        <w:rPr>
          <w:rFonts w:ascii="Calibri" w:eastAsia="Calibri" w:hAnsi="Calibri" w:cs="Calibri"/>
        </w:rPr>
      </w:pPr>
      <w:r w:rsidRPr="00EE1195">
        <w:rPr>
          <w:rFonts w:ascii="Calibri" w:eastAsia="Calibri" w:hAnsi="Calibri" w:cs="Calibri"/>
          <w:u w:val="single"/>
        </w:rPr>
        <w:t>THE SCHEDULE</w:t>
      </w:r>
      <w:r w:rsidRPr="00EE1195">
        <w:rPr>
          <w:rFonts w:ascii="Calibri" w:eastAsia="Calibri" w:hAnsi="Calibri" w:cs="Calibri"/>
        </w:rPr>
        <w:t xml:space="preserve"> referred to</w:t>
      </w:r>
    </w:p>
    <w:p w14:paraId="54A5597A" w14:textId="77777777" w:rsidR="00EE1195" w:rsidRPr="00EE1195" w:rsidRDefault="00EE1195" w:rsidP="00EE1195">
      <w:pPr>
        <w:tabs>
          <w:tab w:val="center" w:pos="4513"/>
          <w:tab w:val="right" w:pos="9026"/>
        </w:tabs>
        <w:suppressAutoHyphens/>
        <w:autoSpaceDN w:val="0"/>
        <w:spacing w:after="0" w:line="240" w:lineRule="auto"/>
        <w:jc w:val="center"/>
        <w:textAlignment w:val="baseline"/>
        <w:rPr>
          <w:rFonts w:ascii="Calibri" w:eastAsia="Calibri" w:hAnsi="Calibri" w:cs="Calibri"/>
        </w:rPr>
      </w:pPr>
    </w:p>
    <w:p w14:paraId="66667A28" w14:textId="77777777" w:rsidR="00EE1195" w:rsidRPr="00EE1195" w:rsidRDefault="00EE1195" w:rsidP="00EE1195">
      <w:pPr>
        <w:tabs>
          <w:tab w:val="center" w:pos="4513"/>
          <w:tab w:val="right" w:pos="9026"/>
        </w:tabs>
        <w:suppressAutoHyphens/>
        <w:autoSpaceDN w:val="0"/>
        <w:spacing w:after="0" w:line="240" w:lineRule="auto"/>
        <w:textAlignment w:val="baseline"/>
        <w:rPr>
          <w:rFonts w:ascii="Calibri" w:eastAsia="Calibri" w:hAnsi="Calibri" w:cs="Calibri"/>
        </w:rPr>
      </w:pPr>
      <w:r w:rsidRPr="00EE1195">
        <w:rPr>
          <w:rFonts w:ascii="Calibri" w:eastAsia="Calibri" w:hAnsi="Calibri" w:cs="Calibri"/>
        </w:rPr>
        <w:t>ALL THAT parcel of land together with the dwelling recently erected thereon known as 41 Oaklands Drive, Felmersham in the County of Bedford as is more particularly delineated and shown edged red on the plan attached to this Lease.</w:t>
      </w:r>
    </w:p>
    <w:p w14:paraId="361497AB" w14:textId="5DD1E3D9" w:rsidR="00EE1195" w:rsidRDefault="00EE1195">
      <w:pPr>
        <w:rPr>
          <w:rFonts w:eastAsia="Times New Roman" w:cstheme="minorHAnsi"/>
          <w:b/>
          <w:bCs/>
        </w:rPr>
      </w:pPr>
      <w:r>
        <w:rPr>
          <w:rFonts w:eastAsia="Times New Roman" w:cstheme="minorHAnsi"/>
          <w:b/>
          <w:bCs/>
        </w:rPr>
        <w:br w:type="page"/>
      </w:r>
    </w:p>
    <w:p w14:paraId="1B4EE0EB" w14:textId="77777777" w:rsidR="0084715C" w:rsidRPr="0084715C" w:rsidRDefault="0084715C" w:rsidP="0084715C">
      <w:pPr>
        <w:pageBreakBefore/>
        <w:tabs>
          <w:tab w:val="center" w:pos="4513"/>
          <w:tab w:val="right" w:pos="9026"/>
        </w:tabs>
        <w:suppressAutoHyphens/>
        <w:autoSpaceDN w:val="0"/>
        <w:spacing w:after="0" w:line="240" w:lineRule="auto"/>
        <w:jc w:val="center"/>
        <w:textAlignment w:val="baseline"/>
        <w:rPr>
          <w:rFonts w:ascii="Calibri" w:eastAsia="Calibri" w:hAnsi="Calibri" w:cs="Calibri"/>
          <w:b/>
          <w:bCs/>
        </w:rPr>
      </w:pPr>
      <w:r w:rsidRPr="0084715C">
        <w:rPr>
          <w:rFonts w:ascii="Calibri" w:eastAsia="Calibri" w:hAnsi="Calibri" w:cs="Calibri"/>
          <w:b/>
          <w:bCs/>
        </w:rPr>
        <w:lastRenderedPageBreak/>
        <w:t>Document 2.2</w:t>
      </w:r>
      <w:r w:rsidRPr="0084715C">
        <w:rPr>
          <w:rFonts w:ascii="Calibri" w:eastAsia="Calibri" w:hAnsi="Calibri" w:cs="Calibri"/>
          <w:b/>
          <w:bCs/>
        </w:rPr>
        <w:br/>
        <w:t>Plan attached to the Lease</w:t>
      </w:r>
    </w:p>
    <w:p w14:paraId="3C175AF5" w14:textId="77777777" w:rsidR="0084715C" w:rsidRPr="0084715C" w:rsidRDefault="0084715C" w:rsidP="0084715C">
      <w:pPr>
        <w:tabs>
          <w:tab w:val="center" w:pos="4513"/>
          <w:tab w:val="right" w:pos="9026"/>
        </w:tabs>
        <w:suppressAutoHyphens/>
        <w:autoSpaceDN w:val="0"/>
        <w:spacing w:after="0" w:line="240" w:lineRule="auto"/>
        <w:textAlignment w:val="baseline"/>
        <w:rPr>
          <w:rFonts w:ascii="Calibri" w:eastAsia="Calibri" w:hAnsi="Calibri" w:cs="Calibri"/>
          <w:b/>
          <w:bCs/>
        </w:rPr>
      </w:pPr>
    </w:p>
    <w:p w14:paraId="67093CB2" w14:textId="77777777" w:rsidR="0084715C" w:rsidRPr="0084715C" w:rsidRDefault="0084715C" w:rsidP="0084715C">
      <w:pPr>
        <w:tabs>
          <w:tab w:val="center" w:pos="4513"/>
          <w:tab w:val="right" w:pos="9026"/>
        </w:tabs>
        <w:suppressAutoHyphens/>
        <w:autoSpaceDN w:val="0"/>
        <w:spacing w:after="0" w:line="240" w:lineRule="auto"/>
        <w:textAlignment w:val="baseline"/>
        <w:rPr>
          <w:rFonts w:ascii="Calibri" w:eastAsia="Calibri" w:hAnsi="Calibri" w:cs="Calibri"/>
          <w:b/>
          <w:bCs/>
        </w:rPr>
      </w:pPr>
    </w:p>
    <w:p w14:paraId="686A74BE" w14:textId="77777777" w:rsidR="0084715C" w:rsidRPr="0084715C" w:rsidRDefault="0084715C" w:rsidP="0084715C">
      <w:pPr>
        <w:tabs>
          <w:tab w:val="center" w:pos="4513"/>
          <w:tab w:val="right" w:pos="9026"/>
        </w:tabs>
        <w:suppressAutoHyphens/>
        <w:autoSpaceDN w:val="0"/>
        <w:spacing w:after="0" w:line="240" w:lineRule="auto"/>
        <w:jc w:val="center"/>
        <w:textAlignment w:val="baseline"/>
        <w:rPr>
          <w:rFonts w:ascii="Calibri" w:eastAsia="Calibri" w:hAnsi="Calibri" w:cs="Calibri"/>
        </w:rPr>
      </w:pPr>
      <w:r w:rsidRPr="0084715C">
        <w:rPr>
          <w:rFonts w:ascii="Calibri" w:eastAsia="Calibri" w:hAnsi="Calibri" w:cs="Calibri"/>
          <w:noProof/>
        </w:rPr>
        <w:drawing>
          <wp:inline distT="0" distB="0" distL="0" distR="0" wp14:anchorId="241408A6" wp14:editId="5B7951EF">
            <wp:extent cx="3495595" cy="2861998"/>
            <wp:effectExtent l="0" t="0" r="0" b="0"/>
            <wp:docPr id="960070305" name="Picture 960070305" descr="A map of a neighborhood&#10;&#10;AI-generated content may be incorrect."/>
            <wp:cNvGraphicFramePr/>
            <a:graphic xmlns:a="http://schemas.openxmlformats.org/drawingml/2006/main">
              <a:graphicData uri="http://schemas.openxmlformats.org/drawingml/2006/picture">
                <pic:pic xmlns:pic="http://schemas.openxmlformats.org/drawingml/2006/picture">
                  <pic:nvPicPr>
                    <pic:cNvPr id="960070305" name="Picture 960070305" descr="A map of a neighborhood&#10;&#10;AI-generated content may be incorrect."/>
                    <pic:cNvPicPr/>
                  </pic:nvPicPr>
                  <pic:blipFill>
                    <a:blip r:embed="rId12"/>
                    <a:srcRect/>
                    <a:stretch>
                      <a:fillRect/>
                    </a:stretch>
                  </pic:blipFill>
                  <pic:spPr>
                    <a:xfrm>
                      <a:off x="0" y="0"/>
                      <a:ext cx="3495595" cy="2861998"/>
                    </a:xfrm>
                    <a:prstGeom prst="rect">
                      <a:avLst/>
                    </a:prstGeom>
                    <a:noFill/>
                    <a:ln>
                      <a:noFill/>
                      <a:prstDash/>
                    </a:ln>
                  </pic:spPr>
                </pic:pic>
              </a:graphicData>
            </a:graphic>
          </wp:inline>
        </w:drawing>
      </w:r>
    </w:p>
    <w:p w14:paraId="570D956F" w14:textId="77777777" w:rsidR="0084715C" w:rsidRPr="0084715C" w:rsidRDefault="0084715C" w:rsidP="0084715C">
      <w:pPr>
        <w:tabs>
          <w:tab w:val="center" w:pos="4513"/>
          <w:tab w:val="right" w:pos="9026"/>
        </w:tabs>
        <w:suppressAutoHyphens/>
        <w:autoSpaceDN w:val="0"/>
        <w:spacing w:after="0" w:line="240" w:lineRule="auto"/>
        <w:jc w:val="both"/>
        <w:textAlignment w:val="baseline"/>
        <w:rPr>
          <w:rFonts w:ascii="Calibri" w:eastAsia="Calibri" w:hAnsi="Calibri" w:cs="Calibri"/>
          <w:b/>
          <w:bCs/>
        </w:rPr>
      </w:pPr>
    </w:p>
    <w:p w14:paraId="3F2A9931" w14:textId="77777777" w:rsidR="0084715C" w:rsidRPr="0084715C" w:rsidRDefault="0084715C" w:rsidP="0084715C">
      <w:pPr>
        <w:tabs>
          <w:tab w:val="center" w:pos="4513"/>
          <w:tab w:val="right" w:pos="9026"/>
        </w:tabs>
        <w:suppressAutoHyphens/>
        <w:autoSpaceDN w:val="0"/>
        <w:spacing w:after="0" w:line="240" w:lineRule="auto"/>
        <w:jc w:val="center"/>
        <w:textAlignment w:val="baseline"/>
        <w:rPr>
          <w:rFonts w:ascii="Calibri" w:eastAsia="Calibri" w:hAnsi="Calibri" w:cs="Calibri"/>
          <w:b/>
          <w:bCs/>
        </w:rPr>
      </w:pPr>
      <w:r w:rsidRPr="0084715C">
        <w:rPr>
          <w:rFonts w:ascii="Calibri" w:eastAsia="Calibri" w:hAnsi="Calibri" w:cs="Calibri"/>
          <w:b/>
          <w:bCs/>
        </w:rPr>
        <w:t>[NOTE TO CANDIDATES: THIS IS AN EXTRACT FROM THE PLAN ATTACHED TO THE LEASE</w:t>
      </w:r>
    </w:p>
    <w:p w14:paraId="6043CCC8" w14:textId="77777777" w:rsidR="0084715C" w:rsidRPr="0084715C" w:rsidRDefault="0084715C" w:rsidP="0084715C">
      <w:pPr>
        <w:tabs>
          <w:tab w:val="center" w:pos="4513"/>
          <w:tab w:val="right" w:pos="9026"/>
        </w:tabs>
        <w:suppressAutoHyphens/>
        <w:autoSpaceDN w:val="0"/>
        <w:spacing w:after="0" w:line="240" w:lineRule="auto"/>
        <w:jc w:val="center"/>
        <w:textAlignment w:val="baseline"/>
        <w:rPr>
          <w:rFonts w:ascii="Calibri" w:eastAsia="Calibri" w:hAnsi="Calibri" w:cs="Calibri"/>
          <w:b/>
          <w:bCs/>
        </w:rPr>
      </w:pPr>
      <w:r w:rsidRPr="0084715C">
        <w:rPr>
          <w:rFonts w:ascii="Calibri" w:eastAsia="Calibri" w:hAnsi="Calibri" w:cs="Calibri"/>
          <w:b/>
          <w:bCs/>
        </w:rPr>
        <w:t>- YOU SHOULD ASSUME THAT THE ACTUAL PLAN SATISFIES ALL HM LAND REGISTRY REQUIREMENTS.</w:t>
      </w:r>
    </w:p>
    <w:p w14:paraId="581ED512" w14:textId="77777777" w:rsidR="00221C74" w:rsidRDefault="00221C74" w:rsidP="009D2B3B">
      <w:pPr>
        <w:spacing w:after="0" w:line="240" w:lineRule="auto"/>
        <w:rPr>
          <w:rFonts w:eastAsia="Times New Roman" w:cstheme="minorHAnsi"/>
          <w:b/>
          <w:bCs/>
        </w:rPr>
      </w:pPr>
    </w:p>
    <w:p w14:paraId="33608ABF" w14:textId="19B78666" w:rsidR="00522BD8" w:rsidRDefault="00522BD8">
      <w:pPr>
        <w:rPr>
          <w:rFonts w:eastAsia="Times New Roman" w:cstheme="minorHAnsi"/>
          <w:b/>
          <w:bCs/>
        </w:rPr>
      </w:pPr>
      <w:r>
        <w:rPr>
          <w:rFonts w:eastAsia="Times New Roman" w:cstheme="minorHAnsi"/>
          <w:b/>
          <w:bCs/>
        </w:rPr>
        <w:br w:type="page"/>
      </w:r>
    </w:p>
    <w:p w14:paraId="4160EB04" w14:textId="77777777" w:rsidR="00771B8C" w:rsidRPr="00771B8C" w:rsidRDefault="00771B8C" w:rsidP="00771B8C">
      <w:pPr>
        <w:suppressAutoHyphens/>
        <w:autoSpaceDN w:val="0"/>
        <w:spacing w:before="120" w:after="120" w:line="240" w:lineRule="auto"/>
        <w:jc w:val="center"/>
        <w:textAlignment w:val="baseline"/>
        <w:rPr>
          <w:rFonts w:ascii="Calibri" w:eastAsia="Times New Roman" w:hAnsi="Calibri" w:cs="Calibri"/>
          <w:b/>
        </w:rPr>
      </w:pPr>
      <w:r w:rsidRPr="00771B8C">
        <w:rPr>
          <w:rFonts w:ascii="Calibri" w:eastAsia="Times New Roman" w:hAnsi="Calibri" w:cs="Calibri"/>
          <w:b/>
        </w:rPr>
        <w:lastRenderedPageBreak/>
        <w:t>Document 2.3</w:t>
      </w:r>
      <w:r w:rsidRPr="00771B8C">
        <w:rPr>
          <w:rFonts w:ascii="Calibri" w:eastAsia="Times New Roman" w:hAnsi="Calibri" w:cs="Calibri"/>
          <w:b/>
        </w:rPr>
        <w:br/>
        <w:t>Schedule of other deeds</w:t>
      </w:r>
    </w:p>
    <w:p w14:paraId="3E24D464" w14:textId="77777777" w:rsidR="00771B8C" w:rsidRPr="00771B8C" w:rsidRDefault="00771B8C" w:rsidP="00771B8C">
      <w:pPr>
        <w:suppressAutoHyphens/>
        <w:autoSpaceDN w:val="0"/>
        <w:spacing w:before="120" w:after="120" w:line="240" w:lineRule="auto"/>
        <w:textAlignment w:val="baseline"/>
        <w:rPr>
          <w:rFonts w:ascii="Calibri" w:eastAsia="Times New Roman" w:hAnsi="Calibri" w:cs="Calibri"/>
          <w:b/>
        </w:rPr>
      </w:pPr>
    </w:p>
    <w:p w14:paraId="25F4D54C"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Times New Roman" w:hAnsi="Calibri" w:cs="Calibri"/>
        </w:rPr>
        <w:t xml:space="preserve">Deed of Assignment dated 20 May1983 between (1) Peter Cawthra and (2) </w:t>
      </w:r>
      <w:bookmarkStart w:id="7" w:name="_Hlk87615533"/>
      <w:r w:rsidRPr="00771B8C">
        <w:rPr>
          <w:rFonts w:ascii="Calibri" w:eastAsia="Times New Roman" w:hAnsi="Calibri" w:cs="Calibri"/>
        </w:rPr>
        <w:t>Henry Miles Blanchard and Renata Blanchard</w:t>
      </w:r>
      <w:bookmarkEnd w:id="7"/>
      <w:r w:rsidRPr="00771B8C">
        <w:rPr>
          <w:rFonts w:ascii="Calibri" w:eastAsia="Times New Roman" w:hAnsi="Calibri" w:cs="Calibri"/>
        </w:rPr>
        <w:t xml:space="preserve"> </w:t>
      </w:r>
      <w:r w:rsidRPr="00771B8C">
        <w:rPr>
          <w:rFonts w:ascii="Calibri" w:eastAsia="Calibri" w:hAnsi="Calibri" w:cs="Calibri"/>
          <w:b/>
          <w:bCs/>
        </w:rPr>
        <w:t xml:space="preserve">[NOTE TO CANDIDATES: This document shows that the Property was assigned to </w:t>
      </w:r>
      <w:r w:rsidRPr="00771B8C">
        <w:rPr>
          <w:rFonts w:ascii="Calibri" w:eastAsia="Times New Roman" w:hAnsi="Calibri" w:cs="Calibri"/>
          <w:b/>
          <w:bCs/>
        </w:rPr>
        <w:t>Henry Miles Blanchard and Renata Blanchard</w:t>
      </w:r>
      <w:r w:rsidRPr="00771B8C">
        <w:rPr>
          <w:rFonts w:ascii="Calibri" w:eastAsia="Calibri" w:hAnsi="Calibri" w:cs="Calibri"/>
          <w:b/>
          <w:bCs/>
        </w:rPr>
        <w:t xml:space="preserve"> as beneficial tenants in common].</w:t>
      </w:r>
    </w:p>
    <w:p w14:paraId="3CA79DB3"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Calibri" w:hAnsi="Calibri" w:cs="Calibri"/>
        </w:rPr>
        <w:t xml:space="preserve">Mortgage Deed dated </w:t>
      </w:r>
      <w:r w:rsidRPr="00771B8C">
        <w:rPr>
          <w:rFonts w:ascii="Calibri" w:eastAsia="Times New Roman" w:hAnsi="Calibri" w:cs="Calibri"/>
        </w:rPr>
        <w:t>20 May 1983 between (1) Midlands Building Society and (2) Henry Miles Blanchard and Renata Blanchard (endorsed with receipt dated 19 July 1985)</w:t>
      </w:r>
    </w:p>
    <w:p w14:paraId="0559B4BF"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Calibri" w:hAnsi="Calibri" w:cs="Calibri"/>
        </w:rPr>
        <w:t xml:space="preserve">Deed of Assignment dated 19 July 1985 between (1) Henry Miles Blanchard and Renata Blanchard and (2) George Prentice and Barbara Ann Prentice </w:t>
      </w:r>
      <w:r w:rsidRPr="00771B8C">
        <w:rPr>
          <w:rFonts w:ascii="Calibri" w:eastAsia="Calibri" w:hAnsi="Calibri" w:cs="Calibri"/>
          <w:b/>
          <w:bCs/>
        </w:rPr>
        <w:t>[NOTE TO CANDIDATES: This document shows that the Property was assigned to George Prentice and Barbara Ann Prentice as beneficial joint tenants]</w:t>
      </w:r>
    </w:p>
    <w:p w14:paraId="5D77B942"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Calibri" w:hAnsi="Calibri" w:cs="Calibri"/>
        </w:rPr>
        <w:t>Mortgage Deed dated 19 July 1985 between (1) George Prentice and Barbara Ann Prentice and (2) Bedfordshire Building Society (endorsed with receipt dated 5 June 2010)</w:t>
      </w:r>
    </w:p>
    <w:p w14:paraId="550B09D1"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Calibri" w:hAnsi="Calibri" w:cs="Calibri"/>
        </w:rPr>
        <w:t>Copy death certificate dated 22 July 2024 re George Prentice</w:t>
      </w:r>
      <w:r w:rsidRPr="00771B8C">
        <w:rPr>
          <w:rFonts w:ascii="Calibri" w:eastAsia="Calibri" w:hAnsi="Calibri" w:cs="Calibri"/>
          <w:b/>
          <w:bCs/>
        </w:rPr>
        <w:t xml:space="preserve"> [NOTE TO CANDIDATES: This document shows that George Prentice died on 9 July 2024]</w:t>
      </w:r>
    </w:p>
    <w:p w14:paraId="238485E6" w14:textId="77777777" w:rsidR="00771B8C" w:rsidRPr="00771B8C" w:rsidRDefault="00771B8C" w:rsidP="00771B8C">
      <w:pPr>
        <w:numPr>
          <w:ilvl w:val="0"/>
          <w:numId w:val="57"/>
        </w:numPr>
        <w:suppressAutoHyphens/>
        <w:autoSpaceDN w:val="0"/>
        <w:spacing w:before="120" w:after="120" w:line="240" w:lineRule="auto"/>
        <w:ind w:left="567" w:hanging="567"/>
        <w:jc w:val="both"/>
        <w:textAlignment w:val="baseline"/>
        <w:rPr>
          <w:rFonts w:ascii="Calibri" w:eastAsia="Calibri" w:hAnsi="Calibri" w:cs="Calibri"/>
        </w:rPr>
      </w:pPr>
      <w:r w:rsidRPr="00771B8C">
        <w:rPr>
          <w:rFonts w:ascii="Calibri" w:eastAsia="Calibri" w:hAnsi="Calibri" w:cs="Calibri"/>
        </w:rPr>
        <w:t>Office copy Grant of Probate dated 11 September 2024 re George Prentice</w:t>
      </w:r>
      <w:r w:rsidRPr="00771B8C">
        <w:rPr>
          <w:rFonts w:ascii="Calibri" w:eastAsia="Calibri" w:hAnsi="Calibri" w:cs="Calibri"/>
          <w:b/>
          <w:bCs/>
        </w:rPr>
        <w:t xml:space="preserve"> [NOTE TO CANDIDATES: This document shows that Probate in respect of the Will of George Prentice was granted on 11 September 2024 to Barbara Ann Prentice as the sole executrix named in that Will]</w:t>
      </w:r>
    </w:p>
    <w:p w14:paraId="30ABB5B2" w14:textId="77777777" w:rsidR="00522BD8" w:rsidRDefault="00522BD8" w:rsidP="009D2B3B">
      <w:pPr>
        <w:spacing w:after="0" w:line="240" w:lineRule="auto"/>
        <w:rPr>
          <w:rFonts w:eastAsia="Times New Roman" w:cstheme="minorHAnsi"/>
          <w:b/>
          <w:bCs/>
        </w:rPr>
      </w:pPr>
    </w:p>
    <w:p w14:paraId="6446267F" w14:textId="77372D5C" w:rsidR="0059360C" w:rsidRDefault="0059360C" w:rsidP="009D2B3B">
      <w:pPr>
        <w:spacing w:after="0" w:line="240" w:lineRule="auto"/>
        <w:rPr>
          <w:rFonts w:eastAsia="Times New Roman" w:cstheme="minorHAnsi"/>
          <w:b/>
          <w:bCs/>
        </w:rPr>
      </w:pPr>
      <w:r>
        <w:rPr>
          <w:rFonts w:eastAsia="Times New Roman" w:cstheme="minorHAnsi"/>
          <w:b/>
          <w:bCs/>
        </w:rPr>
        <w:br w:type="page"/>
      </w:r>
    </w:p>
    <w:p w14:paraId="6D7A86D3" w14:textId="77777777" w:rsidR="00FD5C84" w:rsidRPr="00C65BDF" w:rsidRDefault="00FD5C84" w:rsidP="00E30AA9">
      <w:pPr>
        <w:spacing w:after="0" w:line="240" w:lineRule="auto"/>
        <w:rPr>
          <w:rFonts w:eastAsia="Times New Roman" w:cs="Arial"/>
          <w:b/>
        </w:rPr>
      </w:pPr>
      <w:r w:rsidRPr="00C65BDF">
        <w:rPr>
          <w:rFonts w:cs="Arial"/>
          <w:b/>
          <w:u w:val="single"/>
          <w:lang w:val="en-US"/>
        </w:rPr>
        <w:lastRenderedPageBreak/>
        <w:t>QUESTION 1</w:t>
      </w:r>
      <w:r w:rsidRPr="00C65BDF">
        <w:rPr>
          <w:rFonts w:eastAsia="Times New Roman" w:cs="Arial"/>
          <w:b/>
        </w:rPr>
        <w:t xml:space="preserve"> </w:t>
      </w:r>
    </w:p>
    <w:p w14:paraId="109336E7" w14:textId="323881C6" w:rsidR="00FD5C84" w:rsidRPr="00C65BDF" w:rsidRDefault="00FD5C84" w:rsidP="00E30AA9">
      <w:pPr>
        <w:spacing w:after="0" w:line="240" w:lineRule="auto"/>
        <w:rPr>
          <w:rFonts w:eastAsia="Times New Roman" w:cs="Arial"/>
          <w:b/>
        </w:rPr>
      </w:pPr>
      <w:r w:rsidRPr="00C65BDF">
        <w:rPr>
          <w:rFonts w:eastAsia="Times New Roman" w:cs="Arial"/>
          <w:b/>
        </w:rPr>
        <w:t>TOTAL: 1</w:t>
      </w:r>
      <w:r w:rsidR="00771B8C">
        <w:rPr>
          <w:rFonts w:eastAsia="Times New Roman" w:cs="Arial"/>
          <w:b/>
        </w:rPr>
        <w:t>1</w:t>
      </w:r>
      <w:r w:rsidRPr="00C65BDF">
        <w:rPr>
          <w:rFonts w:eastAsia="Times New Roman" w:cs="Arial"/>
          <w:b/>
        </w:rPr>
        <w:t xml:space="preserve"> MARKS</w:t>
      </w:r>
    </w:p>
    <w:p w14:paraId="7AAE0545" w14:textId="6FBA6EAF" w:rsidR="00FD5C84" w:rsidRPr="00C65BDF" w:rsidRDefault="00FD5C84" w:rsidP="00E30AA9">
      <w:pPr>
        <w:spacing w:after="0" w:line="240" w:lineRule="auto"/>
        <w:rPr>
          <w:rFonts w:eastAsia="Times New Roman" w:cs="Arial"/>
        </w:rPr>
      </w:pPr>
      <w:r w:rsidRPr="00C65BDF">
        <w:rPr>
          <w:rFonts w:eastAsia="Calibri" w:cs="Arial"/>
        </w:rPr>
        <w:t xml:space="preserve">Addressing Module Sections </w:t>
      </w:r>
      <w:r w:rsidR="002C479D" w:rsidRPr="00B83A3A">
        <w:rPr>
          <w:rFonts w:cs="Calibri"/>
        </w:rPr>
        <w:t>11(f), 12(a), 12(b), and 15(b)</w:t>
      </w:r>
    </w:p>
    <w:p w14:paraId="1D3E9800" w14:textId="77777777" w:rsidR="00452D04" w:rsidRDefault="00452D04" w:rsidP="00E30AA9">
      <w:pPr>
        <w:spacing w:after="0" w:line="240" w:lineRule="auto"/>
        <w:rPr>
          <w:rFonts w:eastAsia="Times New Roman" w:cstheme="minorHAnsi"/>
          <w:b/>
          <w:bCs/>
        </w:rPr>
      </w:pPr>
    </w:p>
    <w:p w14:paraId="268D1133" w14:textId="77777777" w:rsidR="00800A68" w:rsidRDefault="00800A68" w:rsidP="00E30AA9">
      <w:pPr>
        <w:spacing w:after="0" w:line="240" w:lineRule="auto"/>
        <w:rPr>
          <w:rFonts w:eastAsia="Times New Roman" w:cstheme="minorHAnsi"/>
          <w:b/>
          <w:bCs/>
        </w:rPr>
      </w:pPr>
    </w:p>
    <w:p w14:paraId="11A1F416" w14:textId="77777777" w:rsidR="00800A68" w:rsidRDefault="00800A68" w:rsidP="00E30AA9">
      <w:pPr>
        <w:spacing w:after="0" w:line="240" w:lineRule="auto"/>
        <w:rPr>
          <w:rFonts w:eastAsia="Times New Roman" w:cstheme="minorHAnsi"/>
          <w:b/>
          <w:bCs/>
        </w:rPr>
      </w:pPr>
    </w:p>
    <w:p w14:paraId="6552132D" w14:textId="77777777" w:rsidR="00452D04" w:rsidRDefault="00452D04" w:rsidP="00E30AA9">
      <w:pPr>
        <w:spacing w:after="0" w:line="240" w:lineRule="auto"/>
        <w:rPr>
          <w:rFonts w:eastAsia="Times New Roman" w:cstheme="minorHAnsi"/>
          <w:b/>
          <w:bCs/>
        </w:rPr>
      </w:pPr>
    </w:p>
    <w:p w14:paraId="11EEEBA2" w14:textId="258E7603" w:rsidR="000B5F89" w:rsidRPr="00DE10D5" w:rsidRDefault="00316C52" w:rsidP="00E30AA9">
      <w:pPr>
        <w:spacing w:after="0" w:line="240" w:lineRule="auto"/>
        <w:rPr>
          <w:rFonts w:eastAsia="Times New Roman" w:cstheme="minorHAnsi"/>
          <w:b/>
          <w:bCs/>
        </w:rPr>
      </w:pPr>
      <w:r w:rsidRPr="00DE10D5">
        <w:rPr>
          <w:rFonts w:eastAsia="Times New Roman" w:cstheme="minorHAnsi"/>
          <w:b/>
          <w:bCs/>
        </w:rPr>
        <w:t>Q</w:t>
      </w:r>
      <w:r w:rsidR="000B5F89" w:rsidRPr="00DE10D5">
        <w:rPr>
          <w:rFonts w:eastAsia="Times New Roman" w:cstheme="minorHAnsi"/>
          <w:b/>
          <w:bCs/>
        </w:rPr>
        <w:t xml:space="preserve">uestion </w:t>
      </w:r>
      <w:r w:rsidRPr="00DE10D5">
        <w:rPr>
          <w:rFonts w:eastAsia="Times New Roman" w:cstheme="minorHAnsi"/>
          <w:b/>
          <w:bCs/>
        </w:rPr>
        <w:t>1(a)</w:t>
      </w:r>
      <w:r w:rsidR="002C5C3B" w:rsidRPr="00DE10D5">
        <w:rPr>
          <w:rFonts w:eastAsia="Times New Roman" w:cstheme="minorHAnsi"/>
          <w:b/>
          <w:bCs/>
        </w:rPr>
        <w:t xml:space="preserve"> </w:t>
      </w:r>
    </w:p>
    <w:p w14:paraId="60121F8F" w14:textId="33D8AA05" w:rsidR="00222796" w:rsidRPr="00DE10D5" w:rsidRDefault="00EF61A7" w:rsidP="00E30AA9">
      <w:pPr>
        <w:pStyle w:val="NoSpacing"/>
        <w:rPr>
          <w:rFonts w:cstheme="minorHAnsi"/>
          <w:b/>
          <w:bCs/>
        </w:rPr>
      </w:pPr>
      <w:r w:rsidRPr="00DE10D5">
        <w:rPr>
          <w:rFonts w:cstheme="minorHAnsi"/>
          <w:b/>
          <w:bCs/>
        </w:rPr>
        <w:t>(</w:t>
      </w:r>
      <w:r w:rsidR="00171176" w:rsidRPr="00DE10D5">
        <w:rPr>
          <w:rFonts w:cstheme="minorHAnsi"/>
          <w:b/>
          <w:bCs/>
        </w:rPr>
        <w:t>1</w:t>
      </w:r>
      <w:r w:rsidRPr="00DE10D5">
        <w:rPr>
          <w:rFonts w:cstheme="minorHAnsi"/>
          <w:b/>
          <w:bCs/>
        </w:rPr>
        <w:t xml:space="preserve"> mark)</w:t>
      </w:r>
    </w:p>
    <w:p w14:paraId="473F07DD" w14:textId="79F0BB13" w:rsidR="002C5C3B" w:rsidRPr="00DE10D5" w:rsidRDefault="002C5C3B" w:rsidP="00E30AA9">
      <w:pPr>
        <w:spacing w:after="0" w:line="240" w:lineRule="auto"/>
        <w:rPr>
          <w:rFonts w:eastAsia="Times New Roman" w:cstheme="minorHAnsi"/>
          <w:b/>
          <w:bCs/>
          <w:color w:val="FF0000"/>
        </w:rPr>
      </w:pPr>
    </w:p>
    <w:p w14:paraId="13F22DE3" w14:textId="77777777" w:rsidR="003F29F1" w:rsidRPr="00DE10D5" w:rsidRDefault="003F29F1" w:rsidP="00E30AA9">
      <w:pPr>
        <w:suppressAutoHyphens/>
        <w:autoSpaceDN w:val="0"/>
        <w:spacing w:after="0" w:line="240" w:lineRule="auto"/>
        <w:jc w:val="both"/>
        <w:textAlignment w:val="baseline"/>
        <w:rPr>
          <w:rFonts w:ascii="Calibri" w:eastAsia="Calibri" w:hAnsi="Calibri" w:cs="Calibri"/>
        </w:rPr>
      </w:pPr>
      <w:r w:rsidRPr="00DE10D5">
        <w:rPr>
          <w:rFonts w:ascii="Calibri" w:eastAsia="Times New Roman" w:hAnsi="Calibri" w:cs="Calibri"/>
          <w:bCs/>
        </w:rPr>
        <w:t xml:space="preserve">You have completed your review of the file documentation. </w:t>
      </w:r>
      <w:r w:rsidRPr="00DE10D5">
        <w:rPr>
          <w:rFonts w:ascii="Calibri" w:eastAsia="Calibri" w:hAnsi="Calibri" w:cs="Calibri"/>
          <w:bCs/>
        </w:rPr>
        <w:t>As an initial point of research, Amanda asks you to determine what governs the relationship between Barbara Prentice (as Lessee) and the freehold owner of 41 Oaklands Drive (as Lessor) under the Lease (</w:t>
      </w:r>
      <w:r w:rsidRPr="00DE10D5">
        <w:rPr>
          <w:rFonts w:ascii="Calibri" w:eastAsia="Calibri" w:hAnsi="Calibri" w:cs="Calibri"/>
          <w:b/>
        </w:rPr>
        <w:t>Document 2.1</w:t>
      </w:r>
      <w:r w:rsidRPr="00DE10D5">
        <w:rPr>
          <w:rFonts w:ascii="Calibri" w:eastAsia="Calibri" w:hAnsi="Calibri" w:cs="Calibri"/>
          <w:bCs/>
        </w:rPr>
        <w:t>).</w:t>
      </w:r>
    </w:p>
    <w:p w14:paraId="38D040F0" w14:textId="77777777" w:rsidR="0020523C" w:rsidRPr="00DE10D5" w:rsidRDefault="0020523C" w:rsidP="00E30AA9">
      <w:pPr>
        <w:spacing w:after="0" w:line="240" w:lineRule="auto"/>
        <w:rPr>
          <w:rFonts w:eastAsia="Times New Roman" w:cstheme="minorHAnsi"/>
          <w:b/>
          <w:bCs/>
          <w:color w:val="FF0000"/>
        </w:rPr>
      </w:pPr>
    </w:p>
    <w:p w14:paraId="6D87ACC6" w14:textId="77777777" w:rsidR="00E30AA9" w:rsidRPr="00DE10D5" w:rsidRDefault="00E30AA9" w:rsidP="00E30AA9">
      <w:p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Which ONE of the following is the correct answer to Amanda’s question?</w:t>
      </w:r>
    </w:p>
    <w:p w14:paraId="08FC128E" w14:textId="77777777" w:rsidR="00E30AA9" w:rsidRPr="00DE10D5" w:rsidRDefault="00E30AA9" w:rsidP="00E30AA9">
      <w:pPr>
        <w:suppressAutoHyphens/>
        <w:autoSpaceDN w:val="0"/>
        <w:spacing w:after="0" w:line="240" w:lineRule="auto"/>
        <w:textAlignment w:val="baseline"/>
        <w:rPr>
          <w:rFonts w:ascii="Calibri" w:eastAsia="Calibri" w:hAnsi="Calibri" w:cs="Calibri"/>
          <w:b/>
          <w:bCs/>
        </w:rPr>
      </w:pPr>
    </w:p>
    <w:p w14:paraId="49609758" w14:textId="77777777" w:rsidR="00E30AA9" w:rsidRPr="00DE10D5" w:rsidRDefault="00E30AA9" w:rsidP="00E30AA9">
      <w:pPr>
        <w:numPr>
          <w:ilvl w:val="0"/>
          <w:numId w:val="58"/>
        </w:numPr>
        <w:suppressAutoHyphens/>
        <w:autoSpaceDN w:val="0"/>
        <w:spacing w:after="0" w:line="240" w:lineRule="auto"/>
        <w:textAlignment w:val="baseline"/>
        <w:rPr>
          <w:rFonts w:ascii="Calibri" w:eastAsia="Calibri" w:hAnsi="Calibri" w:cs="Calibri"/>
        </w:rPr>
      </w:pPr>
      <w:r w:rsidRPr="00DE10D5">
        <w:rPr>
          <w:rFonts w:ascii="Calibri" w:eastAsia="Calibri" w:hAnsi="Calibri" w:cs="Calibri"/>
        </w:rPr>
        <w:t>A: Landlord and Tenant (Covenants) Act 1995</w:t>
      </w:r>
    </w:p>
    <w:p w14:paraId="199AE8EE" w14:textId="77777777" w:rsidR="00E30AA9" w:rsidRPr="00DE10D5" w:rsidRDefault="00E30AA9" w:rsidP="00E30AA9">
      <w:pPr>
        <w:numPr>
          <w:ilvl w:val="0"/>
          <w:numId w:val="58"/>
        </w:numPr>
        <w:suppressAutoHyphens/>
        <w:autoSpaceDN w:val="0"/>
        <w:spacing w:after="0" w:line="240" w:lineRule="auto"/>
        <w:textAlignment w:val="baseline"/>
        <w:rPr>
          <w:rFonts w:ascii="Calibri" w:eastAsia="Calibri" w:hAnsi="Calibri" w:cs="Calibri"/>
        </w:rPr>
      </w:pPr>
      <w:r w:rsidRPr="00DE10D5">
        <w:rPr>
          <w:rFonts w:ascii="Calibri" w:eastAsia="Calibri" w:hAnsi="Calibri" w:cs="Calibri"/>
        </w:rPr>
        <w:t>B: Privity of contract</w:t>
      </w:r>
    </w:p>
    <w:p w14:paraId="66E6C3C2" w14:textId="77777777" w:rsidR="00E30AA9" w:rsidRPr="00DE10D5" w:rsidRDefault="00E30AA9" w:rsidP="00E30AA9">
      <w:pPr>
        <w:numPr>
          <w:ilvl w:val="0"/>
          <w:numId w:val="58"/>
        </w:numPr>
        <w:suppressAutoHyphens/>
        <w:autoSpaceDN w:val="0"/>
        <w:spacing w:after="0" w:line="240" w:lineRule="auto"/>
        <w:textAlignment w:val="baseline"/>
        <w:rPr>
          <w:rFonts w:ascii="Calibri" w:eastAsia="Calibri" w:hAnsi="Calibri" w:cs="Calibri"/>
        </w:rPr>
      </w:pPr>
      <w:r w:rsidRPr="00DE10D5">
        <w:rPr>
          <w:rFonts w:ascii="Calibri" w:eastAsia="Calibri" w:hAnsi="Calibri" w:cs="Calibri"/>
        </w:rPr>
        <w:t>C: Law of Property Act 1925</w:t>
      </w:r>
    </w:p>
    <w:p w14:paraId="3DF0C663" w14:textId="33A39727" w:rsidR="00E30AA9" w:rsidRPr="00DE10D5" w:rsidRDefault="00E30AA9" w:rsidP="00E30AA9">
      <w:pPr>
        <w:numPr>
          <w:ilvl w:val="0"/>
          <w:numId w:val="58"/>
        </w:numPr>
        <w:suppressAutoHyphens/>
        <w:autoSpaceDN w:val="0"/>
        <w:spacing w:after="0" w:line="240" w:lineRule="auto"/>
        <w:textAlignment w:val="baseline"/>
        <w:rPr>
          <w:rFonts w:ascii="Calibri" w:eastAsia="Calibri" w:hAnsi="Calibri" w:cs="Calibri"/>
        </w:rPr>
      </w:pPr>
      <w:r w:rsidRPr="00DE10D5">
        <w:rPr>
          <w:rFonts w:ascii="Calibri" w:eastAsia="Calibri" w:hAnsi="Calibri" w:cs="Calibri"/>
        </w:rPr>
        <w:t>D: Privity of estate</w:t>
      </w:r>
    </w:p>
    <w:p w14:paraId="1BE10A97" w14:textId="77777777" w:rsidR="00482D0E" w:rsidRPr="00DE10D5" w:rsidRDefault="00482D0E" w:rsidP="00E30AA9">
      <w:pPr>
        <w:spacing w:after="0" w:line="240" w:lineRule="auto"/>
        <w:rPr>
          <w:rFonts w:eastAsia="Times New Roman" w:cstheme="minorHAnsi"/>
        </w:rPr>
      </w:pPr>
    </w:p>
    <w:p w14:paraId="76C45CA0" w14:textId="77777777" w:rsidR="001126FF" w:rsidRPr="00DE10D5" w:rsidRDefault="001126FF" w:rsidP="00E30AA9">
      <w:pPr>
        <w:spacing w:after="0" w:line="240" w:lineRule="auto"/>
        <w:rPr>
          <w:rFonts w:eastAsia="Times New Roman" w:cstheme="minorHAnsi"/>
          <w:b/>
          <w:bCs/>
        </w:rPr>
      </w:pPr>
    </w:p>
    <w:p w14:paraId="5852888B" w14:textId="77777777" w:rsidR="00E44613" w:rsidRPr="00DE10D5" w:rsidRDefault="00E44613" w:rsidP="00E30AA9">
      <w:pPr>
        <w:spacing w:after="0" w:line="240" w:lineRule="auto"/>
        <w:rPr>
          <w:rFonts w:eastAsia="Times New Roman" w:cstheme="minorHAnsi"/>
          <w:b/>
          <w:bCs/>
        </w:rPr>
      </w:pPr>
      <w:r w:rsidRPr="00DE10D5">
        <w:rPr>
          <w:rFonts w:eastAsia="Times New Roman" w:cstheme="minorHAnsi"/>
          <w:b/>
          <w:bCs/>
        </w:rPr>
        <w:br w:type="page"/>
      </w:r>
    </w:p>
    <w:p w14:paraId="344C2F95" w14:textId="64C90751" w:rsidR="000B5F89" w:rsidRPr="00DE10D5" w:rsidRDefault="005D7BEF" w:rsidP="009D2B3B">
      <w:pPr>
        <w:spacing w:after="0" w:line="240" w:lineRule="auto"/>
        <w:rPr>
          <w:rFonts w:eastAsia="Times New Roman" w:cstheme="minorHAnsi"/>
          <w:b/>
          <w:bCs/>
        </w:rPr>
      </w:pPr>
      <w:r w:rsidRPr="00DE10D5">
        <w:rPr>
          <w:rFonts w:eastAsia="Times New Roman" w:cstheme="minorHAnsi"/>
          <w:b/>
          <w:bCs/>
        </w:rPr>
        <w:lastRenderedPageBreak/>
        <w:t>Q</w:t>
      </w:r>
      <w:r w:rsidR="000B5F89" w:rsidRPr="00DE10D5">
        <w:rPr>
          <w:rFonts w:eastAsia="Times New Roman" w:cstheme="minorHAnsi"/>
          <w:b/>
          <w:bCs/>
        </w:rPr>
        <w:t xml:space="preserve">uestion </w:t>
      </w:r>
      <w:r w:rsidRPr="00DE10D5">
        <w:rPr>
          <w:rFonts w:eastAsia="Times New Roman" w:cstheme="minorHAnsi"/>
          <w:b/>
          <w:bCs/>
        </w:rPr>
        <w:t>1(</w:t>
      </w:r>
      <w:r w:rsidR="005757E6" w:rsidRPr="00DE10D5">
        <w:rPr>
          <w:rFonts w:eastAsia="Times New Roman" w:cstheme="minorHAnsi"/>
          <w:b/>
          <w:bCs/>
        </w:rPr>
        <w:t>b</w:t>
      </w:r>
      <w:r w:rsidRPr="00DE10D5">
        <w:rPr>
          <w:rFonts w:eastAsia="Times New Roman" w:cstheme="minorHAnsi"/>
          <w:b/>
          <w:bCs/>
        </w:rPr>
        <w:t>)</w:t>
      </w:r>
      <w:r w:rsidR="005757E6" w:rsidRPr="00DE10D5">
        <w:rPr>
          <w:rFonts w:eastAsia="Times New Roman" w:cstheme="minorHAnsi"/>
          <w:b/>
          <w:bCs/>
        </w:rPr>
        <w:t xml:space="preserve"> </w:t>
      </w:r>
    </w:p>
    <w:p w14:paraId="3F4C2039" w14:textId="3F1A48B4" w:rsidR="0088738D" w:rsidRPr="00DE10D5" w:rsidRDefault="00775096" w:rsidP="009D2B3B">
      <w:pPr>
        <w:pStyle w:val="NoSpacing"/>
        <w:rPr>
          <w:b/>
          <w:bCs/>
        </w:rPr>
      </w:pPr>
      <w:r w:rsidRPr="00DE10D5">
        <w:rPr>
          <w:b/>
          <w:bCs/>
        </w:rPr>
        <w:t>(</w:t>
      </w:r>
      <w:r w:rsidR="00313B01" w:rsidRPr="00DE10D5">
        <w:rPr>
          <w:b/>
          <w:bCs/>
        </w:rPr>
        <w:t>5</w:t>
      </w:r>
      <w:r w:rsidR="004F31B8" w:rsidRPr="00DE10D5">
        <w:rPr>
          <w:b/>
          <w:bCs/>
        </w:rPr>
        <w:t xml:space="preserve"> </w:t>
      </w:r>
      <w:r w:rsidRPr="00DE10D5">
        <w:rPr>
          <w:b/>
          <w:bCs/>
        </w:rPr>
        <w:t>marks)</w:t>
      </w:r>
    </w:p>
    <w:p w14:paraId="43FE6DF3" w14:textId="77777777" w:rsidR="00DA5F6F" w:rsidRPr="00DE10D5" w:rsidRDefault="00DA5F6F" w:rsidP="004F31B8">
      <w:pPr>
        <w:spacing w:after="0" w:line="240" w:lineRule="auto"/>
        <w:rPr>
          <w:rFonts w:eastAsia="Times New Roman" w:cstheme="minorHAnsi"/>
        </w:rPr>
      </w:pPr>
    </w:p>
    <w:p w14:paraId="172310AE" w14:textId="77777777" w:rsidR="00C62E44" w:rsidRPr="00DE10D5" w:rsidRDefault="00C62E44" w:rsidP="00C62E44">
      <w:pPr>
        <w:suppressAutoHyphens/>
        <w:autoSpaceDN w:val="0"/>
        <w:spacing w:after="0" w:line="240" w:lineRule="auto"/>
        <w:jc w:val="both"/>
        <w:textAlignment w:val="baseline"/>
        <w:rPr>
          <w:rFonts w:ascii="Calibri" w:eastAsia="Calibri" w:hAnsi="Calibri" w:cs="Calibri"/>
          <w:lang w:val="en-US"/>
        </w:rPr>
      </w:pPr>
      <w:r w:rsidRPr="00DE10D5">
        <w:rPr>
          <w:rFonts w:ascii="Calibri" w:eastAsia="Calibri" w:hAnsi="Calibri" w:cs="Calibri"/>
          <w:lang w:val="en-US"/>
        </w:rPr>
        <w:t>You report your conclusion to Amanda, who then asks you to prepare a draft of a special condition that she wants to see included in the sale contract because the property is leasehold.</w:t>
      </w:r>
    </w:p>
    <w:p w14:paraId="2255B032" w14:textId="77777777" w:rsidR="004F31B8" w:rsidRPr="00DE10D5" w:rsidRDefault="004F31B8" w:rsidP="004F31B8">
      <w:pPr>
        <w:spacing w:after="0" w:line="240" w:lineRule="auto"/>
        <w:rPr>
          <w:rFonts w:eastAsia="Times New Roman" w:cstheme="minorHAnsi"/>
        </w:rPr>
      </w:pPr>
    </w:p>
    <w:p w14:paraId="2B95CA95" w14:textId="77777777" w:rsidR="00484154" w:rsidRPr="00DE10D5" w:rsidRDefault="00484154" w:rsidP="00484154">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b/>
          <w:bCs/>
        </w:rPr>
        <w:t>Insert the appropriate words or phrases from the drop-down options into the following passage of text in order to complete the special condition that you have been asked to draft</w:t>
      </w:r>
      <w:r w:rsidRPr="00DE10D5">
        <w:rPr>
          <w:rFonts w:ascii="Calibri" w:eastAsia="Calibri" w:hAnsi="Calibri" w:cs="Calibri"/>
        </w:rPr>
        <w:t>.</w:t>
      </w:r>
    </w:p>
    <w:p w14:paraId="08DC7B93" w14:textId="77777777" w:rsidR="00A426BF" w:rsidRPr="00DE10D5" w:rsidRDefault="00A426BF" w:rsidP="004F31B8">
      <w:pPr>
        <w:spacing w:after="0" w:line="240" w:lineRule="auto"/>
        <w:rPr>
          <w:rFonts w:eastAsia="Times New Roman" w:cstheme="minorHAnsi"/>
        </w:rPr>
      </w:pPr>
    </w:p>
    <w:p w14:paraId="3E153B84" w14:textId="77777777" w:rsidR="00053E05" w:rsidRPr="00DE10D5" w:rsidRDefault="00053E05" w:rsidP="00053E05">
      <w:pPr>
        <w:suppressAutoHyphens/>
        <w:autoSpaceDN w:val="0"/>
        <w:spacing w:after="0" w:line="240" w:lineRule="auto"/>
        <w:ind w:left="709" w:right="708"/>
        <w:jc w:val="both"/>
        <w:textAlignment w:val="baseline"/>
        <w:rPr>
          <w:rFonts w:ascii="Calibri" w:eastAsia="Calibri" w:hAnsi="Calibri" w:cs="Calibri"/>
        </w:rPr>
      </w:pPr>
      <w:r w:rsidRPr="00DE10D5">
        <w:rPr>
          <w:rFonts w:ascii="Calibri" w:eastAsia="Calibri" w:hAnsi="Calibri" w:cs="Calibri"/>
        </w:rPr>
        <w:t>In accordance with the Standard Conditions, the transfer must contain the following declaration:</w:t>
      </w:r>
    </w:p>
    <w:p w14:paraId="4F99010E" w14:textId="77777777" w:rsidR="00053E05" w:rsidRPr="00DE10D5" w:rsidRDefault="00053E05" w:rsidP="00053E05">
      <w:pPr>
        <w:suppressAutoHyphens/>
        <w:autoSpaceDN w:val="0"/>
        <w:spacing w:after="0" w:line="240" w:lineRule="auto"/>
        <w:ind w:left="709" w:right="708"/>
        <w:jc w:val="both"/>
        <w:textAlignment w:val="baseline"/>
        <w:rPr>
          <w:rFonts w:ascii="Calibri" w:eastAsia="Calibri" w:hAnsi="Calibri" w:cs="Calibri"/>
          <w:i/>
          <w:iCs/>
        </w:rPr>
      </w:pPr>
    </w:p>
    <w:p w14:paraId="3BCA6894" w14:textId="77777777" w:rsidR="00053E05" w:rsidRPr="00DE10D5" w:rsidRDefault="00053E05" w:rsidP="00053E05">
      <w:pPr>
        <w:suppressAutoHyphens/>
        <w:autoSpaceDN w:val="0"/>
        <w:spacing w:after="0" w:line="240" w:lineRule="auto"/>
        <w:ind w:left="709" w:right="708"/>
        <w:textAlignment w:val="baseline"/>
        <w:rPr>
          <w:rFonts w:ascii="Calibri" w:eastAsia="Calibri" w:hAnsi="Calibri" w:cs="Calibri"/>
          <w:i/>
          <w:iCs/>
        </w:rPr>
      </w:pPr>
      <w:r w:rsidRPr="00DE10D5">
        <w:rPr>
          <w:rFonts w:ascii="Calibri" w:eastAsia="Calibri" w:hAnsi="Calibri" w:cs="Calibri"/>
          <w:i/>
          <w:iCs/>
        </w:rPr>
        <w:t xml:space="preserve">‘The </w:t>
      </w:r>
      <w:r w:rsidRPr="00DE10D5">
        <w:rPr>
          <w:rFonts w:ascii="Calibri" w:eastAsia="Calibri" w:hAnsi="Calibri" w:cs="Calibri"/>
          <w:i/>
          <w:iCs/>
          <w:color w:val="FF0000"/>
        </w:rPr>
        <w:t>[Gap 1:</w:t>
      </w:r>
      <w:r w:rsidRPr="00DE10D5">
        <w:rPr>
          <w:rFonts w:ascii="Calibri" w:eastAsia="Calibri" w:hAnsi="Calibri" w:cs="Calibri"/>
          <w:i/>
          <w:iCs/>
          <w:color w:val="FF0000"/>
        </w:rPr>
        <w:tab/>
      </w:r>
      <w:r w:rsidRPr="00DE10D5">
        <w:rPr>
          <w:rFonts w:ascii="Calibri" w:eastAsia="Calibri" w:hAnsi="Calibri" w:cs="Calibri"/>
          <w:i/>
          <w:iCs/>
          <w:color w:val="FF0000"/>
        </w:rPr>
        <w:tab/>
        <w:t xml:space="preserve">] </w:t>
      </w:r>
      <w:r w:rsidRPr="00DE10D5">
        <w:rPr>
          <w:rFonts w:ascii="Calibri" w:eastAsia="Calibri" w:hAnsi="Calibri" w:cs="Calibri"/>
          <w:i/>
          <w:iCs/>
        </w:rPr>
        <w:t xml:space="preserve">on the part of the Transferor implied by </w:t>
      </w:r>
      <w:r w:rsidRPr="00DE10D5">
        <w:rPr>
          <w:rFonts w:ascii="Calibri" w:eastAsia="Calibri" w:hAnsi="Calibri" w:cs="Calibri"/>
          <w:i/>
          <w:iCs/>
          <w:color w:val="FF0000"/>
        </w:rPr>
        <w:t>[Gap 2:</w:t>
      </w:r>
      <w:r w:rsidRPr="00DE10D5">
        <w:rPr>
          <w:rFonts w:ascii="Calibri" w:eastAsia="Calibri" w:hAnsi="Calibri" w:cs="Calibri"/>
          <w:i/>
          <w:iCs/>
          <w:color w:val="FF0000"/>
        </w:rPr>
        <w:tab/>
      </w:r>
      <w:r w:rsidRPr="00DE10D5">
        <w:rPr>
          <w:rFonts w:ascii="Calibri" w:eastAsia="Calibri" w:hAnsi="Calibri" w:cs="Calibri"/>
          <w:i/>
          <w:iCs/>
          <w:color w:val="FF0000"/>
        </w:rPr>
        <w:tab/>
        <w:t xml:space="preserve">] </w:t>
      </w:r>
      <w:r w:rsidRPr="00DE10D5">
        <w:rPr>
          <w:rFonts w:ascii="Calibri" w:eastAsia="Calibri" w:hAnsi="Calibri" w:cs="Calibri"/>
          <w:i/>
          <w:iCs/>
        </w:rPr>
        <w:t xml:space="preserve">of the </w:t>
      </w:r>
      <w:r w:rsidRPr="00DE10D5">
        <w:rPr>
          <w:rFonts w:ascii="Calibri" w:eastAsia="Calibri" w:hAnsi="Calibri" w:cs="Calibri"/>
          <w:i/>
          <w:iCs/>
          <w:color w:val="FF0000"/>
        </w:rPr>
        <w:t>[Gap 3:</w:t>
      </w:r>
      <w:r w:rsidRPr="00DE10D5">
        <w:rPr>
          <w:rFonts w:ascii="Calibri" w:eastAsia="Calibri" w:hAnsi="Calibri" w:cs="Calibri"/>
          <w:i/>
          <w:iCs/>
          <w:color w:val="FF0000"/>
        </w:rPr>
        <w:tab/>
      </w:r>
      <w:r w:rsidRPr="00DE10D5">
        <w:rPr>
          <w:rFonts w:ascii="Calibri" w:eastAsia="Calibri" w:hAnsi="Calibri" w:cs="Calibri"/>
          <w:i/>
          <w:iCs/>
          <w:color w:val="FF0000"/>
        </w:rPr>
        <w:tab/>
        <w:t xml:space="preserve">] </w:t>
      </w:r>
      <w:r w:rsidRPr="00DE10D5">
        <w:rPr>
          <w:rFonts w:ascii="Calibri" w:eastAsia="Calibri" w:hAnsi="Calibri" w:cs="Calibri"/>
          <w:i/>
          <w:iCs/>
        </w:rPr>
        <w:t xml:space="preserve">are modified so that they do not extend to the breach of any covenant in the Lease on the part of the </w:t>
      </w:r>
      <w:r w:rsidRPr="00DE10D5">
        <w:rPr>
          <w:rFonts w:ascii="Calibri" w:eastAsia="Calibri" w:hAnsi="Calibri" w:cs="Calibri"/>
          <w:i/>
          <w:iCs/>
          <w:color w:val="FF0000"/>
        </w:rPr>
        <w:t>[Gap 4:</w:t>
      </w:r>
      <w:r w:rsidRPr="00DE10D5">
        <w:rPr>
          <w:rFonts w:ascii="Calibri" w:eastAsia="Calibri" w:hAnsi="Calibri" w:cs="Calibri"/>
          <w:i/>
          <w:iCs/>
          <w:color w:val="FF0000"/>
        </w:rPr>
        <w:tab/>
      </w:r>
      <w:r w:rsidRPr="00DE10D5">
        <w:rPr>
          <w:rFonts w:ascii="Calibri" w:eastAsia="Calibri" w:hAnsi="Calibri" w:cs="Calibri"/>
          <w:i/>
          <w:iCs/>
          <w:color w:val="FF0000"/>
        </w:rPr>
        <w:tab/>
        <w:t xml:space="preserve">] </w:t>
      </w:r>
      <w:r w:rsidRPr="00DE10D5">
        <w:rPr>
          <w:rFonts w:ascii="Calibri" w:eastAsia="Calibri" w:hAnsi="Calibri" w:cs="Calibri"/>
          <w:i/>
          <w:iCs/>
        </w:rPr>
        <w:t xml:space="preserve">relating to the </w:t>
      </w:r>
      <w:r w:rsidRPr="00DE10D5">
        <w:rPr>
          <w:rFonts w:ascii="Calibri" w:eastAsia="Calibri" w:hAnsi="Calibri" w:cs="Calibri"/>
          <w:i/>
          <w:iCs/>
          <w:color w:val="FF0000"/>
        </w:rPr>
        <w:t>[Gap 5:</w:t>
      </w:r>
      <w:r w:rsidRPr="00DE10D5">
        <w:rPr>
          <w:rFonts w:ascii="Calibri" w:eastAsia="Calibri" w:hAnsi="Calibri" w:cs="Calibri"/>
          <w:i/>
          <w:iCs/>
          <w:color w:val="FF0000"/>
        </w:rPr>
        <w:tab/>
      </w:r>
      <w:r w:rsidRPr="00DE10D5">
        <w:rPr>
          <w:rFonts w:ascii="Calibri" w:eastAsia="Calibri" w:hAnsi="Calibri" w:cs="Calibri"/>
          <w:i/>
          <w:iCs/>
          <w:color w:val="FF0000"/>
        </w:rPr>
        <w:tab/>
        <w:t xml:space="preserve">] </w:t>
      </w:r>
      <w:r w:rsidRPr="00DE10D5">
        <w:rPr>
          <w:rFonts w:ascii="Calibri" w:eastAsia="Calibri" w:hAnsi="Calibri" w:cs="Calibri"/>
          <w:i/>
          <w:iCs/>
        </w:rPr>
        <w:t>of the Property.’</w:t>
      </w:r>
    </w:p>
    <w:p w14:paraId="644FCD0D" w14:textId="77777777" w:rsidR="004F31B8" w:rsidRDefault="004F31B8" w:rsidP="004F31B8">
      <w:pPr>
        <w:spacing w:after="0" w:line="240" w:lineRule="auto"/>
        <w:rPr>
          <w:rFonts w:eastAsia="Times New Roman" w:cs="Arial"/>
          <w:iCs/>
          <w:color w:val="2E74B5" w:themeColor="accent5" w:themeShade="BF"/>
        </w:rPr>
      </w:pPr>
    </w:p>
    <w:p w14:paraId="2D802933" w14:textId="77777777" w:rsidR="001A1A52" w:rsidRDefault="001A1A52" w:rsidP="004F31B8">
      <w:pPr>
        <w:spacing w:after="0" w:line="240" w:lineRule="auto"/>
        <w:rPr>
          <w:rFonts w:eastAsia="Times New Roman" w:cs="Arial"/>
          <w:iCs/>
          <w:color w:val="2E74B5" w:themeColor="accent5" w:themeShade="BF"/>
        </w:rPr>
      </w:pPr>
    </w:p>
    <w:p w14:paraId="6720CD1E" w14:textId="77777777" w:rsidR="001A1A52" w:rsidRPr="00DE10D5" w:rsidRDefault="001A1A52" w:rsidP="004F31B8">
      <w:pPr>
        <w:spacing w:after="0" w:line="240" w:lineRule="auto"/>
        <w:rPr>
          <w:rFonts w:eastAsia="Times New Roman" w:cs="Arial"/>
          <w:iCs/>
          <w:color w:val="2E74B5" w:themeColor="accent5" w:themeShade="BF"/>
        </w:rPr>
      </w:pPr>
    </w:p>
    <w:tbl>
      <w:tblPr>
        <w:tblStyle w:val="TableGrid"/>
        <w:tblW w:w="8221" w:type="dxa"/>
        <w:tblInd w:w="1555" w:type="dxa"/>
        <w:tblLook w:val="04A0" w:firstRow="1" w:lastRow="0" w:firstColumn="1" w:lastColumn="0" w:noHBand="0" w:noVBand="1"/>
      </w:tblPr>
      <w:tblGrid>
        <w:gridCol w:w="992"/>
        <w:gridCol w:w="3260"/>
        <w:gridCol w:w="3969"/>
      </w:tblGrid>
      <w:tr w:rsidR="00AB57EB" w:rsidRPr="00DE10D5" w14:paraId="4B73C90F" w14:textId="77777777" w:rsidTr="00AB57EB">
        <w:tc>
          <w:tcPr>
            <w:tcW w:w="992" w:type="dxa"/>
          </w:tcPr>
          <w:p w14:paraId="644779A0" w14:textId="67EB39F3" w:rsidR="00AB57EB" w:rsidRPr="00DE10D5" w:rsidRDefault="00AB57EB" w:rsidP="00AB57EB">
            <w:pPr>
              <w:jc w:val="center"/>
              <w:rPr>
                <w:rFonts w:eastAsia="Times New Roman" w:cs="Arial"/>
                <w:iCs/>
              </w:rPr>
            </w:pPr>
            <w:r w:rsidRPr="00DE10D5">
              <w:rPr>
                <w:rFonts w:eastAsia="Times New Roman" w:cs="Arial"/>
                <w:iCs/>
              </w:rPr>
              <w:t>Gap 1</w:t>
            </w:r>
          </w:p>
        </w:tc>
        <w:tc>
          <w:tcPr>
            <w:tcW w:w="3260" w:type="dxa"/>
          </w:tcPr>
          <w:p w14:paraId="2511CEF6" w14:textId="23E11B8E" w:rsidR="00AB57EB" w:rsidRPr="00DE10D5" w:rsidRDefault="00941C6B" w:rsidP="00AB57EB">
            <w:pPr>
              <w:jc w:val="center"/>
              <w:rPr>
                <w:rFonts w:eastAsia="Times New Roman" w:cs="Arial"/>
                <w:iCs/>
              </w:rPr>
            </w:pPr>
            <w:r w:rsidRPr="00DE10D5">
              <w:rPr>
                <w:rFonts w:cs="Calibri"/>
              </w:rPr>
              <w:t>covenants for title</w:t>
            </w:r>
          </w:p>
        </w:tc>
        <w:tc>
          <w:tcPr>
            <w:tcW w:w="3969" w:type="dxa"/>
          </w:tcPr>
          <w:p w14:paraId="373D730F" w14:textId="38A9E8A3" w:rsidR="00AB57EB" w:rsidRPr="00DE10D5" w:rsidRDefault="008A2B92" w:rsidP="00AB57EB">
            <w:pPr>
              <w:jc w:val="center"/>
              <w:rPr>
                <w:rFonts w:eastAsia="Times New Roman" w:cs="Arial"/>
                <w:iCs/>
              </w:rPr>
            </w:pPr>
            <w:r w:rsidRPr="00DE10D5">
              <w:rPr>
                <w:rFonts w:cs="Calibri"/>
              </w:rPr>
              <w:t>tenant covenants</w:t>
            </w:r>
          </w:p>
        </w:tc>
      </w:tr>
      <w:tr w:rsidR="00AB57EB" w:rsidRPr="00DE10D5" w14:paraId="70A764B8" w14:textId="77777777" w:rsidTr="00AB57EB">
        <w:tc>
          <w:tcPr>
            <w:tcW w:w="992" w:type="dxa"/>
          </w:tcPr>
          <w:p w14:paraId="33F530A6" w14:textId="3477186E" w:rsidR="00AB57EB" w:rsidRPr="00DE10D5" w:rsidRDefault="00AB57EB" w:rsidP="00AB57EB">
            <w:pPr>
              <w:jc w:val="center"/>
              <w:rPr>
                <w:rFonts w:eastAsia="Times New Roman" w:cs="Arial"/>
                <w:iCs/>
              </w:rPr>
            </w:pPr>
            <w:r w:rsidRPr="00DE10D5">
              <w:rPr>
                <w:rFonts w:eastAsia="Times New Roman" w:cs="Arial"/>
                <w:iCs/>
              </w:rPr>
              <w:t>Gap 2</w:t>
            </w:r>
          </w:p>
        </w:tc>
        <w:tc>
          <w:tcPr>
            <w:tcW w:w="3260" w:type="dxa"/>
          </w:tcPr>
          <w:p w14:paraId="60580EDE" w14:textId="43190B3B" w:rsidR="00AB57EB" w:rsidRPr="00DE10D5" w:rsidRDefault="006508AD" w:rsidP="00AB57EB">
            <w:pPr>
              <w:jc w:val="center"/>
              <w:rPr>
                <w:rFonts w:eastAsia="Times New Roman" w:cs="Arial"/>
                <w:iCs/>
              </w:rPr>
            </w:pPr>
            <w:r w:rsidRPr="00DE10D5">
              <w:rPr>
                <w:rFonts w:cs="Calibri"/>
              </w:rPr>
              <w:t>Section 2(1)</w:t>
            </w:r>
          </w:p>
        </w:tc>
        <w:tc>
          <w:tcPr>
            <w:tcW w:w="3969" w:type="dxa"/>
          </w:tcPr>
          <w:p w14:paraId="2D3F4E30" w14:textId="626F7E92" w:rsidR="00AB57EB" w:rsidRPr="00DE10D5" w:rsidRDefault="00445352" w:rsidP="00AB57EB">
            <w:pPr>
              <w:jc w:val="center"/>
              <w:rPr>
                <w:rFonts w:eastAsia="Times New Roman" w:cs="Arial"/>
                <w:iCs/>
              </w:rPr>
            </w:pPr>
            <w:r w:rsidRPr="00DE10D5">
              <w:rPr>
                <w:rFonts w:cs="Calibri"/>
              </w:rPr>
              <w:t>Section 4(1)(b)</w:t>
            </w:r>
          </w:p>
        </w:tc>
      </w:tr>
      <w:tr w:rsidR="00AB57EB" w:rsidRPr="00DE10D5" w14:paraId="1664FDA4" w14:textId="77777777" w:rsidTr="00AB57EB">
        <w:tc>
          <w:tcPr>
            <w:tcW w:w="992" w:type="dxa"/>
          </w:tcPr>
          <w:p w14:paraId="60CFEC84" w14:textId="61B8BBE2" w:rsidR="00AB57EB" w:rsidRPr="00DE10D5" w:rsidRDefault="00AB57EB" w:rsidP="00AB57EB">
            <w:pPr>
              <w:jc w:val="center"/>
              <w:rPr>
                <w:rFonts w:eastAsia="Times New Roman" w:cs="Arial"/>
                <w:iCs/>
              </w:rPr>
            </w:pPr>
            <w:r w:rsidRPr="00DE10D5">
              <w:rPr>
                <w:rFonts w:eastAsia="Times New Roman" w:cs="Arial"/>
                <w:iCs/>
              </w:rPr>
              <w:t>Gap 3</w:t>
            </w:r>
          </w:p>
        </w:tc>
        <w:tc>
          <w:tcPr>
            <w:tcW w:w="3260" w:type="dxa"/>
          </w:tcPr>
          <w:p w14:paraId="23B15F98" w14:textId="74AF22A7" w:rsidR="00AB57EB" w:rsidRPr="00DE10D5" w:rsidRDefault="007F430D" w:rsidP="00AB57EB">
            <w:pPr>
              <w:jc w:val="center"/>
              <w:rPr>
                <w:rFonts w:eastAsia="Times New Roman" w:cs="Arial"/>
                <w:iCs/>
              </w:rPr>
            </w:pPr>
            <w:r w:rsidRPr="00DE10D5">
              <w:rPr>
                <w:rFonts w:cs="Calibri"/>
              </w:rPr>
              <w:t>Law of Property (Miscellaneous Provisions) Act 1989</w:t>
            </w:r>
          </w:p>
        </w:tc>
        <w:tc>
          <w:tcPr>
            <w:tcW w:w="3969" w:type="dxa"/>
          </w:tcPr>
          <w:p w14:paraId="66AD0350" w14:textId="4141F33C" w:rsidR="00AB57EB" w:rsidRPr="00DE10D5" w:rsidRDefault="00866C26" w:rsidP="00AB57EB">
            <w:pPr>
              <w:jc w:val="center"/>
              <w:rPr>
                <w:rFonts w:eastAsia="Times New Roman" w:cs="Arial"/>
                <w:iCs/>
              </w:rPr>
            </w:pPr>
            <w:r w:rsidRPr="00DE10D5">
              <w:rPr>
                <w:rFonts w:cs="Calibri"/>
              </w:rPr>
              <w:t>Law of Property (Miscellaneous Provisions) Act 1994</w:t>
            </w:r>
          </w:p>
        </w:tc>
      </w:tr>
      <w:tr w:rsidR="00AB57EB" w:rsidRPr="00DE10D5" w14:paraId="4CC324C7" w14:textId="77777777" w:rsidTr="00AB57EB">
        <w:tc>
          <w:tcPr>
            <w:tcW w:w="992" w:type="dxa"/>
          </w:tcPr>
          <w:p w14:paraId="3B632D6F" w14:textId="041CC860" w:rsidR="00AB57EB" w:rsidRPr="00DE10D5" w:rsidRDefault="00AB57EB" w:rsidP="00AB57EB">
            <w:pPr>
              <w:jc w:val="center"/>
              <w:rPr>
                <w:rFonts w:eastAsia="Times New Roman" w:cs="Arial"/>
                <w:iCs/>
              </w:rPr>
            </w:pPr>
            <w:r w:rsidRPr="00DE10D5">
              <w:rPr>
                <w:rFonts w:eastAsia="Times New Roman" w:cs="Arial"/>
                <w:iCs/>
              </w:rPr>
              <w:t>Gap 4</w:t>
            </w:r>
          </w:p>
        </w:tc>
        <w:tc>
          <w:tcPr>
            <w:tcW w:w="3260" w:type="dxa"/>
          </w:tcPr>
          <w:p w14:paraId="66D2BF48" w14:textId="388D2C38" w:rsidR="00AB57EB" w:rsidRPr="00DE10D5" w:rsidRDefault="00A9511E" w:rsidP="00AB57EB">
            <w:pPr>
              <w:jc w:val="center"/>
              <w:rPr>
                <w:rFonts w:eastAsia="Times New Roman" w:cs="Arial"/>
                <w:iCs/>
              </w:rPr>
            </w:pPr>
            <w:r w:rsidRPr="00DE10D5">
              <w:rPr>
                <w:rFonts w:cs="Calibri"/>
              </w:rPr>
              <w:t>Landlord</w:t>
            </w:r>
          </w:p>
        </w:tc>
        <w:tc>
          <w:tcPr>
            <w:tcW w:w="3969" w:type="dxa"/>
          </w:tcPr>
          <w:p w14:paraId="3E0123B1" w14:textId="6068E2E6" w:rsidR="00AB57EB" w:rsidRPr="00DE10D5" w:rsidRDefault="007C344C" w:rsidP="00AB57EB">
            <w:pPr>
              <w:jc w:val="center"/>
              <w:rPr>
                <w:rFonts w:eastAsia="Times New Roman" w:cs="Arial"/>
                <w:iCs/>
              </w:rPr>
            </w:pPr>
            <w:r w:rsidRPr="00DE10D5">
              <w:rPr>
                <w:rFonts w:cs="Calibri"/>
              </w:rPr>
              <w:t>Tenant</w:t>
            </w:r>
          </w:p>
        </w:tc>
      </w:tr>
      <w:tr w:rsidR="00AB57EB" w:rsidRPr="00DE10D5" w14:paraId="56C5AC1E" w14:textId="77777777" w:rsidTr="00AB57EB">
        <w:tc>
          <w:tcPr>
            <w:tcW w:w="992" w:type="dxa"/>
          </w:tcPr>
          <w:p w14:paraId="7566BA36" w14:textId="4FB8EED4" w:rsidR="00AB57EB" w:rsidRPr="00DE10D5" w:rsidRDefault="00AB57EB" w:rsidP="00AB57EB">
            <w:pPr>
              <w:jc w:val="center"/>
              <w:rPr>
                <w:rFonts w:eastAsia="Times New Roman" w:cs="Arial"/>
                <w:iCs/>
              </w:rPr>
            </w:pPr>
            <w:r w:rsidRPr="00DE10D5">
              <w:rPr>
                <w:rFonts w:eastAsia="Times New Roman" w:cs="Arial"/>
                <w:iCs/>
              </w:rPr>
              <w:t>Gap 5</w:t>
            </w:r>
          </w:p>
        </w:tc>
        <w:tc>
          <w:tcPr>
            <w:tcW w:w="3260" w:type="dxa"/>
          </w:tcPr>
          <w:p w14:paraId="0102943F" w14:textId="5D50CD5C" w:rsidR="00AB57EB" w:rsidRPr="00DE10D5" w:rsidRDefault="00AD79C3" w:rsidP="00AB57EB">
            <w:pPr>
              <w:jc w:val="center"/>
              <w:rPr>
                <w:rFonts w:eastAsia="Times New Roman" w:cs="Arial"/>
                <w:iCs/>
              </w:rPr>
            </w:pPr>
            <w:r w:rsidRPr="00DE10D5">
              <w:rPr>
                <w:rFonts w:cs="Calibri"/>
              </w:rPr>
              <w:t>assignment</w:t>
            </w:r>
          </w:p>
        </w:tc>
        <w:tc>
          <w:tcPr>
            <w:tcW w:w="3969" w:type="dxa"/>
          </w:tcPr>
          <w:p w14:paraId="5AFDD448" w14:textId="58F9133B" w:rsidR="00AB57EB" w:rsidRPr="00DE10D5" w:rsidRDefault="00A426BF" w:rsidP="00AB57EB">
            <w:pPr>
              <w:jc w:val="center"/>
              <w:rPr>
                <w:rFonts w:eastAsia="Times New Roman" w:cs="Arial"/>
                <w:iCs/>
              </w:rPr>
            </w:pPr>
            <w:r w:rsidRPr="00DE10D5">
              <w:rPr>
                <w:rFonts w:cs="Calibri"/>
              </w:rPr>
              <w:t>repair and condition</w:t>
            </w:r>
          </w:p>
        </w:tc>
      </w:tr>
    </w:tbl>
    <w:p w14:paraId="351FA107" w14:textId="77777777" w:rsidR="00467252" w:rsidRPr="00DE10D5" w:rsidRDefault="00467252" w:rsidP="004F31B8">
      <w:pPr>
        <w:spacing w:after="0" w:line="240" w:lineRule="auto"/>
        <w:rPr>
          <w:rFonts w:eastAsia="Times New Roman" w:cs="Arial"/>
          <w:iCs/>
          <w:color w:val="2E74B5" w:themeColor="accent5" w:themeShade="BF"/>
        </w:rPr>
      </w:pPr>
    </w:p>
    <w:p w14:paraId="424D8DB3" w14:textId="77777777" w:rsidR="004F31B8" w:rsidRPr="00DE10D5" w:rsidRDefault="004F31B8" w:rsidP="009D2B3B">
      <w:pPr>
        <w:spacing w:after="0" w:line="240" w:lineRule="auto"/>
        <w:rPr>
          <w:rFonts w:eastAsia="Times New Roman" w:cstheme="minorHAnsi"/>
        </w:rPr>
      </w:pPr>
    </w:p>
    <w:p w14:paraId="29DA5E3E" w14:textId="77777777" w:rsidR="004F31B8" w:rsidRPr="00DE10D5" w:rsidRDefault="004F31B8" w:rsidP="009D2B3B">
      <w:pPr>
        <w:spacing w:after="0" w:line="240" w:lineRule="auto"/>
        <w:rPr>
          <w:rFonts w:eastAsia="Times New Roman" w:cstheme="minorHAnsi"/>
        </w:rPr>
      </w:pPr>
    </w:p>
    <w:p w14:paraId="5B71F1D9" w14:textId="77777777" w:rsidR="000E0049" w:rsidRPr="00DE10D5" w:rsidRDefault="000E0049">
      <w:pPr>
        <w:rPr>
          <w:rFonts w:eastAsia="Times New Roman" w:cstheme="minorHAnsi"/>
          <w:b/>
        </w:rPr>
      </w:pPr>
      <w:r w:rsidRPr="00DE10D5">
        <w:rPr>
          <w:rFonts w:eastAsia="Times New Roman" w:cstheme="minorHAnsi"/>
          <w:b/>
        </w:rPr>
        <w:br w:type="page"/>
      </w:r>
    </w:p>
    <w:p w14:paraId="3D32EE12" w14:textId="36970A46" w:rsidR="00A426BF" w:rsidRPr="00DE10D5" w:rsidRDefault="00A426BF" w:rsidP="00A426BF">
      <w:pPr>
        <w:spacing w:after="0" w:line="240" w:lineRule="auto"/>
        <w:rPr>
          <w:rFonts w:eastAsia="Times New Roman" w:cstheme="minorHAnsi"/>
          <w:b/>
        </w:rPr>
      </w:pPr>
      <w:r w:rsidRPr="00DE10D5">
        <w:rPr>
          <w:rFonts w:eastAsia="Times New Roman" w:cstheme="minorHAnsi"/>
          <w:b/>
        </w:rPr>
        <w:lastRenderedPageBreak/>
        <w:t>Narrative</w:t>
      </w:r>
    </w:p>
    <w:p w14:paraId="5F304B52" w14:textId="77777777" w:rsidR="000E0049" w:rsidRPr="00DE10D5" w:rsidRDefault="000E0049" w:rsidP="000E0049">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Amanda mentions to you that, during her initial meeting with Mrs Prentice, your client talked about a garage canopy roof that Mr Prentice had attached to the side of the house, and which rested on two brick pillars that Mr Prentice had constructed. Amanda tells you that she had meant to mention in the Attendance Note (</w:t>
      </w:r>
      <w:r w:rsidRPr="00DE10D5">
        <w:rPr>
          <w:rFonts w:ascii="Calibri" w:eastAsia="Calibri" w:hAnsi="Calibri" w:cs="Calibri"/>
          <w:b/>
          <w:bCs/>
        </w:rPr>
        <w:t>Document 1</w:t>
      </w:r>
      <w:r w:rsidRPr="00DE10D5">
        <w:rPr>
          <w:rFonts w:ascii="Calibri" w:eastAsia="Calibri" w:hAnsi="Calibri" w:cs="Calibri"/>
        </w:rPr>
        <w:t>) that she needed to know the terms of the Lease (</w:t>
      </w:r>
      <w:r w:rsidRPr="00DE10D5">
        <w:rPr>
          <w:rFonts w:ascii="Calibri" w:eastAsia="Calibri" w:hAnsi="Calibri" w:cs="Calibri"/>
          <w:b/>
          <w:bCs/>
        </w:rPr>
        <w:t>Document 2.1</w:t>
      </w:r>
      <w:r w:rsidRPr="00DE10D5">
        <w:rPr>
          <w:rFonts w:ascii="Calibri" w:eastAsia="Calibri" w:hAnsi="Calibri" w:cs="Calibri"/>
        </w:rPr>
        <w:t>) in relation to alterations and additions to the Property.</w:t>
      </w:r>
    </w:p>
    <w:p w14:paraId="65E40320" w14:textId="77777777" w:rsidR="00A426BF" w:rsidRPr="00DE10D5" w:rsidRDefault="00A426BF" w:rsidP="00A426BF">
      <w:pPr>
        <w:spacing w:after="0" w:line="240" w:lineRule="auto"/>
        <w:rPr>
          <w:rFonts w:eastAsia="Times New Roman" w:cstheme="minorHAnsi"/>
          <w:bCs/>
        </w:rPr>
      </w:pPr>
    </w:p>
    <w:p w14:paraId="0C06DD84" w14:textId="70D51762" w:rsidR="00B6216D" w:rsidRPr="00DE10D5" w:rsidRDefault="00B6216D" w:rsidP="009D2B3B">
      <w:pPr>
        <w:spacing w:after="0" w:line="240" w:lineRule="auto"/>
        <w:rPr>
          <w:rFonts w:eastAsia="Times New Roman" w:cstheme="minorHAnsi"/>
          <w:b/>
          <w:bCs/>
        </w:rPr>
      </w:pPr>
      <w:r w:rsidRPr="00DE10D5">
        <w:rPr>
          <w:rFonts w:eastAsia="Times New Roman" w:cstheme="minorHAnsi"/>
          <w:b/>
          <w:bCs/>
        </w:rPr>
        <w:t>Question 1(</w:t>
      </w:r>
      <w:r w:rsidR="004F31B8" w:rsidRPr="00DE10D5">
        <w:rPr>
          <w:rFonts w:eastAsia="Times New Roman" w:cstheme="minorHAnsi"/>
          <w:b/>
          <w:bCs/>
        </w:rPr>
        <w:t>c</w:t>
      </w:r>
      <w:r w:rsidRPr="00DE10D5">
        <w:rPr>
          <w:rFonts w:eastAsia="Times New Roman" w:cstheme="minorHAnsi"/>
          <w:b/>
          <w:bCs/>
        </w:rPr>
        <w:t xml:space="preserve">) </w:t>
      </w:r>
    </w:p>
    <w:p w14:paraId="7E6CBF68" w14:textId="643E2262" w:rsidR="00B6216D" w:rsidRPr="00DE10D5" w:rsidRDefault="00B6216D" w:rsidP="009D2B3B">
      <w:pPr>
        <w:pStyle w:val="NoSpacing"/>
        <w:rPr>
          <w:b/>
          <w:bCs/>
        </w:rPr>
      </w:pPr>
      <w:r w:rsidRPr="00DE10D5">
        <w:rPr>
          <w:b/>
          <w:bCs/>
        </w:rPr>
        <w:t>(</w:t>
      </w:r>
      <w:r w:rsidR="007F4751" w:rsidRPr="00DE10D5">
        <w:rPr>
          <w:b/>
          <w:bCs/>
        </w:rPr>
        <w:t>5</w:t>
      </w:r>
      <w:r w:rsidRPr="00DE10D5">
        <w:rPr>
          <w:b/>
          <w:bCs/>
        </w:rPr>
        <w:t xml:space="preserve"> marks)</w:t>
      </w:r>
    </w:p>
    <w:p w14:paraId="3DE446A4" w14:textId="77777777" w:rsidR="00B6216D" w:rsidRPr="00DE10D5" w:rsidRDefault="00B6216D" w:rsidP="009D2B3B">
      <w:pPr>
        <w:spacing w:after="0" w:line="240" w:lineRule="auto"/>
        <w:rPr>
          <w:rFonts w:eastAsia="Times New Roman" w:cstheme="minorHAnsi"/>
          <w:b/>
          <w:bCs/>
        </w:rPr>
      </w:pPr>
    </w:p>
    <w:p w14:paraId="2780F6B2" w14:textId="1DF07405" w:rsidR="00210308" w:rsidRPr="00DE10D5" w:rsidRDefault="000A4EFA" w:rsidP="009D2B3B">
      <w:pPr>
        <w:spacing w:after="0" w:line="240" w:lineRule="auto"/>
        <w:rPr>
          <w:rFonts w:eastAsia="Times New Roman" w:cstheme="minorHAnsi"/>
          <w:b/>
          <w:bCs/>
        </w:rPr>
      </w:pPr>
      <w:r w:rsidRPr="00DE10D5">
        <w:rPr>
          <w:rFonts w:cstheme="minorHAnsi"/>
        </w:rPr>
        <w:t xml:space="preserve">The </w:t>
      </w:r>
      <w:r w:rsidR="00764E1D" w:rsidRPr="00DE10D5">
        <w:rPr>
          <w:rFonts w:cstheme="minorHAnsi"/>
        </w:rPr>
        <w:t>table</w:t>
      </w:r>
      <w:r w:rsidRPr="00DE10D5">
        <w:rPr>
          <w:rFonts w:cstheme="minorHAnsi"/>
        </w:rPr>
        <w:t>, below,</w:t>
      </w:r>
      <w:r w:rsidR="00D00AC3" w:rsidRPr="00DE10D5">
        <w:rPr>
          <w:rFonts w:cs="Calibri"/>
        </w:rPr>
        <w:t xml:space="preserve"> contains the beginning of a statement in relation to clause 2(c) of the Lease dated 6 June 1980.</w:t>
      </w:r>
    </w:p>
    <w:p w14:paraId="1A6A1899" w14:textId="77777777" w:rsidR="00210308" w:rsidRPr="00DE10D5" w:rsidRDefault="00210308" w:rsidP="009D2B3B">
      <w:pPr>
        <w:spacing w:after="0" w:line="240" w:lineRule="auto"/>
        <w:rPr>
          <w:rFonts w:eastAsia="Times New Roman" w:cstheme="minorHAnsi"/>
          <w:b/>
          <w:bCs/>
        </w:rPr>
      </w:pPr>
    </w:p>
    <w:p w14:paraId="5DBC2DC3" w14:textId="77777777" w:rsidR="003F5F2C" w:rsidRPr="00DE10D5" w:rsidRDefault="003F5F2C" w:rsidP="003F5F2C">
      <w:pPr>
        <w:tabs>
          <w:tab w:val="left" w:pos="1345"/>
        </w:tabs>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b/>
          <w:bCs/>
        </w:rPr>
        <w:t>Match the beginning part of the statement to the appropriate concluding part of the statement in the right-hand column.</w:t>
      </w:r>
    </w:p>
    <w:p w14:paraId="3C162D29" w14:textId="77777777" w:rsidR="00210308" w:rsidRPr="00DE10D5" w:rsidRDefault="00210308" w:rsidP="009D2B3B">
      <w:pPr>
        <w:spacing w:after="0" w:line="240" w:lineRule="auto"/>
        <w:rPr>
          <w:rFonts w:eastAsia="Times New Roman" w:cstheme="minorHAnsi"/>
          <w:b/>
          <w:bCs/>
        </w:rPr>
      </w:pPr>
    </w:p>
    <w:tbl>
      <w:tblPr>
        <w:tblStyle w:val="TableGrid"/>
        <w:tblW w:w="0" w:type="auto"/>
        <w:tblLook w:val="04A0" w:firstRow="1" w:lastRow="0" w:firstColumn="1" w:lastColumn="0" w:noHBand="0" w:noVBand="1"/>
      </w:tblPr>
      <w:tblGrid>
        <w:gridCol w:w="7011"/>
        <w:gridCol w:w="7012"/>
      </w:tblGrid>
      <w:tr w:rsidR="001B1AC9" w:rsidRPr="00DE10D5" w14:paraId="536C9E78" w14:textId="77777777" w:rsidTr="001B1AC9">
        <w:tc>
          <w:tcPr>
            <w:tcW w:w="7011" w:type="dxa"/>
          </w:tcPr>
          <w:p w14:paraId="5A3304B3" w14:textId="129578FD" w:rsidR="001B1AC9" w:rsidRPr="00DE10D5" w:rsidRDefault="001B1AC9" w:rsidP="009D2B3B">
            <w:pPr>
              <w:rPr>
                <w:rFonts w:eastAsia="Times New Roman" w:cstheme="minorHAnsi"/>
                <w:b/>
                <w:bCs/>
              </w:rPr>
            </w:pPr>
            <w:r w:rsidRPr="00DE10D5">
              <w:rPr>
                <w:rFonts w:cstheme="minorHAnsi"/>
                <w:b/>
                <w:bCs/>
              </w:rPr>
              <w:t>Beginning part of statement</w:t>
            </w:r>
          </w:p>
        </w:tc>
        <w:tc>
          <w:tcPr>
            <w:tcW w:w="7012" w:type="dxa"/>
          </w:tcPr>
          <w:p w14:paraId="72481C25" w14:textId="5A2860FE" w:rsidR="001B1AC9" w:rsidRPr="00DE10D5" w:rsidRDefault="001B1AC9" w:rsidP="009D2B3B">
            <w:pPr>
              <w:rPr>
                <w:rFonts w:eastAsia="Times New Roman" w:cstheme="minorHAnsi"/>
                <w:b/>
                <w:bCs/>
              </w:rPr>
            </w:pPr>
            <w:r w:rsidRPr="00DE10D5">
              <w:rPr>
                <w:rFonts w:cstheme="minorHAnsi"/>
                <w:b/>
                <w:bCs/>
              </w:rPr>
              <w:t>End part of statement</w:t>
            </w:r>
          </w:p>
        </w:tc>
      </w:tr>
      <w:tr w:rsidR="001B1AC9" w:rsidRPr="00DE10D5" w14:paraId="19E1DF96" w14:textId="77777777" w:rsidTr="001B1AC9">
        <w:tc>
          <w:tcPr>
            <w:tcW w:w="7011" w:type="dxa"/>
          </w:tcPr>
          <w:p w14:paraId="09083225" w14:textId="3D05016C" w:rsidR="001B1AC9" w:rsidRPr="00DE10D5" w:rsidRDefault="001B1AC9" w:rsidP="009D2B3B">
            <w:pPr>
              <w:rPr>
                <w:rFonts w:eastAsia="Times New Roman" w:cstheme="minorHAnsi"/>
                <w:b/>
                <w:bCs/>
              </w:rPr>
            </w:pPr>
            <w:r w:rsidRPr="00DE10D5">
              <w:rPr>
                <w:rFonts w:ascii="Calibri" w:hAnsi="Calibri" w:cs="Calibri"/>
              </w:rPr>
              <w:t>1: The covenant at clause 2(c) of the Lease dated 6 June 1980 is…</w:t>
            </w:r>
          </w:p>
        </w:tc>
        <w:tc>
          <w:tcPr>
            <w:tcW w:w="7012" w:type="dxa"/>
          </w:tcPr>
          <w:p w14:paraId="1A787309" w14:textId="77777777" w:rsidR="001B1AC9" w:rsidRPr="00DE10D5" w:rsidRDefault="001B1AC9" w:rsidP="009D2B3B">
            <w:pPr>
              <w:rPr>
                <w:rFonts w:eastAsia="Times New Roman" w:cstheme="minorHAnsi"/>
                <w:b/>
                <w:bCs/>
              </w:rPr>
            </w:pPr>
          </w:p>
        </w:tc>
      </w:tr>
      <w:tr w:rsidR="001B1AC9" w:rsidRPr="00DE10D5" w14:paraId="488A165E" w14:textId="77777777" w:rsidTr="001B1AC9">
        <w:tc>
          <w:tcPr>
            <w:tcW w:w="7011" w:type="dxa"/>
          </w:tcPr>
          <w:p w14:paraId="094B43A1" w14:textId="5F4F29A7" w:rsidR="001B1AC9" w:rsidRPr="00DE10D5" w:rsidRDefault="001B1AC9" w:rsidP="009D2B3B">
            <w:pPr>
              <w:rPr>
                <w:rFonts w:eastAsia="Times New Roman" w:cstheme="minorHAnsi"/>
                <w:b/>
                <w:bCs/>
              </w:rPr>
            </w:pPr>
            <w:r w:rsidRPr="00DE10D5">
              <w:rPr>
                <w:rFonts w:ascii="Calibri" w:hAnsi="Calibri" w:cs="Calibri"/>
              </w:rPr>
              <w:t>2: A proviso is implied into this covenant by…</w:t>
            </w:r>
          </w:p>
        </w:tc>
        <w:tc>
          <w:tcPr>
            <w:tcW w:w="7012" w:type="dxa"/>
          </w:tcPr>
          <w:p w14:paraId="276E2B91" w14:textId="77777777" w:rsidR="001B1AC9" w:rsidRPr="00DE10D5" w:rsidRDefault="001B1AC9" w:rsidP="009D2B3B">
            <w:pPr>
              <w:rPr>
                <w:rFonts w:eastAsia="Times New Roman" w:cstheme="minorHAnsi"/>
                <w:b/>
                <w:bCs/>
              </w:rPr>
            </w:pPr>
          </w:p>
        </w:tc>
      </w:tr>
      <w:tr w:rsidR="001B1AC9" w:rsidRPr="00DE10D5" w14:paraId="5BF57E4D" w14:textId="77777777" w:rsidTr="001B1AC9">
        <w:tc>
          <w:tcPr>
            <w:tcW w:w="7011" w:type="dxa"/>
          </w:tcPr>
          <w:p w14:paraId="7488F2EE" w14:textId="1DE4B159" w:rsidR="001B1AC9" w:rsidRPr="00DE10D5" w:rsidRDefault="001B1AC9" w:rsidP="009D2B3B">
            <w:pPr>
              <w:rPr>
                <w:rFonts w:eastAsia="Times New Roman" w:cstheme="minorHAnsi"/>
                <w:b/>
                <w:bCs/>
              </w:rPr>
            </w:pPr>
            <w:r w:rsidRPr="00DE10D5">
              <w:rPr>
                <w:rFonts w:ascii="Calibri" w:hAnsi="Calibri" w:cs="Calibri"/>
              </w:rPr>
              <w:t>3: As a result, the Landlord’s consent cannot be unreasonably withheld where the alteration or addition….</w:t>
            </w:r>
          </w:p>
        </w:tc>
        <w:tc>
          <w:tcPr>
            <w:tcW w:w="7012" w:type="dxa"/>
          </w:tcPr>
          <w:p w14:paraId="44DC8C0C" w14:textId="77777777" w:rsidR="001B1AC9" w:rsidRPr="00DE10D5" w:rsidRDefault="001B1AC9" w:rsidP="009D2B3B">
            <w:pPr>
              <w:rPr>
                <w:rFonts w:eastAsia="Times New Roman" w:cstheme="minorHAnsi"/>
                <w:b/>
                <w:bCs/>
              </w:rPr>
            </w:pPr>
          </w:p>
        </w:tc>
      </w:tr>
      <w:tr w:rsidR="001B1AC9" w:rsidRPr="00DE10D5" w14:paraId="78395420" w14:textId="77777777" w:rsidTr="001B1AC9">
        <w:tc>
          <w:tcPr>
            <w:tcW w:w="7011" w:type="dxa"/>
          </w:tcPr>
          <w:p w14:paraId="73FB36EC" w14:textId="6C87392A" w:rsidR="001B1AC9" w:rsidRPr="00DE10D5" w:rsidRDefault="001B1AC9" w:rsidP="009D2B3B">
            <w:pPr>
              <w:rPr>
                <w:rFonts w:eastAsia="Times New Roman" w:cstheme="minorHAnsi"/>
                <w:b/>
                <w:bCs/>
              </w:rPr>
            </w:pPr>
            <w:r w:rsidRPr="00DE10D5">
              <w:rPr>
                <w:rFonts w:ascii="Calibri" w:hAnsi="Calibri" w:cs="Calibri"/>
              </w:rPr>
              <w:t>4: This requirement is viewed….</w:t>
            </w:r>
          </w:p>
        </w:tc>
        <w:tc>
          <w:tcPr>
            <w:tcW w:w="7012" w:type="dxa"/>
          </w:tcPr>
          <w:p w14:paraId="0776EB9B" w14:textId="77777777" w:rsidR="001B1AC9" w:rsidRPr="00DE10D5" w:rsidRDefault="001B1AC9" w:rsidP="009D2B3B">
            <w:pPr>
              <w:rPr>
                <w:rFonts w:eastAsia="Times New Roman" w:cstheme="minorHAnsi"/>
                <w:b/>
                <w:bCs/>
              </w:rPr>
            </w:pPr>
          </w:p>
        </w:tc>
      </w:tr>
      <w:tr w:rsidR="001B1AC9" w:rsidRPr="00DE10D5" w14:paraId="6C2A7765" w14:textId="77777777" w:rsidTr="001B1AC9">
        <w:tc>
          <w:tcPr>
            <w:tcW w:w="7011" w:type="dxa"/>
          </w:tcPr>
          <w:p w14:paraId="4A5D4004" w14:textId="2A133E3A" w:rsidR="001B1AC9" w:rsidRPr="00DE10D5" w:rsidRDefault="001B1AC9" w:rsidP="009D2B3B">
            <w:pPr>
              <w:rPr>
                <w:rFonts w:eastAsia="Times New Roman" w:cstheme="minorHAnsi"/>
                <w:b/>
                <w:bCs/>
              </w:rPr>
            </w:pPr>
            <w:r w:rsidRPr="00DE10D5">
              <w:rPr>
                <w:rFonts w:ascii="Calibri" w:hAnsi="Calibri" w:cs="Calibri"/>
              </w:rPr>
              <w:t>5: The parties…</w:t>
            </w:r>
          </w:p>
        </w:tc>
        <w:tc>
          <w:tcPr>
            <w:tcW w:w="7012" w:type="dxa"/>
          </w:tcPr>
          <w:p w14:paraId="766DC4F9" w14:textId="77777777" w:rsidR="001B1AC9" w:rsidRPr="00DE10D5" w:rsidRDefault="001B1AC9" w:rsidP="009D2B3B">
            <w:pPr>
              <w:rPr>
                <w:rFonts w:eastAsia="Times New Roman" w:cstheme="minorHAnsi"/>
                <w:b/>
                <w:bCs/>
              </w:rPr>
            </w:pPr>
          </w:p>
        </w:tc>
      </w:tr>
    </w:tbl>
    <w:p w14:paraId="543215E6" w14:textId="158D6404" w:rsidR="002002EA" w:rsidRPr="00DE10D5" w:rsidRDefault="002002EA" w:rsidP="005041E1">
      <w:pPr>
        <w:spacing w:after="0" w:line="240" w:lineRule="auto"/>
        <w:rPr>
          <w:rFonts w:eastAsia="Times New Roman" w:cstheme="minorHAnsi"/>
        </w:rPr>
      </w:pPr>
    </w:p>
    <w:p w14:paraId="692BBBA2" w14:textId="1668C1FE" w:rsidR="002002EA" w:rsidRPr="00DE10D5" w:rsidRDefault="002002EA" w:rsidP="000B3E22">
      <w:pPr>
        <w:pStyle w:val="ListParagraph"/>
        <w:numPr>
          <w:ilvl w:val="0"/>
          <w:numId w:val="72"/>
        </w:numPr>
        <w:spacing w:after="0" w:line="240" w:lineRule="auto"/>
        <w:rPr>
          <w:rFonts w:eastAsia="Times New Roman" w:cstheme="minorHAnsi"/>
        </w:rPr>
      </w:pPr>
      <w:r w:rsidRPr="00DE10D5">
        <w:rPr>
          <w:rFonts w:eastAsia="Times New Roman" w:cstheme="minorHAnsi"/>
        </w:rPr>
        <w:t>1</w:t>
      </w:r>
      <w:r w:rsidR="005041E1" w:rsidRPr="00DE10D5">
        <w:rPr>
          <w:rFonts w:eastAsia="Times New Roman" w:cstheme="minorHAnsi"/>
        </w:rPr>
        <w:t>A</w:t>
      </w:r>
      <w:r w:rsidRPr="00DE10D5">
        <w:rPr>
          <w:rFonts w:eastAsia="Times New Roman" w:cstheme="minorHAnsi"/>
        </w:rPr>
        <w:t>: …a qualified covenant against alterations or additions</w:t>
      </w:r>
    </w:p>
    <w:p w14:paraId="11F2E654" w14:textId="505BD25A" w:rsidR="005041E1" w:rsidRPr="00DE10D5" w:rsidRDefault="002002EA" w:rsidP="005041E1">
      <w:pPr>
        <w:pStyle w:val="ListParagraph"/>
        <w:numPr>
          <w:ilvl w:val="0"/>
          <w:numId w:val="72"/>
        </w:numPr>
        <w:spacing w:after="0" w:line="240" w:lineRule="auto"/>
        <w:rPr>
          <w:rFonts w:eastAsia="Times New Roman" w:cstheme="minorHAnsi"/>
        </w:rPr>
      </w:pPr>
      <w:r w:rsidRPr="00DE10D5">
        <w:rPr>
          <w:rFonts w:eastAsia="Times New Roman" w:cstheme="minorHAnsi"/>
        </w:rPr>
        <w:t>1</w:t>
      </w:r>
      <w:r w:rsidR="005041E1" w:rsidRPr="00DE10D5">
        <w:rPr>
          <w:rFonts w:eastAsia="Times New Roman" w:cstheme="minorHAnsi"/>
        </w:rPr>
        <w:t>B</w:t>
      </w:r>
      <w:r w:rsidRPr="00DE10D5">
        <w:rPr>
          <w:rFonts w:eastAsia="Times New Roman" w:cstheme="minorHAnsi"/>
        </w:rPr>
        <w:t>: ...an absolute covenant against alterations or additions</w:t>
      </w:r>
    </w:p>
    <w:p w14:paraId="6C248BDE" w14:textId="77777777" w:rsidR="005041E1" w:rsidRPr="00DE10D5" w:rsidRDefault="005041E1" w:rsidP="005041E1">
      <w:pPr>
        <w:pStyle w:val="ListParagraph"/>
        <w:spacing w:after="0" w:line="240" w:lineRule="auto"/>
        <w:rPr>
          <w:rFonts w:eastAsia="Times New Roman" w:cstheme="minorHAnsi"/>
          <w:sz w:val="8"/>
          <w:szCs w:val="8"/>
        </w:rPr>
      </w:pPr>
    </w:p>
    <w:p w14:paraId="34751D5D" w14:textId="4BE6EE16"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2</w:t>
      </w:r>
      <w:r w:rsidR="005041E1" w:rsidRPr="00DE10D5">
        <w:rPr>
          <w:rFonts w:eastAsia="Times New Roman" w:cstheme="minorHAnsi"/>
        </w:rPr>
        <w:t>A</w:t>
      </w:r>
      <w:r w:rsidRPr="00DE10D5">
        <w:rPr>
          <w:rFonts w:eastAsia="Times New Roman" w:cstheme="minorHAnsi"/>
        </w:rPr>
        <w:t>: …section 19(1) of the Landlord and Tenant Act 1927</w:t>
      </w:r>
    </w:p>
    <w:p w14:paraId="638A2DD1" w14:textId="7548A066"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2</w:t>
      </w:r>
      <w:r w:rsidR="005041E1" w:rsidRPr="00DE10D5">
        <w:rPr>
          <w:rFonts w:eastAsia="Times New Roman" w:cstheme="minorHAnsi"/>
        </w:rPr>
        <w:t>B</w:t>
      </w:r>
      <w:r w:rsidRPr="00DE10D5">
        <w:rPr>
          <w:rFonts w:eastAsia="Times New Roman" w:cstheme="minorHAnsi"/>
        </w:rPr>
        <w:t>: …section 19(2) of the Landlord and Tenant Act 1927</w:t>
      </w:r>
    </w:p>
    <w:p w14:paraId="716453F0" w14:textId="77777777" w:rsidR="005041E1" w:rsidRPr="00DE10D5" w:rsidRDefault="005041E1" w:rsidP="005041E1">
      <w:pPr>
        <w:spacing w:after="0" w:line="240" w:lineRule="auto"/>
        <w:rPr>
          <w:rFonts w:eastAsia="Times New Roman" w:cstheme="minorHAnsi"/>
          <w:sz w:val="10"/>
          <w:szCs w:val="10"/>
        </w:rPr>
      </w:pPr>
    </w:p>
    <w:p w14:paraId="04F45B2F" w14:textId="7E3E6429"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3</w:t>
      </w:r>
      <w:r w:rsidR="005041E1" w:rsidRPr="00DE10D5">
        <w:rPr>
          <w:rFonts w:eastAsia="Times New Roman" w:cstheme="minorHAnsi"/>
        </w:rPr>
        <w:t>A</w:t>
      </w:r>
      <w:r w:rsidRPr="00DE10D5">
        <w:rPr>
          <w:rFonts w:eastAsia="Times New Roman" w:cstheme="minorHAnsi"/>
        </w:rPr>
        <w:t>: …is an improvement to the demised premises</w:t>
      </w:r>
    </w:p>
    <w:p w14:paraId="3F87CC70" w14:textId="3A956385"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3</w:t>
      </w:r>
      <w:r w:rsidR="005041E1" w:rsidRPr="00DE10D5">
        <w:rPr>
          <w:rFonts w:eastAsia="Times New Roman" w:cstheme="minorHAnsi"/>
        </w:rPr>
        <w:t>B</w:t>
      </w:r>
      <w:r w:rsidRPr="00DE10D5">
        <w:rPr>
          <w:rFonts w:eastAsia="Times New Roman" w:cstheme="minorHAnsi"/>
        </w:rPr>
        <w:t>: …is a benefit to the demised premises</w:t>
      </w:r>
    </w:p>
    <w:p w14:paraId="493B2C78" w14:textId="77777777" w:rsidR="005D02BC" w:rsidRPr="00DE10D5" w:rsidRDefault="005D02BC" w:rsidP="005D02BC">
      <w:pPr>
        <w:spacing w:after="0" w:line="240" w:lineRule="auto"/>
        <w:rPr>
          <w:rFonts w:eastAsia="Times New Roman" w:cstheme="minorHAnsi"/>
          <w:sz w:val="8"/>
          <w:szCs w:val="8"/>
        </w:rPr>
      </w:pPr>
    </w:p>
    <w:p w14:paraId="11E9590B" w14:textId="1017AB14"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4</w:t>
      </w:r>
      <w:r w:rsidR="005041E1" w:rsidRPr="00DE10D5">
        <w:rPr>
          <w:rFonts w:eastAsia="Times New Roman" w:cstheme="minorHAnsi"/>
        </w:rPr>
        <w:t>A</w:t>
      </w:r>
      <w:r w:rsidRPr="00DE10D5">
        <w:rPr>
          <w:rFonts w:eastAsia="Times New Roman" w:cstheme="minorHAnsi"/>
        </w:rPr>
        <w:t>: …from the Landlord’s perspective</w:t>
      </w:r>
    </w:p>
    <w:p w14:paraId="0902D4F6" w14:textId="770AD5DC"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4</w:t>
      </w:r>
      <w:r w:rsidR="005041E1" w:rsidRPr="00DE10D5">
        <w:rPr>
          <w:rFonts w:eastAsia="Times New Roman" w:cstheme="minorHAnsi"/>
        </w:rPr>
        <w:t>B</w:t>
      </w:r>
      <w:r w:rsidRPr="00DE10D5">
        <w:rPr>
          <w:rFonts w:eastAsia="Times New Roman" w:cstheme="minorHAnsi"/>
        </w:rPr>
        <w:t>: …from the Tenant’s perspective</w:t>
      </w:r>
    </w:p>
    <w:p w14:paraId="2B43BD72" w14:textId="77777777" w:rsidR="005D02BC" w:rsidRPr="00DE10D5" w:rsidRDefault="005D02BC" w:rsidP="005D02BC">
      <w:pPr>
        <w:spacing w:after="0" w:line="240" w:lineRule="auto"/>
        <w:rPr>
          <w:rFonts w:eastAsia="Times New Roman" w:cstheme="minorHAnsi"/>
          <w:sz w:val="8"/>
          <w:szCs w:val="8"/>
        </w:rPr>
      </w:pPr>
    </w:p>
    <w:p w14:paraId="285809A2" w14:textId="75BB5094" w:rsidR="005041E1"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5</w:t>
      </w:r>
      <w:r w:rsidR="005041E1" w:rsidRPr="00DE10D5">
        <w:rPr>
          <w:rFonts w:eastAsia="Times New Roman" w:cstheme="minorHAnsi"/>
        </w:rPr>
        <w:t>A</w:t>
      </w:r>
      <w:r w:rsidRPr="00DE10D5">
        <w:rPr>
          <w:rFonts w:eastAsia="Times New Roman" w:cstheme="minorHAnsi"/>
        </w:rPr>
        <w:t>: …cannot contract out of the proviso</w:t>
      </w:r>
    </w:p>
    <w:p w14:paraId="43A3B63D" w14:textId="2E0F411E" w:rsidR="002002EA" w:rsidRPr="00DE10D5" w:rsidRDefault="002002EA" w:rsidP="002002EA">
      <w:pPr>
        <w:pStyle w:val="ListParagraph"/>
        <w:numPr>
          <w:ilvl w:val="0"/>
          <w:numId w:val="72"/>
        </w:numPr>
        <w:spacing w:after="0" w:line="240" w:lineRule="auto"/>
        <w:rPr>
          <w:rFonts w:eastAsia="Times New Roman" w:cstheme="minorHAnsi"/>
        </w:rPr>
      </w:pPr>
      <w:r w:rsidRPr="00DE10D5">
        <w:rPr>
          <w:rFonts w:eastAsia="Times New Roman" w:cstheme="minorHAnsi"/>
        </w:rPr>
        <w:t>5</w:t>
      </w:r>
      <w:r w:rsidR="005041E1" w:rsidRPr="00DE10D5">
        <w:rPr>
          <w:rFonts w:eastAsia="Times New Roman" w:cstheme="minorHAnsi"/>
        </w:rPr>
        <w:t>B</w:t>
      </w:r>
      <w:r w:rsidRPr="00DE10D5">
        <w:rPr>
          <w:rFonts w:eastAsia="Times New Roman" w:cstheme="minorHAnsi"/>
        </w:rPr>
        <w:t>: …can contract out of the proviso</w:t>
      </w:r>
    </w:p>
    <w:p w14:paraId="03AC8AB1" w14:textId="2DBF68C1" w:rsidR="005D02BC" w:rsidRPr="00DC537A" w:rsidRDefault="005D02BC" w:rsidP="00DC537A">
      <w:pPr>
        <w:rPr>
          <w:rFonts w:eastAsia="Times New Roman" w:cstheme="minorHAnsi"/>
        </w:rPr>
      </w:pPr>
      <w:r w:rsidRPr="00DE10D5">
        <w:rPr>
          <w:rFonts w:eastAsia="Times New Roman" w:cstheme="minorHAnsi"/>
        </w:rPr>
        <w:br w:type="page"/>
      </w:r>
    </w:p>
    <w:p w14:paraId="5B17D61E" w14:textId="77777777" w:rsidR="00FC788F" w:rsidRPr="00DE10D5" w:rsidRDefault="00FC788F" w:rsidP="000C10A4">
      <w:pPr>
        <w:keepNext/>
        <w:spacing w:after="0" w:line="240" w:lineRule="auto"/>
        <w:jc w:val="both"/>
        <w:rPr>
          <w:rFonts w:eastAsia="Times New Roman" w:cs="Arial"/>
          <w:b/>
        </w:rPr>
      </w:pPr>
      <w:r w:rsidRPr="00DE10D5">
        <w:rPr>
          <w:rFonts w:eastAsia="Times New Roman" w:cs="Arial"/>
          <w:b/>
          <w:u w:val="single"/>
        </w:rPr>
        <w:lastRenderedPageBreak/>
        <w:t>QUESTION 2</w:t>
      </w:r>
      <w:r w:rsidRPr="00DE10D5">
        <w:rPr>
          <w:rFonts w:eastAsia="Times New Roman" w:cs="Arial"/>
          <w:b/>
        </w:rPr>
        <w:t xml:space="preserve"> </w:t>
      </w:r>
    </w:p>
    <w:p w14:paraId="3C7E2B91" w14:textId="33201881" w:rsidR="00FC788F" w:rsidRPr="00DE10D5" w:rsidRDefault="00FC788F" w:rsidP="000C10A4">
      <w:pPr>
        <w:keepNext/>
        <w:spacing w:after="0" w:line="240" w:lineRule="auto"/>
        <w:jc w:val="both"/>
        <w:rPr>
          <w:rFonts w:eastAsia="Times New Roman" w:cs="Arial"/>
          <w:b/>
        </w:rPr>
      </w:pPr>
      <w:r w:rsidRPr="00DE10D5">
        <w:rPr>
          <w:rFonts w:eastAsia="Times New Roman" w:cs="Arial"/>
          <w:b/>
        </w:rPr>
        <w:t xml:space="preserve">TOTAL: </w:t>
      </w:r>
      <w:r w:rsidR="009E4BFF" w:rsidRPr="00DE10D5">
        <w:rPr>
          <w:rFonts w:eastAsia="Times New Roman" w:cs="Arial"/>
          <w:b/>
        </w:rPr>
        <w:t>6</w:t>
      </w:r>
      <w:r w:rsidR="00247DA7" w:rsidRPr="00DE10D5">
        <w:rPr>
          <w:rFonts w:eastAsia="Times New Roman" w:cs="Arial"/>
          <w:b/>
        </w:rPr>
        <w:t xml:space="preserve"> </w:t>
      </w:r>
      <w:r w:rsidRPr="00DE10D5">
        <w:rPr>
          <w:rFonts w:eastAsia="Times New Roman" w:cs="Arial"/>
          <w:b/>
        </w:rPr>
        <w:t>MARKS</w:t>
      </w:r>
    </w:p>
    <w:p w14:paraId="4F5A3E61" w14:textId="2D8405EA" w:rsidR="00FC788F" w:rsidRPr="00DE10D5" w:rsidRDefault="00FC788F" w:rsidP="000C10A4">
      <w:pPr>
        <w:keepNext/>
        <w:spacing w:after="0" w:line="240" w:lineRule="auto"/>
        <w:jc w:val="both"/>
        <w:rPr>
          <w:rFonts w:eastAsia="Times New Roman" w:cs="Arial"/>
        </w:rPr>
      </w:pPr>
      <w:r w:rsidRPr="00DE10D5">
        <w:rPr>
          <w:rFonts w:eastAsia="Calibri" w:cs="Arial"/>
        </w:rPr>
        <w:t xml:space="preserve">Addressing Module Sections </w:t>
      </w:r>
      <w:r w:rsidR="001C3E50" w:rsidRPr="00DE10D5">
        <w:rPr>
          <w:rFonts w:cs="Calibri"/>
          <w:bCs/>
          <w:lang w:val="en-US"/>
        </w:rPr>
        <w:t>3(a), 3(b), 3(c), 14 and 15(b)</w:t>
      </w:r>
    </w:p>
    <w:p w14:paraId="41B3F18C" w14:textId="77777777" w:rsidR="006B3476" w:rsidRPr="00DE10D5" w:rsidRDefault="006B3476" w:rsidP="000C10A4">
      <w:pPr>
        <w:keepNext/>
        <w:spacing w:after="0" w:line="240" w:lineRule="auto"/>
        <w:jc w:val="both"/>
        <w:rPr>
          <w:rFonts w:eastAsia="Times New Roman" w:cs="Arial"/>
          <w:b/>
        </w:rPr>
      </w:pPr>
    </w:p>
    <w:p w14:paraId="4749E3D7" w14:textId="577F175E" w:rsidR="00A105D0" w:rsidRPr="00DE10D5" w:rsidRDefault="00A105D0" w:rsidP="000C10A4">
      <w:pPr>
        <w:spacing w:after="0" w:line="240" w:lineRule="auto"/>
        <w:rPr>
          <w:rFonts w:eastAsia="Times New Roman" w:cstheme="minorHAnsi"/>
          <w:b/>
          <w:bCs/>
        </w:rPr>
      </w:pPr>
      <w:r w:rsidRPr="00DE10D5">
        <w:rPr>
          <w:rFonts w:eastAsia="Times New Roman" w:cstheme="minorHAnsi"/>
          <w:b/>
          <w:bCs/>
        </w:rPr>
        <w:t>Narrative:</w:t>
      </w:r>
    </w:p>
    <w:p w14:paraId="0C96171F" w14:textId="77777777" w:rsidR="003318C2" w:rsidRPr="00DE10D5" w:rsidRDefault="003318C2" w:rsidP="000C10A4">
      <w:pPr>
        <w:tabs>
          <w:tab w:val="left" w:pos="1345"/>
        </w:tabs>
        <w:suppressAutoHyphens/>
        <w:autoSpaceDN w:val="0"/>
        <w:spacing w:after="0" w:line="240" w:lineRule="auto"/>
        <w:textAlignment w:val="baseline"/>
        <w:rPr>
          <w:rFonts w:ascii="Calibri" w:eastAsia="Calibri" w:hAnsi="Calibri" w:cs="Calibri"/>
        </w:rPr>
      </w:pPr>
      <w:r w:rsidRPr="00DE10D5">
        <w:rPr>
          <w:rFonts w:ascii="Calibri" w:eastAsia="Calibri" w:hAnsi="Calibri" w:cs="Calibri"/>
        </w:rPr>
        <w:t xml:space="preserve">Mrs Prentice has found, amongst her late husband’s papers, a written consent from the Landlord in respect of the garage canopy roof. </w:t>
      </w:r>
    </w:p>
    <w:p w14:paraId="7501BAA1" w14:textId="77777777" w:rsidR="003318C2" w:rsidRPr="00DE10D5" w:rsidRDefault="003318C2" w:rsidP="000C10A4">
      <w:pPr>
        <w:tabs>
          <w:tab w:val="left" w:pos="1345"/>
        </w:tabs>
        <w:suppressAutoHyphens/>
        <w:autoSpaceDN w:val="0"/>
        <w:spacing w:after="0" w:line="240" w:lineRule="auto"/>
        <w:textAlignment w:val="baseline"/>
        <w:rPr>
          <w:rFonts w:ascii="Calibri" w:eastAsia="Calibri" w:hAnsi="Calibri" w:cs="Calibri"/>
        </w:rPr>
      </w:pPr>
    </w:p>
    <w:p w14:paraId="780768AB" w14:textId="6B19C86C" w:rsidR="0018733E" w:rsidRPr="00DE10D5" w:rsidRDefault="003318C2" w:rsidP="000C10A4">
      <w:pPr>
        <w:spacing w:after="0" w:line="240" w:lineRule="auto"/>
        <w:rPr>
          <w:rFonts w:eastAsia="Times New Roman" w:cstheme="minorHAnsi"/>
        </w:rPr>
      </w:pPr>
      <w:r w:rsidRPr="00DE10D5">
        <w:rPr>
          <w:rFonts w:ascii="Calibri" w:eastAsia="Calibri" w:hAnsi="Calibri" w:cs="Calibri"/>
        </w:rPr>
        <w:t>You are now preparing the epitome of title for 41 Oaklands Drive.</w:t>
      </w:r>
    </w:p>
    <w:p w14:paraId="7F0A4609" w14:textId="77777777" w:rsidR="0018733E" w:rsidRPr="00DE10D5" w:rsidRDefault="0018733E" w:rsidP="000C10A4">
      <w:pPr>
        <w:spacing w:after="0" w:line="240" w:lineRule="auto"/>
        <w:rPr>
          <w:rFonts w:eastAsia="Times New Roman" w:cstheme="minorHAnsi"/>
        </w:rPr>
      </w:pPr>
    </w:p>
    <w:p w14:paraId="22A62308" w14:textId="77777777" w:rsidR="006B3476" w:rsidRPr="00DE10D5" w:rsidRDefault="006B3476" w:rsidP="000C10A4">
      <w:pPr>
        <w:spacing w:after="0" w:line="240" w:lineRule="auto"/>
        <w:rPr>
          <w:rFonts w:eastAsia="Times New Roman" w:cstheme="minorHAnsi"/>
        </w:rPr>
      </w:pPr>
    </w:p>
    <w:p w14:paraId="616B1DCB" w14:textId="77777777" w:rsidR="00173C5B" w:rsidRPr="00DE10D5" w:rsidRDefault="00173C5B" w:rsidP="000C10A4">
      <w:pPr>
        <w:spacing w:after="0" w:line="240" w:lineRule="auto"/>
        <w:rPr>
          <w:rFonts w:eastAsia="Times New Roman" w:cstheme="minorHAnsi"/>
          <w:b/>
          <w:bCs/>
        </w:rPr>
      </w:pPr>
      <w:r w:rsidRPr="00DE10D5">
        <w:rPr>
          <w:rFonts w:eastAsia="Times New Roman" w:cstheme="minorHAnsi"/>
          <w:b/>
          <w:bCs/>
        </w:rPr>
        <w:t xml:space="preserve">Question 2 </w:t>
      </w:r>
    </w:p>
    <w:p w14:paraId="0CFB1125" w14:textId="77777777" w:rsidR="00173C5B" w:rsidRPr="00DE10D5" w:rsidRDefault="00173C5B" w:rsidP="000C10A4">
      <w:pPr>
        <w:spacing w:after="0" w:line="240" w:lineRule="auto"/>
        <w:rPr>
          <w:rFonts w:eastAsia="Times New Roman" w:cstheme="minorHAnsi"/>
        </w:rPr>
      </w:pPr>
    </w:p>
    <w:p w14:paraId="43E5B225" w14:textId="77777777" w:rsidR="000C10A4" w:rsidRPr="00DE10D5" w:rsidRDefault="000C10A4" w:rsidP="000C10A4">
      <w:pPr>
        <w:suppressAutoHyphens/>
        <w:autoSpaceDN w:val="0"/>
        <w:spacing w:after="0" w:line="240" w:lineRule="auto"/>
        <w:textAlignment w:val="baseline"/>
        <w:rPr>
          <w:rFonts w:ascii="Calibri" w:eastAsia="Calibri" w:hAnsi="Calibri" w:cs="Calibri"/>
          <w:bCs/>
          <w:lang w:val="en-US"/>
        </w:rPr>
      </w:pPr>
      <w:r w:rsidRPr="00DE10D5">
        <w:rPr>
          <w:rFonts w:ascii="Calibri" w:eastAsia="Calibri" w:hAnsi="Calibri" w:cs="Calibri"/>
          <w:bCs/>
          <w:lang w:val="en-US"/>
        </w:rPr>
        <w:t>Provide a note for your file setting out the requirements for a good root of title and explaining which document you should choose as the root for this particular transaction.</w:t>
      </w:r>
    </w:p>
    <w:p w14:paraId="5DEFFCFF" w14:textId="77777777" w:rsidR="000C10A4" w:rsidRPr="00DE10D5" w:rsidRDefault="000C10A4" w:rsidP="000C10A4">
      <w:pPr>
        <w:suppressAutoHyphens/>
        <w:autoSpaceDN w:val="0"/>
        <w:spacing w:after="0" w:line="240" w:lineRule="auto"/>
        <w:textAlignment w:val="baseline"/>
        <w:rPr>
          <w:rFonts w:ascii="Calibri" w:eastAsia="Calibri" w:hAnsi="Calibri" w:cs="Calibri"/>
          <w:bCs/>
          <w:lang w:val="en-US"/>
        </w:rPr>
      </w:pPr>
    </w:p>
    <w:p w14:paraId="5AC9AE62" w14:textId="77777777" w:rsidR="000C10A4" w:rsidRPr="00DE10D5" w:rsidRDefault="000C10A4" w:rsidP="000C10A4">
      <w:pPr>
        <w:suppressAutoHyphens/>
        <w:autoSpaceDN w:val="0"/>
        <w:spacing w:after="0" w:line="240" w:lineRule="auto"/>
        <w:textAlignment w:val="baseline"/>
        <w:rPr>
          <w:rFonts w:ascii="Calibri" w:eastAsia="Calibri" w:hAnsi="Calibri" w:cs="Calibri"/>
          <w:b/>
          <w:lang w:val="en-US"/>
        </w:rPr>
      </w:pPr>
      <w:r w:rsidRPr="00DE10D5">
        <w:rPr>
          <w:rFonts w:ascii="Calibri" w:eastAsia="Calibri" w:hAnsi="Calibri" w:cs="Calibri"/>
          <w:b/>
          <w:lang w:val="en-US"/>
        </w:rPr>
        <w:t>(6 marks)</w:t>
      </w:r>
    </w:p>
    <w:p w14:paraId="60D60EF4" w14:textId="4047F333" w:rsidR="000C10A4" w:rsidRPr="00DE10D5" w:rsidRDefault="000C10A4">
      <w:pPr>
        <w:rPr>
          <w:rFonts w:eastAsia="Times New Roman" w:cstheme="minorHAnsi"/>
          <w:b/>
          <w:bCs/>
        </w:rPr>
      </w:pPr>
    </w:p>
    <w:p w14:paraId="5E6ACCBC" w14:textId="77777777" w:rsidR="00DC537A" w:rsidRDefault="00DC537A">
      <w:pPr>
        <w:rPr>
          <w:rFonts w:eastAsia="Times New Roman" w:cs="Arial"/>
          <w:b/>
          <w:u w:val="single"/>
        </w:rPr>
      </w:pPr>
      <w:r>
        <w:rPr>
          <w:rFonts w:eastAsia="Times New Roman" w:cs="Arial"/>
          <w:b/>
          <w:u w:val="single"/>
        </w:rPr>
        <w:br w:type="page"/>
      </w:r>
    </w:p>
    <w:p w14:paraId="650ECB91" w14:textId="2349B9D4" w:rsidR="00993575" w:rsidRPr="00DE10D5" w:rsidRDefault="00993575" w:rsidP="00993575">
      <w:pPr>
        <w:spacing w:after="0" w:line="240" w:lineRule="auto"/>
        <w:rPr>
          <w:rFonts w:eastAsia="Times New Roman" w:cstheme="minorHAnsi"/>
        </w:rPr>
      </w:pPr>
      <w:r w:rsidRPr="00DE10D5">
        <w:rPr>
          <w:rFonts w:eastAsia="Times New Roman" w:cs="Arial"/>
          <w:b/>
          <w:u w:val="single"/>
        </w:rPr>
        <w:lastRenderedPageBreak/>
        <w:t>QUESTION 3</w:t>
      </w:r>
    </w:p>
    <w:p w14:paraId="03A45684" w14:textId="48883ED2" w:rsidR="00993575" w:rsidRPr="00DE10D5" w:rsidRDefault="00993575" w:rsidP="00993575">
      <w:pPr>
        <w:spacing w:after="0" w:line="240" w:lineRule="auto"/>
        <w:jc w:val="both"/>
        <w:rPr>
          <w:rFonts w:eastAsia="Times New Roman" w:cs="Arial"/>
          <w:b/>
        </w:rPr>
      </w:pPr>
      <w:r w:rsidRPr="00DE10D5">
        <w:rPr>
          <w:rFonts w:eastAsia="Times New Roman" w:cs="Arial"/>
          <w:b/>
        </w:rPr>
        <w:t>TOTAL: 15 MARKS</w:t>
      </w:r>
    </w:p>
    <w:p w14:paraId="5297BB73" w14:textId="60A5532E" w:rsidR="00993575" w:rsidRPr="00DE10D5" w:rsidRDefault="00993575" w:rsidP="008404AC">
      <w:pPr>
        <w:tabs>
          <w:tab w:val="left" w:pos="1345"/>
        </w:tabs>
        <w:spacing w:after="0"/>
        <w:rPr>
          <w:rFonts w:ascii="Calibri" w:eastAsia="Calibri" w:hAnsi="Calibri" w:cs="Calibri"/>
        </w:rPr>
      </w:pPr>
      <w:r w:rsidRPr="00DE10D5">
        <w:rPr>
          <w:rFonts w:eastAsia="Calibri" w:cs="Arial"/>
        </w:rPr>
        <w:t xml:space="preserve">Addressing Module Sections </w:t>
      </w:r>
      <w:r w:rsidR="008404AC" w:rsidRPr="00DE10D5">
        <w:rPr>
          <w:rFonts w:ascii="Calibri" w:eastAsia="Calibri" w:hAnsi="Calibri" w:cs="Calibri"/>
        </w:rPr>
        <w:t>3(e), 3(g), 14(d) and 15(b)</w:t>
      </w:r>
    </w:p>
    <w:p w14:paraId="21FF1F25" w14:textId="77777777" w:rsidR="00993575" w:rsidRPr="00DE10D5" w:rsidRDefault="00993575" w:rsidP="00993575">
      <w:pPr>
        <w:spacing w:after="0" w:line="240" w:lineRule="auto"/>
        <w:rPr>
          <w:rFonts w:eastAsia="Times New Roman" w:cstheme="minorHAnsi"/>
          <w:b/>
        </w:rPr>
      </w:pPr>
    </w:p>
    <w:p w14:paraId="0184AA78" w14:textId="48849BD9" w:rsidR="00993575" w:rsidRPr="00DE10D5" w:rsidRDefault="00993575" w:rsidP="00993575">
      <w:pPr>
        <w:spacing w:after="0" w:line="240" w:lineRule="auto"/>
        <w:rPr>
          <w:rFonts w:eastAsia="Times New Roman" w:cstheme="minorHAnsi"/>
          <w:b/>
        </w:rPr>
      </w:pPr>
      <w:r w:rsidRPr="00DE10D5">
        <w:rPr>
          <w:rFonts w:eastAsia="Times New Roman" w:cstheme="minorHAnsi"/>
          <w:b/>
        </w:rPr>
        <w:t>Narrative</w:t>
      </w:r>
    </w:p>
    <w:p w14:paraId="40AD3B5C" w14:textId="63D47A97" w:rsidR="00993575" w:rsidRPr="00DE10D5" w:rsidRDefault="002A18D9" w:rsidP="00993575">
      <w:pPr>
        <w:spacing w:after="0" w:line="240" w:lineRule="auto"/>
        <w:rPr>
          <w:rFonts w:eastAsia="Times New Roman" w:cstheme="minorHAnsi"/>
        </w:rPr>
      </w:pPr>
      <w:r w:rsidRPr="00DE10D5">
        <w:rPr>
          <w:rFonts w:eastAsia="Times New Roman" w:cs="Calibri"/>
        </w:rPr>
        <w:t>You are now preparing the contract bundle in accordance with the Law Society’s Conveyancing Protocol. You are required to include searches in respect of all appropriate individuals and entities (‘persons’</w:t>
      </w:r>
    </w:p>
    <w:p w14:paraId="50CB097E" w14:textId="05B6C13B" w:rsidR="00993575" w:rsidRPr="00DE10D5" w:rsidRDefault="00993575" w:rsidP="00993575">
      <w:pPr>
        <w:rPr>
          <w:rFonts w:eastAsia="Times New Roman" w:cstheme="minorHAnsi"/>
        </w:rPr>
      </w:pPr>
    </w:p>
    <w:p w14:paraId="18381525" w14:textId="77777777" w:rsidR="00993575" w:rsidRPr="00DE10D5" w:rsidRDefault="00993575" w:rsidP="00993575">
      <w:pPr>
        <w:spacing w:after="0" w:line="240" w:lineRule="auto"/>
        <w:rPr>
          <w:rFonts w:eastAsia="Times New Roman" w:cstheme="minorHAnsi"/>
          <w:b/>
          <w:bCs/>
        </w:rPr>
      </w:pPr>
      <w:r w:rsidRPr="00DE10D5">
        <w:rPr>
          <w:rFonts w:eastAsia="Times New Roman" w:cstheme="minorHAnsi"/>
          <w:b/>
          <w:bCs/>
        </w:rPr>
        <w:t>Question 3(a)</w:t>
      </w:r>
    </w:p>
    <w:p w14:paraId="3A8FF546" w14:textId="607CF7B9" w:rsidR="00993575" w:rsidRPr="00DE10D5" w:rsidRDefault="00993575" w:rsidP="00993575">
      <w:pPr>
        <w:pStyle w:val="NoSpacing"/>
        <w:rPr>
          <w:b/>
          <w:bCs/>
        </w:rPr>
      </w:pPr>
      <w:r w:rsidRPr="00DE10D5">
        <w:rPr>
          <w:b/>
          <w:bCs/>
        </w:rPr>
        <w:t>(</w:t>
      </w:r>
      <w:r w:rsidR="000069C8" w:rsidRPr="00DE10D5">
        <w:rPr>
          <w:b/>
          <w:bCs/>
        </w:rPr>
        <w:t>5</w:t>
      </w:r>
      <w:r w:rsidRPr="00DE10D5">
        <w:rPr>
          <w:b/>
          <w:bCs/>
        </w:rPr>
        <w:t xml:space="preserve"> marks)</w:t>
      </w:r>
    </w:p>
    <w:p w14:paraId="20927CFB" w14:textId="77777777" w:rsidR="00993575" w:rsidRPr="00DE10D5" w:rsidRDefault="00993575" w:rsidP="00993575">
      <w:pPr>
        <w:spacing w:after="0" w:line="240" w:lineRule="auto"/>
        <w:rPr>
          <w:rFonts w:eastAsia="Times New Roman" w:cstheme="minorHAnsi"/>
          <w:bCs/>
        </w:rPr>
      </w:pPr>
    </w:p>
    <w:p w14:paraId="39FCD89E" w14:textId="5D1BEF4E" w:rsidR="00141803" w:rsidRPr="00DE10D5" w:rsidRDefault="00F16179" w:rsidP="00F16179">
      <w:pPr>
        <w:suppressAutoHyphens/>
        <w:autoSpaceDN w:val="0"/>
        <w:spacing w:after="0" w:line="240" w:lineRule="auto"/>
        <w:jc w:val="both"/>
        <w:textAlignment w:val="baseline"/>
        <w:rPr>
          <w:rFonts w:ascii="Calibri" w:eastAsia="Times New Roman" w:hAnsi="Calibri" w:cs="Calibri"/>
        </w:rPr>
      </w:pPr>
      <w:r w:rsidRPr="00DE10D5">
        <w:rPr>
          <w:rFonts w:ascii="Calibri" w:eastAsia="Times New Roman" w:hAnsi="Calibri" w:cs="Calibri"/>
        </w:rPr>
        <w:t>The table</w:t>
      </w:r>
      <w:r w:rsidR="003D7542" w:rsidRPr="00DE10D5">
        <w:rPr>
          <w:rFonts w:ascii="Calibri" w:eastAsia="Times New Roman" w:hAnsi="Calibri" w:cs="Calibri"/>
        </w:rPr>
        <w:t>,</w:t>
      </w:r>
      <w:r w:rsidRPr="00DE10D5">
        <w:rPr>
          <w:rFonts w:ascii="Calibri" w:eastAsia="Times New Roman" w:hAnsi="Calibri" w:cs="Calibri"/>
        </w:rPr>
        <w:t xml:space="preserve"> below</w:t>
      </w:r>
      <w:r w:rsidR="003D7542" w:rsidRPr="00DE10D5">
        <w:rPr>
          <w:rFonts w:ascii="Calibri" w:eastAsia="Times New Roman" w:hAnsi="Calibri" w:cs="Calibri"/>
        </w:rPr>
        <w:t>,</w:t>
      </w:r>
      <w:r w:rsidRPr="00DE10D5">
        <w:rPr>
          <w:rFonts w:ascii="Calibri" w:eastAsia="Times New Roman" w:hAnsi="Calibri" w:cs="Calibri"/>
        </w:rPr>
        <w:t xml:space="preserve"> contains the names of various persons all of whom are mentioned in the bundle of title deeds and other documents (</w:t>
      </w:r>
      <w:r w:rsidRPr="00DE10D5">
        <w:rPr>
          <w:rFonts w:ascii="Calibri" w:eastAsia="Times New Roman" w:hAnsi="Calibri" w:cs="Calibri"/>
          <w:b/>
          <w:bCs/>
        </w:rPr>
        <w:t>Document 2</w:t>
      </w:r>
      <w:r w:rsidRPr="00DE10D5">
        <w:rPr>
          <w:rFonts w:ascii="Calibri" w:eastAsia="Times New Roman" w:hAnsi="Calibri" w:cs="Calibri"/>
        </w:rPr>
        <w:t>).</w:t>
      </w:r>
    </w:p>
    <w:p w14:paraId="6820D5F8" w14:textId="77777777" w:rsidR="00F16179" w:rsidRPr="00DE10D5" w:rsidRDefault="00F16179" w:rsidP="00993575">
      <w:pPr>
        <w:spacing w:after="0" w:line="240" w:lineRule="auto"/>
        <w:rPr>
          <w:rFonts w:eastAsia="Times New Roman" w:cstheme="minorHAnsi"/>
          <w:bCs/>
        </w:rPr>
      </w:pPr>
    </w:p>
    <w:p w14:paraId="63B6FAD9" w14:textId="77777777" w:rsidR="00F16179" w:rsidRPr="00DE10D5" w:rsidRDefault="00F16179" w:rsidP="00993575">
      <w:pPr>
        <w:spacing w:after="0" w:line="240" w:lineRule="auto"/>
        <w:rPr>
          <w:rFonts w:eastAsia="Times New Roman" w:cstheme="minorHAnsi"/>
          <w:bCs/>
        </w:rPr>
      </w:pPr>
    </w:p>
    <w:tbl>
      <w:tblPr>
        <w:tblStyle w:val="TableGrid"/>
        <w:tblW w:w="7229" w:type="dxa"/>
        <w:tblInd w:w="1555" w:type="dxa"/>
        <w:tblLook w:val="04A0" w:firstRow="1" w:lastRow="0" w:firstColumn="1" w:lastColumn="0" w:noHBand="0" w:noVBand="1"/>
      </w:tblPr>
      <w:tblGrid>
        <w:gridCol w:w="3260"/>
        <w:gridCol w:w="3969"/>
      </w:tblGrid>
      <w:tr w:rsidR="00471F21" w:rsidRPr="00DE10D5" w14:paraId="44ED3F6D" w14:textId="77777777" w:rsidTr="00276AE7">
        <w:tc>
          <w:tcPr>
            <w:tcW w:w="3260" w:type="dxa"/>
          </w:tcPr>
          <w:p w14:paraId="0C70911A" w14:textId="211BBC87" w:rsidR="00471F21" w:rsidRPr="00DE10D5" w:rsidRDefault="00471F21" w:rsidP="00471F21">
            <w:pPr>
              <w:jc w:val="center"/>
              <w:rPr>
                <w:rFonts w:eastAsia="Times New Roman" w:cs="Arial"/>
                <w:iCs/>
              </w:rPr>
            </w:pPr>
            <w:r w:rsidRPr="00DE10D5">
              <w:rPr>
                <w:rFonts w:ascii="Calibri" w:eastAsia="Times New Roman" w:hAnsi="Calibri" w:cs="Calibri"/>
                <w:b/>
              </w:rPr>
              <w:t>Persons</w:t>
            </w:r>
          </w:p>
        </w:tc>
        <w:tc>
          <w:tcPr>
            <w:tcW w:w="3969" w:type="dxa"/>
          </w:tcPr>
          <w:p w14:paraId="557B50B6" w14:textId="29871420" w:rsidR="00471F21" w:rsidRPr="00DE10D5" w:rsidRDefault="00141803" w:rsidP="00471F21">
            <w:pPr>
              <w:jc w:val="center"/>
              <w:rPr>
                <w:rFonts w:eastAsia="Times New Roman" w:cs="Arial"/>
                <w:iCs/>
              </w:rPr>
            </w:pPr>
            <w:r w:rsidRPr="00DE10D5">
              <w:rPr>
                <w:rFonts w:ascii="Calibri" w:eastAsia="Times New Roman" w:hAnsi="Calibri" w:cs="Calibri"/>
                <w:b/>
              </w:rPr>
              <w:t>Response</w:t>
            </w:r>
          </w:p>
        </w:tc>
      </w:tr>
      <w:tr w:rsidR="00471F21" w:rsidRPr="00DE10D5" w14:paraId="6912DA0F" w14:textId="77777777" w:rsidTr="00276AE7">
        <w:tc>
          <w:tcPr>
            <w:tcW w:w="3260" w:type="dxa"/>
          </w:tcPr>
          <w:p w14:paraId="11165D61" w14:textId="15CCF431" w:rsidR="00471F21" w:rsidRPr="00DE10D5" w:rsidRDefault="00471F21" w:rsidP="00471F21">
            <w:pPr>
              <w:jc w:val="center"/>
              <w:rPr>
                <w:rFonts w:eastAsia="Times New Roman" w:cs="Arial"/>
                <w:iCs/>
              </w:rPr>
            </w:pPr>
            <w:r w:rsidRPr="00DE10D5">
              <w:rPr>
                <w:rFonts w:cs="Calibri"/>
              </w:rPr>
              <w:t>Peter Cawthra</w:t>
            </w:r>
          </w:p>
        </w:tc>
        <w:tc>
          <w:tcPr>
            <w:tcW w:w="3969" w:type="dxa"/>
          </w:tcPr>
          <w:p w14:paraId="22090CE9" w14:textId="7CD5E553" w:rsidR="00471F21" w:rsidRPr="00DE10D5" w:rsidRDefault="00471F21" w:rsidP="00471F21">
            <w:pPr>
              <w:jc w:val="center"/>
              <w:rPr>
                <w:rFonts w:eastAsia="Times New Roman" w:cs="Arial"/>
                <w:iCs/>
              </w:rPr>
            </w:pPr>
          </w:p>
        </w:tc>
      </w:tr>
      <w:tr w:rsidR="00471F21" w:rsidRPr="00DE10D5" w14:paraId="3DD1F71C" w14:textId="77777777" w:rsidTr="00276AE7">
        <w:tc>
          <w:tcPr>
            <w:tcW w:w="3260" w:type="dxa"/>
          </w:tcPr>
          <w:p w14:paraId="41AF5D86" w14:textId="63FFF4C0" w:rsidR="00471F21" w:rsidRPr="00DE10D5" w:rsidRDefault="00471F21" w:rsidP="00471F21">
            <w:pPr>
              <w:jc w:val="center"/>
              <w:rPr>
                <w:rFonts w:eastAsia="Times New Roman" w:cs="Arial"/>
                <w:iCs/>
              </w:rPr>
            </w:pPr>
            <w:r w:rsidRPr="00DE10D5">
              <w:rPr>
                <w:rFonts w:ascii="Calibri" w:hAnsi="Calibri" w:cs="Calibri"/>
              </w:rPr>
              <w:t>Renata Blanchard</w:t>
            </w:r>
          </w:p>
        </w:tc>
        <w:tc>
          <w:tcPr>
            <w:tcW w:w="3969" w:type="dxa"/>
          </w:tcPr>
          <w:p w14:paraId="7FA3BA70" w14:textId="34CB90DF" w:rsidR="00471F21" w:rsidRPr="00DE10D5" w:rsidRDefault="00471F21" w:rsidP="00471F21">
            <w:pPr>
              <w:jc w:val="center"/>
              <w:rPr>
                <w:rFonts w:eastAsia="Times New Roman" w:cs="Arial"/>
                <w:iCs/>
              </w:rPr>
            </w:pPr>
          </w:p>
        </w:tc>
      </w:tr>
      <w:tr w:rsidR="00471F21" w:rsidRPr="00DE10D5" w14:paraId="1F49E13A" w14:textId="77777777" w:rsidTr="00276AE7">
        <w:tc>
          <w:tcPr>
            <w:tcW w:w="3260" w:type="dxa"/>
          </w:tcPr>
          <w:p w14:paraId="4FBADE90" w14:textId="2F163C99" w:rsidR="00471F21" w:rsidRPr="00DE10D5" w:rsidRDefault="00471F21" w:rsidP="00471F21">
            <w:pPr>
              <w:jc w:val="center"/>
              <w:rPr>
                <w:rFonts w:eastAsia="Times New Roman" w:cs="Arial"/>
                <w:iCs/>
              </w:rPr>
            </w:pPr>
            <w:r w:rsidRPr="00DE10D5">
              <w:rPr>
                <w:rFonts w:cs="Calibri"/>
              </w:rPr>
              <w:t>Bedfordshire Building Society</w:t>
            </w:r>
          </w:p>
        </w:tc>
        <w:tc>
          <w:tcPr>
            <w:tcW w:w="3969" w:type="dxa"/>
          </w:tcPr>
          <w:p w14:paraId="4EF908B0" w14:textId="00818E43" w:rsidR="00471F21" w:rsidRPr="00DE10D5" w:rsidRDefault="00471F21" w:rsidP="00471F21">
            <w:pPr>
              <w:jc w:val="center"/>
              <w:rPr>
                <w:rFonts w:eastAsia="Times New Roman" w:cs="Arial"/>
                <w:iCs/>
              </w:rPr>
            </w:pPr>
          </w:p>
        </w:tc>
      </w:tr>
      <w:tr w:rsidR="00471F21" w:rsidRPr="00DE10D5" w14:paraId="04455828" w14:textId="77777777" w:rsidTr="00276AE7">
        <w:tc>
          <w:tcPr>
            <w:tcW w:w="3260" w:type="dxa"/>
          </w:tcPr>
          <w:p w14:paraId="1B08BC15" w14:textId="69179991" w:rsidR="00471F21" w:rsidRPr="00DE10D5" w:rsidRDefault="00471F21" w:rsidP="00471F21">
            <w:pPr>
              <w:jc w:val="center"/>
              <w:rPr>
                <w:rFonts w:eastAsia="Times New Roman" w:cs="Arial"/>
                <w:iCs/>
              </w:rPr>
            </w:pPr>
            <w:r w:rsidRPr="00DE10D5">
              <w:rPr>
                <w:rFonts w:ascii="Calibri" w:eastAsia="Times New Roman" w:hAnsi="Calibri" w:cs="Calibri"/>
                <w:bCs/>
              </w:rPr>
              <w:t>Barbara Ann Prentice</w:t>
            </w:r>
          </w:p>
        </w:tc>
        <w:tc>
          <w:tcPr>
            <w:tcW w:w="3969" w:type="dxa"/>
          </w:tcPr>
          <w:p w14:paraId="39244493" w14:textId="053B4C40" w:rsidR="00471F21" w:rsidRPr="00DE10D5" w:rsidRDefault="00471F21" w:rsidP="00471F21">
            <w:pPr>
              <w:jc w:val="center"/>
              <w:rPr>
                <w:rFonts w:eastAsia="Times New Roman" w:cs="Arial"/>
                <w:iCs/>
              </w:rPr>
            </w:pPr>
          </w:p>
        </w:tc>
      </w:tr>
      <w:tr w:rsidR="00471F21" w:rsidRPr="00DE10D5" w14:paraId="25D8AB37" w14:textId="77777777" w:rsidTr="00276AE7">
        <w:tc>
          <w:tcPr>
            <w:tcW w:w="3260" w:type="dxa"/>
          </w:tcPr>
          <w:p w14:paraId="6A85CDB7" w14:textId="308345DA" w:rsidR="00471F21" w:rsidRPr="00DE10D5" w:rsidRDefault="00471F21" w:rsidP="00471F21">
            <w:pPr>
              <w:jc w:val="center"/>
              <w:rPr>
                <w:rFonts w:eastAsia="Times New Roman" w:cs="Arial"/>
                <w:iCs/>
              </w:rPr>
            </w:pPr>
            <w:r w:rsidRPr="00DE10D5">
              <w:rPr>
                <w:rFonts w:ascii="Calibri" w:eastAsia="Times New Roman" w:hAnsi="Calibri" w:cs="Calibri"/>
                <w:bCs/>
              </w:rPr>
              <w:t>Earnshaw Bros (Builders) Limited</w:t>
            </w:r>
          </w:p>
        </w:tc>
        <w:tc>
          <w:tcPr>
            <w:tcW w:w="3969" w:type="dxa"/>
          </w:tcPr>
          <w:p w14:paraId="2A31E7C8" w14:textId="4EE8F7A9" w:rsidR="00471F21" w:rsidRPr="00DE10D5" w:rsidRDefault="00471F21" w:rsidP="00471F21">
            <w:pPr>
              <w:jc w:val="center"/>
              <w:rPr>
                <w:rFonts w:eastAsia="Times New Roman" w:cs="Arial"/>
                <w:iCs/>
              </w:rPr>
            </w:pPr>
          </w:p>
        </w:tc>
      </w:tr>
    </w:tbl>
    <w:p w14:paraId="7575DAB5" w14:textId="77777777" w:rsidR="00F16179" w:rsidRPr="00DE10D5" w:rsidRDefault="00F16179" w:rsidP="00993575">
      <w:pPr>
        <w:spacing w:after="0" w:line="240" w:lineRule="auto"/>
        <w:rPr>
          <w:rFonts w:eastAsia="Times New Roman" w:cstheme="minorHAnsi"/>
          <w:bCs/>
        </w:rPr>
      </w:pPr>
    </w:p>
    <w:p w14:paraId="0536B78D" w14:textId="77777777" w:rsidR="0038058E" w:rsidRPr="00DE10D5" w:rsidRDefault="0038058E" w:rsidP="00993575">
      <w:pPr>
        <w:spacing w:after="0" w:line="240" w:lineRule="auto"/>
        <w:rPr>
          <w:rFonts w:eastAsia="Times New Roman" w:cstheme="minorHAnsi"/>
          <w:bCs/>
        </w:rPr>
      </w:pPr>
    </w:p>
    <w:p w14:paraId="7AA144A0" w14:textId="643F5F51" w:rsidR="004E02D4" w:rsidRPr="00DE10D5" w:rsidRDefault="004E02D4" w:rsidP="004E02D4">
      <w:pPr>
        <w:suppressAutoHyphens/>
        <w:autoSpaceDN w:val="0"/>
        <w:spacing w:after="0" w:line="240" w:lineRule="auto"/>
        <w:jc w:val="both"/>
        <w:textAlignment w:val="baseline"/>
        <w:rPr>
          <w:rFonts w:ascii="Calibri" w:eastAsia="Calibri" w:hAnsi="Calibri" w:cs="Calibri"/>
        </w:rPr>
      </w:pPr>
      <w:r w:rsidRPr="00DE10D5">
        <w:rPr>
          <w:rFonts w:ascii="Calibri" w:eastAsia="Times New Roman" w:hAnsi="Calibri" w:cs="Calibri"/>
        </w:rPr>
        <w:t>The list, below, contains possible searches and search periods which may be applicable to them. There is also the option, where appropriate, of selecting ‘Not required’ as the response.</w:t>
      </w:r>
      <w:r w:rsidR="00A5603F" w:rsidRPr="00DE10D5">
        <w:rPr>
          <w:rFonts w:ascii="Calibri" w:eastAsia="Times New Roman" w:hAnsi="Calibri" w:cs="Calibri"/>
        </w:rPr>
        <w:t xml:space="preserve"> </w:t>
      </w:r>
      <w:r w:rsidR="00A5603F" w:rsidRPr="00DE10D5">
        <w:rPr>
          <w:rFonts w:ascii="Calibri" w:eastAsia="Times New Roman" w:hAnsi="Calibri" w:cs="Calibri"/>
          <w:b/>
          <w:bCs/>
        </w:rPr>
        <w:t>Select the appropriate response</w:t>
      </w:r>
      <w:r w:rsidR="003807DA" w:rsidRPr="00DE10D5">
        <w:rPr>
          <w:rFonts w:ascii="Calibri" w:eastAsia="Times New Roman" w:hAnsi="Calibri" w:cs="Calibri"/>
          <w:b/>
          <w:bCs/>
        </w:rPr>
        <w:t xml:space="preserve"> that matches the relevant person.</w:t>
      </w:r>
    </w:p>
    <w:p w14:paraId="68EA2BDA" w14:textId="77777777" w:rsidR="004E02D4" w:rsidRPr="00DE10D5" w:rsidRDefault="004E02D4" w:rsidP="00993575">
      <w:pPr>
        <w:spacing w:after="0" w:line="240" w:lineRule="auto"/>
        <w:rPr>
          <w:rFonts w:eastAsia="Times New Roman" w:cstheme="minorHAnsi"/>
          <w:bCs/>
        </w:rPr>
      </w:pPr>
    </w:p>
    <w:p w14:paraId="6A7A614C" w14:textId="10051839"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A: Land charges search: 1985 to date</w:t>
      </w:r>
    </w:p>
    <w:p w14:paraId="73F3865C" w14:textId="40DCE903"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B: Land charges search: 1985 to 2010</w:t>
      </w:r>
    </w:p>
    <w:p w14:paraId="60766AE2" w14:textId="7CFEF105"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C: Not required</w:t>
      </w:r>
    </w:p>
    <w:p w14:paraId="39EF5CDC" w14:textId="5B545BC6"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D: Land charges search: 1926 to date</w:t>
      </w:r>
    </w:p>
    <w:p w14:paraId="2ECA27F5" w14:textId="604371B7"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E: Land charges search: 1985 to 2024</w:t>
      </w:r>
    </w:p>
    <w:p w14:paraId="1C6BB926" w14:textId="2BAF0F00"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F: Companies House Search</w:t>
      </w:r>
    </w:p>
    <w:p w14:paraId="6BAAA3CB" w14:textId="6EB1AF74" w:rsidR="004E02D4"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G: Land charges search: 1980 to 1983</w:t>
      </w:r>
    </w:p>
    <w:p w14:paraId="1F64760E" w14:textId="07AE1672" w:rsidR="00F16179" w:rsidRPr="00DE10D5" w:rsidRDefault="004E02D4" w:rsidP="004E02D4">
      <w:pPr>
        <w:pStyle w:val="ListParagraph"/>
        <w:numPr>
          <w:ilvl w:val="0"/>
          <w:numId w:val="60"/>
        </w:numPr>
        <w:spacing w:after="0" w:line="240" w:lineRule="auto"/>
        <w:rPr>
          <w:rFonts w:eastAsia="Times New Roman" w:cstheme="minorHAnsi"/>
          <w:bCs/>
        </w:rPr>
      </w:pPr>
      <w:r w:rsidRPr="00DE10D5">
        <w:rPr>
          <w:rFonts w:eastAsia="Times New Roman" w:cstheme="minorHAnsi"/>
          <w:bCs/>
        </w:rPr>
        <w:t>H: Land charges search: 1983 to 1985</w:t>
      </w:r>
    </w:p>
    <w:p w14:paraId="7927F6B3" w14:textId="77777777" w:rsidR="0038058E" w:rsidRPr="00DE10D5" w:rsidRDefault="0038058E">
      <w:pPr>
        <w:rPr>
          <w:rFonts w:eastAsia="Times New Roman" w:cs="Arial"/>
          <w:bCs/>
        </w:rPr>
      </w:pPr>
      <w:r w:rsidRPr="00DE10D5">
        <w:rPr>
          <w:rFonts w:eastAsia="Times New Roman" w:cs="Arial"/>
          <w:bCs/>
        </w:rPr>
        <w:br w:type="page"/>
      </w:r>
    </w:p>
    <w:p w14:paraId="77A2F4C2" w14:textId="77777777" w:rsidR="0038058E" w:rsidRPr="00DE10D5" w:rsidRDefault="0038058E" w:rsidP="004011E7">
      <w:pPr>
        <w:spacing w:after="0" w:line="240" w:lineRule="auto"/>
        <w:rPr>
          <w:rFonts w:eastAsia="Times New Roman" w:cstheme="minorHAnsi"/>
          <w:b/>
          <w:bCs/>
        </w:rPr>
      </w:pPr>
      <w:r w:rsidRPr="00DE10D5">
        <w:rPr>
          <w:rFonts w:eastAsia="Times New Roman" w:cstheme="minorHAnsi"/>
          <w:b/>
          <w:bCs/>
        </w:rPr>
        <w:lastRenderedPageBreak/>
        <w:t>Question 3(b)</w:t>
      </w:r>
    </w:p>
    <w:p w14:paraId="4194BE8C" w14:textId="0C59E5C8" w:rsidR="0038058E" w:rsidRPr="00DE10D5" w:rsidRDefault="0038058E" w:rsidP="004011E7">
      <w:pPr>
        <w:pStyle w:val="NoSpacing"/>
        <w:rPr>
          <w:b/>
          <w:bCs/>
        </w:rPr>
      </w:pPr>
      <w:r w:rsidRPr="00DE10D5">
        <w:rPr>
          <w:b/>
          <w:bCs/>
        </w:rPr>
        <w:t>(5 marks)</w:t>
      </w:r>
    </w:p>
    <w:p w14:paraId="6083A24A" w14:textId="77777777" w:rsidR="0038058E" w:rsidRPr="00DE10D5" w:rsidRDefault="0038058E" w:rsidP="004011E7">
      <w:pPr>
        <w:spacing w:after="0" w:line="240" w:lineRule="auto"/>
        <w:rPr>
          <w:rFonts w:eastAsia="Times New Roman" w:cstheme="minorHAnsi"/>
          <w:bCs/>
        </w:rPr>
      </w:pPr>
    </w:p>
    <w:p w14:paraId="19808959" w14:textId="77777777" w:rsidR="00452CB4" w:rsidRPr="00DE10D5" w:rsidRDefault="00452CB4" w:rsidP="004011E7">
      <w:pPr>
        <w:suppressAutoHyphens/>
        <w:autoSpaceDN w:val="0"/>
        <w:spacing w:after="0" w:line="240" w:lineRule="auto"/>
        <w:jc w:val="both"/>
        <w:textAlignment w:val="baseline"/>
        <w:rPr>
          <w:rFonts w:ascii="Calibri" w:eastAsia="Times New Roman" w:hAnsi="Calibri" w:cs="Calibri"/>
          <w:bCs/>
        </w:rPr>
      </w:pPr>
      <w:r w:rsidRPr="00DE10D5">
        <w:rPr>
          <w:rFonts w:ascii="Calibri" w:eastAsia="Times New Roman" w:hAnsi="Calibri" w:cs="Calibri"/>
          <w:bCs/>
        </w:rPr>
        <w:t>You are considering which additional documents to include in the contract bundle.</w:t>
      </w:r>
    </w:p>
    <w:p w14:paraId="17E9A2EE" w14:textId="77777777" w:rsidR="00010CEE" w:rsidRPr="00DE10D5" w:rsidRDefault="00010CEE" w:rsidP="004011E7">
      <w:pPr>
        <w:spacing w:after="0" w:line="240" w:lineRule="auto"/>
        <w:rPr>
          <w:rFonts w:eastAsia="Times New Roman" w:cstheme="minorHAnsi"/>
          <w:bCs/>
        </w:rPr>
      </w:pPr>
    </w:p>
    <w:p w14:paraId="6BAB6A2D" w14:textId="77777777" w:rsidR="000C6EFA" w:rsidRPr="00DE10D5" w:rsidRDefault="000C6EFA" w:rsidP="004011E7">
      <w:pPr>
        <w:suppressAutoHyphens/>
        <w:autoSpaceDN w:val="0"/>
        <w:spacing w:after="0" w:line="240" w:lineRule="auto"/>
        <w:textAlignment w:val="baseline"/>
        <w:rPr>
          <w:rFonts w:ascii="Calibri" w:eastAsia="Calibri" w:hAnsi="Calibri" w:cs="Calibri"/>
          <w:b/>
          <w:bCs/>
        </w:rPr>
      </w:pPr>
      <w:r w:rsidRPr="00DE10D5">
        <w:rPr>
          <w:rFonts w:ascii="Calibri" w:eastAsia="Calibri" w:hAnsi="Calibri" w:cs="Calibri"/>
          <w:b/>
          <w:bCs/>
        </w:rPr>
        <w:t>Highlight from the list below FIVE documents that, in accordance with the Law Society’s Conveyancing Protocol, it would be most appropriate to include in the contract bundle specifically because the property has an unregistered leasehold title.</w:t>
      </w:r>
    </w:p>
    <w:p w14:paraId="2A153C81" w14:textId="77777777" w:rsidR="000C6EFA" w:rsidRPr="00DE10D5" w:rsidRDefault="000C6EFA" w:rsidP="004011E7">
      <w:pPr>
        <w:suppressAutoHyphens/>
        <w:autoSpaceDN w:val="0"/>
        <w:spacing w:after="0" w:line="240" w:lineRule="auto"/>
        <w:textAlignment w:val="baseline"/>
        <w:rPr>
          <w:rFonts w:ascii="Calibri" w:eastAsia="Calibri" w:hAnsi="Calibri" w:cs="Calibri"/>
        </w:rPr>
      </w:pPr>
    </w:p>
    <w:p w14:paraId="77B7D228"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TA6</w:t>
      </w:r>
    </w:p>
    <w:p w14:paraId="73E5B102"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TA7</w:t>
      </w:r>
    </w:p>
    <w:p w14:paraId="391C56D4"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TA10</w:t>
      </w:r>
    </w:p>
    <w:p w14:paraId="76056B14"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An official search of the index map</w:t>
      </w:r>
    </w:p>
    <w:p w14:paraId="6E20B4FB"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LPE1 (or equivalent)</w:t>
      </w:r>
    </w:p>
    <w:p w14:paraId="267D0799"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CON29O</w:t>
      </w:r>
    </w:p>
    <w:p w14:paraId="33ABF6B4"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Form TA13</w:t>
      </w:r>
    </w:p>
    <w:p w14:paraId="05A57A9E"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A draft deed of assignment</w:t>
      </w:r>
    </w:p>
    <w:p w14:paraId="5E1BDEE5" w14:textId="77777777" w:rsid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Licence for alterations</w:t>
      </w:r>
    </w:p>
    <w:p w14:paraId="446DCCAC" w14:textId="2B28FA6D" w:rsidR="004011E7" w:rsidRPr="00DC537A" w:rsidRDefault="00DC537A" w:rsidP="00DC537A">
      <w:pPr>
        <w:numPr>
          <w:ilvl w:val="0"/>
          <w:numId w:val="61"/>
        </w:numPr>
        <w:suppressAutoHyphens/>
        <w:autoSpaceDN w:val="0"/>
        <w:spacing w:after="0" w:line="240" w:lineRule="auto"/>
        <w:jc w:val="both"/>
        <w:textAlignment w:val="baseline"/>
        <w:rPr>
          <w:rFonts w:ascii="Calibri" w:eastAsia="Times New Roman" w:hAnsi="Calibri" w:cs="Calibri"/>
          <w:bCs/>
        </w:rPr>
      </w:pPr>
      <w:r w:rsidRPr="00DC537A">
        <w:rPr>
          <w:rFonts w:eastAsia="Times New Roman" w:cstheme="minorHAnsi"/>
          <w:bCs/>
        </w:rPr>
        <w:t>EPC</w:t>
      </w:r>
      <w:r w:rsidR="004011E7" w:rsidRPr="00DC537A">
        <w:rPr>
          <w:rFonts w:eastAsia="Times New Roman" w:cstheme="minorHAnsi"/>
          <w:bCs/>
        </w:rPr>
        <w:br w:type="page"/>
      </w:r>
    </w:p>
    <w:p w14:paraId="2DBF0942" w14:textId="06B7636C" w:rsidR="00452CB4" w:rsidRPr="00DE10D5" w:rsidRDefault="00452CB4" w:rsidP="004011E7">
      <w:pPr>
        <w:spacing w:after="0" w:line="240" w:lineRule="auto"/>
        <w:rPr>
          <w:rFonts w:eastAsia="Times New Roman" w:cstheme="minorHAnsi"/>
          <w:bCs/>
        </w:rPr>
      </w:pPr>
      <w:r w:rsidRPr="00DE10D5">
        <w:rPr>
          <w:rFonts w:eastAsia="Times New Roman" w:cstheme="minorHAnsi"/>
          <w:b/>
          <w:bCs/>
        </w:rPr>
        <w:lastRenderedPageBreak/>
        <w:t>Question 3(c)</w:t>
      </w:r>
    </w:p>
    <w:p w14:paraId="14D2E90B" w14:textId="77777777" w:rsidR="00452CB4" w:rsidRPr="00DE10D5" w:rsidRDefault="00452CB4" w:rsidP="004011E7">
      <w:pPr>
        <w:pStyle w:val="NoSpacing"/>
        <w:rPr>
          <w:b/>
          <w:bCs/>
        </w:rPr>
      </w:pPr>
      <w:r w:rsidRPr="00DE10D5">
        <w:rPr>
          <w:b/>
          <w:bCs/>
        </w:rPr>
        <w:t>(5 marks)</w:t>
      </w:r>
    </w:p>
    <w:p w14:paraId="29C64B38" w14:textId="77777777" w:rsidR="004011E7" w:rsidRPr="00DE10D5" w:rsidRDefault="004011E7" w:rsidP="004011E7">
      <w:pPr>
        <w:spacing w:after="0" w:line="240" w:lineRule="auto"/>
        <w:rPr>
          <w:rFonts w:eastAsia="Times New Roman" w:cs="Arial"/>
          <w:bCs/>
        </w:rPr>
      </w:pPr>
    </w:p>
    <w:p w14:paraId="7A68BA5A" w14:textId="77777777" w:rsidR="00694F75" w:rsidRPr="00DE10D5" w:rsidRDefault="00694F75" w:rsidP="00694F75">
      <w:pPr>
        <w:suppressAutoHyphens/>
        <w:autoSpaceDN w:val="0"/>
        <w:spacing w:after="0" w:line="240" w:lineRule="auto"/>
        <w:jc w:val="both"/>
        <w:textAlignment w:val="baseline"/>
        <w:rPr>
          <w:rFonts w:ascii="Calibri" w:eastAsia="Times New Roman" w:hAnsi="Calibri" w:cs="Calibri"/>
          <w:bCs/>
        </w:rPr>
      </w:pPr>
      <w:r w:rsidRPr="00DE10D5">
        <w:rPr>
          <w:rFonts w:ascii="Calibri" w:eastAsia="Times New Roman" w:hAnsi="Calibri" w:cs="Calibri"/>
          <w:bCs/>
        </w:rPr>
        <w:t>You are now drafting the contract for the sale of 41 Oaklands Drive.</w:t>
      </w:r>
    </w:p>
    <w:p w14:paraId="3D0FC847" w14:textId="77777777" w:rsidR="004011E7" w:rsidRPr="00DE10D5" w:rsidRDefault="004011E7" w:rsidP="004011E7">
      <w:pPr>
        <w:spacing w:after="0" w:line="240" w:lineRule="auto"/>
        <w:rPr>
          <w:rFonts w:eastAsia="Times New Roman" w:cs="Arial"/>
          <w:bCs/>
        </w:rPr>
      </w:pPr>
    </w:p>
    <w:p w14:paraId="33927B07" w14:textId="131CD7ED" w:rsidR="004446D1" w:rsidRPr="00DE10D5" w:rsidRDefault="004446D1" w:rsidP="004446D1">
      <w:pPr>
        <w:suppressAutoHyphens/>
        <w:autoSpaceDN w:val="0"/>
        <w:spacing w:after="0" w:line="240" w:lineRule="auto"/>
        <w:jc w:val="both"/>
        <w:textAlignment w:val="baseline"/>
        <w:rPr>
          <w:rFonts w:ascii="Calibri" w:eastAsia="Times New Roman" w:hAnsi="Calibri" w:cs="Calibri"/>
          <w:b/>
          <w:bCs/>
        </w:rPr>
      </w:pPr>
      <w:r w:rsidRPr="00DE10D5">
        <w:rPr>
          <w:rFonts w:ascii="Calibri" w:eastAsia="Times New Roman" w:hAnsi="Calibri" w:cs="Calibri"/>
          <w:b/>
          <w:bCs/>
        </w:rPr>
        <w:t>Draft the following four elements of the contract</w:t>
      </w:r>
    </w:p>
    <w:p w14:paraId="2CB52DF5" w14:textId="77777777" w:rsidR="00694F75" w:rsidRPr="00DE10D5" w:rsidRDefault="00694F75" w:rsidP="00694F75">
      <w:pPr>
        <w:spacing w:after="0" w:line="240" w:lineRule="auto"/>
        <w:rPr>
          <w:rFonts w:eastAsia="Times New Roman" w:cstheme="minorHAnsi"/>
        </w:rPr>
      </w:pPr>
    </w:p>
    <w:p w14:paraId="5A0B193F" w14:textId="77777777" w:rsidR="004446D1" w:rsidRPr="00DE10D5" w:rsidRDefault="004446D1" w:rsidP="00694F75">
      <w:pPr>
        <w:spacing w:after="0" w:line="240" w:lineRule="auto"/>
        <w:rPr>
          <w:rFonts w:eastAsia="Times New Roman" w:cstheme="minorHAnsi"/>
        </w:rPr>
      </w:pPr>
    </w:p>
    <w:tbl>
      <w:tblPr>
        <w:tblStyle w:val="TableGrid"/>
        <w:tblW w:w="10489" w:type="dxa"/>
        <w:tblInd w:w="1271" w:type="dxa"/>
        <w:tblLook w:val="04A0" w:firstRow="1" w:lastRow="0" w:firstColumn="1" w:lastColumn="0" w:noHBand="0" w:noVBand="1"/>
      </w:tblPr>
      <w:tblGrid>
        <w:gridCol w:w="2268"/>
        <w:gridCol w:w="8221"/>
      </w:tblGrid>
      <w:tr w:rsidR="00F64EA5" w:rsidRPr="00DE10D5" w14:paraId="18F7FA4E" w14:textId="77777777" w:rsidTr="00F64EA5">
        <w:trPr>
          <w:trHeight w:val="353"/>
        </w:trPr>
        <w:tc>
          <w:tcPr>
            <w:tcW w:w="2268" w:type="dxa"/>
            <w:vAlign w:val="center"/>
          </w:tcPr>
          <w:p w14:paraId="3DB0D4B7" w14:textId="1C518495" w:rsidR="00F64EA5" w:rsidRPr="00DE10D5" w:rsidRDefault="00F64EA5" w:rsidP="00F64EA5">
            <w:pPr>
              <w:spacing w:before="40" w:after="40"/>
              <w:jc w:val="right"/>
              <w:rPr>
                <w:rFonts w:eastAsia="Times New Roman" w:cs="Arial"/>
                <w:b/>
              </w:rPr>
            </w:pPr>
            <w:r w:rsidRPr="00DE10D5">
              <w:rPr>
                <w:rFonts w:cs="Calibri"/>
                <w:b/>
                <w:bCs/>
              </w:rPr>
              <w:t>Seller: (1 mark)</w:t>
            </w:r>
          </w:p>
        </w:tc>
        <w:tc>
          <w:tcPr>
            <w:tcW w:w="8221" w:type="dxa"/>
            <w:vAlign w:val="center"/>
          </w:tcPr>
          <w:p w14:paraId="42EC3186" w14:textId="77777777" w:rsidR="00F64EA5" w:rsidRPr="00DE10D5" w:rsidRDefault="00F64EA5" w:rsidP="00F64EA5">
            <w:pPr>
              <w:spacing w:before="40" w:after="40"/>
              <w:jc w:val="both"/>
              <w:rPr>
                <w:rFonts w:eastAsia="Times New Roman" w:cs="Arial"/>
                <w:bCs/>
              </w:rPr>
            </w:pPr>
          </w:p>
          <w:p w14:paraId="43DD399C" w14:textId="77777777" w:rsidR="00F64EA5" w:rsidRPr="00DE10D5" w:rsidRDefault="00F64EA5" w:rsidP="00F64EA5">
            <w:pPr>
              <w:spacing w:before="40" w:after="40"/>
              <w:jc w:val="both"/>
              <w:rPr>
                <w:rFonts w:eastAsia="Times New Roman" w:cs="Arial"/>
                <w:bCs/>
              </w:rPr>
            </w:pPr>
          </w:p>
        </w:tc>
      </w:tr>
      <w:tr w:rsidR="00F64EA5" w:rsidRPr="00DE10D5" w14:paraId="6E095E6E" w14:textId="77777777" w:rsidTr="00F64EA5">
        <w:trPr>
          <w:trHeight w:val="419"/>
        </w:trPr>
        <w:tc>
          <w:tcPr>
            <w:tcW w:w="2268" w:type="dxa"/>
            <w:vAlign w:val="center"/>
          </w:tcPr>
          <w:p w14:paraId="7C4A33A3" w14:textId="14728BE9" w:rsidR="00F64EA5" w:rsidRPr="00DE10D5" w:rsidRDefault="00F64EA5" w:rsidP="00F64EA5">
            <w:pPr>
              <w:spacing w:before="40" w:after="40"/>
              <w:jc w:val="right"/>
              <w:rPr>
                <w:rFonts w:eastAsia="Times New Roman" w:cs="Arial"/>
                <w:b/>
              </w:rPr>
            </w:pPr>
            <w:r w:rsidRPr="00DE10D5">
              <w:rPr>
                <w:rFonts w:eastAsia="Times New Roman" w:cs="Calibri"/>
                <w:b/>
              </w:rPr>
              <w:t>Property: (2 marks)</w:t>
            </w:r>
          </w:p>
        </w:tc>
        <w:tc>
          <w:tcPr>
            <w:tcW w:w="8221" w:type="dxa"/>
            <w:vAlign w:val="center"/>
          </w:tcPr>
          <w:p w14:paraId="53ABD341" w14:textId="77777777" w:rsidR="00F64EA5" w:rsidRPr="00DE10D5" w:rsidRDefault="00F64EA5" w:rsidP="00F64EA5">
            <w:pPr>
              <w:spacing w:before="40" w:after="40"/>
              <w:jc w:val="both"/>
              <w:rPr>
                <w:rFonts w:eastAsia="Times New Roman" w:cs="Arial"/>
                <w:bCs/>
              </w:rPr>
            </w:pPr>
          </w:p>
          <w:p w14:paraId="45ABE1FC" w14:textId="77777777" w:rsidR="00F64EA5" w:rsidRPr="00DE10D5" w:rsidRDefault="00F64EA5" w:rsidP="00F64EA5">
            <w:pPr>
              <w:spacing w:before="40" w:after="40"/>
              <w:jc w:val="both"/>
              <w:rPr>
                <w:rFonts w:eastAsia="Times New Roman" w:cs="Arial"/>
                <w:bCs/>
              </w:rPr>
            </w:pPr>
          </w:p>
        </w:tc>
      </w:tr>
      <w:tr w:rsidR="00F64EA5" w:rsidRPr="00DE10D5" w14:paraId="20AB428F" w14:textId="77777777" w:rsidTr="00F64EA5">
        <w:trPr>
          <w:trHeight w:val="411"/>
        </w:trPr>
        <w:tc>
          <w:tcPr>
            <w:tcW w:w="2268" w:type="dxa"/>
            <w:vAlign w:val="center"/>
          </w:tcPr>
          <w:p w14:paraId="77EF62F0" w14:textId="77777777" w:rsidR="00F64EA5" w:rsidRPr="00DE10D5" w:rsidRDefault="00F64EA5" w:rsidP="00F64EA5">
            <w:pPr>
              <w:spacing w:before="40" w:after="40"/>
              <w:jc w:val="right"/>
              <w:rPr>
                <w:rFonts w:eastAsia="Times New Roman" w:cs="Calibri"/>
                <w:b/>
              </w:rPr>
            </w:pPr>
            <w:r w:rsidRPr="00DE10D5">
              <w:rPr>
                <w:rFonts w:eastAsia="Times New Roman" w:cs="Calibri"/>
                <w:b/>
              </w:rPr>
              <w:t>Title guarantee:</w:t>
            </w:r>
          </w:p>
          <w:p w14:paraId="787892A6" w14:textId="18866C24" w:rsidR="00F64EA5" w:rsidRPr="00DE10D5" w:rsidRDefault="00F64EA5" w:rsidP="00F64EA5">
            <w:pPr>
              <w:spacing w:before="40" w:after="40"/>
              <w:jc w:val="right"/>
              <w:rPr>
                <w:rFonts w:eastAsia="Times New Roman" w:cs="Arial"/>
                <w:b/>
              </w:rPr>
            </w:pPr>
            <w:r w:rsidRPr="00DE10D5">
              <w:rPr>
                <w:rFonts w:eastAsia="Times New Roman" w:cs="Calibri"/>
                <w:b/>
              </w:rPr>
              <w:t>(1 mark)</w:t>
            </w:r>
          </w:p>
        </w:tc>
        <w:tc>
          <w:tcPr>
            <w:tcW w:w="8221" w:type="dxa"/>
            <w:vAlign w:val="center"/>
          </w:tcPr>
          <w:p w14:paraId="49805660" w14:textId="77777777" w:rsidR="00F64EA5" w:rsidRPr="00DE10D5" w:rsidRDefault="00F64EA5" w:rsidP="00F64EA5">
            <w:pPr>
              <w:spacing w:before="40" w:after="40"/>
              <w:jc w:val="both"/>
              <w:rPr>
                <w:rFonts w:eastAsia="Times New Roman" w:cs="Arial"/>
                <w:bCs/>
              </w:rPr>
            </w:pPr>
          </w:p>
          <w:p w14:paraId="449EF1B3" w14:textId="77777777" w:rsidR="00F64EA5" w:rsidRPr="00DE10D5" w:rsidRDefault="00F64EA5" w:rsidP="00F64EA5">
            <w:pPr>
              <w:spacing w:before="40" w:after="40"/>
              <w:jc w:val="both"/>
              <w:rPr>
                <w:rFonts w:eastAsia="Times New Roman" w:cs="Arial"/>
                <w:bCs/>
              </w:rPr>
            </w:pPr>
          </w:p>
        </w:tc>
      </w:tr>
      <w:tr w:rsidR="00F64EA5" w:rsidRPr="00DE10D5" w14:paraId="57492475" w14:textId="77777777" w:rsidTr="00F64EA5">
        <w:trPr>
          <w:trHeight w:val="431"/>
        </w:trPr>
        <w:tc>
          <w:tcPr>
            <w:tcW w:w="2268" w:type="dxa"/>
            <w:vAlign w:val="center"/>
          </w:tcPr>
          <w:p w14:paraId="65253C51" w14:textId="47EF79DA" w:rsidR="00F64EA5" w:rsidRPr="00DE10D5" w:rsidRDefault="00F64EA5" w:rsidP="00F64EA5">
            <w:pPr>
              <w:spacing w:before="40" w:after="40"/>
              <w:jc w:val="right"/>
              <w:rPr>
                <w:rFonts w:eastAsia="Times New Roman" w:cs="Arial"/>
                <w:b/>
              </w:rPr>
            </w:pPr>
            <w:r w:rsidRPr="00DE10D5">
              <w:rPr>
                <w:rFonts w:eastAsia="Times New Roman" w:cs="Calibri"/>
                <w:b/>
              </w:rPr>
              <w:t>Purchase Price (Property): (1 mark)</w:t>
            </w:r>
          </w:p>
        </w:tc>
        <w:tc>
          <w:tcPr>
            <w:tcW w:w="8221" w:type="dxa"/>
            <w:vAlign w:val="center"/>
          </w:tcPr>
          <w:p w14:paraId="2167026E" w14:textId="77777777" w:rsidR="00F64EA5" w:rsidRPr="00DE10D5" w:rsidRDefault="00F64EA5" w:rsidP="00F64EA5">
            <w:pPr>
              <w:spacing w:before="40" w:after="40"/>
              <w:jc w:val="both"/>
              <w:rPr>
                <w:rFonts w:eastAsia="Times New Roman" w:cs="Arial"/>
                <w:bCs/>
              </w:rPr>
            </w:pPr>
          </w:p>
          <w:p w14:paraId="6087DD7E" w14:textId="77777777" w:rsidR="00F64EA5" w:rsidRPr="00DE10D5" w:rsidRDefault="00F64EA5" w:rsidP="00F64EA5">
            <w:pPr>
              <w:spacing w:before="40" w:after="40"/>
              <w:jc w:val="both"/>
              <w:rPr>
                <w:rFonts w:eastAsia="Times New Roman" w:cs="Arial"/>
                <w:bCs/>
              </w:rPr>
            </w:pPr>
          </w:p>
        </w:tc>
      </w:tr>
    </w:tbl>
    <w:p w14:paraId="1BE015C2" w14:textId="77777777" w:rsidR="00694F75" w:rsidRPr="00DE10D5" w:rsidRDefault="00694F75" w:rsidP="00694F75">
      <w:pPr>
        <w:spacing w:after="0" w:line="240" w:lineRule="auto"/>
        <w:rPr>
          <w:rFonts w:eastAsia="Times New Roman" w:cstheme="minorHAnsi"/>
        </w:rPr>
      </w:pPr>
    </w:p>
    <w:p w14:paraId="0CD07BF4" w14:textId="77777777" w:rsidR="00705ACE" w:rsidRPr="00DE10D5" w:rsidRDefault="00705ACE" w:rsidP="00694F75">
      <w:pPr>
        <w:spacing w:after="0" w:line="240" w:lineRule="auto"/>
        <w:rPr>
          <w:rFonts w:eastAsia="Times New Roman" w:cstheme="minorHAnsi"/>
        </w:rPr>
      </w:pPr>
    </w:p>
    <w:p w14:paraId="0BB889B1" w14:textId="77777777" w:rsidR="00DC537A" w:rsidRDefault="00DC537A">
      <w:pPr>
        <w:rPr>
          <w:rFonts w:eastAsia="Times New Roman" w:cs="Arial"/>
          <w:b/>
          <w:u w:val="single"/>
        </w:rPr>
      </w:pPr>
      <w:r>
        <w:rPr>
          <w:rFonts w:eastAsia="Times New Roman" w:cs="Arial"/>
          <w:b/>
          <w:u w:val="single"/>
        </w:rPr>
        <w:br w:type="page"/>
      </w:r>
    </w:p>
    <w:p w14:paraId="39285707" w14:textId="69E4DB28" w:rsidR="0021655F" w:rsidRPr="00DE10D5" w:rsidRDefault="0021655F" w:rsidP="0021655F">
      <w:pPr>
        <w:spacing w:after="0" w:line="240" w:lineRule="auto"/>
        <w:jc w:val="both"/>
        <w:rPr>
          <w:rFonts w:eastAsia="Times New Roman" w:cs="Arial"/>
          <w:b/>
        </w:rPr>
      </w:pPr>
      <w:r w:rsidRPr="00DE10D5">
        <w:rPr>
          <w:rFonts w:eastAsia="Times New Roman" w:cs="Arial"/>
          <w:b/>
          <w:u w:val="single"/>
        </w:rPr>
        <w:lastRenderedPageBreak/>
        <w:t>QUESTION 4</w:t>
      </w:r>
      <w:r w:rsidRPr="00DE10D5">
        <w:rPr>
          <w:rFonts w:eastAsia="Times New Roman" w:cs="Arial"/>
          <w:b/>
        </w:rPr>
        <w:t xml:space="preserve"> </w:t>
      </w:r>
    </w:p>
    <w:p w14:paraId="5B9F8CFF" w14:textId="54541016" w:rsidR="0021655F" w:rsidRPr="00DE10D5" w:rsidRDefault="0021655F" w:rsidP="0021655F">
      <w:pPr>
        <w:spacing w:after="0" w:line="240" w:lineRule="auto"/>
        <w:jc w:val="both"/>
        <w:rPr>
          <w:rFonts w:eastAsia="Times New Roman" w:cs="Arial"/>
          <w:b/>
        </w:rPr>
      </w:pPr>
      <w:r w:rsidRPr="00DE10D5">
        <w:rPr>
          <w:rFonts w:eastAsia="Times New Roman" w:cs="Arial"/>
          <w:b/>
        </w:rPr>
        <w:t>TOTAL: 10 MARKS</w:t>
      </w:r>
    </w:p>
    <w:p w14:paraId="12F0EA3B" w14:textId="4E6CF805" w:rsidR="0021655F" w:rsidRPr="00DE10D5" w:rsidRDefault="0021655F" w:rsidP="0021655F">
      <w:pPr>
        <w:spacing w:after="0" w:line="240" w:lineRule="auto"/>
        <w:jc w:val="both"/>
        <w:rPr>
          <w:rFonts w:eastAsia="Times New Roman" w:cs="Arial"/>
        </w:rPr>
      </w:pPr>
      <w:r w:rsidRPr="00DE10D5">
        <w:rPr>
          <w:rFonts w:eastAsia="Calibri" w:cs="Arial"/>
        </w:rPr>
        <w:t xml:space="preserve">Addressing Module Sections </w:t>
      </w:r>
      <w:r w:rsidR="00CF11BC" w:rsidRPr="00DE10D5">
        <w:rPr>
          <w:rFonts w:cs="Calibri"/>
        </w:rPr>
        <w:t>4(d), 13 and 15(b)</w:t>
      </w:r>
    </w:p>
    <w:p w14:paraId="3F5699DF" w14:textId="77777777" w:rsidR="0021655F" w:rsidRPr="00DE10D5" w:rsidRDefault="0021655F" w:rsidP="0021655F">
      <w:pPr>
        <w:spacing w:after="0" w:line="240" w:lineRule="auto"/>
        <w:jc w:val="both"/>
        <w:rPr>
          <w:rFonts w:eastAsia="Times New Roman" w:cs="Arial"/>
          <w:b/>
        </w:rPr>
      </w:pPr>
    </w:p>
    <w:p w14:paraId="2A6C01BD" w14:textId="5605069E" w:rsidR="0021655F" w:rsidRPr="00DE10D5" w:rsidRDefault="0021655F" w:rsidP="0021655F">
      <w:pPr>
        <w:spacing w:after="0" w:line="240" w:lineRule="auto"/>
        <w:rPr>
          <w:rFonts w:eastAsia="Times New Roman" w:cstheme="minorHAnsi"/>
          <w:b/>
        </w:rPr>
      </w:pPr>
      <w:r w:rsidRPr="00DE10D5">
        <w:rPr>
          <w:rFonts w:eastAsia="Times New Roman" w:cstheme="minorHAnsi"/>
          <w:b/>
        </w:rPr>
        <w:t>Question 4</w:t>
      </w:r>
    </w:p>
    <w:p w14:paraId="5CDB4720" w14:textId="77777777" w:rsidR="0021655F" w:rsidRPr="00DE10D5" w:rsidRDefault="0021655F" w:rsidP="0021655F">
      <w:pPr>
        <w:spacing w:after="0" w:line="240" w:lineRule="auto"/>
        <w:rPr>
          <w:rFonts w:eastAsia="Times New Roman" w:cstheme="minorHAnsi"/>
          <w:b/>
        </w:rPr>
      </w:pPr>
    </w:p>
    <w:p w14:paraId="6FC2DB40" w14:textId="77777777" w:rsidR="00AD6223" w:rsidRPr="00DE10D5" w:rsidRDefault="00AD6223" w:rsidP="00AD6223">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You have sent the contract bundle to the Buyers’ conveyancer, which has been reviewed by them.</w:t>
      </w:r>
    </w:p>
    <w:p w14:paraId="216215F8" w14:textId="77777777" w:rsidR="00AD6223" w:rsidRPr="00DE10D5" w:rsidRDefault="00AD6223" w:rsidP="00AD6223">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b/>
          <w:bCs/>
        </w:rPr>
        <w:t xml:space="preserve"> </w:t>
      </w:r>
    </w:p>
    <w:p w14:paraId="4AF19E57" w14:textId="77777777" w:rsidR="00AD6223" w:rsidRPr="00DE10D5" w:rsidRDefault="00AD6223" w:rsidP="00AD6223">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They tell you that they have concluded that the likely class of title that will be granted to their clients when 41 Oaklands Drive is registered at HM Land Registry is good leasehold. Amanda asks you to draft a file note in which you should identify the reasons for this conclusion and the issues that it presents for the Buyers’ conveyancer.</w:t>
      </w:r>
    </w:p>
    <w:p w14:paraId="4120B4A0" w14:textId="77777777" w:rsidR="00694F75" w:rsidRPr="00DE10D5" w:rsidRDefault="00694F75" w:rsidP="00694F75">
      <w:pPr>
        <w:spacing w:after="0" w:line="240" w:lineRule="auto"/>
        <w:jc w:val="both"/>
        <w:rPr>
          <w:rFonts w:eastAsia="Calibri" w:cs="Arial"/>
          <w:b/>
          <w:color w:val="0070C0"/>
        </w:rPr>
      </w:pPr>
    </w:p>
    <w:p w14:paraId="247425AB" w14:textId="5F63CCAB" w:rsidR="001B47C0" w:rsidRPr="00DE10D5" w:rsidRDefault="001B47C0" w:rsidP="001B47C0">
      <w:p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Draft the file note requested by Amanda in which you should:</w:t>
      </w:r>
    </w:p>
    <w:p w14:paraId="16D5D4A2" w14:textId="77777777" w:rsidR="001B47C0" w:rsidRPr="00DE10D5" w:rsidRDefault="001B47C0" w:rsidP="001B47C0">
      <w:pPr>
        <w:numPr>
          <w:ilvl w:val="0"/>
          <w:numId w:val="62"/>
        </w:num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 xml:space="preserve">identify the reasons for this conclusion; </w:t>
      </w:r>
    </w:p>
    <w:p w14:paraId="244B1795" w14:textId="77777777" w:rsidR="001B47C0" w:rsidRPr="00DE10D5" w:rsidRDefault="001B47C0" w:rsidP="001B47C0">
      <w:pPr>
        <w:numPr>
          <w:ilvl w:val="0"/>
          <w:numId w:val="62"/>
        </w:num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the issues that it presents for the Buyers’ conveyancer particularly given that the property will be bought with the assistance of a mortgage; and</w:t>
      </w:r>
    </w:p>
    <w:p w14:paraId="6FD4629A" w14:textId="77777777" w:rsidR="001B47C0" w:rsidRPr="00DE10D5" w:rsidRDefault="001B47C0" w:rsidP="001B47C0">
      <w:pPr>
        <w:numPr>
          <w:ilvl w:val="0"/>
          <w:numId w:val="62"/>
        </w:num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address solutions.</w:t>
      </w:r>
    </w:p>
    <w:p w14:paraId="41D7A5FB" w14:textId="77777777" w:rsidR="001B47C0" w:rsidRPr="00DE10D5" w:rsidRDefault="001B47C0" w:rsidP="001B47C0">
      <w:pPr>
        <w:suppressAutoHyphens/>
        <w:autoSpaceDN w:val="0"/>
        <w:spacing w:after="0" w:line="240" w:lineRule="auto"/>
        <w:jc w:val="both"/>
        <w:textAlignment w:val="baseline"/>
        <w:rPr>
          <w:rFonts w:ascii="Calibri" w:eastAsia="Calibri" w:hAnsi="Calibri" w:cs="Calibri"/>
          <w:b/>
          <w:bCs/>
        </w:rPr>
      </w:pPr>
    </w:p>
    <w:p w14:paraId="090767BA" w14:textId="77777777" w:rsidR="001B47C0" w:rsidRPr="00DE10D5" w:rsidRDefault="001B47C0" w:rsidP="001B47C0">
      <w:p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(10 marks)</w:t>
      </w:r>
    </w:p>
    <w:p w14:paraId="273A6532" w14:textId="77777777" w:rsidR="00AD6223" w:rsidRPr="00DE10D5" w:rsidRDefault="00AD6223" w:rsidP="00694F75">
      <w:pPr>
        <w:spacing w:after="0" w:line="240" w:lineRule="auto"/>
        <w:jc w:val="both"/>
        <w:rPr>
          <w:rFonts w:eastAsia="Calibri" w:cs="Arial"/>
          <w:b/>
          <w:color w:val="0070C0"/>
        </w:rPr>
      </w:pPr>
    </w:p>
    <w:p w14:paraId="5E283A03" w14:textId="08D229E4" w:rsidR="00C8310D" w:rsidRPr="00DE10D5" w:rsidRDefault="00C8310D">
      <w:pPr>
        <w:rPr>
          <w:rFonts w:eastAsia="Times New Roman" w:cs="Arial"/>
          <w:bCs/>
        </w:rPr>
      </w:pPr>
    </w:p>
    <w:p w14:paraId="7E98D15E" w14:textId="77777777" w:rsidR="00694F75" w:rsidRPr="00DE10D5" w:rsidRDefault="00694F75" w:rsidP="004011E7">
      <w:pPr>
        <w:spacing w:after="0" w:line="240" w:lineRule="auto"/>
        <w:rPr>
          <w:rFonts w:eastAsia="Times New Roman" w:cs="Arial"/>
          <w:bCs/>
        </w:rPr>
      </w:pPr>
    </w:p>
    <w:p w14:paraId="3D61BF61" w14:textId="49F06A79" w:rsidR="00A84CF6" w:rsidRPr="00DE10D5" w:rsidRDefault="00A84CF6">
      <w:pPr>
        <w:rPr>
          <w:rFonts w:eastAsia="Times New Roman" w:cs="Arial"/>
          <w:bCs/>
        </w:rPr>
      </w:pPr>
      <w:r w:rsidRPr="00DE10D5">
        <w:rPr>
          <w:rFonts w:eastAsia="Times New Roman" w:cs="Arial"/>
          <w:bCs/>
        </w:rPr>
        <w:br w:type="page"/>
      </w:r>
    </w:p>
    <w:p w14:paraId="304691B2" w14:textId="0EDB6E20" w:rsidR="00A84CF6" w:rsidRPr="00DE10D5" w:rsidRDefault="00A84CF6" w:rsidP="00A84CF6">
      <w:pPr>
        <w:spacing w:after="0" w:line="240" w:lineRule="auto"/>
        <w:jc w:val="both"/>
        <w:rPr>
          <w:rFonts w:eastAsia="Times New Roman" w:cs="Arial"/>
          <w:b/>
        </w:rPr>
      </w:pPr>
      <w:r w:rsidRPr="00DE10D5">
        <w:rPr>
          <w:rFonts w:eastAsia="Times New Roman" w:cs="Arial"/>
          <w:b/>
          <w:u w:val="single"/>
        </w:rPr>
        <w:lastRenderedPageBreak/>
        <w:t>QUESTION 5</w:t>
      </w:r>
    </w:p>
    <w:p w14:paraId="1E503634" w14:textId="43FF0C8D" w:rsidR="00A84CF6" w:rsidRPr="00DE10D5" w:rsidRDefault="00A84CF6" w:rsidP="00A84CF6">
      <w:pPr>
        <w:spacing w:after="0" w:line="240" w:lineRule="auto"/>
        <w:jc w:val="both"/>
        <w:rPr>
          <w:rFonts w:eastAsia="Times New Roman" w:cs="Arial"/>
          <w:b/>
        </w:rPr>
      </w:pPr>
      <w:r w:rsidRPr="00DE10D5">
        <w:rPr>
          <w:rFonts w:eastAsia="Times New Roman" w:cs="Arial"/>
          <w:b/>
        </w:rPr>
        <w:t>TOTAL: 16 MARKS</w:t>
      </w:r>
    </w:p>
    <w:p w14:paraId="063C28E2" w14:textId="5B5672CA" w:rsidR="00A84CF6" w:rsidRPr="00DE10D5" w:rsidRDefault="00A84CF6" w:rsidP="00765BDF">
      <w:pPr>
        <w:tabs>
          <w:tab w:val="left" w:pos="1345"/>
        </w:tabs>
        <w:spacing w:after="0"/>
        <w:rPr>
          <w:rFonts w:ascii="Calibri" w:eastAsia="Calibri" w:hAnsi="Calibri" w:cs="Calibri"/>
        </w:rPr>
      </w:pPr>
      <w:r w:rsidRPr="00DE10D5">
        <w:rPr>
          <w:rFonts w:eastAsia="Calibri" w:cs="Arial"/>
        </w:rPr>
        <w:t xml:space="preserve">Addressing Module Sections </w:t>
      </w:r>
      <w:r w:rsidR="00765BDF" w:rsidRPr="00DE10D5">
        <w:rPr>
          <w:rFonts w:ascii="Calibri" w:eastAsia="Calibri" w:hAnsi="Calibri" w:cs="Calibri"/>
        </w:rPr>
        <w:t>9(a), 10(a), 10(b)</w:t>
      </w:r>
    </w:p>
    <w:p w14:paraId="4CF91E39" w14:textId="77777777" w:rsidR="00A84CF6" w:rsidRPr="00DE10D5" w:rsidRDefault="00A84CF6" w:rsidP="00A84CF6">
      <w:pPr>
        <w:spacing w:after="0" w:line="240" w:lineRule="auto"/>
        <w:jc w:val="both"/>
        <w:rPr>
          <w:rFonts w:eastAsia="Times New Roman" w:cs="Arial"/>
          <w:b/>
        </w:rPr>
      </w:pPr>
    </w:p>
    <w:p w14:paraId="2D6A2210" w14:textId="6A8757C7" w:rsidR="00F3091A" w:rsidRPr="00DE10D5" w:rsidRDefault="00F3091A" w:rsidP="00F3091A">
      <w:p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t>Narrative</w:t>
      </w:r>
    </w:p>
    <w:p w14:paraId="5BA99B4C" w14:textId="77777777" w:rsidR="00F3091A" w:rsidRPr="00DE10D5" w:rsidRDefault="00F3091A" w:rsidP="00F3091A">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You receive an email from the Buyers’ conveyancer. In that email, she informs you that there appears to be a discrepancy between the boundaries of the property as shown on the Lease plan (</w:t>
      </w:r>
      <w:r w:rsidRPr="00DE10D5">
        <w:rPr>
          <w:rFonts w:ascii="Calibri" w:eastAsia="Calibri" w:hAnsi="Calibri" w:cs="Calibri"/>
          <w:b/>
          <w:bCs/>
        </w:rPr>
        <w:t>Document 2.2</w:t>
      </w:r>
      <w:r w:rsidRPr="00DE10D5">
        <w:rPr>
          <w:rFonts w:ascii="Calibri" w:eastAsia="Calibri" w:hAnsi="Calibri" w:cs="Calibri"/>
        </w:rPr>
        <w:t>) and the apparent boundaries of the Property. She attaches a marked-up copy of the plan (</w:t>
      </w:r>
      <w:r w:rsidRPr="00DE10D5">
        <w:rPr>
          <w:rFonts w:ascii="Calibri" w:eastAsia="Calibri" w:hAnsi="Calibri" w:cs="Calibri"/>
          <w:b/>
          <w:bCs/>
        </w:rPr>
        <w:t>Document 3 – Marked up Plan</w:t>
      </w:r>
      <w:r w:rsidRPr="00DE10D5">
        <w:rPr>
          <w:rFonts w:ascii="Calibri" w:eastAsia="Calibri" w:hAnsi="Calibri" w:cs="Calibri"/>
        </w:rPr>
        <w:t>) which depicts some additional features. She also tells you that title to the area of land that is enclosed by the fence, the stream and the laurel hedges (the ‘Additional Land’) is unregistered.</w:t>
      </w:r>
    </w:p>
    <w:p w14:paraId="779F7EA9" w14:textId="77777777" w:rsidR="00765BDF" w:rsidRPr="00DE10D5" w:rsidRDefault="00765BDF" w:rsidP="00A84CF6">
      <w:pPr>
        <w:spacing w:after="0" w:line="240" w:lineRule="auto"/>
        <w:jc w:val="both"/>
        <w:rPr>
          <w:rFonts w:eastAsia="Times New Roman" w:cs="Arial"/>
          <w:b/>
        </w:rPr>
      </w:pPr>
    </w:p>
    <w:p w14:paraId="6F74E63C" w14:textId="77777777" w:rsidR="00E01D56" w:rsidRPr="00DE10D5" w:rsidRDefault="00E01D56" w:rsidP="00E01D56">
      <w:pPr>
        <w:suppressAutoHyphens/>
        <w:autoSpaceDN w:val="0"/>
        <w:spacing w:after="0" w:line="240" w:lineRule="auto"/>
        <w:jc w:val="center"/>
        <w:textAlignment w:val="baseline"/>
        <w:rPr>
          <w:rFonts w:ascii="Calibri" w:eastAsia="Calibri" w:hAnsi="Calibri" w:cs="Calibri"/>
          <w:b/>
          <w:bCs/>
        </w:rPr>
      </w:pPr>
      <w:r w:rsidRPr="00DE10D5">
        <w:rPr>
          <w:rFonts w:ascii="Calibri" w:eastAsia="Calibri" w:hAnsi="Calibri" w:cs="Calibri"/>
          <w:b/>
          <w:bCs/>
        </w:rPr>
        <w:t>Document 3</w:t>
      </w:r>
      <w:r w:rsidRPr="00DE10D5">
        <w:rPr>
          <w:rFonts w:ascii="Calibri" w:eastAsia="Calibri" w:hAnsi="Calibri" w:cs="Times New Roman"/>
        </w:rPr>
        <w:br/>
      </w:r>
      <w:r w:rsidRPr="00DE10D5">
        <w:rPr>
          <w:rFonts w:ascii="Calibri" w:eastAsia="Calibri" w:hAnsi="Calibri" w:cs="Calibri"/>
          <w:b/>
          <w:bCs/>
        </w:rPr>
        <w:t>Marked- up Plan</w:t>
      </w:r>
    </w:p>
    <w:p w14:paraId="21CA4B8C" w14:textId="756E40BE" w:rsidR="00733D45" w:rsidRPr="00DE10D5" w:rsidRDefault="00733D45" w:rsidP="00733D45">
      <w:pPr>
        <w:spacing w:after="0" w:line="240" w:lineRule="auto"/>
        <w:jc w:val="center"/>
        <w:rPr>
          <w:rFonts w:eastAsia="Times New Roman" w:cs="Arial"/>
          <w:b/>
        </w:rPr>
      </w:pPr>
    </w:p>
    <w:p w14:paraId="0FF52B98" w14:textId="3BF155E6" w:rsidR="00765BDF" w:rsidRPr="00DE10D5" w:rsidRDefault="00E937DB" w:rsidP="00E937DB">
      <w:pPr>
        <w:jc w:val="center"/>
        <w:rPr>
          <w:rFonts w:eastAsia="Times New Roman" w:cstheme="minorHAnsi"/>
          <w:b/>
        </w:rPr>
      </w:pPr>
      <w:r w:rsidRPr="00DE10D5">
        <w:rPr>
          <w:rFonts w:eastAsia="Times New Roman" w:cstheme="minorHAnsi"/>
          <w:b/>
          <w:noProof/>
        </w:rPr>
        <w:drawing>
          <wp:inline distT="0" distB="0" distL="0" distR="0" wp14:anchorId="347919D1" wp14:editId="0856ABFF">
            <wp:extent cx="5036024" cy="3489375"/>
            <wp:effectExtent l="0" t="0" r="0" b="0"/>
            <wp:docPr id="184284542" name="Picture 1"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84542" name="Picture 1" descr="A map of a neighborhoo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3771" cy="3501671"/>
                    </a:xfrm>
                    <a:prstGeom prst="rect">
                      <a:avLst/>
                    </a:prstGeom>
                    <a:noFill/>
                    <a:ln>
                      <a:noFill/>
                    </a:ln>
                  </pic:spPr>
                </pic:pic>
              </a:graphicData>
            </a:graphic>
          </wp:inline>
        </w:drawing>
      </w:r>
      <w:r w:rsidR="00765BDF" w:rsidRPr="00DE10D5">
        <w:rPr>
          <w:rFonts w:eastAsia="Times New Roman" w:cstheme="minorHAnsi"/>
          <w:b/>
        </w:rPr>
        <w:br w:type="page"/>
      </w:r>
    </w:p>
    <w:p w14:paraId="29D647B6" w14:textId="77777777" w:rsidR="00364446" w:rsidRPr="00DE10D5" w:rsidRDefault="00364446" w:rsidP="00364446">
      <w:pPr>
        <w:tabs>
          <w:tab w:val="left" w:pos="1213"/>
        </w:tabs>
        <w:autoSpaceDN w:val="0"/>
        <w:spacing w:line="240" w:lineRule="auto"/>
        <w:textAlignment w:val="baseline"/>
        <w:rPr>
          <w:rFonts w:ascii="Calibri" w:eastAsia="Calibri" w:hAnsi="Calibri" w:cs="Calibri"/>
        </w:rPr>
      </w:pPr>
      <w:r w:rsidRPr="00DE10D5">
        <w:rPr>
          <w:rFonts w:ascii="Calibri" w:eastAsia="Calibri" w:hAnsi="Calibri" w:cs="Calibri"/>
        </w:rPr>
        <w:lastRenderedPageBreak/>
        <w:t>You email your client. You send her a copy of the plan which shows the additional features and ask her for her comments. Shortly after, she sends the following reply:</w:t>
      </w:r>
    </w:p>
    <w:p w14:paraId="1C89D887" w14:textId="77777777" w:rsidR="00364446" w:rsidRPr="00DE10D5" w:rsidRDefault="00364446" w:rsidP="00364446">
      <w:pPr>
        <w:suppressAutoHyphens/>
        <w:autoSpaceDN w:val="0"/>
        <w:spacing w:after="0" w:line="240" w:lineRule="auto"/>
        <w:textAlignment w:val="baseline"/>
        <w:rPr>
          <w:rFonts w:ascii="Calibri" w:eastAsia="Calibri" w:hAnsi="Calibri" w:cs="Calibri"/>
        </w:rPr>
      </w:pPr>
    </w:p>
    <w:p w14:paraId="6F446A7D" w14:textId="77777777" w:rsidR="00364446" w:rsidRPr="00DE10D5" w:rsidRDefault="00364446" w:rsidP="00364446">
      <w:pPr>
        <w:suppressAutoHyphens/>
        <w:autoSpaceDN w:val="0"/>
        <w:spacing w:after="0" w:line="240" w:lineRule="exact"/>
        <w:textAlignment w:val="baseline"/>
        <w:rPr>
          <w:rFonts w:ascii="Calibri" w:eastAsia="Calibri" w:hAnsi="Calibri" w:cs="Calibri"/>
          <w:sz w:val="24"/>
          <w:szCs w:val="24"/>
        </w:rPr>
      </w:pPr>
      <w:r w:rsidRPr="00DE10D5">
        <w:rPr>
          <w:rFonts w:ascii="Calibri" w:eastAsia="Calibri" w:hAnsi="Calibri" w:cs="Calibri"/>
          <w:b/>
          <w:bCs/>
          <w:sz w:val="24"/>
          <w:szCs w:val="24"/>
        </w:rPr>
        <w:t>To:</w:t>
      </w:r>
      <w:r w:rsidRPr="00DE10D5">
        <w:rPr>
          <w:rFonts w:ascii="Calibri" w:eastAsia="Calibri" w:hAnsi="Calibri" w:cs="Calibri"/>
          <w:sz w:val="24"/>
          <w:szCs w:val="24"/>
        </w:rPr>
        <w:t xml:space="preserve"> trainee@kempstons.com</w:t>
      </w:r>
    </w:p>
    <w:p w14:paraId="2EB62723" w14:textId="77777777" w:rsidR="00364446" w:rsidRPr="00DE10D5" w:rsidRDefault="00364446" w:rsidP="00364446">
      <w:pPr>
        <w:suppressAutoHyphens/>
        <w:autoSpaceDN w:val="0"/>
        <w:spacing w:after="0" w:line="240" w:lineRule="exact"/>
        <w:textAlignment w:val="baseline"/>
        <w:rPr>
          <w:rFonts w:ascii="Calibri" w:eastAsia="Calibri" w:hAnsi="Calibri" w:cs="Calibri"/>
          <w:sz w:val="24"/>
          <w:szCs w:val="24"/>
        </w:rPr>
      </w:pPr>
      <w:r w:rsidRPr="00DE10D5">
        <w:rPr>
          <w:rFonts w:ascii="Calibri" w:eastAsia="Calibri" w:hAnsi="Calibri" w:cs="Calibri"/>
          <w:b/>
          <w:bCs/>
          <w:sz w:val="24"/>
          <w:szCs w:val="24"/>
        </w:rPr>
        <w:t>From:</w:t>
      </w:r>
      <w:r w:rsidRPr="00DE10D5">
        <w:rPr>
          <w:rFonts w:ascii="Calibri" w:eastAsia="Calibri" w:hAnsi="Calibri" w:cs="Calibri"/>
          <w:sz w:val="24"/>
          <w:szCs w:val="24"/>
        </w:rPr>
        <w:t xml:space="preserve"> barbara</w:t>
      </w:r>
      <w:r w:rsidRPr="00DE10D5">
        <w:rPr>
          <w:rFonts w:ascii="Calibri" w:eastAsia="Calibri" w:hAnsi="Calibri" w:cs="Calibri"/>
          <w:sz w:val="24"/>
          <w:szCs w:val="24"/>
        </w:rPr>
        <w:softHyphen/>
        <w:t>_theprentices@gmail.com</w:t>
      </w:r>
    </w:p>
    <w:p w14:paraId="1D082895" w14:textId="77777777" w:rsidR="00364446" w:rsidRPr="00DE10D5" w:rsidRDefault="00364446" w:rsidP="00364446">
      <w:pPr>
        <w:suppressAutoHyphens/>
        <w:autoSpaceDN w:val="0"/>
        <w:spacing w:after="0" w:line="240" w:lineRule="exact"/>
        <w:textAlignment w:val="baseline"/>
        <w:rPr>
          <w:rFonts w:ascii="Calibri" w:eastAsia="Calibri" w:hAnsi="Calibri" w:cs="Calibri"/>
          <w:sz w:val="24"/>
          <w:szCs w:val="24"/>
        </w:rPr>
      </w:pPr>
    </w:p>
    <w:p w14:paraId="5D099ED0" w14:textId="77777777" w:rsidR="00364446" w:rsidRPr="00DE10D5" w:rsidRDefault="00364446" w:rsidP="00364446">
      <w:pPr>
        <w:suppressAutoHyphens/>
        <w:autoSpaceDN w:val="0"/>
        <w:spacing w:after="0" w:line="240" w:lineRule="exact"/>
        <w:textAlignment w:val="baseline"/>
        <w:rPr>
          <w:rFonts w:ascii="Calibri" w:eastAsia="Calibri" w:hAnsi="Calibri" w:cs="Calibri"/>
          <w:i/>
          <w:iCs/>
          <w:sz w:val="24"/>
          <w:szCs w:val="24"/>
        </w:rPr>
      </w:pPr>
      <w:r w:rsidRPr="00DE10D5">
        <w:rPr>
          <w:rFonts w:ascii="Calibri" w:eastAsia="Calibri" w:hAnsi="Calibri" w:cs="Calibri"/>
          <w:i/>
          <w:iCs/>
          <w:sz w:val="24"/>
          <w:szCs w:val="24"/>
        </w:rPr>
        <w:t>Thank you for your email in relation to what you have described as the Additional Land.</w:t>
      </w:r>
    </w:p>
    <w:p w14:paraId="551E84BA" w14:textId="77777777" w:rsidR="00364446" w:rsidRPr="00DE10D5" w:rsidRDefault="00364446" w:rsidP="00364446">
      <w:pPr>
        <w:suppressAutoHyphens/>
        <w:autoSpaceDN w:val="0"/>
        <w:spacing w:after="0" w:line="240" w:lineRule="exact"/>
        <w:textAlignment w:val="baseline"/>
        <w:rPr>
          <w:rFonts w:ascii="Calibri" w:eastAsia="Calibri" w:hAnsi="Calibri" w:cs="Calibri"/>
          <w:i/>
          <w:iCs/>
          <w:sz w:val="24"/>
          <w:szCs w:val="24"/>
        </w:rPr>
      </w:pPr>
    </w:p>
    <w:p w14:paraId="0ED6B462" w14:textId="77777777" w:rsidR="00364446" w:rsidRPr="00DE10D5" w:rsidRDefault="00364446" w:rsidP="00364446">
      <w:pPr>
        <w:suppressAutoHyphens/>
        <w:autoSpaceDN w:val="0"/>
        <w:spacing w:after="120" w:line="240" w:lineRule="auto"/>
        <w:textAlignment w:val="baseline"/>
        <w:rPr>
          <w:rFonts w:ascii="Calibri" w:eastAsia="Calibri" w:hAnsi="Calibri" w:cs="Calibri"/>
          <w:i/>
          <w:iCs/>
          <w:sz w:val="24"/>
          <w:szCs w:val="24"/>
        </w:rPr>
      </w:pPr>
      <w:r w:rsidRPr="00DE10D5">
        <w:rPr>
          <w:rFonts w:ascii="Calibri" w:eastAsia="Calibri" w:hAnsi="Calibri" w:cs="Calibri"/>
          <w:i/>
          <w:iCs/>
          <w:sz w:val="24"/>
          <w:szCs w:val="24"/>
        </w:rPr>
        <w:t>When we first moved into the property, there was a wooden post and panel fence at the rear of the garden. Beyond that, the ground sloped gently down to the stream that is shown on the plan.</w:t>
      </w:r>
    </w:p>
    <w:p w14:paraId="5DD2BACA" w14:textId="77777777" w:rsidR="00364446" w:rsidRPr="00DE10D5" w:rsidRDefault="00364446" w:rsidP="00364446">
      <w:pPr>
        <w:suppressAutoHyphens/>
        <w:autoSpaceDN w:val="0"/>
        <w:spacing w:after="120" w:line="240" w:lineRule="auto"/>
        <w:textAlignment w:val="baseline"/>
        <w:rPr>
          <w:rFonts w:ascii="Calibri" w:eastAsia="Calibri" w:hAnsi="Calibri" w:cs="Calibri"/>
          <w:i/>
          <w:iCs/>
          <w:sz w:val="24"/>
          <w:szCs w:val="24"/>
        </w:rPr>
      </w:pPr>
      <w:r w:rsidRPr="00DE10D5">
        <w:rPr>
          <w:rFonts w:ascii="Calibri" w:eastAsia="Calibri" w:hAnsi="Calibri" w:cs="Calibri"/>
          <w:i/>
          <w:iCs/>
          <w:sz w:val="24"/>
          <w:szCs w:val="24"/>
        </w:rPr>
        <w:t xml:space="preserve">George and I thought it would be nice to be able to sit out by the stream on summer evenings. So, George removed one of the large fence panels and replaced it with a smaller panel and a gate. He then laid some railway sleepers to make steps down to the bank and built the decked area that is shown on the plan. Later, we planted the laurel hedges on either side so that we could have a bit of privacy – mainly because by that time some of our neighbours had decided to copy us! </w:t>
      </w:r>
    </w:p>
    <w:p w14:paraId="7854B125" w14:textId="77777777" w:rsidR="00364446" w:rsidRPr="00DE10D5" w:rsidRDefault="00364446" w:rsidP="00364446">
      <w:pPr>
        <w:suppressAutoHyphens/>
        <w:autoSpaceDN w:val="0"/>
        <w:spacing w:after="120" w:line="240" w:lineRule="auto"/>
        <w:textAlignment w:val="baseline"/>
        <w:rPr>
          <w:rFonts w:ascii="Calibri" w:eastAsia="Calibri" w:hAnsi="Calibri" w:cs="Calibri"/>
          <w:i/>
          <w:iCs/>
          <w:sz w:val="24"/>
          <w:szCs w:val="24"/>
        </w:rPr>
      </w:pPr>
      <w:r w:rsidRPr="00DE10D5">
        <w:rPr>
          <w:rFonts w:ascii="Calibri" w:eastAsia="Calibri" w:hAnsi="Calibri" w:cs="Calibri"/>
          <w:i/>
          <w:iCs/>
          <w:sz w:val="24"/>
          <w:szCs w:val="24"/>
        </w:rPr>
        <w:t>All of this took place within the first couple of years after we moved in. We have always cut the grass on the bank and maintained the hedges. No-one ever challenged us about this.</w:t>
      </w:r>
    </w:p>
    <w:p w14:paraId="641CC982" w14:textId="77777777" w:rsidR="00364446" w:rsidRPr="00DE10D5" w:rsidRDefault="00364446" w:rsidP="00364446">
      <w:pPr>
        <w:suppressAutoHyphens/>
        <w:autoSpaceDN w:val="0"/>
        <w:spacing w:after="120" w:line="240" w:lineRule="auto"/>
        <w:textAlignment w:val="baseline"/>
        <w:rPr>
          <w:rFonts w:ascii="Calibri" w:eastAsia="Calibri" w:hAnsi="Calibri" w:cs="Calibri"/>
          <w:i/>
          <w:iCs/>
          <w:sz w:val="24"/>
          <w:szCs w:val="24"/>
        </w:rPr>
      </w:pPr>
      <w:r w:rsidRPr="00DE10D5">
        <w:rPr>
          <w:rFonts w:ascii="Calibri" w:eastAsia="Calibri" w:hAnsi="Calibri" w:cs="Calibri"/>
          <w:i/>
          <w:iCs/>
          <w:sz w:val="24"/>
          <w:szCs w:val="24"/>
        </w:rPr>
        <w:t>I do hope this doesn’t cause any problems.</w:t>
      </w:r>
    </w:p>
    <w:p w14:paraId="1C42DC80" w14:textId="77777777" w:rsidR="00F910AC" w:rsidRPr="00DE10D5" w:rsidRDefault="00F910AC">
      <w:pPr>
        <w:rPr>
          <w:rFonts w:eastAsia="Times New Roman" w:cstheme="minorHAnsi"/>
          <w:b/>
        </w:rPr>
      </w:pPr>
      <w:r w:rsidRPr="00DE10D5">
        <w:rPr>
          <w:rFonts w:eastAsia="Times New Roman" w:cstheme="minorHAnsi"/>
          <w:b/>
        </w:rPr>
        <w:br w:type="page"/>
      </w:r>
    </w:p>
    <w:p w14:paraId="0C094C6C" w14:textId="3E53F1E7" w:rsidR="00A84CF6" w:rsidRPr="00DE10D5" w:rsidRDefault="00A84CF6" w:rsidP="00A84CF6">
      <w:pPr>
        <w:spacing w:after="0" w:line="240" w:lineRule="auto"/>
        <w:rPr>
          <w:rFonts w:eastAsia="Times New Roman" w:cstheme="minorHAnsi"/>
          <w:b/>
        </w:rPr>
      </w:pPr>
      <w:r w:rsidRPr="00DE10D5">
        <w:rPr>
          <w:rFonts w:eastAsia="Times New Roman" w:cstheme="minorHAnsi"/>
          <w:b/>
        </w:rPr>
        <w:lastRenderedPageBreak/>
        <w:t xml:space="preserve">Question </w:t>
      </w:r>
      <w:r w:rsidR="00970964" w:rsidRPr="00DE10D5">
        <w:rPr>
          <w:rFonts w:eastAsia="Times New Roman" w:cstheme="minorHAnsi"/>
          <w:b/>
        </w:rPr>
        <w:t>5</w:t>
      </w:r>
      <w:r w:rsidRPr="00DE10D5">
        <w:rPr>
          <w:rFonts w:eastAsia="Times New Roman" w:cstheme="minorHAnsi"/>
          <w:b/>
        </w:rPr>
        <w:t xml:space="preserve">(a) </w:t>
      </w:r>
      <w:r w:rsidRPr="00DE10D5">
        <w:rPr>
          <w:rFonts w:eastAsia="Times New Roman" w:cstheme="minorHAnsi"/>
          <w:b/>
        </w:rPr>
        <w:tab/>
        <w:t xml:space="preserve">(10 marks) </w:t>
      </w:r>
    </w:p>
    <w:p w14:paraId="2870E568" w14:textId="77777777" w:rsidR="00A84CF6" w:rsidRPr="00DE10D5" w:rsidRDefault="00A84CF6" w:rsidP="00A84CF6">
      <w:pPr>
        <w:spacing w:after="0" w:line="240" w:lineRule="auto"/>
        <w:rPr>
          <w:rFonts w:eastAsia="Times New Roman" w:cstheme="minorHAnsi"/>
          <w:b/>
        </w:rPr>
      </w:pPr>
    </w:p>
    <w:p w14:paraId="48C79A66" w14:textId="17F62D1E" w:rsidR="00346683" w:rsidRPr="00DE10D5" w:rsidRDefault="00346683" w:rsidP="00346683">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Draft an email to your client in which you should</w:t>
      </w:r>
    </w:p>
    <w:p w14:paraId="2C7B2528" w14:textId="77777777" w:rsidR="00346683" w:rsidRPr="00DE10D5" w:rsidRDefault="00346683" w:rsidP="00346683">
      <w:pPr>
        <w:suppressAutoHyphens/>
        <w:autoSpaceDN w:val="0"/>
        <w:spacing w:after="0" w:line="240" w:lineRule="auto"/>
        <w:jc w:val="both"/>
        <w:textAlignment w:val="baseline"/>
        <w:rPr>
          <w:rFonts w:ascii="Calibri" w:eastAsia="Calibri" w:hAnsi="Calibri" w:cs="Calibri"/>
        </w:rPr>
      </w:pPr>
    </w:p>
    <w:p w14:paraId="0B4D2ACE" w14:textId="77777777" w:rsidR="00346683" w:rsidRPr="00DE10D5" w:rsidRDefault="00346683" w:rsidP="00346683">
      <w:pPr>
        <w:numPr>
          <w:ilvl w:val="0"/>
          <w:numId w:val="64"/>
        </w:num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identify the issues that arise from this new information;</w:t>
      </w:r>
    </w:p>
    <w:p w14:paraId="2A6FC7F3" w14:textId="77777777" w:rsidR="00346683" w:rsidRPr="00DE10D5" w:rsidRDefault="00346683" w:rsidP="00346683">
      <w:pPr>
        <w:numPr>
          <w:ilvl w:val="0"/>
          <w:numId w:val="64"/>
        </w:num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identify the possible solutions;</w:t>
      </w:r>
    </w:p>
    <w:p w14:paraId="1D568813" w14:textId="77777777" w:rsidR="00346683" w:rsidRPr="00DE10D5" w:rsidRDefault="00346683" w:rsidP="00346683">
      <w:pPr>
        <w:numPr>
          <w:ilvl w:val="0"/>
          <w:numId w:val="64"/>
        </w:num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deal with any matters that may arise out of any additional work that you may be required to undertake;</w:t>
      </w:r>
    </w:p>
    <w:p w14:paraId="1BAF0FBB" w14:textId="77777777" w:rsidR="00346683" w:rsidRPr="00DE10D5" w:rsidRDefault="00346683" w:rsidP="00346683">
      <w:pPr>
        <w:numPr>
          <w:ilvl w:val="0"/>
          <w:numId w:val="64"/>
        </w:num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ensure that your explanations are as clear as possible for the client to follow.</w:t>
      </w:r>
    </w:p>
    <w:p w14:paraId="25FB2FB5" w14:textId="77777777" w:rsidR="00346683" w:rsidRPr="00DE10D5" w:rsidRDefault="00346683" w:rsidP="00346683">
      <w:pPr>
        <w:suppressAutoHyphens/>
        <w:autoSpaceDN w:val="0"/>
        <w:spacing w:after="0" w:line="240" w:lineRule="auto"/>
        <w:textAlignment w:val="baseline"/>
        <w:rPr>
          <w:rFonts w:ascii="Calibri" w:eastAsia="Calibri" w:hAnsi="Calibri" w:cs="Calibri"/>
          <w:b/>
          <w:bCs/>
          <w:u w:val="single"/>
        </w:rPr>
      </w:pPr>
    </w:p>
    <w:p w14:paraId="30620421" w14:textId="77777777" w:rsidR="00346683" w:rsidRPr="00DE10D5" w:rsidRDefault="00346683" w:rsidP="00346683">
      <w:pPr>
        <w:suppressAutoHyphens/>
        <w:autoSpaceDN w:val="0"/>
        <w:spacing w:after="0" w:line="240" w:lineRule="auto"/>
        <w:textAlignment w:val="baseline"/>
        <w:rPr>
          <w:rFonts w:ascii="Calibri" w:eastAsia="Calibri" w:hAnsi="Calibri" w:cs="Calibri"/>
          <w:b/>
          <w:bCs/>
        </w:rPr>
      </w:pPr>
      <w:r w:rsidRPr="00DE10D5">
        <w:rPr>
          <w:rFonts w:ascii="Calibri" w:eastAsia="Calibri" w:hAnsi="Calibri" w:cs="Calibri"/>
          <w:b/>
          <w:bCs/>
        </w:rPr>
        <w:t>(10 marks)</w:t>
      </w:r>
    </w:p>
    <w:p w14:paraId="6248957F" w14:textId="77777777" w:rsidR="004011E7" w:rsidRPr="00DE10D5" w:rsidRDefault="004011E7" w:rsidP="004011E7">
      <w:pPr>
        <w:spacing w:after="0" w:line="240" w:lineRule="auto"/>
        <w:rPr>
          <w:rFonts w:eastAsia="Times New Roman" w:cs="Arial"/>
          <w:bCs/>
        </w:rPr>
      </w:pPr>
    </w:p>
    <w:p w14:paraId="154493FA" w14:textId="77777777" w:rsidR="00346683" w:rsidRPr="00DE10D5" w:rsidRDefault="00346683" w:rsidP="004011E7">
      <w:pPr>
        <w:spacing w:after="0" w:line="240" w:lineRule="auto"/>
        <w:rPr>
          <w:rFonts w:eastAsia="Times New Roman" w:cs="Arial"/>
          <w:bCs/>
        </w:rPr>
      </w:pPr>
    </w:p>
    <w:p w14:paraId="01713C35" w14:textId="77777777" w:rsidR="00346683" w:rsidRPr="00DE10D5" w:rsidRDefault="00346683" w:rsidP="004011E7">
      <w:pPr>
        <w:spacing w:after="0" w:line="240" w:lineRule="auto"/>
        <w:rPr>
          <w:rFonts w:eastAsia="Times New Roman" w:cs="Arial"/>
          <w:bCs/>
        </w:rPr>
      </w:pPr>
    </w:p>
    <w:p w14:paraId="190543DC" w14:textId="77777777" w:rsidR="007E42E9" w:rsidRPr="00DE10D5" w:rsidRDefault="007E42E9" w:rsidP="004011E7">
      <w:pPr>
        <w:spacing w:after="0" w:line="240" w:lineRule="auto"/>
        <w:rPr>
          <w:rFonts w:eastAsia="Times New Roman" w:cs="Arial"/>
          <w:bCs/>
        </w:rPr>
      </w:pPr>
    </w:p>
    <w:p w14:paraId="46351A28" w14:textId="77777777" w:rsidR="007E42E9" w:rsidRPr="00DE10D5" w:rsidRDefault="007E42E9" w:rsidP="004011E7">
      <w:pPr>
        <w:spacing w:after="0" w:line="240" w:lineRule="auto"/>
        <w:rPr>
          <w:rFonts w:eastAsia="Times New Roman" w:cs="Arial"/>
          <w:bCs/>
        </w:rPr>
      </w:pPr>
    </w:p>
    <w:p w14:paraId="79C6CF13" w14:textId="77777777" w:rsidR="007E42E9" w:rsidRPr="00DE10D5" w:rsidRDefault="007E42E9" w:rsidP="004011E7">
      <w:pPr>
        <w:spacing w:after="0" w:line="240" w:lineRule="auto"/>
        <w:rPr>
          <w:rFonts w:eastAsia="Times New Roman" w:cs="Arial"/>
          <w:bCs/>
        </w:rPr>
      </w:pPr>
    </w:p>
    <w:p w14:paraId="0C6A7B5B" w14:textId="7C89D887" w:rsidR="0038058E" w:rsidRPr="00DE10D5" w:rsidRDefault="0038058E" w:rsidP="004011E7">
      <w:pPr>
        <w:spacing w:after="0" w:line="240" w:lineRule="auto"/>
        <w:rPr>
          <w:rFonts w:eastAsia="Times New Roman" w:cs="Arial"/>
          <w:bCs/>
        </w:rPr>
      </w:pPr>
    </w:p>
    <w:p w14:paraId="1A9FFDFF" w14:textId="77777777" w:rsidR="00DC537A" w:rsidRDefault="00DC537A">
      <w:pPr>
        <w:rPr>
          <w:rFonts w:ascii="Calibri" w:eastAsia="Calibri" w:hAnsi="Calibri" w:cs="Calibri"/>
          <w:b/>
          <w:bCs/>
        </w:rPr>
      </w:pPr>
      <w:r>
        <w:rPr>
          <w:rFonts w:ascii="Calibri" w:eastAsia="Calibri" w:hAnsi="Calibri" w:cs="Calibri"/>
          <w:b/>
          <w:bCs/>
        </w:rPr>
        <w:br w:type="page"/>
      </w:r>
    </w:p>
    <w:p w14:paraId="1BC8D483" w14:textId="4F44B9FD" w:rsidR="00396F43" w:rsidRPr="00DE10D5" w:rsidRDefault="00396F43" w:rsidP="00396F43">
      <w:pPr>
        <w:suppressAutoHyphens/>
        <w:autoSpaceDN w:val="0"/>
        <w:spacing w:after="0" w:line="240" w:lineRule="auto"/>
        <w:jc w:val="both"/>
        <w:textAlignment w:val="baseline"/>
        <w:rPr>
          <w:rFonts w:ascii="Calibri" w:eastAsia="Calibri" w:hAnsi="Calibri" w:cs="Calibri"/>
          <w:b/>
          <w:bCs/>
        </w:rPr>
      </w:pPr>
      <w:r w:rsidRPr="00DE10D5">
        <w:rPr>
          <w:rFonts w:ascii="Calibri" w:eastAsia="Calibri" w:hAnsi="Calibri" w:cs="Calibri"/>
          <w:b/>
          <w:bCs/>
        </w:rPr>
        <w:lastRenderedPageBreak/>
        <w:t>Narrative</w:t>
      </w:r>
    </w:p>
    <w:p w14:paraId="028D6296" w14:textId="77777777" w:rsidR="00396F43" w:rsidRPr="00DE10D5" w:rsidRDefault="00396F43" w:rsidP="00396F43">
      <w:pPr>
        <w:suppressAutoHyphens/>
        <w:autoSpaceDN w:val="0"/>
        <w:spacing w:after="0" w:line="240" w:lineRule="auto"/>
        <w:jc w:val="both"/>
        <w:textAlignment w:val="baseline"/>
        <w:rPr>
          <w:rFonts w:ascii="Calibri" w:eastAsia="Calibri" w:hAnsi="Calibri" w:cs="Calibri"/>
          <w:i/>
          <w:iCs/>
          <w:sz w:val="16"/>
          <w:szCs w:val="16"/>
        </w:rPr>
      </w:pPr>
      <w:r w:rsidRPr="00DE10D5">
        <w:rPr>
          <w:rFonts w:ascii="Calibri" w:eastAsia="Calibri" w:hAnsi="Calibri" w:cs="Calibri"/>
        </w:rPr>
        <w:t>The issues relating to the Additional Land have been resolved to the parties’ satisfaction and you have all other necessary documentation relating to the sale. You have now exchanged contracts and the Buyers’ deposit has been received.</w:t>
      </w:r>
    </w:p>
    <w:p w14:paraId="050BC26D" w14:textId="77777777" w:rsidR="00396F43" w:rsidRPr="00DE10D5" w:rsidRDefault="00396F43" w:rsidP="00396F43">
      <w:pPr>
        <w:suppressAutoHyphens/>
        <w:autoSpaceDN w:val="0"/>
        <w:spacing w:after="0" w:line="240" w:lineRule="auto"/>
        <w:jc w:val="both"/>
        <w:textAlignment w:val="baseline"/>
        <w:rPr>
          <w:rFonts w:ascii="Calibri" w:eastAsia="Calibri" w:hAnsi="Calibri" w:cs="Calibri"/>
        </w:rPr>
      </w:pPr>
    </w:p>
    <w:p w14:paraId="2F2E9057" w14:textId="77777777" w:rsidR="00396F43" w:rsidRPr="00DE10D5" w:rsidRDefault="00396F43" w:rsidP="00396F43">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You receive an email from Jana, a colleague, who works in your firm’s Private Client team. She tells you that, some five years ago, George Prentice instructed her to prepare a notice of severance in relation to the beneficial joint tenancy with Mrs Prentice. At the time Mr and Mrs Prentice were experiencing difficulties in their relationship. Once the notice had been drafted, Mr Prentice came into the office to sign it, but, having done so, left it with Jana because (in Mr Prentice’s words) ‘I just need to think about this a bit more’. He never came back for the notice, and the signed original remains on Jana’s file.</w:t>
      </w:r>
    </w:p>
    <w:p w14:paraId="4A7F67D5" w14:textId="77777777" w:rsidR="003B4856" w:rsidRPr="00DE10D5" w:rsidRDefault="003B4856">
      <w:pPr>
        <w:rPr>
          <w:rFonts w:eastAsia="Times New Roman" w:cs="Arial"/>
          <w:bCs/>
        </w:rPr>
      </w:pPr>
    </w:p>
    <w:p w14:paraId="04031908" w14:textId="77777777" w:rsidR="003B4856" w:rsidRPr="00DE10D5" w:rsidRDefault="003B4856">
      <w:pPr>
        <w:rPr>
          <w:rFonts w:eastAsia="Times New Roman" w:cs="Arial"/>
          <w:bCs/>
        </w:rPr>
      </w:pPr>
    </w:p>
    <w:p w14:paraId="0CBE1867" w14:textId="77777777" w:rsidR="00EE5566" w:rsidRPr="00DE10D5" w:rsidRDefault="003B4856" w:rsidP="003B4856">
      <w:pPr>
        <w:spacing w:after="0" w:line="240" w:lineRule="auto"/>
        <w:rPr>
          <w:rFonts w:eastAsia="Times New Roman" w:cstheme="minorHAnsi"/>
          <w:b/>
        </w:rPr>
      </w:pPr>
      <w:r w:rsidRPr="00DE10D5">
        <w:rPr>
          <w:rFonts w:eastAsia="Times New Roman" w:cstheme="minorHAnsi"/>
          <w:b/>
        </w:rPr>
        <w:t>Question 5(b)</w:t>
      </w:r>
    </w:p>
    <w:p w14:paraId="05E3F2EB" w14:textId="6F4A341C" w:rsidR="003B4856" w:rsidRPr="00DE10D5" w:rsidRDefault="003B4856" w:rsidP="003B4856">
      <w:pPr>
        <w:spacing w:after="0" w:line="240" w:lineRule="auto"/>
        <w:rPr>
          <w:rFonts w:eastAsia="Times New Roman" w:cstheme="minorHAnsi"/>
          <w:b/>
        </w:rPr>
      </w:pPr>
      <w:r w:rsidRPr="00DE10D5">
        <w:rPr>
          <w:rFonts w:eastAsia="Times New Roman" w:cstheme="minorHAnsi"/>
          <w:b/>
        </w:rPr>
        <w:t>(</w:t>
      </w:r>
      <w:r w:rsidR="00EE5566" w:rsidRPr="00DE10D5">
        <w:rPr>
          <w:rFonts w:eastAsia="Times New Roman" w:cstheme="minorHAnsi"/>
          <w:b/>
        </w:rPr>
        <w:t>6</w:t>
      </w:r>
      <w:r w:rsidRPr="00DE10D5">
        <w:rPr>
          <w:rFonts w:eastAsia="Times New Roman" w:cstheme="minorHAnsi"/>
          <w:b/>
        </w:rPr>
        <w:t xml:space="preserve"> marks) </w:t>
      </w:r>
    </w:p>
    <w:p w14:paraId="651C4D9A" w14:textId="77777777" w:rsidR="003B4856" w:rsidRPr="00DE10D5" w:rsidRDefault="003B4856" w:rsidP="003B4856">
      <w:pPr>
        <w:spacing w:after="0" w:line="240" w:lineRule="auto"/>
        <w:rPr>
          <w:rFonts w:eastAsia="Times New Roman" w:cstheme="minorHAnsi"/>
          <w:b/>
        </w:rPr>
      </w:pPr>
    </w:p>
    <w:p w14:paraId="7A1C142D" w14:textId="77777777" w:rsidR="00A80647" w:rsidRPr="00DE10D5" w:rsidRDefault="00A80647" w:rsidP="00A80647">
      <w:pPr>
        <w:tabs>
          <w:tab w:val="left" w:pos="567"/>
          <w:tab w:val="left" w:pos="5670"/>
          <w:tab w:val="left" w:pos="6237"/>
        </w:tabs>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The following file note sets out your conclusions in relation to what you have been told. Select the correct words/phrases from the drop down menu in order to complete that note.</w:t>
      </w:r>
    </w:p>
    <w:p w14:paraId="223EEDA6" w14:textId="77777777" w:rsidR="00A80647" w:rsidRPr="00DE10D5" w:rsidRDefault="00A80647" w:rsidP="00A80647">
      <w:pPr>
        <w:tabs>
          <w:tab w:val="left" w:pos="567"/>
          <w:tab w:val="left" w:pos="5670"/>
          <w:tab w:val="left" w:pos="6237"/>
        </w:tabs>
        <w:suppressAutoHyphens/>
        <w:autoSpaceDN w:val="0"/>
        <w:spacing w:after="0" w:line="240" w:lineRule="auto"/>
        <w:jc w:val="both"/>
        <w:textAlignment w:val="baseline"/>
        <w:rPr>
          <w:rFonts w:ascii="Calibri" w:eastAsia="Calibri" w:hAnsi="Calibri" w:cs="Calibri"/>
          <w:b/>
          <w:bCs/>
        </w:rPr>
      </w:pPr>
    </w:p>
    <w:p w14:paraId="632FB0F9" w14:textId="77777777" w:rsidR="00A80647" w:rsidRPr="00DE10D5" w:rsidRDefault="00A80647" w:rsidP="00A80647">
      <w:pPr>
        <w:suppressAutoHyphens/>
        <w:autoSpaceDN w:val="0"/>
        <w:spacing w:after="0" w:line="240" w:lineRule="auto"/>
        <w:jc w:val="both"/>
        <w:textAlignment w:val="baseline"/>
        <w:rPr>
          <w:rFonts w:ascii="Calibri" w:eastAsia="Calibri" w:hAnsi="Calibri" w:cs="Calibri"/>
        </w:rPr>
      </w:pPr>
      <w:r w:rsidRPr="00DE10D5">
        <w:rPr>
          <w:rFonts w:ascii="Calibri" w:eastAsia="Calibri" w:hAnsi="Calibri" w:cs="Calibri"/>
        </w:rPr>
        <w:t>“</w:t>
      </w:r>
      <w:r w:rsidRPr="00DE10D5">
        <w:rPr>
          <w:rFonts w:ascii="Calibri" w:eastAsia="Calibri" w:hAnsi="Calibri" w:cs="Calibri"/>
          <w:i/>
          <w:iCs/>
        </w:rPr>
        <w:t>Attending Jana from PC. It appears that George Prentice signed a notice of severance in relation to this property and that we have the original on file.</w:t>
      </w:r>
    </w:p>
    <w:p w14:paraId="37A53F16" w14:textId="77777777" w:rsidR="00A80647" w:rsidRPr="00DE10D5" w:rsidRDefault="00A80647" w:rsidP="00A80647">
      <w:pPr>
        <w:suppressAutoHyphens/>
        <w:autoSpaceDN w:val="0"/>
        <w:spacing w:after="0" w:line="240" w:lineRule="auto"/>
        <w:ind w:left="567" w:right="425"/>
        <w:jc w:val="both"/>
        <w:textAlignment w:val="baseline"/>
        <w:rPr>
          <w:rFonts w:ascii="Calibri" w:eastAsia="Calibri" w:hAnsi="Calibri" w:cs="Calibri"/>
        </w:rPr>
      </w:pPr>
    </w:p>
    <w:p w14:paraId="597207C8" w14:textId="77777777" w:rsidR="00A80647" w:rsidRPr="00DE10D5" w:rsidRDefault="00A80647" w:rsidP="00A80647">
      <w:pPr>
        <w:suppressAutoHyphens/>
        <w:autoSpaceDN w:val="0"/>
        <w:spacing w:after="0" w:line="240" w:lineRule="auto"/>
        <w:ind w:left="567" w:right="425"/>
        <w:textAlignment w:val="baseline"/>
        <w:rPr>
          <w:rFonts w:ascii="Calibri" w:eastAsia="Calibri" w:hAnsi="Calibri" w:cs="Calibri"/>
          <w:i/>
          <w:iCs/>
        </w:rPr>
      </w:pPr>
      <w:r w:rsidRPr="00DE10D5">
        <w:rPr>
          <w:rFonts w:ascii="Calibri" w:eastAsia="Calibri" w:hAnsi="Calibri" w:cs="Calibri"/>
          <w:i/>
          <w:iCs/>
        </w:rPr>
        <w:t xml:space="preserve">The notice </w:t>
      </w:r>
      <w:r w:rsidRPr="00DE10D5">
        <w:rPr>
          <w:rFonts w:ascii="Calibri" w:eastAsia="Calibri" w:hAnsi="Calibri" w:cs="Calibri"/>
          <w:i/>
          <w:iCs/>
          <w:color w:val="FF0000"/>
        </w:rPr>
        <w:t>[Gap 1:</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the joint tenancy which existed </w:t>
      </w:r>
      <w:r w:rsidRPr="00DE10D5">
        <w:rPr>
          <w:rFonts w:ascii="Calibri" w:eastAsia="Calibri" w:hAnsi="Calibri" w:cs="Calibri"/>
          <w:i/>
          <w:iCs/>
          <w:color w:val="FF0000"/>
        </w:rPr>
        <w:t>[Gap 2:</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between himself and Mrs Prentice: see the requirements set out in the </w:t>
      </w:r>
      <w:r w:rsidRPr="00DE10D5">
        <w:rPr>
          <w:rFonts w:ascii="Calibri" w:eastAsia="Calibri" w:hAnsi="Calibri" w:cs="Calibri"/>
          <w:i/>
          <w:iCs/>
          <w:color w:val="FF0000"/>
        </w:rPr>
        <w:t>[Gap 3:</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[Gap 3]. Mrs Prentice therefore holds the property </w:t>
      </w:r>
      <w:r w:rsidRPr="00DE10D5">
        <w:rPr>
          <w:rFonts w:ascii="Calibri" w:eastAsia="Calibri" w:hAnsi="Calibri" w:cs="Calibri"/>
          <w:i/>
          <w:iCs/>
          <w:color w:val="FF0000"/>
        </w:rPr>
        <w:t>[Gap 4:</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In consequence, it </w:t>
      </w:r>
      <w:r w:rsidRPr="00DE10D5">
        <w:rPr>
          <w:rFonts w:ascii="Calibri" w:eastAsia="Calibri" w:hAnsi="Calibri" w:cs="Calibri"/>
          <w:i/>
          <w:iCs/>
          <w:color w:val="FF0000"/>
        </w:rPr>
        <w:t>[Gap 5:</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w:t>
      </w:r>
      <w:r w:rsidRPr="00DE10D5">
        <w:rPr>
          <w:rFonts w:ascii="Calibri" w:eastAsia="Times New Roman" w:hAnsi="Calibri" w:cs="Calibri"/>
          <w:i/>
          <w:iCs/>
        </w:rPr>
        <w:t xml:space="preserve">necessary </w:t>
      </w:r>
      <w:r w:rsidRPr="00DE10D5">
        <w:rPr>
          <w:rFonts w:ascii="Calibri" w:eastAsia="Calibri" w:hAnsi="Calibri" w:cs="Calibri"/>
          <w:i/>
          <w:iCs/>
        </w:rPr>
        <w:t xml:space="preserve">to appoint a second trustee in the transfer to the Buyers in order to overreach the </w:t>
      </w:r>
      <w:r w:rsidRPr="00DE10D5">
        <w:rPr>
          <w:rFonts w:ascii="Calibri" w:eastAsia="Calibri" w:hAnsi="Calibri" w:cs="Calibri"/>
          <w:i/>
          <w:iCs/>
          <w:color w:val="FF0000"/>
        </w:rPr>
        <w:t>[Gap 6:</w:t>
      </w:r>
      <w:r w:rsidRPr="00DE10D5">
        <w:rPr>
          <w:rFonts w:ascii="Calibri" w:eastAsia="Calibri" w:hAnsi="Calibri" w:cs="Calibri"/>
          <w:i/>
          <w:iCs/>
          <w:color w:val="FF0000"/>
        </w:rPr>
        <w:tab/>
      </w:r>
      <w:r w:rsidRPr="00DE10D5">
        <w:rPr>
          <w:rFonts w:ascii="Calibri" w:eastAsia="Calibri" w:hAnsi="Calibri" w:cs="Calibri"/>
          <w:i/>
          <w:iCs/>
          <w:color w:val="FF0000"/>
        </w:rPr>
        <w:tab/>
        <w:t>]</w:t>
      </w:r>
      <w:r w:rsidRPr="00DE10D5">
        <w:rPr>
          <w:rFonts w:ascii="Calibri" w:eastAsia="Calibri" w:hAnsi="Calibri" w:cs="Calibri"/>
          <w:i/>
          <w:iCs/>
        </w:rPr>
        <w:t xml:space="preserve"> interests and give a valid receipt for the proceeds of sale.”</w:t>
      </w:r>
      <w:r w:rsidRPr="00DE10D5" w:rsidDel="006C792D">
        <w:rPr>
          <w:rFonts w:ascii="Calibri" w:eastAsia="Calibri" w:hAnsi="Calibri" w:cs="Calibri"/>
          <w:i/>
          <w:iCs/>
        </w:rPr>
        <w:t xml:space="preserve"> </w:t>
      </w:r>
    </w:p>
    <w:p w14:paraId="03E094FF" w14:textId="77777777" w:rsidR="005162EF" w:rsidRPr="00DE10D5" w:rsidRDefault="005162EF" w:rsidP="003B4856">
      <w:pPr>
        <w:rPr>
          <w:rFonts w:eastAsia="Times New Roman" w:cs="Arial"/>
          <w:bCs/>
        </w:rPr>
      </w:pPr>
    </w:p>
    <w:tbl>
      <w:tblPr>
        <w:tblStyle w:val="TableGrid"/>
        <w:tblW w:w="0" w:type="auto"/>
        <w:tblInd w:w="814" w:type="dxa"/>
        <w:tblLook w:val="04A0" w:firstRow="1" w:lastRow="0" w:firstColumn="1" w:lastColumn="0" w:noHBand="0" w:noVBand="1"/>
      </w:tblPr>
      <w:tblGrid>
        <w:gridCol w:w="850"/>
        <w:gridCol w:w="5387"/>
        <w:gridCol w:w="5386"/>
      </w:tblGrid>
      <w:tr w:rsidR="005162EF" w:rsidRPr="00DE10D5" w14:paraId="4E53EEFC" w14:textId="77777777" w:rsidTr="005162EF">
        <w:tc>
          <w:tcPr>
            <w:tcW w:w="850" w:type="dxa"/>
          </w:tcPr>
          <w:p w14:paraId="33404AB1" w14:textId="77777777" w:rsidR="005162EF" w:rsidRPr="00DE10D5" w:rsidRDefault="005162EF" w:rsidP="005162EF">
            <w:pPr>
              <w:suppressAutoHyphens/>
              <w:jc w:val="both"/>
              <w:rPr>
                <w:rFonts w:ascii="Calibri" w:hAnsi="Calibri" w:cs="Calibri"/>
              </w:rPr>
            </w:pPr>
            <w:r w:rsidRPr="00DE10D5">
              <w:rPr>
                <w:rFonts w:ascii="Calibri" w:hAnsi="Calibri" w:cs="Calibri"/>
              </w:rPr>
              <w:t>Gap 1</w:t>
            </w:r>
          </w:p>
        </w:tc>
        <w:tc>
          <w:tcPr>
            <w:tcW w:w="5387" w:type="dxa"/>
          </w:tcPr>
          <w:p w14:paraId="447E4690" w14:textId="21367DAC" w:rsidR="005162EF" w:rsidRPr="00DE10D5" w:rsidRDefault="005162EF" w:rsidP="005162EF">
            <w:pPr>
              <w:suppressAutoHyphens/>
              <w:jc w:val="both"/>
              <w:rPr>
                <w:rFonts w:ascii="Calibri" w:hAnsi="Calibri" w:cs="Calibri"/>
              </w:rPr>
            </w:pPr>
            <w:r w:rsidRPr="00DE10D5">
              <w:rPr>
                <w:rFonts w:ascii="Calibri" w:hAnsi="Calibri" w:cs="Calibri"/>
              </w:rPr>
              <w:t>did not sever</w:t>
            </w:r>
          </w:p>
        </w:tc>
        <w:tc>
          <w:tcPr>
            <w:tcW w:w="5386" w:type="dxa"/>
          </w:tcPr>
          <w:p w14:paraId="3B65E020" w14:textId="77777777" w:rsidR="005162EF" w:rsidRPr="00DE10D5" w:rsidRDefault="005162EF" w:rsidP="005162EF">
            <w:pPr>
              <w:suppressAutoHyphens/>
              <w:jc w:val="both"/>
              <w:rPr>
                <w:rFonts w:ascii="Calibri" w:hAnsi="Calibri" w:cs="Calibri"/>
              </w:rPr>
            </w:pPr>
            <w:r w:rsidRPr="00DE10D5">
              <w:rPr>
                <w:rFonts w:ascii="Calibri" w:eastAsia="Times New Roman" w:hAnsi="Calibri" w:cs="Calibri"/>
                <w:bCs/>
              </w:rPr>
              <w:t>severed</w:t>
            </w:r>
          </w:p>
        </w:tc>
      </w:tr>
      <w:tr w:rsidR="005162EF" w:rsidRPr="00DE10D5" w14:paraId="2F034327" w14:textId="77777777" w:rsidTr="005162EF">
        <w:tc>
          <w:tcPr>
            <w:tcW w:w="850" w:type="dxa"/>
          </w:tcPr>
          <w:p w14:paraId="05041EB4" w14:textId="77777777" w:rsidR="005162EF" w:rsidRPr="00DE10D5" w:rsidRDefault="005162EF" w:rsidP="005162EF">
            <w:pPr>
              <w:suppressAutoHyphens/>
              <w:jc w:val="both"/>
              <w:rPr>
                <w:rFonts w:ascii="Calibri" w:hAnsi="Calibri" w:cs="Calibri"/>
              </w:rPr>
            </w:pPr>
            <w:r w:rsidRPr="00DE10D5">
              <w:rPr>
                <w:rFonts w:ascii="Calibri" w:hAnsi="Calibri" w:cs="Calibri"/>
              </w:rPr>
              <w:t>Gap 2</w:t>
            </w:r>
          </w:p>
        </w:tc>
        <w:tc>
          <w:tcPr>
            <w:tcW w:w="5387" w:type="dxa"/>
          </w:tcPr>
          <w:p w14:paraId="0A1A9B1D" w14:textId="77777777" w:rsidR="005162EF" w:rsidRPr="00DE10D5" w:rsidRDefault="005162EF" w:rsidP="005162EF">
            <w:pPr>
              <w:suppressAutoHyphens/>
              <w:jc w:val="both"/>
              <w:rPr>
                <w:rFonts w:ascii="Calibri" w:hAnsi="Calibri" w:cs="Calibri"/>
              </w:rPr>
            </w:pPr>
            <w:r w:rsidRPr="00DE10D5">
              <w:rPr>
                <w:rFonts w:ascii="Calibri" w:eastAsia="Times New Roman" w:hAnsi="Calibri" w:cs="Calibri"/>
                <w:bCs/>
              </w:rPr>
              <w:t>at common law</w:t>
            </w:r>
          </w:p>
        </w:tc>
        <w:tc>
          <w:tcPr>
            <w:tcW w:w="5386" w:type="dxa"/>
          </w:tcPr>
          <w:p w14:paraId="39BD5218" w14:textId="427FEDC0" w:rsidR="005162EF" w:rsidRPr="00DE10D5" w:rsidRDefault="005162EF" w:rsidP="005162EF">
            <w:pPr>
              <w:suppressAutoHyphens/>
              <w:jc w:val="both"/>
              <w:rPr>
                <w:rFonts w:ascii="Calibri" w:hAnsi="Calibri" w:cs="Calibri"/>
              </w:rPr>
            </w:pPr>
            <w:r w:rsidRPr="00DE10D5">
              <w:rPr>
                <w:rFonts w:ascii="Calibri" w:hAnsi="Calibri" w:cs="Calibri"/>
              </w:rPr>
              <w:t>in equity</w:t>
            </w:r>
          </w:p>
        </w:tc>
      </w:tr>
      <w:tr w:rsidR="005162EF" w:rsidRPr="00DE10D5" w14:paraId="580050EA" w14:textId="77777777" w:rsidTr="005162EF">
        <w:tc>
          <w:tcPr>
            <w:tcW w:w="850" w:type="dxa"/>
          </w:tcPr>
          <w:p w14:paraId="2B34003E" w14:textId="77777777" w:rsidR="005162EF" w:rsidRPr="00DE10D5" w:rsidRDefault="005162EF" w:rsidP="005162EF">
            <w:pPr>
              <w:suppressAutoHyphens/>
              <w:jc w:val="both"/>
              <w:rPr>
                <w:rFonts w:ascii="Calibri" w:hAnsi="Calibri" w:cs="Calibri"/>
              </w:rPr>
            </w:pPr>
            <w:r w:rsidRPr="00DE10D5">
              <w:rPr>
                <w:rFonts w:ascii="Calibri" w:hAnsi="Calibri" w:cs="Calibri"/>
              </w:rPr>
              <w:t>Gap 3</w:t>
            </w:r>
          </w:p>
        </w:tc>
        <w:tc>
          <w:tcPr>
            <w:tcW w:w="5387" w:type="dxa"/>
          </w:tcPr>
          <w:p w14:paraId="04FA1289" w14:textId="40D0B66B" w:rsidR="005162EF" w:rsidRPr="00DE10D5" w:rsidRDefault="005162EF" w:rsidP="005162EF">
            <w:pPr>
              <w:suppressAutoHyphens/>
              <w:jc w:val="both"/>
              <w:rPr>
                <w:rFonts w:ascii="Calibri" w:hAnsi="Calibri" w:cs="Calibri"/>
              </w:rPr>
            </w:pPr>
            <w:r w:rsidRPr="00DE10D5">
              <w:rPr>
                <w:rFonts w:ascii="Calibri" w:hAnsi="Calibri" w:cs="Calibri"/>
              </w:rPr>
              <w:t>Law of Property Act 1925</w:t>
            </w:r>
          </w:p>
        </w:tc>
        <w:tc>
          <w:tcPr>
            <w:tcW w:w="5386" w:type="dxa"/>
          </w:tcPr>
          <w:p w14:paraId="08A5B43E" w14:textId="77777777" w:rsidR="005162EF" w:rsidRPr="00DE10D5" w:rsidRDefault="005162EF" w:rsidP="005162EF">
            <w:pPr>
              <w:suppressAutoHyphens/>
              <w:jc w:val="both"/>
              <w:rPr>
                <w:rFonts w:ascii="Calibri" w:hAnsi="Calibri" w:cs="Calibri"/>
              </w:rPr>
            </w:pPr>
            <w:r w:rsidRPr="00DE10D5">
              <w:rPr>
                <w:rFonts w:ascii="Calibri" w:hAnsi="Calibri" w:cs="Calibri"/>
              </w:rPr>
              <w:t>Trusts of Land and Appointment of Trustees Act 1996</w:t>
            </w:r>
          </w:p>
        </w:tc>
      </w:tr>
      <w:tr w:rsidR="005162EF" w:rsidRPr="00DE10D5" w14:paraId="78D28090" w14:textId="77777777" w:rsidTr="005162EF">
        <w:tc>
          <w:tcPr>
            <w:tcW w:w="850" w:type="dxa"/>
          </w:tcPr>
          <w:p w14:paraId="1F2D0929" w14:textId="77777777" w:rsidR="005162EF" w:rsidRPr="00DE10D5" w:rsidRDefault="005162EF" w:rsidP="005162EF">
            <w:pPr>
              <w:suppressAutoHyphens/>
              <w:jc w:val="both"/>
              <w:rPr>
                <w:rFonts w:ascii="Calibri" w:hAnsi="Calibri" w:cs="Calibri"/>
              </w:rPr>
            </w:pPr>
            <w:r w:rsidRPr="00DE10D5">
              <w:rPr>
                <w:rFonts w:ascii="Calibri" w:hAnsi="Calibri" w:cs="Calibri"/>
              </w:rPr>
              <w:t>Gap 4</w:t>
            </w:r>
          </w:p>
        </w:tc>
        <w:tc>
          <w:tcPr>
            <w:tcW w:w="5387" w:type="dxa"/>
          </w:tcPr>
          <w:p w14:paraId="1DC52FCE" w14:textId="77777777" w:rsidR="005162EF" w:rsidRPr="00DE10D5" w:rsidRDefault="005162EF" w:rsidP="005162EF">
            <w:pPr>
              <w:suppressAutoHyphens/>
              <w:jc w:val="both"/>
              <w:rPr>
                <w:rFonts w:ascii="Calibri" w:hAnsi="Calibri" w:cs="Calibri"/>
              </w:rPr>
            </w:pPr>
            <w:r w:rsidRPr="00DE10D5">
              <w:rPr>
                <w:rFonts w:ascii="Calibri" w:eastAsia="Times New Roman" w:hAnsi="Calibri" w:cs="Calibri"/>
                <w:bCs/>
              </w:rPr>
              <w:t>for herself and her late husband’s estate in equal shares</w:t>
            </w:r>
          </w:p>
        </w:tc>
        <w:tc>
          <w:tcPr>
            <w:tcW w:w="5386" w:type="dxa"/>
          </w:tcPr>
          <w:p w14:paraId="30C7B75F" w14:textId="21F2EE48" w:rsidR="005162EF" w:rsidRPr="00DE10D5" w:rsidRDefault="005162EF" w:rsidP="005162EF">
            <w:pPr>
              <w:suppressAutoHyphens/>
              <w:jc w:val="both"/>
              <w:rPr>
                <w:rFonts w:ascii="Calibri" w:hAnsi="Calibri" w:cs="Calibri"/>
              </w:rPr>
            </w:pPr>
            <w:r w:rsidRPr="00DE10D5">
              <w:rPr>
                <w:rFonts w:ascii="Calibri" w:hAnsi="Calibri" w:cs="Calibri"/>
              </w:rPr>
              <w:t>solely for herself</w:t>
            </w:r>
          </w:p>
        </w:tc>
      </w:tr>
      <w:tr w:rsidR="005162EF" w:rsidRPr="00DE10D5" w14:paraId="54C8904D" w14:textId="77777777" w:rsidTr="005162EF">
        <w:tc>
          <w:tcPr>
            <w:tcW w:w="850" w:type="dxa"/>
          </w:tcPr>
          <w:p w14:paraId="3E9B1856" w14:textId="77777777" w:rsidR="005162EF" w:rsidRPr="00DE10D5" w:rsidRDefault="005162EF" w:rsidP="005162EF">
            <w:pPr>
              <w:suppressAutoHyphens/>
              <w:jc w:val="both"/>
              <w:rPr>
                <w:rFonts w:ascii="Calibri" w:hAnsi="Calibri" w:cs="Calibri"/>
              </w:rPr>
            </w:pPr>
            <w:r w:rsidRPr="00DE10D5">
              <w:rPr>
                <w:rFonts w:ascii="Calibri" w:hAnsi="Calibri" w:cs="Calibri"/>
              </w:rPr>
              <w:t>Gap 5</w:t>
            </w:r>
          </w:p>
        </w:tc>
        <w:tc>
          <w:tcPr>
            <w:tcW w:w="5387" w:type="dxa"/>
          </w:tcPr>
          <w:p w14:paraId="5F01772D" w14:textId="77777777" w:rsidR="005162EF" w:rsidRPr="00DE10D5" w:rsidRDefault="005162EF" w:rsidP="005162EF">
            <w:pPr>
              <w:suppressAutoHyphens/>
              <w:jc w:val="both"/>
              <w:rPr>
                <w:rFonts w:ascii="Calibri" w:hAnsi="Calibri" w:cs="Calibri"/>
              </w:rPr>
            </w:pPr>
            <w:r w:rsidRPr="00DE10D5">
              <w:rPr>
                <w:rFonts w:ascii="Calibri" w:hAnsi="Calibri" w:cs="Calibri"/>
              </w:rPr>
              <w:t>will be</w:t>
            </w:r>
          </w:p>
        </w:tc>
        <w:tc>
          <w:tcPr>
            <w:tcW w:w="5386" w:type="dxa"/>
          </w:tcPr>
          <w:p w14:paraId="5645F4AE" w14:textId="7FABF79A" w:rsidR="005162EF" w:rsidRPr="00DE10D5" w:rsidRDefault="005162EF" w:rsidP="005162EF">
            <w:pPr>
              <w:suppressAutoHyphens/>
              <w:jc w:val="both"/>
              <w:rPr>
                <w:rFonts w:ascii="Calibri" w:hAnsi="Calibri" w:cs="Calibri"/>
              </w:rPr>
            </w:pPr>
            <w:r w:rsidRPr="00DE10D5">
              <w:rPr>
                <w:rFonts w:ascii="Calibri" w:hAnsi="Calibri" w:cs="Calibri"/>
              </w:rPr>
              <w:t>will not be</w:t>
            </w:r>
          </w:p>
        </w:tc>
      </w:tr>
      <w:tr w:rsidR="005162EF" w:rsidRPr="00DE10D5" w14:paraId="28468B9F" w14:textId="77777777" w:rsidTr="005162EF">
        <w:trPr>
          <w:trHeight w:val="149"/>
        </w:trPr>
        <w:tc>
          <w:tcPr>
            <w:tcW w:w="850" w:type="dxa"/>
          </w:tcPr>
          <w:p w14:paraId="2D54B2B0" w14:textId="77777777" w:rsidR="005162EF" w:rsidRPr="00DE10D5" w:rsidRDefault="005162EF" w:rsidP="005162EF">
            <w:pPr>
              <w:suppressAutoHyphens/>
              <w:jc w:val="both"/>
              <w:rPr>
                <w:rFonts w:ascii="Calibri" w:hAnsi="Calibri" w:cs="Calibri"/>
              </w:rPr>
            </w:pPr>
            <w:r w:rsidRPr="00DE10D5">
              <w:rPr>
                <w:rFonts w:ascii="Calibri" w:hAnsi="Calibri" w:cs="Calibri"/>
              </w:rPr>
              <w:t>Gap 6</w:t>
            </w:r>
          </w:p>
        </w:tc>
        <w:tc>
          <w:tcPr>
            <w:tcW w:w="5387" w:type="dxa"/>
          </w:tcPr>
          <w:p w14:paraId="2557E62D" w14:textId="0346B8AC" w:rsidR="005162EF" w:rsidRPr="00DE10D5" w:rsidRDefault="005162EF" w:rsidP="005162EF">
            <w:pPr>
              <w:suppressAutoHyphens/>
              <w:jc w:val="both"/>
              <w:rPr>
                <w:rFonts w:ascii="Calibri" w:hAnsi="Calibri" w:cs="Calibri"/>
              </w:rPr>
            </w:pPr>
            <w:r w:rsidRPr="00DE10D5">
              <w:rPr>
                <w:rFonts w:ascii="Calibri" w:hAnsi="Calibri" w:cs="Calibri"/>
              </w:rPr>
              <w:t>beneficial</w:t>
            </w:r>
          </w:p>
        </w:tc>
        <w:tc>
          <w:tcPr>
            <w:tcW w:w="5386" w:type="dxa"/>
          </w:tcPr>
          <w:p w14:paraId="382616D4" w14:textId="77777777" w:rsidR="005162EF" w:rsidRPr="00DE10D5" w:rsidRDefault="005162EF" w:rsidP="005162EF">
            <w:pPr>
              <w:suppressAutoHyphens/>
              <w:jc w:val="both"/>
              <w:rPr>
                <w:rFonts w:ascii="Calibri" w:hAnsi="Calibri" w:cs="Calibri"/>
              </w:rPr>
            </w:pPr>
            <w:r w:rsidRPr="00DE10D5">
              <w:rPr>
                <w:rFonts w:ascii="Calibri" w:eastAsia="Times New Roman" w:hAnsi="Calibri" w:cs="Calibri"/>
                <w:bCs/>
              </w:rPr>
              <w:t xml:space="preserve">Overriding </w:t>
            </w:r>
          </w:p>
        </w:tc>
      </w:tr>
    </w:tbl>
    <w:p w14:paraId="180C3C5D" w14:textId="076059CA" w:rsidR="005162EF" w:rsidRPr="00DE10D5" w:rsidRDefault="005162EF" w:rsidP="005162EF">
      <w:pPr>
        <w:spacing w:after="0" w:line="240" w:lineRule="auto"/>
        <w:rPr>
          <w:rFonts w:eastAsia="Times New Roman" w:cs="Arial"/>
          <w:bCs/>
        </w:rPr>
      </w:pPr>
    </w:p>
    <w:p w14:paraId="166144F2" w14:textId="77777777" w:rsidR="005162EF" w:rsidRPr="00DE10D5" w:rsidRDefault="005162EF" w:rsidP="005162EF">
      <w:pPr>
        <w:spacing w:after="0" w:line="240" w:lineRule="auto"/>
        <w:rPr>
          <w:rFonts w:eastAsia="Times New Roman" w:cs="Arial"/>
          <w:bCs/>
        </w:rPr>
      </w:pPr>
      <w:r w:rsidRPr="00DE10D5">
        <w:rPr>
          <w:rFonts w:eastAsia="Times New Roman" w:cs="Arial"/>
          <w:bCs/>
        </w:rPr>
        <w:br w:type="page"/>
      </w:r>
    </w:p>
    <w:p w14:paraId="4A72549B" w14:textId="285FC03C" w:rsidR="005162EF" w:rsidRPr="00DE10D5" w:rsidRDefault="005162EF" w:rsidP="005162EF">
      <w:pPr>
        <w:spacing w:after="0" w:line="240" w:lineRule="auto"/>
        <w:jc w:val="both"/>
        <w:rPr>
          <w:rFonts w:eastAsia="Times New Roman" w:cs="Arial"/>
          <w:b/>
        </w:rPr>
      </w:pPr>
      <w:r w:rsidRPr="00DE10D5">
        <w:rPr>
          <w:rFonts w:eastAsia="Times New Roman" w:cs="Arial"/>
          <w:b/>
          <w:u w:val="single"/>
        </w:rPr>
        <w:lastRenderedPageBreak/>
        <w:t>QUESTION 6</w:t>
      </w:r>
      <w:r w:rsidRPr="00DE10D5">
        <w:rPr>
          <w:rFonts w:eastAsia="Times New Roman" w:cs="Arial"/>
          <w:b/>
        </w:rPr>
        <w:t xml:space="preserve"> </w:t>
      </w:r>
    </w:p>
    <w:p w14:paraId="1F249D8B" w14:textId="50824133" w:rsidR="005162EF" w:rsidRPr="00DE10D5" w:rsidRDefault="005162EF" w:rsidP="005162EF">
      <w:pPr>
        <w:spacing w:after="0" w:line="240" w:lineRule="auto"/>
        <w:jc w:val="both"/>
        <w:rPr>
          <w:rFonts w:eastAsia="Times New Roman" w:cs="Arial"/>
          <w:b/>
        </w:rPr>
      </w:pPr>
      <w:r w:rsidRPr="00DE10D5">
        <w:rPr>
          <w:rFonts w:eastAsia="Times New Roman" w:cs="Arial"/>
          <w:b/>
        </w:rPr>
        <w:t>TOTAL: 12 MARKS</w:t>
      </w:r>
    </w:p>
    <w:p w14:paraId="5ABCB22A" w14:textId="48FEB974" w:rsidR="005162EF" w:rsidRPr="00DE10D5" w:rsidRDefault="005162EF" w:rsidP="005162EF">
      <w:pPr>
        <w:spacing w:after="0" w:line="240" w:lineRule="auto"/>
        <w:jc w:val="both"/>
        <w:rPr>
          <w:rFonts w:eastAsia="Times New Roman" w:cs="Arial"/>
        </w:rPr>
      </w:pPr>
      <w:r w:rsidRPr="00DE10D5">
        <w:rPr>
          <w:rFonts w:eastAsia="Calibri" w:cs="Arial"/>
        </w:rPr>
        <w:t xml:space="preserve">Addressing Module Sections </w:t>
      </w:r>
      <w:r w:rsidR="00E7550B" w:rsidRPr="00DE10D5">
        <w:rPr>
          <w:rFonts w:eastAsia="Times New Roman" w:cs="Calibri"/>
          <w:bCs/>
        </w:rPr>
        <w:t>14(a), 14(d), 15(b), 18 and 19</w:t>
      </w:r>
    </w:p>
    <w:p w14:paraId="140BD8D7" w14:textId="77777777" w:rsidR="005162EF" w:rsidRPr="00DE10D5" w:rsidRDefault="005162EF" w:rsidP="005162EF">
      <w:pPr>
        <w:spacing w:after="0" w:line="240" w:lineRule="auto"/>
        <w:jc w:val="both"/>
        <w:rPr>
          <w:rFonts w:eastAsia="Times New Roman" w:cs="Arial"/>
          <w:b/>
        </w:rPr>
      </w:pPr>
    </w:p>
    <w:p w14:paraId="258A72F2" w14:textId="75AC25D7" w:rsidR="005162EF" w:rsidRPr="00DE10D5" w:rsidRDefault="005162EF" w:rsidP="005162EF">
      <w:pPr>
        <w:spacing w:after="0" w:line="240" w:lineRule="auto"/>
        <w:jc w:val="both"/>
        <w:rPr>
          <w:rFonts w:eastAsia="Times New Roman" w:cs="Arial"/>
          <w:b/>
        </w:rPr>
      </w:pPr>
      <w:r w:rsidRPr="00DE10D5">
        <w:rPr>
          <w:rFonts w:eastAsia="Times New Roman" w:cs="Arial"/>
          <w:b/>
        </w:rPr>
        <w:t>Narrative</w:t>
      </w:r>
    </w:p>
    <w:p w14:paraId="6CA4911B" w14:textId="77777777" w:rsidR="00597339" w:rsidRPr="00DE10D5" w:rsidRDefault="00597339" w:rsidP="00A34591">
      <w:pPr>
        <w:suppressAutoHyphens/>
        <w:autoSpaceDN w:val="0"/>
        <w:spacing w:after="0" w:line="240" w:lineRule="auto"/>
        <w:textAlignment w:val="baseline"/>
        <w:rPr>
          <w:rFonts w:ascii="Calibri" w:eastAsia="Times New Roman" w:hAnsi="Calibri" w:cs="Calibri"/>
        </w:rPr>
      </w:pPr>
      <w:r w:rsidRPr="00DE10D5">
        <w:rPr>
          <w:rFonts w:ascii="Calibri" w:eastAsia="Times New Roman" w:hAnsi="Calibri" w:cs="Calibri"/>
        </w:rPr>
        <w:t>It is the day fixed for completion of the sale of 41 Oaklands Drive (which is a Friday). The contractual time for completion is 1.00pm. You receive a telephone call from the Buyers’ conveyancer at 10.30am. She tells you that the Nationwide Building Society has been experiencing serious issues following an overnight software upgrade to its IT systems. As a result, it has not currently been possible to process her request for the mortgage advance and it is looking highly unlikely that she will be able to complete today. The Buyers’ conveyancer tells you that she fully expects to be in a position to complete on or before 1.00pm on the next working day. This will be the following Tuesday because of an intervening bank holiday on the Monday.</w:t>
      </w:r>
    </w:p>
    <w:p w14:paraId="005FB3EC" w14:textId="77777777" w:rsidR="00597339" w:rsidRPr="00DE10D5" w:rsidRDefault="00597339" w:rsidP="00A34591">
      <w:pPr>
        <w:suppressAutoHyphens/>
        <w:autoSpaceDN w:val="0"/>
        <w:spacing w:after="0" w:line="240" w:lineRule="auto"/>
        <w:textAlignment w:val="baseline"/>
        <w:rPr>
          <w:rFonts w:ascii="Calibri" w:eastAsia="Times New Roman" w:hAnsi="Calibri" w:cs="Calibri"/>
          <w:bCs/>
        </w:rPr>
      </w:pPr>
    </w:p>
    <w:p w14:paraId="728602A1" w14:textId="77777777" w:rsidR="00597339" w:rsidRPr="00DE10D5" w:rsidRDefault="00597339" w:rsidP="00A34591">
      <w:pPr>
        <w:autoSpaceDN w:val="0"/>
        <w:spacing w:line="240" w:lineRule="auto"/>
        <w:textAlignment w:val="baseline"/>
        <w:rPr>
          <w:rFonts w:ascii="Calibri" w:eastAsia="Calibri" w:hAnsi="Calibri" w:cs="Calibri"/>
          <w:b/>
          <w:bCs/>
          <w:u w:val="single"/>
        </w:rPr>
      </w:pPr>
      <w:r w:rsidRPr="00DE10D5">
        <w:rPr>
          <w:rFonts w:ascii="Calibri" w:eastAsia="Times New Roman" w:hAnsi="Calibri" w:cs="Calibri"/>
          <w:bCs/>
        </w:rPr>
        <w:t>You break this news to your client. Your client is sympathetic to the Buyers’ problem. She asks for your advice as to what she should do.</w:t>
      </w:r>
    </w:p>
    <w:p w14:paraId="784D050F" w14:textId="48AE0707" w:rsidR="005162EF" w:rsidRPr="00DE10D5" w:rsidRDefault="005162EF" w:rsidP="005162EF">
      <w:pPr>
        <w:spacing w:after="0" w:line="240" w:lineRule="auto"/>
        <w:rPr>
          <w:rFonts w:eastAsia="Times New Roman" w:cstheme="minorHAnsi"/>
          <w:b/>
        </w:rPr>
      </w:pPr>
    </w:p>
    <w:p w14:paraId="6A460A3D" w14:textId="77777777" w:rsidR="000B7977" w:rsidRPr="00DE10D5" w:rsidRDefault="000B7977" w:rsidP="005162EF">
      <w:pPr>
        <w:spacing w:after="0" w:line="240" w:lineRule="auto"/>
        <w:rPr>
          <w:rFonts w:eastAsia="Times New Roman" w:cstheme="minorHAnsi"/>
          <w:b/>
        </w:rPr>
      </w:pPr>
    </w:p>
    <w:p w14:paraId="3DC805A3" w14:textId="02571A3A" w:rsidR="005162EF" w:rsidRPr="00DE10D5" w:rsidRDefault="005162EF" w:rsidP="005162EF">
      <w:pPr>
        <w:spacing w:after="0" w:line="240" w:lineRule="auto"/>
        <w:rPr>
          <w:rFonts w:eastAsia="Times New Roman" w:cstheme="minorHAnsi"/>
          <w:b/>
        </w:rPr>
      </w:pPr>
      <w:r w:rsidRPr="00DE10D5">
        <w:rPr>
          <w:rFonts w:eastAsia="Times New Roman" w:cstheme="minorHAnsi"/>
          <w:b/>
        </w:rPr>
        <w:t xml:space="preserve">Question </w:t>
      </w:r>
      <w:r w:rsidR="000B7977" w:rsidRPr="00DE10D5">
        <w:rPr>
          <w:rFonts w:eastAsia="Times New Roman" w:cstheme="minorHAnsi"/>
          <w:b/>
        </w:rPr>
        <w:t>6</w:t>
      </w:r>
      <w:r w:rsidRPr="00DE10D5">
        <w:rPr>
          <w:rFonts w:eastAsia="Times New Roman" w:cstheme="minorHAnsi"/>
          <w:b/>
        </w:rPr>
        <w:t xml:space="preserve">(a) </w:t>
      </w:r>
    </w:p>
    <w:p w14:paraId="3D8D1B5A" w14:textId="77777777" w:rsidR="005162EF" w:rsidRPr="00DE10D5" w:rsidRDefault="005162EF" w:rsidP="005162EF">
      <w:pPr>
        <w:spacing w:after="0" w:line="240" w:lineRule="auto"/>
        <w:rPr>
          <w:rFonts w:eastAsia="Times New Roman" w:cstheme="minorHAnsi"/>
          <w:b/>
        </w:rPr>
      </w:pPr>
      <w:r w:rsidRPr="00DE10D5">
        <w:rPr>
          <w:rFonts w:eastAsia="Times New Roman" w:cstheme="minorHAnsi"/>
          <w:b/>
        </w:rPr>
        <w:t xml:space="preserve">(2 marks) </w:t>
      </w:r>
    </w:p>
    <w:p w14:paraId="51616CCB" w14:textId="77777777" w:rsidR="005162EF" w:rsidRPr="00DE10D5" w:rsidRDefault="005162EF" w:rsidP="005162EF">
      <w:pPr>
        <w:spacing w:after="0" w:line="240" w:lineRule="auto"/>
        <w:rPr>
          <w:rFonts w:eastAsia="Times New Roman" w:cstheme="minorHAnsi"/>
          <w:b/>
        </w:rPr>
      </w:pPr>
    </w:p>
    <w:p w14:paraId="3321BF2B" w14:textId="77777777" w:rsidR="000B7977" w:rsidRPr="00DE10D5" w:rsidRDefault="000B7977" w:rsidP="000B7977">
      <w:pPr>
        <w:suppressAutoHyphens/>
        <w:autoSpaceDN w:val="0"/>
        <w:spacing w:after="0" w:line="240" w:lineRule="auto"/>
        <w:jc w:val="both"/>
        <w:textAlignment w:val="baseline"/>
        <w:rPr>
          <w:rFonts w:ascii="Calibri" w:eastAsia="Times New Roman" w:hAnsi="Calibri" w:cs="Calibri"/>
        </w:rPr>
      </w:pPr>
      <w:r w:rsidRPr="00DE10D5">
        <w:rPr>
          <w:rFonts w:ascii="Calibri" w:eastAsia="Times New Roman" w:hAnsi="Calibri" w:cs="Calibri"/>
        </w:rPr>
        <w:t>On the basis of the information currently available to you, which ONE of the following would be the most appropriate advice to give to your client?</w:t>
      </w:r>
    </w:p>
    <w:p w14:paraId="30AF95CF" w14:textId="77777777" w:rsidR="000B7977" w:rsidRPr="00DE10D5" w:rsidRDefault="000B7977" w:rsidP="000B7977">
      <w:pPr>
        <w:autoSpaceDN w:val="0"/>
        <w:spacing w:after="0" w:line="240" w:lineRule="auto"/>
        <w:textAlignment w:val="baseline"/>
        <w:rPr>
          <w:rFonts w:ascii="Calibri" w:eastAsia="Times New Roman" w:hAnsi="Calibri" w:cs="Calibri"/>
          <w:bCs/>
        </w:rPr>
      </w:pPr>
    </w:p>
    <w:p w14:paraId="5B130116" w14:textId="77777777" w:rsidR="000B7977" w:rsidRPr="00DE10D5" w:rsidRDefault="000B7977" w:rsidP="000B7977">
      <w:pPr>
        <w:numPr>
          <w:ilvl w:val="0"/>
          <w:numId w:val="66"/>
        </w:numPr>
        <w:suppressAutoHyphens/>
        <w:autoSpaceDN w:val="0"/>
        <w:spacing w:after="0" w:line="240" w:lineRule="auto"/>
        <w:textAlignment w:val="baseline"/>
        <w:rPr>
          <w:rFonts w:ascii="Calibri" w:eastAsia="Times New Roman" w:hAnsi="Calibri" w:cs="Calibri"/>
          <w:bCs/>
        </w:rPr>
      </w:pPr>
      <w:r w:rsidRPr="00DE10D5">
        <w:rPr>
          <w:rFonts w:ascii="Calibri" w:eastAsia="Times New Roman" w:hAnsi="Calibri" w:cs="Calibri"/>
          <w:bCs/>
        </w:rPr>
        <w:t xml:space="preserve">A: Serve notice to complete promptly after 1.00pm today and require the Buyers to pay a further amount equal to the balance of a 10% deposit </w:t>
      </w:r>
    </w:p>
    <w:p w14:paraId="031D8F80" w14:textId="77777777" w:rsidR="000B7977" w:rsidRPr="00DE10D5" w:rsidRDefault="000B7977" w:rsidP="000B7977">
      <w:pPr>
        <w:numPr>
          <w:ilvl w:val="0"/>
          <w:numId w:val="66"/>
        </w:numPr>
        <w:suppressAutoHyphens/>
        <w:autoSpaceDN w:val="0"/>
        <w:spacing w:after="0" w:line="240" w:lineRule="auto"/>
        <w:textAlignment w:val="baseline"/>
        <w:rPr>
          <w:rFonts w:ascii="Calibri" w:eastAsia="Times New Roman" w:hAnsi="Calibri" w:cs="Calibri"/>
          <w:bCs/>
        </w:rPr>
      </w:pPr>
      <w:r w:rsidRPr="00DE10D5">
        <w:rPr>
          <w:rFonts w:ascii="Calibri" w:eastAsia="Times New Roman" w:hAnsi="Calibri" w:cs="Calibri"/>
          <w:bCs/>
        </w:rPr>
        <w:t>B: Vary the contract, making 1.00pm on Tuesday the new time and date for completion</w:t>
      </w:r>
    </w:p>
    <w:p w14:paraId="2016C132" w14:textId="4B275D59" w:rsidR="000B7977" w:rsidRPr="00DE10D5" w:rsidRDefault="000B7977" w:rsidP="000B7977">
      <w:pPr>
        <w:numPr>
          <w:ilvl w:val="0"/>
          <w:numId w:val="66"/>
        </w:numPr>
        <w:suppressAutoHyphens/>
        <w:autoSpaceDN w:val="0"/>
        <w:spacing w:after="0" w:line="240" w:lineRule="auto"/>
        <w:textAlignment w:val="baseline"/>
        <w:rPr>
          <w:rFonts w:ascii="Calibri" w:eastAsia="Times New Roman" w:hAnsi="Calibri" w:cs="Calibri"/>
          <w:bCs/>
        </w:rPr>
      </w:pPr>
      <w:r w:rsidRPr="00DE10D5">
        <w:rPr>
          <w:rFonts w:ascii="Calibri" w:eastAsia="Times New Roman" w:hAnsi="Calibri" w:cs="Calibri"/>
          <w:bCs/>
        </w:rPr>
        <w:t>C: Take no immediate action and wait until 1.00 pm on Tuesday to see if completion has then taken place</w:t>
      </w:r>
    </w:p>
    <w:p w14:paraId="23FE6EA3" w14:textId="77777777" w:rsidR="000B7977" w:rsidRPr="00DE10D5" w:rsidRDefault="000B7977" w:rsidP="000B7977">
      <w:pPr>
        <w:numPr>
          <w:ilvl w:val="0"/>
          <w:numId w:val="66"/>
        </w:numPr>
        <w:suppressAutoHyphens/>
        <w:autoSpaceDN w:val="0"/>
        <w:spacing w:after="0" w:line="240" w:lineRule="auto"/>
        <w:textAlignment w:val="baseline"/>
        <w:rPr>
          <w:rFonts w:ascii="Calibri" w:eastAsia="Times New Roman" w:hAnsi="Calibri" w:cs="Calibri"/>
          <w:bCs/>
        </w:rPr>
      </w:pPr>
      <w:r w:rsidRPr="00DE10D5">
        <w:rPr>
          <w:rFonts w:ascii="Calibri" w:eastAsia="Times New Roman" w:hAnsi="Calibri" w:cs="Calibri"/>
          <w:bCs/>
        </w:rPr>
        <w:t>D: Serve notice of rescission promptly after 1.00pm today and forfeit the deposit</w:t>
      </w:r>
    </w:p>
    <w:p w14:paraId="078033DA" w14:textId="77777777" w:rsidR="005162EF" w:rsidRPr="00DE10D5" w:rsidRDefault="005162EF" w:rsidP="005162EF">
      <w:pPr>
        <w:spacing w:after="0" w:line="240" w:lineRule="auto"/>
        <w:rPr>
          <w:rFonts w:eastAsia="Times New Roman" w:cs="Arial"/>
          <w:bCs/>
        </w:rPr>
      </w:pPr>
    </w:p>
    <w:p w14:paraId="008F2B89" w14:textId="34DCDCB8" w:rsidR="0038058E" w:rsidRPr="00DE10D5" w:rsidRDefault="0038058E" w:rsidP="005162EF">
      <w:pPr>
        <w:spacing w:after="0" w:line="240" w:lineRule="auto"/>
        <w:rPr>
          <w:rFonts w:eastAsia="Times New Roman" w:cs="Arial"/>
          <w:bCs/>
        </w:rPr>
      </w:pPr>
      <w:r w:rsidRPr="00DE10D5">
        <w:rPr>
          <w:rFonts w:eastAsia="Times New Roman" w:cs="Arial"/>
          <w:bCs/>
        </w:rPr>
        <w:br w:type="page"/>
      </w:r>
    </w:p>
    <w:p w14:paraId="345B17E9" w14:textId="77777777" w:rsidR="000B7977" w:rsidRPr="00DE10D5" w:rsidRDefault="000B7977" w:rsidP="00E57260">
      <w:pPr>
        <w:spacing w:after="0" w:line="240" w:lineRule="auto"/>
        <w:rPr>
          <w:rFonts w:eastAsia="Times New Roman" w:cs="Arial"/>
          <w:b/>
        </w:rPr>
      </w:pPr>
      <w:r w:rsidRPr="00DE10D5">
        <w:rPr>
          <w:rFonts w:eastAsia="Times New Roman" w:cs="Arial"/>
          <w:b/>
        </w:rPr>
        <w:lastRenderedPageBreak/>
        <w:t>Narrative</w:t>
      </w:r>
    </w:p>
    <w:p w14:paraId="3E42637C" w14:textId="77777777" w:rsidR="00E57260" w:rsidRPr="00DE10D5" w:rsidRDefault="00E57260" w:rsidP="00E57260">
      <w:pPr>
        <w:autoSpaceDN w:val="0"/>
        <w:spacing w:after="0" w:line="240" w:lineRule="auto"/>
        <w:textAlignment w:val="baseline"/>
        <w:rPr>
          <w:rFonts w:ascii="Calibri" w:eastAsia="Times New Roman" w:hAnsi="Calibri" w:cs="Calibri"/>
          <w:bCs/>
        </w:rPr>
      </w:pPr>
      <w:r w:rsidRPr="00DE10D5">
        <w:rPr>
          <w:rFonts w:ascii="Calibri" w:eastAsia="Times New Roman" w:hAnsi="Calibri" w:cs="Calibri"/>
          <w:bCs/>
        </w:rPr>
        <w:t xml:space="preserve">Your client accepts your advice. </w:t>
      </w:r>
    </w:p>
    <w:p w14:paraId="13EF5D7F" w14:textId="77777777" w:rsidR="00E57260" w:rsidRPr="00DE10D5" w:rsidRDefault="00E57260" w:rsidP="00E57260">
      <w:pPr>
        <w:autoSpaceDN w:val="0"/>
        <w:spacing w:after="0" w:line="240" w:lineRule="auto"/>
        <w:textAlignment w:val="baseline"/>
        <w:rPr>
          <w:rFonts w:ascii="Calibri" w:eastAsia="Times New Roman" w:hAnsi="Calibri" w:cs="Calibri"/>
          <w:bCs/>
        </w:rPr>
      </w:pPr>
    </w:p>
    <w:p w14:paraId="60E2959F" w14:textId="77777777" w:rsidR="00E57260" w:rsidRPr="00DE10D5" w:rsidRDefault="00E57260" w:rsidP="00A34591">
      <w:pPr>
        <w:autoSpaceDN w:val="0"/>
        <w:spacing w:after="0" w:line="240" w:lineRule="auto"/>
        <w:jc w:val="both"/>
        <w:textAlignment w:val="baseline"/>
        <w:rPr>
          <w:rFonts w:ascii="Calibri" w:eastAsia="Times New Roman" w:hAnsi="Calibri" w:cs="Calibri"/>
          <w:bCs/>
        </w:rPr>
      </w:pPr>
      <w:r w:rsidRPr="00DE10D5">
        <w:rPr>
          <w:rFonts w:ascii="Calibri" w:eastAsia="Times New Roman" w:hAnsi="Calibri" w:cs="Calibri"/>
          <w:bCs/>
        </w:rPr>
        <w:t xml:space="preserve">The completion monies are </w:t>
      </w:r>
      <w:r w:rsidRPr="00DE10D5">
        <w:rPr>
          <w:rFonts w:ascii="Calibri" w:eastAsia="Times New Roman" w:hAnsi="Calibri" w:cs="Calibri"/>
          <w:bCs/>
          <w:u w:val="single"/>
        </w:rPr>
        <w:t>not</w:t>
      </w:r>
      <w:r w:rsidRPr="00DE10D5">
        <w:rPr>
          <w:rFonts w:ascii="Calibri" w:eastAsia="Times New Roman" w:hAnsi="Calibri" w:cs="Calibri"/>
          <w:bCs/>
        </w:rPr>
        <w:t xml:space="preserve"> received by 1.00pm on Friday. Shortly afterwards on Friday afternoon you provide Amanda with an update as to the current position with the sale. She asks you to review the provisions of the contract in relation to late completion and to make a file note based on that review. You refer back to the original Attendance Note (</w:t>
      </w:r>
      <w:r w:rsidRPr="00DE10D5">
        <w:rPr>
          <w:rFonts w:ascii="Calibri" w:eastAsia="Times New Roman" w:hAnsi="Calibri" w:cs="Calibri"/>
          <w:b/>
        </w:rPr>
        <w:t>Document 1</w:t>
      </w:r>
      <w:r w:rsidRPr="00DE10D5">
        <w:rPr>
          <w:rFonts w:ascii="Calibri" w:eastAsia="Times New Roman" w:hAnsi="Calibri" w:cs="Calibri"/>
          <w:bCs/>
        </w:rPr>
        <w:t>) and also confirm that the standard conditions within the Standard Conditions of Sale (Fifth Edition – 2018 Revision) dealing with late completion have been incorporated into the contract unamended.</w:t>
      </w:r>
    </w:p>
    <w:p w14:paraId="0F4E2B57" w14:textId="77777777" w:rsidR="00E57260" w:rsidRPr="00DE10D5" w:rsidRDefault="00E57260" w:rsidP="00E57260">
      <w:pPr>
        <w:spacing w:after="0" w:line="240" w:lineRule="auto"/>
        <w:rPr>
          <w:rFonts w:eastAsia="Times New Roman" w:cs="Arial"/>
          <w:bCs/>
        </w:rPr>
      </w:pPr>
    </w:p>
    <w:p w14:paraId="63B9E3D6" w14:textId="1AF46C67" w:rsidR="00E57260" w:rsidRPr="00DE10D5" w:rsidRDefault="00E57260" w:rsidP="00E57260">
      <w:pPr>
        <w:spacing w:after="0" w:line="240" w:lineRule="auto"/>
        <w:rPr>
          <w:rFonts w:eastAsia="Times New Roman" w:cstheme="minorHAnsi"/>
          <w:b/>
        </w:rPr>
      </w:pPr>
      <w:r w:rsidRPr="00DE10D5">
        <w:rPr>
          <w:rFonts w:eastAsia="Times New Roman" w:cstheme="minorHAnsi"/>
          <w:b/>
        </w:rPr>
        <w:t xml:space="preserve">Question 6(b) </w:t>
      </w:r>
    </w:p>
    <w:p w14:paraId="6D667F93" w14:textId="2AA82987" w:rsidR="00E57260" w:rsidRPr="00DE10D5" w:rsidRDefault="00E57260" w:rsidP="00E57260">
      <w:pPr>
        <w:spacing w:after="0" w:line="240" w:lineRule="auto"/>
        <w:rPr>
          <w:rFonts w:eastAsia="Times New Roman" w:cstheme="minorHAnsi"/>
          <w:b/>
        </w:rPr>
      </w:pPr>
      <w:r w:rsidRPr="00DE10D5">
        <w:rPr>
          <w:rFonts w:eastAsia="Times New Roman" w:cstheme="minorHAnsi"/>
          <w:b/>
        </w:rPr>
        <w:t>(</w:t>
      </w:r>
      <w:r w:rsidR="004F1048" w:rsidRPr="00DE10D5">
        <w:rPr>
          <w:rFonts w:eastAsia="Times New Roman" w:cstheme="minorHAnsi"/>
          <w:b/>
        </w:rPr>
        <w:t>4</w:t>
      </w:r>
      <w:r w:rsidRPr="00DE10D5">
        <w:rPr>
          <w:rFonts w:eastAsia="Times New Roman" w:cstheme="minorHAnsi"/>
          <w:b/>
        </w:rPr>
        <w:t xml:space="preserve"> marks) </w:t>
      </w:r>
    </w:p>
    <w:p w14:paraId="2F60AEDA" w14:textId="77777777" w:rsidR="00E57260" w:rsidRPr="00DE10D5" w:rsidRDefault="00E57260" w:rsidP="00E57260">
      <w:pPr>
        <w:spacing w:after="0" w:line="240" w:lineRule="auto"/>
        <w:rPr>
          <w:rFonts w:eastAsia="Times New Roman" w:cstheme="minorHAnsi"/>
          <w:b/>
        </w:rPr>
      </w:pPr>
    </w:p>
    <w:p w14:paraId="044C3149" w14:textId="77777777" w:rsidR="005D4844" w:rsidRPr="00DE10D5" w:rsidRDefault="005D4844" w:rsidP="005D4844">
      <w:pPr>
        <w:suppressAutoHyphens/>
        <w:autoSpaceDN w:val="0"/>
        <w:spacing w:after="0" w:line="240" w:lineRule="auto"/>
        <w:jc w:val="both"/>
        <w:textAlignment w:val="baseline"/>
        <w:rPr>
          <w:rFonts w:ascii="Calibri" w:eastAsia="MS Mincho" w:hAnsi="Calibri" w:cs="Calibri"/>
          <w:lang w:eastAsia="en-GB"/>
        </w:rPr>
      </w:pPr>
      <w:r w:rsidRPr="00DE10D5">
        <w:rPr>
          <w:rFonts w:ascii="Calibri" w:eastAsia="MS Mincho" w:hAnsi="Calibri" w:cs="Calibri"/>
          <w:lang w:eastAsia="en-GB"/>
        </w:rPr>
        <w:t xml:space="preserve">Select the correct word/phrase from the drop down menu in each of the FOUR gaps </w:t>
      </w:r>
      <w:r w:rsidRPr="00DE10D5">
        <w:rPr>
          <w:rFonts w:ascii="Calibri" w:eastAsia="Times New Roman" w:hAnsi="Calibri" w:cs="Calibri"/>
          <w:lang w:eastAsia="en-GB"/>
        </w:rPr>
        <w:t>in order to complete the file note that you have been asked to draft.</w:t>
      </w:r>
    </w:p>
    <w:p w14:paraId="7A0B60BC" w14:textId="77777777" w:rsidR="005D4844" w:rsidRPr="00DE10D5" w:rsidRDefault="005D4844" w:rsidP="005D4844">
      <w:pPr>
        <w:suppressAutoHyphens/>
        <w:autoSpaceDN w:val="0"/>
        <w:spacing w:after="0" w:line="240" w:lineRule="auto"/>
        <w:jc w:val="both"/>
        <w:textAlignment w:val="baseline"/>
        <w:rPr>
          <w:rFonts w:ascii="Calibri" w:eastAsia="Times New Roman" w:hAnsi="Calibri" w:cs="Calibri"/>
          <w:b/>
          <w:u w:val="single"/>
        </w:rPr>
      </w:pPr>
    </w:p>
    <w:p w14:paraId="218AF460" w14:textId="77777777" w:rsidR="005D4844" w:rsidRPr="00DE10D5" w:rsidRDefault="005D4844" w:rsidP="005D4844">
      <w:pPr>
        <w:suppressAutoHyphens/>
        <w:autoSpaceDN w:val="0"/>
        <w:spacing w:after="0" w:line="240" w:lineRule="auto"/>
        <w:textAlignment w:val="baseline"/>
        <w:rPr>
          <w:rFonts w:ascii="Calibri" w:eastAsia="Calibri" w:hAnsi="Calibri" w:cs="Calibri"/>
        </w:rPr>
      </w:pPr>
      <w:r w:rsidRPr="00DE10D5">
        <w:rPr>
          <w:rFonts w:ascii="Calibri" w:eastAsia="Times New Roman" w:hAnsi="Calibri" w:cs="Calibri"/>
        </w:rPr>
        <w:t xml:space="preserve">The sale contract incorporates </w:t>
      </w:r>
      <w:r w:rsidRPr="00DE10D5">
        <w:rPr>
          <w:rFonts w:ascii="Calibri" w:eastAsia="Calibri" w:hAnsi="Calibri" w:cs="Calibri"/>
          <w:color w:val="FF0000"/>
        </w:rPr>
        <w:t>[Gap 1:</w:t>
      </w:r>
      <w:r w:rsidRPr="00DE10D5">
        <w:rPr>
          <w:rFonts w:ascii="Calibri" w:eastAsia="Calibri" w:hAnsi="Calibri" w:cs="Calibri"/>
          <w:color w:val="FF0000"/>
        </w:rPr>
        <w:tab/>
      </w:r>
      <w:r w:rsidRPr="00DE10D5">
        <w:rPr>
          <w:rFonts w:ascii="Calibri" w:eastAsia="Calibri" w:hAnsi="Calibri" w:cs="Calibri"/>
          <w:color w:val="FF0000"/>
        </w:rPr>
        <w:tab/>
        <w:t>]</w:t>
      </w:r>
      <w:r w:rsidRPr="00DE10D5">
        <w:rPr>
          <w:rFonts w:ascii="Calibri" w:eastAsia="Times New Roman" w:hAnsi="Calibri" w:cs="Calibri"/>
        </w:rPr>
        <w:t xml:space="preserve"> (unamended). This means that, if completion is late, our client is entitled to claim </w:t>
      </w:r>
      <w:r w:rsidRPr="00DE10D5">
        <w:rPr>
          <w:rFonts w:ascii="Calibri" w:eastAsia="Calibri" w:hAnsi="Calibri" w:cs="Calibri"/>
          <w:color w:val="FF0000"/>
        </w:rPr>
        <w:t>[Gap 2:</w:t>
      </w:r>
      <w:r w:rsidRPr="00DE10D5">
        <w:rPr>
          <w:rFonts w:ascii="Calibri" w:eastAsia="Calibri" w:hAnsi="Calibri" w:cs="Calibri"/>
          <w:color w:val="FF0000"/>
        </w:rPr>
        <w:tab/>
      </w:r>
      <w:r w:rsidRPr="00DE10D5">
        <w:rPr>
          <w:rFonts w:ascii="Calibri" w:eastAsia="Calibri" w:hAnsi="Calibri" w:cs="Calibri"/>
          <w:color w:val="FF0000"/>
        </w:rPr>
        <w:tab/>
        <w:t>]</w:t>
      </w:r>
      <w:r w:rsidRPr="00DE10D5">
        <w:rPr>
          <w:rFonts w:ascii="Calibri" w:eastAsia="Times New Roman" w:hAnsi="Calibri" w:cs="Calibri"/>
        </w:rPr>
        <w:t xml:space="preserve"> calculated as interest at the </w:t>
      </w:r>
      <w:r w:rsidRPr="00DE10D5">
        <w:rPr>
          <w:rFonts w:ascii="Calibri" w:eastAsia="Calibri" w:hAnsi="Calibri" w:cs="Calibri"/>
          <w:color w:val="FF0000"/>
        </w:rPr>
        <w:t>[Gap 3:</w:t>
      </w:r>
      <w:r w:rsidRPr="00DE10D5">
        <w:rPr>
          <w:rFonts w:ascii="Calibri" w:eastAsia="Calibri" w:hAnsi="Calibri" w:cs="Calibri"/>
          <w:color w:val="FF0000"/>
        </w:rPr>
        <w:tab/>
      </w:r>
      <w:r w:rsidRPr="00DE10D5">
        <w:rPr>
          <w:rFonts w:ascii="Calibri" w:eastAsia="Calibri" w:hAnsi="Calibri" w:cs="Calibri"/>
          <w:color w:val="FF0000"/>
        </w:rPr>
        <w:tab/>
        <w:t>]</w:t>
      </w:r>
      <w:r w:rsidRPr="00DE10D5">
        <w:rPr>
          <w:rFonts w:ascii="Calibri" w:eastAsia="Times New Roman" w:hAnsi="Calibri" w:cs="Calibri"/>
        </w:rPr>
        <w:t xml:space="preserve"> on the sum of </w:t>
      </w:r>
      <w:r w:rsidRPr="00DE10D5">
        <w:rPr>
          <w:rFonts w:ascii="Calibri" w:eastAsia="Calibri" w:hAnsi="Calibri" w:cs="Calibri"/>
          <w:color w:val="FF0000"/>
        </w:rPr>
        <w:t>[Gap 4:</w:t>
      </w:r>
      <w:r w:rsidRPr="00DE10D5">
        <w:rPr>
          <w:rFonts w:ascii="Calibri" w:eastAsia="Calibri" w:hAnsi="Calibri" w:cs="Calibri"/>
          <w:color w:val="FF0000"/>
        </w:rPr>
        <w:tab/>
      </w:r>
      <w:r w:rsidRPr="00DE10D5">
        <w:rPr>
          <w:rFonts w:ascii="Calibri" w:eastAsia="Calibri" w:hAnsi="Calibri" w:cs="Calibri"/>
          <w:color w:val="FF0000"/>
        </w:rPr>
        <w:tab/>
        <w:t>]</w:t>
      </w:r>
      <w:r w:rsidRPr="00DE10D5">
        <w:rPr>
          <w:rFonts w:ascii="Calibri" w:eastAsia="Times New Roman" w:hAnsi="Calibri" w:cs="Calibri"/>
        </w:rPr>
        <w:t xml:space="preserve"> for the period of the delay.</w:t>
      </w:r>
    </w:p>
    <w:p w14:paraId="6ACDC5E3" w14:textId="77777777" w:rsidR="005D4844" w:rsidRPr="00DE10D5" w:rsidRDefault="005D4844" w:rsidP="005D4844">
      <w:pPr>
        <w:suppressAutoHyphens/>
        <w:autoSpaceDN w:val="0"/>
        <w:spacing w:after="0" w:line="240" w:lineRule="auto"/>
        <w:jc w:val="both"/>
        <w:textAlignment w:val="baseline"/>
        <w:rPr>
          <w:rFonts w:ascii="Calibri" w:eastAsia="Times New Roman" w:hAnsi="Calibri" w:cs="Calibri"/>
          <w:b/>
        </w:rPr>
      </w:pPr>
    </w:p>
    <w:p w14:paraId="732D8C73" w14:textId="77777777" w:rsidR="005D4844" w:rsidRPr="00DE10D5" w:rsidRDefault="005D4844" w:rsidP="005D4844">
      <w:pPr>
        <w:suppressAutoHyphens/>
        <w:autoSpaceDN w:val="0"/>
        <w:spacing w:after="0" w:line="240" w:lineRule="auto"/>
        <w:jc w:val="both"/>
        <w:textAlignment w:val="baseline"/>
        <w:rPr>
          <w:rFonts w:ascii="Calibri" w:eastAsia="Times New Roman" w:hAnsi="Calibri" w:cs="Calibri"/>
          <w:b/>
        </w:rPr>
      </w:pPr>
    </w:p>
    <w:tbl>
      <w:tblPr>
        <w:tblStyle w:val="TableGrid"/>
        <w:tblW w:w="0" w:type="auto"/>
        <w:tblInd w:w="1964" w:type="dxa"/>
        <w:tblLook w:val="04A0" w:firstRow="1" w:lastRow="0" w:firstColumn="1" w:lastColumn="0" w:noHBand="0" w:noVBand="1"/>
      </w:tblPr>
      <w:tblGrid>
        <w:gridCol w:w="851"/>
        <w:gridCol w:w="3543"/>
        <w:gridCol w:w="2977"/>
      </w:tblGrid>
      <w:tr w:rsidR="005D4844" w:rsidRPr="00DE10D5" w14:paraId="51A23BF5" w14:textId="77777777" w:rsidTr="005D4844">
        <w:tc>
          <w:tcPr>
            <w:tcW w:w="851" w:type="dxa"/>
          </w:tcPr>
          <w:p w14:paraId="357202B3" w14:textId="77777777" w:rsidR="005D4844" w:rsidRPr="00DE10D5" w:rsidRDefault="005D4844" w:rsidP="005D4844">
            <w:pPr>
              <w:suppressAutoHyphens/>
              <w:jc w:val="both"/>
              <w:rPr>
                <w:rFonts w:ascii="Calibri" w:hAnsi="Calibri" w:cs="Calibri"/>
              </w:rPr>
            </w:pPr>
            <w:r w:rsidRPr="00DE10D5">
              <w:rPr>
                <w:rFonts w:ascii="Calibri" w:hAnsi="Calibri" w:cs="Calibri"/>
              </w:rPr>
              <w:t>Gap 1</w:t>
            </w:r>
          </w:p>
        </w:tc>
        <w:tc>
          <w:tcPr>
            <w:tcW w:w="3543" w:type="dxa"/>
          </w:tcPr>
          <w:p w14:paraId="71DE6EA8" w14:textId="40350862"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Standard Condition 7</w:t>
            </w:r>
          </w:p>
        </w:tc>
        <w:tc>
          <w:tcPr>
            <w:tcW w:w="2977" w:type="dxa"/>
          </w:tcPr>
          <w:p w14:paraId="7D4816DE" w14:textId="77777777"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Standard Condition 8</w:t>
            </w:r>
          </w:p>
        </w:tc>
      </w:tr>
      <w:tr w:rsidR="005D4844" w:rsidRPr="00DE10D5" w14:paraId="687182ED" w14:textId="77777777" w:rsidTr="005D4844">
        <w:tc>
          <w:tcPr>
            <w:tcW w:w="851" w:type="dxa"/>
          </w:tcPr>
          <w:p w14:paraId="57E302D7" w14:textId="77777777" w:rsidR="005D4844" w:rsidRPr="00DE10D5" w:rsidRDefault="005D4844" w:rsidP="005D4844">
            <w:pPr>
              <w:suppressAutoHyphens/>
              <w:jc w:val="both"/>
              <w:rPr>
                <w:rFonts w:ascii="Calibri" w:hAnsi="Calibri" w:cs="Calibri"/>
              </w:rPr>
            </w:pPr>
            <w:r w:rsidRPr="00DE10D5">
              <w:rPr>
                <w:rFonts w:ascii="Calibri" w:hAnsi="Calibri" w:cs="Calibri"/>
              </w:rPr>
              <w:t>Gap 2</w:t>
            </w:r>
          </w:p>
        </w:tc>
        <w:tc>
          <w:tcPr>
            <w:tcW w:w="3543" w:type="dxa"/>
          </w:tcPr>
          <w:p w14:paraId="3AF0CDF8" w14:textId="4D8F7B68"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compensation</w:t>
            </w:r>
          </w:p>
        </w:tc>
        <w:tc>
          <w:tcPr>
            <w:tcW w:w="2977" w:type="dxa"/>
          </w:tcPr>
          <w:p w14:paraId="431A7118" w14:textId="77777777"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damages</w:t>
            </w:r>
          </w:p>
        </w:tc>
      </w:tr>
      <w:tr w:rsidR="005D4844" w:rsidRPr="00DE10D5" w14:paraId="5AF5D71F" w14:textId="77777777" w:rsidTr="005D4844">
        <w:tc>
          <w:tcPr>
            <w:tcW w:w="851" w:type="dxa"/>
          </w:tcPr>
          <w:p w14:paraId="65B8BCCD" w14:textId="77777777" w:rsidR="005D4844" w:rsidRPr="00DE10D5" w:rsidRDefault="005D4844" w:rsidP="005D4844">
            <w:pPr>
              <w:suppressAutoHyphens/>
              <w:jc w:val="both"/>
              <w:rPr>
                <w:rFonts w:ascii="Calibri" w:hAnsi="Calibri" w:cs="Calibri"/>
              </w:rPr>
            </w:pPr>
            <w:r w:rsidRPr="00DE10D5">
              <w:rPr>
                <w:rFonts w:ascii="Calibri" w:hAnsi="Calibri" w:cs="Calibri"/>
              </w:rPr>
              <w:t>Gap 3</w:t>
            </w:r>
          </w:p>
        </w:tc>
        <w:tc>
          <w:tcPr>
            <w:tcW w:w="3543" w:type="dxa"/>
          </w:tcPr>
          <w:p w14:paraId="7B2FE43A" w14:textId="77777777"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Nationwide base lending rate</w:t>
            </w:r>
          </w:p>
        </w:tc>
        <w:tc>
          <w:tcPr>
            <w:tcW w:w="2977" w:type="dxa"/>
          </w:tcPr>
          <w:p w14:paraId="77538A84" w14:textId="147E1C86"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contract rate</w:t>
            </w:r>
          </w:p>
        </w:tc>
      </w:tr>
      <w:tr w:rsidR="005D4844" w:rsidRPr="00DE10D5" w14:paraId="5D0531D5" w14:textId="77777777" w:rsidTr="005D4844">
        <w:tc>
          <w:tcPr>
            <w:tcW w:w="851" w:type="dxa"/>
          </w:tcPr>
          <w:p w14:paraId="244AB321" w14:textId="77777777" w:rsidR="005D4844" w:rsidRPr="00DE10D5" w:rsidRDefault="005D4844" w:rsidP="005D4844">
            <w:pPr>
              <w:suppressAutoHyphens/>
              <w:jc w:val="both"/>
              <w:rPr>
                <w:rFonts w:ascii="Calibri" w:hAnsi="Calibri" w:cs="Calibri"/>
              </w:rPr>
            </w:pPr>
            <w:r w:rsidRPr="00DE10D5">
              <w:rPr>
                <w:rFonts w:ascii="Calibri" w:hAnsi="Calibri" w:cs="Calibri"/>
              </w:rPr>
              <w:t>Gap 4</w:t>
            </w:r>
          </w:p>
        </w:tc>
        <w:tc>
          <w:tcPr>
            <w:tcW w:w="3543" w:type="dxa"/>
          </w:tcPr>
          <w:p w14:paraId="60C6BDEC" w14:textId="45190F0E"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w:t>
            </w:r>
            <w:r w:rsidRPr="00DE10D5" w:rsidDel="00933BFB">
              <w:rPr>
                <w:rFonts w:ascii="Calibri" w:eastAsia="Times New Roman" w:hAnsi="Calibri" w:cs="Calibri"/>
                <w:bCs/>
              </w:rPr>
              <w:t>254,375</w:t>
            </w:r>
          </w:p>
        </w:tc>
        <w:tc>
          <w:tcPr>
            <w:tcW w:w="2977" w:type="dxa"/>
          </w:tcPr>
          <w:p w14:paraId="4370E4C5" w14:textId="77777777" w:rsidR="005D4844" w:rsidRPr="00DE10D5" w:rsidRDefault="005D4844" w:rsidP="005D4844">
            <w:pPr>
              <w:suppressAutoHyphens/>
              <w:jc w:val="both"/>
              <w:rPr>
                <w:rFonts w:ascii="Calibri" w:eastAsia="Times New Roman" w:hAnsi="Calibri" w:cs="Calibri"/>
                <w:bCs/>
              </w:rPr>
            </w:pPr>
            <w:r w:rsidRPr="00DE10D5">
              <w:rPr>
                <w:rFonts w:ascii="Calibri" w:eastAsia="Times New Roman" w:hAnsi="Calibri" w:cs="Calibri"/>
                <w:bCs/>
              </w:rPr>
              <w:t>£256,687.50</w:t>
            </w:r>
          </w:p>
        </w:tc>
      </w:tr>
    </w:tbl>
    <w:p w14:paraId="2B55912C" w14:textId="77777777" w:rsidR="005D4844" w:rsidRPr="00DE10D5" w:rsidRDefault="005D4844" w:rsidP="005D4844">
      <w:pPr>
        <w:suppressAutoHyphens/>
        <w:autoSpaceDN w:val="0"/>
        <w:spacing w:after="0" w:line="240" w:lineRule="auto"/>
        <w:jc w:val="both"/>
        <w:textAlignment w:val="baseline"/>
        <w:rPr>
          <w:rFonts w:ascii="Calibri" w:eastAsia="Times New Roman" w:hAnsi="Calibri" w:cs="Calibri"/>
          <w:b/>
        </w:rPr>
      </w:pPr>
    </w:p>
    <w:p w14:paraId="7AF7178A" w14:textId="77777777" w:rsidR="00DF06CD" w:rsidRPr="00DE10D5" w:rsidRDefault="00DF06CD">
      <w:pPr>
        <w:rPr>
          <w:rFonts w:eastAsia="Times New Roman" w:cs="Arial"/>
          <w:bCs/>
        </w:rPr>
      </w:pPr>
      <w:r w:rsidRPr="00DE10D5">
        <w:rPr>
          <w:rFonts w:eastAsia="Times New Roman" w:cs="Arial"/>
          <w:bCs/>
        </w:rPr>
        <w:br w:type="page"/>
      </w:r>
    </w:p>
    <w:p w14:paraId="3251942B" w14:textId="33CA9D0D" w:rsidR="007A553A" w:rsidRPr="00DE10D5" w:rsidRDefault="007A553A" w:rsidP="00C31A10">
      <w:pPr>
        <w:suppressAutoHyphens/>
        <w:autoSpaceDN w:val="0"/>
        <w:spacing w:after="0" w:line="240" w:lineRule="auto"/>
        <w:textAlignment w:val="baseline"/>
        <w:rPr>
          <w:rFonts w:ascii="Calibri" w:eastAsia="Times New Roman" w:hAnsi="Calibri" w:cs="Calibri"/>
          <w:b/>
        </w:rPr>
      </w:pPr>
      <w:r w:rsidRPr="00DE10D5">
        <w:rPr>
          <w:rFonts w:ascii="Calibri" w:eastAsia="Times New Roman" w:hAnsi="Calibri" w:cs="Calibri"/>
          <w:b/>
        </w:rPr>
        <w:lastRenderedPageBreak/>
        <w:t>Narrative</w:t>
      </w:r>
    </w:p>
    <w:p w14:paraId="7EAE100E" w14:textId="77777777" w:rsidR="007A553A" w:rsidRPr="00DE10D5" w:rsidRDefault="007A553A" w:rsidP="00C31A10">
      <w:pPr>
        <w:suppressAutoHyphens/>
        <w:autoSpaceDN w:val="0"/>
        <w:spacing w:after="0" w:line="240" w:lineRule="auto"/>
        <w:jc w:val="both"/>
        <w:textAlignment w:val="baseline"/>
        <w:rPr>
          <w:rFonts w:ascii="Calibri" w:eastAsia="Times New Roman" w:hAnsi="Calibri" w:cs="Calibri"/>
          <w:bCs/>
        </w:rPr>
      </w:pPr>
      <w:r w:rsidRPr="00DE10D5">
        <w:rPr>
          <w:rFonts w:ascii="Calibri" w:eastAsia="Times New Roman" w:hAnsi="Calibri" w:cs="Calibri"/>
          <w:bCs/>
        </w:rPr>
        <w:t xml:space="preserve">Fortunately, the IT issues experienced by the Nationwide Building Society are resolved by 3.00pm on Friday. The required amount of the completion monies (taking into account the delayed completion) is then remitted to you in full before close of business on Friday and you complete the sale of 41 Oaklands Drive. </w:t>
      </w:r>
    </w:p>
    <w:p w14:paraId="0D9D6169" w14:textId="77777777" w:rsidR="007A553A" w:rsidRPr="00DE10D5" w:rsidRDefault="007A553A" w:rsidP="00C31A10">
      <w:pPr>
        <w:spacing w:after="0" w:line="240" w:lineRule="auto"/>
        <w:rPr>
          <w:rFonts w:eastAsia="Times New Roman" w:cs="Arial"/>
          <w:bCs/>
        </w:rPr>
      </w:pPr>
    </w:p>
    <w:p w14:paraId="5933F500" w14:textId="4C5AA3E8" w:rsidR="007A553A" w:rsidRPr="00DE10D5" w:rsidRDefault="007A553A" w:rsidP="00C31A10">
      <w:pPr>
        <w:spacing w:after="0" w:line="240" w:lineRule="auto"/>
        <w:rPr>
          <w:rFonts w:eastAsia="Times New Roman" w:cstheme="minorHAnsi"/>
          <w:b/>
        </w:rPr>
      </w:pPr>
      <w:r w:rsidRPr="00DE10D5">
        <w:rPr>
          <w:rFonts w:eastAsia="Times New Roman" w:cstheme="minorHAnsi"/>
          <w:b/>
        </w:rPr>
        <w:t xml:space="preserve">Question 6(c) </w:t>
      </w:r>
    </w:p>
    <w:p w14:paraId="394AE4E1" w14:textId="09D3DB19" w:rsidR="007A553A" w:rsidRPr="00DE10D5" w:rsidRDefault="007A553A" w:rsidP="00C31A10">
      <w:pPr>
        <w:spacing w:after="0" w:line="240" w:lineRule="auto"/>
        <w:rPr>
          <w:rFonts w:eastAsia="Times New Roman" w:cstheme="minorHAnsi"/>
          <w:b/>
        </w:rPr>
      </w:pPr>
      <w:r w:rsidRPr="00DE10D5">
        <w:rPr>
          <w:rFonts w:eastAsia="Times New Roman" w:cstheme="minorHAnsi"/>
          <w:b/>
        </w:rPr>
        <w:t xml:space="preserve">(6 marks) </w:t>
      </w:r>
    </w:p>
    <w:p w14:paraId="1CC274F9" w14:textId="77777777" w:rsidR="007A553A" w:rsidRPr="00DE10D5" w:rsidRDefault="007A553A" w:rsidP="00C31A10">
      <w:pPr>
        <w:spacing w:after="0" w:line="240" w:lineRule="auto"/>
        <w:rPr>
          <w:rFonts w:eastAsia="Times New Roman" w:cstheme="minorHAnsi"/>
          <w:b/>
        </w:rPr>
      </w:pPr>
    </w:p>
    <w:p w14:paraId="58DC0421" w14:textId="77777777" w:rsidR="008A4E9E" w:rsidRPr="00DE10D5" w:rsidRDefault="008A4E9E" w:rsidP="00C31A10">
      <w:pPr>
        <w:suppressAutoHyphens/>
        <w:autoSpaceDN w:val="0"/>
        <w:spacing w:after="0" w:line="240" w:lineRule="auto"/>
        <w:textAlignment w:val="baseline"/>
        <w:rPr>
          <w:rFonts w:ascii="Calibri" w:eastAsia="Calibri" w:hAnsi="Calibri" w:cs="Calibri"/>
          <w:lang w:val="en-US"/>
        </w:rPr>
      </w:pPr>
      <w:r w:rsidRPr="00DE10D5">
        <w:rPr>
          <w:rFonts w:ascii="Calibri" w:eastAsia="Calibri" w:hAnsi="Calibri" w:cs="Calibri"/>
          <w:lang w:val="en-US"/>
        </w:rPr>
        <w:t>In accordance with the Law Society Code for Completion by Post, create a task list setting out:</w:t>
      </w:r>
    </w:p>
    <w:p w14:paraId="0B9758B5" w14:textId="77777777" w:rsidR="008A4E9E" w:rsidRPr="00DE10D5" w:rsidRDefault="008A4E9E" w:rsidP="00C31A10">
      <w:pPr>
        <w:suppressAutoHyphens/>
        <w:autoSpaceDN w:val="0"/>
        <w:spacing w:after="0" w:line="240" w:lineRule="auto"/>
        <w:textAlignment w:val="baseline"/>
        <w:rPr>
          <w:rFonts w:ascii="Calibri" w:eastAsia="Calibri" w:hAnsi="Calibri" w:cs="Calibri"/>
          <w:lang w:val="en-US"/>
        </w:rPr>
      </w:pPr>
    </w:p>
    <w:p w14:paraId="4832CEC0" w14:textId="77777777" w:rsidR="008A4E9E" w:rsidRPr="00DE10D5" w:rsidRDefault="008A4E9E" w:rsidP="00C31A10">
      <w:pPr>
        <w:numPr>
          <w:ilvl w:val="0"/>
          <w:numId w:val="67"/>
        </w:numPr>
        <w:suppressAutoHyphens/>
        <w:autoSpaceDN w:val="0"/>
        <w:spacing w:after="0" w:line="240" w:lineRule="auto"/>
        <w:textAlignment w:val="baseline"/>
        <w:rPr>
          <w:rFonts w:ascii="Calibri" w:eastAsia="Calibri" w:hAnsi="Calibri" w:cs="Calibri"/>
          <w:lang w:val="en-US"/>
        </w:rPr>
      </w:pPr>
      <w:r w:rsidRPr="00DE10D5">
        <w:rPr>
          <w:rFonts w:ascii="Calibri" w:eastAsia="Calibri" w:hAnsi="Calibri" w:cs="Calibri"/>
          <w:lang w:val="en-US"/>
        </w:rPr>
        <w:t xml:space="preserve">the steps that you will now need to take and when you must take them </w:t>
      </w:r>
    </w:p>
    <w:p w14:paraId="60328207" w14:textId="77777777" w:rsidR="008A4E9E" w:rsidRPr="00DE10D5" w:rsidRDefault="008A4E9E" w:rsidP="00C31A10">
      <w:pPr>
        <w:numPr>
          <w:ilvl w:val="0"/>
          <w:numId w:val="67"/>
        </w:numPr>
        <w:suppressAutoHyphens/>
        <w:autoSpaceDN w:val="0"/>
        <w:spacing w:after="0" w:line="240" w:lineRule="auto"/>
        <w:textAlignment w:val="baseline"/>
        <w:rPr>
          <w:rFonts w:ascii="Calibri" w:eastAsia="Calibri" w:hAnsi="Calibri" w:cs="Calibri"/>
          <w:lang w:val="en-US"/>
        </w:rPr>
      </w:pPr>
      <w:r w:rsidRPr="00DE10D5">
        <w:rPr>
          <w:rFonts w:ascii="Calibri" w:eastAsia="Calibri" w:hAnsi="Calibri" w:cs="Calibri"/>
          <w:lang w:val="en-US"/>
        </w:rPr>
        <w:t>any documents (not including the purchase deed in favour of the Buyers and the Lease) that will be relevant.</w:t>
      </w:r>
    </w:p>
    <w:p w14:paraId="0CB31E10" w14:textId="77777777" w:rsidR="008A4E9E" w:rsidRPr="00DE10D5" w:rsidRDefault="008A4E9E" w:rsidP="00C31A10">
      <w:pPr>
        <w:suppressAutoHyphens/>
        <w:autoSpaceDN w:val="0"/>
        <w:spacing w:after="0" w:line="240" w:lineRule="auto"/>
        <w:textAlignment w:val="baseline"/>
        <w:rPr>
          <w:rFonts w:ascii="Calibri" w:eastAsia="Calibri" w:hAnsi="Calibri" w:cs="Calibri"/>
          <w:bCs/>
          <w:lang w:val="en-US"/>
        </w:rPr>
      </w:pPr>
    </w:p>
    <w:p w14:paraId="4E950548" w14:textId="77777777" w:rsidR="008A4E9E" w:rsidRPr="00DE10D5" w:rsidRDefault="008A4E9E" w:rsidP="00C31A10">
      <w:pPr>
        <w:suppressAutoHyphens/>
        <w:autoSpaceDN w:val="0"/>
        <w:spacing w:after="0" w:line="240" w:lineRule="auto"/>
        <w:textAlignment w:val="baseline"/>
        <w:rPr>
          <w:rFonts w:ascii="Calibri" w:eastAsia="Calibri" w:hAnsi="Calibri" w:cs="Calibri"/>
          <w:b/>
          <w:lang w:val="en-US"/>
        </w:rPr>
      </w:pPr>
      <w:r w:rsidRPr="00DE10D5">
        <w:rPr>
          <w:rFonts w:ascii="Calibri" w:eastAsia="Calibri" w:hAnsi="Calibri" w:cs="Calibri"/>
          <w:b/>
          <w:lang w:val="en-US"/>
        </w:rPr>
        <w:t>(6 marks)</w:t>
      </w:r>
    </w:p>
    <w:p w14:paraId="48B81615" w14:textId="77777777" w:rsidR="007A553A" w:rsidRPr="00DE10D5" w:rsidRDefault="007A553A" w:rsidP="00C31A10">
      <w:pPr>
        <w:spacing w:after="0" w:line="240" w:lineRule="auto"/>
        <w:rPr>
          <w:rFonts w:eastAsia="Times New Roman" w:cs="Arial"/>
          <w:bCs/>
        </w:rPr>
      </w:pPr>
    </w:p>
    <w:p w14:paraId="5C1F7CCB" w14:textId="77777777" w:rsidR="00C31A10" w:rsidRPr="00DE10D5" w:rsidRDefault="00C31A10" w:rsidP="00C31A10">
      <w:pPr>
        <w:spacing w:after="0" w:line="240" w:lineRule="auto"/>
        <w:rPr>
          <w:rFonts w:eastAsia="Times New Roman" w:cs="Arial"/>
          <w:bCs/>
        </w:rPr>
      </w:pPr>
    </w:p>
    <w:p w14:paraId="01B6271E" w14:textId="77777777" w:rsidR="00C31A10" w:rsidRPr="00DE10D5" w:rsidRDefault="00C31A10" w:rsidP="00C31A10">
      <w:pPr>
        <w:spacing w:after="0" w:line="240" w:lineRule="auto"/>
        <w:rPr>
          <w:rFonts w:eastAsia="Times New Roman" w:cs="Arial"/>
          <w:bCs/>
        </w:rPr>
      </w:pPr>
    </w:p>
    <w:p w14:paraId="48AA1600" w14:textId="77777777" w:rsidR="00D82992" w:rsidRPr="00DE10D5" w:rsidRDefault="00D82992" w:rsidP="00C31A10">
      <w:pPr>
        <w:spacing w:after="0" w:line="240" w:lineRule="auto"/>
        <w:rPr>
          <w:rFonts w:eastAsia="Times New Roman" w:cs="Arial"/>
          <w:bCs/>
        </w:rPr>
      </w:pPr>
    </w:p>
    <w:p w14:paraId="61A61B77" w14:textId="77777777" w:rsidR="00D82992" w:rsidRPr="00DE10D5" w:rsidRDefault="00D82992" w:rsidP="00C31A10">
      <w:pPr>
        <w:spacing w:after="0" w:line="240" w:lineRule="auto"/>
        <w:rPr>
          <w:rFonts w:eastAsia="Times New Roman" w:cs="Arial"/>
          <w:bCs/>
        </w:rPr>
      </w:pPr>
    </w:p>
    <w:p w14:paraId="09A50D8D" w14:textId="77777777" w:rsidR="00D82992" w:rsidRDefault="00D82992" w:rsidP="00D82992">
      <w:pPr>
        <w:suppressAutoHyphens/>
        <w:autoSpaceDN w:val="0"/>
        <w:spacing w:after="0" w:line="240" w:lineRule="auto"/>
        <w:textAlignment w:val="baseline"/>
        <w:rPr>
          <w:rFonts w:ascii="Calibri" w:eastAsia="Calibri" w:hAnsi="Calibri" w:cs="Calibri"/>
          <w:b/>
          <w:bCs/>
          <w:color w:val="0070C0"/>
        </w:rPr>
      </w:pPr>
    </w:p>
    <w:p w14:paraId="1E7BF8A0"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68FF5AAE"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5FD41367"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285D705E"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2EF5D06E"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57EDC78F"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1D7FCD24" w14:textId="77777777" w:rsidR="00DC537A" w:rsidRDefault="00DC537A" w:rsidP="00D82992">
      <w:pPr>
        <w:suppressAutoHyphens/>
        <w:autoSpaceDN w:val="0"/>
        <w:spacing w:after="0" w:line="240" w:lineRule="auto"/>
        <w:textAlignment w:val="baseline"/>
        <w:rPr>
          <w:rFonts w:ascii="Calibri" w:eastAsia="Calibri" w:hAnsi="Calibri" w:cs="Calibri"/>
          <w:b/>
          <w:bCs/>
          <w:color w:val="0070C0"/>
        </w:rPr>
      </w:pPr>
    </w:p>
    <w:p w14:paraId="198528C6" w14:textId="77777777" w:rsidR="00DC537A" w:rsidRPr="00DE10D5" w:rsidRDefault="00DC537A" w:rsidP="00D82992">
      <w:pPr>
        <w:suppressAutoHyphens/>
        <w:autoSpaceDN w:val="0"/>
        <w:spacing w:after="0" w:line="240" w:lineRule="auto"/>
        <w:textAlignment w:val="baseline"/>
        <w:rPr>
          <w:rFonts w:ascii="Calibri" w:eastAsia="Calibri" w:hAnsi="Calibri" w:cs="Calibri"/>
        </w:rPr>
      </w:pPr>
    </w:p>
    <w:p w14:paraId="38ADE58E" w14:textId="77777777" w:rsidR="00D82992" w:rsidRPr="00DE10D5" w:rsidRDefault="00D82992" w:rsidP="00D82992">
      <w:pPr>
        <w:suppressAutoHyphens/>
        <w:autoSpaceDN w:val="0"/>
        <w:spacing w:after="0" w:line="240" w:lineRule="auto"/>
        <w:textAlignment w:val="baseline"/>
        <w:rPr>
          <w:rFonts w:ascii="Calibri" w:eastAsia="Calibri" w:hAnsi="Calibri" w:cs="Calibri"/>
        </w:rPr>
      </w:pPr>
    </w:p>
    <w:p w14:paraId="32A96FDB" w14:textId="521BFC85" w:rsidR="00EE5978" w:rsidRPr="009124F6" w:rsidRDefault="000833E0" w:rsidP="002A23B3">
      <w:pPr>
        <w:spacing w:after="0" w:line="240" w:lineRule="auto"/>
        <w:jc w:val="center"/>
        <w:rPr>
          <w:rFonts w:eastAsia="Times New Roman" w:cstheme="minorHAnsi"/>
          <w:b/>
          <w:lang w:val="en-US"/>
        </w:rPr>
      </w:pPr>
      <w:r w:rsidRPr="00DE10D5">
        <w:rPr>
          <w:rFonts w:eastAsia="Times New Roman" w:cstheme="minorHAnsi"/>
          <w:b/>
          <w:lang w:val="en-US"/>
        </w:rPr>
        <w:t>[</w:t>
      </w:r>
      <w:r w:rsidR="005B7A5E" w:rsidRPr="00DE10D5">
        <w:rPr>
          <w:rFonts w:eastAsia="Times New Roman" w:cstheme="minorHAnsi"/>
          <w:b/>
          <w:lang w:val="en-US"/>
        </w:rPr>
        <w:t xml:space="preserve">End of </w:t>
      </w:r>
      <w:r w:rsidR="00572367" w:rsidRPr="00DE10D5">
        <w:rPr>
          <w:rFonts w:eastAsia="Times New Roman" w:cstheme="minorHAnsi"/>
          <w:b/>
          <w:lang w:val="en-US"/>
        </w:rPr>
        <w:t>Exam</w:t>
      </w:r>
      <w:r w:rsidRPr="00DE10D5">
        <w:rPr>
          <w:rFonts w:eastAsia="Times New Roman" w:cstheme="minorHAnsi"/>
          <w:b/>
          <w:lang w:val="en-US"/>
        </w:rPr>
        <w:t>]</w:t>
      </w:r>
    </w:p>
    <w:sectPr w:rsidR="00EE5978" w:rsidRPr="009124F6" w:rsidSect="00253137">
      <w:headerReference w:type="default" r:id="rId14"/>
      <w:pgSz w:w="16838" w:h="11906" w:orient="landscape"/>
      <w:pgMar w:top="709" w:right="1529" w:bottom="426"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FB7DF" w14:textId="77777777" w:rsidR="00663200" w:rsidRDefault="00663200" w:rsidP="00561C6E">
      <w:pPr>
        <w:spacing w:after="0" w:line="240" w:lineRule="auto"/>
      </w:pPr>
      <w:r>
        <w:separator/>
      </w:r>
    </w:p>
  </w:endnote>
  <w:endnote w:type="continuationSeparator" w:id="0">
    <w:p w14:paraId="58CA0336" w14:textId="77777777" w:rsidR="00663200" w:rsidRDefault="00663200" w:rsidP="00561C6E">
      <w:pPr>
        <w:spacing w:after="0" w:line="240" w:lineRule="auto"/>
      </w:pPr>
      <w:r>
        <w:continuationSeparator/>
      </w:r>
    </w:p>
  </w:endnote>
  <w:endnote w:type="continuationNotice" w:id="1">
    <w:p w14:paraId="28D139F5" w14:textId="77777777" w:rsidR="00663200" w:rsidRDefault="006632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FAC72" w14:textId="77777777" w:rsidR="00663200" w:rsidRDefault="00663200" w:rsidP="00561C6E">
      <w:pPr>
        <w:spacing w:after="0" w:line="240" w:lineRule="auto"/>
      </w:pPr>
      <w:r>
        <w:separator/>
      </w:r>
    </w:p>
  </w:footnote>
  <w:footnote w:type="continuationSeparator" w:id="0">
    <w:p w14:paraId="39F54A22" w14:textId="77777777" w:rsidR="00663200" w:rsidRDefault="00663200" w:rsidP="00561C6E">
      <w:pPr>
        <w:spacing w:after="0" w:line="240" w:lineRule="auto"/>
      </w:pPr>
      <w:r>
        <w:continuationSeparator/>
      </w:r>
    </w:p>
  </w:footnote>
  <w:footnote w:type="continuationNotice" w:id="1">
    <w:p w14:paraId="662936BA" w14:textId="77777777" w:rsidR="00663200" w:rsidRDefault="006632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EFE50" w14:textId="705A10A9" w:rsidR="00561C6E" w:rsidRDefault="00561C6E" w:rsidP="00561C6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1B01"/>
    <w:multiLevelType w:val="hybridMultilevel"/>
    <w:tmpl w:val="737C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C7C02"/>
    <w:multiLevelType w:val="hybridMultilevel"/>
    <w:tmpl w:val="59D49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21975"/>
    <w:multiLevelType w:val="multilevel"/>
    <w:tmpl w:val="87CAF9B8"/>
    <w:lvl w:ilvl="0">
      <w:numFmt w:val="bullet"/>
      <w:lvlText w:val=""/>
      <w:lvlJc w:val="left"/>
      <w:pPr>
        <w:ind w:left="768" w:hanging="360"/>
      </w:pPr>
      <w:rPr>
        <w:rFonts w:ascii="Symbol" w:hAnsi="Symbol"/>
        <w:color w:val="0070C0"/>
      </w:rPr>
    </w:lvl>
    <w:lvl w:ilvl="1">
      <w:numFmt w:val="bullet"/>
      <w:lvlText w:val="o"/>
      <w:lvlJc w:val="left"/>
      <w:pPr>
        <w:ind w:left="1488" w:hanging="360"/>
      </w:pPr>
      <w:rPr>
        <w:rFonts w:ascii="Courier New" w:hAnsi="Courier New" w:cs="Courier New"/>
      </w:rPr>
    </w:lvl>
    <w:lvl w:ilvl="2">
      <w:numFmt w:val="bullet"/>
      <w:lvlText w:val=""/>
      <w:lvlJc w:val="left"/>
      <w:pPr>
        <w:ind w:left="2208" w:hanging="360"/>
      </w:pPr>
      <w:rPr>
        <w:rFonts w:ascii="Wingdings" w:hAnsi="Wingdings"/>
      </w:rPr>
    </w:lvl>
    <w:lvl w:ilvl="3">
      <w:numFmt w:val="bullet"/>
      <w:lvlText w:val=""/>
      <w:lvlJc w:val="left"/>
      <w:pPr>
        <w:ind w:left="2928" w:hanging="360"/>
      </w:pPr>
      <w:rPr>
        <w:rFonts w:ascii="Symbol" w:hAnsi="Symbol"/>
      </w:rPr>
    </w:lvl>
    <w:lvl w:ilvl="4">
      <w:numFmt w:val="bullet"/>
      <w:lvlText w:val="o"/>
      <w:lvlJc w:val="left"/>
      <w:pPr>
        <w:ind w:left="3648" w:hanging="360"/>
      </w:pPr>
      <w:rPr>
        <w:rFonts w:ascii="Courier New" w:hAnsi="Courier New" w:cs="Courier New"/>
      </w:rPr>
    </w:lvl>
    <w:lvl w:ilvl="5">
      <w:numFmt w:val="bullet"/>
      <w:lvlText w:val=""/>
      <w:lvlJc w:val="left"/>
      <w:pPr>
        <w:ind w:left="4368" w:hanging="360"/>
      </w:pPr>
      <w:rPr>
        <w:rFonts w:ascii="Wingdings" w:hAnsi="Wingdings"/>
      </w:rPr>
    </w:lvl>
    <w:lvl w:ilvl="6">
      <w:numFmt w:val="bullet"/>
      <w:lvlText w:val=""/>
      <w:lvlJc w:val="left"/>
      <w:pPr>
        <w:ind w:left="5088" w:hanging="360"/>
      </w:pPr>
      <w:rPr>
        <w:rFonts w:ascii="Symbol" w:hAnsi="Symbol"/>
      </w:rPr>
    </w:lvl>
    <w:lvl w:ilvl="7">
      <w:numFmt w:val="bullet"/>
      <w:lvlText w:val="o"/>
      <w:lvlJc w:val="left"/>
      <w:pPr>
        <w:ind w:left="5808" w:hanging="360"/>
      </w:pPr>
      <w:rPr>
        <w:rFonts w:ascii="Courier New" w:hAnsi="Courier New" w:cs="Courier New"/>
      </w:rPr>
    </w:lvl>
    <w:lvl w:ilvl="8">
      <w:numFmt w:val="bullet"/>
      <w:lvlText w:val=""/>
      <w:lvlJc w:val="left"/>
      <w:pPr>
        <w:ind w:left="6528" w:hanging="360"/>
      </w:pPr>
      <w:rPr>
        <w:rFonts w:ascii="Wingdings" w:hAnsi="Wingdings"/>
      </w:rPr>
    </w:lvl>
  </w:abstractNum>
  <w:abstractNum w:abstractNumId="3" w15:restartNumberingAfterBreak="0">
    <w:nsid w:val="0A43702D"/>
    <w:multiLevelType w:val="hybridMultilevel"/>
    <w:tmpl w:val="0C707238"/>
    <w:lvl w:ilvl="0" w:tplc="34E818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F75DF"/>
    <w:multiLevelType w:val="hybridMultilevel"/>
    <w:tmpl w:val="61F8C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26BC6"/>
    <w:multiLevelType w:val="multilevel"/>
    <w:tmpl w:val="B70611D0"/>
    <w:lvl w:ilvl="0">
      <w:start w:val="1"/>
      <w:numFmt w:val="lowerLetter"/>
      <w:lvlText w:val="(%1)"/>
      <w:lvlJc w:val="left"/>
      <w:pPr>
        <w:ind w:left="2177" w:hanging="360"/>
      </w:pPr>
      <w:rPr>
        <w:b w:val="0"/>
        <w:bCs/>
      </w:rPr>
    </w:lvl>
    <w:lvl w:ilvl="1">
      <w:start w:val="1"/>
      <w:numFmt w:val="lowerLetter"/>
      <w:lvlText w:val="%2."/>
      <w:lvlJc w:val="left"/>
      <w:pPr>
        <w:ind w:left="2897" w:hanging="360"/>
      </w:pPr>
    </w:lvl>
    <w:lvl w:ilvl="2">
      <w:start w:val="1"/>
      <w:numFmt w:val="lowerRoman"/>
      <w:lvlText w:val="%3."/>
      <w:lvlJc w:val="right"/>
      <w:pPr>
        <w:ind w:left="3617" w:hanging="180"/>
      </w:pPr>
    </w:lvl>
    <w:lvl w:ilvl="3">
      <w:start w:val="1"/>
      <w:numFmt w:val="decimal"/>
      <w:lvlText w:val="%4."/>
      <w:lvlJc w:val="left"/>
      <w:pPr>
        <w:ind w:left="4337" w:hanging="360"/>
      </w:pPr>
    </w:lvl>
    <w:lvl w:ilvl="4">
      <w:start w:val="1"/>
      <w:numFmt w:val="lowerLetter"/>
      <w:lvlText w:val="%5."/>
      <w:lvlJc w:val="left"/>
      <w:pPr>
        <w:ind w:left="5057" w:hanging="360"/>
      </w:pPr>
    </w:lvl>
    <w:lvl w:ilvl="5">
      <w:start w:val="1"/>
      <w:numFmt w:val="lowerRoman"/>
      <w:lvlText w:val="%6."/>
      <w:lvlJc w:val="right"/>
      <w:pPr>
        <w:ind w:left="5777" w:hanging="180"/>
      </w:pPr>
    </w:lvl>
    <w:lvl w:ilvl="6">
      <w:start w:val="1"/>
      <w:numFmt w:val="decimal"/>
      <w:lvlText w:val="%7."/>
      <w:lvlJc w:val="left"/>
      <w:pPr>
        <w:ind w:left="6497" w:hanging="360"/>
      </w:pPr>
    </w:lvl>
    <w:lvl w:ilvl="7">
      <w:start w:val="1"/>
      <w:numFmt w:val="lowerLetter"/>
      <w:lvlText w:val="%8."/>
      <w:lvlJc w:val="left"/>
      <w:pPr>
        <w:ind w:left="7217" w:hanging="360"/>
      </w:pPr>
    </w:lvl>
    <w:lvl w:ilvl="8">
      <w:start w:val="1"/>
      <w:numFmt w:val="lowerRoman"/>
      <w:lvlText w:val="%9."/>
      <w:lvlJc w:val="right"/>
      <w:pPr>
        <w:ind w:left="7937" w:hanging="180"/>
      </w:pPr>
    </w:lvl>
  </w:abstractNum>
  <w:abstractNum w:abstractNumId="6" w15:restartNumberingAfterBreak="0">
    <w:nsid w:val="10C87CCB"/>
    <w:multiLevelType w:val="hybridMultilevel"/>
    <w:tmpl w:val="7F9E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429F5"/>
    <w:multiLevelType w:val="hybridMultilevel"/>
    <w:tmpl w:val="A3E0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97710"/>
    <w:multiLevelType w:val="hybridMultilevel"/>
    <w:tmpl w:val="CA526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B5F45"/>
    <w:multiLevelType w:val="hybridMultilevel"/>
    <w:tmpl w:val="534E6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3702E"/>
    <w:multiLevelType w:val="hybridMultilevel"/>
    <w:tmpl w:val="C8C6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12" w15:restartNumberingAfterBreak="0">
    <w:nsid w:val="215D1BDC"/>
    <w:multiLevelType w:val="hybridMultilevel"/>
    <w:tmpl w:val="FBE8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235599"/>
    <w:multiLevelType w:val="hybridMultilevel"/>
    <w:tmpl w:val="3FF4D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ED6634"/>
    <w:multiLevelType w:val="hybridMultilevel"/>
    <w:tmpl w:val="56E27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226C90"/>
    <w:multiLevelType w:val="hybridMultilevel"/>
    <w:tmpl w:val="25742C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DD39F8"/>
    <w:multiLevelType w:val="multilevel"/>
    <w:tmpl w:val="2B2A551A"/>
    <w:lvl w:ilvl="0">
      <w:start w:val="1"/>
      <w:numFmt w:val="lowerLetter"/>
      <w:lvlText w:val="(%1)"/>
      <w:lvlJc w:val="left"/>
      <w:pPr>
        <w:ind w:left="1080" w:hanging="360"/>
      </w:pPr>
      <w:rPr>
        <w:rFonts w:ascii="Times New Roman" w:hAnsi="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BD307BF"/>
    <w:multiLevelType w:val="hybridMultilevel"/>
    <w:tmpl w:val="BD120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803097"/>
    <w:multiLevelType w:val="hybridMultilevel"/>
    <w:tmpl w:val="276C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BA7C0F"/>
    <w:multiLevelType w:val="hybridMultilevel"/>
    <w:tmpl w:val="364A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1836B"/>
    <w:multiLevelType w:val="hybridMultilevel"/>
    <w:tmpl w:val="FFFFFFFF"/>
    <w:lvl w:ilvl="0" w:tplc="B9D6F4B6">
      <w:start w:val="1"/>
      <w:numFmt w:val="bullet"/>
      <w:lvlText w:val=""/>
      <w:lvlJc w:val="left"/>
      <w:pPr>
        <w:ind w:left="720" w:hanging="360"/>
      </w:pPr>
      <w:rPr>
        <w:rFonts w:ascii="Symbol" w:hAnsi="Symbol" w:hint="default"/>
      </w:rPr>
    </w:lvl>
    <w:lvl w:ilvl="1" w:tplc="B5285104">
      <w:start w:val="1"/>
      <w:numFmt w:val="bullet"/>
      <w:lvlText w:val="o"/>
      <w:lvlJc w:val="left"/>
      <w:pPr>
        <w:ind w:left="1440" w:hanging="360"/>
      </w:pPr>
      <w:rPr>
        <w:rFonts w:ascii="Courier New" w:hAnsi="Courier New" w:hint="default"/>
      </w:rPr>
    </w:lvl>
    <w:lvl w:ilvl="2" w:tplc="97483000">
      <w:start w:val="1"/>
      <w:numFmt w:val="bullet"/>
      <w:lvlText w:val=""/>
      <w:lvlJc w:val="left"/>
      <w:pPr>
        <w:ind w:left="2160" w:hanging="360"/>
      </w:pPr>
      <w:rPr>
        <w:rFonts w:ascii="Wingdings" w:hAnsi="Wingdings" w:hint="default"/>
      </w:rPr>
    </w:lvl>
    <w:lvl w:ilvl="3" w:tplc="E724FB6E">
      <w:start w:val="1"/>
      <w:numFmt w:val="bullet"/>
      <w:lvlText w:val=""/>
      <w:lvlJc w:val="left"/>
      <w:pPr>
        <w:ind w:left="2880" w:hanging="360"/>
      </w:pPr>
      <w:rPr>
        <w:rFonts w:ascii="Symbol" w:hAnsi="Symbol" w:hint="default"/>
      </w:rPr>
    </w:lvl>
    <w:lvl w:ilvl="4" w:tplc="75D4A4B0">
      <w:start w:val="1"/>
      <w:numFmt w:val="bullet"/>
      <w:lvlText w:val="o"/>
      <w:lvlJc w:val="left"/>
      <w:pPr>
        <w:ind w:left="3600" w:hanging="360"/>
      </w:pPr>
      <w:rPr>
        <w:rFonts w:ascii="Courier New" w:hAnsi="Courier New" w:hint="default"/>
      </w:rPr>
    </w:lvl>
    <w:lvl w:ilvl="5" w:tplc="673AA9D4">
      <w:start w:val="1"/>
      <w:numFmt w:val="bullet"/>
      <w:lvlText w:val=""/>
      <w:lvlJc w:val="left"/>
      <w:pPr>
        <w:ind w:left="4320" w:hanging="360"/>
      </w:pPr>
      <w:rPr>
        <w:rFonts w:ascii="Wingdings" w:hAnsi="Wingdings" w:hint="default"/>
      </w:rPr>
    </w:lvl>
    <w:lvl w:ilvl="6" w:tplc="C19640E0">
      <w:start w:val="1"/>
      <w:numFmt w:val="bullet"/>
      <w:lvlText w:val=""/>
      <w:lvlJc w:val="left"/>
      <w:pPr>
        <w:ind w:left="5040" w:hanging="360"/>
      </w:pPr>
      <w:rPr>
        <w:rFonts w:ascii="Symbol" w:hAnsi="Symbol" w:hint="default"/>
      </w:rPr>
    </w:lvl>
    <w:lvl w:ilvl="7" w:tplc="4AC01C30">
      <w:start w:val="1"/>
      <w:numFmt w:val="bullet"/>
      <w:lvlText w:val="o"/>
      <w:lvlJc w:val="left"/>
      <w:pPr>
        <w:ind w:left="5760" w:hanging="360"/>
      </w:pPr>
      <w:rPr>
        <w:rFonts w:ascii="Courier New" w:hAnsi="Courier New" w:hint="default"/>
      </w:rPr>
    </w:lvl>
    <w:lvl w:ilvl="8" w:tplc="D0201A88">
      <w:start w:val="1"/>
      <w:numFmt w:val="bullet"/>
      <w:lvlText w:val=""/>
      <w:lvlJc w:val="left"/>
      <w:pPr>
        <w:ind w:left="6480" w:hanging="360"/>
      </w:pPr>
      <w:rPr>
        <w:rFonts w:ascii="Wingdings" w:hAnsi="Wingdings" w:hint="default"/>
      </w:rPr>
    </w:lvl>
  </w:abstractNum>
  <w:abstractNum w:abstractNumId="21" w15:restartNumberingAfterBreak="0">
    <w:nsid w:val="2E0D5935"/>
    <w:multiLevelType w:val="hybridMultilevel"/>
    <w:tmpl w:val="1262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7C6785"/>
    <w:multiLevelType w:val="multilevel"/>
    <w:tmpl w:val="6444ECF0"/>
    <w:lvl w:ilvl="0">
      <w:numFmt w:val="bullet"/>
      <w:lvlText w:val=""/>
      <w:lvlJc w:val="left"/>
      <w:pPr>
        <w:ind w:left="720" w:hanging="360"/>
      </w:pPr>
      <w:rPr>
        <w:rFonts w:ascii="Symbol" w:hAnsi="Symbol"/>
        <w:color w:val="0070C0"/>
      </w:rPr>
    </w:lvl>
    <w:lvl w:ilvl="1">
      <w:numFmt w:val="bullet"/>
      <w:lvlText w:val=""/>
      <w:lvlJc w:val="left"/>
      <w:pPr>
        <w:ind w:left="1440" w:hanging="360"/>
      </w:pPr>
      <w:rPr>
        <w:rFonts w:ascii="Wingdings" w:hAnsi="Wingdings"/>
      </w:rPr>
    </w:lvl>
    <w:lvl w:ilvl="2">
      <w:numFmt w:val="bullet"/>
      <w:lvlText w:val="o"/>
      <w:lvlJc w:val="left"/>
      <w:pPr>
        <w:ind w:left="2160" w:hanging="360"/>
      </w:pPr>
      <w:rPr>
        <w:rFonts w:ascii="Courier New" w:hAnsi="Courier New" w:cs="Courier New"/>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F8B161F"/>
    <w:multiLevelType w:val="hybridMultilevel"/>
    <w:tmpl w:val="2F343584"/>
    <w:lvl w:ilvl="0" w:tplc="52DE8B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7B7782"/>
    <w:multiLevelType w:val="hybridMultilevel"/>
    <w:tmpl w:val="F45E8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7C1FBB"/>
    <w:multiLevelType w:val="hybridMultilevel"/>
    <w:tmpl w:val="2574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35173C7"/>
    <w:multiLevelType w:val="multilevel"/>
    <w:tmpl w:val="B2B0BAD4"/>
    <w:lvl w:ilvl="0">
      <w:numFmt w:val="bullet"/>
      <w:lvlText w:val=""/>
      <w:lvlJc w:val="left"/>
      <w:pPr>
        <w:ind w:left="720" w:hanging="360"/>
      </w:pPr>
      <w:rPr>
        <w:rFonts w:ascii="Symbol" w:hAnsi="Symbol"/>
        <w:color w:val="0070C0"/>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33AB62DB"/>
    <w:multiLevelType w:val="hybridMultilevel"/>
    <w:tmpl w:val="4E0A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274FD9"/>
    <w:multiLevelType w:val="hybridMultilevel"/>
    <w:tmpl w:val="5C209E40"/>
    <w:lvl w:ilvl="0" w:tplc="7F9026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5734CB"/>
    <w:multiLevelType w:val="hybridMultilevel"/>
    <w:tmpl w:val="315A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7A5BD6"/>
    <w:multiLevelType w:val="multilevel"/>
    <w:tmpl w:val="CF58E70E"/>
    <w:lvl w:ilvl="0">
      <w:numFmt w:val="bullet"/>
      <w:lvlText w:val=""/>
      <w:lvlJc w:val="left"/>
      <w:pPr>
        <w:ind w:left="2160" w:hanging="360"/>
      </w:pPr>
      <w:rPr>
        <w:rFonts w:ascii="Wingdings" w:hAnsi="Wingdings"/>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31" w15:restartNumberingAfterBreak="0">
    <w:nsid w:val="388A50FB"/>
    <w:multiLevelType w:val="hybridMultilevel"/>
    <w:tmpl w:val="0296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8FA204D"/>
    <w:multiLevelType w:val="hybridMultilevel"/>
    <w:tmpl w:val="D5525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D56CB9"/>
    <w:multiLevelType w:val="hybridMultilevel"/>
    <w:tmpl w:val="65A0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FB1EC1"/>
    <w:multiLevelType w:val="hybridMultilevel"/>
    <w:tmpl w:val="FD3EB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C611E85"/>
    <w:multiLevelType w:val="hybridMultilevel"/>
    <w:tmpl w:val="2C60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07F07A5"/>
    <w:multiLevelType w:val="hybridMultilevel"/>
    <w:tmpl w:val="DC54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38" w15:restartNumberingAfterBreak="0">
    <w:nsid w:val="44356136"/>
    <w:multiLevelType w:val="multilevel"/>
    <w:tmpl w:val="1CDEF8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482B59A4"/>
    <w:multiLevelType w:val="hybridMultilevel"/>
    <w:tmpl w:val="63E2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A346F9A"/>
    <w:multiLevelType w:val="hybridMultilevel"/>
    <w:tmpl w:val="6380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1846AD"/>
    <w:multiLevelType w:val="hybridMultilevel"/>
    <w:tmpl w:val="20DC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111815"/>
    <w:multiLevelType w:val="multilevel"/>
    <w:tmpl w:val="1B166736"/>
    <w:lvl w:ilvl="0">
      <w:start w:val="1"/>
      <w:numFmt w:val="upperLetter"/>
      <w:lvlText w:val="(%1)"/>
      <w:lvlJc w:val="left"/>
      <w:pPr>
        <w:ind w:left="927" w:hanging="360"/>
      </w:pPr>
      <w:rPr>
        <w:rFonts w:cs="Arial"/>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3" w15:restartNumberingAfterBreak="0">
    <w:nsid w:val="52E601E0"/>
    <w:multiLevelType w:val="hybridMultilevel"/>
    <w:tmpl w:val="3BAA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3D83C25"/>
    <w:multiLevelType w:val="hybridMultilevel"/>
    <w:tmpl w:val="4D62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40E671A"/>
    <w:multiLevelType w:val="hybridMultilevel"/>
    <w:tmpl w:val="1610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8445ED"/>
    <w:multiLevelType w:val="hybridMultilevel"/>
    <w:tmpl w:val="ADB4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73B2AC3"/>
    <w:multiLevelType w:val="hybridMultilevel"/>
    <w:tmpl w:val="894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893557B"/>
    <w:multiLevelType w:val="hybridMultilevel"/>
    <w:tmpl w:val="1D3C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50393F"/>
    <w:multiLevelType w:val="hybridMultilevel"/>
    <w:tmpl w:val="ABDA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F091C5F"/>
    <w:multiLevelType w:val="hybridMultilevel"/>
    <w:tmpl w:val="218A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6B57BD"/>
    <w:multiLevelType w:val="hybridMultilevel"/>
    <w:tmpl w:val="4B90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F725B99"/>
    <w:multiLevelType w:val="hybridMultilevel"/>
    <w:tmpl w:val="667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E52186"/>
    <w:multiLevelType w:val="multilevel"/>
    <w:tmpl w:val="938CFB42"/>
    <w:lvl w:ilvl="0">
      <w:start w:val="1"/>
      <w:numFmt w:val="decimal"/>
      <w:lvlText w:val="%1."/>
      <w:lvlJc w:val="left"/>
      <w:pPr>
        <w:ind w:left="5085" w:hanging="4517"/>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64C374C"/>
    <w:multiLevelType w:val="hybridMultilevel"/>
    <w:tmpl w:val="5F26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8E56268"/>
    <w:multiLevelType w:val="hybridMultilevel"/>
    <w:tmpl w:val="038A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16024A"/>
    <w:multiLevelType w:val="hybridMultilevel"/>
    <w:tmpl w:val="FCD4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683546"/>
    <w:multiLevelType w:val="hybridMultilevel"/>
    <w:tmpl w:val="FFFFFFFF"/>
    <w:lvl w:ilvl="0" w:tplc="77D6E6A0">
      <w:start w:val="1"/>
      <w:numFmt w:val="bullet"/>
      <w:lvlText w:val=""/>
      <w:lvlJc w:val="left"/>
      <w:pPr>
        <w:ind w:left="720" w:hanging="360"/>
      </w:pPr>
      <w:rPr>
        <w:rFonts w:ascii="Symbol" w:hAnsi="Symbol" w:hint="default"/>
      </w:rPr>
    </w:lvl>
    <w:lvl w:ilvl="1" w:tplc="0E08CE0C">
      <w:start w:val="1"/>
      <w:numFmt w:val="bullet"/>
      <w:lvlText w:val="o"/>
      <w:lvlJc w:val="left"/>
      <w:pPr>
        <w:ind w:left="1440" w:hanging="360"/>
      </w:pPr>
      <w:rPr>
        <w:rFonts w:ascii="Courier New" w:hAnsi="Courier New" w:hint="default"/>
      </w:rPr>
    </w:lvl>
    <w:lvl w:ilvl="2" w:tplc="4ED2688C">
      <w:start w:val="1"/>
      <w:numFmt w:val="bullet"/>
      <w:lvlText w:val=""/>
      <w:lvlJc w:val="left"/>
      <w:pPr>
        <w:ind w:left="2160" w:hanging="360"/>
      </w:pPr>
      <w:rPr>
        <w:rFonts w:ascii="Wingdings" w:hAnsi="Wingdings" w:hint="default"/>
      </w:rPr>
    </w:lvl>
    <w:lvl w:ilvl="3" w:tplc="64CC6354">
      <w:start w:val="1"/>
      <w:numFmt w:val="bullet"/>
      <w:lvlText w:val=""/>
      <w:lvlJc w:val="left"/>
      <w:pPr>
        <w:ind w:left="2880" w:hanging="360"/>
      </w:pPr>
      <w:rPr>
        <w:rFonts w:ascii="Symbol" w:hAnsi="Symbol" w:hint="default"/>
      </w:rPr>
    </w:lvl>
    <w:lvl w:ilvl="4" w:tplc="FB3499A0">
      <w:start w:val="1"/>
      <w:numFmt w:val="bullet"/>
      <w:lvlText w:val="o"/>
      <w:lvlJc w:val="left"/>
      <w:pPr>
        <w:ind w:left="3600" w:hanging="360"/>
      </w:pPr>
      <w:rPr>
        <w:rFonts w:ascii="Courier New" w:hAnsi="Courier New" w:hint="default"/>
      </w:rPr>
    </w:lvl>
    <w:lvl w:ilvl="5" w:tplc="1DD27F4E">
      <w:start w:val="1"/>
      <w:numFmt w:val="bullet"/>
      <w:lvlText w:val=""/>
      <w:lvlJc w:val="left"/>
      <w:pPr>
        <w:ind w:left="4320" w:hanging="360"/>
      </w:pPr>
      <w:rPr>
        <w:rFonts w:ascii="Wingdings" w:hAnsi="Wingdings" w:hint="default"/>
      </w:rPr>
    </w:lvl>
    <w:lvl w:ilvl="6" w:tplc="661E2BCC">
      <w:start w:val="1"/>
      <w:numFmt w:val="bullet"/>
      <w:lvlText w:val=""/>
      <w:lvlJc w:val="left"/>
      <w:pPr>
        <w:ind w:left="5040" w:hanging="360"/>
      </w:pPr>
      <w:rPr>
        <w:rFonts w:ascii="Symbol" w:hAnsi="Symbol" w:hint="default"/>
      </w:rPr>
    </w:lvl>
    <w:lvl w:ilvl="7" w:tplc="8F54EC6E">
      <w:start w:val="1"/>
      <w:numFmt w:val="bullet"/>
      <w:lvlText w:val="o"/>
      <w:lvlJc w:val="left"/>
      <w:pPr>
        <w:ind w:left="5760" w:hanging="360"/>
      </w:pPr>
      <w:rPr>
        <w:rFonts w:ascii="Courier New" w:hAnsi="Courier New" w:hint="default"/>
      </w:rPr>
    </w:lvl>
    <w:lvl w:ilvl="8" w:tplc="C3E25E20">
      <w:start w:val="1"/>
      <w:numFmt w:val="bullet"/>
      <w:lvlText w:val=""/>
      <w:lvlJc w:val="left"/>
      <w:pPr>
        <w:ind w:left="6480" w:hanging="360"/>
      </w:pPr>
      <w:rPr>
        <w:rFonts w:ascii="Wingdings" w:hAnsi="Wingdings" w:hint="default"/>
      </w:rPr>
    </w:lvl>
  </w:abstractNum>
  <w:abstractNum w:abstractNumId="58" w15:restartNumberingAfterBreak="0">
    <w:nsid w:val="6C106D05"/>
    <w:multiLevelType w:val="hybridMultilevel"/>
    <w:tmpl w:val="58A2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C8B4F95"/>
    <w:multiLevelType w:val="multilevel"/>
    <w:tmpl w:val="8C6EB900"/>
    <w:lvl w:ilvl="0">
      <w:numFmt w:val="bullet"/>
      <w:lvlText w:val=""/>
      <w:lvlJc w:val="left"/>
      <w:pPr>
        <w:ind w:left="720" w:hanging="360"/>
      </w:pPr>
      <w:rPr>
        <w:rFonts w:ascii="Symbol" w:hAnsi="Symbol"/>
        <w:color w:val="0070C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D8A0BCA"/>
    <w:multiLevelType w:val="hybridMultilevel"/>
    <w:tmpl w:val="C716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EF15263"/>
    <w:multiLevelType w:val="hybridMultilevel"/>
    <w:tmpl w:val="D332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1F1320"/>
    <w:multiLevelType w:val="hybridMultilevel"/>
    <w:tmpl w:val="BA18B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E55A0C"/>
    <w:multiLevelType w:val="hybridMultilevel"/>
    <w:tmpl w:val="8EAA8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65" w15:restartNumberingAfterBreak="0">
    <w:nsid w:val="747929F1"/>
    <w:multiLevelType w:val="multilevel"/>
    <w:tmpl w:val="64267FAE"/>
    <w:lvl w:ilvl="0">
      <w:start w:val="1"/>
      <w:numFmt w:val="decimal"/>
      <w:lvlText w:val="%1."/>
      <w:lvlJc w:val="left"/>
      <w:pPr>
        <w:ind w:left="720" w:hanging="360"/>
      </w:pPr>
      <w:rPr>
        <w:rFonts w:eastAsia="Calibri"/>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4CA3013"/>
    <w:multiLevelType w:val="hybridMultilevel"/>
    <w:tmpl w:val="FD10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6323A37"/>
    <w:multiLevelType w:val="hybridMultilevel"/>
    <w:tmpl w:val="087C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752449"/>
    <w:multiLevelType w:val="hybridMultilevel"/>
    <w:tmpl w:val="7534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9E6517D"/>
    <w:multiLevelType w:val="hybridMultilevel"/>
    <w:tmpl w:val="C972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C290C41"/>
    <w:multiLevelType w:val="hybridMultilevel"/>
    <w:tmpl w:val="8440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E2C2866"/>
    <w:multiLevelType w:val="hybridMultilevel"/>
    <w:tmpl w:val="08DC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265104">
    <w:abstractNumId w:val="29"/>
  </w:num>
  <w:num w:numId="2" w16cid:durableId="723330332">
    <w:abstractNumId w:val="44"/>
  </w:num>
  <w:num w:numId="3" w16cid:durableId="1415206390">
    <w:abstractNumId w:val="11"/>
  </w:num>
  <w:num w:numId="4" w16cid:durableId="261887040">
    <w:abstractNumId w:val="37"/>
  </w:num>
  <w:num w:numId="5" w16cid:durableId="2008821730">
    <w:abstractNumId w:val="64"/>
  </w:num>
  <w:num w:numId="6" w16cid:durableId="999306115">
    <w:abstractNumId w:val="58"/>
  </w:num>
  <w:num w:numId="7" w16cid:durableId="2122646755">
    <w:abstractNumId w:val="25"/>
  </w:num>
  <w:num w:numId="8" w16cid:durableId="527718375">
    <w:abstractNumId w:val="15"/>
  </w:num>
  <w:num w:numId="9" w16cid:durableId="1970817373">
    <w:abstractNumId w:val="32"/>
  </w:num>
  <w:num w:numId="10" w16cid:durableId="1761101941">
    <w:abstractNumId w:val="54"/>
  </w:num>
  <w:num w:numId="11" w16cid:durableId="1522932433">
    <w:abstractNumId w:val="67"/>
  </w:num>
  <w:num w:numId="12" w16cid:durableId="1833452727">
    <w:abstractNumId w:val="43"/>
  </w:num>
  <w:num w:numId="13" w16cid:durableId="1769277058">
    <w:abstractNumId w:val="48"/>
  </w:num>
  <w:num w:numId="14" w16cid:durableId="1883905557">
    <w:abstractNumId w:val="36"/>
  </w:num>
  <w:num w:numId="15" w16cid:durableId="22168227">
    <w:abstractNumId w:val="28"/>
  </w:num>
  <w:num w:numId="16" w16cid:durableId="89274832">
    <w:abstractNumId w:val="7"/>
  </w:num>
  <w:num w:numId="17" w16cid:durableId="1892500395">
    <w:abstractNumId w:val="19"/>
  </w:num>
  <w:num w:numId="18" w16cid:durableId="322130424">
    <w:abstractNumId w:val="60"/>
  </w:num>
  <w:num w:numId="19" w16cid:durableId="2128115650">
    <w:abstractNumId w:val="14"/>
  </w:num>
  <w:num w:numId="20" w16cid:durableId="820076066">
    <w:abstractNumId w:val="6"/>
  </w:num>
  <w:num w:numId="21" w16cid:durableId="705106743">
    <w:abstractNumId w:val="56"/>
  </w:num>
  <w:num w:numId="22" w16cid:durableId="407534548">
    <w:abstractNumId w:val="45"/>
  </w:num>
  <w:num w:numId="23" w16cid:durableId="1431201013">
    <w:abstractNumId w:val="39"/>
  </w:num>
  <w:num w:numId="24" w16cid:durableId="572736021">
    <w:abstractNumId w:val="46"/>
  </w:num>
  <w:num w:numId="25" w16cid:durableId="286355796">
    <w:abstractNumId w:val="70"/>
  </w:num>
  <w:num w:numId="26" w16cid:durableId="1015427095">
    <w:abstractNumId w:val="4"/>
  </w:num>
  <w:num w:numId="27" w16cid:durableId="1962614406">
    <w:abstractNumId w:val="10"/>
  </w:num>
  <w:num w:numId="28" w16cid:durableId="1134517484">
    <w:abstractNumId w:val="3"/>
  </w:num>
  <w:num w:numId="29" w16cid:durableId="347802920">
    <w:abstractNumId w:val="68"/>
  </w:num>
  <w:num w:numId="30" w16cid:durableId="1161241863">
    <w:abstractNumId w:val="33"/>
  </w:num>
  <w:num w:numId="31" w16cid:durableId="547422669">
    <w:abstractNumId w:val="35"/>
  </w:num>
  <w:num w:numId="32" w16cid:durableId="892232689">
    <w:abstractNumId w:val="51"/>
  </w:num>
  <w:num w:numId="33" w16cid:durableId="1315136771">
    <w:abstractNumId w:val="69"/>
  </w:num>
  <w:num w:numId="34" w16cid:durableId="1760760539">
    <w:abstractNumId w:val="9"/>
  </w:num>
  <w:num w:numId="35" w16cid:durableId="1809736581">
    <w:abstractNumId w:val="12"/>
  </w:num>
  <w:num w:numId="36" w16cid:durableId="1330906929">
    <w:abstractNumId w:val="31"/>
  </w:num>
  <w:num w:numId="37" w16cid:durableId="1112478689">
    <w:abstractNumId w:val="47"/>
  </w:num>
  <w:num w:numId="38" w16cid:durableId="642390656">
    <w:abstractNumId w:val="55"/>
  </w:num>
  <w:num w:numId="39" w16cid:durableId="314990829">
    <w:abstractNumId w:val="23"/>
  </w:num>
  <w:num w:numId="40" w16cid:durableId="1521580203">
    <w:abstractNumId w:val="62"/>
  </w:num>
  <w:num w:numId="41" w16cid:durableId="1069108544">
    <w:abstractNumId w:val="61"/>
  </w:num>
  <w:num w:numId="42" w16cid:durableId="1325282586">
    <w:abstractNumId w:val="50"/>
  </w:num>
  <w:num w:numId="43" w16cid:durableId="1057438267">
    <w:abstractNumId w:val="27"/>
  </w:num>
  <w:num w:numId="44" w16cid:durableId="1736007903">
    <w:abstractNumId w:val="63"/>
  </w:num>
  <w:num w:numId="45" w16cid:durableId="1218008372">
    <w:abstractNumId w:val="71"/>
  </w:num>
  <w:num w:numId="46" w16cid:durableId="1486554273">
    <w:abstractNumId w:val="41"/>
  </w:num>
  <w:num w:numId="47" w16cid:durableId="1893224304">
    <w:abstractNumId w:val="34"/>
  </w:num>
  <w:num w:numId="48" w16cid:durableId="471751323">
    <w:abstractNumId w:val="21"/>
  </w:num>
  <w:num w:numId="49" w16cid:durableId="926424605">
    <w:abstractNumId w:val="66"/>
  </w:num>
  <w:num w:numId="50" w16cid:durableId="58333596">
    <w:abstractNumId w:val="24"/>
  </w:num>
  <w:num w:numId="51" w16cid:durableId="524753666">
    <w:abstractNumId w:val="52"/>
  </w:num>
  <w:num w:numId="52" w16cid:durableId="1978140616">
    <w:abstractNumId w:val="13"/>
  </w:num>
  <w:num w:numId="53" w16cid:durableId="1588658437">
    <w:abstractNumId w:val="65"/>
  </w:num>
  <w:num w:numId="54" w16cid:durableId="369457166">
    <w:abstractNumId w:val="42"/>
  </w:num>
  <w:num w:numId="55" w16cid:durableId="579994903">
    <w:abstractNumId w:val="53"/>
  </w:num>
  <w:num w:numId="56" w16cid:durableId="2090538297">
    <w:abstractNumId w:val="16"/>
  </w:num>
  <w:num w:numId="57" w16cid:durableId="994458768">
    <w:abstractNumId w:val="5"/>
  </w:num>
  <w:num w:numId="58" w16cid:durableId="917060124">
    <w:abstractNumId w:val="1"/>
  </w:num>
  <w:num w:numId="59" w16cid:durableId="1743213271">
    <w:abstractNumId w:val="59"/>
  </w:num>
  <w:num w:numId="60" w16cid:durableId="1024210714">
    <w:abstractNumId w:val="8"/>
  </w:num>
  <w:num w:numId="61" w16cid:durableId="854925973">
    <w:abstractNumId w:val="49"/>
  </w:num>
  <w:num w:numId="62" w16cid:durableId="1094670263">
    <w:abstractNumId w:val="40"/>
  </w:num>
  <w:num w:numId="63" w16cid:durableId="1084885716">
    <w:abstractNumId w:val="38"/>
  </w:num>
  <w:num w:numId="64" w16cid:durableId="1120339330">
    <w:abstractNumId w:val="57"/>
  </w:num>
  <w:num w:numId="65" w16cid:durableId="457073302">
    <w:abstractNumId w:val="2"/>
  </w:num>
  <w:num w:numId="66" w16cid:durableId="483661768">
    <w:abstractNumId w:val="0"/>
  </w:num>
  <w:num w:numId="67" w16cid:durableId="1545674256">
    <w:abstractNumId w:val="20"/>
  </w:num>
  <w:num w:numId="68" w16cid:durableId="1162702582">
    <w:abstractNumId w:val="26"/>
  </w:num>
  <w:num w:numId="69" w16cid:durableId="1688411605">
    <w:abstractNumId w:val="30"/>
  </w:num>
  <w:num w:numId="70" w16cid:durableId="1562672977">
    <w:abstractNumId w:val="22"/>
  </w:num>
  <w:num w:numId="71" w16cid:durableId="1470635220">
    <w:abstractNumId w:val="17"/>
  </w:num>
  <w:num w:numId="72" w16cid:durableId="497040518">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33"/>
    <w:rsid w:val="00001BA8"/>
    <w:rsid w:val="0000242E"/>
    <w:rsid w:val="00002940"/>
    <w:rsid w:val="00003336"/>
    <w:rsid w:val="00003486"/>
    <w:rsid w:val="000069C8"/>
    <w:rsid w:val="00006F5F"/>
    <w:rsid w:val="000072F2"/>
    <w:rsid w:val="00010CEE"/>
    <w:rsid w:val="000115EA"/>
    <w:rsid w:val="00012162"/>
    <w:rsid w:val="0001284A"/>
    <w:rsid w:val="00012E77"/>
    <w:rsid w:val="00013E25"/>
    <w:rsid w:val="00014B26"/>
    <w:rsid w:val="000200FF"/>
    <w:rsid w:val="0002055F"/>
    <w:rsid w:val="00021615"/>
    <w:rsid w:val="0002312C"/>
    <w:rsid w:val="00025096"/>
    <w:rsid w:val="000258A0"/>
    <w:rsid w:val="000276E9"/>
    <w:rsid w:val="000314E7"/>
    <w:rsid w:val="00032623"/>
    <w:rsid w:val="00032DBB"/>
    <w:rsid w:val="00032F24"/>
    <w:rsid w:val="00033F95"/>
    <w:rsid w:val="0003D5A9"/>
    <w:rsid w:val="00040318"/>
    <w:rsid w:val="00043CED"/>
    <w:rsid w:val="00044013"/>
    <w:rsid w:val="00044159"/>
    <w:rsid w:val="000452EE"/>
    <w:rsid w:val="00045706"/>
    <w:rsid w:val="00046045"/>
    <w:rsid w:val="00046D1F"/>
    <w:rsid w:val="000472E7"/>
    <w:rsid w:val="00050638"/>
    <w:rsid w:val="00053E05"/>
    <w:rsid w:val="00056411"/>
    <w:rsid w:val="0005654B"/>
    <w:rsid w:val="00057526"/>
    <w:rsid w:val="000578CF"/>
    <w:rsid w:val="00065098"/>
    <w:rsid w:val="000662F0"/>
    <w:rsid w:val="00066388"/>
    <w:rsid w:val="00070466"/>
    <w:rsid w:val="00071FEE"/>
    <w:rsid w:val="000739AC"/>
    <w:rsid w:val="00073D52"/>
    <w:rsid w:val="00073F8C"/>
    <w:rsid w:val="0007421E"/>
    <w:rsid w:val="00074399"/>
    <w:rsid w:val="00074522"/>
    <w:rsid w:val="00075D24"/>
    <w:rsid w:val="00076BC5"/>
    <w:rsid w:val="000801CC"/>
    <w:rsid w:val="000803BA"/>
    <w:rsid w:val="0008119E"/>
    <w:rsid w:val="000823DB"/>
    <w:rsid w:val="000833E0"/>
    <w:rsid w:val="000835BF"/>
    <w:rsid w:val="00084232"/>
    <w:rsid w:val="00085C03"/>
    <w:rsid w:val="00087C4E"/>
    <w:rsid w:val="00091A02"/>
    <w:rsid w:val="00091A6E"/>
    <w:rsid w:val="00091BB7"/>
    <w:rsid w:val="00092210"/>
    <w:rsid w:val="0009286B"/>
    <w:rsid w:val="00093A9D"/>
    <w:rsid w:val="00095291"/>
    <w:rsid w:val="000953D7"/>
    <w:rsid w:val="00097844"/>
    <w:rsid w:val="000A024B"/>
    <w:rsid w:val="000A093F"/>
    <w:rsid w:val="000A0E03"/>
    <w:rsid w:val="000A1645"/>
    <w:rsid w:val="000A216F"/>
    <w:rsid w:val="000A39C6"/>
    <w:rsid w:val="000A4E40"/>
    <w:rsid w:val="000A4EFA"/>
    <w:rsid w:val="000A6800"/>
    <w:rsid w:val="000A6957"/>
    <w:rsid w:val="000A7747"/>
    <w:rsid w:val="000B1345"/>
    <w:rsid w:val="000B3713"/>
    <w:rsid w:val="000B3E22"/>
    <w:rsid w:val="000B4054"/>
    <w:rsid w:val="000B5337"/>
    <w:rsid w:val="000B5F89"/>
    <w:rsid w:val="000B7977"/>
    <w:rsid w:val="000C0957"/>
    <w:rsid w:val="000C0B54"/>
    <w:rsid w:val="000C10A4"/>
    <w:rsid w:val="000C19E3"/>
    <w:rsid w:val="000C4ABF"/>
    <w:rsid w:val="000C6EFA"/>
    <w:rsid w:val="000C79EA"/>
    <w:rsid w:val="000C7EE6"/>
    <w:rsid w:val="000D166D"/>
    <w:rsid w:val="000D2D9B"/>
    <w:rsid w:val="000D2DA7"/>
    <w:rsid w:val="000D30D9"/>
    <w:rsid w:val="000D31BF"/>
    <w:rsid w:val="000D4075"/>
    <w:rsid w:val="000D699B"/>
    <w:rsid w:val="000D6EA7"/>
    <w:rsid w:val="000D7C67"/>
    <w:rsid w:val="000E0049"/>
    <w:rsid w:val="000E0541"/>
    <w:rsid w:val="000E2FDC"/>
    <w:rsid w:val="000E42DD"/>
    <w:rsid w:val="000E4F05"/>
    <w:rsid w:val="000E5430"/>
    <w:rsid w:val="000E5788"/>
    <w:rsid w:val="000E6C50"/>
    <w:rsid w:val="000F023F"/>
    <w:rsid w:val="000F045A"/>
    <w:rsid w:val="000F04B5"/>
    <w:rsid w:val="000F10AC"/>
    <w:rsid w:val="000F4C80"/>
    <w:rsid w:val="000F6AAA"/>
    <w:rsid w:val="000F6DFE"/>
    <w:rsid w:val="000F73DD"/>
    <w:rsid w:val="000F7912"/>
    <w:rsid w:val="000F7FB3"/>
    <w:rsid w:val="0010020B"/>
    <w:rsid w:val="00100587"/>
    <w:rsid w:val="001007C6"/>
    <w:rsid w:val="00100C0A"/>
    <w:rsid w:val="001014B5"/>
    <w:rsid w:val="001025E9"/>
    <w:rsid w:val="00103E02"/>
    <w:rsid w:val="001045AE"/>
    <w:rsid w:val="00104CD8"/>
    <w:rsid w:val="00105B33"/>
    <w:rsid w:val="001078D7"/>
    <w:rsid w:val="00107B16"/>
    <w:rsid w:val="00107B61"/>
    <w:rsid w:val="00107B66"/>
    <w:rsid w:val="00110D46"/>
    <w:rsid w:val="001126FF"/>
    <w:rsid w:val="00113617"/>
    <w:rsid w:val="001138CC"/>
    <w:rsid w:val="00113BC5"/>
    <w:rsid w:val="00114C0F"/>
    <w:rsid w:val="001167B9"/>
    <w:rsid w:val="00116A4F"/>
    <w:rsid w:val="00117843"/>
    <w:rsid w:val="00117EAA"/>
    <w:rsid w:val="00120BD7"/>
    <w:rsid w:val="001259D9"/>
    <w:rsid w:val="00126AA6"/>
    <w:rsid w:val="00126E0D"/>
    <w:rsid w:val="001304D9"/>
    <w:rsid w:val="001309E4"/>
    <w:rsid w:val="001314BE"/>
    <w:rsid w:val="00132D7F"/>
    <w:rsid w:val="001348E3"/>
    <w:rsid w:val="001366D2"/>
    <w:rsid w:val="00136A0C"/>
    <w:rsid w:val="00137134"/>
    <w:rsid w:val="00137EA5"/>
    <w:rsid w:val="00140D7D"/>
    <w:rsid w:val="00141803"/>
    <w:rsid w:val="001419C7"/>
    <w:rsid w:val="00144612"/>
    <w:rsid w:val="0014470C"/>
    <w:rsid w:val="00147C99"/>
    <w:rsid w:val="0015011D"/>
    <w:rsid w:val="001501ED"/>
    <w:rsid w:val="001514B8"/>
    <w:rsid w:val="00151559"/>
    <w:rsid w:val="001516CA"/>
    <w:rsid w:val="00151E2E"/>
    <w:rsid w:val="001541FD"/>
    <w:rsid w:val="00156F2D"/>
    <w:rsid w:val="00160292"/>
    <w:rsid w:val="00160C74"/>
    <w:rsid w:val="0016293C"/>
    <w:rsid w:val="00163124"/>
    <w:rsid w:val="0016362E"/>
    <w:rsid w:val="00165088"/>
    <w:rsid w:val="0016630E"/>
    <w:rsid w:val="00167710"/>
    <w:rsid w:val="00171176"/>
    <w:rsid w:val="00173C5B"/>
    <w:rsid w:val="001761E5"/>
    <w:rsid w:val="00176988"/>
    <w:rsid w:val="00181D6E"/>
    <w:rsid w:val="001824F9"/>
    <w:rsid w:val="00182773"/>
    <w:rsid w:val="00182DB6"/>
    <w:rsid w:val="0018396E"/>
    <w:rsid w:val="001859B8"/>
    <w:rsid w:val="0018733E"/>
    <w:rsid w:val="0019257F"/>
    <w:rsid w:val="001934EE"/>
    <w:rsid w:val="00193883"/>
    <w:rsid w:val="001946A5"/>
    <w:rsid w:val="00195C4E"/>
    <w:rsid w:val="00195D3B"/>
    <w:rsid w:val="00195D47"/>
    <w:rsid w:val="00195DAF"/>
    <w:rsid w:val="00196CD6"/>
    <w:rsid w:val="001A11E6"/>
    <w:rsid w:val="001A185B"/>
    <w:rsid w:val="001A1A03"/>
    <w:rsid w:val="001A1A52"/>
    <w:rsid w:val="001A1DAD"/>
    <w:rsid w:val="001A21CB"/>
    <w:rsid w:val="001A38EE"/>
    <w:rsid w:val="001A4B0C"/>
    <w:rsid w:val="001B01C6"/>
    <w:rsid w:val="001B0222"/>
    <w:rsid w:val="001B0AC1"/>
    <w:rsid w:val="001B0BBB"/>
    <w:rsid w:val="001B0D6E"/>
    <w:rsid w:val="001B0E21"/>
    <w:rsid w:val="001B1AC9"/>
    <w:rsid w:val="001B1B4D"/>
    <w:rsid w:val="001B30D5"/>
    <w:rsid w:val="001B3686"/>
    <w:rsid w:val="001B3F8B"/>
    <w:rsid w:val="001B47C0"/>
    <w:rsid w:val="001B653D"/>
    <w:rsid w:val="001B6FC5"/>
    <w:rsid w:val="001C111A"/>
    <w:rsid w:val="001C3E50"/>
    <w:rsid w:val="001C4FEC"/>
    <w:rsid w:val="001C6867"/>
    <w:rsid w:val="001C70FA"/>
    <w:rsid w:val="001C78AB"/>
    <w:rsid w:val="001D03BF"/>
    <w:rsid w:val="001D0A6A"/>
    <w:rsid w:val="001D397C"/>
    <w:rsid w:val="001D4C7D"/>
    <w:rsid w:val="001D585C"/>
    <w:rsid w:val="001D59AC"/>
    <w:rsid w:val="001E0677"/>
    <w:rsid w:val="001E163F"/>
    <w:rsid w:val="001E2D03"/>
    <w:rsid w:val="001E5356"/>
    <w:rsid w:val="001E6388"/>
    <w:rsid w:val="001E6FC2"/>
    <w:rsid w:val="001F071D"/>
    <w:rsid w:val="001F0997"/>
    <w:rsid w:val="001F2362"/>
    <w:rsid w:val="001F26F0"/>
    <w:rsid w:val="001F28E0"/>
    <w:rsid w:val="001F2A93"/>
    <w:rsid w:val="001F2E36"/>
    <w:rsid w:val="001F3424"/>
    <w:rsid w:val="001F488B"/>
    <w:rsid w:val="001F614A"/>
    <w:rsid w:val="001F6E66"/>
    <w:rsid w:val="001F7C5A"/>
    <w:rsid w:val="00200180"/>
    <w:rsid w:val="002002EA"/>
    <w:rsid w:val="00201333"/>
    <w:rsid w:val="0020283A"/>
    <w:rsid w:val="00203E17"/>
    <w:rsid w:val="0020514C"/>
    <w:rsid w:val="0020523C"/>
    <w:rsid w:val="002053EF"/>
    <w:rsid w:val="00206438"/>
    <w:rsid w:val="00206AE7"/>
    <w:rsid w:val="00206CEE"/>
    <w:rsid w:val="002074A3"/>
    <w:rsid w:val="00210308"/>
    <w:rsid w:val="0021076D"/>
    <w:rsid w:val="00211D98"/>
    <w:rsid w:val="00211EFA"/>
    <w:rsid w:val="00212771"/>
    <w:rsid w:val="002130C7"/>
    <w:rsid w:val="00213431"/>
    <w:rsid w:val="00213F62"/>
    <w:rsid w:val="002141A1"/>
    <w:rsid w:val="002146AD"/>
    <w:rsid w:val="002148C6"/>
    <w:rsid w:val="00214D6C"/>
    <w:rsid w:val="00215268"/>
    <w:rsid w:val="0021655F"/>
    <w:rsid w:val="002169C2"/>
    <w:rsid w:val="00217197"/>
    <w:rsid w:val="002173AE"/>
    <w:rsid w:val="00221C74"/>
    <w:rsid w:val="00222796"/>
    <w:rsid w:val="0022381C"/>
    <w:rsid w:val="00224019"/>
    <w:rsid w:val="002249D9"/>
    <w:rsid w:val="002273A1"/>
    <w:rsid w:val="0022796B"/>
    <w:rsid w:val="00227A69"/>
    <w:rsid w:val="00232FD8"/>
    <w:rsid w:val="00233440"/>
    <w:rsid w:val="00233EE2"/>
    <w:rsid w:val="002351F9"/>
    <w:rsid w:val="00237E4A"/>
    <w:rsid w:val="002416E7"/>
    <w:rsid w:val="0024282C"/>
    <w:rsid w:val="002428CE"/>
    <w:rsid w:val="00244124"/>
    <w:rsid w:val="00244653"/>
    <w:rsid w:val="00244CF8"/>
    <w:rsid w:val="00245001"/>
    <w:rsid w:val="00245CD6"/>
    <w:rsid w:val="00247C56"/>
    <w:rsid w:val="00247DA7"/>
    <w:rsid w:val="00247F0A"/>
    <w:rsid w:val="002503F3"/>
    <w:rsid w:val="0025048C"/>
    <w:rsid w:val="0025106C"/>
    <w:rsid w:val="0025168B"/>
    <w:rsid w:val="002518BB"/>
    <w:rsid w:val="00252518"/>
    <w:rsid w:val="0025263A"/>
    <w:rsid w:val="00253137"/>
    <w:rsid w:val="002535B9"/>
    <w:rsid w:val="002538B1"/>
    <w:rsid w:val="00254076"/>
    <w:rsid w:val="002641EB"/>
    <w:rsid w:val="00264569"/>
    <w:rsid w:val="0026460F"/>
    <w:rsid w:val="0026523B"/>
    <w:rsid w:val="0026656A"/>
    <w:rsid w:val="00267E77"/>
    <w:rsid w:val="00272BF5"/>
    <w:rsid w:val="00272D5B"/>
    <w:rsid w:val="002735DC"/>
    <w:rsid w:val="00273E69"/>
    <w:rsid w:val="0027401E"/>
    <w:rsid w:val="002742E8"/>
    <w:rsid w:val="0027456E"/>
    <w:rsid w:val="00274F75"/>
    <w:rsid w:val="00275D03"/>
    <w:rsid w:val="0027660C"/>
    <w:rsid w:val="00276AE7"/>
    <w:rsid w:val="00276ED4"/>
    <w:rsid w:val="002777DC"/>
    <w:rsid w:val="00277E91"/>
    <w:rsid w:val="00280DEC"/>
    <w:rsid w:val="0028150B"/>
    <w:rsid w:val="00284343"/>
    <w:rsid w:val="002843D7"/>
    <w:rsid w:val="002848BC"/>
    <w:rsid w:val="00284DFB"/>
    <w:rsid w:val="00284F72"/>
    <w:rsid w:val="00286D4E"/>
    <w:rsid w:val="00291001"/>
    <w:rsid w:val="00291227"/>
    <w:rsid w:val="00291FA8"/>
    <w:rsid w:val="00293657"/>
    <w:rsid w:val="00294DAD"/>
    <w:rsid w:val="002958C5"/>
    <w:rsid w:val="00295AD2"/>
    <w:rsid w:val="002977C3"/>
    <w:rsid w:val="002A18D9"/>
    <w:rsid w:val="002A19EE"/>
    <w:rsid w:val="002A23B3"/>
    <w:rsid w:val="002A3E38"/>
    <w:rsid w:val="002A573C"/>
    <w:rsid w:val="002A6EC1"/>
    <w:rsid w:val="002A6F2D"/>
    <w:rsid w:val="002A700A"/>
    <w:rsid w:val="002B06E1"/>
    <w:rsid w:val="002B2DC7"/>
    <w:rsid w:val="002B36AD"/>
    <w:rsid w:val="002B3810"/>
    <w:rsid w:val="002B3CF8"/>
    <w:rsid w:val="002B3F74"/>
    <w:rsid w:val="002B42DC"/>
    <w:rsid w:val="002B49A0"/>
    <w:rsid w:val="002B531C"/>
    <w:rsid w:val="002B5BBB"/>
    <w:rsid w:val="002B66D5"/>
    <w:rsid w:val="002B7E0D"/>
    <w:rsid w:val="002C1541"/>
    <w:rsid w:val="002C2024"/>
    <w:rsid w:val="002C27F4"/>
    <w:rsid w:val="002C2FA0"/>
    <w:rsid w:val="002C44E7"/>
    <w:rsid w:val="002C479D"/>
    <w:rsid w:val="002C4E77"/>
    <w:rsid w:val="002C5C3B"/>
    <w:rsid w:val="002C6CBB"/>
    <w:rsid w:val="002D010B"/>
    <w:rsid w:val="002D06A7"/>
    <w:rsid w:val="002D2820"/>
    <w:rsid w:val="002D3CF5"/>
    <w:rsid w:val="002D3ED9"/>
    <w:rsid w:val="002D3F9E"/>
    <w:rsid w:val="002D57D1"/>
    <w:rsid w:val="002E08FB"/>
    <w:rsid w:val="002E2519"/>
    <w:rsid w:val="002E2543"/>
    <w:rsid w:val="002E3A0F"/>
    <w:rsid w:val="002E4CF6"/>
    <w:rsid w:val="002E5939"/>
    <w:rsid w:val="002E6437"/>
    <w:rsid w:val="002E6A8B"/>
    <w:rsid w:val="002E79D1"/>
    <w:rsid w:val="002F003A"/>
    <w:rsid w:val="002F105F"/>
    <w:rsid w:val="002F228A"/>
    <w:rsid w:val="002F2B6E"/>
    <w:rsid w:val="002F2C61"/>
    <w:rsid w:val="003005B7"/>
    <w:rsid w:val="0030581B"/>
    <w:rsid w:val="0030791A"/>
    <w:rsid w:val="00307FA1"/>
    <w:rsid w:val="00310913"/>
    <w:rsid w:val="00311128"/>
    <w:rsid w:val="003123A7"/>
    <w:rsid w:val="00313B01"/>
    <w:rsid w:val="003157E2"/>
    <w:rsid w:val="00316C52"/>
    <w:rsid w:val="00317AC5"/>
    <w:rsid w:val="00320EDD"/>
    <w:rsid w:val="00321BFF"/>
    <w:rsid w:val="0032268C"/>
    <w:rsid w:val="003244E8"/>
    <w:rsid w:val="00324637"/>
    <w:rsid w:val="00325072"/>
    <w:rsid w:val="00325930"/>
    <w:rsid w:val="003262AE"/>
    <w:rsid w:val="003262D7"/>
    <w:rsid w:val="003318C2"/>
    <w:rsid w:val="003335F9"/>
    <w:rsid w:val="0033758A"/>
    <w:rsid w:val="00340A77"/>
    <w:rsid w:val="00340B9A"/>
    <w:rsid w:val="00341DCE"/>
    <w:rsid w:val="00342D46"/>
    <w:rsid w:val="00345BA1"/>
    <w:rsid w:val="00345C50"/>
    <w:rsid w:val="00346683"/>
    <w:rsid w:val="003479A1"/>
    <w:rsid w:val="00351EDF"/>
    <w:rsid w:val="00352D5F"/>
    <w:rsid w:val="00355764"/>
    <w:rsid w:val="00355F79"/>
    <w:rsid w:val="00357059"/>
    <w:rsid w:val="00360688"/>
    <w:rsid w:val="003610EB"/>
    <w:rsid w:val="0036165A"/>
    <w:rsid w:val="003641F0"/>
    <w:rsid w:val="00364446"/>
    <w:rsid w:val="00364AA5"/>
    <w:rsid w:val="00366383"/>
    <w:rsid w:val="003673E0"/>
    <w:rsid w:val="00367879"/>
    <w:rsid w:val="003724F1"/>
    <w:rsid w:val="00372648"/>
    <w:rsid w:val="003729B5"/>
    <w:rsid w:val="00373526"/>
    <w:rsid w:val="003749EC"/>
    <w:rsid w:val="00375034"/>
    <w:rsid w:val="003752CD"/>
    <w:rsid w:val="003776C5"/>
    <w:rsid w:val="0038058E"/>
    <w:rsid w:val="003807DA"/>
    <w:rsid w:val="00385293"/>
    <w:rsid w:val="00390431"/>
    <w:rsid w:val="00390443"/>
    <w:rsid w:val="003918C3"/>
    <w:rsid w:val="00391D15"/>
    <w:rsid w:val="003937C6"/>
    <w:rsid w:val="00394D24"/>
    <w:rsid w:val="003963C5"/>
    <w:rsid w:val="0039669E"/>
    <w:rsid w:val="00396A49"/>
    <w:rsid w:val="00396F43"/>
    <w:rsid w:val="003A08DD"/>
    <w:rsid w:val="003A15C0"/>
    <w:rsid w:val="003A1DD3"/>
    <w:rsid w:val="003A1E7A"/>
    <w:rsid w:val="003A29CF"/>
    <w:rsid w:val="003A31C8"/>
    <w:rsid w:val="003A33D9"/>
    <w:rsid w:val="003A3C8D"/>
    <w:rsid w:val="003A4717"/>
    <w:rsid w:val="003A4A00"/>
    <w:rsid w:val="003A5119"/>
    <w:rsid w:val="003A6422"/>
    <w:rsid w:val="003A7270"/>
    <w:rsid w:val="003A7882"/>
    <w:rsid w:val="003A7963"/>
    <w:rsid w:val="003B1B16"/>
    <w:rsid w:val="003B1D2E"/>
    <w:rsid w:val="003B2720"/>
    <w:rsid w:val="003B35C1"/>
    <w:rsid w:val="003B3D03"/>
    <w:rsid w:val="003B4856"/>
    <w:rsid w:val="003B49E9"/>
    <w:rsid w:val="003B5F48"/>
    <w:rsid w:val="003B64AC"/>
    <w:rsid w:val="003B66EB"/>
    <w:rsid w:val="003C098E"/>
    <w:rsid w:val="003C29CC"/>
    <w:rsid w:val="003C3BDC"/>
    <w:rsid w:val="003C4C71"/>
    <w:rsid w:val="003C5071"/>
    <w:rsid w:val="003C5581"/>
    <w:rsid w:val="003C5B24"/>
    <w:rsid w:val="003C765B"/>
    <w:rsid w:val="003C7B2A"/>
    <w:rsid w:val="003D0356"/>
    <w:rsid w:val="003D07C6"/>
    <w:rsid w:val="003D0B87"/>
    <w:rsid w:val="003D2AD3"/>
    <w:rsid w:val="003D2C3A"/>
    <w:rsid w:val="003D4D52"/>
    <w:rsid w:val="003D6941"/>
    <w:rsid w:val="003D6D11"/>
    <w:rsid w:val="003D748F"/>
    <w:rsid w:val="003D7542"/>
    <w:rsid w:val="003D79C4"/>
    <w:rsid w:val="003D7CAC"/>
    <w:rsid w:val="003F25E2"/>
    <w:rsid w:val="003F29F1"/>
    <w:rsid w:val="003F4B6B"/>
    <w:rsid w:val="003F5F2C"/>
    <w:rsid w:val="003F65FC"/>
    <w:rsid w:val="003F7A4B"/>
    <w:rsid w:val="003F7E46"/>
    <w:rsid w:val="0040039A"/>
    <w:rsid w:val="004011E7"/>
    <w:rsid w:val="0040157B"/>
    <w:rsid w:val="0040171A"/>
    <w:rsid w:val="00401D2A"/>
    <w:rsid w:val="004043CC"/>
    <w:rsid w:val="00404DE8"/>
    <w:rsid w:val="00406047"/>
    <w:rsid w:val="004061FE"/>
    <w:rsid w:val="004071FC"/>
    <w:rsid w:val="00410CB8"/>
    <w:rsid w:val="00410F55"/>
    <w:rsid w:val="00411D26"/>
    <w:rsid w:val="004122A6"/>
    <w:rsid w:val="00412B18"/>
    <w:rsid w:val="00414FAA"/>
    <w:rsid w:val="00415DCD"/>
    <w:rsid w:val="004169BC"/>
    <w:rsid w:val="00416C51"/>
    <w:rsid w:val="00417131"/>
    <w:rsid w:val="00420A3A"/>
    <w:rsid w:val="00420B86"/>
    <w:rsid w:val="0042131E"/>
    <w:rsid w:val="004218CC"/>
    <w:rsid w:val="00423477"/>
    <w:rsid w:val="00423B9E"/>
    <w:rsid w:val="0042435F"/>
    <w:rsid w:val="00424E60"/>
    <w:rsid w:val="0042571A"/>
    <w:rsid w:val="0043038A"/>
    <w:rsid w:val="00430A59"/>
    <w:rsid w:val="0043260F"/>
    <w:rsid w:val="004329FF"/>
    <w:rsid w:val="00435798"/>
    <w:rsid w:val="00436A02"/>
    <w:rsid w:val="004373C7"/>
    <w:rsid w:val="00437E42"/>
    <w:rsid w:val="00443CF0"/>
    <w:rsid w:val="004446D1"/>
    <w:rsid w:val="00445352"/>
    <w:rsid w:val="0045000F"/>
    <w:rsid w:val="0045093E"/>
    <w:rsid w:val="004518F5"/>
    <w:rsid w:val="0045198E"/>
    <w:rsid w:val="00452803"/>
    <w:rsid w:val="0045287D"/>
    <w:rsid w:val="00452CB4"/>
    <w:rsid w:val="00452D04"/>
    <w:rsid w:val="00452DEC"/>
    <w:rsid w:val="00453B7E"/>
    <w:rsid w:val="00454B63"/>
    <w:rsid w:val="004554F2"/>
    <w:rsid w:val="00455C53"/>
    <w:rsid w:val="00455C7A"/>
    <w:rsid w:val="0045637D"/>
    <w:rsid w:val="00456464"/>
    <w:rsid w:val="0045657B"/>
    <w:rsid w:val="004571CA"/>
    <w:rsid w:val="00457581"/>
    <w:rsid w:val="00457946"/>
    <w:rsid w:val="0046157B"/>
    <w:rsid w:val="004632AE"/>
    <w:rsid w:val="00463C01"/>
    <w:rsid w:val="00464136"/>
    <w:rsid w:val="00464D98"/>
    <w:rsid w:val="00466181"/>
    <w:rsid w:val="00467252"/>
    <w:rsid w:val="00467675"/>
    <w:rsid w:val="00470F72"/>
    <w:rsid w:val="004711FF"/>
    <w:rsid w:val="00471F21"/>
    <w:rsid w:val="00474170"/>
    <w:rsid w:val="00477892"/>
    <w:rsid w:val="00480BCF"/>
    <w:rsid w:val="004819EB"/>
    <w:rsid w:val="00481CBA"/>
    <w:rsid w:val="00482D0E"/>
    <w:rsid w:val="00483270"/>
    <w:rsid w:val="00484154"/>
    <w:rsid w:val="00484621"/>
    <w:rsid w:val="00486393"/>
    <w:rsid w:val="00486AD8"/>
    <w:rsid w:val="00486B54"/>
    <w:rsid w:val="00487F9A"/>
    <w:rsid w:val="0049095C"/>
    <w:rsid w:val="00493B46"/>
    <w:rsid w:val="00493DD3"/>
    <w:rsid w:val="00494099"/>
    <w:rsid w:val="004955A4"/>
    <w:rsid w:val="0049593D"/>
    <w:rsid w:val="00496957"/>
    <w:rsid w:val="00497B84"/>
    <w:rsid w:val="004A0E3E"/>
    <w:rsid w:val="004A209C"/>
    <w:rsid w:val="004A2D2F"/>
    <w:rsid w:val="004A2F32"/>
    <w:rsid w:val="004A4CDD"/>
    <w:rsid w:val="004A4DB0"/>
    <w:rsid w:val="004A5D26"/>
    <w:rsid w:val="004A6E28"/>
    <w:rsid w:val="004B0985"/>
    <w:rsid w:val="004B1328"/>
    <w:rsid w:val="004B15B5"/>
    <w:rsid w:val="004B36EB"/>
    <w:rsid w:val="004B4BA5"/>
    <w:rsid w:val="004B5056"/>
    <w:rsid w:val="004B7A56"/>
    <w:rsid w:val="004C0868"/>
    <w:rsid w:val="004C156C"/>
    <w:rsid w:val="004C1BC3"/>
    <w:rsid w:val="004C1BFC"/>
    <w:rsid w:val="004C269E"/>
    <w:rsid w:val="004C2FB5"/>
    <w:rsid w:val="004C3010"/>
    <w:rsid w:val="004C3817"/>
    <w:rsid w:val="004C3C8C"/>
    <w:rsid w:val="004C4EA5"/>
    <w:rsid w:val="004C5339"/>
    <w:rsid w:val="004C5E77"/>
    <w:rsid w:val="004C63C6"/>
    <w:rsid w:val="004C657C"/>
    <w:rsid w:val="004C72BB"/>
    <w:rsid w:val="004D0CB4"/>
    <w:rsid w:val="004D3B44"/>
    <w:rsid w:val="004D42D4"/>
    <w:rsid w:val="004D4FE5"/>
    <w:rsid w:val="004D58CA"/>
    <w:rsid w:val="004D667C"/>
    <w:rsid w:val="004D6EAA"/>
    <w:rsid w:val="004D7A86"/>
    <w:rsid w:val="004D7AFF"/>
    <w:rsid w:val="004D7B47"/>
    <w:rsid w:val="004E02D4"/>
    <w:rsid w:val="004E057B"/>
    <w:rsid w:val="004E21D1"/>
    <w:rsid w:val="004E2C2B"/>
    <w:rsid w:val="004E49D1"/>
    <w:rsid w:val="004E58B1"/>
    <w:rsid w:val="004E715A"/>
    <w:rsid w:val="004E762E"/>
    <w:rsid w:val="004F0CF8"/>
    <w:rsid w:val="004F1048"/>
    <w:rsid w:val="004F31B8"/>
    <w:rsid w:val="004F42CA"/>
    <w:rsid w:val="004F69C5"/>
    <w:rsid w:val="004F6BAE"/>
    <w:rsid w:val="004F717E"/>
    <w:rsid w:val="004F7204"/>
    <w:rsid w:val="004F7537"/>
    <w:rsid w:val="0050152B"/>
    <w:rsid w:val="005041E1"/>
    <w:rsid w:val="00505AEB"/>
    <w:rsid w:val="005078E7"/>
    <w:rsid w:val="00515113"/>
    <w:rsid w:val="00515567"/>
    <w:rsid w:val="005160CD"/>
    <w:rsid w:val="005162EF"/>
    <w:rsid w:val="00516301"/>
    <w:rsid w:val="005164B9"/>
    <w:rsid w:val="00517CC3"/>
    <w:rsid w:val="00517F23"/>
    <w:rsid w:val="00521661"/>
    <w:rsid w:val="00521829"/>
    <w:rsid w:val="00521FF4"/>
    <w:rsid w:val="00522102"/>
    <w:rsid w:val="00522385"/>
    <w:rsid w:val="00522AED"/>
    <w:rsid w:val="00522BD8"/>
    <w:rsid w:val="00524863"/>
    <w:rsid w:val="00524869"/>
    <w:rsid w:val="00526AC3"/>
    <w:rsid w:val="00527447"/>
    <w:rsid w:val="00530BDB"/>
    <w:rsid w:val="005314E4"/>
    <w:rsid w:val="005316C7"/>
    <w:rsid w:val="005330E8"/>
    <w:rsid w:val="00534899"/>
    <w:rsid w:val="005350E4"/>
    <w:rsid w:val="00535CBB"/>
    <w:rsid w:val="00535D4F"/>
    <w:rsid w:val="00541A30"/>
    <w:rsid w:val="005438C8"/>
    <w:rsid w:val="00543D47"/>
    <w:rsid w:val="0055238B"/>
    <w:rsid w:val="005537E0"/>
    <w:rsid w:val="0055392A"/>
    <w:rsid w:val="00554EDE"/>
    <w:rsid w:val="005551D9"/>
    <w:rsid w:val="005562EA"/>
    <w:rsid w:val="00557B74"/>
    <w:rsid w:val="00557FA3"/>
    <w:rsid w:val="00560235"/>
    <w:rsid w:val="00561C6E"/>
    <w:rsid w:val="005626A1"/>
    <w:rsid w:val="00563025"/>
    <w:rsid w:val="00564DFF"/>
    <w:rsid w:val="00565337"/>
    <w:rsid w:val="00565B4A"/>
    <w:rsid w:val="00565DE5"/>
    <w:rsid w:val="00566303"/>
    <w:rsid w:val="00567C84"/>
    <w:rsid w:val="00567F9D"/>
    <w:rsid w:val="0057098D"/>
    <w:rsid w:val="00570F97"/>
    <w:rsid w:val="00572367"/>
    <w:rsid w:val="00572877"/>
    <w:rsid w:val="0057400B"/>
    <w:rsid w:val="00575166"/>
    <w:rsid w:val="005757E6"/>
    <w:rsid w:val="005764D0"/>
    <w:rsid w:val="00576C0A"/>
    <w:rsid w:val="0058025E"/>
    <w:rsid w:val="0058185E"/>
    <w:rsid w:val="00582B71"/>
    <w:rsid w:val="005846D9"/>
    <w:rsid w:val="00584C56"/>
    <w:rsid w:val="00585095"/>
    <w:rsid w:val="005856FC"/>
    <w:rsid w:val="00587D66"/>
    <w:rsid w:val="00590148"/>
    <w:rsid w:val="00592048"/>
    <w:rsid w:val="0059237A"/>
    <w:rsid w:val="005924CE"/>
    <w:rsid w:val="0059360C"/>
    <w:rsid w:val="0059611A"/>
    <w:rsid w:val="00597339"/>
    <w:rsid w:val="005A29D9"/>
    <w:rsid w:val="005A49C3"/>
    <w:rsid w:val="005A4A69"/>
    <w:rsid w:val="005A5D5C"/>
    <w:rsid w:val="005A70EB"/>
    <w:rsid w:val="005A7955"/>
    <w:rsid w:val="005B19E6"/>
    <w:rsid w:val="005B3185"/>
    <w:rsid w:val="005B335F"/>
    <w:rsid w:val="005B3868"/>
    <w:rsid w:val="005B4269"/>
    <w:rsid w:val="005B4D18"/>
    <w:rsid w:val="005B6F1C"/>
    <w:rsid w:val="005B7A5E"/>
    <w:rsid w:val="005B7D3E"/>
    <w:rsid w:val="005C2D05"/>
    <w:rsid w:val="005C37D2"/>
    <w:rsid w:val="005C41EE"/>
    <w:rsid w:val="005C4CF0"/>
    <w:rsid w:val="005C760A"/>
    <w:rsid w:val="005D02BC"/>
    <w:rsid w:val="005D164F"/>
    <w:rsid w:val="005D2359"/>
    <w:rsid w:val="005D243B"/>
    <w:rsid w:val="005D3C52"/>
    <w:rsid w:val="005D4534"/>
    <w:rsid w:val="005D4844"/>
    <w:rsid w:val="005D4BA8"/>
    <w:rsid w:val="005D5458"/>
    <w:rsid w:val="005D7BEF"/>
    <w:rsid w:val="005E08DE"/>
    <w:rsid w:val="005E15B8"/>
    <w:rsid w:val="005E2991"/>
    <w:rsid w:val="005E2B99"/>
    <w:rsid w:val="005E3E22"/>
    <w:rsid w:val="005E5C2F"/>
    <w:rsid w:val="005E6168"/>
    <w:rsid w:val="005E7C44"/>
    <w:rsid w:val="005F0141"/>
    <w:rsid w:val="005F01CE"/>
    <w:rsid w:val="005F086F"/>
    <w:rsid w:val="005F33B3"/>
    <w:rsid w:val="005F3968"/>
    <w:rsid w:val="005F3D1B"/>
    <w:rsid w:val="005F510A"/>
    <w:rsid w:val="005F5123"/>
    <w:rsid w:val="005F6177"/>
    <w:rsid w:val="005F73FB"/>
    <w:rsid w:val="005F7CB4"/>
    <w:rsid w:val="00600280"/>
    <w:rsid w:val="006006B8"/>
    <w:rsid w:val="00602374"/>
    <w:rsid w:val="00602522"/>
    <w:rsid w:val="00602DE5"/>
    <w:rsid w:val="0060330F"/>
    <w:rsid w:val="006044C5"/>
    <w:rsid w:val="00604CFE"/>
    <w:rsid w:val="00604E67"/>
    <w:rsid w:val="00605D45"/>
    <w:rsid w:val="006063A2"/>
    <w:rsid w:val="00606731"/>
    <w:rsid w:val="00606B31"/>
    <w:rsid w:val="0060713D"/>
    <w:rsid w:val="00607B15"/>
    <w:rsid w:val="00607B49"/>
    <w:rsid w:val="00610789"/>
    <w:rsid w:val="00610E8B"/>
    <w:rsid w:val="0061130D"/>
    <w:rsid w:val="00612BCD"/>
    <w:rsid w:val="006147C6"/>
    <w:rsid w:val="00614FBA"/>
    <w:rsid w:val="0061517D"/>
    <w:rsid w:val="00615F27"/>
    <w:rsid w:val="0061789C"/>
    <w:rsid w:val="006218E2"/>
    <w:rsid w:val="00621DA2"/>
    <w:rsid w:val="00622434"/>
    <w:rsid w:val="00622BB1"/>
    <w:rsid w:val="0062369E"/>
    <w:rsid w:val="006264A3"/>
    <w:rsid w:val="006264D8"/>
    <w:rsid w:val="00627833"/>
    <w:rsid w:val="006279C5"/>
    <w:rsid w:val="006319A3"/>
    <w:rsid w:val="00632390"/>
    <w:rsid w:val="006331FA"/>
    <w:rsid w:val="00634550"/>
    <w:rsid w:val="00634700"/>
    <w:rsid w:val="00634FCE"/>
    <w:rsid w:val="00635977"/>
    <w:rsid w:val="00637698"/>
    <w:rsid w:val="00640BED"/>
    <w:rsid w:val="00640F59"/>
    <w:rsid w:val="00642583"/>
    <w:rsid w:val="006434CA"/>
    <w:rsid w:val="00645299"/>
    <w:rsid w:val="00646137"/>
    <w:rsid w:val="00647232"/>
    <w:rsid w:val="00647343"/>
    <w:rsid w:val="0064763F"/>
    <w:rsid w:val="00647ABA"/>
    <w:rsid w:val="00650693"/>
    <w:rsid w:val="006508AD"/>
    <w:rsid w:val="00650E3F"/>
    <w:rsid w:val="0065147A"/>
    <w:rsid w:val="00651AF0"/>
    <w:rsid w:val="006529E2"/>
    <w:rsid w:val="00654019"/>
    <w:rsid w:val="006543C7"/>
    <w:rsid w:val="00654A9E"/>
    <w:rsid w:val="00654E33"/>
    <w:rsid w:val="0065624B"/>
    <w:rsid w:val="0065674A"/>
    <w:rsid w:val="0065675E"/>
    <w:rsid w:val="00656880"/>
    <w:rsid w:val="0065733C"/>
    <w:rsid w:val="0065785A"/>
    <w:rsid w:val="006579AF"/>
    <w:rsid w:val="006605BA"/>
    <w:rsid w:val="00660C06"/>
    <w:rsid w:val="00661624"/>
    <w:rsid w:val="0066171C"/>
    <w:rsid w:val="00662BAD"/>
    <w:rsid w:val="00662C5D"/>
    <w:rsid w:val="00662F57"/>
    <w:rsid w:val="00663200"/>
    <w:rsid w:val="00664739"/>
    <w:rsid w:val="00664F66"/>
    <w:rsid w:val="00666E54"/>
    <w:rsid w:val="006716A9"/>
    <w:rsid w:val="0067179D"/>
    <w:rsid w:val="00671D5C"/>
    <w:rsid w:val="00672405"/>
    <w:rsid w:val="00673C02"/>
    <w:rsid w:val="00674015"/>
    <w:rsid w:val="00674151"/>
    <w:rsid w:val="00675216"/>
    <w:rsid w:val="006766F9"/>
    <w:rsid w:val="00677103"/>
    <w:rsid w:val="00677688"/>
    <w:rsid w:val="00680BD8"/>
    <w:rsid w:val="00681E91"/>
    <w:rsid w:val="00683C57"/>
    <w:rsid w:val="00683FC2"/>
    <w:rsid w:val="00684192"/>
    <w:rsid w:val="00684223"/>
    <w:rsid w:val="00684499"/>
    <w:rsid w:val="006855B2"/>
    <w:rsid w:val="00685DAE"/>
    <w:rsid w:val="006903CA"/>
    <w:rsid w:val="006907C6"/>
    <w:rsid w:val="00691127"/>
    <w:rsid w:val="006922D5"/>
    <w:rsid w:val="00692879"/>
    <w:rsid w:val="00692FBE"/>
    <w:rsid w:val="00694F75"/>
    <w:rsid w:val="00696ADF"/>
    <w:rsid w:val="00697E78"/>
    <w:rsid w:val="006A0FF0"/>
    <w:rsid w:val="006A1773"/>
    <w:rsid w:val="006A2734"/>
    <w:rsid w:val="006A2D1C"/>
    <w:rsid w:val="006A2D5E"/>
    <w:rsid w:val="006A4662"/>
    <w:rsid w:val="006A5AD2"/>
    <w:rsid w:val="006A6B51"/>
    <w:rsid w:val="006A7328"/>
    <w:rsid w:val="006A790B"/>
    <w:rsid w:val="006B1868"/>
    <w:rsid w:val="006B1A6C"/>
    <w:rsid w:val="006B3476"/>
    <w:rsid w:val="006B4047"/>
    <w:rsid w:val="006B464F"/>
    <w:rsid w:val="006B49AA"/>
    <w:rsid w:val="006B5968"/>
    <w:rsid w:val="006C1C67"/>
    <w:rsid w:val="006C1FF5"/>
    <w:rsid w:val="006C257B"/>
    <w:rsid w:val="006C2B1F"/>
    <w:rsid w:val="006C7AD7"/>
    <w:rsid w:val="006D1090"/>
    <w:rsid w:val="006D1B13"/>
    <w:rsid w:val="006D474D"/>
    <w:rsid w:val="006D496F"/>
    <w:rsid w:val="006D5CFD"/>
    <w:rsid w:val="006D76BD"/>
    <w:rsid w:val="006E1A0C"/>
    <w:rsid w:val="006E1F3B"/>
    <w:rsid w:val="006E28C3"/>
    <w:rsid w:val="006E2B1B"/>
    <w:rsid w:val="006E2B8F"/>
    <w:rsid w:val="006E39F1"/>
    <w:rsid w:val="006E3EC5"/>
    <w:rsid w:val="006E3FA4"/>
    <w:rsid w:val="006E42F3"/>
    <w:rsid w:val="006E535B"/>
    <w:rsid w:val="006E727D"/>
    <w:rsid w:val="006F08B1"/>
    <w:rsid w:val="006F1058"/>
    <w:rsid w:val="006F1CA9"/>
    <w:rsid w:val="006F34A9"/>
    <w:rsid w:val="006F4149"/>
    <w:rsid w:val="006F4346"/>
    <w:rsid w:val="006F5A82"/>
    <w:rsid w:val="006F6F03"/>
    <w:rsid w:val="006F761E"/>
    <w:rsid w:val="00700295"/>
    <w:rsid w:val="00701FD7"/>
    <w:rsid w:val="00702CC2"/>
    <w:rsid w:val="007039DA"/>
    <w:rsid w:val="00704ABB"/>
    <w:rsid w:val="00705ACE"/>
    <w:rsid w:val="007074A0"/>
    <w:rsid w:val="007076E8"/>
    <w:rsid w:val="00710218"/>
    <w:rsid w:val="00710927"/>
    <w:rsid w:val="00710B09"/>
    <w:rsid w:val="00710C6B"/>
    <w:rsid w:val="00713646"/>
    <w:rsid w:val="00713DFB"/>
    <w:rsid w:val="007179C1"/>
    <w:rsid w:val="00720F5A"/>
    <w:rsid w:val="00721B3C"/>
    <w:rsid w:val="00725104"/>
    <w:rsid w:val="00727247"/>
    <w:rsid w:val="00727866"/>
    <w:rsid w:val="00727A42"/>
    <w:rsid w:val="00730D4D"/>
    <w:rsid w:val="00732C59"/>
    <w:rsid w:val="007338DE"/>
    <w:rsid w:val="00733D45"/>
    <w:rsid w:val="007346EC"/>
    <w:rsid w:val="00734DB4"/>
    <w:rsid w:val="0073725F"/>
    <w:rsid w:val="007402CE"/>
    <w:rsid w:val="007413D2"/>
    <w:rsid w:val="00741D20"/>
    <w:rsid w:val="00742287"/>
    <w:rsid w:val="007441D6"/>
    <w:rsid w:val="00744A75"/>
    <w:rsid w:val="00744F78"/>
    <w:rsid w:val="007466E3"/>
    <w:rsid w:val="00752586"/>
    <w:rsid w:val="00753622"/>
    <w:rsid w:val="00753CB9"/>
    <w:rsid w:val="007541EC"/>
    <w:rsid w:val="00756615"/>
    <w:rsid w:val="007600E6"/>
    <w:rsid w:val="00761C03"/>
    <w:rsid w:val="00762FEF"/>
    <w:rsid w:val="007640DA"/>
    <w:rsid w:val="00764E1D"/>
    <w:rsid w:val="0076561C"/>
    <w:rsid w:val="00765BBA"/>
    <w:rsid w:val="00765BDF"/>
    <w:rsid w:val="0076626C"/>
    <w:rsid w:val="00770AE1"/>
    <w:rsid w:val="0077172F"/>
    <w:rsid w:val="00771B8C"/>
    <w:rsid w:val="007747C6"/>
    <w:rsid w:val="00775096"/>
    <w:rsid w:val="007757CE"/>
    <w:rsid w:val="00775A28"/>
    <w:rsid w:val="0077610C"/>
    <w:rsid w:val="00776748"/>
    <w:rsid w:val="0078008E"/>
    <w:rsid w:val="00780231"/>
    <w:rsid w:val="00780A65"/>
    <w:rsid w:val="0078134B"/>
    <w:rsid w:val="00781EF1"/>
    <w:rsid w:val="00783E77"/>
    <w:rsid w:val="00786B06"/>
    <w:rsid w:val="007871F0"/>
    <w:rsid w:val="00787AA9"/>
    <w:rsid w:val="007908E4"/>
    <w:rsid w:val="00791B99"/>
    <w:rsid w:val="00793012"/>
    <w:rsid w:val="00795A06"/>
    <w:rsid w:val="007A07EA"/>
    <w:rsid w:val="007A0B20"/>
    <w:rsid w:val="007A117A"/>
    <w:rsid w:val="007A1A73"/>
    <w:rsid w:val="007A1DD5"/>
    <w:rsid w:val="007A24D4"/>
    <w:rsid w:val="007A2B9A"/>
    <w:rsid w:val="007A376C"/>
    <w:rsid w:val="007A553A"/>
    <w:rsid w:val="007A6AE4"/>
    <w:rsid w:val="007A77AB"/>
    <w:rsid w:val="007A7893"/>
    <w:rsid w:val="007B052A"/>
    <w:rsid w:val="007B095F"/>
    <w:rsid w:val="007B174C"/>
    <w:rsid w:val="007B3702"/>
    <w:rsid w:val="007B660E"/>
    <w:rsid w:val="007B6B9A"/>
    <w:rsid w:val="007B7268"/>
    <w:rsid w:val="007B7294"/>
    <w:rsid w:val="007B7E17"/>
    <w:rsid w:val="007C1042"/>
    <w:rsid w:val="007C22C7"/>
    <w:rsid w:val="007C344C"/>
    <w:rsid w:val="007C347F"/>
    <w:rsid w:val="007C36C5"/>
    <w:rsid w:val="007C49E0"/>
    <w:rsid w:val="007C68D8"/>
    <w:rsid w:val="007C7014"/>
    <w:rsid w:val="007D034D"/>
    <w:rsid w:val="007D0651"/>
    <w:rsid w:val="007D10C5"/>
    <w:rsid w:val="007D4376"/>
    <w:rsid w:val="007D7950"/>
    <w:rsid w:val="007E0110"/>
    <w:rsid w:val="007E08C6"/>
    <w:rsid w:val="007E0A6C"/>
    <w:rsid w:val="007E12AD"/>
    <w:rsid w:val="007E23C0"/>
    <w:rsid w:val="007E42E9"/>
    <w:rsid w:val="007E4DB8"/>
    <w:rsid w:val="007E5C95"/>
    <w:rsid w:val="007E5DD1"/>
    <w:rsid w:val="007E5EE5"/>
    <w:rsid w:val="007E6349"/>
    <w:rsid w:val="007E71D9"/>
    <w:rsid w:val="007F0B85"/>
    <w:rsid w:val="007F1B14"/>
    <w:rsid w:val="007F39BB"/>
    <w:rsid w:val="007F3D00"/>
    <w:rsid w:val="007F430D"/>
    <w:rsid w:val="007F4751"/>
    <w:rsid w:val="00800A68"/>
    <w:rsid w:val="008047F2"/>
    <w:rsid w:val="0080553F"/>
    <w:rsid w:val="008059DA"/>
    <w:rsid w:val="00806552"/>
    <w:rsid w:val="0080750D"/>
    <w:rsid w:val="0081054E"/>
    <w:rsid w:val="0081101D"/>
    <w:rsid w:val="0081107F"/>
    <w:rsid w:val="008110FD"/>
    <w:rsid w:val="008118A6"/>
    <w:rsid w:val="00813795"/>
    <w:rsid w:val="00816309"/>
    <w:rsid w:val="00816FB2"/>
    <w:rsid w:val="0081776D"/>
    <w:rsid w:val="00820419"/>
    <w:rsid w:val="00820482"/>
    <w:rsid w:val="0082135E"/>
    <w:rsid w:val="0082536C"/>
    <w:rsid w:val="00826225"/>
    <w:rsid w:val="008262D5"/>
    <w:rsid w:val="00827D42"/>
    <w:rsid w:val="008305E2"/>
    <w:rsid w:val="00832157"/>
    <w:rsid w:val="008324A7"/>
    <w:rsid w:val="00833908"/>
    <w:rsid w:val="00833BE0"/>
    <w:rsid w:val="008342BF"/>
    <w:rsid w:val="00835163"/>
    <w:rsid w:val="00835E39"/>
    <w:rsid w:val="00837E1B"/>
    <w:rsid w:val="008404AC"/>
    <w:rsid w:val="00840B89"/>
    <w:rsid w:val="00841CDE"/>
    <w:rsid w:val="00841D77"/>
    <w:rsid w:val="0084260B"/>
    <w:rsid w:val="008428BA"/>
    <w:rsid w:val="00844ADE"/>
    <w:rsid w:val="00845882"/>
    <w:rsid w:val="00845897"/>
    <w:rsid w:val="00845FEA"/>
    <w:rsid w:val="008466E5"/>
    <w:rsid w:val="0084715C"/>
    <w:rsid w:val="0084735A"/>
    <w:rsid w:val="0084743B"/>
    <w:rsid w:val="008509F0"/>
    <w:rsid w:val="0085138E"/>
    <w:rsid w:val="00851600"/>
    <w:rsid w:val="008516E2"/>
    <w:rsid w:val="0085197C"/>
    <w:rsid w:val="008527BC"/>
    <w:rsid w:val="00852875"/>
    <w:rsid w:val="00852D65"/>
    <w:rsid w:val="00853D6E"/>
    <w:rsid w:val="00855060"/>
    <w:rsid w:val="00855128"/>
    <w:rsid w:val="00855979"/>
    <w:rsid w:val="008572DF"/>
    <w:rsid w:val="0085741A"/>
    <w:rsid w:val="0085776D"/>
    <w:rsid w:val="00857D03"/>
    <w:rsid w:val="00857F77"/>
    <w:rsid w:val="0086121B"/>
    <w:rsid w:val="008613EA"/>
    <w:rsid w:val="008619E9"/>
    <w:rsid w:val="0086262E"/>
    <w:rsid w:val="00862D4F"/>
    <w:rsid w:val="00863057"/>
    <w:rsid w:val="00866B71"/>
    <w:rsid w:val="00866C26"/>
    <w:rsid w:val="0087082F"/>
    <w:rsid w:val="00871397"/>
    <w:rsid w:val="00872EA8"/>
    <w:rsid w:val="00874B37"/>
    <w:rsid w:val="0087544D"/>
    <w:rsid w:val="00875AF3"/>
    <w:rsid w:val="008761EC"/>
    <w:rsid w:val="0088038C"/>
    <w:rsid w:val="00880AA7"/>
    <w:rsid w:val="00880DCC"/>
    <w:rsid w:val="008811FB"/>
    <w:rsid w:val="00882792"/>
    <w:rsid w:val="00884494"/>
    <w:rsid w:val="00885CA7"/>
    <w:rsid w:val="0088738D"/>
    <w:rsid w:val="00887CB8"/>
    <w:rsid w:val="008903F9"/>
    <w:rsid w:val="0089069D"/>
    <w:rsid w:val="00890AE6"/>
    <w:rsid w:val="008922AC"/>
    <w:rsid w:val="00892FDC"/>
    <w:rsid w:val="0089318B"/>
    <w:rsid w:val="008932F6"/>
    <w:rsid w:val="008934C7"/>
    <w:rsid w:val="008938BF"/>
    <w:rsid w:val="00895BDB"/>
    <w:rsid w:val="008963E8"/>
    <w:rsid w:val="00896817"/>
    <w:rsid w:val="008A22C1"/>
    <w:rsid w:val="008A2B92"/>
    <w:rsid w:val="008A41F4"/>
    <w:rsid w:val="008A4E9E"/>
    <w:rsid w:val="008A65AC"/>
    <w:rsid w:val="008A7B99"/>
    <w:rsid w:val="008B1545"/>
    <w:rsid w:val="008B1745"/>
    <w:rsid w:val="008B216F"/>
    <w:rsid w:val="008B3461"/>
    <w:rsid w:val="008B3834"/>
    <w:rsid w:val="008B4D6F"/>
    <w:rsid w:val="008B6F08"/>
    <w:rsid w:val="008C0354"/>
    <w:rsid w:val="008C0896"/>
    <w:rsid w:val="008C12C1"/>
    <w:rsid w:val="008C30D7"/>
    <w:rsid w:val="008C42BE"/>
    <w:rsid w:val="008C44EC"/>
    <w:rsid w:val="008D3046"/>
    <w:rsid w:val="008D40B2"/>
    <w:rsid w:val="008D54E5"/>
    <w:rsid w:val="008D606B"/>
    <w:rsid w:val="008D658C"/>
    <w:rsid w:val="008D78BD"/>
    <w:rsid w:val="008E1633"/>
    <w:rsid w:val="008E2C6C"/>
    <w:rsid w:val="008E5693"/>
    <w:rsid w:val="008E61D5"/>
    <w:rsid w:val="008F0682"/>
    <w:rsid w:val="008F179C"/>
    <w:rsid w:val="008F1F0B"/>
    <w:rsid w:val="008F1FD0"/>
    <w:rsid w:val="008F22FB"/>
    <w:rsid w:val="008F2650"/>
    <w:rsid w:val="008F30D0"/>
    <w:rsid w:val="008F4FCC"/>
    <w:rsid w:val="008F500C"/>
    <w:rsid w:val="008F5436"/>
    <w:rsid w:val="008F5C08"/>
    <w:rsid w:val="008F5EF4"/>
    <w:rsid w:val="008F627D"/>
    <w:rsid w:val="008F62B3"/>
    <w:rsid w:val="008F7E46"/>
    <w:rsid w:val="00900214"/>
    <w:rsid w:val="00900887"/>
    <w:rsid w:val="00900CDE"/>
    <w:rsid w:val="00901C56"/>
    <w:rsid w:val="009024A8"/>
    <w:rsid w:val="00902D49"/>
    <w:rsid w:val="00904281"/>
    <w:rsid w:val="009047F2"/>
    <w:rsid w:val="00905F8B"/>
    <w:rsid w:val="009069B9"/>
    <w:rsid w:val="0091086C"/>
    <w:rsid w:val="009124F6"/>
    <w:rsid w:val="0091362B"/>
    <w:rsid w:val="00913CA3"/>
    <w:rsid w:val="00915153"/>
    <w:rsid w:val="00916734"/>
    <w:rsid w:val="009173E2"/>
    <w:rsid w:val="00917860"/>
    <w:rsid w:val="0092170E"/>
    <w:rsid w:val="009220FA"/>
    <w:rsid w:val="009244F7"/>
    <w:rsid w:val="0092488A"/>
    <w:rsid w:val="00924DB6"/>
    <w:rsid w:val="00924E64"/>
    <w:rsid w:val="00924F27"/>
    <w:rsid w:val="00930B2A"/>
    <w:rsid w:val="00931380"/>
    <w:rsid w:val="009334DC"/>
    <w:rsid w:val="00933BB1"/>
    <w:rsid w:val="00935308"/>
    <w:rsid w:val="00935335"/>
    <w:rsid w:val="009353E5"/>
    <w:rsid w:val="00935B36"/>
    <w:rsid w:val="00940A31"/>
    <w:rsid w:val="00940B8B"/>
    <w:rsid w:val="00941C6B"/>
    <w:rsid w:val="00942735"/>
    <w:rsid w:val="00942F20"/>
    <w:rsid w:val="00943BF3"/>
    <w:rsid w:val="00944C3B"/>
    <w:rsid w:val="00946A01"/>
    <w:rsid w:val="00947566"/>
    <w:rsid w:val="009503A7"/>
    <w:rsid w:val="0095140C"/>
    <w:rsid w:val="00951534"/>
    <w:rsid w:val="00952632"/>
    <w:rsid w:val="009532B8"/>
    <w:rsid w:val="00954736"/>
    <w:rsid w:val="009565C3"/>
    <w:rsid w:val="009625C8"/>
    <w:rsid w:val="00962CA8"/>
    <w:rsid w:val="009645BB"/>
    <w:rsid w:val="009656EB"/>
    <w:rsid w:val="00966447"/>
    <w:rsid w:val="0096790F"/>
    <w:rsid w:val="00967C63"/>
    <w:rsid w:val="00970964"/>
    <w:rsid w:val="00971742"/>
    <w:rsid w:val="00971D7A"/>
    <w:rsid w:val="00971F82"/>
    <w:rsid w:val="00972987"/>
    <w:rsid w:val="00972DAE"/>
    <w:rsid w:val="00974BE6"/>
    <w:rsid w:val="0097586A"/>
    <w:rsid w:val="009768C5"/>
    <w:rsid w:val="00977E2A"/>
    <w:rsid w:val="0098003E"/>
    <w:rsid w:val="00980090"/>
    <w:rsid w:val="00980976"/>
    <w:rsid w:val="00981089"/>
    <w:rsid w:val="00981438"/>
    <w:rsid w:val="00981975"/>
    <w:rsid w:val="00982FF1"/>
    <w:rsid w:val="00985D11"/>
    <w:rsid w:val="00985DCB"/>
    <w:rsid w:val="00987607"/>
    <w:rsid w:val="00987D4D"/>
    <w:rsid w:val="0099126C"/>
    <w:rsid w:val="00991D23"/>
    <w:rsid w:val="00992EB2"/>
    <w:rsid w:val="00993575"/>
    <w:rsid w:val="00994FA0"/>
    <w:rsid w:val="0099502C"/>
    <w:rsid w:val="00995B66"/>
    <w:rsid w:val="00995C04"/>
    <w:rsid w:val="00995C51"/>
    <w:rsid w:val="009A4344"/>
    <w:rsid w:val="009A5619"/>
    <w:rsid w:val="009A64F7"/>
    <w:rsid w:val="009A6537"/>
    <w:rsid w:val="009B123F"/>
    <w:rsid w:val="009B30E9"/>
    <w:rsid w:val="009B434C"/>
    <w:rsid w:val="009B4C29"/>
    <w:rsid w:val="009B4D60"/>
    <w:rsid w:val="009B5844"/>
    <w:rsid w:val="009B5988"/>
    <w:rsid w:val="009B6D92"/>
    <w:rsid w:val="009B7243"/>
    <w:rsid w:val="009B7309"/>
    <w:rsid w:val="009C0B6A"/>
    <w:rsid w:val="009C1B4C"/>
    <w:rsid w:val="009C1E63"/>
    <w:rsid w:val="009C2017"/>
    <w:rsid w:val="009C2E4E"/>
    <w:rsid w:val="009C36EB"/>
    <w:rsid w:val="009C66D7"/>
    <w:rsid w:val="009C70F3"/>
    <w:rsid w:val="009C738B"/>
    <w:rsid w:val="009D05CF"/>
    <w:rsid w:val="009D0644"/>
    <w:rsid w:val="009D1644"/>
    <w:rsid w:val="009D17CD"/>
    <w:rsid w:val="009D1D06"/>
    <w:rsid w:val="009D2907"/>
    <w:rsid w:val="009D2B3B"/>
    <w:rsid w:val="009D31BF"/>
    <w:rsid w:val="009D3A39"/>
    <w:rsid w:val="009D4457"/>
    <w:rsid w:val="009D4BD1"/>
    <w:rsid w:val="009D4FBE"/>
    <w:rsid w:val="009D530A"/>
    <w:rsid w:val="009D59D5"/>
    <w:rsid w:val="009D5F98"/>
    <w:rsid w:val="009D6FCA"/>
    <w:rsid w:val="009D710A"/>
    <w:rsid w:val="009D7F25"/>
    <w:rsid w:val="009E0D5D"/>
    <w:rsid w:val="009E1C7A"/>
    <w:rsid w:val="009E39B3"/>
    <w:rsid w:val="009E4BFF"/>
    <w:rsid w:val="009E5875"/>
    <w:rsid w:val="009E5CA8"/>
    <w:rsid w:val="009E727A"/>
    <w:rsid w:val="009E7ED1"/>
    <w:rsid w:val="009F2901"/>
    <w:rsid w:val="009F5AB9"/>
    <w:rsid w:val="009F67D5"/>
    <w:rsid w:val="009F70BC"/>
    <w:rsid w:val="009F7438"/>
    <w:rsid w:val="009F795D"/>
    <w:rsid w:val="009F7C20"/>
    <w:rsid w:val="00A00687"/>
    <w:rsid w:val="00A01596"/>
    <w:rsid w:val="00A02F07"/>
    <w:rsid w:val="00A0368F"/>
    <w:rsid w:val="00A06543"/>
    <w:rsid w:val="00A065F4"/>
    <w:rsid w:val="00A06F7E"/>
    <w:rsid w:val="00A0760F"/>
    <w:rsid w:val="00A07C25"/>
    <w:rsid w:val="00A10211"/>
    <w:rsid w:val="00A105D0"/>
    <w:rsid w:val="00A13ACB"/>
    <w:rsid w:val="00A149F6"/>
    <w:rsid w:val="00A178CC"/>
    <w:rsid w:val="00A20DD6"/>
    <w:rsid w:val="00A21E4C"/>
    <w:rsid w:val="00A241ED"/>
    <w:rsid w:val="00A2430F"/>
    <w:rsid w:val="00A2572E"/>
    <w:rsid w:val="00A25B61"/>
    <w:rsid w:val="00A3131F"/>
    <w:rsid w:val="00A31C33"/>
    <w:rsid w:val="00A32454"/>
    <w:rsid w:val="00A32464"/>
    <w:rsid w:val="00A32CB3"/>
    <w:rsid w:val="00A33162"/>
    <w:rsid w:val="00A33BC7"/>
    <w:rsid w:val="00A33D4D"/>
    <w:rsid w:val="00A33DA8"/>
    <w:rsid w:val="00A33EDD"/>
    <w:rsid w:val="00A34591"/>
    <w:rsid w:val="00A35072"/>
    <w:rsid w:val="00A37089"/>
    <w:rsid w:val="00A37E6D"/>
    <w:rsid w:val="00A401D5"/>
    <w:rsid w:val="00A40C29"/>
    <w:rsid w:val="00A40F29"/>
    <w:rsid w:val="00A417BD"/>
    <w:rsid w:val="00A42078"/>
    <w:rsid w:val="00A426BF"/>
    <w:rsid w:val="00A42736"/>
    <w:rsid w:val="00A438A8"/>
    <w:rsid w:val="00A43ED2"/>
    <w:rsid w:val="00A46542"/>
    <w:rsid w:val="00A4743A"/>
    <w:rsid w:val="00A517EB"/>
    <w:rsid w:val="00A525D4"/>
    <w:rsid w:val="00A534E3"/>
    <w:rsid w:val="00A55F45"/>
    <w:rsid w:val="00A55F56"/>
    <w:rsid w:val="00A5603F"/>
    <w:rsid w:val="00A605DC"/>
    <w:rsid w:val="00A606D7"/>
    <w:rsid w:val="00A613ED"/>
    <w:rsid w:val="00A61DE5"/>
    <w:rsid w:val="00A61F93"/>
    <w:rsid w:val="00A63F03"/>
    <w:rsid w:val="00A6639E"/>
    <w:rsid w:val="00A66553"/>
    <w:rsid w:val="00A67FA2"/>
    <w:rsid w:val="00A7105A"/>
    <w:rsid w:val="00A71F21"/>
    <w:rsid w:val="00A72969"/>
    <w:rsid w:val="00A75E21"/>
    <w:rsid w:val="00A764C7"/>
    <w:rsid w:val="00A772A5"/>
    <w:rsid w:val="00A7731D"/>
    <w:rsid w:val="00A80647"/>
    <w:rsid w:val="00A8076D"/>
    <w:rsid w:val="00A81986"/>
    <w:rsid w:val="00A842B1"/>
    <w:rsid w:val="00A84CF6"/>
    <w:rsid w:val="00A8590C"/>
    <w:rsid w:val="00A85B73"/>
    <w:rsid w:val="00A869C9"/>
    <w:rsid w:val="00A86D7D"/>
    <w:rsid w:val="00A91088"/>
    <w:rsid w:val="00A91AAC"/>
    <w:rsid w:val="00A94E56"/>
    <w:rsid w:val="00A9511E"/>
    <w:rsid w:val="00A952E4"/>
    <w:rsid w:val="00A953F7"/>
    <w:rsid w:val="00A95AE7"/>
    <w:rsid w:val="00A95B1B"/>
    <w:rsid w:val="00A96F3E"/>
    <w:rsid w:val="00A97008"/>
    <w:rsid w:val="00A9702A"/>
    <w:rsid w:val="00A978D8"/>
    <w:rsid w:val="00AA118A"/>
    <w:rsid w:val="00AA22FB"/>
    <w:rsid w:val="00AA3498"/>
    <w:rsid w:val="00AA4E67"/>
    <w:rsid w:val="00AA5804"/>
    <w:rsid w:val="00AA64C2"/>
    <w:rsid w:val="00AA6BDA"/>
    <w:rsid w:val="00AB15E0"/>
    <w:rsid w:val="00AB1FB4"/>
    <w:rsid w:val="00AB2352"/>
    <w:rsid w:val="00AB3B2A"/>
    <w:rsid w:val="00AB5473"/>
    <w:rsid w:val="00AB57EB"/>
    <w:rsid w:val="00AB580F"/>
    <w:rsid w:val="00AB68AC"/>
    <w:rsid w:val="00AB75A5"/>
    <w:rsid w:val="00AB7EA3"/>
    <w:rsid w:val="00AC00AA"/>
    <w:rsid w:val="00AC07D9"/>
    <w:rsid w:val="00AC0F0A"/>
    <w:rsid w:val="00AC1285"/>
    <w:rsid w:val="00AC1930"/>
    <w:rsid w:val="00AC3020"/>
    <w:rsid w:val="00AC4992"/>
    <w:rsid w:val="00AC4B57"/>
    <w:rsid w:val="00AC50A7"/>
    <w:rsid w:val="00AC5289"/>
    <w:rsid w:val="00AC6C8C"/>
    <w:rsid w:val="00AC7DB9"/>
    <w:rsid w:val="00AD06EF"/>
    <w:rsid w:val="00AD073A"/>
    <w:rsid w:val="00AD0C5D"/>
    <w:rsid w:val="00AD1239"/>
    <w:rsid w:val="00AD15F9"/>
    <w:rsid w:val="00AD36A7"/>
    <w:rsid w:val="00AD4382"/>
    <w:rsid w:val="00AD6223"/>
    <w:rsid w:val="00AD64A9"/>
    <w:rsid w:val="00AD79C3"/>
    <w:rsid w:val="00AD7E9B"/>
    <w:rsid w:val="00AE063F"/>
    <w:rsid w:val="00AE2E6E"/>
    <w:rsid w:val="00AE3AD0"/>
    <w:rsid w:val="00AE441D"/>
    <w:rsid w:val="00AE5148"/>
    <w:rsid w:val="00AE5F29"/>
    <w:rsid w:val="00AF0BC9"/>
    <w:rsid w:val="00AF30A4"/>
    <w:rsid w:val="00AF36E9"/>
    <w:rsid w:val="00AF3DE7"/>
    <w:rsid w:val="00AF54F8"/>
    <w:rsid w:val="00AF5900"/>
    <w:rsid w:val="00AF5930"/>
    <w:rsid w:val="00AF78A5"/>
    <w:rsid w:val="00B006AC"/>
    <w:rsid w:val="00B00D1E"/>
    <w:rsid w:val="00B04DCB"/>
    <w:rsid w:val="00B052FD"/>
    <w:rsid w:val="00B07A41"/>
    <w:rsid w:val="00B11552"/>
    <w:rsid w:val="00B135D7"/>
    <w:rsid w:val="00B13C3E"/>
    <w:rsid w:val="00B14E8C"/>
    <w:rsid w:val="00B15017"/>
    <w:rsid w:val="00B15636"/>
    <w:rsid w:val="00B156E0"/>
    <w:rsid w:val="00B15FD7"/>
    <w:rsid w:val="00B1671B"/>
    <w:rsid w:val="00B21790"/>
    <w:rsid w:val="00B22370"/>
    <w:rsid w:val="00B236FF"/>
    <w:rsid w:val="00B23F51"/>
    <w:rsid w:val="00B243BA"/>
    <w:rsid w:val="00B24418"/>
    <w:rsid w:val="00B24481"/>
    <w:rsid w:val="00B25BA6"/>
    <w:rsid w:val="00B263D4"/>
    <w:rsid w:val="00B268EE"/>
    <w:rsid w:val="00B33F17"/>
    <w:rsid w:val="00B343AC"/>
    <w:rsid w:val="00B345CC"/>
    <w:rsid w:val="00B34F5A"/>
    <w:rsid w:val="00B36A41"/>
    <w:rsid w:val="00B36D82"/>
    <w:rsid w:val="00B40FE9"/>
    <w:rsid w:val="00B41379"/>
    <w:rsid w:val="00B4570B"/>
    <w:rsid w:val="00B46877"/>
    <w:rsid w:val="00B55204"/>
    <w:rsid w:val="00B57475"/>
    <w:rsid w:val="00B60133"/>
    <w:rsid w:val="00B602A3"/>
    <w:rsid w:val="00B60F81"/>
    <w:rsid w:val="00B62132"/>
    <w:rsid w:val="00B6216D"/>
    <w:rsid w:val="00B622AD"/>
    <w:rsid w:val="00B6243F"/>
    <w:rsid w:val="00B64DE8"/>
    <w:rsid w:val="00B6620E"/>
    <w:rsid w:val="00B70705"/>
    <w:rsid w:val="00B70D1C"/>
    <w:rsid w:val="00B7126C"/>
    <w:rsid w:val="00B714A4"/>
    <w:rsid w:val="00B723C3"/>
    <w:rsid w:val="00B727E7"/>
    <w:rsid w:val="00B73D51"/>
    <w:rsid w:val="00B74904"/>
    <w:rsid w:val="00B750BD"/>
    <w:rsid w:val="00B75A5B"/>
    <w:rsid w:val="00B77339"/>
    <w:rsid w:val="00B8230B"/>
    <w:rsid w:val="00B83490"/>
    <w:rsid w:val="00B84B23"/>
    <w:rsid w:val="00B85F40"/>
    <w:rsid w:val="00B8618B"/>
    <w:rsid w:val="00B91AF6"/>
    <w:rsid w:val="00B91C44"/>
    <w:rsid w:val="00B92B17"/>
    <w:rsid w:val="00B92BBD"/>
    <w:rsid w:val="00B94458"/>
    <w:rsid w:val="00B94A65"/>
    <w:rsid w:val="00B95EA8"/>
    <w:rsid w:val="00B97085"/>
    <w:rsid w:val="00BA0941"/>
    <w:rsid w:val="00BA0BA7"/>
    <w:rsid w:val="00BA155B"/>
    <w:rsid w:val="00BA16F0"/>
    <w:rsid w:val="00BA176D"/>
    <w:rsid w:val="00BA3F2D"/>
    <w:rsid w:val="00BA4542"/>
    <w:rsid w:val="00BA4D6B"/>
    <w:rsid w:val="00BA5DA0"/>
    <w:rsid w:val="00BA75D4"/>
    <w:rsid w:val="00BB1224"/>
    <w:rsid w:val="00BB219E"/>
    <w:rsid w:val="00BB2CA5"/>
    <w:rsid w:val="00BB5B2B"/>
    <w:rsid w:val="00BB6161"/>
    <w:rsid w:val="00BC09D1"/>
    <w:rsid w:val="00BC163D"/>
    <w:rsid w:val="00BC1E5F"/>
    <w:rsid w:val="00BC34D5"/>
    <w:rsid w:val="00BC4051"/>
    <w:rsid w:val="00BC40A3"/>
    <w:rsid w:val="00BC5D76"/>
    <w:rsid w:val="00BD2DEE"/>
    <w:rsid w:val="00BD2FBA"/>
    <w:rsid w:val="00BD30CB"/>
    <w:rsid w:val="00BD3EE2"/>
    <w:rsid w:val="00BD4000"/>
    <w:rsid w:val="00BD425A"/>
    <w:rsid w:val="00BD486C"/>
    <w:rsid w:val="00BD7AAD"/>
    <w:rsid w:val="00BE34E1"/>
    <w:rsid w:val="00BE4414"/>
    <w:rsid w:val="00BE4EA6"/>
    <w:rsid w:val="00BE587E"/>
    <w:rsid w:val="00BF0611"/>
    <w:rsid w:val="00BF0C7F"/>
    <w:rsid w:val="00BF0F3D"/>
    <w:rsid w:val="00BF1881"/>
    <w:rsid w:val="00BF1C09"/>
    <w:rsid w:val="00BF23F7"/>
    <w:rsid w:val="00BF40B1"/>
    <w:rsid w:val="00BF517E"/>
    <w:rsid w:val="00BF785F"/>
    <w:rsid w:val="00C007A2"/>
    <w:rsid w:val="00C03D3B"/>
    <w:rsid w:val="00C040B0"/>
    <w:rsid w:val="00C04B20"/>
    <w:rsid w:val="00C073D2"/>
    <w:rsid w:val="00C100D4"/>
    <w:rsid w:val="00C10C7B"/>
    <w:rsid w:val="00C136E4"/>
    <w:rsid w:val="00C1449E"/>
    <w:rsid w:val="00C14C9E"/>
    <w:rsid w:val="00C153EE"/>
    <w:rsid w:val="00C15A32"/>
    <w:rsid w:val="00C164FB"/>
    <w:rsid w:val="00C1671A"/>
    <w:rsid w:val="00C24DFC"/>
    <w:rsid w:val="00C24E34"/>
    <w:rsid w:val="00C31A10"/>
    <w:rsid w:val="00C3410E"/>
    <w:rsid w:val="00C363FF"/>
    <w:rsid w:val="00C371E5"/>
    <w:rsid w:val="00C401B3"/>
    <w:rsid w:val="00C4050F"/>
    <w:rsid w:val="00C46143"/>
    <w:rsid w:val="00C4697E"/>
    <w:rsid w:val="00C473F7"/>
    <w:rsid w:val="00C51929"/>
    <w:rsid w:val="00C52CE9"/>
    <w:rsid w:val="00C544B1"/>
    <w:rsid w:val="00C5510D"/>
    <w:rsid w:val="00C57A7F"/>
    <w:rsid w:val="00C61214"/>
    <w:rsid w:val="00C62331"/>
    <w:rsid w:val="00C6253B"/>
    <w:rsid w:val="00C62E44"/>
    <w:rsid w:val="00C65138"/>
    <w:rsid w:val="00C66FEE"/>
    <w:rsid w:val="00C72F0E"/>
    <w:rsid w:val="00C758B3"/>
    <w:rsid w:val="00C77CAF"/>
    <w:rsid w:val="00C80B2A"/>
    <w:rsid w:val="00C80F33"/>
    <w:rsid w:val="00C82258"/>
    <w:rsid w:val="00C826F7"/>
    <w:rsid w:val="00C8310D"/>
    <w:rsid w:val="00C836A5"/>
    <w:rsid w:val="00C83F0F"/>
    <w:rsid w:val="00C84463"/>
    <w:rsid w:val="00C858AD"/>
    <w:rsid w:val="00C86E34"/>
    <w:rsid w:val="00C86E8A"/>
    <w:rsid w:val="00C8724C"/>
    <w:rsid w:val="00C8738F"/>
    <w:rsid w:val="00C874CF"/>
    <w:rsid w:val="00C9068D"/>
    <w:rsid w:val="00C907D3"/>
    <w:rsid w:val="00C93735"/>
    <w:rsid w:val="00C93C54"/>
    <w:rsid w:val="00C94EA5"/>
    <w:rsid w:val="00C97142"/>
    <w:rsid w:val="00CA40B6"/>
    <w:rsid w:val="00CA514F"/>
    <w:rsid w:val="00CA60A0"/>
    <w:rsid w:val="00CB03CA"/>
    <w:rsid w:val="00CB0B0D"/>
    <w:rsid w:val="00CB0B0F"/>
    <w:rsid w:val="00CB0B2A"/>
    <w:rsid w:val="00CB1054"/>
    <w:rsid w:val="00CB2271"/>
    <w:rsid w:val="00CB22E4"/>
    <w:rsid w:val="00CB2DCA"/>
    <w:rsid w:val="00CB33A5"/>
    <w:rsid w:val="00CB35AB"/>
    <w:rsid w:val="00CB5F05"/>
    <w:rsid w:val="00CB69D6"/>
    <w:rsid w:val="00CB6E54"/>
    <w:rsid w:val="00CC0146"/>
    <w:rsid w:val="00CC07A9"/>
    <w:rsid w:val="00CC1518"/>
    <w:rsid w:val="00CC23E2"/>
    <w:rsid w:val="00CC4064"/>
    <w:rsid w:val="00CC79E2"/>
    <w:rsid w:val="00CD0ED6"/>
    <w:rsid w:val="00CD340E"/>
    <w:rsid w:val="00CD3767"/>
    <w:rsid w:val="00CD384B"/>
    <w:rsid w:val="00CD39B4"/>
    <w:rsid w:val="00CD527F"/>
    <w:rsid w:val="00CD5C8A"/>
    <w:rsid w:val="00CD6B91"/>
    <w:rsid w:val="00CE16C0"/>
    <w:rsid w:val="00CE22EA"/>
    <w:rsid w:val="00CE321E"/>
    <w:rsid w:val="00CE39E4"/>
    <w:rsid w:val="00CE477B"/>
    <w:rsid w:val="00CE49D6"/>
    <w:rsid w:val="00CE538C"/>
    <w:rsid w:val="00CE5E95"/>
    <w:rsid w:val="00CE6325"/>
    <w:rsid w:val="00CE63D4"/>
    <w:rsid w:val="00CE6B58"/>
    <w:rsid w:val="00CE7663"/>
    <w:rsid w:val="00CE7B96"/>
    <w:rsid w:val="00CE7DC9"/>
    <w:rsid w:val="00CF0E8B"/>
    <w:rsid w:val="00CF1010"/>
    <w:rsid w:val="00CF11BC"/>
    <w:rsid w:val="00CF11D8"/>
    <w:rsid w:val="00CF147A"/>
    <w:rsid w:val="00CF35A4"/>
    <w:rsid w:val="00CF4BBF"/>
    <w:rsid w:val="00CF4E10"/>
    <w:rsid w:val="00CF520A"/>
    <w:rsid w:val="00D00AC3"/>
    <w:rsid w:val="00D01760"/>
    <w:rsid w:val="00D0398B"/>
    <w:rsid w:val="00D04A32"/>
    <w:rsid w:val="00D06697"/>
    <w:rsid w:val="00D07C99"/>
    <w:rsid w:val="00D07D05"/>
    <w:rsid w:val="00D114BB"/>
    <w:rsid w:val="00D1232A"/>
    <w:rsid w:val="00D12596"/>
    <w:rsid w:val="00D12889"/>
    <w:rsid w:val="00D14D40"/>
    <w:rsid w:val="00D15D1E"/>
    <w:rsid w:val="00D15E41"/>
    <w:rsid w:val="00D16FB5"/>
    <w:rsid w:val="00D2100C"/>
    <w:rsid w:val="00D218A6"/>
    <w:rsid w:val="00D22B89"/>
    <w:rsid w:val="00D23012"/>
    <w:rsid w:val="00D23481"/>
    <w:rsid w:val="00D25778"/>
    <w:rsid w:val="00D25EA4"/>
    <w:rsid w:val="00D2642B"/>
    <w:rsid w:val="00D26C35"/>
    <w:rsid w:val="00D26E88"/>
    <w:rsid w:val="00D27127"/>
    <w:rsid w:val="00D27441"/>
    <w:rsid w:val="00D316A7"/>
    <w:rsid w:val="00D33DEC"/>
    <w:rsid w:val="00D34773"/>
    <w:rsid w:val="00D3526C"/>
    <w:rsid w:val="00D353B0"/>
    <w:rsid w:val="00D354CE"/>
    <w:rsid w:val="00D37483"/>
    <w:rsid w:val="00D3788D"/>
    <w:rsid w:val="00D41ED7"/>
    <w:rsid w:val="00D42673"/>
    <w:rsid w:val="00D43C6D"/>
    <w:rsid w:val="00D456F7"/>
    <w:rsid w:val="00D45A68"/>
    <w:rsid w:val="00D4605E"/>
    <w:rsid w:val="00D4672A"/>
    <w:rsid w:val="00D4697B"/>
    <w:rsid w:val="00D46F91"/>
    <w:rsid w:val="00D50D22"/>
    <w:rsid w:val="00D53E9C"/>
    <w:rsid w:val="00D55248"/>
    <w:rsid w:val="00D55B8E"/>
    <w:rsid w:val="00D5649A"/>
    <w:rsid w:val="00D578B3"/>
    <w:rsid w:val="00D61587"/>
    <w:rsid w:val="00D617ED"/>
    <w:rsid w:val="00D67DBA"/>
    <w:rsid w:val="00D71284"/>
    <w:rsid w:val="00D765F0"/>
    <w:rsid w:val="00D76E76"/>
    <w:rsid w:val="00D77523"/>
    <w:rsid w:val="00D80516"/>
    <w:rsid w:val="00D815C4"/>
    <w:rsid w:val="00D82992"/>
    <w:rsid w:val="00D82DE1"/>
    <w:rsid w:val="00D835D0"/>
    <w:rsid w:val="00D856AA"/>
    <w:rsid w:val="00D90745"/>
    <w:rsid w:val="00D90C61"/>
    <w:rsid w:val="00D928A1"/>
    <w:rsid w:val="00D95877"/>
    <w:rsid w:val="00D96149"/>
    <w:rsid w:val="00D9762B"/>
    <w:rsid w:val="00DA140E"/>
    <w:rsid w:val="00DA1EB1"/>
    <w:rsid w:val="00DA3CD5"/>
    <w:rsid w:val="00DA4017"/>
    <w:rsid w:val="00DA45C2"/>
    <w:rsid w:val="00DA4B24"/>
    <w:rsid w:val="00DA57E2"/>
    <w:rsid w:val="00DA5F6F"/>
    <w:rsid w:val="00DB0036"/>
    <w:rsid w:val="00DB0153"/>
    <w:rsid w:val="00DB09D9"/>
    <w:rsid w:val="00DB0B14"/>
    <w:rsid w:val="00DB0DC0"/>
    <w:rsid w:val="00DB16A8"/>
    <w:rsid w:val="00DB2171"/>
    <w:rsid w:val="00DB3716"/>
    <w:rsid w:val="00DB4521"/>
    <w:rsid w:val="00DB4FA8"/>
    <w:rsid w:val="00DB5596"/>
    <w:rsid w:val="00DB7697"/>
    <w:rsid w:val="00DB7B8B"/>
    <w:rsid w:val="00DC2DC1"/>
    <w:rsid w:val="00DC4610"/>
    <w:rsid w:val="00DC4810"/>
    <w:rsid w:val="00DC4828"/>
    <w:rsid w:val="00DC537A"/>
    <w:rsid w:val="00DC684C"/>
    <w:rsid w:val="00DC7765"/>
    <w:rsid w:val="00DD0E68"/>
    <w:rsid w:val="00DD248C"/>
    <w:rsid w:val="00DD63BA"/>
    <w:rsid w:val="00DD6E9C"/>
    <w:rsid w:val="00DE0A52"/>
    <w:rsid w:val="00DE10D5"/>
    <w:rsid w:val="00DE2587"/>
    <w:rsid w:val="00DE3145"/>
    <w:rsid w:val="00DE31E3"/>
    <w:rsid w:val="00DE32F9"/>
    <w:rsid w:val="00DE5434"/>
    <w:rsid w:val="00DE590D"/>
    <w:rsid w:val="00DE637C"/>
    <w:rsid w:val="00DE6AF0"/>
    <w:rsid w:val="00DE7527"/>
    <w:rsid w:val="00DE7C68"/>
    <w:rsid w:val="00DF06CD"/>
    <w:rsid w:val="00DF0DDB"/>
    <w:rsid w:val="00DF2419"/>
    <w:rsid w:val="00DF24CF"/>
    <w:rsid w:val="00DF2598"/>
    <w:rsid w:val="00DF336E"/>
    <w:rsid w:val="00DF3A3D"/>
    <w:rsid w:val="00DF5822"/>
    <w:rsid w:val="00DF770F"/>
    <w:rsid w:val="00E00832"/>
    <w:rsid w:val="00E01D56"/>
    <w:rsid w:val="00E02C23"/>
    <w:rsid w:val="00E02DF7"/>
    <w:rsid w:val="00E0669B"/>
    <w:rsid w:val="00E06929"/>
    <w:rsid w:val="00E06E0A"/>
    <w:rsid w:val="00E07891"/>
    <w:rsid w:val="00E1023C"/>
    <w:rsid w:val="00E1158F"/>
    <w:rsid w:val="00E14D20"/>
    <w:rsid w:val="00E16E7F"/>
    <w:rsid w:val="00E1710C"/>
    <w:rsid w:val="00E214FA"/>
    <w:rsid w:val="00E21A89"/>
    <w:rsid w:val="00E21C5F"/>
    <w:rsid w:val="00E23D31"/>
    <w:rsid w:val="00E23D43"/>
    <w:rsid w:val="00E248F4"/>
    <w:rsid w:val="00E2781E"/>
    <w:rsid w:val="00E30AA9"/>
    <w:rsid w:val="00E32C96"/>
    <w:rsid w:val="00E338B5"/>
    <w:rsid w:val="00E34731"/>
    <w:rsid w:val="00E35226"/>
    <w:rsid w:val="00E37B1E"/>
    <w:rsid w:val="00E4043A"/>
    <w:rsid w:val="00E41826"/>
    <w:rsid w:val="00E44484"/>
    <w:rsid w:val="00E44613"/>
    <w:rsid w:val="00E4465C"/>
    <w:rsid w:val="00E44930"/>
    <w:rsid w:val="00E45316"/>
    <w:rsid w:val="00E4605C"/>
    <w:rsid w:val="00E466E0"/>
    <w:rsid w:val="00E46E7A"/>
    <w:rsid w:val="00E50F98"/>
    <w:rsid w:val="00E51485"/>
    <w:rsid w:val="00E5233C"/>
    <w:rsid w:val="00E54368"/>
    <w:rsid w:val="00E54652"/>
    <w:rsid w:val="00E55343"/>
    <w:rsid w:val="00E5617A"/>
    <w:rsid w:val="00E56CFB"/>
    <w:rsid w:val="00E57260"/>
    <w:rsid w:val="00E57C47"/>
    <w:rsid w:val="00E62AAC"/>
    <w:rsid w:val="00E62B6A"/>
    <w:rsid w:val="00E62BEF"/>
    <w:rsid w:val="00E63380"/>
    <w:rsid w:val="00E6581B"/>
    <w:rsid w:val="00E70461"/>
    <w:rsid w:val="00E733B7"/>
    <w:rsid w:val="00E73517"/>
    <w:rsid w:val="00E7550B"/>
    <w:rsid w:val="00E75BBB"/>
    <w:rsid w:val="00E76C42"/>
    <w:rsid w:val="00E812E9"/>
    <w:rsid w:val="00E814D4"/>
    <w:rsid w:val="00E815EF"/>
    <w:rsid w:val="00E84E1D"/>
    <w:rsid w:val="00E86A49"/>
    <w:rsid w:val="00E87DD8"/>
    <w:rsid w:val="00E937DB"/>
    <w:rsid w:val="00E94308"/>
    <w:rsid w:val="00E97A85"/>
    <w:rsid w:val="00EA0888"/>
    <w:rsid w:val="00EA1164"/>
    <w:rsid w:val="00EA1417"/>
    <w:rsid w:val="00EA1A5A"/>
    <w:rsid w:val="00EA3DBA"/>
    <w:rsid w:val="00EA46D8"/>
    <w:rsid w:val="00EB08EC"/>
    <w:rsid w:val="00EB291F"/>
    <w:rsid w:val="00EB3315"/>
    <w:rsid w:val="00EB3606"/>
    <w:rsid w:val="00EB4966"/>
    <w:rsid w:val="00EB5F98"/>
    <w:rsid w:val="00EB705D"/>
    <w:rsid w:val="00EB7BC2"/>
    <w:rsid w:val="00EC10F6"/>
    <w:rsid w:val="00EC1213"/>
    <w:rsid w:val="00EC2727"/>
    <w:rsid w:val="00EC344B"/>
    <w:rsid w:val="00EC46B1"/>
    <w:rsid w:val="00EC4D12"/>
    <w:rsid w:val="00EC5495"/>
    <w:rsid w:val="00EC55E3"/>
    <w:rsid w:val="00EC56CE"/>
    <w:rsid w:val="00EC5BBB"/>
    <w:rsid w:val="00EC5D6F"/>
    <w:rsid w:val="00EC79A5"/>
    <w:rsid w:val="00ED02C0"/>
    <w:rsid w:val="00ED0897"/>
    <w:rsid w:val="00ED1D71"/>
    <w:rsid w:val="00ED1F59"/>
    <w:rsid w:val="00ED299D"/>
    <w:rsid w:val="00ED2AFB"/>
    <w:rsid w:val="00ED4FD9"/>
    <w:rsid w:val="00ED57D9"/>
    <w:rsid w:val="00ED5CC7"/>
    <w:rsid w:val="00ED6EA7"/>
    <w:rsid w:val="00ED7426"/>
    <w:rsid w:val="00ED74E8"/>
    <w:rsid w:val="00ED7FCD"/>
    <w:rsid w:val="00EE02A2"/>
    <w:rsid w:val="00EE1195"/>
    <w:rsid w:val="00EE2241"/>
    <w:rsid w:val="00EE351E"/>
    <w:rsid w:val="00EE5566"/>
    <w:rsid w:val="00EE5978"/>
    <w:rsid w:val="00EE6CF1"/>
    <w:rsid w:val="00EE73CB"/>
    <w:rsid w:val="00EE74FE"/>
    <w:rsid w:val="00EF15DC"/>
    <w:rsid w:val="00EF2571"/>
    <w:rsid w:val="00EF2D05"/>
    <w:rsid w:val="00EF3B5E"/>
    <w:rsid w:val="00EF4D99"/>
    <w:rsid w:val="00EF4E74"/>
    <w:rsid w:val="00EF61A7"/>
    <w:rsid w:val="00F01FA9"/>
    <w:rsid w:val="00F0201E"/>
    <w:rsid w:val="00F02247"/>
    <w:rsid w:val="00F0431D"/>
    <w:rsid w:val="00F04ABC"/>
    <w:rsid w:val="00F0613A"/>
    <w:rsid w:val="00F10F8A"/>
    <w:rsid w:val="00F148F4"/>
    <w:rsid w:val="00F14B77"/>
    <w:rsid w:val="00F16179"/>
    <w:rsid w:val="00F16B21"/>
    <w:rsid w:val="00F17113"/>
    <w:rsid w:val="00F217F2"/>
    <w:rsid w:val="00F2338D"/>
    <w:rsid w:val="00F24422"/>
    <w:rsid w:val="00F247CB"/>
    <w:rsid w:val="00F2505E"/>
    <w:rsid w:val="00F26551"/>
    <w:rsid w:val="00F26CFB"/>
    <w:rsid w:val="00F3091A"/>
    <w:rsid w:val="00F3191C"/>
    <w:rsid w:val="00F3484F"/>
    <w:rsid w:val="00F34C05"/>
    <w:rsid w:val="00F401B2"/>
    <w:rsid w:val="00F40EA8"/>
    <w:rsid w:val="00F4142D"/>
    <w:rsid w:val="00F417D8"/>
    <w:rsid w:val="00F4244B"/>
    <w:rsid w:val="00F47CE4"/>
    <w:rsid w:val="00F51BB9"/>
    <w:rsid w:val="00F53B15"/>
    <w:rsid w:val="00F53F9A"/>
    <w:rsid w:val="00F542A1"/>
    <w:rsid w:val="00F543E7"/>
    <w:rsid w:val="00F5550C"/>
    <w:rsid w:val="00F5688A"/>
    <w:rsid w:val="00F57993"/>
    <w:rsid w:val="00F607CA"/>
    <w:rsid w:val="00F64EA5"/>
    <w:rsid w:val="00F65D05"/>
    <w:rsid w:val="00F70D19"/>
    <w:rsid w:val="00F714D8"/>
    <w:rsid w:val="00F73407"/>
    <w:rsid w:val="00F742B8"/>
    <w:rsid w:val="00F75676"/>
    <w:rsid w:val="00F81BA9"/>
    <w:rsid w:val="00F82E83"/>
    <w:rsid w:val="00F82F6A"/>
    <w:rsid w:val="00F84EB1"/>
    <w:rsid w:val="00F8657D"/>
    <w:rsid w:val="00F86A96"/>
    <w:rsid w:val="00F8781C"/>
    <w:rsid w:val="00F87936"/>
    <w:rsid w:val="00F87BD7"/>
    <w:rsid w:val="00F908FA"/>
    <w:rsid w:val="00F910AC"/>
    <w:rsid w:val="00F9224C"/>
    <w:rsid w:val="00F92D03"/>
    <w:rsid w:val="00F93E60"/>
    <w:rsid w:val="00F94537"/>
    <w:rsid w:val="00F95516"/>
    <w:rsid w:val="00F9569D"/>
    <w:rsid w:val="00F95F29"/>
    <w:rsid w:val="00F96204"/>
    <w:rsid w:val="00F96F3C"/>
    <w:rsid w:val="00FA07E4"/>
    <w:rsid w:val="00FA0C31"/>
    <w:rsid w:val="00FA2433"/>
    <w:rsid w:val="00FA2DFE"/>
    <w:rsid w:val="00FA59F9"/>
    <w:rsid w:val="00FA61D4"/>
    <w:rsid w:val="00FA6B9F"/>
    <w:rsid w:val="00FA6CD9"/>
    <w:rsid w:val="00FA7D63"/>
    <w:rsid w:val="00FB0AE0"/>
    <w:rsid w:val="00FB1447"/>
    <w:rsid w:val="00FB1981"/>
    <w:rsid w:val="00FB233E"/>
    <w:rsid w:val="00FB24DD"/>
    <w:rsid w:val="00FB2807"/>
    <w:rsid w:val="00FB3157"/>
    <w:rsid w:val="00FB36A0"/>
    <w:rsid w:val="00FB540C"/>
    <w:rsid w:val="00FB5A4B"/>
    <w:rsid w:val="00FB5C8E"/>
    <w:rsid w:val="00FB7A76"/>
    <w:rsid w:val="00FC05AE"/>
    <w:rsid w:val="00FC1541"/>
    <w:rsid w:val="00FC3374"/>
    <w:rsid w:val="00FC371D"/>
    <w:rsid w:val="00FC43D6"/>
    <w:rsid w:val="00FC5277"/>
    <w:rsid w:val="00FC5EC1"/>
    <w:rsid w:val="00FC5ED1"/>
    <w:rsid w:val="00FC6574"/>
    <w:rsid w:val="00FC7424"/>
    <w:rsid w:val="00FC788F"/>
    <w:rsid w:val="00FD00BD"/>
    <w:rsid w:val="00FD026E"/>
    <w:rsid w:val="00FD0BDC"/>
    <w:rsid w:val="00FD22E7"/>
    <w:rsid w:val="00FD2682"/>
    <w:rsid w:val="00FD346B"/>
    <w:rsid w:val="00FD35E3"/>
    <w:rsid w:val="00FD5C84"/>
    <w:rsid w:val="00FE179C"/>
    <w:rsid w:val="00FE34F9"/>
    <w:rsid w:val="00FE3738"/>
    <w:rsid w:val="00FE3974"/>
    <w:rsid w:val="00FE595C"/>
    <w:rsid w:val="00FE675F"/>
    <w:rsid w:val="00FE6A67"/>
    <w:rsid w:val="00FE7372"/>
    <w:rsid w:val="00FE76A8"/>
    <w:rsid w:val="00FE79E5"/>
    <w:rsid w:val="00FF11F8"/>
    <w:rsid w:val="00FF4DBF"/>
    <w:rsid w:val="00FF63D7"/>
    <w:rsid w:val="00FF7070"/>
    <w:rsid w:val="00FF70D9"/>
    <w:rsid w:val="00FF760E"/>
    <w:rsid w:val="00FF78C3"/>
    <w:rsid w:val="00FF7B98"/>
    <w:rsid w:val="00FF7D5F"/>
    <w:rsid w:val="0142C85B"/>
    <w:rsid w:val="01659223"/>
    <w:rsid w:val="016CAD6D"/>
    <w:rsid w:val="018C644D"/>
    <w:rsid w:val="01A10039"/>
    <w:rsid w:val="02791077"/>
    <w:rsid w:val="02A03F6E"/>
    <w:rsid w:val="03790F12"/>
    <w:rsid w:val="0405FA79"/>
    <w:rsid w:val="041FB4EA"/>
    <w:rsid w:val="0434D680"/>
    <w:rsid w:val="04477512"/>
    <w:rsid w:val="046CA585"/>
    <w:rsid w:val="0471FAFD"/>
    <w:rsid w:val="04721BE9"/>
    <w:rsid w:val="04F6BF03"/>
    <w:rsid w:val="051AB5A6"/>
    <w:rsid w:val="05236038"/>
    <w:rsid w:val="05585870"/>
    <w:rsid w:val="056C905E"/>
    <w:rsid w:val="058F8409"/>
    <w:rsid w:val="05A740DB"/>
    <w:rsid w:val="05C1DCFD"/>
    <w:rsid w:val="06505AE1"/>
    <w:rsid w:val="066777A3"/>
    <w:rsid w:val="066A4BA4"/>
    <w:rsid w:val="06705FC9"/>
    <w:rsid w:val="0695025B"/>
    <w:rsid w:val="0696E4F2"/>
    <w:rsid w:val="069727FC"/>
    <w:rsid w:val="06AB024D"/>
    <w:rsid w:val="06C587CB"/>
    <w:rsid w:val="06D2AD51"/>
    <w:rsid w:val="06E887DD"/>
    <w:rsid w:val="06F08133"/>
    <w:rsid w:val="06F42C0C"/>
    <w:rsid w:val="075E4B6C"/>
    <w:rsid w:val="076918E6"/>
    <w:rsid w:val="07860AA8"/>
    <w:rsid w:val="07F14BAE"/>
    <w:rsid w:val="08456482"/>
    <w:rsid w:val="0892DACA"/>
    <w:rsid w:val="08A55320"/>
    <w:rsid w:val="08D96ECA"/>
    <w:rsid w:val="08FC250D"/>
    <w:rsid w:val="090429A7"/>
    <w:rsid w:val="091E00DE"/>
    <w:rsid w:val="09AB4A74"/>
    <w:rsid w:val="09D8FFDE"/>
    <w:rsid w:val="0A057D4C"/>
    <w:rsid w:val="0A384A81"/>
    <w:rsid w:val="0A408A90"/>
    <w:rsid w:val="0A90153A"/>
    <w:rsid w:val="0AB68B92"/>
    <w:rsid w:val="0AC09B09"/>
    <w:rsid w:val="0B0E68FA"/>
    <w:rsid w:val="0B836123"/>
    <w:rsid w:val="0BB44672"/>
    <w:rsid w:val="0C15D643"/>
    <w:rsid w:val="0C3746B0"/>
    <w:rsid w:val="0CB13976"/>
    <w:rsid w:val="0D3086BB"/>
    <w:rsid w:val="0D5AE2CF"/>
    <w:rsid w:val="0D95868E"/>
    <w:rsid w:val="0DE48ABB"/>
    <w:rsid w:val="0E15B492"/>
    <w:rsid w:val="0E754594"/>
    <w:rsid w:val="0E9E5EEE"/>
    <w:rsid w:val="0ED783A2"/>
    <w:rsid w:val="0F106AD0"/>
    <w:rsid w:val="0F250B03"/>
    <w:rsid w:val="0F3C52C7"/>
    <w:rsid w:val="0F3E55DC"/>
    <w:rsid w:val="0F64A23C"/>
    <w:rsid w:val="0F7B12F6"/>
    <w:rsid w:val="0FEF049C"/>
    <w:rsid w:val="1079064C"/>
    <w:rsid w:val="10A3B5D0"/>
    <w:rsid w:val="10CA7B33"/>
    <w:rsid w:val="110117CB"/>
    <w:rsid w:val="1102890B"/>
    <w:rsid w:val="1216B78F"/>
    <w:rsid w:val="12508148"/>
    <w:rsid w:val="126AF81F"/>
    <w:rsid w:val="126FA5FF"/>
    <w:rsid w:val="12AAB6F3"/>
    <w:rsid w:val="12EFF604"/>
    <w:rsid w:val="13C4CA9B"/>
    <w:rsid w:val="13E46E35"/>
    <w:rsid w:val="1400AE82"/>
    <w:rsid w:val="1437823C"/>
    <w:rsid w:val="143ACF10"/>
    <w:rsid w:val="14628C9C"/>
    <w:rsid w:val="14C308A0"/>
    <w:rsid w:val="15A63108"/>
    <w:rsid w:val="15DC0F0F"/>
    <w:rsid w:val="15DE3EF3"/>
    <w:rsid w:val="162673D6"/>
    <w:rsid w:val="166E50F9"/>
    <w:rsid w:val="169DD380"/>
    <w:rsid w:val="16DEEA2D"/>
    <w:rsid w:val="176B9B00"/>
    <w:rsid w:val="17AAF393"/>
    <w:rsid w:val="18051D1B"/>
    <w:rsid w:val="18456269"/>
    <w:rsid w:val="188A5693"/>
    <w:rsid w:val="18A5E05F"/>
    <w:rsid w:val="18AD5109"/>
    <w:rsid w:val="1937742A"/>
    <w:rsid w:val="1999DE04"/>
    <w:rsid w:val="1A9C431A"/>
    <w:rsid w:val="1AC62924"/>
    <w:rsid w:val="1B117B81"/>
    <w:rsid w:val="1B2B883D"/>
    <w:rsid w:val="1B6DEECA"/>
    <w:rsid w:val="1C244448"/>
    <w:rsid w:val="1C2850AA"/>
    <w:rsid w:val="1C4A4684"/>
    <w:rsid w:val="1C951618"/>
    <w:rsid w:val="1CD51322"/>
    <w:rsid w:val="1D18184E"/>
    <w:rsid w:val="1D21A518"/>
    <w:rsid w:val="1D3D73F0"/>
    <w:rsid w:val="1DAC7ABB"/>
    <w:rsid w:val="1E1F8943"/>
    <w:rsid w:val="1EEB8073"/>
    <w:rsid w:val="1F68E326"/>
    <w:rsid w:val="200F9EDF"/>
    <w:rsid w:val="202C2D31"/>
    <w:rsid w:val="204945D7"/>
    <w:rsid w:val="208099D1"/>
    <w:rsid w:val="21274B1F"/>
    <w:rsid w:val="2154E082"/>
    <w:rsid w:val="2182ED80"/>
    <w:rsid w:val="21F3DAC6"/>
    <w:rsid w:val="220AB57B"/>
    <w:rsid w:val="22506C13"/>
    <w:rsid w:val="2251E488"/>
    <w:rsid w:val="225FE683"/>
    <w:rsid w:val="22A6A224"/>
    <w:rsid w:val="233F75B6"/>
    <w:rsid w:val="23724102"/>
    <w:rsid w:val="238856C6"/>
    <w:rsid w:val="239A4012"/>
    <w:rsid w:val="24501AB4"/>
    <w:rsid w:val="2452CE2B"/>
    <w:rsid w:val="24949E5D"/>
    <w:rsid w:val="249C5E10"/>
    <w:rsid w:val="24A5ED5E"/>
    <w:rsid w:val="2518ADE2"/>
    <w:rsid w:val="25442589"/>
    <w:rsid w:val="2565C42D"/>
    <w:rsid w:val="25D9C493"/>
    <w:rsid w:val="25F9CA42"/>
    <w:rsid w:val="2663914F"/>
    <w:rsid w:val="2667955D"/>
    <w:rsid w:val="26E3EE5A"/>
    <w:rsid w:val="274228D9"/>
    <w:rsid w:val="27CA12FF"/>
    <w:rsid w:val="2834E836"/>
    <w:rsid w:val="286C653F"/>
    <w:rsid w:val="287E6316"/>
    <w:rsid w:val="28DAE285"/>
    <w:rsid w:val="28FC53A8"/>
    <w:rsid w:val="290647FC"/>
    <w:rsid w:val="2932CD91"/>
    <w:rsid w:val="29B200CD"/>
    <w:rsid w:val="2A161F11"/>
    <w:rsid w:val="2A276FCD"/>
    <w:rsid w:val="2A30122C"/>
    <w:rsid w:val="2A84A811"/>
    <w:rsid w:val="2AD205EF"/>
    <w:rsid w:val="2B2D0D9B"/>
    <w:rsid w:val="2B50383D"/>
    <w:rsid w:val="2BBE2DBF"/>
    <w:rsid w:val="2C03D3A7"/>
    <w:rsid w:val="2C3CAFE4"/>
    <w:rsid w:val="2C410181"/>
    <w:rsid w:val="2C6018E7"/>
    <w:rsid w:val="2CAF4F2D"/>
    <w:rsid w:val="2CDF362B"/>
    <w:rsid w:val="2CE46800"/>
    <w:rsid w:val="2CEE3313"/>
    <w:rsid w:val="2D5B0F3E"/>
    <w:rsid w:val="2DD51E25"/>
    <w:rsid w:val="2DEB0051"/>
    <w:rsid w:val="2E8479C3"/>
    <w:rsid w:val="2EC03347"/>
    <w:rsid w:val="2ECA1CD8"/>
    <w:rsid w:val="2F14F58E"/>
    <w:rsid w:val="2F43613D"/>
    <w:rsid w:val="2FE560C7"/>
    <w:rsid w:val="30142360"/>
    <w:rsid w:val="30CFAF00"/>
    <w:rsid w:val="30D34798"/>
    <w:rsid w:val="30D44DEA"/>
    <w:rsid w:val="30F48D10"/>
    <w:rsid w:val="31273ACE"/>
    <w:rsid w:val="31CF876C"/>
    <w:rsid w:val="31E3ECC1"/>
    <w:rsid w:val="32183275"/>
    <w:rsid w:val="32740AD2"/>
    <w:rsid w:val="32D33D05"/>
    <w:rsid w:val="32FED5B3"/>
    <w:rsid w:val="3314B13B"/>
    <w:rsid w:val="332E6ED1"/>
    <w:rsid w:val="33CFF4E5"/>
    <w:rsid w:val="3471654B"/>
    <w:rsid w:val="347FC2BA"/>
    <w:rsid w:val="34CB6918"/>
    <w:rsid w:val="34F1D290"/>
    <w:rsid w:val="350271F0"/>
    <w:rsid w:val="350FFA24"/>
    <w:rsid w:val="354CF73D"/>
    <w:rsid w:val="356DBB26"/>
    <w:rsid w:val="35B696D8"/>
    <w:rsid w:val="35FCB94E"/>
    <w:rsid w:val="36516C6A"/>
    <w:rsid w:val="36E1A9A1"/>
    <w:rsid w:val="3776BD80"/>
    <w:rsid w:val="37F9AFEC"/>
    <w:rsid w:val="3802B9FA"/>
    <w:rsid w:val="38106EBD"/>
    <w:rsid w:val="381A73B7"/>
    <w:rsid w:val="38343B55"/>
    <w:rsid w:val="38369F21"/>
    <w:rsid w:val="38408402"/>
    <w:rsid w:val="388EB65C"/>
    <w:rsid w:val="38CFE040"/>
    <w:rsid w:val="38DBFE04"/>
    <w:rsid w:val="3980F153"/>
    <w:rsid w:val="398297EE"/>
    <w:rsid w:val="398FF8DF"/>
    <w:rsid w:val="39BC82EE"/>
    <w:rsid w:val="39F874F0"/>
    <w:rsid w:val="3A0D9DAF"/>
    <w:rsid w:val="3A804320"/>
    <w:rsid w:val="3A831B62"/>
    <w:rsid w:val="3ABA7833"/>
    <w:rsid w:val="3ADD912C"/>
    <w:rsid w:val="3AEF1C17"/>
    <w:rsid w:val="3B035EBC"/>
    <w:rsid w:val="3B04537E"/>
    <w:rsid w:val="3B07240A"/>
    <w:rsid w:val="3B4C1B95"/>
    <w:rsid w:val="3B6E9D60"/>
    <w:rsid w:val="3B8E1236"/>
    <w:rsid w:val="3BC87A41"/>
    <w:rsid w:val="3D1E4D5D"/>
    <w:rsid w:val="3D39C046"/>
    <w:rsid w:val="3D3DB99B"/>
    <w:rsid w:val="3D5F4BC9"/>
    <w:rsid w:val="3D9B835C"/>
    <w:rsid w:val="3E28D713"/>
    <w:rsid w:val="3EA8B7F9"/>
    <w:rsid w:val="3F045FA9"/>
    <w:rsid w:val="3F523910"/>
    <w:rsid w:val="3F84EB49"/>
    <w:rsid w:val="3FD1A5D8"/>
    <w:rsid w:val="4014874F"/>
    <w:rsid w:val="401A8789"/>
    <w:rsid w:val="403820F1"/>
    <w:rsid w:val="406EDF7D"/>
    <w:rsid w:val="40859DCC"/>
    <w:rsid w:val="40A985B4"/>
    <w:rsid w:val="40DD50B3"/>
    <w:rsid w:val="40F25638"/>
    <w:rsid w:val="40F69478"/>
    <w:rsid w:val="410DD2DF"/>
    <w:rsid w:val="411E6AAB"/>
    <w:rsid w:val="4146956A"/>
    <w:rsid w:val="4167642A"/>
    <w:rsid w:val="418964D7"/>
    <w:rsid w:val="41A3D9CA"/>
    <w:rsid w:val="41F01615"/>
    <w:rsid w:val="422C010E"/>
    <w:rsid w:val="42611683"/>
    <w:rsid w:val="42A13377"/>
    <w:rsid w:val="42C4D90B"/>
    <w:rsid w:val="42EF28B2"/>
    <w:rsid w:val="42FA40FD"/>
    <w:rsid w:val="42FE6F33"/>
    <w:rsid w:val="434F0864"/>
    <w:rsid w:val="43984B7B"/>
    <w:rsid w:val="443C661A"/>
    <w:rsid w:val="444ABF26"/>
    <w:rsid w:val="444EA8CE"/>
    <w:rsid w:val="44763C48"/>
    <w:rsid w:val="44C1ACB2"/>
    <w:rsid w:val="4539F52C"/>
    <w:rsid w:val="455589D4"/>
    <w:rsid w:val="45AB3F46"/>
    <w:rsid w:val="45AFA874"/>
    <w:rsid w:val="45B948EA"/>
    <w:rsid w:val="45D0F79B"/>
    <w:rsid w:val="460E8E25"/>
    <w:rsid w:val="4637E3DD"/>
    <w:rsid w:val="46706561"/>
    <w:rsid w:val="46A48FF1"/>
    <w:rsid w:val="470107E1"/>
    <w:rsid w:val="4737832E"/>
    <w:rsid w:val="476968F9"/>
    <w:rsid w:val="478430F3"/>
    <w:rsid w:val="47F0457A"/>
    <w:rsid w:val="486640C5"/>
    <w:rsid w:val="4866650E"/>
    <w:rsid w:val="48787490"/>
    <w:rsid w:val="4890148E"/>
    <w:rsid w:val="48A66F51"/>
    <w:rsid w:val="48F778F3"/>
    <w:rsid w:val="493C39EB"/>
    <w:rsid w:val="498438A0"/>
    <w:rsid w:val="49857E03"/>
    <w:rsid w:val="49C60E85"/>
    <w:rsid w:val="4A837812"/>
    <w:rsid w:val="4A8E6D87"/>
    <w:rsid w:val="4ADB9E6F"/>
    <w:rsid w:val="4B4DD7CB"/>
    <w:rsid w:val="4BD50924"/>
    <w:rsid w:val="4BE3AC57"/>
    <w:rsid w:val="4BED24FC"/>
    <w:rsid w:val="4C0DD068"/>
    <w:rsid w:val="4C39D6A9"/>
    <w:rsid w:val="4C91F56C"/>
    <w:rsid w:val="4CA068DF"/>
    <w:rsid w:val="4CB91BFB"/>
    <w:rsid w:val="4CCD040D"/>
    <w:rsid w:val="4CF6493D"/>
    <w:rsid w:val="4CFEADCE"/>
    <w:rsid w:val="4D100D9D"/>
    <w:rsid w:val="4D36DC09"/>
    <w:rsid w:val="4D3AE9BD"/>
    <w:rsid w:val="4D47D042"/>
    <w:rsid w:val="4D4AAD7A"/>
    <w:rsid w:val="4E71A8B9"/>
    <w:rsid w:val="4EA6C6C9"/>
    <w:rsid w:val="4EB82F31"/>
    <w:rsid w:val="4F61B2CE"/>
    <w:rsid w:val="4FAE83B8"/>
    <w:rsid w:val="50488557"/>
    <w:rsid w:val="507C99BE"/>
    <w:rsid w:val="50882537"/>
    <w:rsid w:val="50893306"/>
    <w:rsid w:val="508ED0BE"/>
    <w:rsid w:val="50A6336E"/>
    <w:rsid w:val="5123D4EB"/>
    <w:rsid w:val="51D19F1E"/>
    <w:rsid w:val="51EFBB73"/>
    <w:rsid w:val="51F4AEFB"/>
    <w:rsid w:val="52B26386"/>
    <w:rsid w:val="52EFC339"/>
    <w:rsid w:val="534C3B47"/>
    <w:rsid w:val="53AB8609"/>
    <w:rsid w:val="53FF8E25"/>
    <w:rsid w:val="5474BE5B"/>
    <w:rsid w:val="54810285"/>
    <w:rsid w:val="54A7CEED"/>
    <w:rsid w:val="55055DAA"/>
    <w:rsid w:val="5515287A"/>
    <w:rsid w:val="55A76BB9"/>
    <w:rsid w:val="55BFDC4F"/>
    <w:rsid w:val="563A15C3"/>
    <w:rsid w:val="5649FD47"/>
    <w:rsid w:val="5689E0F1"/>
    <w:rsid w:val="56ABD321"/>
    <w:rsid w:val="56F37AE2"/>
    <w:rsid w:val="57216D98"/>
    <w:rsid w:val="57550B35"/>
    <w:rsid w:val="5796D567"/>
    <w:rsid w:val="57C279EC"/>
    <w:rsid w:val="57E6EB23"/>
    <w:rsid w:val="57F86E3C"/>
    <w:rsid w:val="58648FD8"/>
    <w:rsid w:val="58D35BB8"/>
    <w:rsid w:val="591823C9"/>
    <w:rsid w:val="59257E28"/>
    <w:rsid w:val="59700AC4"/>
    <w:rsid w:val="598A3FE1"/>
    <w:rsid w:val="59956158"/>
    <w:rsid w:val="59ABAF38"/>
    <w:rsid w:val="59C80930"/>
    <w:rsid w:val="5A2DAF63"/>
    <w:rsid w:val="5A307C53"/>
    <w:rsid w:val="5A96A1DD"/>
    <w:rsid w:val="5AE58732"/>
    <w:rsid w:val="5B75D925"/>
    <w:rsid w:val="5B83173C"/>
    <w:rsid w:val="5C239AEE"/>
    <w:rsid w:val="5C66071A"/>
    <w:rsid w:val="5CC9C31D"/>
    <w:rsid w:val="5CD9F90F"/>
    <w:rsid w:val="5D2D10F0"/>
    <w:rsid w:val="5D2E712C"/>
    <w:rsid w:val="5D8B02FF"/>
    <w:rsid w:val="5D8D56AE"/>
    <w:rsid w:val="5DA38D65"/>
    <w:rsid w:val="5DC99C93"/>
    <w:rsid w:val="5DE40B2D"/>
    <w:rsid w:val="5E40A72C"/>
    <w:rsid w:val="5ED28463"/>
    <w:rsid w:val="5EE55FDD"/>
    <w:rsid w:val="5EE6A412"/>
    <w:rsid w:val="5EF6FE68"/>
    <w:rsid w:val="5F1D87D2"/>
    <w:rsid w:val="5F1F4A41"/>
    <w:rsid w:val="5F48E3E7"/>
    <w:rsid w:val="5FE0BEF1"/>
    <w:rsid w:val="5FEB63D6"/>
    <w:rsid w:val="602E6FC3"/>
    <w:rsid w:val="605061F0"/>
    <w:rsid w:val="60E920C9"/>
    <w:rsid w:val="6107EA45"/>
    <w:rsid w:val="61107D51"/>
    <w:rsid w:val="613F91CB"/>
    <w:rsid w:val="617371D5"/>
    <w:rsid w:val="61993EE1"/>
    <w:rsid w:val="61C22788"/>
    <w:rsid w:val="61D8ABC6"/>
    <w:rsid w:val="620E2A09"/>
    <w:rsid w:val="6221E939"/>
    <w:rsid w:val="62633E3D"/>
    <w:rsid w:val="62707021"/>
    <w:rsid w:val="62711987"/>
    <w:rsid w:val="629E7589"/>
    <w:rsid w:val="62FB4012"/>
    <w:rsid w:val="63200949"/>
    <w:rsid w:val="632929A0"/>
    <w:rsid w:val="634F2760"/>
    <w:rsid w:val="634FFD79"/>
    <w:rsid w:val="63665D94"/>
    <w:rsid w:val="6395026D"/>
    <w:rsid w:val="63C4C716"/>
    <w:rsid w:val="63FBCADF"/>
    <w:rsid w:val="642B5BA8"/>
    <w:rsid w:val="6443AB93"/>
    <w:rsid w:val="644D8F29"/>
    <w:rsid w:val="64588328"/>
    <w:rsid w:val="6461BA5B"/>
    <w:rsid w:val="646C7D03"/>
    <w:rsid w:val="64A3D2F7"/>
    <w:rsid w:val="64F556C1"/>
    <w:rsid w:val="650D80A7"/>
    <w:rsid w:val="65158185"/>
    <w:rsid w:val="6578E315"/>
    <w:rsid w:val="65BC3049"/>
    <w:rsid w:val="6606AC00"/>
    <w:rsid w:val="6622E4E5"/>
    <w:rsid w:val="665C015E"/>
    <w:rsid w:val="66754C26"/>
    <w:rsid w:val="66A79DD5"/>
    <w:rsid w:val="6708AD68"/>
    <w:rsid w:val="671479B8"/>
    <w:rsid w:val="672529CD"/>
    <w:rsid w:val="67593E21"/>
    <w:rsid w:val="67A08C6A"/>
    <w:rsid w:val="67B37C0E"/>
    <w:rsid w:val="67B70706"/>
    <w:rsid w:val="67B8CD55"/>
    <w:rsid w:val="67B9E525"/>
    <w:rsid w:val="67EF698D"/>
    <w:rsid w:val="681DE4C6"/>
    <w:rsid w:val="684AA668"/>
    <w:rsid w:val="68C04CD3"/>
    <w:rsid w:val="68F5051B"/>
    <w:rsid w:val="69288845"/>
    <w:rsid w:val="697090E3"/>
    <w:rsid w:val="69A85F61"/>
    <w:rsid w:val="6A0B3D40"/>
    <w:rsid w:val="6A657718"/>
    <w:rsid w:val="6A8ED207"/>
    <w:rsid w:val="6A974272"/>
    <w:rsid w:val="6A9B8C80"/>
    <w:rsid w:val="6AB0E100"/>
    <w:rsid w:val="6ABF9564"/>
    <w:rsid w:val="6AD0EE58"/>
    <w:rsid w:val="6B0D433D"/>
    <w:rsid w:val="6B5819BC"/>
    <w:rsid w:val="6B9C5B6E"/>
    <w:rsid w:val="6BC01C27"/>
    <w:rsid w:val="6BFF831F"/>
    <w:rsid w:val="6C6F7609"/>
    <w:rsid w:val="6C8E30A8"/>
    <w:rsid w:val="6C9234B2"/>
    <w:rsid w:val="6C9763A0"/>
    <w:rsid w:val="6CC2A1F9"/>
    <w:rsid w:val="6D75B45F"/>
    <w:rsid w:val="6D903C5A"/>
    <w:rsid w:val="6D997C56"/>
    <w:rsid w:val="6DFCBC6C"/>
    <w:rsid w:val="6E403054"/>
    <w:rsid w:val="6EB6EE28"/>
    <w:rsid w:val="6EB9C608"/>
    <w:rsid w:val="6EC304D6"/>
    <w:rsid w:val="6ECA6D97"/>
    <w:rsid w:val="6F220C15"/>
    <w:rsid w:val="6F41FB72"/>
    <w:rsid w:val="6F4AFBE3"/>
    <w:rsid w:val="6FA5AAAC"/>
    <w:rsid w:val="6FB3043A"/>
    <w:rsid w:val="6FBD19CE"/>
    <w:rsid w:val="6FD70C17"/>
    <w:rsid w:val="700B415E"/>
    <w:rsid w:val="7047B0D5"/>
    <w:rsid w:val="705F0A90"/>
    <w:rsid w:val="70DF4FE4"/>
    <w:rsid w:val="70F31E64"/>
    <w:rsid w:val="70FC8546"/>
    <w:rsid w:val="71552C27"/>
    <w:rsid w:val="7167838C"/>
    <w:rsid w:val="7183C01D"/>
    <w:rsid w:val="719EF2B9"/>
    <w:rsid w:val="71E67632"/>
    <w:rsid w:val="722FE148"/>
    <w:rsid w:val="72508D22"/>
    <w:rsid w:val="729CA474"/>
    <w:rsid w:val="72CB8E7B"/>
    <w:rsid w:val="72E68517"/>
    <w:rsid w:val="72EE2F6C"/>
    <w:rsid w:val="73436A42"/>
    <w:rsid w:val="734A6907"/>
    <w:rsid w:val="736E6B3A"/>
    <w:rsid w:val="73FA910A"/>
    <w:rsid w:val="74069293"/>
    <w:rsid w:val="74515BA3"/>
    <w:rsid w:val="746104A0"/>
    <w:rsid w:val="74B01A32"/>
    <w:rsid w:val="74C6F61E"/>
    <w:rsid w:val="74DD01B6"/>
    <w:rsid w:val="7566CE05"/>
    <w:rsid w:val="757077B2"/>
    <w:rsid w:val="758D2E1C"/>
    <w:rsid w:val="75BFFF36"/>
    <w:rsid w:val="75CDFEBB"/>
    <w:rsid w:val="7641C6A9"/>
    <w:rsid w:val="764CDF07"/>
    <w:rsid w:val="76579EBF"/>
    <w:rsid w:val="774AEF5D"/>
    <w:rsid w:val="777EF34F"/>
    <w:rsid w:val="777F10D6"/>
    <w:rsid w:val="7792E7F2"/>
    <w:rsid w:val="77B18E6D"/>
    <w:rsid w:val="77DE21C3"/>
    <w:rsid w:val="78177497"/>
    <w:rsid w:val="782B0DE9"/>
    <w:rsid w:val="78577397"/>
    <w:rsid w:val="78733774"/>
    <w:rsid w:val="78C849A1"/>
    <w:rsid w:val="78F24B3D"/>
    <w:rsid w:val="791180B9"/>
    <w:rsid w:val="7923E280"/>
    <w:rsid w:val="797C4E37"/>
    <w:rsid w:val="798A8965"/>
    <w:rsid w:val="79ECD31A"/>
    <w:rsid w:val="7A53D1F4"/>
    <w:rsid w:val="7AA52C7C"/>
    <w:rsid w:val="7AB0A61A"/>
    <w:rsid w:val="7AB43F7D"/>
    <w:rsid w:val="7AC7D323"/>
    <w:rsid w:val="7ACF4A68"/>
    <w:rsid w:val="7AE717FE"/>
    <w:rsid w:val="7B090A55"/>
    <w:rsid w:val="7B32A1CC"/>
    <w:rsid w:val="7B6FFB78"/>
    <w:rsid w:val="7B8E4341"/>
    <w:rsid w:val="7BAFF52A"/>
    <w:rsid w:val="7BB409D7"/>
    <w:rsid w:val="7BB60B06"/>
    <w:rsid w:val="7BC37C36"/>
    <w:rsid w:val="7C89E427"/>
    <w:rsid w:val="7C8B903E"/>
    <w:rsid w:val="7C97C37A"/>
    <w:rsid w:val="7CAF3F74"/>
    <w:rsid w:val="7CFBDFFF"/>
    <w:rsid w:val="7D248E67"/>
    <w:rsid w:val="7D30A3D2"/>
    <w:rsid w:val="7D493379"/>
    <w:rsid w:val="7D7896B6"/>
    <w:rsid w:val="7E100A26"/>
    <w:rsid w:val="7EA45F80"/>
    <w:rsid w:val="7F1EB13A"/>
    <w:rsid w:val="7F7340EA"/>
    <w:rsid w:val="7FDB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47CA8"/>
  <w15:chartTrackingRefBased/>
  <w15:docId w15:val="{BFB3E266-CD95-49B2-A08F-EC4DB1CA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27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27833"/>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627833"/>
    <w:pPr>
      <w:spacing w:line="240" w:lineRule="auto"/>
    </w:pPr>
    <w:rPr>
      <w:sz w:val="20"/>
      <w:szCs w:val="20"/>
    </w:rPr>
  </w:style>
  <w:style w:type="character" w:customStyle="1" w:styleId="CommentTextChar">
    <w:name w:val="Comment Text Char"/>
    <w:basedOn w:val="DefaultParagraphFont"/>
    <w:link w:val="CommentText"/>
    <w:uiPriority w:val="99"/>
    <w:rsid w:val="00627833"/>
    <w:rPr>
      <w:sz w:val="20"/>
      <w:szCs w:val="20"/>
    </w:rPr>
  </w:style>
  <w:style w:type="character" w:styleId="CommentReference">
    <w:name w:val="annotation reference"/>
    <w:basedOn w:val="DefaultParagraphFont"/>
    <w:uiPriority w:val="99"/>
    <w:semiHidden/>
    <w:unhideWhenUsed/>
    <w:rsid w:val="00627833"/>
    <w:rPr>
      <w:sz w:val="16"/>
      <w:szCs w:val="16"/>
    </w:rPr>
  </w:style>
  <w:style w:type="character" w:styleId="Hyperlink">
    <w:name w:val="Hyperlink"/>
    <w:basedOn w:val="DefaultParagraphFont"/>
    <w:uiPriority w:val="99"/>
    <w:unhideWhenUsed/>
    <w:rsid w:val="00627833"/>
    <w:rPr>
      <w:color w:val="0563C1"/>
      <w:u w:val="single"/>
    </w:rPr>
  </w:style>
  <w:style w:type="character" w:customStyle="1" w:styleId="legaddition">
    <w:name w:val="legaddition"/>
    <w:rsid w:val="00627833"/>
  </w:style>
  <w:style w:type="paragraph" w:customStyle="1" w:styleId="legrhs">
    <w:name w:val="legrhs"/>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rsid w:val="00627833"/>
  </w:style>
  <w:style w:type="paragraph" w:styleId="BalloonText">
    <w:name w:val="Balloon Text"/>
    <w:basedOn w:val="Normal"/>
    <w:link w:val="BalloonTextChar"/>
    <w:uiPriority w:val="99"/>
    <w:semiHidden/>
    <w:unhideWhenUsed/>
    <w:rsid w:val="006278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33"/>
    <w:rPr>
      <w:rFonts w:ascii="Segoe UI" w:hAnsi="Segoe UI" w:cs="Segoe UI"/>
      <w:sz w:val="18"/>
      <w:szCs w:val="18"/>
    </w:rPr>
  </w:style>
  <w:style w:type="character" w:styleId="FollowedHyperlink">
    <w:name w:val="FollowedHyperlink"/>
    <w:basedOn w:val="DefaultParagraphFont"/>
    <w:uiPriority w:val="99"/>
    <w:semiHidden/>
    <w:unhideWhenUsed/>
    <w:rsid w:val="0062783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27833"/>
    <w:rPr>
      <w:b/>
      <w:bCs/>
    </w:rPr>
  </w:style>
  <w:style w:type="character" w:customStyle="1" w:styleId="CommentSubjectChar">
    <w:name w:val="Comment Subject Char"/>
    <w:basedOn w:val="CommentTextChar"/>
    <w:link w:val="CommentSubject"/>
    <w:uiPriority w:val="99"/>
    <w:semiHidden/>
    <w:rsid w:val="00627833"/>
    <w:rPr>
      <w:b/>
      <w:bCs/>
      <w:sz w:val="20"/>
      <w:szCs w:val="20"/>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1B3686"/>
    <w:pPr>
      <w:ind w:left="720"/>
      <w:contextualSpacing/>
    </w:pPr>
  </w:style>
  <w:style w:type="table" w:styleId="TableGrid">
    <w:name w:val="Table Grid"/>
    <w:basedOn w:val="TableNormal"/>
    <w:uiPriority w:val="39"/>
    <w:rsid w:val="00A85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A85B73"/>
  </w:style>
  <w:style w:type="paragraph" w:styleId="NormalWeb">
    <w:name w:val="Normal (Web)"/>
    <w:basedOn w:val="Normal"/>
    <w:uiPriority w:val="99"/>
    <w:unhideWhenUsed/>
    <w:rsid w:val="00A85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F510A"/>
    <w:rPr>
      <w:color w:val="605E5C"/>
      <w:shd w:val="clear" w:color="auto" w:fill="E1DFDD"/>
    </w:rPr>
  </w:style>
  <w:style w:type="paragraph" w:styleId="NoSpacing">
    <w:name w:val="No Spacing"/>
    <w:uiPriority w:val="1"/>
    <w:qFormat/>
    <w:rsid w:val="00F4244B"/>
    <w:pPr>
      <w:spacing w:after="0" w:line="240" w:lineRule="auto"/>
    </w:pPr>
  </w:style>
  <w:style w:type="paragraph" w:customStyle="1" w:styleId="paragraph">
    <w:name w:val="paragraph"/>
    <w:basedOn w:val="Normal"/>
    <w:rsid w:val="0065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76D"/>
    <w:rPr>
      <w:b/>
      <w:bCs/>
    </w:rPr>
  </w:style>
  <w:style w:type="paragraph" w:styleId="IntenseQuote">
    <w:name w:val="Intense Quote"/>
    <w:basedOn w:val="Normal"/>
    <w:next w:val="Normal"/>
    <w:link w:val="IntenseQuoteChar"/>
    <w:uiPriority w:val="30"/>
    <w:qFormat/>
    <w:rsid w:val="002C27F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27F4"/>
    <w:rPr>
      <w:i/>
      <w:iCs/>
      <w:color w:val="4472C4" w:themeColor="accent1"/>
    </w:rPr>
  </w:style>
  <w:style w:type="paragraph" w:customStyle="1" w:styleId="m926482673690126822gmail-msolistparagraph">
    <w:name w:val="m_926482673690126822gmail-msolistparagraph"/>
    <w:basedOn w:val="Normal"/>
    <w:rsid w:val="007A6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E"/>
  </w:style>
  <w:style w:type="paragraph" w:styleId="Footer">
    <w:name w:val="footer"/>
    <w:basedOn w:val="Normal"/>
    <w:link w:val="FooterChar"/>
    <w:uiPriority w:val="99"/>
    <w:unhideWhenUsed/>
    <w:rsid w:val="0056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E"/>
  </w:style>
  <w:style w:type="table" w:customStyle="1" w:styleId="GridTable4-Accent61">
    <w:name w:val="Grid Table 4 - Accent 61"/>
    <w:basedOn w:val="TableNormal"/>
    <w:next w:val="GridTable4-Accent6"/>
    <w:uiPriority w:val="49"/>
    <w:rsid w:val="007E0110"/>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E01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Revision">
    <w:name w:val="Revision"/>
    <w:hidden/>
    <w:uiPriority w:val="99"/>
    <w:semiHidden/>
    <w:rsid w:val="00FF7D5F"/>
    <w:pPr>
      <w:spacing w:after="0" w:line="240" w:lineRule="auto"/>
    </w:pPr>
  </w:style>
  <w:style w:type="character" w:customStyle="1" w:styleId="normaltextrun">
    <w:name w:val="normaltextrun"/>
    <w:basedOn w:val="DefaultParagraphFont"/>
    <w:rsid w:val="00E41826"/>
  </w:style>
  <w:style w:type="character" w:customStyle="1" w:styleId="eop">
    <w:name w:val="eop"/>
    <w:basedOn w:val="DefaultParagraphFont"/>
    <w:rsid w:val="00E41826"/>
  </w:style>
  <w:style w:type="character" w:styleId="Mention">
    <w:name w:val="Mention"/>
    <w:basedOn w:val="DefaultParagraphFont"/>
    <w:uiPriority w:val="99"/>
    <w:unhideWhenUsed/>
    <w:rsid w:val="00A07C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1029">
      <w:bodyDiv w:val="1"/>
      <w:marLeft w:val="0"/>
      <w:marRight w:val="0"/>
      <w:marTop w:val="0"/>
      <w:marBottom w:val="0"/>
      <w:divBdr>
        <w:top w:val="none" w:sz="0" w:space="0" w:color="auto"/>
        <w:left w:val="none" w:sz="0" w:space="0" w:color="auto"/>
        <w:bottom w:val="none" w:sz="0" w:space="0" w:color="auto"/>
        <w:right w:val="none" w:sz="0" w:space="0" w:color="auto"/>
      </w:divBdr>
      <w:divsChild>
        <w:div w:id="1204636086">
          <w:marLeft w:val="0"/>
          <w:marRight w:val="0"/>
          <w:marTop w:val="0"/>
          <w:marBottom w:val="0"/>
          <w:divBdr>
            <w:top w:val="none" w:sz="0" w:space="0" w:color="auto"/>
            <w:left w:val="none" w:sz="0" w:space="0" w:color="auto"/>
            <w:bottom w:val="none" w:sz="0" w:space="0" w:color="auto"/>
            <w:right w:val="none" w:sz="0" w:space="0" w:color="auto"/>
          </w:divBdr>
        </w:div>
        <w:div w:id="1498764951">
          <w:marLeft w:val="0"/>
          <w:marRight w:val="0"/>
          <w:marTop w:val="0"/>
          <w:marBottom w:val="0"/>
          <w:divBdr>
            <w:top w:val="none" w:sz="0" w:space="0" w:color="auto"/>
            <w:left w:val="none" w:sz="0" w:space="0" w:color="auto"/>
            <w:bottom w:val="none" w:sz="0" w:space="0" w:color="auto"/>
            <w:right w:val="none" w:sz="0" w:space="0" w:color="auto"/>
          </w:divBdr>
        </w:div>
      </w:divsChild>
    </w:div>
    <w:div w:id="357700263">
      <w:bodyDiv w:val="1"/>
      <w:marLeft w:val="0"/>
      <w:marRight w:val="0"/>
      <w:marTop w:val="0"/>
      <w:marBottom w:val="0"/>
      <w:divBdr>
        <w:top w:val="none" w:sz="0" w:space="0" w:color="auto"/>
        <w:left w:val="none" w:sz="0" w:space="0" w:color="auto"/>
        <w:bottom w:val="none" w:sz="0" w:space="0" w:color="auto"/>
        <w:right w:val="none" w:sz="0" w:space="0" w:color="auto"/>
      </w:divBdr>
      <w:divsChild>
        <w:div w:id="1606840492">
          <w:marLeft w:val="806"/>
          <w:marRight w:val="0"/>
          <w:marTop w:val="120"/>
          <w:marBottom w:val="0"/>
          <w:divBdr>
            <w:top w:val="none" w:sz="0" w:space="0" w:color="auto"/>
            <w:left w:val="none" w:sz="0" w:space="0" w:color="auto"/>
            <w:bottom w:val="none" w:sz="0" w:space="0" w:color="auto"/>
            <w:right w:val="none" w:sz="0" w:space="0" w:color="auto"/>
          </w:divBdr>
        </w:div>
      </w:divsChild>
    </w:div>
    <w:div w:id="561870760">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7">
          <w:marLeft w:val="806"/>
          <w:marRight w:val="0"/>
          <w:marTop w:val="120"/>
          <w:marBottom w:val="0"/>
          <w:divBdr>
            <w:top w:val="none" w:sz="0" w:space="0" w:color="auto"/>
            <w:left w:val="none" w:sz="0" w:space="0" w:color="auto"/>
            <w:bottom w:val="none" w:sz="0" w:space="0" w:color="auto"/>
            <w:right w:val="none" w:sz="0" w:space="0" w:color="auto"/>
          </w:divBdr>
        </w:div>
      </w:divsChild>
    </w:div>
    <w:div w:id="576477747">
      <w:bodyDiv w:val="1"/>
      <w:marLeft w:val="0"/>
      <w:marRight w:val="0"/>
      <w:marTop w:val="0"/>
      <w:marBottom w:val="0"/>
      <w:divBdr>
        <w:top w:val="none" w:sz="0" w:space="0" w:color="auto"/>
        <w:left w:val="none" w:sz="0" w:space="0" w:color="auto"/>
        <w:bottom w:val="none" w:sz="0" w:space="0" w:color="auto"/>
        <w:right w:val="none" w:sz="0" w:space="0" w:color="auto"/>
      </w:divBdr>
    </w:div>
    <w:div w:id="653149067">
      <w:bodyDiv w:val="1"/>
      <w:marLeft w:val="0"/>
      <w:marRight w:val="0"/>
      <w:marTop w:val="0"/>
      <w:marBottom w:val="0"/>
      <w:divBdr>
        <w:top w:val="none" w:sz="0" w:space="0" w:color="auto"/>
        <w:left w:val="none" w:sz="0" w:space="0" w:color="auto"/>
        <w:bottom w:val="none" w:sz="0" w:space="0" w:color="auto"/>
        <w:right w:val="none" w:sz="0" w:space="0" w:color="auto"/>
      </w:divBdr>
      <w:divsChild>
        <w:div w:id="289676628">
          <w:marLeft w:val="806"/>
          <w:marRight w:val="0"/>
          <w:marTop w:val="120"/>
          <w:marBottom w:val="0"/>
          <w:divBdr>
            <w:top w:val="none" w:sz="0" w:space="0" w:color="auto"/>
            <w:left w:val="none" w:sz="0" w:space="0" w:color="auto"/>
            <w:bottom w:val="none" w:sz="0" w:space="0" w:color="auto"/>
            <w:right w:val="none" w:sz="0" w:space="0" w:color="auto"/>
          </w:divBdr>
        </w:div>
      </w:divsChild>
    </w:div>
    <w:div w:id="761528947">
      <w:bodyDiv w:val="1"/>
      <w:marLeft w:val="0"/>
      <w:marRight w:val="0"/>
      <w:marTop w:val="0"/>
      <w:marBottom w:val="0"/>
      <w:divBdr>
        <w:top w:val="none" w:sz="0" w:space="0" w:color="auto"/>
        <w:left w:val="none" w:sz="0" w:space="0" w:color="auto"/>
        <w:bottom w:val="none" w:sz="0" w:space="0" w:color="auto"/>
        <w:right w:val="none" w:sz="0" w:space="0" w:color="auto"/>
      </w:divBdr>
      <w:divsChild>
        <w:div w:id="1823544726">
          <w:marLeft w:val="806"/>
          <w:marRight w:val="0"/>
          <w:marTop w:val="120"/>
          <w:marBottom w:val="0"/>
          <w:divBdr>
            <w:top w:val="none" w:sz="0" w:space="0" w:color="auto"/>
            <w:left w:val="none" w:sz="0" w:space="0" w:color="auto"/>
            <w:bottom w:val="none" w:sz="0" w:space="0" w:color="auto"/>
            <w:right w:val="none" w:sz="0" w:space="0" w:color="auto"/>
          </w:divBdr>
        </w:div>
      </w:divsChild>
    </w:div>
    <w:div w:id="787815048">
      <w:bodyDiv w:val="1"/>
      <w:marLeft w:val="0"/>
      <w:marRight w:val="0"/>
      <w:marTop w:val="0"/>
      <w:marBottom w:val="0"/>
      <w:divBdr>
        <w:top w:val="none" w:sz="0" w:space="0" w:color="auto"/>
        <w:left w:val="none" w:sz="0" w:space="0" w:color="auto"/>
        <w:bottom w:val="none" w:sz="0" w:space="0" w:color="auto"/>
        <w:right w:val="none" w:sz="0" w:space="0" w:color="auto"/>
      </w:divBdr>
      <w:divsChild>
        <w:div w:id="1734351712">
          <w:marLeft w:val="806"/>
          <w:marRight w:val="0"/>
          <w:marTop w:val="120"/>
          <w:marBottom w:val="0"/>
          <w:divBdr>
            <w:top w:val="none" w:sz="0" w:space="0" w:color="auto"/>
            <w:left w:val="none" w:sz="0" w:space="0" w:color="auto"/>
            <w:bottom w:val="none" w:sz="0" w:space="0" w:color="auto"/>
            <w:right w:val="none" w:sz="0" w:space="0" w:color="auto"/>
          </w:divBdr>
        </w:div>
      </w:divsChild>
    </w:div>
    <w:div w:id="873729938">
      <w:bodyDiv w:val="1"/>
      <w:marLeft w:val="0"/>
      <w:marRight w:val="0"/>
      <w:marTop w:val="0"/>
      <w:marBottom w:val="0"/>
      <w:divBdr>
        <w:top w:val="none" w:sz="0" w:space="0" w:color="auto"/>
        <w:left w:val="none" w:sz="0" w:space="0" w:color="auto"/>
        <w:bottom w:val="none" w:sz="0" w:space="0" w:color="auto"/>
        <w:right w:val="none" w:sz="0" w:space="0" w:color="auto"/>
      </w:divBdr>
      <w:divsChild>
        <w:div w:id="162086464">
          <w:marLeft w:val="806"/>
          <w:marRight w:val="0"/>
          <w:marTop w:val="120"/>
          <w:marBottom w:val="0"/>
          <w:divBdr>
            <w:top w:val="none" w:sz="0" w:space="0" w:color="auto"/>
            <w:left w:val="none" w:sz="0" w:space="0" w:color="auto"/>
            <w:bottom w:val="none" w:sz="0" w:space="0" w:color="auto"/>
            <w:right w:val="none" w:sz="0" w:space="0" w:color="auto"/>
          </w:divBdr>
        </w:div>
      </w:divsChild>
    </w:div>
    <w:div w:id="892621689">
      <w:bodyDiv w:val="1"/>
      <w:marLeft w:val="0"/>
      <w:marRight w:val="0"/>
      <w:marTop w:val="0"/>
      <w:marBottom w:val="0"/>
      <w:divBdr>
        <w:top w:val="none" w:sz="0" w:space="0" w:color="auto"/>
        <w:left w:val="none" w:sz="0" w:space="0" w:color="auto"/>
        <w:bottom w:val="none" w:sz="0" w:space="0" w:color="auto"/>
        <w:right w:val="none" w:sz="0" w:space="0" w:color="auto"/>
      </w:divBdr>
    </w:div>
    <w:div w:id="955327046">
      <w:bodyDiv w:val="1"/>
      <w:marLeft w:val="0"/>
      <w:marRight w:val="0"/>
      <w:marTop w:val="0"/>
      <w:marBottom w:val="0"/>
      <w:divBdr>
        <w:top w:val="none" w:sz="0" w:space="0" w:color="auto"/>
        <w:left w:val="none" w:sz="0" w:space="0" w:color="auto"/>
        <w:bottom w:val="none" w:sz="0" w:space="0" w:color="auto"/>
        <w:right w:val="none" w:sz="0" w:space="0" w:color="auto"/>
      </w:divBdr>
      <w:divsChild>
        <w:div w:id="2057969551">
          <w:marLeft w:val="806"/>
          <w:marRight w:val="0"/>
          <w:marTop w:val="120"/>
          <w:marBottom w:val="0"/>
          <w:divBdr>
            <w:top w:val="none" w:sz="0" w:space="0" w:color="auto"/>
            <w:left w:val="none" w:sz="0" w:space="0" w:color="auto"/>
            <w:bottom w:val="none" w:sz="0" w:space="0" w:color="auto"/>
            <w:right w:val="none" w:sz="0" w:space="0" w:color="auto"/>
          </w:divBdr>
        </w:div>
      </w:divsChild>
    </w:div>
    <w:div w:id="1059015762">
      <w:bodyDiv w:val="1"/>
      <w:marLeft w:val="0"/>
      <w:marRight w:val="0"/>
      <w:marTop w:val="0"/>
      <w:marBottom w:val="0"/>
      <w:divBdr>
        <w:top w:val="none" w:sz="0" w:space="0" w:color="auto"/>
        <w:left w:val="none" w:sz="0" w:space="0" w:color="auto"/>
        <w:bottom w:val="none" w:sz="0" w:space="0" w:color="auto"/>
        <w:right w:val="none" w:sz="0" w:space="0" w:color="auto"/>
      </w:divBdr>
    </w:div>
    <w:div w:id="1330213480">
      <w:bodyDiv w:val="1"/>
      <w:marLeft w:val="0"/>
      <w:marRight w:val="0"/>
      <w:marTop w:val="0"/>
      <w:marBottom w:val="0"/>
      <w:divBdr>
        <w:top w:val="none" w:sz="0" w:space="0" w:color="auto"/>
        <w:left w:val="none" w:sz="0" w:space="0" w:color="auto"/>
        <w:bottom w:val="none" w:sz="0" w:space="0" w:color="auto"/>
        <w:right w:val="none" w:sz="0" w:space="0" w:color="auto"/>
      </w:divBdr>
    </w:div>
    <w:div w:id="1578319889">
      <w:bodyDiv w:val="1"/>
      <w:marLeft w:val="0"/>
      <w:marRight w:val="0"/>
      <w:marTop w:val="0"/>
      <w:marBottom w:val="0"/>
      <w:divBdr>
        <w:top w:val="none" w:sz="0" w:space="0" w:color="auto"/>
        <w:left w:val="none" w:sz="0" w:space="0" w:color="auto"/>
        <w:bottom w:val="none" w:sz="0" w:space="0" w:color="auto"/>
        <w:right w:val="none" w:sz="0" w:space="0" w:color="auto"/>
      </w:divBdr>
    </w:div>
    <w:div w:id="1622345904">
      <w:bodyDiv w:val="1"/>
      <w:marLeft w:val="0"/>
      <w:marRight w:val="0"/>
      <w:marTop w:val="0"/>
      <w:marBottom w:val="0"/>
      <w:divBdr>
        <w:top w:val="none" w:sz="0" w:space="0" w:color="auto"/>
        <w:left w:val="none" w:sz="0" w:space="0" w:color="auto"/>
        <w:bottom w:val="none" w:sz="0" w:space="0" w:color="auto"/>
        <w:right w:val="none" w:sz="0" w:space="0" w:color="auto"/>
      </w:divBdr>
      <w:divsChild>
        <w:div w:id="335303024">
          <w:marLeft w:val="806"/>
          <w:marRight w:val="0"/>
          <w:marTop w:val="120"/>
          <w:marBottom w:val="0"/>
          <w:divBdr>
            <w:top w:val="none" w:sz="0" w:space="0" w:color="auto"/>
            <w:left w:val="none" w:sz="0" w:space="0" w:color="auto"/>
            <w:bottom w:val="none" w:sz="0" w:space="0" w:color="auto"/>
            <w:right w:val="none" w:sz="0" w:space="0" w:color="auto"/>
          </w:divBdr>
        </w:div>
      </w:divsChild>
    </w:div>
    <w:div w:id="1633053838">
      <w:bodyDiv w:val="1"/>
      <w:marLeft w:val="0"/>
      <w:marRight w:val="0"/>
      <w:marTop w:val="0"/>
      <w:marBottom w:val="0"/>
      <w:divBdr>
        <w:top w:val="none" w:sz="0" w:space="0" w:color="auto"/>
        <w:left w:val="none" w:sz="0" w:space="0" w:color="auto"/>
        <w:bottom w:val="none" w:sz="0" w:space="0" w:color="auto"/>
        <w:right w:val="none" w:sz="0" w:space="0" w:color="auto"/>
      </w:divBdr>
    </w:div>
    <w:div w:id="1700861650">
      <w:bodyDiv w:val="1"/>
      <w:marLeft w:val="0"/>
      <w:marRight w:val="0"/>
      <w:marTop w:val="0"/>
      <w:marBottom w:val="0"/>
      <w:divBdr>
        <w:top w:val="none" w:sz="0" w:space="0" w:color="auto"/>
        <w:left w:val="none" w:sz="0" w:space="0" w:color="auto"/>
        <w:bottom w:val="none" w:sz="0" w:space="0" w:color="auto"/>
        <w:right w:val="none" w:sz="0" w:space="0" w:color="auto"/>
      </w:divBdr>
    </w:div>
    <w:div w:id="1816333122">
      <w:bodyDiv w:val="1"/>
      <w:marLeft w:val="0"/>
      <w:marRight w:val="0"/>
      <w:marTop w:val="0"/>
      <w:marBottom w:val="0"/>
      <w:divBdr>
        <w:top w:val="none" w:sz="0" w:space="0" w:color="auto"/>
        <w:left w:val="none" w:sz="0" w:space="0" w:color="auto"/>
        <w:bottom w:val="none" w:sz="0" w:space="0" w:color="auto"/>
        <w:right w:val="none" w:sz="0" w:space="0" w:color="auto"/>
      </w:divBdr>
    </w:div>
    <w:div w:id="2009944770">
      <w:bodyDiv w:val="1"/>
      <w:marLeft w:val="0"/>
      <w:marRight w:val="0"/>
      <w:marTop w:val="0"/>
      <w:marBottom w:val="0"/>
      <w:divBdr>
        <w:top w:val="none" w:sz="0" w:space="0" w:color="auto"/>
        <w:left w:val="none" w:sz="0" w:space="0" w:color="auto"/>
        <w:bottom w:val="none" w:sz="0" w:space="0" w:color="auto"/>
        <w:right w:val="none" w:sz="0" w:space="0" w:color="auto"/>
      </w:divBdr>
    </w:div>
    <w:div w:id="2051493045">
      <w:bodyDiv w:val="1"/>
      <w:marLeft w:val="0"/>
      <w:marRight w:val="0"/>
      <w:marTop w:val="0"/>
      <w:marBottom w:val="0"/>
      <w:divBdr>
        <w:top w:val="none" w:sz="0" w:space="0" w:color="auto"/>
        <w:left w:val="none" w:sz="0" w:space="0" w:color="auto"/>
        <w:bottom w:val="none" w:sz="0" w:space="0" w:color="auto"/>
        <w:right w:val="none" w:sz="0" w:space="0" w:color="auto"/>
      </w:divBdr>
      <w:divsChild>
        <w:div w:id="1243837898">
          <w:marLeft w:val="0"/>
          <w:marRight w:val="0"/>
          <w:marTop w:val="0"/>
          <w:marBottom w:val="0"/>
          <w:divBdr>
            <w:top w:val="none" w:sz="0" w:space="0" w:color="auto"/>
            <w:left w:val="none" w:sz="0" w:space="0" w:color="auto"/>
            <w:bottom w:val="none" w:sz="0" w:space="0" w:color="auto"/>
            <w:right w:val="none" w:sz="0" w:space="0" w:color="auto"/>
          </w:divBdr>
          <w:divsChild>
            <w:div w:id="743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CED50185B61D243B23EB1D9CDD290CB" ma:contentTypeVersion="4" ma:contentTypeDescription="Create a new document." ma:contentTypeScope="" ma:versionID="921d62ffb58611fe7d9aa1fcab6932e6">
  <xsd:schema xmlns:xsd="http://www.w3.org/2001/XMLSchema" xmlns:xs="http://www.w3.org/2001/XMLSchema" xmlns:p="http://schemas.microsoft.com/office/2006/metadata/properties" xmlns:ns2="893176bc-7a7d-4475-87b8-4c14c65771f5" targetNamespace="http://schemas.microsoft.com/office/2006/metadata/properties" ma:root="true" ma:fieldsID="61082ba6a223ba328a0f7ee3d8188be7" ns2:_="">
    <xsd:import namespace="893176bc-7a7d-4475-87b8-4c14c65771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3176bc-7a7d-4475-87b8-4c14c65771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FF22D-9225-48E0-9DE1-739A7C77FF13}">
  <ds:schemaRefs>
    <ds:schemaRef ds:uri="http://schemas.openxmlformats.org/officeDocument/2006/bibliography"/>
  </ds:schemaRefs>
</ds:datastoreItem>
</file>

<file path=customXml/itemProps2.xml><?xml version="1.0" encoding="utf-8"?>
<ds:datastoreItem xmlns:ds="http://schemas.openxmlformats.org/officeDocument/2006/customXml" ds:itemID="{2BCBAA62-CD25-43D9-900E-9344832B277B}">
  <ds:schemaRefs>
    <ds:schemaRef ds:uri="http://schemas.microsoft.com/sharepoint/v3/contenttype/forms"/>
  </ds:schemaRefs>
</ds:datastoreItem>
</file>

<file path=customXml/itemProps3.xml><?xml version="1.0" encoding="utf-8"?>
<ds:datastoreItem xmlns:ds="http://schemas.openxmlformats.org/officeDocument/2006/customXml" ds:itemID="{04B22F30-D789-4CF7-AE11-31CDA9C0B4CF}">
  <ds:schemaRefs>
    <ds:schemaRef ds:uri="http://schemas.microsoft.com/office/2006/metadata/properties"/>
    <ds:schemaRef ds:uri="http://schemas.microsoft.com/office/infopath/2007/PartnerControls"/>
    <ds:schemaRef ds:uri="0a039445-03e1-4dfd-8b84-cfe8847ea35b"/>
    <ds:schemaRef ds:uri="43479bbd-b8d9-4bd3-be7b-056bf639d9f3"/>
  </ds:schemaRefs>
</ds:datastoreItem>
</file>

<file path=customXml/itemProps4.xml><?xml version="1.0" encoding="utf-8"?>
<ds:datastoreItem xmlns:ds="http://schemas.openxmlformats.org/officeDocument/2006/customXml" ds:itemID="{C35C2EB2-D56F-4DE6-9160-7907D98E9EA7}"/>
</file>

<file path=docMetadata/LabelInfo.xml><?xml version="1.0" encoding="utf-8"?>
<clbl:labelList xmlns:clbl="http://schemas.microsoft.com/office/2020/mipLabelMetadata">
  <clbl:label id="{9096e35a-b987-4b10-9fed-671978bc83e8}" enabled="0" method="" siteId="{9096e35a-b987-4b10-9fed-671978bc83e8}" removed="1"/>
</clbl:labelList>
</file>

<file path=docProps/app.xml><?xml version="1.0" encoding="utf-8"?>
<Properties xmlns="http://schemas.openxmlformats.org/officeDocument/2006/extended-properties" xmlns:vt="http://schemas.openxmlformats.org/officeDocument/2006/docPropsVTypes">
  <Template>Normal</Template>
  <TotalTime>18552</TotalTime>
  <Pages>35</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Ryan</dc:creator>
  <cp:keywords/>
  <dc:description/>
  <cp:lastModifiedBy>Leigh James</cp:lastModifiedBy>
  <cp:revision>248</cp:revision>
  <cp:lastPrinted>2020-03-09T16:31:00Z</cp:lastPrinted>
  <dcterms:created xsi:type="dcterms:W3CDTF">2025-01-25T12:02:00Z</dcterms:created>
  <dcterms:modified xsi:type="dcterms:W3CDTF">2025-03-28T12:22:00Z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0x010100DCED50185B61D243B23EB1D9CDD290CB</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