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D0142" w14:textId="25CD8833" w:rsidR="00321235" w:rsidRPr="00EA4E89" w:rsidRDefault="00431188">
      <w:pPr>
        <w:rPr>
          <w:sz w:val="40"/>
          <w:szCs w:val="32"/>
        </w:rPr>
      </w:pPr>
      <w:r w:rsidRPr="00EA4E89">
        <w:rPr>
          <w:sz w:val="40"/>
          <w:szCs w:val="32"/>
        </w:rPr>
        <w:t>Sales and Merchandising Literature</w:t>
      </w:r>
    </w:p>
    <w:p w14:paraId="6A586772" w14:textId="45ADFD7A" w:rsidR="00431188" w:rsidRDefault="00EA4E89">
      <w:pPr>
        <w:rPr>
          <w:sz w:val="40"/>
          <w:szCs w:val="32"/>
        </w:rPr>
      </w:pPr>
      <w:r w:rsidRPr="00EA4E89">
        <w:rPr>
          <w:sz w:val="40"/>
          <w:szCs w:val="32"/>
        </w:rPr>
        <w:t>By Benjamin Agalawatte</w:t>
      </w:r>
    </w:p>
    <w:p w14:paraId="3EE1FF79" w14:textId="77777777" w:rsidR="00EA4E89" w:rsidRPr="00EA4E89" w:rsidRDefault="00EA4E89">
      <w:pPr>
        <w:rPr>
          <w:sz w:val="40"/>
          <w:szCs w:val="32"/>
        </w:rPr>
      </w:pPr>
    </w:p>
    <w:p w14:paraId="06EC32DC" w14:textId="30FC8C7B" w:rsidR="00431188" w:rsidRDefault="00431188" w:rsidP="00EA4E89">
      <w:pPr>
        <w:jc w:val="both"/>
      </w:pPr>
      <w:r>
        <w:t>Sales and Merchandising is hugely important within the sporting industry.</w:t>
      </w:r>
      <w:r w:rsidR="00747D1A">
        <w:t xml:space="preserve"> Sales </w:t>
      </w:r>
      <w:r w:rsidR="003D3EFF">
        <w:t>is defined as “the direct personal selling particular in the sale of products, services and in business-to-business marketing” (Doyle, 2011). The importance of sales in the sporting industry is abundant. C</w:t>
      </w:r>
      <w:r>
        <w:t>ompan</w:t>
      </w:r>
      <w:r w:rsidR="00747D1A">
        <w:t>ie</w:t>
      </w:r>
      <w:r>
        <w:t xml:space="preserve">s and </w:t>
      </w:r>
      <w:r w:rsidR="00747D1A">
        <w:t xml:space="preserve">sports </w:t>
      </w:r>
      <w:r>
        <w:t xml:space="preserve">brands sell </w:t>
      </w:r>
      <w:r w:rsidR="003D3EFF">
        <w:t>their</w:t>
      </w:r>
      <w:r>
        <w:t xml:space="preserve"> sport</w:t>
      </w:r>
      <w:r w:rsidR="003D3EFF">
        <w:t>s</w:t>
      </w:r>
      <w:r>
        <w:t xml:space="preserve"> products</w:t>
      </w:r>
      <w:r w:rsidR="00747D1A">
        <w:t xml:space="preserve"> to make revenue</w:t>
      </w:r>
      <w:r w:rsidR="003D3EFF">
        <w:t xml:space="preserve">, so marketing their products </w:t>
      </w:r>
      <w:r w:rsidR="0082498D">
        <w:t xml:space="preserve">properly is also vital to the success of the business. Merchandising is defined as “the part of marketing involved with promoting sales of merchandise, as by consideration of the most effective means of selecting, pricing, displaying and advertising items for sale in a retail store” (Scott, 2006). This element of the retail industry </w:t>
      </w:r>
      <w:r w:rsidR="003260A6">
        <w:t xml:space="preserve">is significant because merchandising gets people into stores and attracts them to different </w:t>
      </w:r>
      <w:bookmarkStart w:id="0" w:name="_GoBack"/>
      <w:bookmarkEnd w:id="0"/>
      <w:r w:rsidR="00EA4E89">
        <w:t>products,</w:t>
      </w:r>
      <w:r w:rsidR="003260A6">
        <w:t xml:space="preserve"> they may not necessarily </w:t>
      </w:r>
      <w:proofErr w:type="gramStart"/>
      <w:r w:rsidR="003260A6">
        <w:t>been</w:t>
      </w:r>
      <w:proofErr w:type="gramEnd"/>
      <w:r w:rsidR="003260A6">
        <w:t xml:space="preserve"> interested in.</w:t>
      </w:r>
      <w:r w:rsidR="00BA12C5">
        <w:t xml:space="preserve"> </w:t>
      </w:r>
      <w:r w:rsidR="009A6945">
        <w:t>There are several different elements to sales and merchandising which shall be discussed and how they are used in the market place.</w:t>
      </w:r>
    </w:p>
    <w:p w14:paraId="323356AC" w14:textId="7690CF2F" w:rsidR="009A6945" w:rsidRDefault="009A6945" w:rsidP="00EA4E89">
      <w:pPr>
        <w:jc w:val="both"/>
      </w:pPr>
    </w:p>
    <w:p w14:paraId="0C9DE119" w14:textId="38331291" w:rsidR="00431188" w:rsidRDefault="009A6945" w:rsidP="00EA4E89">
      <w:pPr>
        <w:jc w:val="both"/>
      </w:pPr>
      <w:r>
        <w:t xml:space="preserve">The most important part of sales and merchandising is marketing. Target marketing especially vital in this process. “The key to efficient signage is understanding your target audience and learning how they shop” (Sandoval, 2014). </w:t>
      </w:r>
      <w:r w:rsidR="00FB23BC">
        <w:t>Identifying a market need and developing a product to meet that need and delivering that product in an effective way (O’Reilly, 2015). K</w:t>
      </w:r>
      <w:r>
        <w:t xml:space="preserve">nowing who your target market is and what they want </w:t>
      </w:r>
      <w:r w:rsidR="00364508">
        <w:t xml:space="preserve">needs to be considered when creating a marketing strategy. </w:t>
      </w:r>
      <w:r w:rsidR="00D6629E">
        <w:t xml:space="preserve">Staying competitive against various other brands and similar products can be challenging for new small business and for huge </w:t>
      </w:r>
      <w:r w:rsidR="00003848">
        <w:t>world-renowned</w:t>
      </w:r>
      <w:r w:rsidR="00D6629E">
        <w:t xml:space="preserve"> companies such as Adidas and Nike. Studies conducted by </w:t>
      </w:r>
      <w:proofErr w:type="spellStart"/>
      <w:r w:rsidR="00B57D3A">
        <w:t>Yaser</w:t>
      </w:r>
      <w:proofErr w:type="spellEnd"/>
      <w:r w:rsidR="00B57D3A">
        <w:t xml:space="preserve"> Ahmadi and his team in 2016 showed that there is a need for uniqueness from their participants, with tendencies towards internal brands. This study may have been conducted in </w:t>
      </w:r>
      <w:r w:rsidR="00003848">
        <w:t>Iran,</w:t>
      </w:r>
      <w:r w:rsidR="00B57D3A">
        <w:t xml:space="preserve"> but the same structure can be applied to other countries. Therefore, “manufactures of sportswear can boost their sales by producing products which can differentiate the individuals from the others” (Ahmadi, 2016). </w:t>
      </w:r>
    </w:p>
    <w:p w14:paraId="7E1968F8" w14:textId="3FB20168" w:rsidR="009A6945" w:rsidRDefault="009A6945" w:rsidP="00EA4E89">
      <w:pPr>
        <w:jc w:val="both"/>
      </w:pPr>
    </w:p>
    <w:p w14:paraId="2AECD444" w14:textId="5180EF63" w:rsidR="00B57D3A" w:rsidRDefault="00003848" w:rsidP="00EA4E89">
      <w:pPr>
        <w:jc w:val="both"/>
      </w:pPr>
      <w:r>
        <w:t xml:space="preserve">Success of a sports product can be defined in a few ways. The product can make a lot of money, be practically successful or create a lasting positive image of the company that created it. New innovations have started to arise over the past few years such as Ironman challenges and e-sports competitions have innovated the way that people can participate in sport and view it at the same time. E-sports has developed into a multi-million-pound business from its inclusion alone. People who want to get better at these games watch and learn from others that play it and develop their own strategies (Cuban, 2019). E-sports also gives that believe to fans that watch the competitions that they can aspire to be successful in that game as well. The positive impact e-sports leads to more copies of games being sold and </w:t>
      </w:r>
      <w:r w:rsidR="00DE3BCB">
        <w:t>popularity in events that will keep on developing.</w:t>
      </w:r>
    </w:p>
    <w:p w14:paraId="1281C990" w14:textId="77777777" w:rsidR="00B57D3A" w:rsidRDefault="00B57D3A" w:rsidP="00EA4E89">
      <w:pPr>
        <w:jc w:val="both"/>
      </w:pPr>
    </w:p>
    <w:p w14:paraId="05CE17AC" w14:textId="03FF9170" w:rsidR="00FB23BC" w:rsidRDefault="00DE3BCB" w:rsidP="00EA4E89">
      <w:pPr>
        <w:jc w:val="both"/>
      </w:pPr>
      <w:r>
        <w:t xml:space="preserve">It is important within a store that the customer can navigate round their products easily as well as finding items they require. </w:t>
      </w:r>
      <w:r w:rsidR="00F53265">
        <w:t>Retailers have to follow the following additional dimensions at their disposal:</w:t>
      </w:r>
    </w:p>
    <w:p w14:paraId="0AC00800" w14:textId="77777777" w:rsidR="00FB23BC" w:rsidRDefault="00FB23BC" w:rsidP="00EA4E89">
      <w:pPr>
        <w:jc w:val="both"/>
      </w:pPr>
    </w:p>
    <w:p w14:paraId="4FA72050" w14:textId="77777777" w:rsidR="00FB23BC" w:rsidRDefault="00F53265" w:rsidP="00EA4E89">
      <w:pPr>
        <w:pStyle w:val="ListParagraph"/>
        <w:numPr>
          <w:ilvl w:val="0"/>
          <w:numId w:val="2"/>
        </w:numPr>
        <w:jc w:val="both"/>
      </w:pPr>
      <w:r>
        <w:t>Merchandise</w:t>
      </w:r>
    </w:p>
    <w:p w14:paraId="1CC79F47" w14:textId="77777777" w:rsidR="00FB23BC" w:rsidRDefault="00F53265" w:rsidP="00EA4E89">
      <w:pPr>
        <w:pStyle w:val="ListParagraph"/>
        <w:numPr>
          <w:ilvl w:val="0"/>
          <w:numId w:val="2"/>
        </w:numPr>
        <w:jc w:val="both"/>
      </w:pPr>
      <w:r>
        <w:t>Store</w:t>
      </w:r>
    </w:p>
    <w:p w14:paraId="048132AB" w14:textId="77777777" w:rsidR="00FB23BC" w:rsidRDefault="00F53265" w:rsidP="00EA4E89">
      <w:pPr>
        <w:pStyle w:val="ListParagraph"/>
        <w:numPr>
          <w:ilvl w:val="0"/>
          <w:numId w:val="2"/>
        </w:numPr>
        <w:jc w:val="both"/>
      </w:pPr>
      <w:r>
        <w:lastRenderedPageBreak/>
        <w:t>Service</w:t>
      </w:r>
    </w:p>
    <w:p w14:paraId="75A6F16E" w14:textId="77777777" w:rsidR="00FB23BC" w:rsidRDefault="00F53265" w:rsidP="00EA4E89">
      <w:pPr>
        <w:pStyle w:val="ListParagraph"/>
        <w:numPr>
          <w:ilvl w:val="0"/>
          <w:numId w:val="2"/>
        </w:numPr>
        <w:jc w:val="both"/>
      </w:pPr>
      <w:r>
        <w:t>Promotion</w:t>
      </w:r>
    </w:p>
    <w:p w14:paraId="64182A90" w14:textId="77777777" w:rsidR="00FB23BC" w:rsidRDefault="00FB23BC" w:rsidP="00EA4E89">
      <w:pPr>
        <w:jc w:val="both"/>
      </w:pPr>
    </w:p>
    <w:p w14:paraId="1930C88D" w14:textId="331E605A" w:rsidR="00FB23BC" w:rsidRDefault="00FB23BC" w:rsidP="00EA4E89">
      <w:pPr>
        <w:ind w:left="5760"/>
        <w:jc w:val="both"/>
      </w:pPr>
      <w:r>
        <w:t>(Davies and Ward, 2005)</w:t>
      </w:r>
      <w:r w:rsidR="00F53265">
        <w:t xml:space="preserve"> </w:t>
      </w:r>
    </w:p>
    <w:p w14:paraId="00E6F94C" w14:textId="77777777" w:rsidR="00FB23BC" w:rsidRDefault="00FB23BC" w:rsidP="00EA4E89">
      <w:pPr>
        <w:jc w:val="both"/>
      </w:pPr>
    </w:p>
    <w:p w14:paraId="34A2C2F5" w14:textId="7F8A8A42" w:rsidR="009A6945" w:rsidRDefault="00DE3BCB" w:rsidP="00EA4E89">
      <w:pPr>
        <w:jc w:val="both"/>
      </w:pPr>
      <w:r>
        <w:t>Ensuring products are positioned correct within an allotted space is one of the first the first priorities companies should focus on when they are opening a new store (Gilbert, 2018). Space management issues can lead to a decrease in sales performance as well as not exposing the products customers may be attracted too. Certain companies such as Sports Direct and Matalan use their space as much as possible so that most of their products are visible to customers when they are wondering around the store. Other leading retailers such as JD sports and River Island would rather have more space in their stores for customers to move around in and storing their items in warehouses so that customers can have a better shopping experience without any worry of space and exclusivity.</w:t>
      </w:r>
    </w:p>
    <w:p w14:paraId="10A94196" w14:textId="77777777" w:rsidR="00DE3BCB" w:rsidRDefault="00DE3BCB" w:rsidP="00EA4E89">
      <w:pPr>
        <w:jc w:val="both"/>
      </w:pPr>
    </w:p>
    <w:p w14:paraId="5FED7B6A" w14:textId="77777777" w:rsidR="00FB23BC" w:rsidRDefault="00F53265" w:rsidP="00EA4E89">
      <w:pPr>
        <w:jc w:val="both"/>
      </w:pPr>
      <w:r>
        <w:t xml:space="preserve">Within the sales and merchandising in the sports industry, another important factor </w:t>
      </w:r>
      <w:proofErr w:type="gramStart"/>
      <w:r>
        <w:t>companies</w:t>
      </w:r>
      <w:proofErr w:type="gramEnd"/>
      <w:r>
        <w:t xml:space="preserve"> need to consider when advertising a product is to have good ambassadors of their items. An ambassador is somebody who will praise products by either using them or declaring their love for that product in an advert. “A great brand ambassador can cut through the clutter and say things about your company and brand with more credibility than you can because they won’t make money as a result” (Newton, 2016). Ambassadors are powerful and versatile tools to advance your company or product awareness.</w:t>
      </w:r>
    </w:p>
    <w:p w14:paraId="23CDDA76" w14:textId="77777777" w:rsidR="00FB23BC" w:rsidRDefault="00FB23BC" w:rsidP="00EA4E89">
      <w:pPr>
        <w:jc w:val="both"/>
      </w:pPr>
    </w:p>
    <w:p w14:paraId="37864002" w14:textId="73EC15C2" w:rsidR="00FB23BC" w:rsidRDefault="00FB23BC" w:rsidP="00EA4E89">
      <w:pPr>
        <w:jc w:val="both"/>
      </w:pPr>
      <w:r>
        <w:t xml:space="preserve">To conclude, it is apparent that sales and merchandising success is vital if a company is too be successful. </w:t>
      </w:r>
      <w:r w:rsidR="00A12EC0">
        <w:t>Merchandise is any tangible product that can be purchased by consumers (Lear et al., 2009)</w:t>
      </w:r>
      <w:r w:rsidR="00E843A5">
        <w:t>, allowing fans to become associated with teams on an individual and social level (Madrigal, 2000). The decision to purchase merchandise as a consumer is still a derivative of many factors (Bitner, 1992). It is the responsibility of the sports brands and retailers to sell their products effectively in stores and online. Results from the study conducted by O’Reilly and his team (2015) show</w:t>
      </w:r>
      <w:r w:rsidR="007E22E6">
        <w:t xml:space="preserve"> that the brand is important when attempting to increase merchandise sales rank among rival clubs. For sports teams not only is the sales and marketing team important to deliver a successful marketing strategy, the team also need to perform in a positive manner to increase sales of their merchandise and to improve the image of themselves. Sales and merchandising </w:t>
      </w:r>
      <w:proofErr w:type="gramStart"/>
      <w:r w:rsidR="007E22E6">
        <w:t>is</w:t>
      </w:r>
      <w:proofErr w:type="gramEnd"/>
      <w:r w:rsidR="007E22E6">
        <w:t xml:space="preserve"> hugely important to major companies around the world and is growing business. More products are being sold online compare to shops, but that will not slow down the industry.</w:t>
      </w:r>
    </w:p>
    <w:p w14:paraId="56A60C53" w14:textId="77777777" w:rsidR="00FB23BC" w:rsidRDefault="00FB23BC"/>
    <w:p w14:paraId="18C443C9" w14:textId="77777777" w:rsidR="00E843A5" w:rsidRPr="007E22E6" w:rsidRDefault="003D3EFF" w:rsidP="00E843A5">
      <w:pPr>
        <w:rPr>
          <w:rFonts w:cstheme="minorHAnsi"/>
          <w:color w:val="000000" w:themeColor="text1"/>
        </w:rPr>
      </w:pPr>
      <w:r w:rsidRPr="007E22E6">
        <w:rPr>
          <w:rFonts w:cstheme="minorHAnsi"/>
          <w:color w:val="000000" w:themeColor="text1"/>
        </w:rPr>
        <w:t>References</w:t>
      </w:r>
    </w:p>
    <w:p w14:paraId="29753E4B" w14:textId="11E38C28" w:rsidR="00E843A5" w:rsidRPr="007E22E6" w:rsidRDefault="00E843A5" w:rsidP="00E843A5">
      <w:pPr>
        <w:rPr>
          <w:rFonts w:cstheme="minorHAnsi"/>
          <w:color w:val="000000" w:themeColor="text1"/>
        </w:rPr>
      </w:pPr>
    </w:p>
    <w:p w14:paraId="618483E4" w14:textId="24D60779" w:rsidR="00E843A5" w:rsidRPr="007E22E6" w:rsidRDefault="00E843A5" w:rsidP="00E843A5">
      <w:pPr>
        <w:rPr>
          <w:rFonts w:eastAsia="Times New Roman" w:cstheme="minorHAnsi"/>
          <w:color w:val="000000" w:themeColor="text1"/>
        </w:rPr>
      </w:pPr>
      <w:r w:rsidRPr="00E843A5">
        <w:rPr>
          <w:rFonts w:eastAsia="Times New Roman" w:cstheme="minorHAnsi"/>
          <w:color w:val="000000" w:themeColor="text1"/>
          <w:shd w:val="clear" w:color="auto" w:fill="FFFFFF"/>
        </w:rPr>
        <w:t xml:space="preserve">Bitner, M.J. </w:t>
      </w:r>
      <w:proofErr w:type="gramStart"/>
      <w:r w:rsidRPr="00E843A5">
        <w:rPr>
          <w:rFonts w:eastAsia="Times New Roman" w:cstheme="minorHAnsi"/>
          <w:color w:val="000000" w:themeColor="text1"/>
          <w:shd w:val="clear" w:color="auto" w:fill="FFFFFF"/>
        </w:rPr>
        <w:t>( 1992</w:t>
      </w:r>
      <w:proofErr w:type="gramEnd"/>
      <w:r w:rsidRPr="00E843A5">
        <w:rPr>
          <w:rFonts w:eastAsia="Times New Roman" w:cstheme="minorHAnsi"/>
          <w:color w:val="000000" w:themeColor="text1"/>
          <w:shd w:val="clear" w:color="auto" w:fill="FFFFFF"/>
        </w:rPr>
        <w:t xml:space="preserve"> ), " </w:t>
      </w:r>
      <w:proofErr w:type="spellStart"/>
      <w:r w:rsidRPr="00E843A5">
        <w:rPr>
          <w:rFonts w:eastAsia="Times New Roman" w:cstheme="minorHAnsi"/>
          <w:color w:val="000000" w:themeColor="text1"/>
          <w:shd w:val="clear" w:color="auto" w:fill="FFFFFF"/>
        </w:rPr>
        <w:t>Servicescapes</w:t>
      </w:r>
      <w:proofErr w:type="spellEnd"/>
      <w:r w:rsidRPr="00E843A5">
        <w:rPr>
          <w:rFonts w:eastAsia="Times New Roman" w:cstheme="minorHAnsi"/>
          <w:color w:val="000000" w:themeColor="text1"/>
          <w:shd w:val="clear" w:color="auto" w:fill="FFFFFF"/>
        </w:rPr>
        <w:t>: the impact of physical surroundings on customers and employees ",</w:t>
      </w:r>
      <w:r w:rsidRPr="00E843A5">
        <w:rPr>
          <w:rFonts w:eastAsia="Times New Roman" w:cstheme="minorHAnsi"/>
          <w:i/>
          <w:iCs/>
          <w:color w:val="000000" w:themeColor="text1"/>
        </w:rPr>
        <w:t>Journal of Marketing</w:t>
      </w:r>
      <w:r w:rsidRPr="00E843A5">
        <w:rPr>
          <w:rFonts w:eastAsia="Times New Roman" w:cstheme="minorHAnsi"/>
          <w:color w:val="000000" w:themeColor="text1"/>
          <w:shd w:val="clear" w:color="auto" w:fill="FFFFFF"/>
        </w:rPr>
        <w:t> , Vol. 56 No. 2, pp. 57-71 .</w:t>
      </w:r>
    </w:p>
    <w:p w14:paraId="1A1BAF35" w14:textId="64256F50" w:rsidR="00E843A5" w:rsidRDefault="00E843A5" w:rsidP="00E843A5">
      <w:pPr>
        <w:rPr>
          <w:rFonts w:cstheme="minorHAnsi"/>
          <w:color w:val="000000" w:themeColor="text1"/>
        </w:rPr>
      </w:pPr>
    </w:p>
    <w:p w14:paraId="3A475DF5" w14:textId="77777777" w:rsidR="007E22E6" w:rsidRPr="007E22E6" w:rsidRDefault="007E22E6" w:rsidP="007E22E6">
      <w:pPr>
        <w:rPr>
          <w:rFonts w:cstheme="minorHAnsi"/>
          <w:color w:val="000000" w:themeColor="text1"/>
        </w:rPr>
      </w:pPr>
      <w:r w:rsidRPr="007E22E6">
        <w:rPr>
          <w:rFonts w:cstheme="minorHAnsi"/>
          <w:color w:val="000000" w:themeColor="text1"/>
        </w:rPr>
        <w:t xml:space="preserve">Cuban, M. in Dubner, S (2019) Inside the Sports-Industrial </w:t>
      </w:r>
      <w:proofErr w:type="spellStart"/>
      <w:r w:rsidRPr="007E22E6">
        <w:rPr>
          <w:rFonts w:cstheme="minorHAnsi"/>
          <w:color w:val="000000" w:themeColor="text1"/>
        </w:rPr>
        <w:t>Comples</w:t>
      </w:r>
      <w:proofErr w:type="spellEnd"/>
      <w:r w:rsidRPr="007E22E6">
        <w:rPr>
          <w:rFonts w:cstheme="minorHAnsi"/>
          <w:color w:val="000000" w:themeColor="text1"/>
        </w:rPr>
        <w:t xml:space="preserve">. [WWW] </w:t>
      </w:r>
      <w:hyperlink r:id="rId5" w:history="1">
        <w:r w:rsidRPr="007E22E6">
          <w:rPr>
            <w:rStyle w:val="Hyperlink"/>
            <w:rFonts w:cstheme="minorHAnsi"/>
            <w:color w:val="000000" w:themeColor="text1"/>
          </w:rPr>
          <w:t>http://freakonomics.com/podcast/sports-5/</w:t>
        </w:r>
      </w:hyperlink>
      <w:r w:rsidRPr="007E22E6">
        <w:rPr>
          <w:rFonts w:cstheme="minorHAnsi"/>
          <w:color w:val="000000" w:themeColor="text1"/>
        </w:rPr>
        <w:t xml:space="preserve"> (Accessed 1</w:t>
      </w:r>
      <w:r w:rsidRPr="007E22E6">
        <w:rPr>
          <w:rFonts w:cstheme="minorHAnsi"/>
          <w:color w:val="000000" w:themeColor="text1"/>
          <w:vertAlign w:val="superscript"/>
        </w:rPr>
        <w:t>st</w:t>
      </w:r>
      <w:r w:rsidRPr="007E22E6">
        <w:rPr>
          <w:rFonts w:cstheme="minorHAnsi"/>
          <w:color w:val="000000" w:themeColor="text1"/>
        </w:rPr>
        <w:t xml:space="preserve"> February 2019)</w:t>
      </w:r>
    </w:p>
    <w:p w14:paraId="0B2C3704" w14:textId="2D565899" w:rsidR="007E22E6" w:rsidRDefault="007E22E6" w:rsidP="00E843A5">
      <w:pPr>
        <w:rPr>
          <w:rFonts w:cstheme="minorHAnsi"/>
          <w:color w:val="000000" w:themeColor="text1"/>
        </w:rPr>
      </w:pPr>
    </w:p>
    <w:p w14:paraId="43EE207D" w14:textId="77777777" w:rsidR="007E22E6" w:rsidRPr="007E22E6" w:rsidRDefault="007E22E6" w:rsidP="007E22E6">
      <w:pPr>
        <w:pStyle w:val="NoSpacing"/>
        <w:rPr>
          <w:rFonts w:eastAsia="Times New Roman" w:cstheme="minorHAnsi"/>
          <w:color w:val="000000" w:themeColor="text1"/>
        </w:rPr>
      </w:pPr>
      <w:r w:rsidRPr="007E22E6">
        <w:rPr>
          <w:rFonts w:eastAsia="Times New Roman" w:cstheme="minorHAnsi"/>
          <w:color w:val="000000" w:themeColor="text1"/>
        </w:rPr>
        <w:lastRenderedPageBreak/>
        <w:t>Davies and Ward (</w:t>
      </w:r>
      <w:proofErr w:type="gramStart"/>
      <w:r w:rsidRPr="007E22E6">
        <w:rPr>
          <w:rFonts w:eastAsia="Times New Roman" w:cstheme="minorHAnsi"/>
          <w:color w:val="000000" w:themeColor="text1"/>
        </w:rPr>
        <w:t>2005)Exploring</w:t>
      </w:r>
      <w:proofErr w:type="gramEnd"/>
      <w:r w:rsidRPr="007E22E6">
        <w:rPr>
          <w:rFonts w:eastAsia="Times New Roman" w:cstheme="minorHAnsi"/>
          <w:color w:val="000000" w:themeColor="text1"/>
        </w:rPr>
        <w:t xml:space="preserve"> connections between visual merchandising and retail branding. </w:t>
      </w:r>
      <w:hyperlink r:id="rId6" w:history="1">
        <w:r w:rsidRPr="007E22E6">
          <w:rPr>
            <w:rStyle w:val="Hyperlink"/>
            <w:rFonts w:eastAsia="Times New Roman" w:cstheme="minorHAnsi"/>
            <w:color w:val="000000" w:themeColor="text1"/>
          </w:rPr>
          <w:t>https://search.proquest.com/search/1354921?accountid=130472</w:t>
        </w:r>
      </w:hyperlink>
      <w:r w:rsidRPr="007E22E6">
        <w:rPr>
          <w:rFonts w:eastAsia="Times New Roman" w:cstheme="minorHAnsi"/>
          <w:color w:val="000000" w:themeColor="text1"/>
        </w:rPr>
        <w:t xml:space="preserve"> (</w:t>
      </w:r>
      <w:proofErr w:type="spellStart"/>
      <w:r w:rsidRPr="007E22E6">
        <w:rPr>
          <w:rFonts w:eastAsia="Times New Roman" w:cstheme="minorHAnsi"/>
          <w:color w:val="000000" w:themeColor="text1"/>
        </w:rPr>
        <w:t>Acccessed</w:t>
      </w:r>
      <w:proofErr w:type="spellEnd"/>
      <w:r w:rsidRPr="007E22E6">
        <w:rPr>
          <w:rFonts w:eastAsia="Times New Roman" w:cstheme="minorHAnsi"/>
          <w:color w:val="000000" w:themeColor="text1"/>
        </w:rPr>
        <w:t xml:space="preserve"> 1</w:t>
      </w:r>
      <w:r w:rsidRPr="007E22E6">
        <w:rPr>
          <w:rFonts w:eastAsia="Times New Roman" w:cstheme="minorHAnsi"/>
          <w:color w:val="000000" w:themeColor="text1"/>
          <w:vertAlign w:val="superscript"/>
        </w:rPr>
        <w:t>st</w:t>
      </w:r>
      <w:r w:rsidRPr="007E22E6">
        <w:rPr>
          <w:rFonts w:eastAsia="Times New Roman" w:cstheme="minorHAnsi"/>
          <w:color w:val="000000" w:themeColor="text1"/>
        </w:rPr>
        <w:t xml:space="preserve"> February 2019)</w:t>
      </w:r>
    </w:p>
    <w:p w14:paraId="6491AEDC" w14:textId="77777777" w:rsidR="007E22E6" w:rsidRDefault="007E22E6" w:rsidP="00E843A5">
      <w:pPr>
        <w:rPr>
          <w:rFonts w:cstheme="minorHAnsi"/>
          <w:color w:val="000000" w:themeColor="text1"/>
        </w:rPr>
      </w:pPr>
    </w:p>
    <w:p w14:paraId="0780E157" w14:textId="54AEA15A" w:rsidR="007E22E6" w:rsidRDefault="007E22E6" w:rsidP="00E843A5">
      <w:pPr>
        <w:rPr>
          <w:rFonts w:cstheme="minorHAnsi"/>
          <w:color w:val="000000" w:themeColor="text1"/>
        </w:rPr>
      </w:pPr>
      <w:r>
        <w:rPr>
          <w:rFonts w:cstheme="minorHAnsi"/>
          <w:color w:val="000000" w:themeColor="text1"/>
        </w:rPr>
        <w:t>Doyle, C. (2011) A Dictionary of Marketing. Oxford University Press, 3</w:t>
      </w:r>
      <w:r w:rsidRPr="007E22E6">
        <w:rPr>
          <w:rFonts w:cstheme="minorHAnsi"/>
          <w:color w:val="000000" w:themeColor="text1"/>
          <w:vertAlign w:val="superscript"/>
        </w:rPr>
        <w:t>rd</w:t>
      </w:r>
      <w:r>
        <w:rPr>
          <w:rFonts w:cstheme="minorHAnsi"/>
          <w:color w:val="000000" w:themeColor="text1"/>
        </w:rPr>
        <w:t xml:space="preserve"> ed. </w:t>
      </w:r>
    </w:p>
    <w:p w14:paraId="2EE7C7C0" w14:textId="27B51BE6" w:rsidR="007E22E6" w:rsidRDefault="007E22E6" w:rsidP="00E843A5">
      <w:pPr>
        <w:rPr>
          <w:rFonts w:cstheme="minorHAnsi"/>
          <w:color w:val="000000" w:themeColor="text1"/>
        </w:rPr>
      </w:pPr>
    </w:p>
    <w:p w14:paraId="07FDB9AB" w14:textId="77777777" w:rsidR="007E22E6" w:rsidRPr="007E22E6" w:rsidRDefault="007E22E6" w:rsidP="007E22E6">
      <w:pPr>
        <w:rPr>
          <w:rFonts w:cstheme="minorHAnsi"/>
          <w:color w:val="000000" w:themeColor="text1"/>
        </w:rPr>
      </w:pPr>
      <w:r w:rsidRPr="007E22E6">
        <w:rPr>
          <w:rFonts w:cstheme="minorHAnsi"/>
          <w:color w:val="000000" w:themeColor="text1"/>
        </w:rPr>
        <w:t xml:space="preserve">Gilbert, D. (2018) 6 Overlooked Merchandising Basics that Cost Retailer’s a Fortune. [WWW] </w:t>
      </w:r>
      <w:hyperlink r:id="rId7" w:history="1">
        <w:r w:rsidRPr="007E22E6">
          <w:rPr>
            <w:rStyle w:val="Hyperlink"/>
            <w:rFonts w:cstheme="minorHAnsi"/>
            <w:color w:val="000000" w:themeColor="text1"/>
          </w:rPr>
          <w:t>https://www.dotactiv.com/blog/merchandising-basics</w:t>
        </w:r>
      </w:hyperlink>
      <w:r w:rsidRPr="007E22E6">
        <w:rPr>
          <w:rFonts w:cstheme="minorHAnsi"/>
          <w:color w:val="000000" w:themeColor="text1"/>
        </w:rPr>
        <w:t xml:space="preserve"> (Accessed 1st February 2019)</w:t>
      </w:r>
    </w:p>
    <w:p w14:paraId="69FC1D52" w14:textId="77777777" w:rsidR="007E22E6" w:rsidRPr="007E22E6" w:rsidRDefault="007E22E6" w:rsidP="00E843A5">
      <w:pPr>
        <w:rPr>
          <w:rFonts w:cstheme="minorHAnsi"/>
          <w:color w:val="000000" w:themeColor="text1"/>
        </w:rPr>
      </w:pPr>
    </w:p>
    <w:p w14:paraId="10FBE189" w14:textId="77777777" w:rsidR="007E22E6" w:rsidRDefault="003D3EFF">
      <w:pPr>
        <w:rPr>
          <w:rFonts w:cstheme="minorHAnsi"/>
          <w:color w:val="000000" w:themeColor="text1"/>
        </w:rPr>
      </w:pPr>
      <w:r w:rsidRPr="007E22E6">
        <w:rPr>
          <w:rFonts w:cstheme="minorHAnsi"/>
          <w:color w:val="000000" w:themeColor="text1"/>
        </w:rPr>
        <w:t xml:space="preserve">Jackson T and Shaw D (2001) Mastering Fashion Buying and Merchandising. Hampshire: Palgrave </w:t>
      </w:r>
    </w:p>
    <w:p w14:paraId="05D29773" w14:textId="11A5586D" w:rsidR="003D3EFF" w:rsidRDefault="003D3EFF">
      <w:pPr>
        <w:rPr>
          <w:rFonts w:cstheme="minorHAnsi"/>
          <w:color w:val="000000" w:themeColor="text1"/>
        </w:rPr>
      </w:pPr>
    </w:p>
    <w:p w14:paraId="3F90E607" w14:textId="77777777" w:rsidR="007E22E6" w:rsidRPr="00E843A5" w:rsidRDefault="007E22E6" w:rsidP="007E22E6">
      <w:pPr>
        <w:rPr>
          <w:rFonts w:eastAsia="Times New Roman" w:cstheme="minorHAnsi"/>
          <w:color w:val="000000" w:themeColor="text1"/>
        </w:rPr>
      </w:pPr>
      <w:r w:rsidRPr="00E843A5">
        <w:rPr>
          <w:rFonts w:eastAsia="Times New Roman" w:cstheme="minorHAnsi"/>
          <w:color w:val="000000" w:themeColor="text1"/>
          <w:shd w:val="clear" w:color="auto" w:fill="FFFFFF"/>
        </w:rPr>
        <w:t xml:space="preserve">Lear, K., Runyan, R.C. and Whitaker, W.H. </w:t>
      </w:r>
      <w:proofErr w:type="gramStart"/>
      <w:r w:rsidRPr="00E843A5">
        <w:rPr>
          <w:rFonts w:eastAsia="Times New Roman" w:cstheme="minorHAnsi"/>
          <w:color w:val="000000" w:themeColor="text1"/>
          <w:shd w:val="clear" w:color="auto" w:fill="FFFFFF"/>
        </w:rPr>
        <w:t>( 2009</w:t>
      </w:r>
      <w:proofErr w:type="gramEnd"/>
      <w:r w:rsidRPr="00E843A5">
        <w:rPr>
          <w:rFonts w:eastAsia="Times New Roman" w:cstheme="minorHAnsi"/>
          <w:color w:val="000000" w:themeColor="text1"/>
          <w:shd w:val="clear" w:color="auto" w:fill="FFFFFF"/>
        </w:rPr>
        <w:t xml:space="preserve"> ), " Sports celebrity endorsements in retail products advertising ",</w:t>
      </w:r>
      <w:r w:rsidRPr="00E843A5">
        <w:rPr>
          <w:rFonts w:eastAsia="Times New Roman" w:cstheme="minorHAnsi"/>
          <w:i/>
          <w:iCs/>
          <w:color w:val="000000" w:themeColor="text1"/>
        </w:rPr>
        <w:t>International Journal of Retail &amp; Distribution Management</w:t>
      </w:r>
      <w:r w:rsidRPr="00E843A5">
        <w:rPr>
          <w:rFonts w:eastAsia="Times New Roman" w:cstheme="minorHAnsi"/>
          <w:color w:val="000000" w:themeColor="text1"/>
          <w:shd w:val="clear" w:color="auto" w:fill="FFFFFF"/>
        </w:rPr>
        <w:t> , Vol. 37 No. 4, pp. 308 - 321 .</w:t>
      </w:r>
    </w:p>
    <w:p w14:paraId="34D56758" w14:textId="77777777" w:rsidR="007E22E6" w:rsidRPr="007E22E6" w:rsidRDefault="007E22E6" w:rsidP="007E22E6">
      <w:pPr>
        <w:rPr>
          <w:rFonts w:cstheme="minorHAnsi"/>
          <w:color w:val="000000" w:themeColor="text1"/>
        </w:rPr>
      </w:pPr>
    </w:p>
    <w:p w14:paraId="339B4ED8" w14:textId="77777777" w:rsidR="007E22E6" w:rsidRPr="007E22E6" w:rsidRDefault="007E22E6" w:rsidP="007E22E6">
      <w:pPr>
        <w:rPr>
          <w:rFonts w:cstheme="minorHAnsi"/>
          <w:color w:val="000000" w:themeColor="text1"/>
        </w:rPr>
      </w:pPr>
      <w:proofErr w:type="spellStart"/>
      <w:r w:rsidRPr="007E22E6">
        <w:rPr>
          <w:rFonts w:cstheme="minorHAnsi"/>
          <w:color w:val="000000" w:themeColor="text1"/>
        </w:rPr>
        <w:t>Luthro</w:t>
      </w:r>
      <w:proofErr w:type="spellEnd"/>
      <w:r w:rsidRPr="007E22E6">
        <w:rPr>
          <w:rFonts w:cstheme="minorHAnsi"/>
          <w:color w:val="000000" w:themeColor="text1"/>
        </w:rPr>
        <w:t>, A. in Murphy, S. (2008) Store Planning &amp; Design: New Design Concepts Highlighted. Chain Store Age; New York. Vol. 84, Issue 5.</w:t>
      </w:r>
    </w:p>
    <w:p w14:paraId="3DD19BE7" w14:textId="77777777" w:rsidR="007E22E6" w:rsidRPr="007E22E6" w:rsidRDefault="007E22E6" w:rsidP="007E22E6">
      <w:pPr>
        <w:rPr>
          <w:rFonts w:cstheme="minorHAnsi"/>
          <w:color w:val="000000" w:themeColor="text1"/>
        </w:rPr>
      </w:pPr>
    </w:p>
    <w:p w14:paraId="2D56BB25" w14:textId="77777777" w:rsidR="007E22E6" w:rsidRPr="00E843A5" w:rsidRDefault="007E22E6" w:rsidP="007E22E6">
      <w:pPr>
        <w:rPr>
          <w:rFonts w:eastAsia="Times New Roman" w:cstheme="minorHAnsi"/>
          <w:color w:val="000000" w:themeColor="text1"/>
        </w:rPr>
      </w:pPr>
      <w:r w:rsidRPr="00E843A5">
        <w:rPr>
          <w:rFonts w:eastAsia="Times New Roman" w:cstheme="minorHAnsi"/>
          <w:color w:val="000000" w:themeColor="text1"/>
          <w:shd w:val="clear" w:color="auto" w:fill="FFFFFF"/>
        </w:rPr>
        <w:t xml:space="preserve">Madrigal, R. </w:t>
      </w:r>
      <w:proofErr w:type="gramStart"/>
      <w:r w:rsidRPr="00E843A5">
        <w:rPr>
          <w:rFonts w:eastAsia="Times New Roman" w:cstheme="minorHAnsi"/>
          <w:color w:val="000000" w:themeColor="text1"/>
          <w:shd w:val="clear" w:color="auto" w:fill="FFFFFF"/>
        </w:rPr>
        <w:t>( 2000</w:t>
      </w:r>
      <w:proofErr w:type="gramEnd"/>
      <w:r w:rsidRPr="00E843A5">
        <w:rPr>
          <w:rFonts w:eastAsia="Times New Roman" w:cstheme="minorHAnsi"/>
          <w:color w:val="000000" w:themeColor="text1"/>
          <w:shd w:val="clear" w:color="auto" w:fill="FFFFFF"/>
        </w:rPr>
        <w:t xml:space="preserve"> ), " The influence of social alliances with sports teams on intentions to purchase corporate sponsors' products ",</w:t>
      </w:r>
      <w:r w:rsidRPr="00E843A5">
        <w:rPr>
          <w:rFonts w:eastAsia="Times New Roman" w:cstheme="minorHAnsi"/>
          <w:i/>
          <w:iCs/>
          <w:color w:val="000000" w:themeColor="text1"/>
        </w:rPr>
        <w:t>Journal of Advertising</w:t>
      </w:r>
      <w:r w:rsidRPr="00E843A5">
        <w:rPr>
          <w:rFonts w:eastAsia="Times New Roman" w:cstheme="minorHAnsi"/>
          <w:color w:val="000000" w:themeColor="text1"/>
          <w:shd w:val="clear" w:color="auto" w:fill="FFFFFF"/>
        </w:rPr>
        <w:t> , Vol. 29 No. 4, pp. 13 - 24 .</w:t>
      </w:r>
    </w:p>
    <w:p w14:paraId="0F3DFBE8" w14:textId="6ED81E1C" w:rsidR="007E22E6" w:rsidRDefault="007E22E6">
      <w:pPr>
        <w:rPr>
          <w:rFonts w:cstheme="minorHAnsi"/>
          <w:color w:val="000000" w:themeColor="text1"/>
        </w:rPr>
      </w:pPr>
    </w:p>
    <w:p w14:paraId="7126C009" w14:textId="77777777" w:rsidR="007E22E6" w:rsidRPr="007E22E6" w:rsidRDefault="007E22E6" w:rsidP="007E22E6">
      <w:pPr>
        <w:rPr>
          <w:rFonts w:cstheme="minorHAnsi"/>
          <w:color w:val="000000" w:themeColor="text1"/>
        </w:rPr>
      </w:pPr>
      <w:r w:rsidRPr="007E22E6">
        <w:rPr>
          <w:rFonts w:cstheme="minorHAnsi"/>
          <w:color w:val="000000" w:themeColor="text1"/>
        </w:rPr>
        <w:t xml:space="preserve">Newton, D. (2016) So, </w:t>
      </w:r>
      <w:proofErr w:type="gramStart"/>
      <w:r w:rsidRPr="007E22E6">
        <w:rPr>
          <w:rFonts w:cstheme="minorHAnsi"/>
          <w:color w:val="000000" w:themeColor="text1"/>
        </w:rPr>
        <w:t>What’s</w:t>
      </w:r>
      <w:proofErr w:type="gramEnd"/>
      <w:r w:rsidRPr="007E22E6">
        <w:rPr>
          <w:rFonts w:cstheme="minorHAnsi"/>
          <w:color w:val="000000" w:themeColor="text1"/>
        </w:rPr>
        <w:t xml:space="preserve"> a Brand Ambassador and Why are They Important? [WWW] </w:t>
      </w:r>
      <w:hyperlink r:id="rId8" w:history="1">
        <w:r w:rsidRPr="007E22E6">
          <w:rPr>
            <w:rStyle w:val="Hyperlink"/>
            <w:rFonts w:cstheme="minorHAnsi"/>
            <w:color w:val="000000" w:themeColor="text1"/>
          </w:rPr>
          <w:t>https://www.entrepreneur.com/article/280021</w:t>
        </w:r>
      </w:hyperlink>
      <w:r w:rsidRPr="007E22E6">
        <w:rPr>
          <w:rFonts w:cstheme="minorHAnsi"/>
          <w:color w:val="000000" w:themeColor="text1"/>
        </w:rPr>
        <w:t xml:space="preserve"> (Accessed 1st February 2019)</w:t>
      </w:r>
    </w:p>
    <w:p w14:paraId="76A21978" w14:textId="77777777" w:rsidR="007E22E6" w:rsidRPr="007E22E6" w:rsidRDefault="007E22E6" w:rsidP="007E22E6">
      <w:pPr>
        <w:pStyle w:val="NoSpacing"/>
        <w:rPr>
          <w:rFonts w:cstheme="minorHAnsi"/>
          <w:color w:val="000000" w:themeColor="text1"/>
        </w:rPr>
      </w:pPr>
    </w:p>
    <w:p w14:paraId="0632C1D4" w14:textId="77777777" w:rsidR="007E22E6" w:rsidRPr="007E22E6" w:rsidRDefault="007E22E6" w:rsidP="007E22E6">
      <w:pPr>
        <w:rPr>
          <w:rFonts w:cstheme="minorHAnsi"/>
          <w:color w:val="000000" w:themeColor="text1"/>
        </w:rPr>
      </w:pPr>
      <w:r w:rsidRPr="007E22E6">
        <w:rPr>
          <w:rFonts w:cstheme="minorHAnsi"/>
          <w:color w:val="000000" w:themeColor="text1"/>
        </w:rPr>
        <w:t xml:space="preserve">O’Reilly et al. (2015) Merchandise sales rank in professional sport: Purchase drivers and implications for National Hockey League Clubs. Sport, Business and Management; Bingley, Vol. 5, </w:t>
      </w:r>
      <w:proofErr w:type="spellStart"/>
      <w:r w:rsidRPr="007E22E6">
        <w:rPr>
          <w:rFonts w:cstheme="minorHAnsi"/>
          <w:color w:val="000000" w:themeColor="text1"/>
        </w:rPr>
        <w:t>Iss</w:t>
      </w:r>
      <w:proofErr w:type="spellEnd"/>
      <w:r w:rsidRPr="007E22E6">
        <w:rPr>
          <w:rFonts w:cstheme="minorHAnsi"/>
          <w:color w:val="000000" w:themeColor="text1"/>
        </w:rPr>
        <w:t>. 4.</w:t>
      </w:r>
    </w:p>
    <w:p w14:paraId="7407FAA0" w14:textId="681D8393" w:rsidR="007E22E6" w:rsidRDefault="007E22E6">
      <w:pPr>
        <w:rPr>
          <w:rFonts w:cstheme="minorHAnsi"/>
          <w:color w:val="000000" w:themeColor="text1"/>
        </w:rPr>
      </w:pPr>
    </w:p>
    <w:p w14:paraId="6D3DEF56" w14:textId="77777777" w:rsidR="007E22E6" w:rsidRPr="007E22E6" w:rsidRDefault="007E22E6" w:rsidP="007E22E6">
      <w:pPr>
        <w:rPr>
          <w:rFonts w:cstheme="minorHAnsi"/>
          <w:color w:val="000000" w:themeColor="text1"/>
        </w:rPr>
      </w:pPr>
      <w:r w:rsidRPr="007E22E6">
        <w:rPr>
          <w:rFonts w:cstheme="minorHAnsi"/>
          <w:color w:val="000000" w:themeColor="text1"/>
        </w:rPr>
        <w:t xml:space="preserve">Sandoval, L. Janeth, C. Beltran, R. (2014) Conceptual model to determine the impact of visual merchandising in making purchasing decisions at the point of sale. </w:t>
      </w:r>
      <w:proofErr w:type="spellStart"/>
      <w:r w:rsidRPr="007E22E6">
        <w:rPr>
          <w:rFonts w:cstheme="minorHAnsi"/>
          <w:color w:val="000000" w:themeColor="text1"/>
        </w:rPr>
        <w:t>Pensamiento</w:t>
      </w:r>
      <w:proofErr w:type="spellEnd"/>
      <w:r w:rsidRPr="007E22E6">
        <w:rPr>
          <w:rFonts w:cstheme="minorHAnsi"/>
          <w:color w:val="000000" w:themeColor="text1"/>
        </w:rPr>
        <w:t xml:space="preserve"> &amp; Gestion; Barranquilla Issue 36.</w:t>
      </w:r>
    </w:p>
    <w:p w14:paraId="4F4D8D98" w14:textId="77777777" w:rsidR="007E22E6" w:rsidRPr="007E22E6" w:rsidRDefault="007E22E6">
      <w:pPr>
        <w:rPr>
          <w:rFonts w:cstheme="minorHAnsi"/>
          <w:color w:val="000000" w:themeColor="text1"/>
        </w:rPr>
      </w:pPr>
    </w:p>
    <w:p w14:paraId="21D4D0A9" w14:textId="7167AE84" w:rsidR="003D3EFF" w:rsidRPr="007E22E6" w:rsidRDefault="0082498D">
      <w:pPr>
        <w:rPr>
          <w:rFonts w:cstheme="minorHAnsi"/>
          <w:color w:val="000000" w:themeColor="text1"/>
        </w:rPr>
      </w:pPr>
      <w:r w:rsidRPr="007E22E6">
        <w:rPr>
          <w:rFonts w:cstheme="minorHAnsi"/>
          <w:color w:val="000000" w:themeColor="text1"/>
        </w:rPr>
        <w:t>Scott, D. (2006) Retail is Details Vol</w:t>
      </w:r>
      <w:r w:rsidR="007E22E6">
        <w:rPr>
          <w:rFonts w:cstheme="minorHAnsi"/>
          <w:color w:val="000000" w:themeColor="text1"/>
        </w:rPr>
        <w:t>, 3</w:t>
      </w:r>
      <w:r w:rsidRPr="007E22E6">
        <w:rPr>
          <w:rFonts w:cstheme="minorHAnsi"/>
          <w:color w:val="000000" w:themeColor="text1"/>
        </w:rPr>
        <w:t>, Issue 3.</w:t>
      </w:r>
    </w:p>
    <w:p w14:paraId="5297C95A" w14:textId="2414711E" w:rsidR="0082498D" w:rsidRPr="007E22E6" w:rsidRDefault="0082498D">
      <w:pPr>
        <w:rPr>
          <w:rFonts w:cstheme="minorHAnsi"/>
          <w:color w:val="000000" w:themeColor="text1"/>
        </w:rPr>
      </w:pPr>
    </w:p>
    <w:p w14:paraId="63993346" w14:textId="0750E17F" w:rsidR="003260A6" w:rsidRPr="007E22E6" w:rsidRDefault="003260A6">
      <w:pPr>
        <w:rPr>
          <w:rFonts w:cstheme="minorHAnsi"/>
          <w:color w:val="000000" w:themeColor="text1"/>
        </w:rPr>
      </w:pPr>
    </w:p>
    <w:p w14:paraId="4D0465F6" w14:textId="3CC85BEB" w:rsidR="00003848" w:rsidRPr="007E22E6" w:rsidRDefault="00003848">
      <w:pPr>
        <w:rPr>
          <w:rFonts w:cstheme="minorHAnsi"/>
          <w:color w:val="000000" w:themeColor="text1"/>
        </w:rPr>
      </w:pPr>
    </w:p>
    <w:p w14:paraId="4A6A28E3" w14:textId="65AF5DC3" w:rsidR="00003848" w:rsidRPr="007E22E6" w:rsidRDefault="00003848">
      <w:pPr>
        <w:rPr>
          <w:rFonts w:cstheme="minorHAnsi"/>
          <w:color w:val="000000" w:themeColor="text1"/>
        </w:rPr>
      </w:pPr>
    </w:p>
    <w:p w14:paraId="4C762274" w14:textId="6B14A111" w:rsidR="00DE3BCB" w:rsidRPr="007E22E6" w:rsidRDefault="00DE3BCB">
      <w:pPr>
        <w:rPr>
          <w:rFonts w:cstheme="minorHAnsi"/>
          <w:color w:val="000000" w:themeColor="text1"/>
        </w:rPr>
      </w:pPr>
    </w:p>
    <w:p w14:paraId="5FA277B9" w14:textId="429EEEDE" w:rsidR="00FB23BC" w:rsidRPr="007E22E6" w:rsidRDefault="00FB23BC">
      <w:pPr>
        <w:rPr>
          <w:rFonts w:cstheme="minorHAnsi"/>
          <w:color w:val="000000" w:themeColor="text1"/>
        </w:rPr>
      </w:pPr>
    </w:p>
    <w:p w14:paraId="6472505B" w14:textId="77777777" w:rsidR="00E843A5" w:rsidRPr="007E22E6" w:rsidRDefault="00E843A5">
      <w:pPr>
        <w:rPr>
          <w:rFonts w:cstheme="minorHAnsi"/>
          <w:color w:val="000000" w:themeColor="text1"/>
        </w:rPr>
      </w:pPr>
    </w:p>
    <w:sectPr w:rsidR="00E843A5" w:rsidRPr="007E22E6" w:rsidSect="004755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726251"/>
    <w:multiLevelType w:val="multilevel"/>
    <w:tmpl w:val="1034E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6E0E20"/>
    <w:multiLevelType w:val="hybridMultilevel"/>
    <w:tmpl w:val="0E16C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88"/>
    <w:rsid w:val="00003848"/>
    <w:rsid w:val="000653F3"/>
    <w:rsid w:val="003260A6"/>
    <w:rsid w:val="00364508"/>
    <w:rsid w:val="003D3EFF"/>
    <w:rsid w:val="00431188"/>
    <w:rsid w:val="0047550E"/>
    <w:rsid w:val="00747D1A"/>
    <w:rsid w:val="007E22E6"/>
    <w:rsid w:val="007F7BA8"/>
    <w:rsid w:val="0082498D"/>
    <w:rsid w:val="009A6945"/>
    <w:rsid w:val="00A12EC0"/>
    <w:rsid w:val="00B57D3A"/>
    <w:rsid w:val="00BA12C5"/>
    <w:rsid w:val="00D6629E"/>
    <w:rsid w:val="00DE3BCB"/>
    <w:rsid w:val="00E2570C"/>
    <w:rsid w:val="00E843A5"/>
    <w:rsid w:val="00EA4E89"/>
    <w:rsid w:val="00EB0495"/>
    <w:rsid w:val="00F53265"/>
    <w:rsid w:val="00FB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ECFC32"/>
  <w15:chartTrackingRefBased/>
  <w15:docId w15:val="{522E08FA-EB66-6E49-BFC7-5AA5DBB22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118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D3EFF"/>
    <w:rPr>
      <w:color w:val="0563C1" w:themeColor="hyperlink"/>
      <w:u w:val="single"/>
    </w:rPr>
  </w:style>
  <w:style w:type="character" w:styleId="UnresolvedMention">
    <w:name w:val="Unresolved Mention"/>
    <w:basedOn w:val="DefaultParagraphFont"/>
    <w:uiPriority w:val="99"/>
    <w:semiHidden/>
    <w:unhideWhenUsed/>
    <w:rsid w:val="003D3EFF"/>
    <w:rPr>
      <w:color w:val="605E5C"/>
      <w:shd w:val="clear" w:color="auto" w:fill="E1DFDD"/>
    </w:rPr>
  </w:style>
  <w:style w:type="character" w:styleId="FollowedHyperlink">
    <w:name w:val="FollowedHyperlink"/>
    <w:basedOn w:val="DefaultParagraphFont"/>
    <w:uiPriority w:val="99"/>
    <w:semiHidden/>
    <w:unhideWhenUsed/>
    <w:rsid w:val="0082498D"/>
    <w:rPr>
      <w:color w:val="954F72" w:themeColor="followedHyperlink"/>
      <w:u w:val="single"/>
    </w:rPr>
  </w:style>
  <w:style w:type="paragraph" w:styleId="ListParagraph">
    <w:name w:val="List Paragraph"/>
    <w:basedOn w:val="Normal"/>
    <w:uiPriority w:val="34"/>
    <w:qFormat/>
    <w:rsid w:val="00FB23BC"/>
    <w:pPr>
      <w:ind w:left="720"/>
      <w:contextualSpacing/>
    </w:pPr>
  </w:style>
  <w:style w:type="paragraph" w:styleId="NoSpacing">
    <w:name w:val="No Spacing"/>
    <w:uiPriority w:val="1"/>
    <w:qFormat/>
    <w:rsid w:val="00FB23BC"/>
  </w:style>
  <w:style w:type="character" w:customStyle="1" w:styleId="apple-converted-space">
    <w:name w:val="apple-converted-space"/>
    <w:basedOn w:val="DefaultParagraphFont"/>
    <w:rsid w:val="00E84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8926">
      <w:bodyDiv w:val="1"/>
      <w:marLeft w:val="0"/>
      <w:marRight w:val="0"/>
      <w:marTop w:val="0"/>
      <w:marBottom w:val="0"/>
      <w:divBdr>
        <w:top w:val="none" w:sz="0" w:space="0" w:color="auto"/>
        <w:left w:val="none" w:sz="0" w:space="0" w:color="auto"/>
        <w:bottom w:val="none" w:sz="0" w:space="0" w:color="auto"/>
        <w:right w:val="none" w:sz="0" w:space="0" w:color="auto"/>
      </w:divBdr>
    </w:div>
    <w:div w:id="384530285">
      <w:bodyDiv w:val="1"/>
      <w:marLeft w:val="0"/>
      <w:marRight w:val="0"/>
      <w:marTop w:val="0"/>
      <w:marBottom w:val="0"/>
      <w:divBdr>
        <w:top w:val="none" w:sz="0" w:space="0" w:color="auto"/>
        <w:left w:val="none" w:sz="0" w:space="0" w:color="auto"/>
        <w:bottom w:val="none" w:sz="0" w:space="0" w:color="auto"/>
        <w:right w:val="none" w:sz="0" w:space="0" w:color="auto"/>
      </w:divBdr>
      <w:divsChild>
        <w:div w:id="1256524301">
          <w:marLeft w:val="0"/>
          <w:marRight w:val="0"/>
          <w:marTop w:val="0"/>
          <w:marBottom w:val="0"/>
          <w:divBdr>
            <w:top w:val="none" w:sz="0" w:space="0" w:color="auto"/>
            <w:left w:val="none" w:sz="0" w:space="0" w:color="auto"/>
            <w:bottom w:val="none" w:sz="0" w:space="0" w:color="auto"/>
            <w:right w:val="none" w:sz="0" w:space="0" w:color="auto"/>
          </w:divBdr>
          <w:divsChild>
            <w:div w:id="1235316629">
              <w:marLeft w:val="0"/>
              <w:marRight w:val="0"/>
              <w:marTop w:val="0"/>
              <w:marBottom w:val="0"/>
              <w:divBdr>
                <w:top w:val="none" w:sz="0" w:space="0" w:color="auto"/>
                <w:left w:val="none" w:sz="0" w:space="0" w:color="auto"/>
                <w:bottom w:val="none" w:sz="0" w:space="0" w:color="auto"/>
                <w:right w:val="none" w:sz="0" w:space="0" w:color="auto"/>
              </w:divBdr>
              <w:divsChild>
                <w:div w:id="205615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189822">
      <w:bodyDiv w:val="1"/>
      <w:marLeft w:val="0"/>
      <w:marRight w:val="0"/>
      <w:marTop w:val="0"/>
      <w:marBottom w:val="0"/>
      <w:divBdr>
        <w:top w:val="none" w:sz="0" w:space="0" w:color="auto"/>
        <w:left w:val="none" w:sz="0" w:space="0" w:color="auto"/>
        <w:bottom w:val="none" w:sz="0" w:space="0" w:color="auto"/>
        <w:right w:val="none" w:sz="0" w:space="0" w:color="auto"/>
      </w:divBdr>
    </w:div>
    <w:div w:id="1200170989">
      <w:bodyDiv w:val="1"/>
      <w:marLeft w:val="0"/>
      <w:marRight w:val="0"/>
      <w:marTop w:val="0"/>
      <w:marBottom w:val="0"/>
      <w:divBdr>
        <w:top w:val="none" w:sz="0" w:space="0" w:color="auto"/>
        <w:left w:val="none" w:sz="0" w:space="0" w:color="auto"/>
        <w:bottom w:val="none" w:sz="0" w:space="0" w:color="auto"/>
        <w:right w:val="none" w:sz="0" w:space="0" w:color="auto"/>
      </w:divBdr>
    </w:div>
    <w:div w:id="1456102463">
      <w:bodyDiv w:val="1"/>
      <w:marLeft w:val="0"/>
      <w:marRight w:val="0"/>
      <w:marTop w:val="0"/>
      <w:marBottom w:val="0"/>
      <w:divBdr>
        <w:top w:val="none" w:sz="0" w:space="0" w:color="auto"/>
        <w:left w:val="none" w:sz="0" w:space="0" w:color="auto"/>
        <w:bottom w:val="none" w:sz="0" w:space="0" w:color="auto"/>
        <w:right w:val="none" w:sz="0" w:space="0" w:color="auto"/>
      </w:divBdr>
    </w:div>
    <w:div w:id="1756631422">
      <w:bodyDiv w:val="1"/>
      <w:marLeft w:val="0"/>
      <w:marRight w:val="0"/>
      <w:marTop w:val="0"/>
      <w:marBottom w:val="0"/>
      <w:divBdr>
        <w:top w:val="none" w:sz="0" w:space="0" w:color="auto"/>
        <w:left w:val="none" w:sz="0" w:space="0" w:color="auto"/>
        <w:bottom w:val="none" w:sz="0" w:space="0" w:color="auto"/>
        <w:right w:val="none" w:sz="0" w:space="0" w:color="auto"/>
      </w:divBdr>
      <w:divsChild>
        <w:div w:id="1165441101">
          <w:marLeft w:val="0"/>
          <w:marRight w:val="0"/>
          <w:marTop w:val="0"/>
          <w:marBottom w:val="0"/>
          <w:divBdr>
            <w:top w:val="none" w:sz="0" w:space="0" w:color="auto"/>
            <w:left w:val="none" w:sz="0" w:space="0" w:color="auto"/>
            <w:bottom w:val="none" w:sz="0" w:space="0" w:color="auto"/>
            <w:right w:val="none" w:sz="0" w:space="0" w:color="auto"/>
          </w:divBdr>
          <w:divsChild>
            <w:div w:id="268660142">
              <w:marLeft w:val="0"/>
              <w:marRight w:val="0"/>
              <w:marTop w:val="0"/>
              <w:marBottom w:val="0"/>
              <w:divBdr>
                <w:top w:val="none" w:sz="0" w:space="0" w:color="auto"/>
                <w:left w:val="none" w:sz="0" w:space="0" w:color="auto"/>
                <w:bottom w:val="none" w:sz="0" w:space="0" w:color="auto"/>
                <w:right w:val="none" w:sz="0" w:space="0" w:color="auto"/>
              </w:divBdr>
              <w:divsChild>
                <w:div w:id="30713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80021" TargetMode="External"/><Relationship Id="rId3" Type="http://schemas.openxmlformats.org/officeDocument/2006/relationships/settings" Target="settings.xml"/><Relationship Id="rId7" Type="http://schemas.openxmlformats.org/officeDocument/2006/relationships/hyperlink" Target="https://www.dotactiv.com/blog/merchandising-bas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proquest.com/search/1354921?accountid=130472" TargetMode="External"/><Relationship Id="rId5" Type="http://schemas.openxmlformats.org/officeDocument/2006/relationships/hyperlink" Target="http://freakonomics.com/podcast/sports-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1199</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Agalawatte (1606053)</dc:creator>
  <cp:keywords/>
  <dc:description/>
  <cp:lastModifiedBy>Ben Agalawatte (1606053)</cp:lastModifiedBy>
  <cp:revision>2</cp:revision>
  <dcterms:created xsi:type="dcterms:W3CDTF">2019-02-25T21:45:00Z</dcterms:created>
  <dcterms:modified xsi:type="dcterms:W3CDTF">2019-02-25T21:45:00Z</dcterms:modified>
</cp:coreProperties>
</file>