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7DB78" w14:textId="79E57DDB" w:rsidR="00143113" w:rsidRPr="0039154E" w:rsidRDefault="0039154E" w:rsidP="0039154E">
      <w:pPr>
        <w:spacing w:line="276" w:lineRule="auto"/>
        <w:rPr>
          <w:rFonts w:ascii="Calibri" w:hAnsi="Calibri" w:cs="Calibri"/>
        </w:rPr>
      </w:pPr>
      <w:r w:rsidRPr="0039154E">
        <w:rPr>
          <w:rFonts w:ascii="Calibri" w:hAnsi="Calibri" w:cs="Calibri"/>
          <w:noProof/>
        </w:rPr>
        <w:drawing>
          <wp:inline distT="0" distB="0" distL="0" distR="0" wp14:anchorId="741A3A29" wp14:editId="2D361D9F">
            <wp:extent cx="2273417" cy="971600"/>
            <wp:effectExtent l="0" t="0" r="0" b="0"/>
            <wp:docPr id="105882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21974" name=""/>
                    <pic:cNvPicPr/>
                  </pic:nvPicPr>
                  <pic:blipFill>
                    <a:blip r:embed="rId8"/>
                    <a:stretch>
                      <a:fillRect/>
                    </a:stretch>
                  </pic:blipFill>
                  <pic:spPr>
                    <a:xfrm>
                      <a:off x="0" y="0"/>
                      <a:ext cx="2273417" cy="971600"/>
                    </a:xfrm>
                    <a:prstGeom prst="rect">
                      <a:avLst/>
                    </a:prstGeom>
                  </pic:spPr>
                </pic:pic>
              </a:graphicData>
            </a:graphic>
          </wp:inline>
        </w:drawing>
      </w:r>
    </w:p>
    <w:p w14:paraId="3D8B5F57" w14:textId="77777777" w:rsidR="00143113" w:rsidRPr="0039154E" w:rsidRDefault="00143113" w:rsidP="00143113">
      <w:pPr>
        <w:spacing w:line="276" w:lineRule="auto"/>
        <w:jc w:val="center"/>
        <w:rPr>
          <w:rFonts w:ascii="Calibri" w:hAnsi="Calibri" w:cs="Calibri"/>
        </w:rPr>
      </w:pPr>
    </w:p>
    <w:p w14:paraId="26D550CB" w14:textId="77777777" w:rsidR="00143113" w:rsidRPr="0039154E" w:rsidRDefault="00143113" w:rsidP="00143113">
      <w:pPr>
        <w:spacing w:line="276" w:lineRule="auto"/>
        <w:jc w:val="center"/>
        <w:rPr>
          <w:rFonts w:ascii="Calibri" w:hAnsi="Calibri" w:cs="Calibri"/>
        </w:rPr>
      </w:pPr>
    </w:p>
    <w:p w14:paraId="60893A76" w14:textId="77777777" w:rsidR="00143113" w:rsidRPr="0039154E" w:rsidRDefault="00143113" w:rsidP="00143113">
      <w:pPr>
        <w:spacing w:line="276" w:lineRule="auto"/>
        <w:jc w:val="center"/>
        <w:rPr>
          <w:rFonts w:ascii="Calibri" w:hAnsi="Calibri" w:cs="Calibri"/>
        </w:rPr>
      </w:pPr>
    </w:p>
    <w:p w14:paraId="0B949BFC" w14:textId="77777777" w:rsidR="00143113" w:rsidRPr="0039154E" w:rsidRDefault="00143113" w:rsidP="00143113">
      <w:pPr>
        <w:spacing w:line="276" w:lineRule="auto"/>
        <w:jc w:val="center"/>
        <w:rPr>
          <w:rFonts w:ascii="Calibri" w:hAnsi="Calibri" w:cs="Calibri"/>
        </w:rPr>
      </w:pPr>
    </w:p>
    <w:p w14:paraId="5F30C13A" w14:textId="13048323" w:rsidR="00143113" w:rsidRPr="0039154E" w:rsidRDefault="0039154E" w:rsidP="00143113">
      <w:pPr>
        <w:spacing w:line="276" w:lineRule="auto"/>
        <w:jc w:val="center"/>
        <w:rPr>
          <w:rFonts w:ascii="Calibri" w:hAnsi="Calibri" w:cs="Calibri"/>
          <w:b/>
          <w:bCs/>
          <w:sz w:val="28"/>
          <w:szCs w:val="28"/>
        </w:rPr>
      </w:pPr>
      <w:r w:rsidRPr="0039154E">
        <w:rPr>
          <w:rFonts w:ascii="Calibri" w:hAnsi="Calibri" w:cs="Calibri"/>
          <w:b/>
          <w:bCs/>
          <w:sz w:val="28"/>
          <w:szCs w:val="28"/>
        </w:rPr>
        <w:t>LCMB7020</w:t>
      </w:r>
    </w:p>
    <w:p w14:paraId="6C71AE20" w14:textId="77777777" w:rsidR="00143113" w:rsidRPr="0039154E" w:rsidRDefault="00585712" w:rsidP="00143113">
      <w:pPr>
        <w:spacing w:line="276" w:lineRule="auto"/>
        <w:jc w:val="center"/>
        <w:rPr>
          <w:rFonts w:ascii="Calibri" w:hAnsi="Calibri" w:cs="Calibri"/>
          <w:b/>
          <w:bCs/>
          <w:sz w:val="28"/>
          <w:szCs w:val="28"/>
        </w:rPr>
      </w:pPr>
      <w:r w:rsidRPr="0039154E">
        <w:rPr>
          <w:rFonts w:ascii="Calibri" w:hAnsi="Calibri" w:cs="Calibri"/>
          <w:b/>
          <w:bCs/>
          <w:sz w:val="28"/>
          <w:szCs w:val="28"/>
        </w:rPr>
        <w:t>Assessment Component 1: Research Proposal</w:t>
      </w:r>
    </w:p>
    <w:p w14:paraId="78B3BCD0" w14:textId="36D96883" w:rsidR="00AC38EB" w:rsidRPr="0039154E" w:rsidRDefault="00585712" w:rsidP="0039154E">
      <w:pPr>
        <w:spacing w:line="276" w:lineRule="auto"/>
        <w:jc w:val="center"/>
        <w:rPr>
          <w:rFonts w:ascii="Calibri" w:hAnsi="Calibri" w:cs="Calibri"/>
          <w:b/>
          <w:bCs/>
          <w:sz w:val="28"/>
          <w:szCs w:val="28"/>
        </w:rPr>
      </w:pPr>
      <w:r w:rsidRPr="0039154E">
        <w:rPr>
          <w:rFonts w:ascii="Calibri" w:hAnsi="Calibri" w:cs="Calibri"/>
          <w:b/>
          <w:bCs/>
          <w:sz w:val="28"/>
          <w:szCs w:val="28"/>
        </w:rPr>
        <w:t>Impact of E-Marketing on Consumer Buying Behaviour</w:t>
      </w:r>
      <w:r w:rsidR="0039154E" w:rsidRPr="0039154E">
        <w:rPr>
          <w:rFonts w:ascii="Calibri" w:hAnsi="Calibri" w:cs="Calibri"/>
          <w:b/>
          <w:bCs/>
          <w:sz w:val="28"/>
          <w:szCs w:val="28"/>
        </w:rPr>
        <w:t xml:space="preserve"> f</w:t>
      </w:r>
      <w:r w:rsidRPr="0039154E">
        <w:rPr>
          <w:rFonts w:ascii="Calibri" w:hAnsi="Calibri" w:cs="Calibri"/>
          <w:b/>
          <w:bCs/>
          <w:sz w:val="28"/>
          <w:szCs w:val="28"/>
        </w:rPr>
        <w:t xml:space="preserve">or Samsung Galaxy S23 Smart-Phone </w:t>
      </w:r>
      <w:r w:rsidR="0039154E" w:rsidRPr="0039154E">
        <w:rPr>
          <w:rFonts w:ascii="Calibri" w:hAnsi="Calibri" w:cs="Calibri"/>
          <w:b/>
          <w:bCs/>
          <w:sz w:val="28"/>
          <w:szCs w:val="28"/>
        </w:rPr>
        <w:t>i</w:t>
      </w:r>
      <w:r w:rsidRPr="0039154E">
        <w:rPr>
          <w:rFonts w:ascii="Calibri" w:hAnsi="Calibri" w:cs="Calibri"/>
          <w:b/>
          <w:bCs/>
          <w:sz w:val="28"/>
          <w:szCs w:val="28"/>
        </w:rPr>
        <w:t xml:space="preserve">n </w:t>
      </w:r>
      <w:r w:rsidR="0039154E" w:rsidRPr="0039154E">
        <w:rPr>
          <w:rFonts w:ascii="Calibri" w:hAnsi="Calibri" w:cs="Calibri"/>
          <w:b/>
          <w:bCs/>
          <w:sz w:val="28"/>
          <w:szCs w:val="28"/>
        </w:rPr>
        <w:t>t</w:t>
      </w:r>
      <w:r w:rsidRPr="0039154E">
        <w:rPr>
          <w:rFonts w:ascii="Calibri" w:hAnsi="Calibri" w:cs="Calibri"/>
          <w:b/>
          <w:bCs/>
          <w:sz w:val="28"/>
          <w:szCs w:val="28"/>
        </w:rPr>
        <w:t>he UK Electronics Industry</w:t>
      </w:r>
    </w:p>
    <w:p w14:paraId="225F6BDA" w14:textId="77777777" w:rsidR="00AC38EB" w:rsidRPr="0039154E" w:rsidRDefault="00585712">
      <w:pPr>
        <w:spacing w:line="276" w:lineRule="auto"/>
        <w:rPr>
          <w:rFonts w:ascii="Calibri" w:hAnsi="Calibri" w:cs="Calibri"/>
          <w:b/>
          <w:bCs/>
          <w:sz w:val="28"/>
          <w:szCs w:val="28"/>
        </w:rPr>
      </w:pPr>
      <w:r w:rsidRPr="0039154E">
        <w:rPr>
          <w:rFonts w:ascii="Calibri" w:hAnsi="Calibri" w:cs="Calibri"/>
          <w:b/>
          <w:bCs/>
          <w:sz w:val="28"/>
          <w:szCs w:val="28"/>
        </w:rPr>
        <w:br w:type="page"/>
      </w:r>
    </w:p>
    <w:sdt>
      <w:sdtPr>
        <w:rPr>
          <w:rFonts w:ascii="Calibri" w:eastAsiaTheme="minorHAnsi" w:hAnsi="Calibri" w:cs="Calibri"/>
          <w:b w:val="0"/>
          <w:bCs w:val="0"/>
          <w:color w:val="auto"/>
          <w:sz w:val="24"/>
          <w:szCs w:val="22"/>
        </w:rPr>
        <w:id w:val="416565876"/>
        <w:docPartObj>
          <w:docPartGallery w:val="Table of Contents"/>
          <w:docPartUnique/>
        </w:docPartObj>
      </w:sdtPr>
      <w:sdtContent>
        <w:p w14:paraId="41B96070" w14:textId="77777777" w:rsidR="00AC38EB" w:rsidRPr="0039154E" w:rsidRDefault="00585712" w:rsidP="00AC38EB">
          <w:pPr>
            <w:pStyle w:val="TOCHeading"/>
            <w:jc w:val="center"/>
            <w:rPr>
              <w:rFonts w:ascii="Calibri" w:hAnsi="Calibri" w:cs="Calibri"/>
            </w:rPr>
          </w:pPr>
          <w:r w:rsidRPr="0039154E">
            <w:rPr>
              <w:rFonts w:ascii="Calibri" w:hAnsi="Calibri" w:cs="Calibri"/>
              <w:color w:val="auto"/>
              <w:sz w:val="24"/>
              <w:szCs w:val="24"/>
            </w:rPr>
            <w:t>Table of Contents</w:t>
          </w:r>
        </w:p>
        <w:p w14:paraId="7FB58525" w14:textId="77777777" w:rsidR="00230DF8" w:rsidRPr="0039154E" w:rsidRDefault="00E06400">
          <w:pPr>
            <w:pStyle w:val="TOC1"/>
            <w:tabs>
              <w:tab w:val="right" w:leader="dot" w:pos="9350"/>
            </w:tabs>
            <w:rPr>
              <w:rFonts w:ascii="Calibri" w:eastAsiaTheme="minorEastAsia" w:hAnsi="Calibri" w:cs="Calibri"/>
              <w:noProof/>
              <w:kern w:val="2"/>
              <w:sz w:val="22"/>
              <w:lang w:eastAsia="en-GB"/>
            </w:rPr>
          </w:pPr>
          <w:r w:rsidRPr="0039154E">
            <w:rPr>
              <w:rFonts w:ascii="Calibri" w:hAnsi="Calibri" w:cs="Calibri"/>
            </w:rPr>
            <w:fldChar w:fldCharType="begin"/>
          </w:r>
          <w:r w:rsidR="00585712" w:rsidRPr="0039154E">
            <w:rPr>
              <w:rFonts w:ascii="Calibri" w:hAnsi="Calibri" w:cs="Calibri"/>
            </w:rPr>
            <w:instrText xml:space="preserve"> TOC \o "1-3" \h \z \u </w:instrText>
          </w:r>
          <w:r w:rsidRPr="0039154E">
            <w:rPr>
              <w:rFonts w:ascii="Calibri" w:hAnsi="Calibri" w:cs="Calibri"/>
            </w:rPr>
            <w:fldChar w:fldCharType="separate"/>
          </w:r>
          <w:hyperlink w:anchor="_Toc162384193" w:history="1">
            <w:r w:rsidR="00230DF8" w:rsidRPr="0039154E">
              <w:rPr>
                <w:rStyle w:val="Hyperlink"/>
                <w:rFonts w:ascii="Calibri" w:hAnsi="Calibri" w:cs="Calibri"/>
                <w:noProof/>
              </w:rPr>
              <w:t>Introduction</w:t>
            </w:r>
            <w:r w:rsidR="00230DF8" w:rsidRPr="0039154E">
              <w:rPr>
                <w:rFonts w:ascii="Calibri" w:hAnsi="Calibri" w:cs="Calibri"/>
                <w:noProof/>
                <w:webHidden/>
              </w:rPr>
              <w:tab/>
            </w:r>
            <w:r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_Toc162384193 \h </w:instrText>
            </w:r>
            <w:r w:rsidRPr="0039154E">
              <w:rPr>
                <w:rFonts w:ascii="Calibri" w:hAnsi="Calibri" w:cs="Calibri"/>
                <w:noProof/>
                <w:webHidden/>
              </w:rPr>
            </w:r>
            <w:r w:rsidRPr="0039154E">
              <w:rPr>
                <w:rFonts w:ascii="Calibri" w:hAnsi="Calibri" w:cs="Calibri"/>
                <w:noProof/>
                <w:webHidden/>
              </w:rPr>
              <w:fldChar w:fldCharType="separate"/>
            </w:r>
            <w:r w:rsidR="00230DF8" w:rsidRPr="0039154E">
              <w:rPr>
                <w:rFonts w:ascii="Calibri" w:hAnsi="Calibri" w:cs="Calibri"/>
                <w:noProof/>
                <w:webHidden/>
              </w:rPr>
              <w:t>3</w:t>
            </w:r>
            <w:r w:rsidRPr="0039154E">
              <w:rPr>
                <w:rFonts w:ascii="Calibri" w:hAnsi="Calibri" w:cs="Calibri"/>
                <w:noProof/>
                <w:webHidden/>
              </w:rPr>
              <w:fldChar w:fldCharType="end"/>
            </w:r>
          </w:hyperlink>
        </w:p>
        <w:p w14:paraId="71C1E230"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4" w:history="1">
            <w:r w:rsidR="00230DF8" w:rsidRPr="0039154E">
              <w:rPr>
                <w:rStyle w:val="Hyperlink"/>
                <w:rFonts w:ascii="Calibri" w:hAnsi="Calibri" w:cs="Calibri"/>
                <w:noProof/>
              </w:rPr>
              <w:t>Research Background</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_Toc162384194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3</w:t>
            </w:r>
            <w:r w:rsidR="00E06400" w:rsidRPr="0039154E">
              <w:rPr>
                <w:rFonts w:ascii="Calibri" w:hAnsi="Calibri" w:cs="Calibri"/>
                <w:noProof/>
                <w:webHidden/>
              </w:rPr>
              <w:fldChar w:fldCharType="end"/>
            </w:r>
          </w:hyperlink>
        </w:p>
        <w:p w14:paraId="360F2E1E"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5" w:history="1">
            <w:r w:rsidR="00230DF8" w:rsidRPr="0039154E">
              <w:rPr>
                <w:rStyle w:val="Hyperlink"/>
                <w:rFonts w:ascii="Calibri" w:hAnsi="Calibri" w:cs="Calibri"/>
                <w:noProof/>
              </w:rPr>
              <w:t>Problem Statement</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_Toc162384195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4</w:t>
            </w:r>
            <w:r w:rsidR="00E06400" w:rsidRPr="0039154E">
              <w:rPr>
                <w:rFonts w:ascii="Calibri" w:hAnsi="Calibri" w:cs="Calibri"/>
                <w:noProof/>
                <w:webHidden/>
              </w:rPr>
              <w:fldChar w:fldCharType="end"/>
            </w:r>
          </w:hyperlink>
        </w:p>
        <w:p w14:paraId="7F691747"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6" w:history="1">
            <w:r w:rsidR="00230DF8" w:rsidRPr="0039154E">
              <w:rPr>
                <w:rStyle w:val="Hyperlink"/>
                <w:rFonts w:ascii="Calibri" w:hAnsi="Calibri" w:cs="Calibri"/>
                <w:noProof/>
              </w:rPr>
              <w:t>Research Aim and Objectives</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_Toc162384196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5</w:t>
            </w:r>
            <w:r w:rsidR="00E06400" w:rsidRPr="0039154E">
              <w:rPr>
                <w:rFonts w:ascii="Calibri" w:hAnsi="Calibri" w:cs="Calibri"/>
                <w:noProof/>
                <w:webHidden/>
              </w:rPr>
              <w:fldChar w:fldCharType="end"/>
            </w:r>
          </w:hyperlink>
        </w:p>
        <w:p w14:paraId="7DAEEB96"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7" w:history="1">
            <w:r w:rsidR="00230DF8" w:rsidRPr="0039154E">
              <w:rPr>
                <w:rStyle w:val="Hyperlink"/>
                <w:rFonts w:ascii="Calibri" w:hAnsi="Calibri" w:cs="Calibri"/>
                <w:noProof/>
              </w:rPr>
              <w:t>Research Questions</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_Toc162384197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5</w:t>
            </w:r>
            <w:r w:rsidR="00E06400" w:rsidRPr="0039154E">
              <w:rPr>
                <w:rFonts w:ascii="Calibri" w:hAnsi="Calibri" w:cs="Calibri"/>
                <w:noProof/>
                <w:webHidden/>
              </w:rPr>
              <w:fldChar w:fldCharType="end"/>
            </w:r>
          </w:hyperlink>
        </w:p>
        <w:p w14:paraId="3A90CFCE"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8" w:history="1">
            <w:r w:rsidR="00230DF8" w:rsidRPr="0039154E">
              <w:rPr>
                <w:rStyle w:val="Hyperlink"/>
                <w:rFonts w:ascii="Calibri" w:hAnsi="Calibri" w:cs="Calibri"/>
                <w:noProof/>
              </w:rPr>
              <w:t>Significance of the Research</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_Toc162384198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6</w:t>
            </w:r>
            <w:r w:rsidR="00E06400" w:rsidRPr="0039154E">
              <w:rPr>
                <w:rFonts w:ascii="Calibri" w:hAnsi="Calibri" w:cs="Calibri"/>
                <w:noProof/>
                <w:webHidden/>
              </w:rPr>
              <w:fldChar w:fldCharType="end"/>
            </w:r>
          </w:hyperlink>
        </w:p>
        <w:p w14:paraId="6080E47B"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199" w:history="1">
            <w:r w:rsidR="00230DF8" w:rsidRPr="0039154E">
              <w:rPr>
                <w:rStyle w:val="Hyperlink"/>
                <w:rFonts w:ascii="Calibri" w:hAnsi="Calibri" w:cs="Calibri"/>
                <w:noProof/>
              </w:rPr>
              <w:t>Literature Review</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_Toc162384199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6</w:t>
            </w:r>
            <w:r w:rsidR="00E06400" w:rsidRPr="0039154E">
              <w:rPr>
                <w:rFonts w:ascii="Calibri" w:hAnsi="Calibri" w:cs="Calibri"/>
                <w:noProof/>
                <w:webHidden/>
              </w:rPr>
              <w:fldChar w:fldCharType="end"/>
            </w:r>
          </w:hyperlink>
        </w:p>
        <w:p w14:paraId="4BCA29EF"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200" w:history="1">
            <w:r w:rsidR="00230DF8" w:rsidRPr="0039154E">
              <w:rPr>
                <w:rStyle w:val="Hyperlink"/>
                <w:rFonts w:ascii="Calibri" w:hAnsi="Calibri" w:cs="Calibri"/>
                <w:noProof/>
              </w:rPr>
              <w:t>Research Methodology</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_Toc162384200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7</w:t>
            </w:r>
            <w:r w:rsidR="00E06400" w:rsidRPr="0039154E">
              <w:rPr>
                <w:rFonts w:ascii="Calibri" w:hAnsi="Calibri" w:cs="Calibri"/>
                <w:noProof/>
                <w:webHidden/>
              </w:rPr>
              <w:fldChar w:fldCharType="end"/>
            </w:r>
          </w:hyperlink>
        </w:p>
        <w:p w14:paraId="25B79B34"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201" w:history="1">
            <w:r w:rsidR="00230DF8" w:rsidRPr="0039154E">
              <w:rPr>
                <w:rStyle w:val="Hyperlink"/>
                <w:rFonts w:ascii="Calibri" w:hAnsi="Calibri" w:cs="Calibri"/>
                <w:noProof/>
              </w:rPr>
              <w:t>Timeline</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_Toc162384201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11</w:t>
            </w:r>
            <w:r w:rsidR="00E06400" w:rsidRPr="0039154E">
              <w:rPr>
                <w:rFonts w:ascii="Calibri" w:hAnsi="Calibri" w:cs="Calibri"/>
                <w:noProof/>
                <w:webHidden/>
              </w:rPr>
              <w:fldChar w:fldCharType="end"/>
            </w:r>
          </w:hyperlink>
        </w:p>
        <w:p w14:paraId="0FC9EA84" w14:textId="77777777" w:rsidR="00230DF8" w:rsidRPr="0039154E" w:rsidRDefault="00000000">
          <w:pPr>
            <w:pStyle w:val="TOC1"/>
            <w:tabs>
              <w:tab w:val="right" w:leader="dot" w:pos="9350"/>
            </w:tabs>
            <w:rPr>
              <w:rFonts w:ascii="Calibri" w:eastAsiaTheme="minorEastAsia" w:hAnsi="Calibri" w:cs="Calibri"/>
              <w:noProof/>
              <w:kern w:val="2"/>
              <w:sz w:val="22"/>
              <w:lang w:eastAsia="en-GB"/>
            </w:rPr>
          </w:pPr>
          <w:hyperlink w:anchor="_Toc162384202" w:history="1">
            <w:r w:rsidR="00230DF8" w:rsidRPr="0039154E">
              <w:rPr>
                <w:rStyle w:val="Hyperlink"/>
                <w:rFonts w:ascii="Calibri" w:hAnsi="Calibri" w:cs="Calibri"/>
                <w:noProof/>
              </w:rPr>
              <w:t>References</w:t>
            </w:r>
            <w:r w:rsidR="00230DF8" w:rsidRPr="0039154E">
              <w:rPr>
                <w:rFonts w:ascii="Calibri" w:hAnsi="Calibri" w:cs="Calibri"/>
                <w:noProof/>
                <w:webHidden/>
              </w:rPr>
              <w:tab/>
            </w:r>
            <w:r w:rsidR="00E06400" w:rsidRPr="0039154E">
              <w:rPr>
                <w:rFonts w:ascii="Calibri" w:hAnsi="Calibri" w:cs="Calibri"/>
                <w:noProof/>
                <w:webHidden/>
              </w:rPr>
              <w:fldChar w:fldCharType="begin"/>
            </w:r>
            <w:r w:rsidR="00230DF8" w:rsidRPr="0039154E">
              <w:rPr>
                <w:rFonts w:ascii="Calibri" w:hAnsi="Calibri" w:cs="Calibri"/>
                <w:noProof/>
                <w:webHidden/>
              </w:rPr>
              <w:instrText xml:space="preserve"> PAGEREF _Toc162384202 \h </w:instrText>
            </w:r>
            <w:r w:rsidR="00E06400" w:rsidRPr="0039154E">
              <w:rPr>
                <w:rFonts w:ascii="Calibri" w:hAnsi="Calibri" w:cs="Calibri"/>
                <w:noProof/>
                <w:webHidden/>
              </w:rPr>
            </w:r>
            <w:r w:rsidR="00E06400" w:rsidRPr="0039154E">
              <w:rPr>
                <w:rFonts w:ascii="Calibri" w:hAnsi="Calibri" w:cs="Calibri"/>
                <w:noProof/>
                <w:webHidden/>
              </w:rPr>
              <w:fldChar w:fldCharType="separate"/>
            </w:r>
            <w:r w:rsidR="00230DF8" w:rsidRPr="0039154E">
              <w:rPr>
                <w:rFonts w:ascii="Calibri" w:hAnsi="Calibri" w:cs="Calibri"/>
                <w:noProof/>
                <w:webHidden/>
              </w:rPr>
              <w:t>12</w:t>
            </w:r>
            <w:r w:rsidR="00E06400" w:rsidRPr="0039154E">
              <w:rPr>
                <w:rFonts w:ascii="Calibri" w:hAnsi="Calibri" w:cs="Calibri"/>
                <w:noProof/>
                <w:webHidden/>
              </w:rPr>
              <w:fldChar w:fldCharType="end"/>
            </w:r>
          </w:hyperlink>
        </w:p>
        <w:p w14:paraId="50368E83" w14:textId="77777777" w:rsidR="00AC38EB" w:rsidRPr="0039154E" w:rsidRDefault="00E06400">
          <w:pPr>
            <w:rPr>
              <w:rFonts w:ascii="Calibri" w:hAnsi="Calibri" w:cs="Calibri"/>
            </w:rPr>
          </w:pPr>
          <w:r w:rsidRPr="0039154E">
            <w:rPr>
              <w:rFonts w:ascii="Calibri" w:hAnsi="Calibri" w:cs="Calibri"/>
            </w:rPr>
            <w:fldChar w:fldCharType="end"/>
          </w:r>
        </w:p>
      </w:sdtContent>
    </w:sdt>
    <w:p w14:paraId="58061925" w14:textId="77777777" w:rsidR="00143113" w:rsidRPr="0039154E" w:rsidRDefault="00143113" w:rsidP="00AC38EB">
      <w:pPr>
        <w:spacing w:line="276" w:lineRule="auto"/>
        <w:rPr>
          <w:rFonts w:ascii="Calibri" w:hAnsi="Calibri" w:cs="Calibri"/>
          <w:sz w:val="28"/>
        </w:rPr>
      </w:pPr>
    </w:p>
    <w:p w14:paraId="7CFF8D4F" w14:textId="77777777" w:rsidR="00667CDE" w:rsidRPr="0039154E" w:rsidRDefault="00585712" w:rsidP="00143113">
      <w:pPr>
        <w:spacing w:line="276" w:lineRule="auto"/>
        <w:jc w:val="center"/>
        <w:rPr>
          <w:rFonts w:ascii="Calibri" w:eastAsiaTheme="majorEastAsia" w:hAnsi="Calibri" w:cs="Calibri"/>
          <w:b/>
          <w:bCs/>
          <w:szCs w:val="28"/>
        </w:rPr>
      </w:pPr>
      <w:r w:rsidRPr="0039154E">
        <w:rPr>
          <w:rFonts w:ascii="Calibri" w:hAnsi="Calibri" w:cs="Calibri"/>
        </w:rPr>
        <w:br w:type="page"/>
      </w:r>
    </w:p>
    <w:p w14:paraId="72DD0CFA" w14:textId="77777777" w:rsidR="00EE7508" w:rsidRPr="0039154E" w:rsidRDefault="00585712" w:rsidP="00364E91">
      <w:pPr>
        <w:pStyle w:val="Heading1"/>
        <w:rPr>
          <w:rFonts w:cs="Calibri"/>
        </w:rPr>
      </w:pPr>
      <w:bookmarkStart w:id="0" w:name="_Toc162384193"/>
      <w:r w:rsidRPr="0039154E">
        <w:rPr>
          <w:rFonts w:cs="Calibri"/>
        </w:rPr>
        <w:lastRenderedPageBreak/>
        <w:t>Introduction</w:t>
      </w:r>
      <w:bookmarkEnd w:id="0"/>
    </w:p>
    <w:p w14:paraId="2547C7A3" w14:textId="77777777" w:rsidR="00EE7508" w:rsidRPr="0039154E" w:rsidRDefault="00585712" w:rsidP="0053082B">
      <w:pPr>
        <w:jc w:val="both"/>
        <w:rPr>
          <w:rFonts w:ascii="Calibri" w:hAnsi="Calibri" w:cs="Calibri"/>
        </w:rPr>
      </w:pPr>
      <w:r w:rsidRPr="0039154E">
        <w:rPr>
          <w:rFonts w:ascii="Calibri" w:hAnsi="Calibri" w:cs="Calibri"/>
        </w:rPr>
        <w:t xml:space="preserve">In the present era of </w:t>
      </w:r>
      <w:r w:rsidR="004E77D8" w:rsidRPr="0039154E">
        <w:rPr>
          <w:rFonts w:ascii="Calibri" w:hAnsi="Calibri" w:cs="Calibri"/>
        </w:rPr>
        <w:t>intense</w:t>
      </w:r>
      <w:r w:rsidRPr="0039154E">
        <w:rPr>
          <w:rFonts w:ascii="Calibri" w:hAnsi="Calibri" w:cs="Calibri"/>
        </w:rPr>
        <w:t xml:space="preserve"> technological advancement for business purposes, the use of the internet and digital marketing has become an integral element of business operations while an increasing percentage of global consumers prefer to gain product information and purchase products online (Waheed, Yang and Rafique, 2017). </w:t>
      </w:r>
      <w:r w:rsidR="00A94379" w:rsidRPr="0039154E">
        <w:rPr>
          <w:rFonts w:ascii="Calibri" w:hAnsi="Calibri" w:cs="Calibri"/>
        </w:rPr>
        <w:t>Krypton and Naldo, (2018) mentioned the positive impact (psychological, social and personal) of e-m</w:t>
      </w:r>
      <w:r w:rsidR="004E77D8" w:rsidRPr="0039154E">
        <w:rPr>
          <w:rFonts w:ascii="Calibri" w:hAnsi="Calibri" w:cs="Calibri"/>
        </w:rPr>
        <w:t>arketing</w:t>
      </w:r>
      <w:r w:rsidR="00A94379" w:rsidRPr="0039154E">
        <w:rPr>
          <w:rFonts w:ascii="Calibri" w:hAnsi="Calibri" w:cs="Calibri"/>
        </w:rPr>
        <w:t xml:space="preserve"> functions on consumers' impression and their willingness to buy a product because e-marketing-based interaction with brands turn them happier by having required amount necessary product information readily.</w:t>
      </w:r>
    </w:p>
    <w:p w14:paraId="4DC27295" w14:textId="77777777" w:rsidR="00EE7508" w:rsidRPr="0039154E" w:rsidRDefault="00585712" w:rsidP="00EE7508">
      <w:pPr>
        <w:pStyle w:val="Heading1"/>
        <w:rPr>
          <w:rFonts w:cs="Calibri"/>
        </w:rPr>
      </w:pPr>
      <w:bookmarkStart w:id="1" w:name="_Toc162384194"/>
      <w:r w:rsidRPr="0039154E">
        <w:rPr>
          <w:rFonts w:cs="Calibri"/>
        </w:rPr>
        <w:t>Research Background</w:t>
      </w:r>
      <w:bookmarkEnd w:id="1"/>
    </w:p>
    <w:p w14:paraId="37B2AB13" w14:textId="6068CAF0" w:rsidR="00295FC1" w:rsidRPr="0039154E" w:rsidRDefault="00585712" w:rsidP="0053082B">
      <w:pPr>
        <w:jc w:val="both"/>
        <w:rPr>
          <w:rFonts w:ascii="Calibri" w:hAnsi="Calibri" w:cs="Calibri"/>
        </w:rPr>
      </w:pPr>
      <w:r w:rsidRPr="0039154E">
        <w:rPr>
          <w:rFonts w:ascii="Calibri" w:hAnsi="Calibri" w:cs="Calibri"/>
        </w:rPr>
        <w:t xml:space="preserve">In terms of influencing consumers behaviour positively towards specific products/services, the use of e-marketing has been specifically relevant because </w:t>
      </w:r>
      <w:r w:rsidR="00E37972" w:rsidRPr="0039154E">
        <w:rPr>
          <w:rFonts w:ascii="Calibri" w:hAnsi="Calibri" w:cs="Calibri"/>
        </w:rPr>
        <w:t xml:space="preserve">e-marketing influences buyers’ behaviour by </w:t>
      </w:r>
      <w:r w:rsidR="009214AC" w:rsidRPr="0039154E">
        <w:rPr>
          <w:rFonts w:ascii="Calibri" w:hAnsi="Calibri" w:cs="Calibri"/>
        </w:rPr>
        <w:t>earning</w:t>
      </w:r>
      <w:r w:rsidR="00E37972" w:rsidRPr="0039154E">
        <w:rPr>
          <w:rFonts w:ascii="Calibri" w:hAnsi="Calibri" w:cs="Calibri"/>
        </w:rPr>
        <w:t xml:space="preserve"> higher reach of customers through various relationship-building channels working between the marketers and consumers</w:t>
      </w:r>
      <w:r w:rsidR="009214AC" w:rsidRPr="0039154E">
        <w:rPr>
          <w:rFonts w:ascii="Calibri" w:hAnsi="Calibri" w:cs="Calibri"/>
        </w:rPr>
        <w:t xml:space="preserve"> (</w:t>
      </w:r>
      <w:proofErr w:type="spellStart"/>
      <w:r w:rsidR="009214AC" w:rsidRPr="0039154E">
        <w:rPr>
          <w:rFonts w:ascii="Calibri" w:hAnsi="Calibri" w:cs="Calibri"/>
        </w:rPr>
        <w:t>Riyadi</w:t>
      </w:r>
      <w:proofErr w:type="spellEnd"/>
      <w:r w:rsidR="009214AC" w:rsidRPr="0039154E">
        <w:rPr>
          <w:rFonts w:ascii="Calibri" w:hAnsi="Calibri" w:cs="Calibri"/>
        </w:rPr>
        <w:t>, 2021)</w:t>
      </w:r>
      <w:r w:rsidR="00E37972" w:rsidRPr="0039154E">
        <w:rPr>
          <w:rFonts w:ascii="Calibri" w:hAnsi="Calibri" w:cs="Calibri"/>
        </w:rPr>
        <w:t>.</w:t>
      </w:r>
      <w:r w:rsidR="009214AC" w:rsidRPr="0039154E">
        <w:rPr>
          <w:rFonts w:ascii="Calibri" w:hAnsi="Calibri" w:cs="Calibri"/>
        </w:rPr>
        <w:t xml:space="preserve">This higher usefulness of e-marketing channels as customer relationship-based tools for affecting consumer decision-making has vitalized e-marketing applications for companies. Similarly, e-marketing has also gained higher significance in the UK electronics industry for influencing consumers’ choice and decision process </w:t>
      </w:r>
      <w:r w:rsidR="00126ED6" w:rsidRPr="0039154E">
        <w:rPr>
          <w:rFonts w:ascii="Calibri" w:hAnsi="Calibri" w:cs="Calibri"/>
        </w:rPr>
        <w:t xml:space="preserve">positively considering huge expansion scope of the industry being worth </w:t>
      </w:r>
      <w:r w:rsidR="00E617CF" w:rsidRPr="0039154E">
        <w:rPr>
          <w:rFonts w:ascii="Calibri" w:hAnsi="Calibri" w:cs="Calibri"/>
        </w:rPr>
        <w:t xml:space="preserve">of </w:t>
      </w:r>
      <w:r w:rsidR="00126ED6" w:rsidRPr="0039154E">
        <w:rPr>
          <w:rFonts w:ascii="Calibri" w:hAnsi="Calibri" w:cs="Calibri"/>
        </w:rPr>
        <w:t>£78 billion presently</w:t>
      </w:r>
      <w:r w:rsidR="00E617CF" w:rsidRPr="0039154E">
        <w:rPr>
          <w:rFonts w:ascii="Calibri" w:hAnsi="Calibri" w:cs="Calibri"/>
        </w:rPr>
        <w:t xml:space="preserve"> (Nitronics.co.uk. 2023)</w:t>
      </w:r>
      <w:r w:rsidR="00126ED6" w:rsidRPr="0039154E">
        <w:rPr>
          <w:rFonts w:ascii="Calibri" w:hAnsi="Calibri" w:cs="Calibri"/>
        </w:rPr>
        <w:t>.</w:t>
      </w:r>
      <w:r w:rsidR="0039154E">
        <w:rPr>
          <w:rFonts w:ascii="Calibri" w:hAnsi="Calibri" w:cs="Calibri"/>
        </w:rPr>
        <w:t xml:space="preserve"> </w:t>
      </w:r>
      <w:r w:rsidR="006930CB" w:rsidRPr="0039154E">
        <w:rPr>
          <w:rFonts w:ascii="Calibri" w:hAnsi="Calibri" w:cs="Calibri"/>
        </w:rPr>
        <w:t>Advanced tech-powered smartphones</w:t>
      </w:r>
      <w:r w:rsidR="0039154E">
        <w:rPr>
          <w:rFonts w:ascii="Calibri" w:hAnsi="Calibri" w:cs="Calibri"/>
        </w:rPr>
        <w:t>,</w:t>
      </w:r>
      <w:r w:rsidR="006930CB" w:rsidRPr="0039154E">
        <w:rPr>
          <w:rFonts w:ascii="Calibri" w:hAnsi="Calibri" w:cs="Calibri"/>
        </w:rPr>
        <w:t xml:space="preserve"> being one of the most significant components of the UK electronics market, the Samsung mobile devices hold the second highest position in the industry in terms of market share (30% after Apple with its 50% share</w:t>
      </w:r>
      <w:r w:rsidR="00FA60C3" w:rsidRPr="0039154E">
        <w:rPr>
          <w:rFonts w:ascii="Calibri" w:hAnsi="Calibri" w:cs="Calibri"/>
        </w:rPr>
        <w:t xml:space="preserve"> as shown in figure 1</w:t>
      </w:r>
      <w:r w:rsidR="006930CB" w:rsidRPr="0039154E">
        <w:rPr>
          <w:rFonts w:ascii="Calibri" w:hAnsi="Calibri" w:cs="Calibri"/>
        </w:rPr>
        <w:t>)</w:t>
      </w:r>
      <w:r w:rsidR="00340415" w:rsidRPr="0039154E">
        <w:rPr>
          <w:rFonts w:ascii="Calibri" w:hAnsi="Calibri" w:cs="Calibri"/>
        </w:rPr>
        <w:t xml:space="preserve"> (</w:t>
      </w:r>
      <w:proofErr w:type="spellStart"/>
      <w:r w:rsidR="00340415" w:rsidRPr="0039154E">
        <w:rPr>
          <w:rFonts w:ascii="Calibri" w:hAnsi="Calibri" w:cs="Calibri"/>
        </w:rPr>
        <w:t>Laricchia</w:t>
      </w:r>
      <w:proofErr w:type="spellEnd"/>
      <w:r w:rsidR="00340415" w:rsidRPr="0039154E">
        <w:rPr>
          <w:rFonts w:ascii="Calibri" w:hAnsi="Calibri" w:cs="Calibri"/>
        </w:rPr>
        <w:t xml:space="preserve">, 2024). </w:t>
      </w:r>
    </w:p>
    <w:p w14:paraId="5C59D5C9" w14:textId="77777777" w:rsidR="0053082B" w:rsidRPr="0039154E" w:rsidRDefault="00585712" w:rsidP="0053082B">
      <w:pPr>
        <w:keepNext/>
        <w:rPr>
          <w:rFonts w:ascii="Calibri" w:hAnsi="Calibri" w:cs="Calibri"/>
        </w:rPr>
      </w:pPr>
      <w:r w:rsidRPr="0039154E">
        <w:rPr>
          <w:rFonts w:ascii="Calibri" w:hAnsi="Calibri" w:cs="Calibri"/>
          <w:noProof/>
        </w:rPr>
        <w:lastRenderedPageBreak/>
        <w:drawing>
          <wp:inline distT="0" distB="0" distL="0" distR="0" wp14:anchorId="08EA0D41" wp14:editId="160B3E3F">
            <wp:extent cx="5281930" cy="30435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281930" cy="3043555"/>
                    </a:xfrm>
                    <a:prstGeom prst="rect">
                      <a:avLst/>
                    </a:prstGeom>
                    <a:noFill/>
                    <a:ln w="9525">
                      <a:noFill/>
                      <a:miter lim="800000"/>
                      <a:headEnd/>
                      <a:tailEnd/>
                    </a:ln>
                  </pic:spPr>
                </pic:pic>
              </a:graphicData>
            </a:graphic>
          </wp:inline>
        </w:drawing>
      </w:r>
    </w:p>
    <w:p w14:paraId="7D6B70B5" w14:textId="77777777" w:rsidR="00294E40" w:rsidRPr="0039154E" w:rsidRDefault="00585712" w:rsidP="0053082B">
      <w:pPr>
        <w:pStyle w:val="Caption"/>
        <w:jc w:val="center"/>
        <w:rPr>
          <w:rFonts w:ascii="Calibri" w:hAnsi="Calibri" w:cs="Calibri"/>
          <w:color w:val="auto"/>
          <w:sz w:val="24"/>
          <w:szCs w:val="24"/>
        </w:rPr>
      </w:pPr>
      <w:r w:rsidRPr="0039154E">
        <w:rPr>
          <w:rFonts w:ascii="Calibri" w:hAnsi="Calibri" w:cs="Calibri"/>
          <w:color w:val="auto"/>
          <w:sz w:val="24"/>
          <w:szCs w:val="24"/>
        </w:rPr>
        <w:t xml:space="preserve">Figure </w:t>
      </w:r>
      <w:r w:rsidR="00E06400" w:rsidRPr="0039154E">
        <w:rPr>
          <w:rFonts w:ascii="Calibri" w:hAnsi="Calibri" w:cs="Calibri"/>
          <w:color w:val="auto"/>
          <w:sz w:val="24"/>
          <w:szCs w:val="24"/>
        </w:rPr>
        <w:fldChar w:fldCharType="begin"/>
      </w:r>
      <w:r w:rsidRPr="0039154E">
        <w:rPr>
          <w:rFonts w:ascii="Calibri" w:hAnsi="Calibri" w:cs="Calibri"/>
          <w:color w:val="auto"/>
          <w:sz w:val="24"/>
          <w:szCs w:val="24"/>
        </w:rPr>
        <w:instrText xml:space="preserve"> SEQ Figure \* ARABIC </w:instrText>
      </w:r>
      <w:r w:rsidR="00E06400" w:rsidRPr="0039154E">
        <w:rPr>
          <w:rFonts w:ascii="Calibri" w:hAnsi="Calibri" w:cs="Calibri"/>
          <w:color w:val="auto"/>
          <w:sz w:val="24"/>
          <w:szCs w:val="24"/>
        </w:rPr>
        <w:fldChar w:fldCharType="separate"/>
      </w:r>
      <w:r w:rsidRPr="0039154E">
        <w:rPr>
          <w:rFonts w:ascii="Calibri" w:hAnsi="Calibri" w:cs="Calibri"/>
          <w:noProof/>
          <w:color w:val="auto"/>
          <w:sz w:val="24"/>
          <w:szCs w:val="24"/>
        </w:rPr>
        <w:t>1</w:t>
      </w:r>
      <w:r w:rsidR="00E06400" w:rsidRPr="0039154E">
        <w:rPr>
          <w:rFonts w:ascii="Calibri" w:hAnsi="Calibri" w:cs="Calibri"/>
          <w:color w:val="auto"/>
          <w:sz w:val="24"/>
          <w:szCs w:val="24"/>
        </w:rPr>
        <w:fldChar w:fldCharType="end"/>
      </w:r>
      <w:r w:rsidRPr="0039154E">
        <w:rPr>
          <w:rFonts w:ascii="Calibri" w:hAnsi="Calibri" w:cs="Calibri"/>
          <w:color w:val="auto"/>
          <w:sz w:val="24"/>
          <w:szCs w:val="24"/>
        </w:rPr>
        <w:t>: Samsung Mobile market share in the UK Electronics Industry</w:t>
      </w:r>
    </w:p>
    <w:p w14:paraId="1DCFD727" w14:textId="77777777" w:rsidR="0053082B" w:rsidRPr="0039154E" w:rsidRDefault="00585712" w:rsidP="0053082B">
      <w:pPr>
        <w:jc w:val="center"/>
        <w:rPr>
          <w:rFonts w:ascii="Calibri" w:hAnsi="Calibri" w:cs="Calibri"/>
          <w:szCs w:val="24"/>
        </w:rPr>
      </w:pPr>
      <w:r w:rsidRPr="0039154E">
        <w:rPr>
          <w:rFonts w:ascii="Calibri" w:hAnsi="Calibri" w:cs="Calibri"/>
          <w:szCs w:val="24"/>
        </w:rPr>
        <w:t xml:space="preserve">(Source: </w:t>
      </w:r>
      <w:proofErr w:type="spellStart"/>
      <w:r w:rsidRPr="0039154E">
        <w:rPr>
          <w:rFonts w:ascii="Calibri" w:hAnsi="Calibri" w:cs="Calibri"/>
          <w:szCs w:val="24"/>
        </w:rPr>
        <w:t>Laricchia</w:t>
      </w:r>
      <w:proofErr w:type="spellEnd"/>
      <w:r w:rsidRPr="0039154E">
        <w:rPr>
          <w:rFonts w:ascii="Calibri" w:hAnsi="Calibri" w:cs="Calibri"/>
          <w:szCs w:val="24"/>
        </w:rPr>
        <w:t>, 2024)</w:t>
      </w:r>
    </w:p>
    <w:p w14:paraId="497DAF56" w14:textId="77777777" w:rsidR="0095473E" w:rsidRPr="0039154E" w:rsidRDefault="00585712" w:rsidP="00667CDE">
      <w:pPr>
        <w:jc w:val="both"/>
        <w:rPr>
          <w:rFonts w:ascii="Calibri" w:hAnsi="Calibri" w:cs="Calibri"/>
          <w:szCs w:val="24"/>
        </w:rPr>
      </w:pPr>
      <w:r w:rsidRPr="0039154E">
        <w:rPr>
          <w:rFonts w:ascii="Calibri" w:hAnsi="Calibri" w:cs="Calibri"/>
          <w:szCs w:val="24"/>
        </w:rPr>
        <w:t xml:space="preserve">The </w:t>
      </w:r>
      <w:r w:rsidRPr="0039154E">
        <w:rPr>
          <w:rFonts w:ascii="Calibri" w:hAnsi="Calibri" w:cs="Calibri"/>
        </w:rPr>
        <w:t xml:space="preserve">Galaxy S23smart-phone is the latest mobile introduced by Samsung in the UK </w:t>
      </w:r>
      <w:r w:rsidR="001D7F08" w:rsidRPr="0039154E">
        <w:rPr>
          <w:rFonts w:ascii="Calibri" w:hAnsi="Calibri" w:cs="Calibri"/>
        </w:rPr>
        <w:t xml:space="preserve">market during 2023 with its premium features and advanced tech-based utilities and design features (News.samsung.com. 2023). </w:t>
      </w:r>
      <w:r w:rsidR="00E56A55" w:rsidRPr="0039154E">
        <w:rPr>
          <w:rFonts w:ascii="Calibri" w:hAnsi="Calibri" w:cs="Calibri"/>
        </w:rPr>
        <w:t xml:space="preserve">From the viewpoint of the increasing popularity and demand of the Samsung mobiles in the UK electronics market, this is obvious that </w:t>
      </w:r>
      <w:proofErr w:type="spellStart"/>
      <w:r w:rsidR="00D57048" w:rsidRPr="0039154E">
        <w:rPr>
          <w:rFonts w:ascii="Calibri" w:hAnsi="Calibri" w:cs="Calibri"/>
        </w:rPr>
        <w:t>positivelyinfluencing</w:t>
      </w:r>
      <w:proofErr w:type="spellEnd"/>
      <w:r w:rsidR="00AD4FF9" w:rsidRPr="0039154E">
        <w:rPr>
          <w:rFonts w:ascii="Calibri" w:hAnsi="Calibri" w:cs="Calibri"/>
        </w:rPr>
        <w:t xml:space="preserve"> consumers' minds and there purchasing </w:t>
      </w:r>
      <w:r w:rsidR="00D57048" w:rsidRPr="0039154E">
        <w:rPr>
          <w:rFonts w:ascii="Calibri" w:hAnsi="Calibri" w:cs="Calibri"/>
        </w:rPr>
        <w:t>behaviour</w:t>
      </w:r>
      <w:r w:rsidR="00AD4FF9" w:rsidRPr="0039154E">
        <w:rPr>
          <w:rFonts w:ascii="Calibri" w:hAnsi="Calibri" w:cs="Calibri"/>
        </w:rPr>
        <w:t xml:space="preserve"> as a whole through </w:t>
      </w:r>
      <w:r w:rsidR="00D57048" w:rsidRPr="0039154E">
        <w:rPr>
          <w:rFonts w:ascii="Calibri" w:hAnsi="Calibri" w:cs="Calibri"/>
        </w:rPr>
        <w:t>effective</w:t>
      </w:r>
      <w:r w:rsidR="00AD4FF9" w:rsidRPr="0039154E">
        <w:rPr>
          <w:rFonts w:ascii="Calibri" w:hAnsi="Calibri" w:cs="Calibri"/>
        </w:rPr>
        <w:t xml:space="preserve"> e-marketing operations can facilitate </w:t>
      </w:r>
      <w:r w:rsidR="004179D8" w:rsidRPr="0039154E">
        <w:rPr>
          <w:rFonts w:ascii="Calibri" w:hAnsi="Calibri" w:cs="Calibri"/>
        </w:rPr>
        <w:t xml:space="preserve">huge demand for this new </w:t>
      </w:r>
      <w:r w:rsidR="00147482" w:rsidRPr="0039154E">
        <w:rPr>
          <w:rFonts w:ascii="Calibri" w:hAnsi="Calibri" w:cs="Calibri"/>
        </w:rPr>
        <w:t>smart</w:t>
      </w:r>
      <w:r w:rsidR="004179D8" w:rsidRPr="0039154E">
        <w:rPr>
          <w:rFonts w:ascii="Calibri" w:hAnsi="Calibri" w:cs="Calibri"/>
        </w:rPr>
        <w:t xml:space="preserve">-phone product of Samsung in the </w:t>
      </w:r>
      <w:proofErr w:type="spellStart"/>
      <w:r w:rsidR="004179D8" w:rsidRPr="0039154E">
        <w:rPr>
          <w:rFonts w:ascii="Calibri" w:hAnsi="Calibri" w:cs="Calibri"/>
        </w:rPr>
        <w:t>market.</w:t>
      </w:r>
      <w:r w:rsidR="000F69FA" w:rsidRPr="0039154E">
        <w:rPr>
          <w:rFonts w:ascii="Calibri" w:hAnsi="Calibri" w:cs="Calibri"/>
        </w:rPr>
        <w:t>Therefore</w:t>
      </w:r>
      <w:proofErr w:type="spellEnd"/>
      <w:r w:rsidR="000F69FA" w:rsidRPr="0039154E">
        <w:rPr>
          <w:rFonts w:ascii="Calibri" w:hAnsi="Calibri" w:cs="Calibri"/>
        </w:rPr>
        <w:t>, this is important to investigate how exactly the use of e-marketing channels helps the marketers in influencing consumer behaviour more effectively for buying the Samsung Galaxy S23smart-phone</w:t>
      </w:r>
      <w:r w:rsidR="000E2CE6" w:rsidRPr="0039154E">
        <w:rPr>
          <w:rFonts w:ascii="Calibri" w:hAnsi="Calibri" w:cs="Calibri"/>
        </w:rPr>
        <w:t xml:space="preserve"> in the UK electronics industry.</w:t>
      </w:r>
    </w:p>
    <w:p w14:paraId="75BC4A9C" w14:textId="77777777" w:rsidR="00AB4044" w:rsidRPr="0039154E" w:rsidRDefault="00585712" w:rsidP="00667CDE">
      <w:pPr>
        <w:pStyle w:val="Heading1"/>
        <w:jc w:val="both"/>
        <w:rPr>
          <w:rFonts w:cs="Calibri"/>
        </w:rPr>
      </w:pPr>
      <w:bookmarkStart w:id="2" w:name="_Toc162384195"/>
      <w:r w:rsidRPr="0039154E">
        <w:rPr>
          <w:rFonts w:cs="Calibri"/>
        </w:rPr>
        <w:t>Problem Statement</w:t>
      </w:r>
      <w:bookmarkEnd w:id="2"/>
    </w:p>
    <w:p w14:paraId="538730BE" w14:textId="77777777" w:rsidR="00CB398C" w:rsidRPr="0039154E" w:rsidRDefault="00585712" w:rsidP="00667CDE">
      <w:pPr>
        <w:jc w:val="both"/>
        <w:rPr>
          <w:rFonts w:ascii="Calibri" w:hAnsi="Calibri" w:cs="Calibri"/>
        </w:rPr>
      </w:pPr>
      <w:r w:rsidRPr="0039154E">
        <w:rPr>
          <w:rFonts w:ascii="Calibri" w:hAnsi="Calibri" w:cs="Calibri"/>
        </w:rPr>
        <w:t xml:space="preserve">Advertising through electronic media can achieve consumer attention more proactively </w:t>
      </w:r>
      <w:r w:rsidR="00046672" w:rsidRPr="0039154E">
        <w:rPr>
          <w:rFonts w:ascii="Calibri" w:hAnsi="Calibri" w:cs="Calibri"/>
        </w:rPr>
        <w:t>through</w:t>
      </w:r>
      <w:r w:rsidRPr="0039154E">
        <w:rPr>
          <w:rFonts w:ascii="Calibri" w:hAnsi="Calibri" w:cs="Calibri"/>
        </w:rPr>
        <w:t xml:space="preserve"> the </w:t>
      </w:r>
      <w:r w:rsidR="00046672" w:rsidRPr="0039154E">
        <w:rPr>
          <w:rFonts w:ascii="Calibri" w:hAnsi="Calibri" w:cs="Calibri"/>
        </w:rPr>
        <w:t>smooth</w:t>
      </w:r>
      <w:r w:rsidRPr="0039154E">
        <w:rPr>
          <w:rFonts w:ascii="Calibri" w:hAnsi="Calibri" w:cs="Calibri"/>
        </w:rPr>
        <w:t xml:space="preserve"> and consistent delivery of required information and this swift dissemination of information facilitates enhanced </w:t>
      </w:r>
      <w:r w:rsidR="00046672" w:rsidRPr="0039154E">
        <w:rPr>
          <w:rFonts w:ascii="Calibri" w:hAnsi="Calibri" w:cs="Calibri"/>
        </w:rPr>
        <w:t>organizational</w:t>
      </w:r>
      <w:r w:rsidRPr="0039154E">
        <w:rPr>
          <w:rFonts w:ascii="Calibri" w:hAnsi="Calibri" w:cs="Calibri"/>
        </w:rPr>
        <w:t xml:space="preserve"> sales based </w:t>
      </w:r>
      <w:r w:rsidR="00D91FB4" w:rsidRPr="0039154E">
        <w:rPr>
          <w:rFonts w:ascii="Calibri" w:hAnsi="Calibri" w:cs="Calibri"/>
        </w:rPr>
        <w:t xml:space="preserve">on </w:t>
      </w:r>
      <w:r w:rsidR="00046672" w:rsidRPr="0039154E">
        <w:rPr>
          <w:rFonts w:ascii="Calibri" w:hAnsi="Calibri" w:cs="Calibri"/>
        </w:rPr>
        <w:t>achieving</w:t>
      </w:r>
      <w:r w:rsidRPr="0039154E">
        <w:rPr>
          <w:rFonts w:ascii="Calibri" w:hAnsi="Calibri" w:cs="Calibri"/>
        </w:rPr>
        <w:t xml:space="preserve"> higher range of customer-base</w:t>
      </w:r>
      <w:r w:rsidR="00D91FB4" w:rsidRPr="0039154E">
        <w:rPr>
          <w:rFonts w:ascii="Calibri" w:hAnsi="Calibri" w:cs="Calibri"/>
        </w:rPr>
        <w:t xml:space="preserve"> (Waheed and Jianhua, 2018)</w:t>
      </w:r>
      <w:r w:rsidRPr="0039154E">
        <w:rPr>
          <w:rFonts w:ascii="Calibri" w:hAnsi="Calibri" w:cs="Calibri"/>
        </w:rPr>
        <w:t>.</w:t>
      </w:r>
      <w:r w:rsidR="00A41560" w:rsidRPr="0039154E">
        <w:rPr>
          <w:rFonts w:ascii="Calibri" w:hAnsi="Calibri" w:cs="Calibri"/>
        </w:rPr>
        <w:t xml:space="preserve">However, lack of particular information on </w:t>
      </w:r>
      <w:r w:rsidR="00AD5568" w:rsidRPr="0039154E">
        <w:rPr>
          <w:rFonts w:ascii="Calibri" w:hAnsi="Calibri" w:cs="Calibri"/>
        </w:rPr>
        <w:lastRenderedPageBreak/>
        <w:t xml:space="preserve">behaviour of customers are affected by e-marketing in the </w:t>
      </w:r>
      <w:r w:rsidR="00A41560" w:rsidRPr="0039154E">
        <w:rPr>
          <w:rFonts w:ascii="Calibri" w:hAnsi="Calibri" w:cs="Calibri"/>
        </w:rPr>
        <w:t xml:space="preserve">UK electronics industry for buying the product of Samsung Galaxy S23smart-phone is the specific problem in this proposed </w:t>
      </w:r>
      <w:proofErr w:type="spellStart"/>
      <w:r w:rsidR="00A41560" w:rsidRPr="0039154E">
        <w:rPr>
          <w:rFonts w:ascii="Calibri" w:hAnsi="Calibri" w:cs="Calibri"/>
        </w:rPr>
        <w:t>study.</w:t>
      </w:r>
      <w:r w:rsidR="00B742F9" w:rsidRPr="0039154E">
        <w:rPr>
          <w:rFonts w:ascii="Calibri" w:hAnsi="Calibri" w:cs="Calibri"/>
        </w:rPr>
        <w:t>As</w:t>
      </w:r>
      <w:proofErr w:type="spellEnd"/>
      <w:r w:rsidR="00B742F9" w:rsidRPr="0039154E">
        <w:rPr>
          <w:rFonts w:ascii="Calibri" w:hAnsi="Calibri" w:cs="Calibri"/>
        </w:rPr>
        <w:t xml:space="preserve"> mentioned by Kaushik and Prativindhya, (2019), </w:t>
      </w:r>
      <w:r w:rsidR="00DA47CF" w:rsidRPr="0039154E">
        <w:rPr>
          <w:rFonts w:ascii="Calibri" w:hAnsi="Calibri" w:cs="Calibri"/>
        </w:rPr>
        <w:t xml:space="preserve">the effectiveness of e-marketing lies in its ability to offer in-depth knowledge of products and brand to the </w:t>
      </w:r>
      <w:r w:rsidR="00457765" w:rsidRPr="0039154E">
        <w:rPr>
          <w:rFonts w:ascii="Calibri" w:hAnsi="Calibri" w:cs="Calibri"/>
        </w:rPr>
        <w:t>customers,</w:t>
      </w:r>
      <w:r w:rsidR="00117B4A" w:rsidRPr="0039154E">
        <w:rPr>
          <w:rFonts w:ascii="Calibri" w:hAnsi="Calibri" w:cs="Calibri"/>
        </w:rPr>
        <w:t xml:space="preserve"> which helps the customers in deciding the best for them. </w:t>
      </w:r>
      <w:r w:rsidR="00457765" w:rsidRPr="0039154E">
        <w:rPr>
          <w:rFonts w:ascii="Calibri" w:hAnsi="Calibri" w:cs="Calibri"/>
        </w:rPr>
        <w:t xml:space="preserve">However, </w:t>
      </w:r>
      <w:r w:rsidR="009432BD" w:rsidRPr="0039154E">
        <w:rPr>
          <w:rFonts w:ascii="Calibri" w:hAnsi="Calibri" w:cs="Calibri"/>
        </w:rPr>
        <w:t xml:space="preserve">which particular factors relating to e-marketing impacts </w:t>
      </w:r>
      <w:r w:rsidR="00C30D2D" w:rsidRPr="0039154E">
        <w:rPr>
          <w:rFonts w:ascii="Calibri" w:hAnsi="Calibri" w:cs="Calibri"/>
        </w:rPr>
        <w:t xml:space="preserve">the buying behaviour of the UK consumers for Samsung Galaxy S23smartphones is a particular matter to explore here. </w:t>
      </w:r>
      <w:r w:rsidR="00C957ED" w:rsidRPr="0039154E">
        <w:rPr>
          <w:rFonts w:ascii="Calibri" w:hAnsi="Calibri" w:cs="Calibri"/>
        </w:rPr>
        <w:t xml:space="preserve">Hence, gaining </w:t>
      </w:r>
      <w:r w:rsidR="0007700C" w:rsidRPr="0039154E">
        <w:rPr>
          <w:rFonts w:ascii="Calibri" w:hAnsi="Calibri" w:cs="Calibri"/>
        </w:rPr>
        <w:t>UK</w:t>
      </w:r>
      <w:r w:rsidR="00C957ED" w:rsidRPr="0039154E">
        <w:rPr>
          <w:rFonts w:ascii="Calibri" w:hAnsi="Calibri" w:cs="Calibri"/>
        </w:rPr>
        <w:t xml:space="preserve"> electronics market-specific </w:t>
      </w:r>
      <w:r w:rsidR="008C4F47" w:rsidRPr="0039154E">
        <w:rPr>
          <w:rFonts w:ascii="Calibri" w:hAnsi="Calibri" w:cs="Calibri"/>
        </w:rPr>
        <w:t>understanding</w:t>
      </w:r>
      <w:r w:rsidR="00C957ED" w:rsidRPr="0039154E">
        <w:rPr>
          <w:rFonts w:ascii="Calibri" w:hAnsi="Calibri" w:cs="Calibri"/>
        </w:rPr>
        <w:t xml:space="preserve"> </w:t>
      </w:r>
      <w:r w:rsidR="00AD5568" w:rsidRPr="0039154E">
        <w:rPr>
          <w:rFonts w:ascii="Calibri" w:hAnsi="Calibri" w:cs="Calibri"/>
        </w:rPr>
        <w:t>regarding electronic marketing and</w:t>
      </w:r>
      <w:r w:rsidR="00C957ED" w:rsidRPr="0039154E">
        <w:rPr>
          <w:rFonts w:ascii="Calibri" w:hAnsi="Calibri" w:cs="Calibri"/>
        </w:rPr>
        <w:t xml:space="preserve"> </w:t>
      </w:r>
      <w:r w:rsidR="00AD5568" w:rsidRPr="0039154E">
        <w:rPr>
          <w:rFonts w:ascii="Calibri" w:hAnsi="Calibri" w:cs="Calibri"/>
        </w:rPr>
        <w:t>how this influences</w:t>
      </w:r>
      <w:r w:rsidR="00C957ED" w:rsidRPr="0039154E">
        <w:rPr>
          <w:rFonts w:ascii="Calibri" w:hAnsi="Calibri" w:cs="Calibri"/>
        </w:rPr>
        <w:t xml:space="preserve"> decision-making </w:t>
      </w:r>
      <w:r w:rsidR="00AD5568" w:rsidRPr="0039154E">
        <w:rPr>
          <w:rFonts w:ascii="Calibri" w:hAnsi="Calibri" w:cs="Calibri"/>
        </w:rPr>
        <w:t xml:space="preserve">of consumers </w:t>
      </w:r>
      <w:r w:rsidR="00C957ED" w:rsidRPr="0039154E">
        <w:rPr>
          <w:rFonts w:ascii="Calibri" w:hAnsi="Calibri" w:cs="Calibri"/>
        </w:rPr>
        <w:t>is the particular problem here.</w:t>
      </w:r>
    </w:p>
    <w:p w14:paraId="0465BC6C" w14:textId="77777777" w:rsidR="00DD753B" w:rsidRPr="0039154E" w:rsidRDefault="00585712" w:rsidP="00667CDE">
      <w:pPr>
        <w:pStyle w:val="Heading1"/>
        <w:jc w:val="both"/>
        <w:rPr>
          <w:rFonts w:cs="Calibri"/>
        </w:rPr>
      </w:pPr>
      <w:bookmarkStart w:id="3" w:name="_Toc162384196"/>
      <w:r w:rsidRPr="0039154E">
        <w:rPr>
          <w:rFonts w:cs="Calibri"/>
        </w:rPr>
        <w:t>Research Aim and Objectives</w:t>
      </w:r>
      <w:bookmarkEnd w:id="3"/>
    </w:p>
    <w:p w14:paraId="4DFA3514" w14:textId="77777777" w:rsidR="00295FC1" w:rsidRPr="0039154E" w:rsidRDefault="00585712" w:rsidP="00667CDE">
      <w:pPr>
        <w:jc w:val="both"/>
        <w:rPr>
          <w:rFonts w:ascii="Calibri" w:hAnsi="Calibri" w:cs="Calibri"/>
        </w:rPr>
      </w:pPr>
      <w:r w:rsidRPr="0039154E">
        <w:rPr>
          <w:rFonts w:ascii="Calibri" w:hAnsi="Calibri" w:cs="Calibri"/>
        </w:rPr>
        <w:t xml:space="preserve">This research will have the aim of </w:t>
      </w:r>
      <w:r w:rsidR="00417752" w:rsidRPr="0039154E">
        <w:rPr>
          <w:rFonts w:ascii="Calibri" w:hAnsi="Calibri" w:cs="Calibri"/>
        </w:rPr>
        <w:t xml:space="preserve">understanding impact of e-marketing on buying </w:t>
      </w:r>
      <w:proofErr w:type="spellStart"/>
      <w:r w:rsidR="00417752" w:rsidRPr="0039154E">
        <w:rPr>
          <w:rFonts w:ascii="Calibri" w:hAnsi="Calibri" w:cs="Calibri"/>
        </w:rPr>
        <w:t>behavior</w:t>
      </w:r>
      <w:proofErr w:type="spellEnd"/>
      <w:r w:rsidR="00417752" w:rsidRPr="0039154E">
        <w:rPr>
          <w:rFonts w:ascii="Calibri" w:hAnsi="Calibri" w:cs="Calibri"/>
        </w:rPr>
        <w:t xml:space="preserve"> of customers for purchasing the</w:t>
      </w:r>
      <w:r w:rsidRPr="0039154E">
        <w:rPr>
          <w:rFonts w:ascii="Calibri" w:hAnsi="Calibri" w:cs="Calibri"/>
        </w:rPr>
        <w:t xml:space="preserve"> Samsung Galaxy S23</w:t>
      </w:r>
      <w:r w:rsidR="0058470E" w:rsidRPr="0039154E">
        <w:rPr>
          <w:rFonts w:ascii="Calibri" w:hAnsi="Calibri" w:cs="Calibri"/>
        </w:rPr>
        <w:t>smart-phone</w:t>
      </w:r>
      <w:r w:rsidRPr="0039154E">
        <w:rPr>
          <w:rFonts w:ascii="Calibri" w:hAnsi="Calibri" w:cs="Calibri"/>
        </w:rPr>
        <w:t xml:space="preserve"> in the UK Electronics Industry. </w:t>
      </w:r>
    </w:p>
    <w:p w14:paraId="12D322CD" w14:textId="77777777" w:rsidR="00407F01" w:rsidRPr="0039154E" w:rsidRDefault="00585712" w:rsidP="00667CDE">
      <w:pPr>
        <w:jc w:val="both"/>
        <w:rPr>
          <w:rFonts w:ascii="Calibri" w:hAnsi="Calibri" w:cs="Calibri"/>
        </w:rPr>
      </w:pPr>
      <w:r w:rsidRPr="0039154E">
        <w:rPr>
          <w:rFonts w:ascii="Calibri" w:hAnsi="Calibri" w:cs="Calibri"/>
        </w:rPr>
        <w:t>The main objectives will be,</w:t>
      </w:r>
    </w:p>
    <w:p w14:paraId="48EAC07A" w14:textId="79D9C0E6" w:rsidR="00407F01" w:rsidRPr="0039154E" w:rsidRDefault="00585712" w:rsidP="00667CDE">
      <w:pPr>
        <w:pStyle w:val="ListParagraph"/>
        <w:numPr>
          <w:ilvl w:val="0"/>
          <w:numId w:val="1"/>
        </w:numPr>
        <w:jc w:val="both"/>
        <w:rPr>
          <w:rFonts w:ascii="Calibri" w:hAnsi="Calibri" w:cs="Calibri"/>
        </w:rPr>
      </w:pPr>
      <w:r w:rsidRPr="0039154E">
        <w:rPr>
          <w:rFonts w:ascii="Calibri" w:hAnsi="Calibri" w:cs="Calibri"/>
        </w:rPr>
        <w:t>To investigate how e-marketing influences consumer buying behaviour for the Samsung Galaxy S23</w:t>
      </w:r>
      <w:r w:rsidR="003D1C4D">
        <w:rPr>
          <w:rFonts w:ascii="Calibri" w:hAnsi="Calibri" w:cs="Calibri"/>
        </w:rPr>
        <w:t xml:space="preserve"> </w:t>
      </w:r>
      <w:r w:rsidR="0058470E" w:rsidRPr="0039154E">
        <w:rPr>
          <w:rFonts w:ascii="Calibri" w:hAnsi="Calibri" w:cs="Calibri"/>
        </w:rPr>
        <w:t xml:space="preserve">smart-phone </w:t>
      </w:r>
      <w:r w:rsidRPr="0039154E">
        <w:rPr>
          <w:rFonts w:ascii="Calibri" w:hAnsi="Calibri" w:cs="Calibri"/>
        </w:rPr>
        <w:t>in the UK</w:t>
      </w:r>
    </w:p>
    <w:p w14:paraId="70E6F663" w14:textId="31CA2F71" w:rsidR="00407F01" w:rsidRPr="0039154E" w:rsidRDefault="00585712" w:rsidP="00667CDE">
      <w:pPr>
        <w:pStyle w:val="ListParagraph"/>
        <w:numPr>
          <w:ilvl w:val="0"/>
          <w:numId w:val="1"/>
        </w:numPr>
        <w:jc w:val="both"/>
        <w:rPr>
          <w:rFonts w:ascii="Calibri" w:hAnsi="Calibri" w:cs="Calibri"/>
        </w:rPr>
      </w:pPr>
      <w:r w:rsidRPr="0039154E">
        <w:rPr>
          <w:rFonts w:ascii="Calibri" w:hAnsi="Calibri" w:cs="Calibri"/>
        </w:rPr>
        <w:t xml:space="preserve">To </w:t>
      </w:r>
      <w:r w:rsidR="00F73B9C" w:rsidRPr="0039154E">
        <w:rPr>
          <w:rFonts w:ascii="Calibri" w:hAnsi="Calibri" w:cs="Calibri"/>
        </w:rPr>
        <w:t xml:space="preserve">explore the main factors associated with e-marketing, which </w:t>
      </w:r>
      <w:r w:rsidR="00FA761C" w:rsidRPr="0039154E">
        <w:rPr>
          <w:rFonts w:ascii="Calibri" w:hAnsi="Calibri" w:cs="Calibri"/>
        </w:rPr>
        <w:t xml:space="preserve">impact customer’s </w:t>
      </w:r>
      <w:r w:rsidR="0058470E" w:rsidRPr="0039154E">
        <w:rPr>
          <w:rFonts w:ascii="Calibri" w:hAnsi="Calibri" w:cs="Calibri"/>
        </w:rPr>
        <w:t xml:space="preserve">decision-making </w:t>
      </w:r>
      <w:r w:rsidR="00AE798F" w:rsidRPr="0039154E">
        <w:rPr>
          <w:rFonts w:ascii="Calibri" w:hAnsi="Calibri" w:cs="Calibri"/>
        </w:rPr>
        <w:t xml:space="preserve">for buying </w:t>
      </w:r>
      <w:r w:rsidR="00FA761C" w:rsidRPr="0039154E">
        <w:rPr>
          <w:rFonts w:ascii="Calibri" w:hAnsi="Calibri" w:cs="Calibri"/>
        </w:rPr>
        <w:t>the Samsung Galaxy S23</w:t>
      </w:r>
      <w:r w:rsidR="003D1C4D">
        <w:rPr>
          <w:rFonts w:ascii="Calibri" w:hAnsi="Calibri" w:cs="Calibri"/>
        </w:rPr>
        <w:t xml:space="preserve"> </w:t>
      </w:r>
      <w:r w:rsidR="0058470E" w:rsidRPr="0039154E">
        <w:rPr>
          <w:rFonts w:ascii="Calibri" w:hAnsi="Calibri" w:cs="Calibri"/>
        </w:rPr>
        <w:t xml:space="preserve">smart-phone </w:t>
      </w:r>
      <w:r w:rsidR="00FA761C" w:rsidRPr="0039154E">
        <w:rPr>
          <w:rFonts w:ascii="Calibri" w:hAnsi="Calibri" w:cs="Calibri"/>
        </w:rPr>
        <w:t>in the UK</w:t>
      </w:r>
    </w:p>
    <w:p w14:paraId="67872DA5" w14:textId="348ACD81" w:rsidR="00407F01" w:rsidRPr="0039154E" w:rsidRDefault="00585712" w:rsidP="00667CDE">
      <w:pPr>
        <w:pStyle w:val="ListParagraph"/>
        <w:numPr>
          <w:ilvl w:val="0"/>
          <w:numId w:val="1"/>
        </w:numPr>
        <w:jc w:val="both"/>
        <w:rPr>
          <w:rFonts w:ascii="Calibri" w:hAnsi="Calibri" w:cs="Calibri"/>
        </w:rPr>
      </w:pPr>
      <w:r w:rsidRPr="0039154E">
        <w:rPr>
          <w:rFonts w:ascii="Calibri" w:hAnsi="Calibri" w:cs="Calibri"/>
        </w:rPr>
        <w:t xml:space="preserve">To identify the </w:t>
      </w:r>
      <w:r w:rsidR="0018732E" w:rsidRPr="0039154E">
        <w:rPr>
          <w:rFonts w:ascii="Calibri" w:hAnsi="Calibri" w:cs="Calibri"/>
        </w:rPr>
        <w:t>issues and</w:t>
      </w:r>
      <w:r w:rsidRPr="0039154E">
        <w:rPr>
          <w:rFonts w:ascii="Calibri" w:hAnsi="Calibri" w:cs="Calibri"/>
        </w:rPr>
        <w:t xml:space="preserve"> challenges </w:t>
      </w:r>
      <w:r w:rsidR="007A4FCE" w:rsidRPr="0039154E">
        <w:rPr>
          <w:rFonts w:ascii="Calibri" w:hAnsi="Calibri" w:cs="Calibri"/>
        </w:rPr>
        <w:t>associated with applying</w:t>
      </w:r>
      <w:r w:rsidRPr="0039154E">
        <w:rPr>
          <w:rFonts w:ascii="Calibri" w:hAnsi="Calibri" w:cs="Calibri"/>
        </w:rPr>
        <w:t xml:space="preserve"> e-marketing </w:t>
      </w:r>
      <w:r w:rsidR="007A4FCE" w:rsidRPr="0039154E">
        <w:rPr>
          <w:rFonts w:ascii="Calibri" w:hAnsi="Calibri" w:cs="Calibri"/>
        </w:rPr>
        <w:t>strategies</w:t>
      </w:r>
      <w:r w:rsidRPr="0039154E">
        <w:rPr>
          <w:rFonts w:ascii="Calibri" w:hAnsi="Calibri" w:cs="Calibri"/>
        </w:rPr>
        <w:t xml:space="preserve"> in influencing consumer buying behaviour for Samsung Galaxy S23</w:t>
      </w:r>
      <w:r w:rsidR="003D1C4D">
        <w:rPr>
          <w:rFonts w:ascii="Calibri" w:hAnsi="Calibri" w:cs="Calibri"/>
        </w:rPr>
        <w:t xml:space="preserve"> </w:t>
      </w:r>
      <w:r w:rsidRPr="0039154E">
        <w:rPr>
          <w:rFonts w:ascii="Calibri" w:hAnsi="Calibri" w:cs="Calibri"/>
        </w:rPr>
        <w:t>smart-phone</w:t>
      </w:r>
      <w:r w:rsidR="007A4FCE" w:rsidRPr="0039154E">
        <w:rPr>
          <w:rFonts w:ascii="Calibri" w:hAnsi="Calibri" w:cs="Calibri"/>
        </w:rPr>
        <w:t xml:space="preserve"> in the UK</w:t>
      </w:r>
    </w:p>
    <w:p w14:paraId="47EF128B" w14:textId="77777777" w:rsidR="00DD753B" w:rsidRPr="0039154E" w:rsidRDefault="00585712" w:rsidP="00667CDE">
      <w:pPr>
        <w:pStyle w:val="Heading1"/>
        <w:jc w:val="both"/>
        <w:rPr>
          <w:rFonts w:cs="Calibri"/>
        </w:rPr>
      </w:pPr>
      <w:bookmarkStart w:id="4" w:name="_Toc162384197"/>
      <w:r w:rsidRPr="0039154E">
        <w:rPr>
          <w:rFonts w:cs="Calibri"/>
        </w:rPr>
        <w:t>Research Questions</w:t>
      </w:r>
      <w:bookmarkEnd w:id="4"/>
    </w:p>
    <w:p w14:paraId="39A74526" w14:textId="77777777" w:rsidR="00D873C9" w:rsidRPr="0039154E" w:rsidRDefault="00585712" w:rsidP="00667CDE">
      <w:pPr>
        <w:pStyle w:val="ListParagraph"/>
        <w:numPr>
          <w:ilvl w:val="0"/>
          <w:numId w:val="3"/>
        </w:numPr>
        <w:jc w:val="both"/>
        <w:rPr>
          <w:rFonts w:ascii="Calibri" w:hAnsi="Calibri" w:cs="Calibri"/>
        </w:rPr>
      </w:pPr>
      <w:r w:rsidRPr="0039154E">
        <w:rPr>
          <w:rFonts w:ascii="Calibri" w:hAnsi="Calibri" w:cs="Calibri"/>
        </w:rPr>
        <w:t xml:space="preserve">What </w:t>
      </w:r>
      <w:proofErr w:type="gramStart"/>
      <w:r w:rsidRPr="0039154E">
        <w:rPr>
          <w:rFonts w:ascii="Calibri" w:hAnsi="Calibri" w:cs="Calibri"/>
        </w:rPr>
        <w:t>are</w:t>
      </w:r>
      <w:proofErr w:type="gramEnd"/>
      <w:r w:rsidRPr="0039154E">
        <w:rPr>
          <w:rFonts w:ascii="Calibri" w:hAnsi="Calibri" w:cs="Calibri"/>
        </w:rPr>
        <w:t xml:space="preserve"> the current e-marketing strategies in the </w:t>
      </w:r>
      <w:r w:rsidR="00B02AF6" w:rsidRPr="0039154E">
        <w:rPr>
          <w:rFonts w:ascii="Calibri" w:hAnsi="Calibri" w:cs="Calibri"/>
        </w:rPr>
        <w:t xml:space="preserve">UK </w:t>
      </w:r>
      <w:r w:rsidRPr="0039154E">
        <w:rPr>
          <w:rFonts w:ascii="Calibri" w:hAnsi="Calibri" w:cs="Calibri"/>
        </w:rPr>
        <w:t>electronics industry?</w:t>
      </w:r>
    </w:p>
    <w:p w14:paraId="611496CC" w14:textId="3E45F1F0" w:rsidR="00E779BC" w:rsidRPr="0039154E" w:rsidRDefault="00585712" w:rsidP="00667CDE">
      <w:pPr>
        <w:pStyle w:val="ListParagraph"/>
        <w:numPr>
          <w:ilvl w:val="0"/>
          <w:numId w:val="2"/>
        </w:numPr>
        <w:jc w:val="both"/>
        <w:rPr>
          <w:rFonts w:ascii="Calibri" w:hAnsi="Calibri" w:cs="Calibri"/>
        </w:rPr>
      </w:pPr>
      <w:r w:rsidRPr="0039154E">
        <w:rPr>
          <w:rFonts w:ascii="Calibri" w:hAnsi="Calibri" w:cs="Calibri"/>
        </w:rPr>
        <w:t xml:space="preserve">How </w:t>
      </w:r>
      <w:r w:rsidR="003D1C4D">
        <w:rPr>
          <w:rFonts w:ascii="Calibri" w:hAnsi="Calibri" w:cs="Calibri"/>
        </w:rPr>
        <w:t xml:space="preserve">does </w:t>
      </w:r>
      <w:r w:rsidRPr="0039154E">
        <w:rPr>
          <w:rFonts w:ascii="Calibri" w:hAnsi="Calibri" w:cs="Calibri"/>
        </w:rPr>
        <w:t>e-marketing impact consumer</w:t>
      </w:r>
      <w:r w:rsidR="003D1C4D">
        <w:rPr>
          <w:rFonts w:ascii="Calibri" w:hAnsi="Calibri" w:cs="Calibri"/>
        </w:rPr>
        <w:t>-</w:t>
      </w:r>
      <w:r w:rsidRPr="0039154E">
        <w:rPr>
          <w:rFonts w:ascii="Calibri" w:hAnsi="Calibri" w:cs="Calibri"/>
        </w:rPr>
        <w:t>buying behaviour for Samsung Galaxy S23</w:t>
      </w:r>
      <w:r w:rsidR="003D1C4D">
        <w:rPr>
          <w:rFonts w:ascii="Calibri" w:hAnsi="Calibri" w:cs="Calibri"/>
        </w:rPr>
        <w:t xml:space="preserve"> </w:t>
      </w:r>
      <w:r w:rsidRPr="0039154E">
        <w:rPr>
          <w:rFonts w:ascii="Calibri" w:hAnsi="Calibri" w:cs="Calibri"/>
        </w:rPr>
        <w:t>smart-phone in the UK electronics</w:t>
      </w:r>
      <w:r w:rsidR="003D1C4D">
        <w:rPr>
          <w:rFonts w:ascii="Calibri" w:hAnsi="Calibri" w:cs="Calibri"/>
        </w:rPr>
        <w:t xml:space="preserve"> sector</w:t>
      </w:r>
      <w:r w:rsidRPr="0039154E">
        <w:rPr>
          <w:rFonts w:ascii="Calibri" w:hAnsi="Calibri" w:cs="Calibri"/>
        </w:rPr>
        <w:t>?</w:t>
      </w:r>
    </w:p>
    <w:p w14:paraId="6DEA01B3" w14:textId="1C5F5AA8" w:rsidR="00074C5B" w:rsidRPr="0039154E" w:rsidRDefault="00585712" w:rsidP="00667CDE">
      <w:pPr>
        <w:pStyle w:val="ListParagraph"/>
        <w:numPr>
          <w:ilvl w:val="0"/>
          <w:numId w:val="2"/>
        </w:numPr>
        <w:jc w:val="both"/>
        <w:rPr>
          <w:rFonts w:ascii="Calibri" w:hAnsi="Calibri" w:cs="Calibri"/>
        </w:rPr>
      </w:pPr>
      <w:r w:rsidRPr="0039154E">
        <w:rPr>
          <w:rFonts w:ascii="Calibri" w:hAnsi="Calibri" w:cs="Calibri"/>
        </w:rPr>
        <w:t>Which are the factors that affect decision-making of customers for buying the Samsung Galaxy S23</w:t>
      </w:r>
      <w:r w:rsidR="003D1C4D">
        <w:rPr>
          <w:rFonts w:ascii="Calibri" w:hAnsi="Calibri" w:cs="Calibri"/>
        </w:rPr>
        <w:t xml:space="preserve"> </w:t>
      </w:r>
      <w:r w:rsidRPr="0039154E">
        <w:rPr>
          <w:rFonts w:ascii="Calibri" w:hAnsi="Calibri" w:cs="Calibri"/>
        </w:rPr>
        <w:t>smartphone in the UK?</w:t>
      </w:r>
    </w:p>
    <w:p w14:paraId="455017F4" w14:textId="1125AA0A" w:rsidR="00870DE9" w:rsidRPr="0039154E" w:rsidRDefault="00585712" w:rsidP="00667CDE">
      <w:pPr>
        <w:pStyle w:val="ListParagraph"/>
        <w:numPr>
          <w:ilvl w:val="0"/>
          <w:numId w:val="2"/>
        </w:numPr>
        <w:jc w:val="both"/>
        <w:rPr>
          <w:rFonts w:ascii="Calibri" w:hAnsi="Calibri" w:cs="Calibri"/>
        </w:rPr>
      </w:pPr>
      <w:r w:rsidRPr="0039154E">
        <w:rPr>
          <w:rFonts w:ascii="Calibri" w:hAnsi="Calibri" w:cs="Calibri"/>
        </w:rPr>
        <w:lastRenderedPageBreak/>
        <w:t xml:space="preserve">What are the challenges faced by the </w:t>
      </w:r>
      <w:r w:rsidR="00BB66BC" w:rsidRPr="0039154E">
        <w:rPr>
          <w:rFonts w:ascii="Calibri" w:hAnsi="Calibri" w:cs="Calibri"/>
        </w:rPr>
        <w:t>e-marketers in influencing consumer buying behavio</w:t>
      </w:r>
      <w:r w:rsidR="003D1C4D">
        <w:rPr>
          <w:rFonts w:ascii="Calibri" w:hAnsi="Calibri" w:cs="Calibri"/>
        </w:rPr>
        <w:t>u</w:t>
      </w:r>
      <w:r w:rsidR="00BB66BC" w:rsidRPr="0039154E">
        <w:rPr>
          <w:rFonts w:ascii="Calibri" w:hAnsi="Calibri" w:cs="Calibri"/>
        </w:rPr>
        <w:t>r for the Samsung Galaxy S23smart-phone?</w:t>
      </w:r>
    </w:p>
    <w:p w14:paraId="2CB3C315" w14:textId="608B1A5B" w:rsidR="00BB66BC" w:rsidRPr="0039154E" w:rsidRDefault="00585712" w:rsidP="00667CDE">
      <w:pPr>
        <w:pStyle w:val="ListParagraph"/>
        <w:numPr>
          <w:ilvl w:val="0"/>
          <w:numId w:val="2"/>
        </w:numPr>
        <w:jc w:val="both"/>
        <w:rPr>
          <w:rFonts w:ascii="Calibri" w:hAnsi="Calibri" w:cs="Calibri"/>
        </w:rPr>
      </w:pPr>
      <w:r w:rsidRPr="0039154E">
        <w:rPr>
          <w:rFonts w:ascii="Calibri" w:hAnsi="Calibri" w:cs="Calibri"/>
        </w:rPr>
        <w:t xml:space="preserve">How can </w:t>
      </w:r>
      <w:r w:rsidR="003D1C4D">
        <w:rPr>
          <w:rFonts w:ascii="Calibri" w:hAnsi="Calibri" w:cs="Calibri"/>
        </w:rPr>
        <w:t xml:space="preserve">the challenges </w:t>
      </w:r>
      <w:r w:rsidRPr="0039154E">
        <w:rPr>
          <w:rFonts w:ascii="Calibri" w:hAnsi="Calibri" w:cs="Calibri"/>
        </w:rPr>
        <w:t xml:space="preserve">be mitigated </w:t>
      </w:r>
      <w:r w:rsidR="00565BD8" w:rsidRPr="0039154E">
        <w:rPr>
          <w:rFonts w:ascii="Calibri" w:hAnsi="Calibri" w:cs="Calibri"/>
        </w:rPr>
        <w:t xml:space="preserve">to </w:t>
      </w:r>
      <w:r w:rsidR="004D5309" w:rsidRPr="0039154E">
        <w:rPr>
          <w:rFonts w:ascii="Calibri" w:hAnsi="Calibri" w:cs="Calibri"/>
        </w:rPr>
        <w:t>enhanc</w:t>
      </w:r>
      <w:r w:rsidR="00565BD8" w:rsidRPr="0039154E">
        <w:rPr>
          <w:rFonts w:ascii="Calibri" w:hAnsi="Calibri" w:cs="Calibri"/>
        </w:rPr>
        <w:t>e e-</w:t>
      </w:r>
      <w:r w:rsidR="004D5309" w:rsidRPr="0039154E">
        <w:rPr>
          <w:rFonts w:ascii="Calibri" w:hAnsi="Calibri" w:cs="Calibri"/>
        </w:rPr>
        <w:t>marketing</w:t>
      </w:r>
      <w:r w:rsidR="00565BD8" w:rsidRPr="0039154E">
        <w:rPr>
          <w:rFonts w:ascii="Calibri" w:hAnsi="Calibri" w:cs="Calibri"/>
        </w:rPr>
        <w:t xml:space="preserve"> effectiveness for impacting </w:t>
      </w:r>
      <w:r w:rsidR="004D5309" w:rsidRPr="0039154E">
        <w:rPr>
          <w:rFonts w:ascii="Calibri" w:hAnsi="Calibri" w:cs="Calibri"/>
        </w:rPr>
        <w:t>consumer</w:t>
      </w:r>
      <w:r w:rsidR="00565BD8" w:rsidRPr="0039154E">
        <w:rPr>
          <w:rFonts w:ascii="Calibri" w:hAnsi="Calibri" w:cs="Calibri"/>
        </w:rPr>
        <w:t xml:space="preserve"> buying behaviour for the product?</w:t>
      </w:r>
    </w:p>
    <w:p w14:paraId="074FD57F" w14:textId="77777777" w:rsidR="00364E91" w:rsidRPr="0039154E" w:rsidRDefault="00585712" w:rsidP="00667CDE">
      <w:pPr>
        <w:pStyle w:val="Heading1"/>
        <w:jc w:val="both"/>
        <w:rPr>
          <w:rFonts w:cs="Calibri"/>
        </w:rPr>
      </w:pPr>
      <w:bookmarkStart w:id="5" w:name="_Toc162384198"/>
      <w:r w:rsidRPr="0039154E">
        <w:rPr>
          <w:rFonts w:cs="Calibri"/>
        </w:rPr>
        <w:t>Significance of the Research</w:t>
      </w:r>
      <w:bookmarkEnd w:id="5"/>
    </w:p>
    <w:p w14:paraId="1CBE2CF3" w14:textId="76744C23" w:rsidR="00490446" w:rsidRPr="0039154E" w:rsidRDefault="003D1C4D" w:rsidP="00667CDE">
      <w:pPr>
        <w:jc w:val="both"/>
        <w:rPr>
          <w:rFonts w:ascii="Calibri" w:hAnsi="Calibri" w:cs="Calibri"/>
        </w:rPr>
      </w:pPr>
      <w:r>
        <w:rPr>
          <w:rFonts w:ascii="Calibri" w:hAnsi="Calibri" w:cs="Calibri"/>
        </w:rPr>
        <w:t>The o</w:t>
      </w:r>
      <w:r w:rsidR="00585712" w:rsidRPr="0039154E">
        <w:rPr>
          <w:rFonts w:ascii="Calibri" w:hAnsi="Calibri" w:cs="Calibri"/>
        </w:rPr>
        <w:t xml:space="preserve">utcome of the research </w:t>
      </w:r>
      <w:r>
        <w:rPr>
          <w:rFonts w:ascii="Calibri" w:hAnsi="Calibri" w:cs="Calibri"/>
        </w:rPr>
        <w:t>is likely to</w:t>
      </w:r>
      <w:r w:rsidR="00585712" w:rsidRPr="0039154E">
        <w:rPr>
          <w:rFonts w:ascii="Calibri" w:hAnsi="Calibri" w:cs="Calibri"/>
        </w:rPr>
        <w:t xml:space="preserve"> </w:t>
      </w:r>
      <w:r>
        <w:rPr>
          <w:rFonts w:ascii="Calibri" w:hAnsi="Calibri" w:cs="Calibri"/>
        </w:rPr>
        <w:t>assist marketing</w:t>
      </w:r>
      <w:r w:rsidR="00585712" w:rsidRPr="0039154E">
        <w:rPr>
          <w:rFonts w:ascii="Calibri" w:hAnsi="Calibri" w:cs="Calibri"/>
        </w:rPr>
        <w:t xml:space="preserve"> </w:t>
      </w:r>
      <w:r>
        <w:rPr>
          <w:rFonts w:ascii="Calibri" w:hAnsi="Calibri" w:cs="Calibri"/>
        </w:rPr>
        <w:t xml:space="preserve">professionals, </w:t>
      </w:r>
      <w:r w:rsidR="00585712" w:rsidRPr="0039154E">
        <w:rPr>
          <w:rFonts w:ascii="Calibri" w:hAnsi="Calibri" w:cs="Calibri"/>
        </w:rPr>
        <w:t xml:space="preserve">leaders and managers in the UK electronics industry to </w:t>
      </w:r>
      <w:r w:rsidR="00F10DF2" w:rsidRPr="0039154E">
        <w:rPr>
          <w:rFonts w:ascii="Calibri" w:hAnsi="Calibri" w:cs="Calibri"/>
        </w:rPr>
        <w:t xml:space="preserve">identify how the use of different </w:t>
      </w:r>
      <w:r w:rsidR="003B08CE" w:rsidRPr="0039154E">
        <w:rPr>
          <w:rFonts w:ascii="Calibri" w:hAnsi="Calibri" w:cs="Calibri"/>
        </w:rPr>
        <w:t>e-marketing channels facilitates them in impacting target customers’ buying behaviour and decision-making and the sorts of challenges they actually confront in the process.</w:t>
      </w:r>
      <w:r w:rsidR="00585712" w:rsidRPr="0039154E">
        <w:rPr>
          <w:rFonts w:ascii="Calibri" w:hAnsi="Calibri" w:cs="Calibri"/>
        </w:rPr>
        <w:t xml:space="preserve"> As stated by</w:t>
      </w:r>
      <w:r w:rsidR="00342BCE">
        <w:rPr>
          <w:rFonts w:ascii="Calibri" w:hAnsi="Calibri" w:cs="Calibri"/>
        </w:rPr>
        <w:t xml:space="preserve"> </w:t>
      </w:r>
      <w:r w:rsidR="00BC3288" w:rsidRPr="0039154E">
        <w:rPr>
          <w:rFonts w:ascii="Calibri" w:hAnsi="Calibri" w:cs="Calibri"/>
        </w:rPr>
        <w:t>Braley (2022)</w:t>
      </w:r>
      <w:r w:rsidR="00585712" w:rsidRPr="0039154E">
        <w:rPr>
          <w:rFonts w:ascii="Calibri" w:hAnsi="Calibri" w:cs="Calibri"/>
        </w:rPr>
        <w:t xml:space="preserve">, without creating a clear internal messaging and larger digital conversation system with consumers, application of e-marketing function by e-commerce businesses cannot achieve the desired success. </w:t>
      </w:r>
      <w:r w:rsidR="00795671" w:rsidRPr="0039154E">
        <w:rPr>
          <w:rFonts w:ascii="Calibri" w:hAnsi="Calibri" w:cs="Calibri"/>
        </w:rPr>
        <w:t xml:space="preserve">Accordingly, this proposed study will allow the leaders in the UK electronics market to pinpoint such challenges reducing effectiveness of e-marketing for impacting consumer purchasing </w:t>
      </w:r>
      <w:r w:rsidR="00342BCE" w:rsidRPr="0039154E">
        <w:rPr>
          <w:rFonts w:ascii="Calibri" w:hAnsi="Calibri" w:cs="Calibri"/>
        </w:rPr>
        <w:t>behaviour</w:t>
      </w:r>
      <w:r w:rsidR="00342BCE">
        <w:rPr>
          <w:rFonts w:ascii="Calibri" w:hAnsi="Calibri" w:cs="Calibri"/>
        </w:rPr>
        <w:t>,</w:t>
      </w:r>
      <w:r w:rsidR="00DC393D" w:rsidRPr="0039154E">
        <w:rPr>
          <w:rFonts w:ascii="Calibri" w:hAnsi="Calibri" w:cs="Calibri"/>
        </w:rPr>
        <w:t xml:space="preserve"> and</w:t>
      </w:r>
      <w:r w:rsidR="00A73A44" w:rsidRPr="0039154E">
        <w:rPr>
          <w:rFonts w:ascii="Calibri" w:hAnsi="Calibri" w:cs="Calibri"/>
        </w:rPr>
        <w:t xml:space="preserve"> thereby</w:t>
      </w:r>
      <w:r w:rsidR="00342BCE">
        <w:rPr>
          <w:rFonts w:ascii="Calibri" w:hAnsi="Calibri" w:cs="Calibri"/>
        </w:rPr>
        <w:t>,</w:t>
      </w:r>
      <w:r w:rsidR="00A73A44" w:rsidRPr="0039154E">
        <w:rPr>
          <w:rFonts w:ascii="Calibri" w:hAnsi="Calibri" w:cs="Calibri"/>
        </w:rPr>
        <w:t xml:space="preserve"> taking strategic steps for influencing consumers’ decision-</w:t>
      </w:r>
      <w:r w:rsidR="00904C86" w:rsidRPr="0039154E">
        <w:rPr>
          <w:rFonts w:ascii="Calibri" w:hAnsi="Calibri" w:cs="Calibri"/>
        </w:rPr>
        <w:t>making</w:t>
      </w:r>
      <w:r w:rsidR="00A73A44" w:rsidRPr="0039154E">
        <w:rPr>
          <w:rFonts w:ascii="Calibri" w:hAnsi="Calibri" w:cs="Calibri"/>
        </w:rPr>
        <w:t xml:space="preserve"> in more creative ways </w:t>
      </w:r>
      <w:r w:rsidR="00904C86" w:rsidRPr="0039154E">
        <w:rPr>
          <w:rFonts w:ascii="Calibri" w:hAnsi="Calibri" w:cs="Calibri"/>
        </w:rPr>
        <w:t>through</w:t>
      </w:r>
      <w:r w:rsidR="00A73A44" w:rsidRPr="0039154E">
        <w:rPr>
          <w:rFonts w:ascii="Calibri" w:hAnsi="Calibri" w:cs="Calibri"/>
        </w:rPr>
        <w:t xml:space="preserve"> e-marketing </w:t>
      </w:r>
      <w:r w:rsidR="00904C86" w:rsidRPr="0039154E">
        <w:rPr>
          <w:rFonts w:ascii="Calibri" w:hAnsi="Calibri" w:cs="Calibri"/>
        </w:rPr>
        <w:t xml:space="preserve">activities </w:t>
      </w:r>
      <w:r w:rsidR="008E6632" w:rsidRPr="0039154E">
        <w:rPr>
          <w:rFonts w:ascii="Calibri" w:hAnsi="Calibri" w:cs="Calibri"/>
        </w:rPr>
        <w:t>in</w:t>
      </w:r>
      <w:r w:rsidR="00904C86" w:rsidRPr="0039154E">
        <w:rPr>
          <w:rFonts w:ascii="Calibri" w:hAnsi="Calibri" w:cs="Calibri"/>
        </w:rPr>
        <w:t xml:space="preserve"> future</w:t>
      </w:r>
      <w:r w:rsidR="00A73A44" w:rsidRPr="0039154E">
        <w:rPr>
          <w:rFonts w:ascii="Calibri" w:hAnsi="Calibri" w:cs="Calibri"/>
        </w:rPr>
        <w:t>.</w:t>
      </w:r>
    </w:p>
    <w:p w14:paraId="46CF2884" w14:textId="77777777" w:rsidR="00DD753B" w:rsidRPr="0039154E" w:rsidRDefault="00585712" w:rsidP="00667CDE">
      <w:pPr>
        <w:pStyle w:val="Heading1"/>
        <w:jc w:val="both"/>
        <w:rPr>
          <w:rFonts w:cs="Calibri"/>
        </w:rPr>
      </w:pPr>
      <w:bookmarkStart w:id="6" w:name="_Toc162384199"/>
      <w:r w:rsidRPr="0039154E">
        <w:rPr>
          <w:rFonts w:cs="Calibri"/>
        </w:rPr>
        <w:t>Literature Review</w:t>
      </w:r>
      <w:bookmarkEnd w:id="6"/>
    </w:p>
    <w:p w14:paraId="14521950" w14:textId="77777777" w:rsidR="00CC7B45" w:rsidRPr="0039154E" w:rsidRDefault="00585712" w:rsidP="00667CDE">
      <w:pPr>
        <w:jc w:val="both"/>
        <w:rPr>
          <w:rFonts w:ascii="Calibri" w:hAnsi="Calibri" w:cs="Calibri"/>
          <w:b/>
          <w:i/>
        </w:rPr>
      </w:pPr>
      <w:r w:rsidRPr="0039154E">
        <w:rPr>
          <w:rFonts w:ascii="Calibri" w:hAnsi="Calibri" w:cs="Calibri"/>
          <w:b/>
          <w:i/>
        </w:rPr>
        <w:t xml:space="preserve">The concept and strategies of e-marketing </w:t>
      </w:r>
    </w:p>
    <w:p w14:paraId="2CA1BEDF" w14:textId="271302BE" w:rsidR="00BE2B51" w:rsidRPr="0039154E" w:rsidRDefault="00585712" w:rsidP="00667CDE">
      <w:pPr>
        <w:jc w:val="both"/>
        <w:rPr>
          <w:rFonts w:ascii="Calibri" w:hAnsi="Calibri" w:cs="Calibri"/>
        </w:rPr>
      </w:pPr>
      <w:r w:rsidRPr="0039154E">
        <w:rPr>
          <w:rFonts w:ascii="Calibri" w:hAnsi="Calibri" w:cs="Calibri"/>
        </w:rPr>
        <w:t xml:space="preserve">As stated by </w:t>
      </w:r>
      <w:r w:rsidRPr="0039154E">
        <w:rPr>
          <w:rFonts w:ascii="Calibri" w:hAnsi="Calibri" w:cs="Calibri"/>
          <w:color w:val="222222"/>
          <w:szCs w:val="24"/>
          <w:shd w:val="clear" w:color="auto" w:fill="FFFFFF"/>
        </w:rPr>
        <w:t xml:space="preserve">Jahan, (2022), </w:t>
      </w:r>
      <w:r w:rsidR="00142F3A" w:rsidRPr="0039154E">
        <w:rPr>
          <w:rFonts w:ascii="Calibri" w:hAnsi="Calibri" w:cs="Calibri"/>
          <w:color w:val="222222"/>
          <w:szCs w:val="24"/>
          <w:shd w:val="clear" w:color="auto" w:fill="FFFFFF"/>
        </w:rPr>
        <w:t>the concept of e-marketing means different</w:t>
      </w:r>
      <w:r w:rsidR="001F3886" w:rsidRPr="0039154E">
        <w:rPr>
          <w:rFonts w:ascii="Calibri" w:hAnsi="Calibri" w:cs="Calibri"/>
          <w:color w:val="222222"/>
          <w:szCs w:val="24"/>
          <w:shd w:val="clear" w:color="auto" w:fill="FFFFFF"/>
        </w:rPr>
        <w:t xml:space="preserve"> </w:t>
      </w:r>
      <w:r w:rsidR="00AE318C" w:rsidRPr="0039154E">
        <w:rPr>
          <w:rFonts w:ascii="Calibri" w:hAnsi="Calibri" w:cs="Calibri"/>
          <w:color w:val="222222"/>
          <w:szCs w:val="24"/>
          <w:shd w:val="clear" w:color="auto" w:fill="FFFFFF"/>
        </w:rPr>
        <w:t>components of</w:t>
      </w:r>
      <w:r w:rsidR="00142F3A" w:rsidRPr="0039154E">
        <w:rPr>
          <w:rFonts w:ascii="Calibri" w:hAnsi="Calibri" w:cs="Calibri"/>
          <w:color w:val="222222"/>
          <w:szCs w:val="24"/>
          <w:shd w:val="clear" w:color="auto" w:fill="FFFFFF"/>
        </w:rPr>
        <w:t xml:space="preserve"> marketing </w:t>
      </w:r>
      <w:r w:rsidR="001F3886" w:rsidRPr="0039154E">
        <w:rPr>
          <w:rFonts w:ascii="Calibri" w:hAnsi="Calibri" w:cs="Calibri"/>
          <w:color w:val="222222"/>
          <w:szCs w:val="24"/>
          <w:shd w:val="clear" w:color="auto" w:fill="FFFFFF"/>
        </w:rPr>
        <w:t>operations</w:t>
      </w:r>
      <w:r w:rsidR="00142F3A" w:rsidRPr="0039154E">
        <w:rPr>
          <w:rFonts w:ascii="Calibri" w:hAnsi="Calibri" w:cs="Calibri"/>
          <w:color w:val="222222"/>
          <w:szCs w:val="24"/>
          <w:shd w:val="clear" w:color="auto" w:fill="FFFFFF"/>
        </w:rPr>
        <w:t xml:space="preserve"> and their movement to </w:t>
      </w:r>
      <w:r w:rsidR="001F3886" w:rsidRPr="0039154E">
        <w:rPr>
          <w:rFonts w:ascii="Calibri" w:hAnsi="Calibri" w:cs="Calibri"/>
          <w:color w:val="222222"/>
          <w:szCs w:val="24"/>
          <w:shd w:val="clear" w:color="auto" w:fill="FFFFFF"/>
        </w:rPr>
        <w:t>effective</w:t>
      </w:r>
      <w:r w:rsidR="00142F3A" w:rsidRPr="0039154E">
        <w:rPr>
          <w:rFonts w:ascii="Calibri" w:hAnsi="Calibri" w:cs="Calibri"/>
          <w:color w:val="222222"/>
          <w:szCs w:val="24"/>
          <w:shd w:val="clear" w:color="auto" w:fill="FFFFFF"/>
        </w:rPr>
        <w:t xml:space="preserve"> </w:t>
      </w:r>
      <w:r w:rsidR="00B51235" w:rsidRPr="0039154E">
        <w:rPr>
          <w:rFonts w:ascii="Calibri" w:hAnsi="Calibri" w:cs="Calibri"/>
          <w:color w:val="222222"/>
          <w:szCs w:val="24"/>
          <w:shd w:val="clear" w:color="auto" w:fill="FFFFFF"/>
        </w:rPr>
        <w:t>computerized</w:t>
      </w:r>
      <w:r w:rsidR="00142F3A" w:rsidRPr="0039154E">
        <w:rPr>
          <w:rFonts w:ascii="Calibri" w:hAnsi="Calibri" w:cs="Calibri"/>
          <w:color w:val="222222"/>
          <w:szCs w:val="24"/>
          <w:shd w:val="clear" w:color="auto" w:fill="FFFFFF"/>
        </w:rPr>
        <w:t xml:space="preserve"> environment, </w:t>
      </w:r>
      <w:r w:rsidR="00B51235" w:rsidRPr="0039154E">
        <w:rPr>
          <w:rFonts w:ascii="Calibri" w:hAnsi="Calibri" w:cs="Calibri"/>
          <w:color w:val="222222"/>
          <w:szCs w:val="24"/>
          <w:shd w:val="clear" w:color="auto" w:fill="FFFFFF"/>
        </w:rPr>
        <w:t>which</w:t>
      </w:r>
      <w:r w:rsidR="00142F3A" w:rsidRPr="0039154E">
        <w:rPr>
          <w:rFonts w:ascii="Calibri" w:hAnsi="Calibri" w:cs="Calibri"/>
          <w:color w:val="222222"/>
          <w:szCs w:val="24"/>
          <w:shd w:val="clear" w:color="auto" w:fill="FFFFFF"/>
        </w:rPr>
        <w:t xml:space="preserve"> helps the marketers in </w:t>
      </w:r>
      <w:r w:rsidR="00B51235" w:rsidRPr="0039154E">
        <w:rPr>
          <w:rFonts w:ascii="Calibri" w:hAnsi="Calibri" w:cs="Calibri"/>
          <w:color w:val="222222"/>
          <w:szCs w:val="24"/>
          <w:shd w:val="clear" w:color="auto" w:fill="FFFFFF"/>
        </w:rPr>
        <w:t>building</w:t>
      </w:r>
      <w:r w:rsidR="00142F3A" w:rsidRPr="0039154E">
        <w:rPr>
          <w:rFonts w:ascii="Calibri" w:hAnsi="Calibri" w:cs="Calibri"/>
          <w:color w:val="222222"/>
          <w:szCs w:val="24"/>
          <w:shd w:val="clear" w:color="auto" w:fill="FFFFFF"/>
        </w:rPr>
        <w:t xml:space="preserve"> and nurturing </w:t>
      </w:r>
      <w:r w:rsidR="00B51235" w:rsidRPr="0039154E">
        <w:rPr>
          <w:rFonts w:ascii="Calibri" w:hAnsi="Calibri" w:cs="Calibri"/>
          <w:color w:val="222222"/>
          <w:szCs w:val="24"/>
          <w:shd w:val="clear" w:color="auto" w:fill="FFFFFF"/>
        </w:rPr>
        <w:t>customer</w:t>
      </w:r>
      <w:r w:rsidR="00342BCE">
        <w:rPr>
          <w:rFonts w:ascii="Calibri" w:hAnsi="Calibri" w:cs="Calibri"/>
          <w:color w:val="222222"/>
          <w:szCs w:val="24"/>
          <w:shd w:val="clear" w:color="auto" w:fill="FFFFFF"/>
        </w:rPr>
        <w:t xml:space="preserve"> </w:t>
      </w:r>
      <w:r w:rsidR="00B51235" w:rsidRPr="0039154E">
        <w:rPr>
          <w:rFonts w:ascii="Calibri" w:hAnsi="Calibri" w:cs="Calibri"/>
          <w:color w:val="222222"/>
          <w:szCs w:val="24"/>
          <w:shd w:val="clear" w:color="auto" w:fill="FFFFFF"/>
        </w:rPr>
        <w:t>relationships</w:t>
      </w:r>
      <w:r w:rsidR="00142F3A" w:rsidRPr="0039154E">
        <w:rPr>
          <w:rFonts w:ascii="Calibri" w:hAnsi="Calibri" w:cs="Calibri"/>
          <w:color w:val="222222"/>
          <w:szCs w:val="24"/>
          <w:shd w:val="clear" w:color="auto" w:fill="FFFFFF"/>
        </w:rPr>
        <w:t xml:space="preserve"> through </w:t>
      </w:r>
      <w:r w:rsidR="00B51235" w:rsidRPr="0039154E">
        <w:rPr>
          <w:rFonts w:ascii="Calibri" w:hAnsi="Calibri" w:cs="Calibri"/>
          <w:color w:val="222222"/>
          <w:szCs w:val="24"/>
          <w:shd w:val="clear" w:color="auto" w:fill="FFFFFF"/>
        </w:rPr>
        <w:t>electronic</w:t>
      </w:r>
      <w:r w:rsidR="00142F3A" w:rsidRPr="0039154E">
        <w:rPr>
          <w:rFonts w:ascii="Calibri" w:hAnsi="Calibri" w:cs="Calibri"/>
          <w:color w:val="222222"/>
          <w:szCs w:val="24"/>
          <w:shd w:val="clear" w:color="auto" w:fill="FFFFFF"/>
        </w:rPr>
        <w:t xml:space="preserve"> platform-based interaction with consumers.</w:t>
      </w:r>
      <w:r w:rsidR="00342BCE">
        <w:rPr>
          <w:rFonts w:ascii="Calibri" w:hAnsi="Calibri" w:cs="Calibri"/>
          <w:color w:val="222222"/>
          <w:szCs w:val="24"/>
          <w:shd w:val="clear" w:color="auto" w:fill="FFFFFF"/>
        </w:rPr>
        <w:t xml:space="preserve"> </w:t>
      </w:r>
      <w:proofErr w:type="spellStart"/>
      <w:r w:rsidR="00E24B33" w:rsidRPr="0039154E">
        <w:rPr>
          <w:rFonts w:ascii="Calibri" w:hAnsi="Calibri" w:cs="Calibri"/>
          <w:color w:val="222222"/>
          <w:szCs w:val="24"/>
          <w:shd w:val="clear" w:color="auto" w:fill="FFFFFF"/>
        </w:rPr>
        <w:t>Riyadi</w:t>
      </w:r>
      <w:proofErr w:type="spellEnd"/>
      <w:r w:rsidR="00E24B33" w:rsidRPr="0039154E">
        <w:rPr>
          <w:rFonts w:ascii="Calibri" w:hAnsi="Calibri" w:cs="Calibri"/>
          <w:color w:val="222222"/>
          <w:szCs w:val="24"/>
          <w:shd w:val="clear" w:color="auto" w:fill="FFFFFF"/>
        </w:rPr>
        <w:t xml:space="preserve"> (2021) had mentioned that </w:t>
      </w:r>
      <w:r w:rsidR="00087435" w:rsidRPr="0039154E">
        <w:rPr>
          <w:rFonts w:ascii="Calibri" w:hAnsi="Calibri" w:cs="Calibri"/>
          <w:color w:val="222222"/>
          <w:szCs w:val="24"/>
          <w:shd w:val="clear" w:color="auto" w:fill="FFFFFF"/>
        </w:rPr>
        <w:t xml:space="preserve">e-marketing is not limited within use of website, internet and electronic mail but this involves the strategies of </w:t>
      </w:r>
      <w:r w:rsidR="001F42B5" w:rsidRPr="0039154E">
        <w:rPr>
          <w:rFonts w:ascii="Calibri" w:hAnsi="Calibri" w:cs="Calibri"/>
          <w:color w:val="222222"/>
          <w:szCs w:val="24"/>
          <w:shd w:val="clear" w:color="auto" w:fill="FFFFFF"/>
        </w:rPr>
        <w:t>using intranet, mobile phones and extranet</w:t>
      </w:r>
      <w:r w:rsidR="008334E7" w:rsidRPr="0039154E">
        <w:rPr>
          <w:rFonts w:ascii="Calibri" w:hAnsi="Calibri" w:cs="Calibri"/>
          <w:color w:val="222222"/>
          <w:szCs w:val="24"/>
          <w:shd w:val="clear" w:color="auto" w:fill="FFFFFF"/>
        </w:rPr>
        <w:t xml:space="preserve"> also. </w:t>
      </w:r>
      <w:r w:rsidR="00DF0EBE" w:rsidRPr="0039154E">
        <w:rPr>
          <w:rFonts w:ascii="Calibri" w:hAnsi="Calibri" w:cs="Calibri"/>
          <w:color w:val="222222"/>
          <w:szCs w:val="24"/>
          <w:shd w:val="clear" w:color="auto" w:fill="FFFFFF"/>
        </w:rPr>
        <w:t xml:space="preserve"> On other hand, according to Etim</w:t>
      </w:r>
      <w:r w:rsidR="00342BCE">
        <w:rPr>
          <w:rFonts w:ascii="Calibri" w:hAnsi="Calibri" w:cs="Calibri"/>
          <w:color w:val="222222"/>
          <w:szCs w:val="24"/>
          <w:shd w:val="clear" w:color="auto" w:fill="FFFFFF"/>
        </w:rPr>
        <w:t xml:space="preserve"> </w:t>
      </w:r>
      <w:r w:rsidR="00DF0EBE" w:rsidRPr="0039154E">
        <w:rPr>
          <w:rFonts w:ascii="Calibri" w:hAnsi="Calibri" w:cs="Calibri"/>
          <w:i/>
          <w:color w:val="222222"/>
          <w:szCs w:val="24"/>
          <w:shd w:val="clear" w:color="auto" w:fill="FFFFFF"/>
        </w:rPr>
        <w:t>et al</w:t>
      </w:r>
      <w:r w:rsidR="00DF0EBE" w:rsidRPr="0039154E">
        <w:rPr>
          <w:rFonts w:ascii="Calibri" w:hAnsi="Calibri" w:cs="Calibri"/>
          <w:color w:val="222222"/>
          <w:szCs w:val="24"/>
          <w:shd w:val="clear" w:color="auto" w:fill="FFFFFF"/>
        </w:rPr>
        <w:t>. (2021), e-marketing strategies also involve using wireless communication channels like WLANs, microwave network, satellite communication, cell phones and wireless sensor networks.</w:t>
      </w:r>
    </w:p>
    <w:p w14:paraId="54243C50" w14:textId="42597710" w:rsidR="00BE2B51" w:rsidRPr="0039154E" w:rsidRDefault="00585712" w:rsidP="00667CDE">
      <w:pPr>
        <w:jc w:val="both"/>
        <w:rPr>
          <w:rFonts w:ascii="Calibri" w:hAnsi="Calibri" w:cs="Calibri"/>
          <w:b/>
          <w:i/>
        </w:rPr>
      </w:pPr>
      <w:r w:rsidRPr="0039154E">
        <w:rPr>
          <w:rFonts w:ascii="Calibri" w:hAnsi="Calibri" w:cs="Calibri"/>
          <w:b/>
          <w:i/>
        </w:rPr>
        <w:lastRenderedPageBreak/>
        <w:t>Imp</w:t>
      </w:r>
      <w:r w:rsidR="0043051F" w:rsidRPr="0039154E">
        <w:rPr>
          <w:rFonts w:ascii="Calibri" w:hAnsi="Calibri" w:cs="Calibri"/>
          <w:b/>
          <w:i/>
        </w:rPr>
        <w:t>act of e-marketing on consumer</w:t>
      </w:r>
      <w:r w:rsidRPr="0039154E">
        <w:rPr>
          <w:rFonts w:ascii="Calibri" w:hAnsi="Calibri" w:cs="Calibri"/>
          <w:b/>
          <w:i/>
        </w:rPr>
        <w:t xml:space="preserve"> </w:t>
      </w:r>
      <w:r w:rsidR="00342BCE" w:rsidRPr="0039154E">
        <w:rPr>
          <w:rFonts w:ascii="Calibri" w:hAnsi="Calibri" w:cs="Calibri"/>
          <w:b/>
          <w:i/>
        </w:rPr>
        <w:t>behaviour</w:t>
      </w:r>
      <w:r w:rsidRPr="0039154E">
        <w:rPr>
          <w:rFonts w:ascii="Calibri" w:hAnsi="Calibri" w:cs="Calibri"/>
          <w:b/>
          <w:i/>
        </w:rPr>
        <w:t xml:space="preserve"> </w:t>
      </w:r>
      <w:r w:rsidR="0043051F" w:rsidRPr="0039154E">
        <w:rPr>
          <w:rFonts w:ascii="Calibri" w:hAnsi="Calibri" w:cs="Calibri"/>
          <w:b/>
          <w:i/>
        </w:rPr>
        <w:t xml:space="preserve">(CB) </w:t>
      </w:r>
      <w:r w:rsidRPr="0039154E">
        <w:rPr>
          <w:rFonts w:ascii="Calibri" w:hAnsi="Calibri" w:cs="Calibri"/>
          <w:b/>
          <w:i/>
        </w:rPr>
        <w:t xml:space="preserve">of electronics products and related challenges </w:t>
      </w:r>
    </w:p>
    <w:p w14:paraId="0D2AB7F6" w14:textId="1AB883AE" w:rsidR="005A056C" w:rsidRPr="0039154E" w:rsidRDefault="00585712" w:rsidP="00667CDE">
      <w:pPr>
        <w:jc w:val="both"/>
        <w:rPr>
          <w:rFonts w:ascii="Calibri" w:hAnsi="Calibri" w:cs="Calibri"/>
        </w:rPr>
      </w:pPr>
      <w:proofErr w:type="spellStart"/>
      <w:r w:rsidRPr="0039154E">
        <w:rPr>
          <w:rFonts w:ascii="Calibri" w:hAnsi="Calibri" w:cs="Calibri"/>
        </w:rPr>
        <w:t>Qtaishat</w:t>
      </w:r>
      <w:proofErr w:type="spellEnd"/>
      <w:r w:rsidRPr="0039154E">
        <w:rPr>
          <w:rFonts w:ascii="Calibri" w:hAnsi="Calibri" w:cs="Calibri"/>
        </w:rPr>
        <w:t xml:space="preserve"> (2022) had studied the </w:t>
      </w:r>
      <w:r w:rsidR="007F1A9D" w:rsidRPr="0039154E">
        <w:rPr>
          <w:rFonts w:ascii="Calibri" w:hAnsi="Calibri" w:cs="Calibri"/>
        </w:rPr>
        <w:t xml:space="preserve">effects </w:t>
      </w:r>
      <w:r w:rsidRPr="0039154E">
        <w:rPr>
          <w:rFonts w:ascii="Calibri" w:hAnsi="Calibri" w:cs="Calibri"/>
        </w:rPr>
        <w:t xml:space="preserve">of e-marketing on </w:t>
      </w:r>
      <w:r w:rsidR="007F1A9D" w:rsidRPr="0039154E">
        <w:rPr>
          <w:rFonts w:ascii="Calibri" w:hAnsi="Calibri" w:cs="Calibri"/>
        </w:rPr>
        <w:t>CB</w:t>
      </w:r>
      <w:r w:rsidRPr="0039154E">
        <w:rPr>
          <w:rFonts w:ascii="Calibri" w:hAnsi="Calibri" w:cs="Calibri"/>
        </w:rPr>
        <w:t xml:space="preserve"> and finds that e-marketing is a major mean</w:t>
      </w:r>
      <w:r w:rsidR="00810497" w:rsidRPr="0039154E">
        <w:rPr>
          <w:rFonts w:ascii="Calibri" w:hAnsi="Calibri" w:cs="Calibri"/>
        </w:rPr>
        <w:t>s</w:t>
      </w:r>
      <w:r w:rsidRPr="0039154E">
        <w:rPr>
          <w:rFonts w:ascii="Calibri" w:hAnsi="Calibri" w:cs="Calibri"/>
        </w:rPr>
        <w:t xml:space="preserve"> </w:t>
      </w:r>
      <w:r w:rsidR="007F1A9D" w:rsidRPr="0039154E">
        <w:rPr>
          <w:rFonts w:ascii="Calibri" w:hAnsi="Calibri" w:cs="Calibri"/>
        </w:rPr>
        <w:t xml:space="preserve">for </w:t>
      </w:r>
      <w:r w:rsidRPr="0039154E">
        <w:rPr>
          <w:rFonts w:ascii="Calibri" w:hAnsi="Calibri" w:cs="Calibri"/>
        </w:rPr>
        <w:t xml:space="preserve">influencing the purchasing decision of customers, who get highly influenced by technological developments </w:t>
      </w:r>
      <w:r w:rsidR="00325F0D" w:rsidRPr="0039154E">
        <w:rPr>
          <w:rFonts w:ascii="Calibri" w:hAnsi="Calibri" w:cs="Calibri"/>
        </w:rPr>
        <w:t>leveraged by e-marketers. In contrast Adam</w:t>
      </w:r>
      <w:r w:rsidR="00342BCE">
        <w:rPr>
          <w:rFonts w:ascii="Calibri" w:hAnsi="Calibri" w:cs="Calibri"/>
        </w:rPr>
        <w:t xml:space="preserve"> </w:t>
      </w:r>
      <w:r w:rsidR="00325F0D" w:rsidRPr="0039154E">
        <w:rPr>
          <w:rFonts w:ascii="Calibri" w:hAnsi="Calibri" w:cs="Calibri"/>
          <w:i/>
        </w:rPr>
        <w:t>et al</w:t>
      </w:r>
      <w:r w:rsidR="00325F0D" w:rsidRPr="0039154E">
        <w:rPr>
          <w:rFonts w:ascii="Calibri" w:hAnsi="Calibri" w:cs="Calibri"/>
        </w:rPr>
        <w:t xml:space="preserve">., (2022) had mentioned that during the recent Covid-19 pandemic, e-marketing channels like social media, mobile, website, digital apps and others highly influenced </w:t>
      </w:r>
      <w:r w:rsidR="00F374DD" w:rsidRPr="0039154E">
        <w:rPr>
          <w:rFonts w:ascii="Calibri" w:hAnsi="Calibri" w:cs="Calibri"/>
        </w:rPr>
        <w:t>consumers’</w:t>
      </w:r>
      <w:r w:rsidR="00325F0D" w:rsidRPr="0039154E">
        <w:rPr>
          <w:rFonts w:ascii="Calibri" w:hAnsi="Calibri" w:cs="Calibri"/>
        </w:rPr>
        <w:t xml:space="preserve"> minds in terms of perceived ease of use of electronic media for gaining information and directly interacting with brands. </w:t>
      </w:r>
      <w:r w:rsidR="00F374DD" w:rsidRPr="0039154E">
        <w:rPr>
          <w:rFonts w:ascii="Calibri" w:hAnsi="Calibri" w:cs="Calibri"/>
        </w:rPr>
        <w:t xml:space="preserve">In this connection, Thakkar (2024) forwarded the view that </w:t>
      </w:r>
      <w:r w:rsidR="001144C3" w:rsidRPr="0039154E">
        <w:rPr>
          <w:rFonts w:ascii="Calibri" w:hAnsi="Calibri" w:cs="Calibri"/>
        </w:rPr>
        <w:t xml:space="preserve">different e-marketing channels like mobile, content marketing, email, social media and influencer marketing affects consumer buying decision in terms of higher accessibility, convenience, information availability, </w:t>
      </w:r>
      <w:r w:rsidR="002A63CC" w:rsidRPr="0039154E">
        <w:rPr>
          <w:rFonts w:ascii="Calibri" w:hAnsi="Calibri" w:cs="Calibri"/>
        </w:rPr>
        <w:t>personalized</w:t>
      </w:r>
      <w:r w:rsidR="001144C3" w:rsidRPr="0039154E">
        <w:rPr>
          <w:rFonts w:ascii="Calibri" w:hAnsi="Calibri" w:cs="Calibri"/>
        </w:rPr>
        <w:t xml:space="preserve"> information and scope of </w:t>
      </w:r>
      <w:r w:rsidR="002A63CC" w:rsidRPr="0039154E">
        <w:rPr>
          <w:rFonts w:ascii="Calibri" w:hAnsi="Calibri" w:cs="Calibri"/>
        </w:rPr>
        <w:t>comparison</w:t>
      </w:r>
      <w:r w:rsidR="001144C3" w:rsidRPr="0039154E">
        <w:rPr>
          <w:rFonts w:ascii="Calibri" w:hAnsi="Calibri" w:cs="Calibri"/>
        </w:rPr>
        <w:t xml:space="preserve"> of products or price online </w:t>
      </w:r>
      <w:r w:rsidR="002A63CC" w:rsidRPr="0039154E">
        <w:rPr>
          <w:rFonts w:ascii="Calibri" w:hAnsi="Calibri" w:cs="Calibri"/>
        </w:rPr>
        <w:t>readily</w:t>
      </w:r>
      <w:r w:rsidR="001144C3" w:rsidRPr="0039154E">
        <w:rPr>
          <w:rFonts w:ascii="Calibri" w:hAnsi="Calibri" w:cs="Calibri"/>
        </w:rPr>
        <w:t>.</w:t>
      </w:r>
      <w:r w:rsidR="00342BCE">
        <w:rPr>
          <w:rFonts w:ascii="Calibri" w:hAnsi="Calibri" w:cs="Calibri"/>
        </w:rPr>
        <w:t xml:space="preserve"> </w:t>
      </w:r>
      <w:r w:rsidR="00DD2B6E" w:rsidRPr="0039154E">
        <w:rPr>
          <w:rFonts w:ascii="Calibri" w:hAnsi="Calibri" w:cs="Calibri"/>
        </w:rPr>
        <w:t xml:space="preserve">According to Salome and </w:t>
      </w:r>
      <w:proofErr w:type="spellStart"/>
      <w:r w:rsidR="00DD2B6E" w:rsidRPr="0039154E">
        <w:rPr>
          <w:rFonts w:ascii="Calibri" w:hAnsi="Calibri" w:cs="Calibri"/>
        </w:rPr>
        <w:t>Ofunre</w:t>
      </w:r>
      <w:proofErr w:type="spellEnd"/>
      <w:r w:rsidR="00DD2B6E" w:rsidRPr="0039154E">
        <w:rPr>
          <w:rFonts w:ascii="Calibri" w:hAnsi="Calibri" w:cs="Calibri"/>
        </w:rPr>
        <w:t xml:space="preserve"> (2019), </w:t>
      </w:r>
      <w:r w:rsidR="00324D28" w:rsidRPr="0039154E">
        <w:rPr>
          <w:rFonts w:ascii="Calibri" w:hAnsi="Calibri" w:cs="Calibri"/>
        </w:rPr>
        <w:t xml:space="preserve">high cost of getting connected because of technological infrastructure, poor internet infrastructure, and poor experience of staffs and need of consistency in marketing message in various media are some of the main challenges of e-marketing. </w:t>
      </w:r>
    </w:p>
    <w:p w14:paraId="3AE00540" w14:textId="77777777" w:rsidR="00BE2B51" w:rsidRPr="0039154E" w:rsidRDefault="00585712" w:rsidP="00667CDE">
      <w:pPr>
        <w:jc w:val="both"/>
        <w:rPr>
          <w:rFonts w:ascii="Calibri" w:hAnsi="Calibri" w:cs="Calibri"/>
          <w:b/>
          <w:i/>
        </w:rPr>
      </w:pPr>
      <w:r w:rsidRPr="0039154E">
        <w:rPr>
          <w:rFonts w:ascii="Calibri" w:hAnsi="Calibri" w:cs="Calibri"/>
          <w:b/>
          <w:i/>
        </w:rPr>
        <w:t>Theory and Models</w:t>
      </w:r>
    </w:p>
    <w:p w14:paraId="3F363A86" w14:textId="33A07D28" w:rsidR="00CA055D" w:rsidRPr="0039154E" w:rsidRDefault="00B24950" w:rsidP="00667CDE">
      <w:pPr>
        <w:jc w:val="both"/>
        <w:rPr>
          <w:rFonts w:ascii="Calibri" w:hAnsi="Calibri" w:cs="Calibri"/>
          <w:b/>
          <w:i/>
        </w:rPr>
      </w:pPr>
      <w:r w:rsidRPr="0039154E">
        <w:rPr>
          <w:rFonts w:ascii="Calibri" w:hAnsi="Calibri" w:cs="Calibri"/>
          <w:b/>
          <w:i/>
        </w:rPr>
        <w:t>Theory of Planned Behaviour</w:t>
      </w:r>
    </w:p>
    <w:p w14:paraId="1E6FEB17" w14:textId="77777777" w:rsidR="00B24950" w:rsidRPr="0039154E" w:rsidRDefault="00585712" w:rsidP="00667CDE">
      <w:pPr>
        <w:jc w:val="both"/>
        <w:rPr>
          <w:rFonts w:ascii="Calibri" w:hAnsi="Calibri" w:cs="Calibri"/>
        </w:rPr>
      </w:pPr>
      <w:r w:rsidRPr="0039154E">
        <w:rPr>
          <w:rFonts w:ascii="Calibri" w:hAnsi="Calibri" w:cs="Calibri"/>
        </w:rPr>
        <w:t xml:space="preserve">As per this theory, </w:t>
      </w:r>
      <w:r w:rsidR="0010394F" w:rsidRPr="0039154E">
        <w:rPr>
          <w:rFonts w:ascii="Calibri" w:hAnsi="Calibri" w:cs="Calibri"/>
        </w:rPr>
        <w:t xml:space="preserve">use of digital contents, online image or messages influences consumers’ attitude (positive or negative feelings for engaging to the channels), subjective norms and perceived </w:t>
      </w:r>
      <w:proofErr w:type="spellStart"/>
      <w:r w:rsidR="0010394F" w:rsidRPr="0039154E">
        <w:rPr>
          <w:rFonts w:ascii="Calibri" w:hAnsi="Calibri" w:cs="Calibri"/>
        </w:rPr>
        <w:t>behavioral</w:t>
      </w:r>
      <w:proofErr w:type="spellEnd"/>
      <w:r w:rsidR="0010394F" w:rsidRPr="0039154E">
        <w:rPr>
          <w:rFonts w:ascii="Calibri" w:hAnsi="Calibri" w:cs="Calibri"/>
        </w:rPr>
        <w:t xml:space="preserve"> control (perception of ease of using e-marketing channels) (Mapunda, 2021). </w:t>
      </w:r>
      <w:r w:rsidR="00193863" w:rsidRPr="0039154E">
        <w:rPr>
          <w:rFonts w:ascii="Calibri" w:hAnsi="Calibri" w:cs="Calibri"/>
        </w:rPr>
        <w:t xml:space="preserve">Thus, consumers get influenced by marketing messages, images or contents offered by e-marketing channels. </w:t>
      </w:r>
    </w:p>
    <w:p w14:paraId="469AA4FA" w14:textId="05BEC625" w:rsidR="00B24950" w:rsidRPr="0039154E" w:rsidRDefault="00585712" w:rsidP="00667CDE">
      <w:pPr>
        <w:jc w:val="both"/>
        <w:rPr>
          <w:rFonts w:ascii="Calibri" w:hAnsi="Calibri" w:cs="Calibri"/>
          <w:b/>
          <w:i/>
        </w:rPr>
      </w:pPr>
      <w:r w:rsidRPr="0039154E">
        <w:rPr>
          <w:rFonts w:ascii="Calibri" w:hAnsi="Calibri" w:cs="Calibri"/>
          <w:b/>
          <w:i/>
        </w:rPr>
        <w:t>Technology Acceptance Model</w:t>
      </w:r>
    </w:p>
    <w:p w14:paraId="35B7D992" w14:textId="77777777" w:rsidR="001C2C50" w:rsidRPr="0039154E" w:rsidRDefault="00585712" w:rsidP="00667CDE">
      <w:pPr>
        <w:jc w:val="both"/>
        <w:rPr>
          <w:rFonts w:ascii="Calibri" w:hAnsi="Calibri" w:cs="Calibri"/>
        </w:rPr>
      </w:pPr>
      <w:r w:rsidRPr="0039154E">
        <w:rPr>
          <w:rFonts w:ascii="Calibri" w:hAnsi="Calibri" w:cs="Calibri"/>
        </w:rPr>
        <w:t xml:space="preserve">As per this theory, </w:t>
      </w:r>
      <w:r w:rsidR="004C573D" w:rsidRPr="0039154E">
        <w:rPr>
          <w:rFonts w:ascii="Calibri" w:hAnsi="Calibri" w:cs="Calibri"/>
        </w:rPr>
        <w:t xml:space="preserve">social media, website, mobile, email and other forms of e-marketing affect consumer attitude in terms of </w:t>
      </w:r>
      <w:r w:rsidR="00810497" w:rsidRPr="0039154E">
        <w:rPr>
          <w:rFonts w:ascii="Calibri" w:hAnsi="Calibri" w:cs="Calibri"/>
        </w:rPr>
        <w:t>how they perceive its</w:t>
      </w:r>
      <w:r w:rsidR="004C573D" w:rsidRPr="0039154E">
        <w:rPr>
          <w:rFonts w:ascii="Calibri" w:hAnsi="Calibri" w:cs="Calibri"/>
        </w:rPr>
        <w:t xml:space="preserve"> usefulness and </w:t>
      </w:r>
      <w:r w:rsidR="00810497" w:rsidRPr="0039154E">
        <w:rPr>
          <w:rFonts w:ascii="Calibri" w:hAnsi="Calibri" w:cs="Calibri"/>
        </w:rPr>
        <w:t>easiness</w:t>
      </w:r>
      <w:r w:rsidR="004C573D" w:rsidRPr="0039154E">
        <w:rPr>
          <w:rFonts w:ascii="Calibri" w:hAnsi="Calibri" w:cs="Calibri"/>
        </w:rPr>
        <w:t xml:space="preserve"> of use of the </w:t>
      </w:r>
      <w:r w:rsidR="004C573D" w:rsidRPr="0039154E">
        <w:rPr>
          <w:rFonts w:ascii="Calibri" w:hAnsi="Calibri" w:cs="Calibri"/>
        </w:rPr>
        <w:lastRenderedPageBreak/>
        <w:t xml:space="preserve">electronic media for gaining </w:t>
      </w:r>
      <w:r w:rsidR="009C12C4" w:rsidRPr="0039154E">
        <w:rPr>
          <w:rFonts w:ascii="Calibri" w:hAnsi="Calibri" w:cs="Calibri"/>
        </w:rPr>
        <w:t>readily</w:t>
      </w:r>
      <w:r w:rsidR="004C573D" w:rsidRPr="0039154E">
        <w:rPr>
          <w:rFonts w:ascii="Calibri" w:hAnsi="Calibri" w:cs="Calibri"/>
        </w:rPr>
        <w:t xml:space="preserve"> available product brand information and scopes of </w:t>
      </w:r>
      <w:r w:rsidR="009C12C4" w:rsidRPr="0039154E">
        <w:rPr>
          <w:rFonts w:ascii="Calibri" w:hAnsi="Calibri" w:cs="Calibri"/>
        </w:rPr>
        <w:t>online</w:t>
      </w:r>
      <w:r w:rsidR="004C573D" w:rsidRPr="0039154E">
        <w:rPr>
          <w:rFonts w:ascii="Calibri" w:hAnsi="Calibri" w:cs="Calibri"/>
        </w:rPr>
        <w:t xml:space="preserve"> compares of information of different products</w:t>
      </w:r>
      <w:r w:rsidR="009C12C4" w:rsidRPr="0039154E">
        <w:rPr>
          <w:rFonts w:ascii="Calibri" w:hAnsi="Calibri" w:cs="Calibri"/>
        </w:rPr>
        <w:t xml:space="preserve"> (Valencia </w:t>
      </w:r>
      <w:r w:rsidR="009C12C4" w:rsidRPr="0039154E">
        <w:rPr>
          <w:rFonts w:ascii="Calibri" w:hAnsi="Calibri" w:cs="Calibri"/>
          <w:i/>
        </w:rPr>
        <w:t>et al.,</w:t>
      </w:r>
      <w:r w:rsidR="009C12C4" w:rsidRPr="0039154E">
        <w:rPr>
          <w:rFonts w:ascii="Calibri" w:hAnsi="Calibri" w:cs="Calibri"/>
        </w:rPr>
        <w:t xml:space="preserve"> 2019)</w:t>
      </w:r>
      <w:r w:rsidR="004C573D" w:rsidRPr="0039154E">
        <w:rPr>
          <w:rFonts w:ascii="Calibri" w:hAnsi="Calibri" w:cs="Calibri"/>
        </w:rPr>
        <w:t>.</w:t>
      </w:r>
    </w:p>
    <w:p w14:paraId="69228C34" w14:textId="77777777" w:rsidR="00DD753B" w:rsidRPr="0039154E" w:rsidRDefault="00585712" w:rsidP="00667CDE">
      <w:pPr>
        <w:pStyle w:val="Heading1"/>
        <w:jc w:val="both"/>
        <w:rPr>
          <w:rFonts w:cs="Calibri"/>
        </w:rPr>
      </w:pPr>
      <w:bookmarkStart w:id="7" w:name="_Toc162384200"/>
      <w:r w:rsidRPr="0039154E">
        <w:rPr>
          <w:rFonts w:cs="Calibri"/>
        </w:rPr>
        <w:t>Research Methodology</w:t>
      </w:r>
      <w:bookmarkEnd w:id="7"/>
    </w:p>
    <w:p w14:paraId="6D69A2BF" w14:textId="77777777" w:rsidR="009261DB" w:rsidRPr="0039154E" w:rsidRDefault="009261DB" w:rsidP="00492E9F">
      <w:pPr>
        <w:jc w:val="both"/>
        <w:rPr>
          <w:rFonts w:ascii="Calibri" w:hAnsi="Calibri" w:cs="Calibri"/>
        </w:rPr>
      </w:pPr>
      <w:r w:rsidRPr="0039154E">
        <w:rPr>
          <w:rFonts w:ascii="Calibri" w:hAnsi="Calibri" w:cs="Calibri"/>
        </w:rPr>
        <w:t>In this present section the research methods will be</w:t>
      </w:r>
      <w:r w:rsidR="00214556" w:rsidRPr="0039154E">
        <w:rPr>
          <w:rFonts w:ascii="Calibri" w:hAnsi="Calibri" w:cs="Calibri"/>
        </w:rPr>
        <w:t xml:space="preserve"> proposed that can help this proposed research to gather and represent data properly. For this reason, research onion model will be implemented to formulate </w:t>
      </w:r>
      <w:r w:rsidR="007017BC" w:rsidRPr="0039154E">
        <w:rPr>
          <w:rFonts w:ascii="Calibri" w:hAnsi="Calibri" w:cs="Calibri"/>
        </w:rPr>
        <w:t xml:space="preserve">different phases of </w:t>
      </w:r>
      <w:r w:rsidR="009D5177" w:rsidRPr="0039154E">
        <w:rPr>
          <w:rFonts w:ascii="Calibri" w:hAnsi="Calibri" w:cs="Calibri"/>
        </w:rPr>
        <w:t>research methods.</w:t>
      </w:r>
      <w:r w:rsidR="005477FD" w:rsidRPr="0039154E">
        <w:rPr>
          <w:rFonts w:ascii="Calibri" w:hAnsi="Calibri" w:cs="Calibri"/>
        </w:rPr>
        <w:t xml:space="preserve"> The following figure </w:t>
      </w:r>
      <w:r w:rsidR="00492E9F" w:rsidRPr="0039154E">
        <w:rPr>
          <w:rFonts w:ascii="Calibri" w:hAnsi="Calibri" w:cs="Calibri"/>
        </w:rPr>
        <w:t xml:space="preserve">1 </w:t>
      </w:r>
      <w:r w:rsidR="005477FD" w:rsidRPr="0039154E">
        <w:rPr>
          <w:rFonts w:ascii="Calibri" w:hAnsi="Calibri" w:cs="Calibri"/>
        </w:rPr>
        <w:t xml:space="preserve">of research onion has helped in understanding the </w:t>
      </w:r>
      <w:r w:rsidR="00492E9F" w:rsidRPr="0039154E">
        <w:rPr>
          <w:rFonts w:ascii="Calibri" w:hAnsi="Calibri" w:cs="Calibri"/>
        </w:rPr>
        <w:t xml:space="preserve">justification behind the selected research tools </w:t>
      </w:r>
      <w:r w:rsidR="00EF46C6" w:rsidRPr="0039154E">
        <w:rPr>
          <w:rFonts w:ascii="Calibri" w:hAnsi="Calibri" w:cs="Calibri"/>
        </w:rPr>
        <w:t xml:space="preserve">for this proposed research. </w:t>
      </w:r>
    </w:p>
    <w:p w14:paraId="08955CE5" w14:textId="77777777" w:rsidR="005477FD" w:rsidRPr="0039154E" w:rsidRDefault="005477FD" w:rsidP="005477FD">
      <w:pPr>
        <w:spacing w:before="240" w:after="240"/>
        <w:jc w:val="both"/>
        <w:rPr>
          <w:rFonts w:ascii="Calibri" w:hAnsi="Calibri" w:cs="Calibri"/>
        </w:rPr>
      </w:pPr>
      <w:r w:rsidRPr="0039154E">
        <w:rPr>
          <w:rFonts w:ascii="Calibri" w:hAnsi="Calibri" w:cs="Calibri"/>
          <w:noProof/>
        </w:rPr>
        <w:drawing>
          <wp:inline distT="0" distB="0" distL="0" distR="0" wp14:anchorId="485FC33D" wp14:editId="1CD1D886">
            <wp:extent cx="5486400" cy="3600956"/>
            <wp:effectExtent l="0" t="57150" r="0" b="952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519790F" w14:textId="77777777" w:rsidR="005477FD" w:rsidRPr="0039154E" w:rsidRDefault="005477FD" w:rsidP="005477FD">
      <w:pPr>
        <w:pStyle w:val="Caption"/>
        <w:spacing w:before="240" w:after="240" w:line="360" w:lineRule="auto"/>
        <w:jc w:val="center"/>
        <w:rPr>
          <w:rFonts w:ascii="Calibri" w:hAnsi="Calibri" w:cs="Calibri"/>
          <w:color w:val="000000" w:themeColor="text1"/>
          <w:sz w:val="24"/>
          <w:szCs w:val="24"/>
        </w:rPr>
      </w:pPr>
      <w:r w:rsidRPr="0039154E">
        <w:rPr>
          <w:rFonts w:ascii="Calibri" w:hAnsi="Calibri" w:cs="Calibri"/>
          <w:color w:val="000000" w:themeColor="text1"/>
          <w:sz w:val="24"/>
          <w:szCs w:val="24"/>
        </w:rPr>
        <w:t xml:space="preserve">Figure </w:t>
      </w:r>
      <w:r w:rsidR="00E06400" w:rsidRPr="0039154E">
        <w:rPr>
          <w:rFonts w:ascii="Calibri" w:hAnsi="Calibri" w:cs="Calibri"/>
          <w:color w:val="000000" w:themeColor="text1"/>
          <w:sz w:val="24"/>
          <w:szCs w:val="24"/>
        </w:rPr>
        <w:fldChar w:fldCharType="begin"/>
      </w:r>
      <w:r w:rsidRPr="0039154E">
        <w:rPr>
          <w:rFonts w:ascii="Calibri" w:hAnsi="Calibri" w:cs="Calibri"/>
          <w:color w:val="000000" w:themeColor="text1"/>
          <w:sz w:val="24"/>
          <w:szCs w:val="24"/>
        </w:rPr>
        <w:instrText xml:space="preserve"> SEQ Figure \* ARABIC </w:instrText>
      </w:r>
      <w:r w:rsidR="00E06400" w:rsidRPr="0039154E">
        <w:rPr>
          <w:rFonts w:ascii="Calibri" w:hAnsi="Calibri" w:cs="Calibri"/>
          <w:color w:val="000000" w:themeColor="text1"/>
          <w:sz w:val="24"/>
          <w:szCs w:val="24"/>
        </w:rPr>
        <w:fldChar w:fldCharType="separate"/>
      </w:r>
      <w:r w:rsidRPr="0039154E">
        <w:rPr>
          <w:rFonts w:ascii="Calibri" w:hAnsi="Calibri" w:cs="Calibri"/>
          <w:noProof/>
          <w:color w:val="000000" w:themeColor="text1"/>
          <w:sz w:val="24"/>
          <w:szCs w:val="24"/>
        </w:rPr>
        <w:t>1</w:t>
      </w:r>
      <w:r w:rsidR="00E06400" w:rsidRPr="0039154E">
        <w:rPr>
          <w:rFonts w:ascii="Calibri" w:hAnsi="Calibri" w:cs="Calibri"/>
          <w:color w:val="000000" w:themeColor="text1"/>
          <w:sz w:val="24"/>
          <w:szCs w:val="24"/>
        </w:rPr>
        <w:fldChar w:fldCharType="end"/>
      </w:r>
      <w:r w:rsidRPr="0039154E">
        <w:rPr>
          <w:rFonts w:ascii="Calibri" w:hAnsi="Calibri" w:cs="Calibri"/>
          <w:color w:val="000000" w:themeColor="text1"/>
          <w:sz w:val="24"/>
          <w:szCs w:val="24"/>
        </w:rPr>
        <w:t>: Research Onion framework</w:t>
      </w:r>
    </w:p>
    <w:p w14:paraId="1D461350" w14:textId="77777777" w:rsidR="005477FD" w:rsidRPr="0039154E" w:rsidRDefault="005477FD" w:rsidP="005477FD">
      <w:pPr>
        <w:spacing w:before="240" w:after="240"/>
        <w:jc w:val="center"/>
        <w:rPr>
          <w:rFonts w:ascii="Calibri" w:hAnsi="Calibri" w:cs="Calibri"/>
          <w:color w:val="000000" w:themeColor="text1"/>
          <w:szCs w:val="24"/>
        </w:rPr>
      </w:pPr>
      <w:r w:rsidRPr="0039154E">
        <w:rPr>
          <w:rFonts w:ascii="Calibri" w:hAnsi="Calibri" w:cs="Calibri"/>
          <w:color w:val="000000" w:themeColor="text1"/>
          <w:szCs w:val="24"/>
        </w:rPr>
        <w:t>(Source: Saunders et al., 2007)</w:t>
      </w:r>
    </w:p>
    <w:p w14:paraId="245F95E4" w14:textId="77777777" w:rsidR="00A450E1" w:rsidRPr="0039154E" w:rsidRDefault="00585712" w:rsidP="00667CDE">
      <w:pPr>
        <w:jc w:val="both"/>
        <w:rPr>
          <w:rFonts w:ascii="Calibri" w:hAnsi="Calibri" w:cs="Calibri"/>
          <w:b/>
          <w:bCs/>
          <w:i/>
        </w:rPr>
      </w:pPr>
      <w:r w:rsidRPr="0039154E">
        <w:rPr>
          <w:rFonts w:ascii="Calibri" w:hAnsi="Calibri" w:cs="Calibri"/>
          <w:b/>
          <w:bCs/>
          <w:i/>
        </w:rPr>
        <w:t>Research Philosophy</w:t>
      </w:r>
    </w:p>
    <w:p w14:paraId="02061DA7" w14:textId="77777777" w:rsidR="000767B2" w:rsidRPr="0039154E" w:rsidRDefault="00585712" w:rsidP="00667CDE">
      <w:pPr>
        <w:jc w:val="both"/>
        <w:rPr>
          <w:rFonts w:ascii="Calibri" w:hAnsi="Calibri" w:cs="Calibri"/>
        </w:rPr>
      </w:pPr>
      <w:r w:rsidRPr="0039154E">
        <w:rPr>
          <w:rFonts w:ascii="Calibri" w:hAnsi="Calibri" w:cs="Calibri"/>
        </w:rPr>
        <w:lastRenderedPageBreak/>
        <w:t xml:space="preserve">Research philosophy implies specific beliefs regarding reality </w:t>
      </w:r>
      <w:r w:rsidR="00AF6B78" w:rsidRPr="0039154E">
        <w:rPr>
          <w:rFonts w:ascii="Calibri" w:hAnsi="Calibri" w:cs="Calibri"/>
        </w:rPr>
        <w:t xml:space="preserve">of a situation or context </w:t>
      </w:r>
      <w:r w:rsidRPr="0039154E">
        <w:rPr>
          <w:rFonts w:ascii="Calibri" w:hAnsi="Calibri" w:cs="Calibri"/>
        </w:rPr>
        <w:t xml:space="preserve">that is </w:t>
      </w:r>
      <w:r w:rsidR="00727768" w:rsidRPr="0039154E">
        <w:rPr>
          <w:rFonts w:ascii="Calibri" w:hAnsi="Calibri" w:cs="Calibri"/>
        </w:rPr>
        <w:t>under investigation</w:t>
      </w:r>
      <w:r w:rsidRPr="0039154E">
        <w:rPr>
          <w:rFonts w:ascii="Calibri" w:hAnsi="Calibri" w:cs="Calibri"/>
        </w:rPr>
        <w:t xml:space="preserve"> and this is associated to the task of assumption of knowledge to be applied for conducting </w:t>
      </w:r>
      <w:r w:rsidR="00F96D61" w:rsidRPr="0039154E">
        <w:rPr>
          <w:rFonts w:ascii="Calibri" w:hAnsi="Calibri" w:cs="Calibri"/>
        </w:rPr>
        <w:t>research</w:t>
      </w:r>
      <w:r w:rsidRPr="0039154E">
        <w:rPr>
          <w:rFonts w:ascii="Calibri" w:hAnsi="Calibri" w:cs="Calibri"/>
        </w:rPr>
        <w:t>. Thus, selection of appropriate philosophical stance can have direct impact on contribution to the theoretical as well as practical outcome from a study</w:t>
      </w:r>
      <w:r w:rsidR="00E74B5C" w:rsidRPr="0039154E">
        <w:rPr>
          <w:rFonts w:ascii="Calibri" w:hAnsi="Calibri" w:cs="Calibri"/>
        </w:rPr>
        <w:t xml:space="preserve"> (Mauthner, 2020)</w:t>
      </w:r>
      <w:r w:rsidRPr="0039154E">
        <w:rPr>
          <w:rFonts w:ascii="Calibri" w:hAnsi="Calibri" w:cs="Calibri"/>
        </w:rPr>
        <w:t xml:space="preserve">. </w:t>
      </w:r>
      <w:r w:rsidR="00E74B5C" w:rsidRPr="0039154E">
        <w:rPr>
          <w:rFonts w:ascii="Calibri" w:hAnsi="Calibri" w:cs="Calibri"/>
        </w:rPr>
        <w:t>Out of the basic research philosophies of Positivism, Interpretive and Realism, the proposed study will adopt Interpretivism philosophical approach.</w:t>
      </w:r>
    </w:p>
    <w:p w14:paraId="3FAC50A2" w14:textId="20E5327D" w:rsidR="00E74B5C" w:rsidRPr="0039154E" w:rsidRDefault="00282C53" w:rsidP="00667CDE">
      <w:pPr>
        <w:jc w:val="both"/>
        <w:rPr>
          <w:rFonts w:ascii="Calibri" w:hAnsi="Calibri" w:cs="Calibri"/>
        </w:rPr>
      </w:pPr>
      <w:r>
        <w:rPr>
          <w:rFonts w:ascii="Calibri" w:hAnsi="Calibri" w:cs="Calibri"/>
        </w:rPr>
        <w:t>The u</w:t>
      </w:r>
      <w:r w:rsidR="00585712" w:rsidRPr="0039154E">
        <w:rPr>
          <w:rFonts w:ascii="Calibri" w:hAnsi="Calibri" w:cs="Calibri"/>
        </w:rPr>
        <w:t xml:space="preserve">se of </w:t>
      </w:r>
      <w:r w:rsidRPr="00282C53">
        <w:rPr>
          <w:rFonts w:ascii="Calibri" w:hAnsi="Calibri" w:cs="Calibri"/>
          <w:b/>
          <w:bCs/>
          <w:i/>
          <w:iCs/>
        </w:rPr>
        <w:t>i</w:t>
      </w:r>
      <w:r w:rsidR="00585712" w:rsidRPr="00282C53">
        <w:rPr>
          <w:rFonts w:ascii="Calibri" w:hAnsi="Calibri" w:cs="Calibri"/>
          <w:b/>
          <w:bCs/>
          <w:i/>
          <w:iCs/>
        </w:rPr>
        <w:t>nterpretiv</w:t>
      </w:r>
      <w:r>
        <w:rPr>
          <w:rFonts w:ascii="Calibri" w:hAnsi="Calibri" w:cs="Calibri"/>
          <w:b/>
          <w:bCs/>
          <w:i/>
          <w:iCs/>
        </w:rPr>
        <w:t>ism</w:t>
      </w:r>
      <w:r w:rsidR="00585712" w:rsidRPr="0039154E">
        <w:rPr>
          <w:rFonts w:ascii="Calibri" w:hAnsi="Calibri" w:cs="Calibri"/>
        </w:rPr>
        <w:t xml:space="preserve"> philosophic stance will allow </w:t>
      </w:r>
      <w:r w:rsidR="0016797B" w:rsidRPr="0039154E">
        <w:rPr>
          <w:rFonts w:ascii="Calibri" w:hAnsi="Calibri" w:cs="Calibri"/>
        </w:rPr>
        <w:t xml:space="preserve">this proposed </w:t>
      </w:r>
      <w:r w:rsidR="00EF46C6" w:rsidRPr="0039154E">
        <w:rPr>
          <w:rFonts w:ascii="Calibri" w:hAnsi="Calibri" w:cs="Calibri"/>
        </w:rPr>
        <w:t>research</w:t>
      </w:r>
      <w:r w:rsidR="00585712" w:rsidRPr="0039154E">
        <w:rPr>
          <w:rFonts w:ascii="Calibri" w:hAnsi="Calibri" w:cs="Calibri"/>
        </w:rPr>
        <w:t xml:space="preserve"> in </w:t>
      </w:r>
      <w:r w:rsidR="00EB75C7" w:rsidRPr="0039154E">
        <w:rPr>
          <w:rFonts w:ascii="Calibri" w:hAnsi="Calibri" w:cs="Calibri"/>
        </w:rPr>
        <w:t xml:space="preserve">gaining more detailed perspective of the subject of </w:t>
      </w:r>
      <w:r w:rsidR="00BD7F20" w:rsidRPr="0039154E">
        <w:rPr>
          <w:rFonts w:ascii="Calibri" w:hAnsi="Calibri" w:cs="Calibri"/>
        </w:rPr>
        <w:t xml:space="preserve">association </w:t>
      </w:r>
      <w:r w:rsidR="00E17C4C" w:rsidRPr="0039154E">
        <w:rPr>
          <w:rFonts w:ascii="Calibri" w:hAnsi="Calibri" w:cs="Calibri"/>
        </w:rPr>
        <w:t xml:space="preserve">between e-marketing and consumer behaviour </w:t>
      </w:r>
      <w:r w:rsidR="00F659C3" w:rsidRPr="0039154E">
        <w:rPr>
          <w:rFonts w:ascii="Calibri" w:hAnsi="Calibri" w:cs="Calibri"/>
        </w:rPr>
        <w:t xml:space="preserve">by creating scope of in-depth </w:t>
      </w:r>
      <w:r w:rsidR="000C7E91" w:rsidRPr="0039154E">
        <w:rPr>
          <w:rFonts w:ascii="Calibri" w:hAnsi="Calibri" w:cs="Calibri"/>
        </w:rPr>
        <w:t>examining</w:t>
      </w:r>
      <w:r w:rsidR="00F659C3" w:rsidRPr="0039154E">
        <w:rPr>
          <w:rFonts w:ascii="Calibri" w:hAnsi="Calibri" w:cs="Calibri"/>
        </w:rPr>
        <w:t xml:space="preserve"> of the variables and factors related to e-marketing functions and decision-making process of customers in the UK </w:t>
      </w:r>
      <w:r w:rsidR="000C7E91" w:rsidRPr="0039154E">
        <w:rPr>
          <w:rFonts w:ascii="Calibri" w:hAnsi="Calibri" w:cs="Calibri"/>
        </w:rPr>
        <w:t>electronics</w:t>
      </w:r>
      <w:r w:rsidR="00F659C3" w:rsidRPr="0039154E">
        <w:rPr>
          <w:rFonts w:ascii="Calibri" w:hAnsi="Calibri" w:cs="Calibri"/>
        </w:rPr>
        <w:t xml:space="preserve"> industry</w:t>
      </w:r>
      <w:r w:rsidR="000C7E91" w:rsidRPr="0039154E">
        <w:rPr>
          <w:rFonts w:ascii="Calibri" w:hAnsi="Calibri" w:cs="Calibri"/>
        </w:rPr>
        <w:t xml:space="preserve"> (</w:t>
      </w:r>
      <w:proofErr w:type="spellStart"/>
      <w:r w:rsidR="000C7E91" w:rsidRPr="0039154E">
        <w:rPr>
          <w:rFonts w:ascii="Calibri" w:hAnsi="Calibri" w:cs="Calibri"/>
        </w:rPr>
        <w:t>Alharahsheh</w:t>
      </w:r>
      <w:proofErr w:type="spellEnd"/>
      <w:r w:rsidR="000C7E91" w:rsidRPr="0039154E">
        <w:rPr>
          <w:rFonts w:ascii="Calibri" w:hAnsi="Calibri" w:cs="Calibri"/>
        </w:rPr>
        <w:t xml:space="preserve"> and Pius, 2020)</w:t>
      </w:r>
      <w:r w:rsidR="00F659C3" w:rsidRPr="0039154E">
        <w:rPr>
          <w:rFonts w:ascii="Calibri" w:hAnsi="Calibri" w:cs="Calibri"/>
        </w:rPr>
        <w:t>.</w:t>
      </w:r>
      <w:r>
        <w:rPr>
          <w:rFonts w:ascii="Calibri" w:hAnsi="Calibri" w:cs="Calibri"/>
        </w:rPr>
        <w:t xml:space="preserve"> </w:t>
      </w:r>
      <w:r w:rsidR="00644C1A" w:rsidRPr="0039154E">
        <w:rPr>
          <w:rFonts w:ascii="Calibri" w:hAnsi="Calibri" w:cs="Calibri"/>
        </w:rPr>
        <w:t xml:space="preserve">Interpretive philosophy will particularly facilitate </w:t>
      </w:r>
      <w:r w:rsidR="006002E4" w:rsidRPr="0039154E">
        <w:rPr>
          <w:rFonts w:ascii="Calibri" w:hAnsi="Calibri" w:cs="Calibri"/>
        </w:rPr>
        <w:t xml:space="preserve">inclusion of richness in the </w:t>
      </w:r>
      <w:r w:rsidR="00BA016C" w:rsidRPr="0039154E">
        <w:rPr>
          <w:rFonts w:ascii="Calibri" w:hAnsi="Calibri" w:cs="Calibri"/>
        </w:rPr>
        <w:t>insights</w:t>
      </w:r>
      <w:r w:rsidR="006002E4" w:rsidRPr="0039154E">
        <w:rPr>
          <w:rFonts w:ascii="Calibri" w:hAnsi="Calibri" w:cs="Calibri"/>
        </w:rPr>
        <w:t xml:space="preserve"> gained from this study by </w:t>
      </w:r>
      <w:r w:rsidR="00BA016C" w:rsidRPr="0039154E">
        <w:rPr>
          <w:rFonts w:ascii="Calibri" w:hAnsi="Calibri" w:cs="Calibri"/>
        </w:rPr>
        <w:t xml:space="preserve">providing </w:t>
      </w:r>
      <w:r w:rsidR="00B16CB5" w:rsidRPr="0039154E">
        <w:rPr>
          <w:rFonts w:ascii="Calibri" w:hAnsi="Calibri" w:cs="Calibri"/>
        </w:rPr>
        <w:t>the UK electronics market-based specific understanding in relation to consumer behaviour and purchase of Samsung Galaxy S23smart-phone.</w:t>
      </w:r>
    </w:p>
    <w:p w14:paraId="509E1CD6" w14:textId="77777777" w:rsidR="0042193A" w:rsidRPr="0039154E" w:rsidRDefault="00585712" w:rsidP="00667CDE">
      <w:pPr>
        <w:jc w:val="both"/>
        <w:rPr>
          <w:rFonts w:ascii="Calibri" w:hAnsi="Calibri" w:cs="Calibri"/>
          <w:b/>
          <w:bCs/>
          <w:i/>
        </w:rPr>
      </w:pPr>
      <w:r w:rsidRPr="0039154E">
        <w:rPr>
          <w:rFonts w:ascii="Calibri" w:hAnsi="Calibri" w:cs="Calibri"/>
          <w:b/>
          <w:bCs/>
          <w:i/>
        </w:rPr>
        <w:t>Research Approach</w:t>
      </w:r>
    </w:p>
    <w:p w14:paraId="5CC5213F" w14:textId="3C04BEC2" w:rsidR="004B25C4" w:rsidRPr="0039154E" w:rsidRDefault="00282C53" w:rsidP="00667CDE">
      <w:pPr>
        <w:jc w:val="both"/>
        <w:rPr>
          <w:rFonts w:ascii="Calibri" w:hAnsi="Calibri" w:cs="Calibri"/>
        </w:rPr>
      </w:pPr>
      <w:r>
        <w:rPr>
          <w:rFonts w:ascii="Calibri" w:hAnsi="Calibri" w:cs="Calibri"/>
        </w:rPr>
        <w:t>The a</w:t>
      </w:r>
      <w:r w:rsidR="00BD7F20" w:rsidRPr="0039154E">
        <w:rPr>
          <w:rFonts w:ascii="Calibri" w:hAnsi="Calibri" w:cs="Calibri"/>
        </w:rPr>
        <w:t>pproach of research is linked to a</w:t>
      </w:r>
      <w:r w:rsidR="00585712" w:rsidRPr="0039154E">
        <w:rPr>
          <w:rFonts w:ascii="Calibri" w:hAnsi="Calibri" w:cs="Calibri"/>
        </w:rPr>
        <w:t xml:space="preserve"> general plan and procedure to be applied for conduction of a study and this spans wider variety of steps </w:t>
      </w:r>
      <w:r w:rsidR="00BD7F20" w:rsidRPr="0039154E">
        <w:rPr>
          <w:rFonts w:ascii="Calibri" w:hAnsi="Calibri" w:cs="Calibri"/>
        </w:rPr>
        <w:t>ranging</w:t>
      </w:r>
      <w:r w:rsidR="00585712" w:rsidRPr="0039154E">
        <w:rPr>
          <w:rFonts w:ascii="Calibri" w:hAnsi="Calibri" w:cs="Calibri"/>
        </w:rPr>
        <w:t xml:space="preserve"> from broader </w:t>
      </w:r>
      <w:r w:rsidR="008D244D" w:rsidRPr="0039154E">
        <w:rPr>
          <w:rFonts w:ascii="Calibri" w:hAnsi="Calibri" w:cs="Calibri"/>
        </w:rPr>
        <w:t>speculations</w:t>
      </w:r>
      <w:r w:rsidR="00585712" w:rsidRPr="0039154E">
        <w:rPr>
          <w:rFonts w:ascii="Calibri" w:hAnsi="Calibri" w:cs="Calibri"/>
        </w:rPr>
        <w:t xml:space="preserve"> to detailed technique of data </w:t>
      </w:r>
      <w:r w:rsidR="008D244D" w:rsidRPr="0039154E">
        <w:rPr>
          <w:rFonts w:ascii="Calibri" w:hAnsi="Calibri" w:cs="Calibri"/>
        </w:rPr>
        <w:t>gathering</w:t>
      </w:r>
      <w:r w:rsidR="00585712" w:rsidRPr="0039154E">
        <w:rPr>
          <w:rFonts w:ascii="Calibri" w:hAnsi="Calibri" w:cs="Calibri"/>
        </w:rPr>
        <w:t>, interpretation and analysis in research</w:t>
      </w:r>
      <w:r w:rsidR="00F559F3" w:rsidRPr="0039154E">
        <w:rPr>
          <w:rFonts w:ascii="Calibri" w:hAnsi="Calibri" w:cs="Calibri"/>
        </w:rPr>
        <w:t xml:space="preserve"> (Armat, </w:t>
      </w:r>
      <w:proofErr w:type="spellStart"/>
      <w:r w:rsidR="00F559F3" w:rsidRPr="0039154E">
        <w:rPr>
          <w:rFonts w:ascii="Calibri" w:hAnsi="Calibri" w:cs="Calibri"/>
        </w:rPr>
        <w:t>Assarroudi</w:t>
      </w:r>
      <w:proofErr w:type="spellEnd"/>
      <w:r w:rsidR="00F559F3" w:rsidRPr="0039154E">
        <w:rPr>
          <w:rFonts w:ascii="Calibri" w:hAnsi="Calibri" w:cs="Calibri"/>
        </w:rPr>
        <w:t xml:space="preserve"> and Rad, 2018)</w:t>
      </w:r>
      <w:r w:rsidR="00585712" w:rsidRPr="0039154E">
        <w:rPr>
          <w:rFonts w:ascii="Calibri" w:hAnsi="Calibri" w:cs="Calibri"/>
        </w:rPr>
        <w:t>.</w:t>
      </w:r>
      <w:r>
        <w:rPr>
          <w:rFonts w:ascii="Calibri" w:hAnsi="Calibri" w:cs="Calibri"/>
        </w:rPr>
        <w:t xml:space="preserve"> The c</w:t>
      </w:r>
      <w:r w:rsidR="00C534A3" w:rsidRPr="0039154E">
        <w:rPr>
          <w:rFonts w:ascii="Calibri" w:hAnsi="Calibri" w:cs="Calibri"/>
        </w:rPr>
        <w:t>hoice</w:t>
      </w:r>
      <w:r w:rsidR="00382B61" w:rsidRPr="0039154E">
        <w:rPr>
          <w:rFonts w:ascii="Calibri" w:hAnsi="Calibri" w:cs="Calibri"/>
        </w:rPr>
        <w:t xml:space="preserve"> for research approach depends on the actual issue to be addressed and scope and nature of the problem </w:t>
      </w:r>
      <w:r w:rsidR="00AB11F0" w:rsidRPr="0039154E">
        <w:rPr>
          <w:rFonts w:ascii="Calibri" w:hAnsi="Calibri" w:cs="Calibri"/>
        </w:rPr>
        <w:t>associated. Inductive</w:t>
      </w:r>
      <w:r w:rsidR="00A40EEC" w:rsidRPr="0039154E">
        <w:rPr>
          <w:rFonts w:ascii="Calibri" w:hAnsi="Calibri" w:cs="Calibri"/>
        </w:rPr>
        <w:t xml:space="preserve"> </w:t>
      </w:r>
      <w:r w:rsidR="00AB11F0" w:rsidRPr="0039154E">
        <w:rPr>
          <w:rFonts w:ascii="Calibri" w:hAnsi="Calibri" w:cs="Calibri"/>
        </w:rPr>
        <w:t xml:space="preserve">approach of </w:t>
      </w:r>
      <w:r w:rsidR="00A40EEC" w:rsidRPr="0039154E">
        <w:rPr>
          <w:rFonts w:ascii="Calibri" w:hAnsi="Calibri" w:cs="Calibri"/>
        </w:rPr>
        <w:t xml:space="preserve">approach will be applied in this </w:t>
      </w:r>
      <w:r w:rsidR="00AB11F0" w:rsidRPr="0039154E">
        <w:rPr>
          <w:rFonts w:ascii="Calibri" w:hAnsi="Calibri" w:cs="Calibri"/>
        </w:rPr>
        <w:t>paper</w:t>
      </w:r>
      <w:r w:rsidR="00A40EEC" w:rsidRPr="0039154E">
        <w:rPr>
          <w:rFonts w:ascii="Calibri" w:hAnsi="Calibri" w:cs="Calibri"/>
        </w:rPr>
        <w:t xml:space="preserve">. </w:t>
      </w:r>
    </w:p>
    <w:p w14:paraId="1199501F" w14:textId="1D16FC82" w:rsidR="00350760" w:rsidRPr="0039154E" w:rsidRDefault="00585712" w:rsidP="00667CDE">
      <w:pPr>
        <w:jc w:val="both"/>
        <w:rPr>
          <w:rFonts w:ascii="Calibri" w:hAnsi="Calibri" w:cs="Calibri"/>
        </w:rPr>
      </w:pPr>
      <w:r w:rsidRPr="00282C53">
        <w:rPr>
          <w:rFonts w:ascii="Calibri" w:hAnsi="Calibri" w:cs="Calibri"/>
          <w:b/>
          <w:bCs/>
          <w:i/>
          <w:iCs/>
        </w:rPr>
        <w:t>Inductive reasoning approach</w:t>
      </w:r>
      <w:r w:rsidRPr="0039154E">
        <w:rPr>
          <w:rFonts w:ascii="Calibri" w:hAnsi="Calibri" w:cs="Calibri"/>
        </w:rPr>
        <w:t xml:space="preserve"> in this proposed research will facilitate inferring general understanding regarding the UK electronics market specific e-marketing factors and challenges </w:t>
      </w:r>
      <w:r w:rsidR="00820FCB" w:rsidRPr="0039154E">
        <w:rPr>
          <w:rFonts w:ascii="Calibri" w:hAnsi="Calibri" w:cs="Calibri"/>
        </w:rPr>
        <w:t>through</w:t>
      </w:r>
      <w:r w:rsidR="00B31273" w:rsidRPr="0039154E">
        <w:rPr>
          <w:rFonts w:ascii="Calibri" w:hAnsi="Calibri" w:cs="Calibri"/>
        </w:rPr>
        <w:t xml:space="preserve"> observing specific cases.</w:t>
      </w:r>
      <w:r w:rsidR="00282C53">
        <w:rPr>
          <w:rFonts w:ascii="Calibri" w:hAnsi="Calibri" w:cs="Calibri"/>
        </w:rPr>
        <w:t xml:space="preserve"> </w:t>
      </w:r>
      <w:r w:rsidR="002A0F3D" w:rsidRPr="0039154E">
        <w:rPr>
          <w:rFonts w:ascii="Calibri" w:hAnsi="Calibri" w:cs="Calibri"/>
        </w:rPr>
        <w:t xml:space="preserve">Thus, inductive approach will be of particular help in </w:t>
      </w:r>
      <w:r w:rsidR="00F8612C" w:rsidRPr="0039154E">
        <w:rPr>
          <w:rFonts w:ascii="Calibri" w:hAnsi="Calibri" w:cs="Calibri"/>
        </w:rPr>
        <w:t>theorizing the occurrences of e-marketing practices by the UK electronics market leaders and its impact on consumer behaviour for buying Samsung Galaxy S23smart-phone in new ways based on thorough observation (</w:t>
      </w:r>
      <w:proofErr w:type="spellStart"/>
      <w:r w:rsidR="00F8612C" w:rsidRPr="0039154E">
        <w:rPr>
          <w:rFonts w:ascii="Calibri" w:hAnsi="Calibri" w:cs="Calibri"/>
        </w:rPr>
        <w:t>Zalaghi</w:t>
      </w:r>
      <w:proofErr w:type="spellEnd"/>
      <w:r w:rsidR="00F8612C" w:rsidRPr="0039154E">
        <w:rPr>
          <w:rFonts w:ascii="Calibri" w:hAnsi="Calibri" w:cs="Calibri"/>
        </w:rPr>
        <w:t xml:space="preserve"> and Khazaei, 2016). </w:t>
      </w:r>
      <w:r w:rsidRPr="0039154E">
        <w:rPr>
          <w:rFonts w:ascii="Calibri" w:hAnsi="Calibri" w:cs="Calibri"/>
        </w:rPr>
        <w:t xml:space="preserve">Use of inductive approach is this study will be suitable considering lack and limitation of previous theories or research-based </w:t>
      </w:r>
      <w:r w:rsidRPr="0039154E">
        <w:rPr>
          <w:rFonts w:ascii="Calibri" w:hAnsi="Calibri" w:cs="Calibri"/>
        </w:rPr>
        <w:lastRenderedPageBreak/>
        <w:t>findings on use of e-marketing by the UK electronics industry specifically for impacting consumer behaviour</w:t>
      </w:r>
      <w:r w:rsidR="002A6D70" w:rsidRPr="0039154E">
        <w:rPr>
          <w:rFonts w:ascii="Calibri" w:hAnsi="Calibri" w:cs="Calibri"/>
        </w:rPr>
        <w:t xml:space="preserve"> (Armat, </w:t>
      </w:r>
      <w:proofErr w:type="spellStart"/>
      <w:r w:rsidR="002A6D70" w:rsidRPr="0039154E">
        <w:rPr>
          <w:rFonts w:ascii="Calibri" w:hAnsi="Calibri" w:cs="Calibri"/>
        </w:rPr>
        <w:t>Assarroudi</w:t>
      </w:r>
      <w:proofErr w:type="spellEnd"/>
      <w:r w:rsidR="002A6D70" w:rsidRPr="0039154E">
        <w:rPr>
          <w:rFonts w:ascii="Calibri" w:hAnsi="Calibri" w:cs="Calibri"/>
        </w:rPr>
        <w:t xml:space="preserve"> and Rad, 2018)</w:t>
      </w:r>
      <w:r w:rsidRPr="0039154E">
        <w:rPr>
          <w:rFonts w:ascii="Calibri" w:hAnsi="Calibri" w:cs="Calibri"/>
        </w:rPr>
        <w:t xml:space="preserve">. </w:t>
      </w:r>
      <w:r w:rsidR="00D76A35" w:rsidRPr="0039154E">
        <w:rPr>
          <w:rFonts w:ascii="Calibri" w:hAnsi="Calibri" w:cs="Calibri"/>
        </w:rPr>
        <w:t xml:space="preserve">As the research will have key focus on new theory building </w:t>
      </w:r>
      <w:r w:rsidR="00543B3D" w:rsidRPr="0039154E">
        <w:rPr>
          <w:rFonts w:ascii="Calibri" w:hAnsi="Calibri" w:cs="Calibri"/>
        </w:rPr>
        <w:t>based</w:t>
      </w:r>
      <w:r w:rsidR="00D76A35" w:rsidRPr="0039154E">
        <w:rPr>
          <w:rFonts w:ascii="Calibri" w:hAnsi="Calibri" w:cs="Calibri"/>
        </w:rPr>
        <w:t xml:space="preserve"> on </w:t>
      </w:r>
      <w:r w:rsidR="00543B3D" w:rsidRPr="0039154E">
        <w:rPr>
          <w:rFonts w:ascii="Calibri" w:hAnsi="Calibri" w:cs="Calibri"/>
        </w:rPr>
        <w:t>observation</w:t>
      </w:r>
      <w:r w:rsidR="00D76A35" w:rsidRPr="0039154E">
        <w:rPr>
          <w:rFonts w:ascii="Calibri" w:hAnsi="Calibri" w:cs="Calibri"/>
        </w:rPr>
        <w:t xml:space="preserve"> instead of sticking to </w:t>
      </w:r>
      <w:r w:rsidR="00631415" w:rsidRPr="0039154E">
        <w:rPr>
          <w:rFonts w:ascii="Calibri" w:hAnsi="Calibri" w:cs="Calibri"/>
        </w:rPr>
        <w:t xml:space="preserve">generalized assumptions or existing theories of past, use of deductive approach </w:t>
      </w:r>
      <w:r w:rsidR="00543B3D" w:rsidRPr="0039154E">
        <w:rPr>
          <w:rFonts w:ascii="Calibri" w:hAnsi="Calibri" w:cs="Calibri"/>
        </w:rPr>
        <w:t>will</w:t>
      </w:r>
      <w:r w:rsidR="00631415" w:rsidRPr="0039154E">
        <w:rPr>
          <w:rFonts w:ascii="Calibri" w:hAnsi="Calibri" w:cs="Calibri"/>
        </w:rPr>
        <w:t xml:space="preserve"> be avoided.</w:t>
      </w:r>
    </w:p>
    <w:p w14:paraId="41A36DC2" w14:textId="77777777" w:rsidR="0042193A" w:rsidRPr="0039154E" w:rsidRDefault="00585712" w:rsidP="00667CDE">
      <w:pPr>
        <w:jc w:val="both"/>
        <w:rPr>
          <w:rFonts w:ascii="Calibri" w:hAnsi="Calibri" w:cs="Calibri"/>
          <w:b/>
          <w:bCs/>
          <w:i/>
        </w:rPr>
      </w:pPr>
      <w:r w:rsidRPr="0039154E">
        <w:rPr>
          <w:rFonts w:ascii="Calibri" w:hAnsi="Calibri" w:cs="Calibri"/>
          <w:b/>
          <w:bCs/>
          <w:i/>
        </w:rPr>
        <w:t>Research Method</w:t>
      </w:r>
    </w:p>
    <w:p w14:paraId="35B683AB" w14:textId="2BA12403" w:rsidR="002A403F" w:rsidRPr="0039154E" w:rsidRDefault="00585712" w:rsidP="00667CDE">
      <w:pPr>
        <w:jc w:val="both"/>
        <w:rPr>
          <w:rFonts w:ascii="Calibri" w:hAnsi="Calibri" w:cs="Calibri"/>
        </w:rPr>
      </w:pPr>
      <w:r w:rsidRPr="0039154E">
        <w:rPr>
          <w:rFonts w:ascii="Calibri" w:hAnsi="Calibri" w:cs="Calibri"/>
        </w:rPr>
        <w:t xml:space="preserve">For assessing </w:t>
      </w:r>
      <w:r w:rsidR="00997D89" w:rsidRPr="0039154E">
        <w:rPr>
          <w:rFonts w:ascii="Calibri" w:hAnsi="Calibri" w:cs="Calibri"/>
        </w:rPr>
        <w:t xml:space="preserve">influence </w:t>
      </w:r>
      <w:r w:rsidRPr="0039154E">
        <w:rPr>
          <w:rFonts w:ascii="Calibri" w:hAnsi="Calibri" w:cs="Calibri"/>
        </w:rPr>
        <w:t xml:space="preserve">of e-marketing on </w:t>
      </w:r>
      <w:r w:rsidR="00997D89" w:rsidRPr="0039154E">
        <w:rPr>
          <w:rFonts w:ascii="Calibri" w:hAnsi="Calibri" w:cs="Calibri"/>
        </w:rPr>
        <w:t>purchasing</w:t>
      </w:r>
      <w:r w:rsidRPr="0039154E">
        <w:rPr>
          <w:rFonts w:ascii="Calibri" w:hAnsi="Calibri" w:cs="Calibri"/>
        </w:rPr>
        <w:t xml:space="preserve"> behaviour</w:t>
      </w:r>
      <w:r w:rsidR="00997D89" w:rsidRPr="0039154E">
        <w:rPr>
          <w:rFonts w:ascii="Calibri" w:hAnsi="Calibri" w:cs="Calibri"/>
        </w:rPr>
        <w:t xml:space="preserve"> of </w:t>
      </w:r>
      <w:r w:rsidR="006B1EEA" w:rsidRPr="0039154E">
        <w:rPr>
          <w:rFonts w:ascii="Calibri" w:hAnsi="Calibri" w:cs="Calibri"/>
        </w:rPr>
        <w:t>customers</w:t>
      </w:r>
      <w:r w:rsidRPr="0039154E">
        <w:rPr>
          <w:rFonts w:ascii="Calibri" w:hAnsi="Calibri" w:cs="Calibri"/>
        </w:rPr>
        <w:t xml:space="preserve"> for Samsung Galaxy S23 in the UK, th</w:t>
      </w:r>
      <w:r w:rsidR="0016797B" w:rsidRPr="0039154E">
        <w:rPr>
          <w:rFonts w:ascii="Calibri" w:hAnsi="Calibri" w:cs="Calibri"/>
        </w:rPr>
        <w:t xml:space="preserve">is proposed research </w:t>
      </w:r>
      <w:r w:rsidRPr="0039154E">
        <w:rPr>
          <w:rFonts w:ascii="Calibri" w:hAnsi="Calibri" w:cs="Calibri"/>
        </w:rPr>
        <w:t xml:space="preserve">will consider application of </w:t>
      </w:r>
      <w:r w:rsidR="001F6ADC" w:rsidRPr="00282C53">
        <w:rPr>
          <w:rFonts w:ascii="Calibri" w:hAnsi="Calibri" w:cs="Calibri"/>
          <w:b/>
          <w:bCs/>
          <w:i/>
          <w:iCs/>
        </w:rPr>
        <w:t>qualitative secondary method</w:t>
      </w:r>
      <w:r w:rsidR="001F6ADC" w:rsidRPr="0039154E">
        <w:rPr>
          <w:rFonts w:ascii="Calibri" w:hAnsi="Calibri" w:cs="Calibri"/>
        </w:rPr>
        <w:t xml:space="preserve">. </w:t>
      </w:r>
      <w:r w:rsidR="00F816DD" w:rsidRPr="0039154E">
        <w:rPr>
          <w:rFonts w:ascii="Calibri" w:hAnsi="Calibri" w:cs="Calibri"/>
        </w:rPr>
        <w:t xml:space="preserve">Qualitative method is this study will work as a naturalistic method of inquiry with its aim of </w:t>
      </w:r>
      <w:r w:rsidR="003D4223" w:rsidRPr="0039154E">
        <w:rPr>
          <w:rFonts w:ascii="Calibri" w:hAnsi="Calibri" w:cs="Calibri"/>
        </w:rPr>
        <w:t>development of a detailed understanding about types of social phenomena in its natural understanding</w:t>
      </w:r>
      <w:r w:rsidR="001D4E0B" w:rsidRPr="0039154E">
        <w:rPr>
          <w:rFonts w:ascii="Calibri" w:hAnsi="Calibri" w:cs="Calibri"/>
        </w:rPr>
        <w:t xml:space="preserve"> (</w:t>
      </w:r>
      <w:proofErr w:type="spellStart"/>
      <w:r w:rsidR="001D4E0B" w:rsidRPr="0039154E">
        <w:rPr>
          <w:rFonts w:ascii="Calibri" w:hAnsi="Calibri" w:cs="Calibri"/>
        </w:rPr>
        <w:t>Mohajan</w:t>
      </w:r>
      <w:proofErr w:type="spellEnd"/>
      <w:r w:rsidR="001D4E0B" w:rsidRPr="0039154E">
        <w:rPr>
          <w:rFonts w:ascii="Calibri" w:hAnsi="Calibri" w:cs="Calibri"/>
        </w:rPr>
        <w:t>, 2018)</w:t>
      </w:r>
      <w:r w:rsidR="003D4223" w:rsidRPr="0039154E">
        <w:rPr>
          <w:rFonts w:ascii="Calibri" w:hAnsi="Calibri" w:cs="Calibri"/>
        </w:rPr>
        <w:t xml:space="preserve">. </w:t>
      </w:r>
      <w:r w:rsidR="00E91C02" w:rsidRPr="0039154E">
        <w:rPr>
          <w:rFonts w:ascii="Calibri" w:hAnsi="Calibri" w:cs="Calibri"/>
        </w:rPr>
        <w:t>Use of qualitative secondary method will focus on the key aspects of ‘</w:t>
      </w:r>
      <w:r w:rsidR="00A861EA" w:rsidRPr="0039154E">
        <w:rPr>
          <w:rFonts w:ascii="Calibri" w:hAnsi="Calibri" w:cs="Calibri"/>
        </w:rPr>
        <w:t xml:space="preserve">why’ instead of ‘what’ regarding the phenomenon of use of e-marketing channels by the UK electronics companies for influencing consumer decision-making for buying the </w:t>
      </w:r>
      <w:r w:rsidR="00FC3CC7" w:rsidRPr="0039154E">
        <w:rPr>
          <w:rFonts w:ascii="Calibri" w:hAnsi="Calibri" w:cs="Calibri"/>
        </w:rPr>
        <w:t>Samsung Galaxy S23 mobile.</w:t>
      </w:r>
      <w:r w:rsidR="00087677" w:rsidRPr="0039154E">
        <w:rPr>
          <w:rFonts w:ascii="Calibri" w:hAnsi="Calibri" w:cs="Calibri"/>
        </w:rPr>
        <w:t xml:space="preserve"> Apart from this, applying qualitative method wil</w:t>
      </w:r>
      <w:r w:rsidR="00850FCC" w:rsidRPr="0039154E">
        <w:rPr>
          <w:rFonts w:ascii="Calibri" w:hAnsi="Calibri" w:cs="Calibri"/>
        </w:rPr>
        <w:t xml:space="preserve">l also allow the </w:t>
      </w:r>
      <w:r w:rsidR="0016797B" w:rsidRPr="0039154E">
        <w:rPr>
          <w:rFonts w:ascii="Calibri" w:hAnsi="Calibri" w:cs="Calibri"/>
        </w:rPr>
        <w:t>proposed research</w:t>
      </w:r>
      <w:r w:rsidR="00850FCC" w:rsidRPr="0039154E">
        <w:rPr>
          <w:rFonts w:ascii="Calibri" w:hAnsi="Calibri" w:cs="Calibri"/>
        </w:rPr>
        <w:t xml:space="preserve"> in </w:t>
      </w:r>
      <w:r w:rsidR="008F0487" w:rsidRPr="0039154E">
        <w:rPr>
          <w:rFonts w:ascii="Calibri" w:hAnsi="Calibri" w:cs="Calibri"/>
        </w:rPr>
        <w:t xml:space="preserve">adapting to new information based on </w:t>
      </w:r>
      <w:r w:rsidR="000F2E21" w:rsidRPr="0039154E">
        <w:rPr>
          <w:rFonts w:ascii="Calibri" w:hAnsi="Calibri" w:cs="Calibri"/>
        </w:rPr>
        <w:t>collected</w:t>
      </w:r>
      <w:r w:rsidR="00282C53">
        <w:rPr>
          <w:rFonts w:ascii="Calibri" w:hAnsi="Calibri" w:cs="Calibri"/>
        </w:rPr>
        <w:t xml:space="preserve"> </w:t>
      </w:r>
      <w:r w:rsidR="000F2E21" w:rsidRPr="0039154E">
        <w:rPr>
          <w:rFonts w:ascii="Calibri" w:hAnsi="Calibri" w:cs="Calibri"/>
        </w:rPr>
        <w:t>data and</w:t>
      </w:r>
      <w:r w:rsidR="008F0487" w:rsidRPr="0039154E">
        <w:rPr>
          <w:rFonts w:ascii="Calibri" w:hAnsi="Calibri" w:cs="Calibri"/>
        </w:rPr>
        <w:t xml:space="preserve"> thereby becoming entrenched in the </w:t>
      </w:r>
      <w:r w:rsidR="000F2E21" w:rsidRPr="0039154E">
        <w:rPr>
          <w:rFonts w:ascii="Calibri" w:hAnsi="Calibri" w:cs="Calibri"/>
        </w:rPr>
        <w:t>investigation</w:t>
      </w:r>
      <w:r w:rsidR="008F0487" w:rsidRPr="0039154E">
        <w:rPr>
          <w:rFonts w:ascii="Calibri" w:hAnsi="Calibri" w:cs="Calibri"/>
        </w:rPr>
        <w:t xml:space="preserve"> by gaining a holistic view of the topic</w:t>
      </w:r>
      <w:r w:rsidR="000F2E21" w:rsidRPr="0039154E">
        <w:rPr>
          <w:rFonts w:ascii="Calibri" w:hAnsi="Calibri" w:cs="Calibri"/>
        </w:rPr>
        <w:t xml:space="preserve"> (Rutberg and </w:t>
      </w:r>
      <w:proofErr w:type="spellStart"/>
      <w:r w:rsidR="000F2E21" w:rsidRPr="0039154E">
        <w:rPr>
          <w:rFonts w:ascii="Calibri" w:hAnsi="Calibri" w:cs="Calibri"/>
        </w:rPr>
        <w:t>Bouikidis</w:t>
      </w:r>
      <w:proofErr w:type="spellEnd"/>
      <w:r w:rsidR="000F2E21" w:rsidRPr="0039154E">
        <w:rPr>
          <w:rFonts w:ascii="Calibri" w:hAnsi="Calibri" w:cs="Calibri"/>
        </w:rPr>
        <w:t>, 2018)</w:t>
      </w:r>
      <w:r w:rsidR="008F0487" w:rsidRPr="0039154E">
        <w:rPr>
          <w:rFonts w:ascii="Calibri" w:hAnsi="Calibri" w:cs="Calibri"/>
        </w:rPr>
        <w:t>.</w:t>
      </w:r>
      <w:r w:rsidR="00282C53">
        <w:rPr>
          <w:rFonts w:ascii="Calibri" w:hAnsi="Calibri" w:cs="Calibri"/>
        </w:rPr>
        <w:t xml:space="preserve"> </w:t>
      </w:r>
      <w:r w:rsidR="00267EB3" w:rsidRPr="0039154E">
        <w:rPr>
          <w:rFonts w:ascii="Calibri" w:hAnsi="Calibri" w:cs="Calibri"/>
        </w:rPr>
        <w:t>Qualitative method</w:t>
      </w:r>
      <w:r w:rsidR="00282C53">
        <w:rPr>
          <w:rFonts w:ascii="Calibri" w:hAnsi="Calibri" w:cs="Calibri"/>
        </w:rPr>
        <w:t>,</w:t>
      </w:r>
      <w:r w:rsidR="00267EB3" w:rsidRPr="0039154E">
        <w:rPr>
          <w:rFonts w:ascii="Calibri" w:hAnsi="Calibri" w:cs="Calibri"/>
        </w:rPr>
        <w:t xml:space="preserve"> here</w:t>
      </w:r>
      <w:r w:rsidR="00282C53">
        <w:rPr>
          <w:rFonts w:ascii="Calibri" w:hAnsi="Calibri" w:cs="Calibri"/>
        </w:rPr>
        <w:t>,</w:t>
      </w:r>
      <w:r w:rsidR="00267EB3" w:rsidRPr="0039154E">
        <w:rPr>
          <w:rFonts w:ascii="Calibri" w:hAnsi="Calibri" w:cs="Calibri"/>
        </w:rPr>
        <w:t xml:space="preserve"> will not associate to any statistically logical procedure for gaining insights into relevant data. </w:t>
      </w:r>
    </w:p>
    <w:p w14:paraId="35E608F2" w14:textId="77777777" w:rsidR="0042193A" w:rsidRPr="0039154E" w:rsidRDefault="00585712" w:rsidP="00667CDE">
      <w:pPr>
        <w:jc w:val="both"/>
        <w:rPr>
          <w:rFonts w:ascii="Calibri" w:hAnsi="Calibri" w:cs="Calibri"/>
          <w:b/>
          <w:bCs/>
          <w:i/>
        </w:rPr>
      </w:pPr>
      <w:r w:rsidRPr="0039154E">
        <w:rPr>
          <w:rFonts w:ascii="Calibri" w:hAnsi="Calibri" w:cs="Calibri"/>
          <w:b/>
          <w:bCs/>
          <w:i/>
        </w:rPr>
        <w:t>Research Strategy</w:t>
      </w:r>
    </w:p>
    <w:p w14:paraId="54F1ECE0" w14:textId="147095E0" w:rsidR="00C875BA" w:rsidRPr="0039154E" w:rsidRDefault="00EF46C6" w:rsidP="00667CDE">
      <w:pPr>
        <w:jc w:val="both"/>
        <w:rPr>
          <w:rFonts w:ascii="Calibri" w:hAnsi="Calibri" w:cs="Calibri"/>
        </w:rPr>
      </w:pPr>
      <w:r w:rsidRPr="00282C53">
        <w:rPr>
          <w:rFonts w:ascii="Calibri" w:hAnsi="Calibri" w:cs="Calibri"/>
          <w:b/>
          <w:bCs/>
          <w:i/>
          <w:iCs/>
        </w:rPr>
        <w:t>Case-study research strategy</w:t>
      </w:r>
      <w:r w:rsidRPr="0039154E">
        <w:rPr>
          <w:rFonts w:ascii="Calibri" w:hAnsi="Calibri" w:cs="Calibri"/>
        </w:rPr>
        <w:t xml:space="preserve"> will be adopted involving use of existing data in investigation of the research topic and the key emphasize of the method will be on collating and summarizing past data for enhancing overall effectiveness of this study</w:t>
      </w:r>
      <w:r w:rsidR="00AA05A0" w:rsidRPr="0039154E">
        <w:rPr>
          <w:rFonts w:ascii="Calibri" w:hAnsi="Calibri" w:cs="Calibri"/>
        </w:rPr>
        <w:t xml:space="preserve"> in context with real world data</w:t>
      </w:r>
      <w:r w:rsidR="00282C53">
        <w:rPr>
          <w:rFonts w:ascii="Calibri" w:hAnsi="Calibri" w:cs="Calibri"/>
        </w:rPr>
        <w:t xml:space="preserve"> </w:t>
      </w:r>
      <w:r w:rsidR="00103DFF" w:rsidRPr="0039154E">
        <w:rPr>
          <w:rFonts w:ascii="Calibri" w:hAnsi="Calibri" w:cs="Calibri"/>
        </w:rPr>
        <w:t>(Harrison et al., 2017)</w:t>
      </w:r>
      <w:r w:rsidRPr="0039154E">
        <w:rPr>
          <w:rFonts w:ascii="Calibri" w:hAnsi="Calibri" w:cs="Calibri"/>
        </w:rPr>
        <w:t xml:space="preserve">. </w:t>
      </w:r>
      <w:r w:rsidR="003B4F4C" w:rsidRPr="0039154E">
        <w:rPr>
          <w:rFonts w:ascii="Calibri" w:hAnsi="Calibri" w:cs="Calibri"/>
        </w:rPr>
        <w:t xml:space="preserve">The </w:t>
      </w:r>
      <w:r w:rsidR="00AA05A0" w:rsidRPr="0039154E">
        <w:rPr>
          <w:rFonts w:ascii="Calibri" w:hAnsi="Calibri" w:cs="Calibri"/>
        </w:rPr>
        <w:t xml:space="preserve">case-study research </w:t>
      </w:r>
      <w:r w:rsidR="003B4F4C" w:rsidRPr="0039154E">
        <w:rPr>
          <w:rFonts w:ascii="Calibri" w:hAnsi="Calibri" w:cs="Calibri"/>
        </w:rPr>
        <w:t>will be conducted based on gathering data on various e-marketing channel utilized in the UK electronics ind</w:t>
      </w:r>
      <w:r w:rsidR="000465A2" w:rsidRPr="0039154E">
        <w:rPr>
          <w:rFonts w:ascii="Calibri" w:hAnsi="Calibri" w:cs="Calibri"/>
        </w:rPr>
        <w:t>ustry by Samsung</w:t>
      </w:r>
      <w:r w:rsidR="00282C53">
        <w:rPr>
          <w:rFonts w:ascii="Calibri" w:hAnsi="Calibri" w:cs="Calibri"/>
        </w:rPr>
        <w:t xml:space="preserve"> </w:t>
      </w:r>
      <w:r w:rsidR="000465A2" w:rsidRPr="0039154E">
        <w:rPr>
          <w:rFonts w:ascii="Calibri" w:hAnsi="Calibri" w:cs="Calibri"/>
        </w:rPr>
        <w:t>from single or multiple case studies. I</w:t>
      </w:r>
      <w:r w:rsidR="003B4F4C" w:rsidRPr="0039154E">
        <w:rPr>
          <w:rFonts w:ascii="Calibri" w:hAnsi="Calibri" w:cs="Calibri"/>
        </w:rPr>
        <w:t>mpact o</w:t>
      </w:r>
      <w:r w:rsidR="000465A2" w:rsidRPr="0039154E">
        <w:rPr>
          <w:rFonts w:ascii="Calibri" w:hAnsi="Calibri" w:cs="Calibri"/>
        </w:rPr>
        <w:t>f these e-marketing channels on</w:t>
      </w:r>
      <w:r w:rsidR="003B4F4C" w:rsidRPr="0039154E">
        <w:rPr>
          <w:rFonts w:ascii="Calibri" w:hAnsi="Calibri" w:cs="Calibri"/>
        </w:rPr>
        <w:t xml:space="preserve"> consumer behaviour and such data will be collected from research reports, </w:t>
      </w:r>
      <w:r w:rsidR="00A4545D" w:rsidRPr="0039154E">
        <w:rPr>
          <w:rFonts w:ascii="Calibri" w:hAnsi="Calibri" w:cs="Calibri"/>
        </w:rPr>
        <w:t>industry</w:t>
      </w:r>
      <w:r w:rsidR="00282C53">
        <w:rPr>
          <w:rFonts w:ascii="Calibri" w:hAnsi="Calibri" w:cs="Calibri"/>
        </w:rPr>
        <w:t xml:space="preserve"> </w:t>
      </w:r>
      <w:r w:rsidR="008A1DDC" w:rsidRPr="0039154E">
        <w:rPr>
          <w:rFonts w:ascii="Calibri" w:hAnsi="Calibri" w:cs="Calibri"/>
        </w:rPr>
        <w:t>case reports</w:t>
      </w:r>
      <w:r w:rsidR="003B4F4C" w:rsidRPr="0039154E">
        <w:rPr>
          <w:rFonts w:ascii="Calibri" w:hAnsi="Calibri" w:cs="Calibri"/>
        </w:rPr>
        <w:t xml:space="preserve">, </w:t>
      </w:r>
      <w:r w:rsidR="008A1DDC" w:rsidRPr="0039154E">
        <w:rPr>
          <w:rFonts w:ascii="Calibri" w:hAnsi="Calibri" w:cs="Calibri"/>
        </w:rPr>
        <w:t>and Samsung S23 smartphone related case studies available over the</w:t>
      </w:r>
      <w:r w:rsidR="003B4F4C" w:rsidRPr="0039154E">
        <w:rPr>
          <w:rFonts w:ascii="Calibri" w:hAnsi="Calibri" w:cs="Calibri"/>
        </w:rPr>
        <w:t xml:space="preserve"> internet.</w:t>
      </w:r>
      <w:r w:rsidR="00282C53">
        <w:rPr>
          <w:rFonts w:ascii="Calibri" w:hAnsi="Calibri" w:cs="Calibri"/>
        </w:rPr>
        <w:t xml:space="preserve"> </w:t>
      </w:r>
      <w:proofErr w:type="gramStart"/>
      <w:r w:rsidR="002258FA" w:rsidRPr="0039154E">
        <w:rPr>
          <w:rFonts w:ascii="Calibri" w:hAnsi="Calibri" w:cs="Calibri"/>
        </w:rPr>
        <w:t>This</w:t>
      </w:r>
      <w:proofErr w:type="gramEnd"/>
      <w:r w:rsidR="002258FA" w:rsidRPr="0039154E">
        <w:rPr>
          <w:rFonts w:ascii="Calibri" w:hAnsi="Calibri" w:cs="Calibri"/>
        </w:rPr>
        <w:t xml:space="preserve"> </w:t>
      </w:r>
      <w:r w:rsidR="008A1DDC" w:rsidRPr="0039154E">
        <w:rPr>
          <w:rFonts w:ascii="Calibri" w:hAnsi="Calibri" w:cs="Calibri"/>
        </w:rPr>
        <w:t>case-study</w:t>
      </w:r>
      <w:r w:rsidR="002258FA" w:rsidRPr="0039154E">
        <w:rPr>
          <w:rFonts w:ascii="Calibri" w:hAnsi="Calibri" w:cs="Calibri"/>
        </w:rPr>
        <w:t xml:space="preserve"> research will facilitate faster data collection from range of </w:t>
      </w:r>
      <w:r w:rsidR="008A1DDC" w:rsidRPr="0039154E">
        <w:rPr>
          <w:rFonts w:ascii="Calibri" w:hAnsi="Calibri" w:cs="Calibri"/>
        </w:rPr>
        <w:t>relevant sources</w:t>
      </w:r>
      <w:r w:rsidR="002258FA" w:rsidRPr="0039154E">
        <w:rPr>
          <w:rFonts w:ascii="Calibri" w:hAnsi="Calibri" w:cs="Calibri"/>
        </w:rPr>
        <w:t>.</w:t>
      </w:r>
    </w:p>
    <w:p w14:paraId="601939B8" w14:textId="77777777" w:rsidR="0042193A" w:rsidRPr="0039154E" w:rsidRDefault="00585712" w:rsidP="00667CDE">
      <w:pPr>
        <w:jc w:val="both"/>
        <w:rPr>
          <w:rFonts w:ascii="Calibri" w:hAnsi="Calibri" w:cs="Calibri"/>
          <w:b/>
          <w:bCs/>
          <w:i/>
        </w:rPr>
      </w:pPr>
      <w:r w:rsidRPr="0039154E">
        <w:rPr>
          <w:rFonts w:ascii="Calibri" w:hAnsi="Calibri" w:cs="Calibri"/>
          <w:b/>
          <w:bCs/>
          <w:i/>
        </w:rPr>
        <w:lastRenderedPageBreak/>
        <w:t xml:space="preserve">Method of Data </w:t>
      </w:r>
      <w:r w:rsidR="005B3B62" w:rsidRPr="0039154E">
        <w:rPr>
          <w:rFonts w:ascii="Calibri" w:hAnsi="Calibri" w:cs="Calibri"/>
          <w:b/>
          <w:bCs/>
          <w:i/>
        </w:rPr>
        <w:t>C</w:t>
      </w:r>
      <w:r w:rsidRPr="0039154E">
        <w:rPr>
          <w:rFonts w:ascii="Calibri" w:hAnsi="Calibri" w:cs="Calibri"/>
          <w:b/>
          <w:bCs/>
          <w:i/>
        </w:rPr>
        <w:t xml:space="preserve">ollection and Analysis </w:t>
      </w:r>
    </w:p>
    <w:p w14:paraId="42C83AB5" w14:textId="3D99ABDE" w:rsidR="001B4206" w:rsidRPr="0039154E" w:rsidRDefault="00585712" w:rsidP="00667CDE">
      <w:pPr>
        <w:jc w:val="both"/>
        <w:rPr>
          <w:rFonts w:ascii="Calibri" w:hAnsi="Calibri" w:cs="Calibri"/>
        </w:rPr>
      </w:pPr>
      <w:r w:rsidRPr="0039154E">
        <w:rPr>
          <w:rFonts w:ascii="Calibri" w:hAnsi="Calibri" w:cs="Calibri"/>
        </w:rPr>
        <w:t xml:space="preserve">Secondary </w:t>
      </w:r>
      <w:r w:rsidR="006B1EEA" w:rsidRPr="0039154E">
        <w:rPr>
          <w:rFonts w:ascii="Calibri" w:hAnsi="Calibri" w:cs="Calibri"/>
        </w:rPr>
        <w:t>method of collecting data</w:t>
      </w:r>
      <w:r w:rsidR="00FF12F3" w:rsidRPr="0039154E">
        <w:rPr>
          <w:rFonts w:ascii="Calibri" w:hAnsi="Calibri" w:cs="Calibri"/>
        </w:rPr>
        <w:t xml:space="preserve"> will be used in this </w:t>
      </w:r>
      <w:r w:rsidR="006B1EEA" w:rsidRPr="0039154E">
        <w:rPr>
          <w:rFonts w:ascii="Calibri" w:hAnsi="Calibri" w:cs="Calibri"/>
        </w:rPr>
        <w:t>paper</w:t>
      </w:r>
      <w:r w:rsidR="00FF12F3" w:rsidRPr="0039154E">
        <w:rPr>
          <w:rFonts w:ascii="Calibri" w:hAnsi="Calibri" w:cs="Calibri"/>
        </w:rPr>
        <w:t xml:space="preserve">. The secondary </w:t>
      </w:r>
      <w:r w:rsidR="0077666B" w:rsidRPr="0039154E">
        <w:rPr>
          <w:rFonts w:ascii="Calibri" w:hAnsi="Calibri" w:cs="Calibri"/>
        </w:rPr>
        <w:t xml:space="preserve">method of </w:t>
      </w:r>
      <w:r w:rsidR="00FF12F3" w:rsidRPr="0039154E">
        <w:rPr>
          <w:rFonts w:ascii="Calibri" w:hAnsi="Calibri" w:cs="Calibri"/>
        </w:rPr>
        <w:t xml:space="preserve">data </w:t>
      </w:r>
      <w:r w:rsidR="0077666B" w:rsidRPr="0039154E">
        <w:rPr>
          <w:rFonts w:ascii="Calibri" w:hAnsi="Calibri" w:cs="Calibri"/>
        </w:rPr>
        <w:t xml:space="preserve">gathering </w:t>
      </w:r>
      <w:r w:rsidR="00FF12F3" w:rsidRPr="0039154E">
        <w:rPr>
          <w:rFonts w:ascii="Calibri" w:hAnsi="Calibri" w:cs="Calibri"/>
        </w:rPr>
        <w:t>will involve reviewing relevant secondary sources for information and thereby gaining data from investigation conducted by others formerly in the specified interest area</w:t>
      </w:r>
      <w:r w:rsidR="00DD0F18" w:rsidRPr="0039154E">
        <w:rPr>
          <w:rFonts w:ascii="Calibri" w:hAnsi="Calibri" w:cs="Calibri"/>
        </w:rPr>
        <w:t xml:space="preserve"> (Johnston, 2014)</w:t>
      </w:r>
      <w:r w:rsidR="00FF12F3" w:rsidRPr="0039154E">
        <w:rPr>
          <w:rFonts w:ascii="Calibri" w:hAnsi="Calibri" w:cs="Calibri"/>
        </w:rPr>
        <w:t xml:space="preserve">. </w:t>
      </w:r>
      <w:r w:rsidR="00A722BD" w:rsidRPr="0039154E">
        <w:rPr>
          <w:rFonts w:ascii="Calibri" w:hAnsi="Calibri" w:cs="Calibri"/>
        </w:rPr>
        <w:t xml:space="preserve">Under this process, a range of academic research papers, journals, research articles </w:t>
      </w:r>
      <w:r w:rsidR="0014182D" w:rsidRPr="0039154E">
        <w:rPr>
          <w:rFonts w:ascii="Calibri" w:hAnsi="Calibri" w:cs="Calibri"/>
        </w:rPr>
        <w:t xml:space="preserve">(such as Xplore, Science </w:t>
      </w:r>
      <w:proofErr w:type="spellStart"/>
      <w:proofErr w:type="gramStart"/>
      <w:r w:rsidR="0014182D" w:rsidRPr="0039154E">
        <w:rPr>
          <w:rFonts w:ascii="Calibri" w:hAnsi="Calibri" w:cs="Calibri"/>
        </w:rPr>
        <w:t>Direct,Sage</w:t>
      </w:r>
      <w:proofErr w:type="spellEnd"/>
      <w:proofErr w:type="gramEnd"/>
      <w:r w:rsidR="0014182D" w:rsidRPr="0039154E">
        <w:rPr>
          <w:rFonts w:ascii="Calibri" w:hAnsi="Calibri" w:cs="Calibri"/>
        </w:rPr>
        <w:t>, ResearchGate,</w:t>
      </w:r>
      <w:r w:rsidR="001B4206" w:rsidRPr="0039154E">
        <w:rPr>
          <w:rFonts w:ascii="Calibri" w:hAnsi="Calibri" w:cs="Calibri"/>
        </w:rPr>
        <w:t xml:space="preserve"> along with</w:t>
      </w:r>
      <w:r w:rsidR="0014182D" w:rsidRPr="0039154E">
        <w:rPr>
          <w:rFonts w:ascii="Calibri" w:hAnsi="Calibri" w:cs="Calibri"/>
        </w:rPr>
        <w:t xml:space="preserve"> Open Access Journals) </w:t>
      </w:r>
      <w:r w:rsidR="00A722BD" w:rsidRPr="0039154E">
        <w:rPr>
          <w:rFonts w:ascii="Calibri" w:hAnsi="Calibri" w:cs="Calibri"/>
        </w:rPr>
        <w:t>and industry reports will be used for gaining required information</w:t>
      </w:r>
      <w:r w:rsidR="00F96D61" w:rsidRPr="0039154E">
        <w:rPr>
          <w:rFonts w:ascii="Calibri" w:hAnsi="Calibri" w:cs="Calibri"/>
        </w:rPr>
        <w:t xml:space="preserve"> between the year 2019 to 2024. It will be done</w:t>
      </w:r>
      <w:r w:rsidR="00D24989" w:rsidRPr="0039154E">
        <w:rPr>
          <w:rFonts w:ascii="Calibri" w:hAnsi="Calibri" w:cs="Calibri"/>
        </w:rPr>
        <w:t xml:space="preserve"> with the help of specific key words like </w:t>
      </w:r>
      <w:r w:rsidR="000B78F2" w:rsidRPr="0039154E">
        <w:rPr>
          <w:rFonts w:ascii="Calibri" w:hAnsi="Calibri" w:cs="Calibri"/>
          <w:b/>
          <w:bCs/>
          <w:i/>
          <w:iCs/>
        </w:rPr>
        <w:t>e</w:t>
      </w:r>
      <w:r w:rsidR="00750216">
        <w:rPr>
          <w:rFonts w:ascii="Calibri" w:hAnsi="Calibri" w:cs="Calibri"/>
          <w:b/>
          <w:bCs/>
          <w:i/>
          <w:iCs/>
        </w:rPr>
        <w:t>-marketing, digital marketing, e</w:t>
      </w:r>
      <w:r w:rsidR="000B78F2" w:rsidRPr="0039154E">
        <w:rPr>
          <w:rFonts w:ascii="Calibri" w:hAnsi="Calibri" w:cs="Calibri"/>
          <w:b/>
          <w:bCs/>
          <w:i/>
          <w:iCs/>
        </w:rPr>
        <w:t xml:space="preserve">lectronics industry, UK market, consumer buying behaviour, customer decision-making, </w:t>
      </w:r>
      <w:r w:rsidR="00FF3AAC" w:rsidRPr="00750216">
        <w:rPr>
          <w:rFonts w:ascii="Calibri" w:hAnsi="Calibri" w:cs="Calibri"/>
        </w:rPr>
        <w:t>and</w:t>
      </w:r>
      <w:r w:rsidR="00FF3AAC" w:rsidRPr="0039154E">
        <w:rPr>
          <w:rFonts w:ascii="Calibri" w:hAnsi="Calibri" w:cs="Calibri"/>
          <w:b/>
          <w:bCs/>
          <w:i/>
          <w:iCs/>
        </w:rPr>
        <w:t xml:space="preserve"> Samsung </w:t>
      </w:r>
      <w:r w:rsidR="00103DFF" w:rsidRPr="0039154E">
        <w:rPr>
          <w:rFonts w:ascii="Calibri" w:hAnsi="Calibri" w:cs="Calibri"/>
          <w:b/>
          <w:bCs/>
          <w:i/>
          <w:iCs/>
        </w:rPr>
        <w:t xml:space="preserve">S23 </w:t>
      </w:r>
      <w:r w:rsidR="00FF3AAC" w:rsidRPr="0039154E">
        <w:rPr>
          <w:rFonts w:ascii="Calibri" w:hAnsi="Calibri" w:cs="Calibri"/>
          <w:b/>
          <w:bCs/>
          <w:i/>
          <w:iCs/>
        </w:rPr>
        <w:t>mobile</w:t>
      </w:r>
      <w:r w:rsidR="00FF3AAC" w:rsidRPr="0039154E">
        <w:rPr>
          <w:rFonts w:ascii="Calibri" w:hAnsi="Calibri" w:cs="Calibri"/>
        </w:rPr>
        <w:t xml:space="preserve">. </w:t>
      </w:r>
    </w:p>
    <w:p w14:paraId="16811D0E" w14:textId="4B634248" w:rsidR="00F01181" w:rsidRPr="0039154E" w:rsidRDefault="00585712" w:rsidP="00667CDE">
      <w:pPr>
        <w:jc w:val="both"/>
        <w:rPr>
          <w:rFonts w:ascii="Calibri" w:hAnsi="Calibri" w:cs="Calibri"/>
        </w:rPr>
      </w:pPr>
      <w:r w:rsidRPr="00750216">
        <w:rPr>
          <w:rFonts w:ascii="Calibri" w:hAnsi="Calibri" w:cs="Calibri"/>
          <w:b/>
          <w:bCs/>
          <w:i/>
          <w:iCs/>
        </w:rPr>
        <w:t>Thematic data analysis method</w:t>
      </w:r>
      <w:r w:rsidRPr="0039154E">
        <w:rPr>
          <w:rFonts w:ascii="Calibri" w:hAnsi="Calibri" w:cs="Calibri"/>
        </w:rPr>
        <w:t xml:space="preserve"> will be used based on designing specific themes in </w:t>
      </w:r>
      <w:r w:rsidR="0077666B" w:rsidRPr="0039154E">
        <w:rPr>
          <w:rFonts w:ascii="Calibri" w:hAnsi="Calibri" w:cs="Calibri"/>
        </w:rPr>
        <w:t xml:space="preserve">compliance </w:t>
      </w:r>
      <w:r w:rsidR="00E43F81" w:rsidRPr="0039154E">
        <w:rPr>
          <w:rFonts w:ascii="Calibri" w:hAnsi="Calibri" w:cs="Calibri"/>
        </w:rPr>
        <w:t>with</w:t>
      </w:r>
      <w:r w:rsidR="0077666B" w:rsidRPr="0039154E">
        <w:rPr>
          <w:rFonts w:ascii="Calibri" w:hAnsi="Calibri" w:cs="Calibri"/>
        </w:rPr>
        <w:t xml:space="preserve"> the</w:t>
      </w:r>
      <w:r w:rsidRPr="0039154E">
        <w:rPr>
          <w:rFonts w:ascii="Calibri" w:hAnsi="Calibri" w:cs="Calibri"/>
        </w:rPr>
        <w:t xml:space="preserve"> research objectives</w:t>
      </w:r>
      <w:r w:rsidR="00E05AF9" w:rsidRPr="0039154E">
        <w:rPr>
          <w:rFonts w:ascii="Calibri" w:hAnsi="Calibri" w:cs="Calibri"/>
        </w:rPr>
        <w:t xml:space="preserve">. According to Riger and </w:t>
      </w:r>
      <w:proofErr w:type="spellStart"/>
      <w:r w:rsidR="00E05AF9" w:rsidRPr="0039154E">
        <w:rPr>
          <w:rFonts w:ascii="Calibri" w:hAnsi="Calibri" w:cs="Calibri"/>
        </w:rPr>
        <w:t>Sigurvinsdottir</w:t>
      </w:r>
      <w:proofErr w:type="spellEnd"/>
      <w:r w:rsidR="00E05AF9" w:rsidRPr="0039154E">
        <w:rPr>
          <w:rFonts w:ascii="Calibri" w:hAnsi="Calibri" w:cs="Calibri"/>
        </w:rPr>
        <w:t xml:space="preserve"> (2016), this </w:t>
      </w:r>
      <w:r w:rsidR="00EA3FE3" w:rsidRPr="0039154E">
        <w:rPr>
          <w:rFonts w:ascii="Calibri" w:hAnsi="Calibri" w:cs="Calibri"/>
        </w:rPr>
        <w:t xml:space="preserve">will help in closely examining data and thereby identifying common patterns within such data for a better </w:t>
      </w:r>
      <w:r w:rsidR="00E05AF9" w:rsidRPr="0039154E">
        <w:rPr>
          <w:rFonts w:ascii="Calibri" w:hAnsi="Calibri" w:cs="Calibri"/>
        </w:rPr>
        <w:t>understanding</w:t>
      </w:r>
      <w:r w:rsidR="00EA3FE3" w:rsidRPr="0039154E">
        <w:rPr>
          <w:rFonts w:ascii="Calibri" w:hAnsi="Calibri" w:cs="Calibri"/>
        </w:rPr>
        <w:t xml:space="preserve"> of the subject matter.</w:t>
      </w:r>
    </w:p>
    <w:p w14:paraId="724459C1" w14:textId="77777777" w:rsidR="00103DFF" w:rsidRPr="0039154E" w:rsidRDefault="006B21D7" w:rsidP="00F96D61">
      <w:pPr>
        <w:pStyle w:val="Heading1"/>
        <w:rPr>
          <w:rFonts w:cs="Calibri"/>
        </w:rPr>
      </w:pPr>
      <w:bookmarkStart w:id="8" w:name="_Toc162384201"/>
      <w:r w:rsidRPr="0039154E">
        <w:rPr>
          <w:rFonts w:cs="Calibri"/>
        </w:rPr>
        <w:t>Timeline</w:t>
      </w:r>
      <w:bookmarkEnd w:id="8"/>
    </w:p>
    <w:tbl>
      <w:tblPr>
        <w:tblStyle w:val="TableGrid"/>
        <w:tblW w:w="0" w:type="auto"/>
        <w:tblLook w:val="04A0" w:firstRow="1" w:lastRow="0" w:firstColumn="1" w:lastColumn="0" w:noHBand="0" w:noVBand="1"/>
      </w:tblPr>
      <w:tblGrid>
        <w:gridCol w:w="1559"/>
        <w:gridCol w:w="973"/>
        <w:gridCol w:w="974"/>
        <w:gridCol w:w="974"/>
        <w:gridCol w:w="974"/>
        <w:gridCol w:w="974"/>
        <w:gridCol w:w="974"/>
        <w:gridCol w:w="974"/>
        <w:gridCol w:w="974"/>
      </w:tblGrid>
      <w:tr w:rsidR="001B4206" w:rsidRPr="0039154E" w14:paraId="61BD99D1" w14:textId="77777777" w:rsidTr="001B4206">
        <w:tc>
          <w:tcPr>
            <w:tcW w:w="1064" w:type="dxa"/>
          </w:tcPr>
          <w:p w14:paraId="43343FBE" w14:textId="77777777" w:rsidR="001B4206" w:rsidRPr="0039154E" w:rsidRDefault="001B4206" w:rsidP="00667CDE">
            <w:pPr>
              <w:jc w:val="both"/>
              <w:rPr>
                <w:rFonts w:ascii="Calibri" w:hAnsi="Calibri" w:cs="Calibri"/>
                <w:b/>
                <w:bCs/>
                <w:i/>
                <w:iCs/>
              </w:rPr>
            </w:pPr>
            <w:r w:rsidRPr="0039154E">
              <w:rPr>
                <w:rFonts w:ascii="Calibri" w:hAnsi="Calibri" w:cs="Calibri"/>
                <w:b/>
                <w:bCs/>
                <w:i/>
                <w:iCs/>
              </w:rPr>
              <w:t xml:space="preserve">Activities </w:t>
            </w:r>
          </w:p>
        </w:tc>
        <w:tc>
          <w:tcPr>
            <w:tcW w:w="1064" w:type="dxa"/>
          </w:tcPr>
          <w:p w14:paraId="467E34F7"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1</w:t>
            </w:r>
          </w:p>
        </w:tc>
        <w:tc>
          <w:tcPr>
            <w:tcW w:w="1064" w:type="dxa"/>
          </w:tcPr>
          <w:p w14:paraId="72C2B282"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2</w:t>
            </w:r>
          </w:p>
        </w:tc>
        <w:tc>
          <w:tcPr>
            <w:tcW w:w="1064" w:type="dxa"/>
          </w:tcPr>
          <w:p w14:paraId="324709B5"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3</w:t>
            </w:r>
          </w:p>
        </w:tc>
        <w:tc>
          <w:tcPr>
            <w:tcW w:w="1064" w:type="dxa"/>
          </w:tcPr>
          <w:p w14:paraId="6A4C2E8E"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4</w:t>
            </w:r>
          </w:p>
        </w:tc>
        <w:tc>
          <w:tcPr>
            <w:tcW w:w="1064" w:type="dxa"/>
          </w:tcPr>
          <w:p w14:paraId="07A2FA92"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5</w:t>
            </w:r>
          </w:p>
        </w:tc>
        <w:tc>
          <w:tcPr>
            <w:tcW w:w="1064" w:type="dxa"/>
          </w:tcPr>
          <w:p w14:paraId="1273659E"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6</w:t>
            </w:r>
          </w:p>
        </w:tc>
        <w:tc>
          <w:tcPr>
            <w:tcW w:w="1064" w:type="dxa"/>
          </w:tcPr>
          <w:p w14:paraId="700E292D"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7</w:t>
            </w:r>
          </w:p>
        </w:tc>
        <w:tc>
          <w:tcPr>
            <w:tcW w:w="1064" w:type="dxa"/>
          </w:tcPr>
          <w:p w14:paraId="6A4E87D3" w14:textId="77777777" w:rsidR="001B4206" w:rsidRPr="0039154E" w:rsidRDefault="001B4206" w:rsidP="00667CDE">
            <w:pPr>
              <w:jc w:val="both"/>
              <w:rPr>
                <w:rFonts w:ascii="Calibri" w:hAnsi="Calibri" w:cs="Calibri"/>
                <w:b/>
                <w:bCs/>
                <w:i/>
                <w:iCs/>
              </w:rPr>
            </w:pPr>
            <w:r w:rsidRPr="0039154E">
              <w:rPr>
                <w:rFonts w:ascii="Calibri" w:hAnsi="Calibri" w:cs="Calibri"/>
                <w:b/>
                <w:bCs/>
                <w:i/>
                <w:iCs/>
              </w:rPr>
              <w:t>Week 8</w:t>
            </w:r>
          </w:p>
        </w:tc>
      </w:tr>
      <w:tr w:rsidR="001B4206" w:rsidRPr="0039154E" w14:paraId="5C54328F" w14:textId="77777777" w:rsidTr="001B4206">
        <w:tc>
          <w:tcPr>
            <w:tcW w:w="1064" w:type="dxa"/>
          </w:tcPr>
          <w:p w14:paraId="41C2E3E8" w14:textId="77777777" w:rsidR="001B4206" w:rsidRPr="0039154E" w:rsidRDefault="001B4206" w:rsidP="00667CDE">
            <w:pPr>
              <w:jc w:val="both"/>
              <w:rPr>
                <w:rFonts w:ascii="Calibri" w:hAnsi="Calibri" w:cs="Calibri"/>
                <w:b/>
                <w:bCs/>
                <w:i/>
                <w:iCs/>
              </w:rPr>
            </w:pPr>
            <w:r w:rsidRPr="0039154E">
              <w:rPr>
                <w:rFonts w:ascii="Calibri" w:hAnsi="Calibri" w:cs="Calibri"/>
                <w:b/>
                <w:bCs/>
                <w:i/>
                <w:iCs/>
              </w:rPr>
              <w:t xml:space="preserve">Deciding on research topic and aim objectives </w:t>
            </w:r>
          </w:p>
        </w:tc>
        <w:tc>
          <w:tcPr>
            <w:tcW w:w="1064" w:type="dxa"/>
            <w:shd w:val="clear" w:color="auto" w:fill="FBD4B4" w:themeFill="accent6" w:themeFillTint="66"/>
          </w:tcPr>
          <w:p w14:paraId="6CAE1438" w14:textId="77777777" w:rsidR="001B4206" w:rsidRPr="0039154E" w:rsidRDefault="001B4206" w:rsidP="00667CDE">
            <w:pPr>
              <w:jc w:val="both"/>
              <w:rPr>
                <w:rFonts w:ascii="Calibri" w:hAnsi="Calibri" w:cs="Calibri"/>
              </w:rPr>
            </w:pPr>
          </w:p>
        </w:tc>
        <w:tc>
          <w:tcPr>
            <w:tcW w:w="1064" w:type="dxa"/>
          </w:tcPr>
          <w:p w14:paraId="6D4A997C" w14:textId="77777777" w:rsidR="001B4206" w:rsidRPr="0039154E" w:rsidRDefault="001B4206" w:rsidP="00667CDE">
            <w:pPr>
              <w:jc w:val="both"/>
              <w:rPr>
                <w:rFonts w:ascii="Calibri" w:hAnsi="Calibri" w:cs="Calibri"/>
              </w:rPr>
            </w:pPr>
          </w:p>
        </w:tc>
        <w:tc>
          <w:tcPr>
            <w:tcW w:w="1064" w:type="dxa"/>
          </w:tcPr>
          <w:p w14:paraId="61EF0EAD" w14:textId="77777777" w:rsidR="001B4206" w:rsidRPr="0039154E" w:rsidRDefault="001B4206" w:rsidP="00667CDE">
            <w:pPr>
              <w:jc w:val="both"/>
              <w:rPr>
                <w:rFonts w:ascii="Calibri" w:hAnsi="Calibri" w:cs="Calibri"/>
              </w:rPr>
            </w:pPr>
          </w:p>
        </w:tc>
        <w:tc>
          <w:tcPr>
            <w:tcW w:w="1064" w:type="dxa"/>
          </w:tcPr>
          <w:p w14:paraId="2B12DA97" w14:textId="77777777" w:rsidR="001B4206" w:rsidRPr="0039154E" w:rsidRDefault="001B4206" w:rsidP="00667CDE">
            <w:pPr>
              <w:jc w:val="both"/>
              <w:rPr>
                <w:rFonts w:ascii="Calibri" w:hAnsi="Calibri" w:cs="Calibri"/>
              </w:rPr>
            </w:pPr>
          </w:p>
        </w:tc>
        <w:tc>
          <w:tcPr>
            <w:tcW w:w="1064" w:type="dxa"/>
          </w:tcPr>
          <w:p w14:paraId="0D58A13C" w14:textId="77777777" w:rsidR="001B4206" w:rsidRPr="0039154E" w:rsidRDefault="001B4206" w:rsidP="00667CDE">
            <w:pPr>
              <w:jc w:val="both"/>
              <w:rPr>
                <w:rFonts w:ascii="Calibri" w:hAnsi="Calibri" w:cs="Calibri"/>
              </w:rPr>
            </w:pPr>
          </w:p>
        </w:tc>
        <w:tc>
          <w:tcPr>
            <w:tcW w:w="1064" w:type="dxa"/>
          </w:tcPr>
          <w:p w14:paraId="1C2E2E20" w14:textId="77777777" w:rsidR="001B4206" w:rsidRPr="0039154E" w:rsidRDefault="001B4206" w:rsidP="00667CDE">
            <w:pPr>
              <w:jc w:val="both"/>
              <w:rPr>
                <w:rFonts w:ascii="Calibri" w:hAnsi="Calibri" w:cs="Calibri"/>
              </w:rPr>
            </w:pPr>
          </w:p>
        </w:tc>
        <w:tc>
          <w:tcPr>
            <w:tcW w:w="1064" w:type="dxa"/>
          </w:tcPr>
          <w:p w14:paraId="32AC455C" w14:textId="77777777" w:rsidR="001B4206" w:rsidRPr="0039154E" w:rsidRDefault="001B4206" w:rsidP="00667CDE">
            <w:pPr>
              <w:jc w:val="both"/>
              <w:rPr>
                <w:rFonts w:ascii="Calibri" w:hAnsi="Calibri" w:cs="Calibri"/>
              </w:rPr>
            </w:pPr>
          </w:p>
        </w:tc>
        <w:tc>
          <w:tcPr>
            <w:tcW w:w="1064" w:type="dxa"/>
          </w:tcPr>
          <w:p w14:paraId="15EDBC0E" w14:textId="77777777" w:rsidR="001B4206" w:rsidRPr="0039154E" w:rsidRDefault="001B4206" w:rsidP="00667CDE">
            <w:pPr>
              <w:jc w:val="both"/>
              <w:rPr>
                <w:rFonts w:ascii="Calibri" w:hAnsi="Calibri" w:cs="Calibri"/>
              </w:rPr>
            </w:pPr>
          </w:p>
        </w:tc>
      </w:tr>
      <w:tr w:rsidR="001B4206" w:rsidRPr="0039154E" w14:paraId="369172D9" w14:textId="77777777" w:rsidTr="001B4206">
        <w:tc>
          <w:tcPr>
            <w:tcW w:w="1064" w:type="dxa"/>
          </w:tcPr>
          <w:p w14:paraId="2524911C" w14:textId="77777777" w:rsidR="001B4206" w:rsidRPr="0039154E" w:rsidRDefault="001B4206" w:rsidP="00667CDE">
            <w:pPr>
              <w:jc w:val="both"/>
              <w:rPr>
                <w:rFonts w:ascii="Calibri" w:hAnsi="Calibri" w:cs="Calibri"/>
                <w:b/>
                <w:bCs/>
                <w:i/>
                <w:iCs/>
              </w:rPr>
            </w:pPr>
            <w:r w:rsidRPr="0039154E">
              <w:rPr>
                <w:rFonts w:ascii="Calibri" w:hAnsi="Calibri" w:cs="Calibri"/>
                <w:b/>
                <w:bCs/>
                <w:i/>
                <w:iCs/>
              </w:rPr>
              <w:t xml:space="preserve">Extensive Literature Research </w:t>
            </w:r>
          </w:p>
        </w:tc>
        <w:tc>
          <w:tcPr>
            <w:tcW w:w="1064" w:type="dxa"/>
          </w:tcPr>
          <w:p w14:paraId="06DFAE00"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4E22ECC6"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2CE2394E" w14:textId="77777777" w:rsidR="001B4206" w:rsidRPr="0039154E" w:rsidRDefault="001B4206" w:rsidP="00667CDE">
            <w:pPr>
              <w:jc w:val="both"/>
              <w:rPr>
                <w:rFonts w:ascii="Calibri" w:hAnsi="Calibri" w:cs="Calibri"/>
              </w:rPr>
            </w:pPr>
          </w:p>
        </w:tc>
        <w:tc>
          <w:tcPr>
            <w:tcW w:w="1064" w:type="dxa"/>
          </w:tcPr>
          <w:p w14:paraId="7DBD22D9" w14:textId="77777777" w:rsidR="001B4206" w:rsidRPr="0039154E" w:rsidRDefault="001B4206" w:rsidP="00667CDE">
            <w:pPr>
              <w:jc w:val="both"/>
              <w:rPr>
                <w:rFonts w:ascii="Calibri" w:hAnsi="Calibri" w:cs="Calibri"/>
              </w:rPr>
            </w:pPr>
          </w:p>
        </w:tc>
        <w:tc>
          <w:tcPr>
            <w:tcW w:w="1064" w:type="dxa"/>
          </w:tcPr>
          <w:p w14:paraId="5BEEE3E7" w14:textId="77777777" w:rsidR="001B4206" w:rsidRPr="0039154E" w:rsidRDefault="001B4206" w:rsidP="00667CDE">
            <w:pPr>
              <w:jc w:val="both"/>
              <w:rPr>
                <w:rFonts w:ascii="Calibri" w:hAnsi="Calibri" w:cs="Calibri"/>
              </w:rPr>
            </w:pPr>
          </w:p>
        </w:tc>
        <w:tc>
          <w:tcPr>
            <w:tcW w:w="1064" w:type="dxa"/>
          </w:tcPr>
          <w:p w14:paraId="76AA0588" w14:textId="77777777" w:rsidR="001B4206" w:rsidRPr="0039154E" w:rsidRDefault="001B4206" w:rsidP="00667CDE">
            <w:pPr>
              <w:jc w:val="both"/>
              <w:rPr>
                <w:rFonts w:ascii="Calibri" w:hAnsi="Calibri" w:cs="Calibri"/>
              </w:rPr>
            </w:pPr>
          </w:p>
        </w:tc>
        <w:tc>
          <w:tcPr>
            <w:tcW w:w="1064" w:type="dxa"/>
          </w:tcPr>
          <w:p w14:paraId="73A332D5" w14:textId="77777777" w:rsidR="001B4206" w:rsidRPr="0039154E" w:rsidRDefault="001B4206" w:rsidP="00667CDE">
            <w:pPr>
              <w:jc w:val="both"/>
              <w:rPr>
                <w:rFonts w:ascii="Calibri" w:hAnsi="Calibri" w:cs="Calibri"/>
              </w:rPr>
            </w:pPr>
          </w:p>
        </w:tc>
        <w:tc>
          <w:tcPr>
            <w:tcW w:w="1064" w:type="dxa"/>
          </w:tcPr>
          <w:p w14:paraId="56E1FC1B" w14:textId="77777777" w:rsidR="001B4206" w:rsidRPr="0039154E" w:rsidRDefault="001B4206" w:rsidP="00667CDE">
            <w:pPr>
              <w:jc w:val="both"/>
              <w:rPr>
                <w:rFonts w:ascii="Calibri" w:hAnsi="Calibri" w:cs="Calibri"/>
              </w:rPr>
            </w:pPr>
          </w:p>
        </w:tc>
      </w:tr>
      <w:tr w:rsidR="001B4206" w:rsidRPr="0039154E" w14:paraId="64F10A05" w14:textId="77777777" w:rsidTr="001B4206">
        <w:tc>
          <w:tcPr>
            <w:tcW w:w="1064" w:type="dxa"/>
          </w:tcPr>
          <w:p w14:paraId="04EFBCE9" w14:textId="77777777" w:rsidR="001B4206" w:rsidRPr="0039154E" w:rsidRDefault="001B4206" w:rsidP="00667CDE">
            <w:pPr>
              <w:jc w:val="both"/>
              <w:rPr>
                <w:rFonts w:ascii="Calibri" w:hAnsi="Calibri" w:cs="Calibri"/>
                <w:b/>
                <w:bCs/>
                <w:i/>
                <w:iCs/>
              </w:rPr>
            </w:pPr>
            <w:r w:rsidRPr="0039154E">
              <w:rPr>
                <w:rFonts w:ascii="Calibri" w:hAnsi="Calibri" w:cs="Calibri"/>
                <w:b/>
                <w:bCs/>
                <w:i/>
                <w:iCs/>
              </w:rPr>
              <w:t>Methodology Selection</w:t>
            </w:r>
          </w:p>
        </w:tc>
        <w:tc>
          <w:tcPr>
            <w:tcW w:w="1064" w:type="dxa"/>
          </w:tcPr>
          <w:p w14:paraId="7C2EF475" w14:textId="77777777" w:rsidR="001B4206" w:rsidRPr="0039154E" w:rsidRDefault="001B4206" w:rsidP="00667CDE">
            <w:pPr>
              <w:jc w:val="both"/>
              <w:rPr>
                <w:rFonts w:ascii="Calibri" w:hAnsi="Calibri" w:cs="Calibri"/>
              </w:rPr>
            </w:pPr>
          </w:p>
        </w:tc>
        <w:tc>
          <w:tcPr>
            <w:tcW w:w="1064" w:type="dxa"/>
          </w:tcPr>
          <w:p w14:paraId="30652716" w14:textId="77777777" w:rsidR="001B4206" w:rsidRPr="0039154E" w:rsidRDefault="001B4206" w:rsidP="00667CDE">
            <w:pPr>
              <w:jc w:val="both"/>
              <w:rPr>
                <w:rFonts w:ascii="Calibri" w:hAnsi="Calibri" w:cs="Calibri"/>
              </w:rPr>
            </w:pPr>
          </w:p>
        </w:tc>
        <w:tc>
          <w:tcPr>
            <w:tcW w:w="1064" w:type="dxa"/>
          </w:tcPr>
          <w:p w14:paraId="33995720"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1CB04231" w14:textId="77777777" w:rsidR="001B4206" w:rsidRPr="0039154E" w:rsidRDefault="001B4206" w:rsidP="00667CDE">
            <w:pPr>
              <w:jc w:val="both"/>
              <w:rPr>
                <w:rFonts w:ascii="Calibri" w:hAnsi="Calibri" w:cs="Calibri"/>
              </w:rPr>
            </w:pPr>
          </w:p>
        </w:tc>
        <w:tc>
          <w:tcPr>
            <w:tcW w:w="1064" w:type="dxa"/>
          </w:tcPr>
          <w:p w14:paraId="30E803EE" w14:textId="77777777" w:rsidR="001B4206" w:rsidRPr="0039154E" w:rsidRDefault="001B4206" w:rsidP="00667CDE">
            <w:pPr>
              <w:jc w:val="both"/>
              <w:rPr>
                <w:rFonts w:ascii="Calibri" w:hAnsi="Calibri" w:cs="Calibri"/>
              </w:rPr>
            </w:pPr>
          </w:p>
        </w:tc>
        <w:tc>
          <w:tcPr>
            <w:tcW w:w="1064" w:type="dxa"/>
          </w:tcPr>
          <w:p w14:paraId="4FEB88CB" w14:textId="77777777" w:rsidR="001B4206" w:rsidRPr="0039154E" w:rsidRDefault="001B4206" w:rsidP="00667CDE">
            <w:pPr>
              <w:jc w:val="both"/>
              <w:rPr>
                <w:rFonts w:ascii="Calibri" w:hAnsi="Calibri" w:cs="Calibri"/>
              </w:rPr>
            </w:pPr>
          </w:p>
        </w:tc>
        <w:tc>
          <w:tcPr>
            <w:tcW w:w="1064" w:type="dxa"/>
          </w:tcPr>
          <w:p w14:paraId="19EBAA97" w14:textId="77777777" w:rsidR="001B4206" w:rsidRPr="0039154E" w:rsidRDefault="001B4206" w:rsidP="00667CDE">
            <w:pPr>
              <w:jc w:val="both"/>
              <w:rPr>
                <w:rFonts w:ascii="Calibri" w:hAnsi="Calibri" w:cs="Calibri"/>
              </w:rPr>
            </w:pPr>
          </w:p>
        </w:tc>
        <w:tc>
          <w:tcPr>
            <w:tcW w:w="1064" w:type="dxa"/>
          </w:tcPr>
          <w:p w14:paraId="00FC2A57" w14:textId="77777777" w:rsidR="001B4206" w:rsidRPr="0039154E" w:rsidRDefault="001B4206" w:rsidP="00667CDE">
            <w:pPr>
              <w:jc w:val="both"/>
              <w:rPr>
                <w:rFonts w:ascii="Calibri" w:hAnsi="Calibri" w:cs="Calibri"/>
              </w:rPr>
            </w:pPr>
          </w:p>
        </w:tc>
      </w:tr>
      <w:tr w:rsidR="001B4206" w:rsidRPr="0039154E" w14:paraId="67E8B33A" w14:textId="77777777" w:rsidTr="001B4206">
        <w:tc>
          <w:tcPr>
            <w:tcW w:w="1064" w:type="dxa"/>
          </w:tcPr>
          <w:p w14:paraId="0E1A476C" w14:textId="77777777" w:rsidR="001B4206" w:rsidRPr="0039154E" w:rsidRDefault="001B4206" w:rsidP="00667CDE">
            <w:pPr>
              <w:jc w:val="both"/>
              <w:rPr>
                <w:rFonts w:ascii="Calibri" w:hAnsi="Calibri" w:cs="Calibri"/>
                <w:b/>
                <w:bCs/>
                <w:i/>
                <w:iCs/>
              </w:rPr>
            </w:pPr>
            <w:r w:rsidRPr="0039154E">
              <w:rPr>
                <w:rFonts w:ascii="Calibri" w:hAnsi="Calibri" w:cs="Calibri"/>
                <w:b/>
                <w:bCs/>
                <w:i/>
                <w:iCs/>
              </w:rPr>
              <w:t xml:space="preserve">Secondary Data </w:t>
            </w:r>
            <w:r w:rsidRPr="0039154E">
              <w:rPr>
                <w:rFonts w:ascii="Calibri" w:hAnsi="Calibri" w:cs="Calibri"/>
                <w:b/>
                <w:bCs/>
                <w:i/>
                <w:iCs/>
              </w:rPr>
              <w:lastRenderedPageBreak/>
              <w:t xml:space="preserve">Gathering and Case study research </w:t>
            </w:r>
          </w:p>
        </w:tc>
        <w:tc>
          <w:tcPr>
            <w:tcW w:w="1064" w:type="dxa"/>
          </w:tcPr>
          <w:p w14:paraId="2132C4DD" w14:textId="77777777" w:rsidR="001B4206" w:rsidRPr="0039154E" w:rsidRDefault="001B4206" w:rsidP="00667CDE">
            <w:pPr>
              <w:jc w:val="both"/>
              <w:rPr>
                <w:rFonts w:ascii="Calibri" w:hAnsi="Calibri" w:cs="Calibri"/>
              </w:rPr>
            </w:pPr>
          </w:p>
        </w:tc>
        <w:tc>
          <w:tcPr>
            <w:tcW w:w="1064" w:type="dxa"/>
          </w:tcPr>
          <w:p w14:paraId="33B728D4" w14:textId="77777777" w:rsidR="001B4206" w:rsidRPr="0039154E" w:rsidRDefault="001B4206" w:rsidP="00667CDE">
            <w:pPr>
              <w:jc w:val="both"/>
              <w:rPr>
                <w:rFonts w:ascii="Calibri" w:hAnsi="Calibri" w:cs="Calibri"/>
              </w:rPr>
            </w:pPr>
          </w:p>
        </w:tc>
        <w:tc>
          <w:tcPr>
            <w:tcW w:w="1064" w:type="dxa"/>
          </w:tcPr>
          <w:p w14:paraId="14A61EFD"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43FF9ECF"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407C4F4E" w14:textId="77777777" w:rsidR="001B4206" w:rsidRPr="0039154E" w:rsidRDefault="001B4206" w:rsidP="00667CDE">
            <w:pPr>
              <w:jc w:val="both"/>
              <w:rPr>
                <w:rFonts w:ascii="Calibri" w:hAnsi="Calibri" w:cs="Calibri"/>
              </w:rPr>
            </w:pPr>
          </w:p>
        </w:tc>
        <w:tc>
          <w:tcPr>
            <w:tcW w:w="1064" w:type="dxa"/>
          </w:tcPr>
          <w:p w14:paraId="7BFB3095" w14:textId="77777777" w:rsidR="001B4206" w:rsidRPr="0039154E" w:rsidRDefault="001B4206" w:rsidP="00667CDE">
            <w:pPr>
              <w:jc w:val="both"/>
              <w:rPr>
                <w:rFonts w:ascii="Calibri" w:hAnsi="Calibri" w:cs="Calibri"/>
              </w:rPr>
            </w:pPr>
          </w:p>
        </w:tc>
        <w:tc>
          <w:tcPr>
            <w:tcW w:w="1064" w:type="dxa"/>
          </w:tcPr>
          <w:p w14:paraId="6E83CEBE" w14:textId="77777777" w:rsidR="001B4206" w:rsidRPr="0039154E" w:rsidRDefault="001B4206" w:rsidP="00667CDE">
            <w:pPr>
              <w:jc w:val="both"/>
              <w:rPr>
                <w:rFonts w:ascii="Calibri" w:hAnsi="Calibri" w:cs="Calibri"/>
              </w:rPr>
            </w:pPr>
          </w:p>
        </w:tc>
        <w:tc>
          <w:tcPr>
            <w:tcW w:w="1064" w:type="dxa"/>
          </w:tcPr>
          <w:p w14:paraId="519F50B9" w14:textId="77777777" w:rsidR="001B4206" w:rsidRPr="0039154E" w:rsidRDefault="001B4206" w:rsidP="00667CDE">
            <w:pPr>
              <w:jc w:val="both"/>
              <w:rPr>
                <w:rFonts w:ascii="Calibri" w:hAnsi="Calibri" w:cs="Calibri"/>
              </w:rPr>
            </w:pPr>
          </w:p>
        </w:tc>
      </w:tr>
      <w:tr w:rsidR="001B4206" w:rsidRPr="0039154E" w14:paraId="444887F5" w14:textId="77777777" w:rsidTr="001B4206">
        <w:tc>
          <w:tcPr>
            <w:tcW w:w="1064" w:type="dxa"/>
          </w:tcPr>
          <w:p w14:paraId="6530B918" w14:textId="77777777" w:rsidR="001B4206" w:rsidRPr="0039154E" w:rsidRDefault="001B4206" w:rsidP="00667CDE">
            <w:pPr>
              <w:jc w:val="both"/>
              <w:rPr>
                <w:rFonts w:ascii="Calibri" w:hAnsi="Calibri" w:cs="Calibri"/>
                <w:b/>
                <w:bCs/>
                <w:i/>
                <w:iCs/>
              </w:rPr>
            </w:pPr>
            <w:r w:rsidRPr="0039154E">
              <w:rPr>
                <w:rFonts w:ascii="Calibri" w:hAnsi="Calibri" w:cs="Calibri"/>
                <w:b/>
                <w:bCs/>
                <w:i/>
                <w:iCs/>
              </w:rPr>
              <w:t>Analysis of the Data (Thematic)</w:t>
            </w:r>
          </w:p>
        </w:tc>
        <w:tc>
          <w:tcPr>
            <w:tcW w:w="1064" w:type="dxa"/>
          </w:tcPr>
          <w:p w14:paraId="1939C5AE" w14:textId="77777777" w:rsidR="001B4206" w:rsidRPr="0039154E" w:rsidRDefault="001B4206" w:rsidP="00667CDE">
            <w:pPr>
              <w:jc w:val="both"/>
              <w:rPr>
                <w:rFonts w:ascii="Calibri" w:hAnsi="Calibri" w:cs="Calibri"/>
              </w:rPr>
            </w:pPr>
          </w:p>
        </w:tc>
        <w:tc>
          <w:tcPr>
            <w:tcW w:w="1064" w:type="dxa"/>
          </w:tcPr>
          <w:p w14:paraId="586176A2" w14:textId="77777777" w:rsidR="001B4206" w:rsidRPr="0039154E" w:rsidRDefault="001B4206" w:rsidP="00667CDE">
            <w:pPr>
              <w:jc w:val="both"/>
              <w:rPr>
                <w:rFonts w:ascii="Calibri" w:hAnsi="Calibri" w:cs="Calibri"/>
              </w:rPr>
            </w:pPr>
          </w:p>
        </w:tc>
        <w:tc>
          <w:tcPr>
            <w:tcW w:w="1064" w:type="dxa"/>
          </w:tcPr>
          <w:p w14:paraId="2E10F733" w14:textId="77777777" w:rsidR="001B4206" w:rsidRPr="0039154E" w:rsidRDefault="001B4206" w:rsidP="00667CDE">
            <w:pPr>
              <w:jc w:val="both"/>
              <w:rPr>
                <w:rFonts w:ascii="Calibri" w:hAnsi="Calibri" w:cs="Calibri"/>
              </w:rPr>
            </w:pPr>
          </w:p>
        </w:tc>
        <w:tc>
          <w:tcPr>
            <w:tcW w:w="1064" w:type="dxa"/>
          </w:tcPr>
          <w:p w14:paraId="5BE82AE7" w14:textId="77777777" w:rsidR="001B4206" w:rsidRPr="0039154E" w:rsidRDefault="001B4206" w:rsidP="00667CDE">
            <w:pPr>
              <w:jc w:val="both"/>
              <w:rPr>
                <w:rFonts w:ascii="Calibri" w:hAnsi="Calibri" w:cs="Calibri"/>
              </w:rPr>
            </w:pPr>
          </w:p>
        </w:tc>
        <w:tc>
          <w:tcPr>
            <w:tcW w:w="1064" w:type="dxa"/>
          </w:tcPr>
          <w:p w14:paraId="74C2D5C7"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719028C7"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4279534D" w14:textId="77777777" w:rsidR="001B4206" w:rsidRPr="0039154E" w:rsidRDefault="001B4206" w:rsidP="00667CDE">
            <w:pPr>
              <w:jc w:val="both"/>
              <w:rPr>
                <w:rFonts w:ascii="Calibri" w:hAnsi="Calibri" w:cs="Calibri"/>
              </w:rPr>
            </w:pPr>
          </w:p>
        </w:tc>
        <w:tc>
          <w:tcPr>
            <w:tcW w:w="1064" w:type="dxa"/>
          </w:tcPr>
          <w:p w14:paraId="437D984D" w14:textId="77777777" w:rsidR="001B4206" w:rsidRPr="0039154E" w:rsidRDefault="001B4206" w:rsidP="00667CDE">
            <w:pPr>
              <w:jc w:val="both"/>
              <w:rPr>
                <w:rFonts w:ascii="Calibri" w:hAnsi="Calibri" w:cs="Calibri"/>
              </w:rPr>
            </w:pPr>
          </w:p>
        </w:tc>
      </w:tr>
      <w:tr w:rsidR="001B4206" w:rsidRPr="0039154E" w14:paraId="69AA8085" w14:textId="77777777" w:rsidTr="001B4206">
        <w:tc>
          <w:tcPr>
            <w:tcW w:w="1064" w:type="dxa"/>
          </w:tcPr>
          <w:p w14:paraId="2D948E82" w14:textId="77777777" w:rsidR="001B4206" w:rsidRPr="0039154E" w:rsidRDefault="001B4206" w:rsidP="00667CDE">
            <w:pPr>
              <w:jc w:val="both"/>
              <w:rPr>
                <w:rFonts w:ascii="Calibri" w:hAnsi="Calibri" w:cs="Calibri"/>
                <w:b/>
                <w:bCs/>
                <w:i/>
                <w:iCs/>
              </w:rPr>
            </w:pPr>
            <w:r w:rsidRPr="0039154E">
              <w:rPr>
                <w:rFonts w:ascii="Calibri" w:hAnsi="Calibri" w:cs="Calibri"/>
                <w:b/>
                <w:bCs/>
                <w:i/>
                <w:iCs/>
              </w:rPr>
              <w:t xml:space="preserve">Conclusion development   and Proofreading  </w:t>
            </w:r>
          </w:p>
        </w:tc>
        <w:tc>
          <w:tcPr>
            <w:tcW w:w="1064" w:type="dxa"/>
          </w:tcPr>
          <w:p w14:paraId="372BD629" w14:textId="77777777" w:rsidR="001B4206" w:rsidRPr="0039154E" w:rsidRDefault="001B4206" w:rsidP="00667CDE">
            <w:pPr>
              <w:jc w:val="both"/>
              <w:rPr>
                <w:rFonts w:ascii="Calibri" w:hAnsi="Calibri" w:cs="Calibri"/>
              </w:rPr>
            </w:pPr>
          </w:p>
        </w:tc>
        <w:tc>
          <w:tcPr>
            <w:tcW w:w="1064" w:type="dxa"/>
          </w:tcPr>
          <w:p w14:paraId="27C3C0EE" w14:textId="77777777" w:rsidR="001B4206" w:rsidRPr="0039154E" w:rsidRDefault="001B4206" w:rsidP="00667CDE">
            <w:pPr>
              <w:jc w:val="both"/>
              <w:rPr>
                <w:rFonts w:ascii="Calibri" w:hAnsi="Calibri" w:cs="Calibri"/>
              </w:rPr>
            </w:pPr>
          </w:p>
        </w:tc>
        <w:tc>
          <w:tcPr>
            <w:tcW w:w="1064" w:type="dxa"/>
          </w:tcPr>
          <w:p w14:paraId="1BCD42BB" w14:textId="77777777" w:rsidR="001B4206" w:rsidRPr="0039154E" w:rsidRDefault="001B4206" w:rsidP="00667CDE">
            <w:pPr>
              <w:jc w:val="both"/>
              <w:rPr>
                <w:rFonts w:ascii="Calibri" w:hAnsi="Calibri" w:cs="Calibri"/>
              </w:rPr>
            </w:pPr>
          </w:p>
        </w:tc>
        <w:tc>
          <w:tcPr>
            <w:tcW w:w="1064" w:type="dxa"/>
          </w:tcPr>
          <w:p w14:paraId="2C85B25D" w14:textId="77777777" w:rsidR="001B4206" w:rsidRPr="0039154E" w:rsidRDefault="001B4206" w:rsidP="00667CDE">
            <w:pPr>
              <w:jc w:val="both"/>
              <w:rPr>
                <w:rFonts w:ascii="Calibri" w:hAnsi="Calibri" w:cs="Calibri"/>
              </w:rPr>
            </w:pPr>
          </w:p>
        </w:tc>
        <w:tc>
          <w:tcPr>
            <w:tcW w:w="1064" w:type="dxa"/>
          </w:tcPr>
          <w:p w14:paraId="201856A1" w14:textId="77777777" w:rsidR="001B4206" w:rsidRPr="0039154E" w:rsidRDefault="001B4206" w:rsidP="00667CDE">
            <w:pPr>
              <w:jc w:val="both"/>
              <w:rPr>
                <w:rFonts w:ascii="Calibri" w:hAnsi="Calibri" w:cs="Calibri"/>
              </w:rPr>
            </w:pPr>
          </w:p>
        </w:tc>
        <w:tc>
          <w:tcPr>
            <w:tcW w:w="1064" w:type="dxa"/>
          </w:tcPr>
          <w:p w14:paraId="60C024D8" w14:textId="77777777" w:rsidR="001B4206" w:rsidRPr="0039154E" w:rsidRDefault="001B4206" w:rsidP="00667CDE">
            <w:pPr>
              <w:jc w:val="both"/>
              <w:rPr>
                <w:rFonts w:ascii="Calibri" w:hAnsi="Calibri" w:cs="Calibri"/>
              </w:rPr>
            </w:pPr>
          </w:p>
        </w:tc>
        <w:tc>
          <w:tcPr>
            <w:tcW w:w="1064" w:type="dxa"/>
          </w:tcPr>
          <w:p w14:paraId="465261D0" w14:textId="77777777" w:rsidR="001B4206" w:rsidRPr="0039154E" w:rsidRDefault="001B4206" w:rsidP="00667CDE">
            <w:pPr>
              <w:jc w:val="both"/>
              <w:rPr>
                <w:rFonts w:ascii="Calibri" w:hAnsi="Calibri" w:cs="Calibri"/>
              </w:rPr>
            </w:pPr>
          </w:p>
        </w:tc>
        <w:tc>
          <w:tcPr>
            <w:tcW w:w="1064" w:type="dxa"/>
            <w:shd w:val="clear" w:color="auto" w:fill="FBD4B4" w:themeFill="accent6" w:themeFillTint="66"/>
          </w:tcPr>
          <w:p w14:paraId="617F3F41" w14:textId="77777777" w:rsidR="001B4206" w:rsidRPr="0039154E" w:rsidRDefault="001B4206" w:rsidP="00667CDE">
            <w:pPr>
              <w:jc w:val="both"/>
              <w:rPr>
                <w:rFonts w:ascii="Calibri" w:hAnsi="Calibri" w:cs="Calibri"/>
              </w:rPr>
            </w:pPr>
          </w:p>
        </w:tc>
      </w:tr>
    </w:tbl>
    <w:p w14:paraId="4D115B56" w14:textId="77777777" w:rsidR="006B21D7" w:rsidRPr="0039154E" w:rsidRDefault="006B21D7" w:rsidP="00667CDE">
      <w:pPr>
        <w:jc w:val="both"/>
        <w:rPr>
          <w:rFonts w:ascii="Calibri" w:hAnsi="Calibri" w:cs="Calibri"/>
        </w:rPr>
      </w:pPr>
    </w:p>
    <w:p w14:paraId="2DE9D719" w14:textId="77777777" w:rsidR="00F01181" w:rsidRPr="0039154E" w:rsidRDefault="00585712" w:rsidP="00667CDE">
      <w:pPr>
        <w:spacing w:line="276" w:lineRule="auto"/>
        <w:jc w:val="both"/>
        <w:rPr>
          <w:rFonts w:ascii="Calibri" w:hAnsi="Calibri" w:cs="Calibri"/>
        </w:rPr>
      </w:pPr>
      <w:r w:rsidRPr="0039154E">
        <w:rPr>
          <w:rFonts w:ascii="Calibri" w:hAnsi="Calibri" w:cs="Calibri"/>
        </w:rPr>
        <w:br w:type="page"/>
      </w:r>
    </w:p>
    <w:p w14:paraId="7EEDA049" w14:textId="77777777" w:rsidR="00F01181" w:rsidRPr="0039154E" w:rsidRDefault="00585712" w:rsidP="00667CDE">
      <w:pPr>
        <w:pStyle w:val="Heading1"/>
        <w:rPr>
          <w:rFonts w:cs="Calibri"/>
          <w:szCs w:val="22"/>
        </w:rPr>
      </w:pPr>
      <w:bookmarkStart w:id="9" w:name="_Toc162384202"/>
      <w:r w:rsidRPr="0039154E">
        <w:rPr>
          <w:rFonts w:cs="Calibri"/>
        </w:rPr>
        <w:lastRenderedPageBreak/>
        <w:t>References</w:t>
      </w:r>
      <w:bookmarkEnd w:id="9"/>
    </w:p>
    <w:p w14:paraId="7D2B1849"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Adam, M., Ibrahim, M., Idris, S., Saputra, J. and Putra, T., 2022. An investigation of e-marketing and its effect on the consumer buying decision during covid-19 pandemic in Aceh Province, Indonesia: A mediating role of perceived risk. </w:t>
      </w:r>
      <w:r w:rsidRPr="0039154E">
        <w:rPr>
          <w:rFonts w:ascii="Calibri" w:hAnsi="Calibri" w:cs="Calibri"/>
          <w:i/>
          <w:iCs/>
          <w:color w:val="222222"/>
          <w:szCs w:val="24"/>
          <w:shd w:val="clear" w:color="auto" w:fill="FFFFFF"/>
        </w:rPr>
        <w:t>International Journal of Data and Network Science</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6</w:t>
      </w:r>
      <w:r w:rsidRPr="0039154E">
        <w:rPr>
          <w:rFonts w:ascii="Calibri" w:hAnsi="Calibri" w:cs="Calibri"/>
          <w:color w:val="222222"/>
          <w:szCs w:val="24"/>
          <w:shd w:val="clear" w:color="auto" w:fill="FFFFFF"/>
        </w:rPr>
        <w:t>(1), pp.115-126.</w:t>
      </w:r>
      <w:hyperlink r:id="rId15" w:history="1">
        <w:r w:rsidR="00482A77" w:rsidRPr="0039154E">
          <w:rPr>
            <w:rStyle w:val="Hyperlink"/>
            <w:rFonts w:ascii="Calibri" w:hAnsi="Calibri" w:cs="Calibri"/>
            <w:szCs w:val="24"/>
            <w:shd w:val="clear" w:color="auto" w:fill="FFFFFF"/>
          </w:rPr>
          <w:t>http://m.growingscience.com/ijds/Vol6/ijdns_2021_78.pdf</w:t>
        </w:r>
      </w:hyperlink>
    </w:p>
    <w:p w14:paraId="794FADD0" w14:textId="77777777" w:rsidR="00944418" w:rsidRPr="0039154E" w:rsidRDefault="00944418" w:rsidP="00667CDE">
      <w:pPr>
        <w:jc w:val="both"/>
        <w:rPr>
          <w:rFonts w:ascii="Calibri" w:hAnsi="Calibri" w:cs="Calibri"/>
          <w:color w:val="222222"/>
          <w:szCs w:val="24"/>
          <w:shd w:val="clear" w:color="auto" w:fill="FFFFFF"/>
        </w:rPr>
      </w:pPr>
      <w:proofErr w:type="spellStart"/>
      <w:r w:rsidRPr="0039154E">
        <w:rPr>
          <w:rFonts w:ascii="Calibri" w:hAnsi="Calibri" w:cs="Calibri"/>
          <w:color w:val="222222"/>
          <w:szCs w:val="24"/>
          <w:shd w:val="clear" w:color="auto" w:fill="FFFFFF"/>
        </w:rPr>
        <w:t>Alharahsheh</w:t>
      </w:r>
      <w:proofErr w:type="spellEnd"/>
      <w:r w:rsidRPr="0039154E">
        <w:rPr>
          <w:rFonts w:ascii="Calibri" w:hAnsi="Calibri" w:cs="Calibri"/>
          <w:color w:val="222222"/>
          <w:szCs w:val="24"/>
          <w:shd w:val="clear" w:color="auto" w:fill="FFFFFF"/>
        </w:rPr>
        <w:t>, H.H. and Pius, A., 2020. A review of key paradigms: Positivism VS interpretivism. </w:t>
      </w:r>
      <w:r w:rsidRPr="0039154E">
        <w:rPr>
          <w:rFonts w:ascii="Calibri" w:hAnsi="Calibri" w:cs="Calibri"/>
          <w:i/>
          <w:iCs/>
          <w:color w:val="222222"/>
          <w:szCs w:val="24"/>
          <w:shd w:val="clear" w:color="auto" w:fill="FFFFFF"/>
        </w:rPr>
        <w:t>Global Academic Journal of Humanities and Social Sciences</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2</w:t>
      </w:r>
      <w:r w:rsidRPr="0039154E">
        <w:rPr>
          <w:rFonts w:ascii="Calibri" w:hAnsi="Calibri" w:cs="Calibri"/>
          <w:color w:val="222222"/>
          <w:szCs w:val="24"/>
          <w:shd w:val="clear" w:color="auto" w:fill="FFFFFF"/>
        </w:rPr>
        <w:t>(3), pp.39-43.</w:t>
      </w:r>
      <w:hyperlink r:id="rId16" w:history="1">
        <w:r w:rsidR="00482A77" w:rsidRPr="0039154E">
          <w:rPr>
            <w:rStyle w:val="Hyperlink"/>
            <w:rFonts w:ascii="Calibri" w:hAnsi="Calibri" w:cs="Calibri"/>
            <w:szCs w:val="24"/>
            <w:shd w:val="clear" w:color="auto" w:fill="FFFFFF"/>
          </w:rPr>
          <w:t>https://gajrc.com/media/articles/GAJHSS_23_39-43_VMGJbOK.pdf</w:t>
        </w:r>
      </w:hyperlink>
    </w:p>
    <w:p w14:paraId="00CC0A2A"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Armat, M.R., </w:t>
      </w:r>
      <w:proofErr w:type="spellStart"/>
      <w:r w:rsidRPr="0039154E">
        <w:rPr>
          <w:rFonts w:ascii="Calibri" w:hAnsi="Calibri" w:cs="Calibri"/>
          <w:color w:val="222222"/>
          <w:szCs w:val="24"/>
          <w:shd w:val="clear" w:color="auto" w:fill="FFFFFF"/>
        </w:rPr>
        <w:t>Assarroudi</w:t>
      </w:r>
      <w:proofErr w:type="spellEnd"/>
      <w:r w:rsidRPr="0039154E">
        <w:rPr>
          <w:rFonts w:ascii="Calibri" w:hAnsi="Calibri" w:cs="Calibri"/>
          <w:color w:val="222222"/>
          <w:szCs w:val="24"/>
          <w:shd w:val="clear" w:color="auto" w:fill="FFFFFF"/>
        </w:rPr>
        <w:t>, A. and Rad, M., 2018. Inductive and deductive: Ambiguous labels in qualitative content analysis. </w:t>
      </w:r>
      <w:r w:rsidRPr="0039154E">
        <w:rPr>
          <w:rFonts w:ascii="Calibri" w:hAnsi="Calibri" w:cs="Calibri"/>
          <w:i/>
          <w:iCs/>
          <w:color w:val="222222"/>
          <w:szCs w:val="24"/>
          <w:shd w:val="clear" w:color="auto" w:fill="FFFFFF"/>
        </w:rPr>
        <w:t>The Qualitative Report</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23</w:t>
      </w:r>
      <w:r w:rsidRPr="0039154E">
        <w:rPr>
          <w:rFonts w:ascii="Calibri" w:hAnsi="Calibri" w:cs="Calibri"/>
          <w:color w:val="222222"/>
          <w:szCs w:val="24"/>
          <w:shd w:val="clear" w:color="auto" w:fill="FFFFFF"/>
        </w:rPr>
        <w:t>(1).</w:t>
      </w:r>
      <w:hyperlink r:id="rId17" w:history="1">
        <w:r w:rsidR="00482A77" w:rsidRPr="0039154E">
          <w:rPr>
            <w:rStyle w:val="Hyperlink"/>
            <w:rFonts w:ascii="Calibri" w:hAnsi="Calibri" w:cs="Calibri"/>
            <w:szCs w:val="24"/>
            <w:shd w:val="clear" w:color="auto" w:fill="FFFFFF"/>
          </w:rPr>
          <w:t>https://eprints.medsab.ac.ir/300/1/Inductive%20and%20Deductive_%20Ambiguous%20Labels%20in%20Qualitative%20Content.pdf</w:t>
        </w:r>
      </w:hyperlink>
    </w:p>
    <w:p w14:paraId="2EAE9BA4" w14:textId="77777777" w:rsidR="00944418" w:rsidRPr="0039154E" w:rsidRDefault="00944418" w:rsidP="00667CDE">
      <w:pPr>
        <w:jc w:val="both"/>
        <w:rPr>
          <w:rFonts w:ascii="Calibri" w:hAnsi="Calibri" w:cs="Calibri"/>
          <w:szCs w:val="24"/>
        </w:rPr>
      </w:pPr>
      <w:r w:rsidRPr="0039154E">
        <w:rPr>
          <w:rFonts w:ascii="Calibri" w:hAnsi="Calibri" w:cs="Calibri"/>
          <w:szCs w:val="24"/>
        </w:rPr>
        <w:t xml:space="preserve">Braley, N. 2022. </w:t>
      </w:r>
      <w:r w:rsidRPr="0039154E">
        <w:rPr>
          <w:rFonts w:ascii="Calibri" w:hAnsi="Calibri" w:cs="Calibri"/>
          <w:i/>
          <w:szCs w:val="24"/>
        </w:rPr>
        <w:t xml:space="preserve">Three Key Factors </w:t>
      </w:r>
      <w:proofErr w:type="gramStart"/>
      <w:r w:rsidRPr="0039154E">
        <w:rPr>
          <w:rFonts w:ascii="Calibri" w:hAnsi="Calibri" w:cs="Calibri"/>
          <w:i/>
          <w:szCs w:val="24"/>
        </w:rPr>
        <w:t>To</w:t>
      </w:r>
      <w:proofErr w:type="gramEnd"/>
      <w:r w:rsidRPr="0039154E">
        <w:rPr>
          <w:rFonts w:ascii="Calibri" w:hAnsi="Calibri" w:cs="Calibri"/>
          <w:i/>
          <w:szCs w:val="24"/>
        </w:rPr>
        <w:t xml:space="preserve"> Consider Before Launching An E-Commerce Brand</w:t>
      </w:r>
      <w:r w:rsidRPr="0039154E">
        <w:rPr>
          <w:rFonts w:ascii="Calibri" w:hAnsi="Calibri" w:cs="Calibri"/>
          <w:szCs w:val="24"/>
        </w:rPr>
        <w:t>. Available at: https://www.forbes.com/sites/forbescommunicationscouncil/2022/12/01/three-key-factors-to-consider-before-launching-an-e-commerce-brand/?sh=3d8b6597a1e5 (Accessed: 26 March 2024).</w:t>
      </w:r>
    </w:p>
    <w:p w14:paraId="7B95A6C3" w14:textId="77777777" w:rsidR="00944418" w:rsidRPr="0039154E" w:rsidRDefault="00944418" w:rsidP="00FA60C3">
      <w:pPr>
        <w:jc w:val="both"/>
        <w:rPr>
          <w:rFonts w:ascii="Calibri" w:hAnsi="Calibri" w:cs="Calibri"/>
        </w:rPr>
      </w:pPr>
      <w:r w:rsidRPr="0039154E">
        <w:rPr>
          <w:rFonts w:ascii="Calibri" w:hAnsi="Calibri" w:cs="Calibri"/>
        </w:rPr>
        <w:t>Harrison, H., Birks, M., Franklin, R. and Mills, J., 2017, January. Case study research: Foundations and methodological orientations. In </w:t>
      </w:r>
      <w:r w:rsidRPr="0039154E">
        <w:rPr>
          <w:rFonts w:ascii="Calibri" w:hAnsi="Calibri" w:cs="Calibri"/>
          <w:i/>
          <w:iCs/>
        </w:rPr>
        <w:t xml:space="preserve">Forum qualitative </w:t>
      </w:r>
      <w:proofErr w:type="spellStart"/>
      <w:r w:rsidRPr="0039154E">
        <w:rPr>
          <w:rFonts w:ascii="Calibri" w:hAnsi="Calibri" w:cs="Calibri"/>
          <w:i/>
          <w:iCs/>
        </w:rPr>
        <w:t>Sozialforschung</w:t>
      </w:r>
      <w:proofErr w:type="spellEnd"/>
      <w:r w:rsidRPr="0039154E">
        <w:rPr>
          <w:rFonts w:ascii="Calibri" w:hAnsi="Calibri" w:cs="Calibri"/>
          <w:i/>
          <w:iCs/>
        </w:rPr>
        <w:t>/Forum: qualitative social research</w:t>
      </w:r>
      <w:r w:rsidRPr="0039154E">
        <w:rPr>
          <w:rFonts w:ascii="Calibri" w:hAnsi="Calibri" w:cs="Calibri"/>
        </w:rPr>
        <w:t> (Vol. 18, No. 1).</w:t>
      </w:r>
    </w:p>
    <w:p w14:paraId="372B776C"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Jahan, D.S., 2022. Impact Of E-Marketing </w:t>
      </w:r>
      <w:proofErr w:type="gramStart"/>
      <w:r w:rsidRPr="0039154E">
        <w:rPr>
          <w:rFonts w:ascii="Calibri" w:hAnsi="Calibri" w:cs="Calibri"/>
          <w:color w:val="222222"/>
          <w:szCs w:val="24"/>
          <w:shd w:val="clear" w:color="auto" w:fill="FFFFFF"/>
        </w:rPr>
        <w:t>On</w:t>
      </w:r>
      <w:proofErr w:type="gramEnd"/>
      <w:r w:rsidRPr="0039154E">
        <w:rPr>
          <w:rFonts w:ascii="Calibri" w:hAnsi="Calibri" w:cs="Calibri"/>
          <w:color w:val="222222"/>
          <w:szCs w:val="24"/>
          <w:shd w:val="clear" w:color="auto" w:fill="FFFFFF"/>
        </w:rPr>
        <w:t xml:space="preserve"> Consumer Purchase Behaviour: An Empirical Study. </w:t>
      </w:r>
      <w:r w:rsidRPr="0039154E">
        <w:rPr>
          <w:rFonts w:ascii="Calibri" w:hAnsi="Calibri" w:cs="Calibri"/>
          <w:i/>
          <w:iCs/>
          <w:color w:val="222222"/>
          <w:szCs w:val="24"/>
          <w:shd w:val="clear" w:color="auto" w:fill="FFFFFF"/>
        </w:rPr>
        <w:t xml:space="preserve">Int. J. </w:t>
      </w:r>
      <w:proofErr w:type="spellStart"/>
      <w:r w:rsidRPr="0039154E">
        <w:rPr>
          <w:rFonts w:ascii="Calibri" w:hAnsi="Calibri" w:cs="Calibri"/>
          <w:i/>
          <w:iCs/>
          <w:color w:val="222222"/>
          <w:szCs w:val="24"/>
          <w:shd w:val="clear" w:color="auto" w:fill="FFFFFF"/>
        </w:rPr>
        <w:t>Multidiscip</w:t>
      </w:r>
      <w:proofErr w:type="spellEnd"/>
      <w:r w:rsidRPr="0039154E">
        <w:rPr>
          <w:rFonts w:ascii="Calibri" w:hAnsi="Calibri" w:cs="Calibri"/>
          <w:i/>
          <w:iCs/>
          <w:color w:val="222222"/>
          <w:szCs w:val="24"/>
          <w:shd w:val="clear" w:color="auto" w:fill="FFFFFF"/>
        </w:rPr>
        <w:t>. Educ. Res</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816</w:t>
      </w:r>
      <w:r w:rsidRPr="0039154E">
        <w:rPr>
          <w:rFonts w:ascii="Calibri" w:hAnsi="Calibri" w:cs="Calibri"/>
          <w:color w:val="222222"/>
          <w:szCs w:val="24"/>
          <w:shd w:val="clear" w:color="auto" w:fill="FFFFFF"/>
        </w:rPr>
        <w:t>(2), pp.29-41.</w:t>
      </w:r>
      <w:hyperlink r:id="rId18" w:history="1">
        <w:r w:rsidR="00482A77" w:rsidRPr="0039154E">
          <w:rPr>
            <w:rStyle w:val="Hyperlink"/>
            <w:rFonts w:ascii="Calibri" w:hAnsi="Calibri" w:cs="Calibri"/>
            <w:szCs w:val="24"/>
            <w:shd w:val="clear" w:color="auto" w:fill="FFFFFF"/>
          </w:rPr>
          <w:t>http://ijmer.s3.amazonaws.com/pdf/volume11/volume11-issue2(6)/6.pdf</w:t>
        </w:r>
      </w:hyperlink>
    </w:p>
    <w:p w14:paraId="19912DBF"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Johnston, M.P., 2014. Secondary data analysis: A method of which the time has come. </w:t>
      </w:r>
      <w:r w:rsidRPr="0039154E">
        <w:rPr>
          <w:rFonts w:ascii="Calibri" w:hAnsi="Calibri" w:cs="Calibri"/>
          <w:i/>
          <w:iCs/>
          <w:color w:val="222222"/>
          <w:szCs w:val="24"/>
          <w:shd w:val="clear" w:color="auto" w:fill="FFFFFF"/>
        </w:rPr>
        <w:t>Qualitative and quantitative methods in libraries</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3</w:t>
      </w:r>
      <w:r w:rsidRPr="0039154E">
        <w:rPr>
          <w:rFonts w:ascii="Calibri" w:hAnsi="Calibri" w:cs="Calibri"/>
          <w:color w:val="222222"/>
          <w:szCs w:val="24"/>
          <w:shd w:val="clear" w:color="auto" w:fill="FFFFFF"/>
        </w:rPr>
        <w:t>(3), pp.619-626.</w:t>
      </w:r>
      <w:hyperlink r:id="rId19" w:history="1">
        <w:r w:rsidR="00482A77" w:rsidRPr="0039154E">
          <w:rPr>
            <w:rStyle w:val="Hyperlink"/>
            <w:rFonts w:ascii="Calibri" w:hAnsi="Calibri" w:cs="Calibri"/>
            <w:szCs w:val="24"/>
            <w:shd w:val="clear" w:color="auto" w:fill="FFFFFF"/>
          </w:rPr>
          <w:t>http://qqml-journal.net/index.php/qqml/article/download/169/170/</w:t>
        </w:r>
      </w:hyperlink>
    </w:p>
    <w:p w14:paraId="7194C51C"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lastRenderedPageBreak/>
        <w:t xml:space="preserve">Junjie, M. and </w:t>
      </w:r>
      <w:proofErr w:type="spellStart"/>
      <w:r w:rsidRPr="0039154E">
        <w:rPr>
          <w:rFonts w:ascii="Calibri" w:hAnsi="Calibri" w:cs="Calibri"/>
          <w:color w:val="222222"/>
          <w:szCs w:val="24"/>
          <w:shd w:val="clear" w:color="auto" w:fill="FFFFFF"/>
        </w:rPr>
        <w:t>Yingxin</w:t>
      </w:r>
      <w:proofErr w:type="spellEnd"/>
      <w:r w:rsidRPr="0039154E">
        <w:rPr>
          <w:rFonts w:ascii="Calibri" w:hAnsi="Calibri" w:cs="Calibri"/>
          <w:color w:val="222222"/>
          <w:szCs w:val="24"/>
          <w:shd w:val="clear" w:color="auto" w:fill="FFFFFF"/>
        </w:rPr>
        <w:t>, M., 2022. The Discussions of Positivism and Interpretivism. </w:t>
      </w:r>
      <w:r w:rsidRPr="0039154E">
        <w:rPr>
          <w:rFonts w:ascii="Calibri" w:hAnsi="Calibri" w:cs="Calibri"/>
          <w:i/>
          <w:iCs/>
          <w:color w:val="222222"/>
          <w:szCs w:val="24"/>
          <w:shd w:val="clear" w:color="auto" w:fill="FFFFFF"/>
        </w:rPr>
        <w:t>Online Submission</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4</w:t>
      </w:r>
      <w:r w:rsidRPr="0039154E">
        <w:rPr>
          <w:rFonts w:ascii="Calibri" w:hAnsi="Calibri" w:cs="Calibri"/>
          <w:color w:val="222222"/>
          <w:szCs w:val="24"/>
          <w:shd w:val="clear" w:color="auto" w:fill="FFFFFF"/>
        </w:rPr>
        <w:t>(1), pp.10-14.</w:t>
      </w:r>
      <w:hyperlink r:id="rId20" w:history="1">
        <w:r w:rsidR="00482A77" w:rsidRPr="0039154E">
          <w:rPr>
            <w:rStyle w:val="Hyperlink"/>
            <w:rFonts w:ascii="Calibri" w:hAnsi="Calibri" w:cs="Calibri"/>
            <w:szCs w:val="24"/>
            <w:shd w:val="clear" w:color="auto" w:fill="FFFFFF"/>
          </w:rPr>
          <w:t>https://files.eric.ed.gov/</w:t>
        </w:r>
        <w:proofErr w:type="spellStart"/>
        <w:r w:rsidR="00482A77" w:rsidRPr="0039154E">
          <w:rPr>
            <w:rStyle w:val="Hyperlink"/>
            <w:rFonts w:ascii="Calibri" w:hAnsi="Calibri" w:cs="Calibri"/>
            <w:szCs w:val="24"/>
            <w:shd w:val="clear" w:color="auto" w:fill="FFFFFF"/>
          </w:rPr>
          <w:t>fulltext</w:t>
        </w:r>
        <w:proofErr w:type="spellEnd"/>
        <w:r w:rsidR="00482A77" w:rsidRPr="0039154E">
          <w:rPr>
            <w:rStyle w:val="Hyperlink"/>
            <w:rFonts w:ascii="Calibri" w:hAnsi="Calibri" w:cs="Calibri"/>
            <w:szCs w:val="24"/>
            <w:shd w:val="clear" w:color="auto" w:fill="FFFFFF"/>
          </w:rPr>
          <w:t>/ED619359.pdf</w:t>
        </w:r>
      </w:hyperlink>
    </w:p>
    <w:p w14:paraId="735AC35F"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Kaushik, R. and Prativindhya, M., 2019. Influence of digital marketing on consumer buying behaviour for electronic products: An empirical study of Indian urban consumers. </w:t>
      </w:r>
      <w:r w:rsidRPr="0039154E">
        <w:rPr>
          <w:rFonts w:ascii="Calibri" w:hAnsi="Calibri" w:cs="Calibri"/>
          <w:i/>
          <w:iCs/>
          <w:color w:val="222222"/>
          <w:szCs w:val="24"/>
          <w:shd w:val="clear" w:color="auto" w:fill="FFFFFF"/>
        </w:rPr>
        <w:t>International Journal of Advanced Science and Technology</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28</w:t>
      </w:r>
      <w:r w:rsidRPr="0039154E">
        <w:rPr>
          <w:rFonts w:ascii="Calibri" w:hAnsi="Calibri" w:cs="Calibri"/>
          <w:color w:val="222222"/>
          <w:szCs w:val="24"/>
          <w:shd w:val="clear" w:color="auto" w:fill="FFFFFF"/>
        </w:rPr>
        <w:t>(16), pp.234-245.</w:t>
      </w:r>
      <w:hyperlink r:id="rId21" w:history="1">
        <w:r w:rsidR="00482A77" w:rsidRPr="0039154E">
          <w:rPr>
            <w:rStyle w:val="Hyperlink"/>
            <w:rFonts w:ascii="Calibri" w:hAnsi="Calibri" w:cs="Calibri"/>
            <w:szCs w:val="24"/>
            <w:shd w:val="clear" w:color="auto" w:fill="FFFFFF"/>
          </w:rPr>
          <w:t>https://www.researchgate.net/profile/Rajiv-Kaushik/publication/349110649_Influence_of_Digital_Marketing_on_Consumer_Buying_Behaviour_for_Electronic_Products_An_Empirical_Study_of_Indian_Urban_Consumers/links/60211b01a6fdcc37a80ed8c7/Influence-of-Digital-Marketing-on-Consumer-Buying-Behaviour-for-Electronic-Products-An-Empirical-Study-of-Indian-Urban-Consumers.pdf</w:t>
        </w:r>
      </w:hyperlink>
    </w:p>
    <w:p w14:paraId="7C060B9E"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Krypton, A. and Naldo, H.W.S., 2018. The effect of social media e-marketing towards consumers shopping </w:t>
      </w:r>
      <w:proofErr w:type="spellStart"/>
      <w:r w:rsidRPr="0039154E">
        <w:rPr>
          <w:rFonts w:ascii="Calibri" w:hAnsi="Calibri" w:cs="Calibri"/>
          <w:color w:val="222222"/>
          <w:szCs w:val="24"/>
          <w:shd w:val="clear" w:color="auto" w:fill="FFFFFF"/>
        </w:rPr>
        <w:t>behavior</w:t>
      </w:r>
      <w:proofErr w:type="spellEnd"/>
      <w:r w:rsidRPr="0039154E">
        <w:rPr>
          <w:rFonts w:ascii="Calibri" w:hAnsi="Calibri" w:cs="Calibri"/>
          <w:color w:val="222222"/>
          <w:szCs w:val="24"/>
          <w:shd w:val="clear" w:color="auto" w:fill="FFFFFF"/>
        </w:rPr>
        <w:t>. </w:t>
      </w:r>
      <w:proofErr w:type="spellStart"/>
      <w:r w:rsidRPr="0039154E">
        <w:rPr>
          <w:rFonts w:ascii="Calibri" w:hAnsi="Calibri" w:cs="Calibri"/>
          <w:i/>
          <w:iCs/>
          <w:color w:val="222222"/>
          <w:szCs w:val="24"/>
          <w:shd w:val="clear" w:color="auto" w:fill="FFFFFF"/>
        </w:rPr>
        <w:t>Jurnal</w:t>
      </w:r>
      <w:proofErr w:type="spellEnd"/>
      <w:r w:rsidRPr="0039154E">
        <w:rPr>
          <w:rFonts w:ascii="Calibri" w:hAnsi="Calibri" w:cs="Calibri"/>
          <w:i/>
          <w:iCs/>
          <w:color w:val="222222"/>
          <w:szCs w:val="24"/>
          <w:shd w:val="clear" w:color="auto" w:fill="FFFFFF"/>
        </w:rPr>
        <w:t xml:space="preserve"> </w:t>
      </w:r>
      <w:proofErr w:type="spellStart"/>
      <w:r w:rsidRPr="0039154E">
        <w:rPr>
          <w:rFonts w:ascii="Calibri" w:hAnsi="Calibri" w:cs="Calibri"/>
          <w:i/>
          <w:iCs/>
          <w:color w:val="222222"/>
          <w:szCs w:val="24"/>
          <w:shd w:val="clear" w:color="auto" w:fill="FFFFFF"/>
        </w:rPr>
        <w:t>Vokasi</w:t>
      </w:r>
      <w:proofErr w:type="spellEnd"/>
      <w:r w:rsidRPr="0039154E">
        <w:rPr>
          <w:rFonts w:ascii="Calibri" w:hAnsi="Calibri" w:cs="Calibri"/>
          <w:i/>
          <w:iCs/>
          <w:color w:val="222222"/>
          <w:szCs w:val="24"/>
          <w:shd w:val="clear" w:color="auto" w:fill="FFFFFF"/>
        </w:rPr>
        <w:t xml:space="preserve"> Indonesia</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6</w:t>
      </w:r>
      <w:r w:rsidRPr="0039154E">
        <w:rPr>
          <w:rFonts w:ascii="Calibri" w:hAnsi="Calibri" w:cs="Calibri"/>
          <w:color w:val="222222"/>
          <w:szCs w:val="24"/>
          <w:shd w:val="clear" w:color="auto" w:fill="FFFFFF"/>
        </w:rPr>
        <w:t>(2), pp.1-7.</w:t>
      </w:r>
      <w:hyperlink r:id="rId22" w:history="1">
        <w:r w:rsidR="00482A77" w:rsidRPr="0039154E">
          <w:rPr>
            <w:rStyle w:val="Hyperlink"/>
            <w:rFonts w:ascii="Calibri" w:hAnsi="Calibri" w:cs="Calibri"/>
            <w:szCs w:val="24"/>
            <w:shd w:val="clear" w:color="auto" w:fill="FFFFFF"/>
          </w:rPr>
          <w:t>https://pdfs.semanticscholar.org/4347/d419b3bc86301af39c3cc512d05650e58393.pdf</w:t>
        </w:r>
      </w:hyperlink>
    </w:p>
    <w:p w14:paraId="0EF8B333" w14:textId="77777777" w:rsidR="00944418" w:rsidRPr="0039154E" w:rsidRDefault="00944418" w:rsidP="00667CDE">
      <w:pPr>
        <w:jc w:val="both"/>
        <w:rPr>
          <w:rFonts w:ascii="Calibri" w:hAnsi="Calibri" w:cs="Calibri"/>
          <w:szCs w:val="24"/>
        </w:rPr>
      </w:pPr>
      <w:proofErr w:type="spellStart"/>
      <w:r w:rsidRPr="0039154E">
        <w:rPr>
          <w:rFonts w:ascii="Calibri" w:hAnsi="Calibri" w:cs="Calibri"/>
          <w:color w:val="222222"/>
          <w:szCs w:val="24"/>
          <w:shd w:val="clear" w:color="auto" w:fill="FFFFFF"/>
        </w:rPr>
        <w:t>Laricchia</w:t>
      </w:r>
      <w:proofErr w:type="spellEnd"/>
      <w:r w:rsidRPr="0039154E">
        <w:rPr>
          <w:rFonts w:ascii="Calibri" w:hAnsi="Calibri" w:cs="Calibri"/>
          <w:color w:val="222222"/>
          <w:szCs w:val="24"/>
          <w:shd w:val="clear" w:color="auto" w:fill="FFFFFF"/>
        </w:rPr>
        <w:t xml:space="preserve">, F. 2024. </w:t>
      </w:r>
      <w:r w:rsidRPr="0039154E">
        <w:rPr>
          <w:rFonts w:ascii="Calibri" w:hAnsi="Calibri" w:cs="Calibri"/>
          <w:i/>
          <w:color w:val="222222"/>
          <w:szCs w:val="24"/>
          <w:shd w:val="clear" w:color="auto" w:fill="FFFFFF"/>
        </w:rPr>
        <w:t>Market share of leading mobile device vendors in the United Kingdom (UK) from 2012 to 2023</w:t>
      </w:r>
      <w:r w:rsidRPr="0039154E">
        <w:rPr>
          <w:rFonts w:ascii="Calibri" w:hAnsi="Calibri" w:cs="Calibri"/>
          <w:color w:val="222222"/>
          <w:szCs w:val="24"/>
          <w:shd w:val="clear" w:color="auto" w:fill="FFFFFF"/>
        </w:rPr>
        <w:t xml:space="preserve">. </w:t>
      </w:r>
      <w:r w:rsidRPr="0039154E">
        <w:rPr>
          <w:rFonts w:ascii="Calibri" w:hAnsi="Calibri" w:cs="Calibri"/>
          <w:szCs w:val="24"/>
        </w:rPr>
        <w:t xml:space="preserve">Available at: </w:t>
      </w:r>
      <w:hyperlink r:id="rId23" w:history="1">
        <w:r w:rsidR="00482A77" w:rsidRPr="0039154E">
          <w:rPr>
            <w:rStyle w:val="Hyperlink"/>
            <w:rFonts w:ascii="Calibri" w:hAnsi="Calibri" w:cs="Calibri"/>
            <w:szCs w:val="24"/>
          </w:rPr>
          <w:t>https://www.statista.com/statistics/487780/market-share-of-mobile-device-vendors-uk/</w:t>
        </w:r>
      </w:hyperlink>
      <w:r w:rsidRPr="0039154E">
        <w:rPr>
          <w:rFonts w:ascii="Calibri" w:hAnsi="Calibri" w:cs="Calibri"/>
          <w:szCs w:val="24"/>
        </w:rPr>
        <w:t>(Accessed: 26 March 2024).</w:t>
      </w:r>
    </w:p>
    <w:p w14:paraId="75FF564F"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Mapunda, M.A., 2021. Determinants of e-marketing adoption by small and medium enterprises in African Countries. </w:t>
      </w:r>
      <w:r w:rsidRPr="0039154E">
        <w:rPr>
          <w:rFonts w:ascii="Calibri" w:hAnsi="Calibri" w:cs="Calibri"/>
          <w:i/>
          <w:iCs/>
          <w:color w:val="222222"/>
          <w:szCs w:val="24"/>
          <w:shd w:val="clear" w:color="auto" w:fill="FFFFFF"/>
        </w:rPr>
        <w:t>African Journal of Applied Research</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7</w:t>
      </w:r>
      <w:r w:rsidRPr="0039154E">
        <w:rPr>
          <w:rFonts w:ascii="Calibri" w:hAnsi="Calibri" w:cs="Calibri"/>
          <w:color w:val="222222"/>
          <w:szCs w:val="24"/>
          <w:shd w:val="clear" w:color="auto" w:fill="FFFFFF"/>
        </w:rPr>
        <w:t>(2), pp.71-87.</w:t>
      </w:r>
      <w:hyperlink r:id="rId24" w:history="1">
        <w:r w:rsidR="00482A77" w:rsidRPr="0039154E">
          <w:rPr>
            <w:rStyle w:val="Hyperlink"/>
            <w:rFonts w:ascii="Calibri" w:hAnsi="Calibri" w:cs="Calibri"/>
            <w:szCs w:val="24"/>
            <w:shd w:val="clear" w:color="auto" w:fill="FFFFFF"/>
          </w:rPr>
          <w:t>https://ajaronline.com/index.php/AJAR/article/download/404/284</w:t>
        </w:r>
      </w:hyperlink>
    </w:p>
    <w:p w14:paraId="5F9F0A09"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Mauthner, N.S., 2020. Research philosophies and why they matter. In </w:t>
      </w:r>
      <w:r w:rsidRPr="0039154E">
        <w:rPr>
          <w:rFonts w:ascii="Calibri" w:hAnsi="Calibri" w:cs="Calibri"/>
          <w:i/>
          <w:iCs/>
          <w:color w:val="222222"/>
          <w:szCs w:val="24"/>
          <w:shd w:val="clear" w:color="auto" w:fill="FFFFFF"/>
        </w:rPr>
        <w:t>How to Keep your Doctorate on Track</w:t>
      </w:r>
      <w:r w:rsidRPr="0039154E">
        <w:rPr>
          <w:rFonts w:ascii="Calibri" w:hAnsi="Calibri" w:cs="Calibri"/>
          <w:color w:val="222222"/>
          <w:szCs w:val="24"/>
          <w:shd w:val="clear" w:color="auto" w:fill="FFFFFF"/>
        </w:rPr>
        <w:t> (pp. 76-86). Edward Elgar Publishing.</w:t>
      </w:r>
      <w:hyperlink r:id="rId25" w:history="1">
        <w:r w:rsidR="00482A77" w:rsidRPr="0039154E">
          <w:rPr>
            <w:rStyle w:val="Hyperlink"/>
            <w:rFonts w:ascii="Calibri" w:hAnsi="Calibri" w:cs="Calibri"/>
            <w:szCs w:val="24"/>
            <w:shd w:val="clear" w:color="auto" w:fill="FFFFFF"/>
          </w:rPr>
          <w:t>https://www.researchgate.net/profile/Natasha-Mauthner/publication/340268223_Research_philosophies_and_why_they_matter/links/6152afb0f8c9c51a8afa2743/Research-philosophies-and-why-they-matter.pdf</w:t>
        </w:r>
      </w:hyperlink>
    </w:p>
    <w:p w14:paraId="7350E67D" w14:textId="77777777" w:rsidR="00944418" w:rsidRPr="0039154E" w:rsidRDefault="00944418" w:rsidP="00667CDE">
      <w:pPr>
        <w:jc w:val="both"/>
        <w:rPr>
          <w:rFonts w:ascii="Calibri" w:hAnsi="Calibri" w:cs="Calibri"/>
          <w:color w:val="222222"/>
          <w:szCs w:val="24"/>
          <w:shd w:val="clear" w:color="auto" w:fill="FFFFFF"/>
        </w:rPr>
      </w:pPr>
      <w:proofErr w:type="spellStart"/>
      <w:r w:rsidRPr="0039154E">
        <w:rPr>
          <w:rFonts w:ascii="Calibri" w:hAnsi="Calibri" w:cs="Calibri"/>
          <w:color w:val="222222"/>
          <w:szCs w:val="24"/>
          <w:shd w:val="clear" w:color="auto" w:fill="FFFFFF"/>
        </w:rPr>
        <w:t>Mohajan</w:t>
      </w:r>
      <w:proofErr w:type="spellEnd"/>
      <w:r w:rsidRPr="0039154E">
        <w:rPr>
          <w:rFonts w:ascii="Calibri" w:hAnsi="Calibri" w:cs="Calibri"/>
          <w:color w:val="222222"/>
          <w:szCs w:val="24"/>
          <w:shd w:val="clear" w:color="auto" w:fill="FFFFFF"/>
        </w:rPr>
        <w:t>, H.K., 2018. Qualitative research methodology in social sciences and related subjects. </w:t>
      </w:r>
      <w:r w:rsidRPr="0039154E">
        <w:rPr>
          <w:rFonts w:ascii="Calibri" w:hAnsi="Calibri" w:cs="Calibri"/>
          <w:i/>
          <w:iCs/>
          <w:color w:val="222222"/>
          <w:szCs w:val="24"/>
          <w:shd w:val="clear" w:color="auto" w:fill="FFFFFF"/>
        </w:rPr>
        <w:t>Journal of economic development, environment and people</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7</w:t>
      </w:r>
      <w:r w:rsidRPr="0039154E">
        <w:rPr>
          <w:rFonts w:ascii="Calibri" w:hAnsi="Calibri" w:cs="Calibri"/>
          <w:color w:val="222222"/>
          <w:szCs w:val="24"/>
          <w:shd w:val="clear" w:color="auto" w:fill="FFFFFF"/>
        </w:rPr>
        <w:t>(1), pp.23-48.</w:t>
      </w:r>
      <w:hyperlink r:id="rId26" w:history="1">
        <w:r w:rsidR="00482A77" w:rsidRPr="0039154E">
          <w:rPr>
            <w:rStyle w:val="Hyperlink"/>
            <w:rFonts w:ascii="Calibri" w:hAnsi="Calibri" w:cs="Calibri"/>
            <w:szCs w:val="24"/>
            <w:shd w:val="clear" w:color="auto" w:fill="FFFFFF"/>
          </w:rPr>
          <w:t>https://mpra.ub.uni-muenchen.de/85654/1/mpra_paper_85654.pdf</w:t>
        </w:r>
      </w:hyperlink>
    </w:p>
    <w:p w14:paraId="01A746D8" w14:textId="77777777" w:rsidR="00944418" w:rsidRPr="0039154E" w:rsidRDefault="00944418" w:rsidP="00667CDE">
      <w:pPr>
        <w:jc w:val="both"/>
        <w:rPr>
          <w:rFonts w:ascii="Calibri" w:hAnsi="Calibri" w:cs="Calibri"/>
          <w:szCs w:val="24"/>
        </w:rPr>
      </w:pPr>
      <w:r w:rsidRPr="0039154E">
        <w:rPr>
          <w:rFonts w:ascii="Calibri" w:hAnsi="Calibri" w:cs="Calibri"/>
          <w:color w:val="222222"/>
          <w:szCs w:val="24"/>
          <w:shd w:val="clear" w:color="auto" w:fill="FFFFFF"/>
        </w:rPr>
        <w:lastRenderedPageBreak/>
        <w:t xml:space="preserve">News.samsung.com. 2023. </w:t>
      </w:r>
      <w:r w:rsidRPr="0039154E">
        <w:rPr>
          <w:rFonts w:ascii="Calibri" w:hAnsi="Calibri" w:cs="Calibri"/>
          <w:i/>
          <w:color w:val="222222"/>
          <w:szCs w:val="24"/>
          <w:shd w:val="clear" w:color="auto" w:fill="FFFFFF"/>
        </w:rPr>
        <w:t xml:space="preserve">Samsung’s Galaxy S23 FE is Now On Sale in the </w:t>
      </w:r>
      <w:proofErr w:type="spellStart"/>
      <w:proofErr w:type="gramStart"/>
      <w:r w:rsidRPr="0039154E">
        <w:rPr>
          <w:rFonts w:ascii="Calibri" w:hAnsi="Calibri" w:cs="Calibri"/>
          <w:i/>
          <w:color w:val="222222"/>
          <w:szCs w:val="24"/>
          <w:shd w:val="clear" w:color="auto" w:fill="FFFFFF"/>
        </w:rPr>
        <w:t>UK.</w:t>
      </w:r>
      <w:r w:rsidRPr="0039154E">
        <w:rPr>
          <w:rFonts w:ascii="Calibri" w:hAnsi="Calibri" w:cs="Calibri"/>
          <w:szCs w:val="24"/>
        </w:rPr>
        <w:t>Available</w:t>
      </w:r>
      <w:proofErr w:type="spellEnd"/>
      <w:proofErr w:type="gramEnd"/>
      <w:r w:rsidRPr="0039154E">
        <w:rPr>
          <w:rFonts w:ascii="Calibri" w:hAnsi="Calibri" w:cs="Calibri"/>
          <w:szCs w:val="24"/>
        </w:rPr>
        <w:t xml:space="preserve"> at: </w:t>
      </w:r>
      <w:hyperlink r:id="rId27" w:history="1">
        <w:r w:rsidR="00482A77" w:rsidRPr="0039154E">
          <w:rPr>
            <w:rStyle w:val="Hyperlink"/>
            <w:rFonts w:ascii="Calibri" w:hAnsi="Calibri" w:cs="Calibri"/>
            <w:szCs w:val="24"/>
          </w:rPr>
          <w:t>https://news.samsung.com/uk/samsungs-galaxy-s23-fe-is-now-on-sale-in-the-uk</w:t>
        </w:r>
      </w:hyperlink>
      <w:r w:rsidRPr="0039154E">
        <w:rPr>
          <w:rFonts w:ascii="Calibri" w:hAnsi="Calibri" w:cs="Calibri"/>
          <w:szCs w:val="24"/>
        </w:rPr>
        <w:t>(Accessed: 26 March 2024).</w:t>
      </w:r>
    </w:p>
    <w:p w14:paraId="095582A5"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Nitronics.co.uk. 2023. </w:t>
      </w:r>
      <w:r w:rsidRPr="0039154E">
        <w:rPr>
          <w:rFonts w:ascii="Calibri" w:hAnsi="Calibri" w:cs="Calibri"/>
          <w:i/>
          <w:color w:val="222222"/>
          <w:szCs w:val="24"/>
          <w:shd w:val="clear" w:color="auto" w:fill="FFFFFF"/>
        </w:rPr>
        <w:t>THE UK ELECTRONICS INDUSTRY IN 2023</w:t>
      </w:r>
      <w:r w:rsidRPr="0039154E">
        <w:rPr>
          <w:rFonts w:ascii="Calibri" w:hAnsi="Calibri" w:cs="Calibri"/>
          <w:color w:val="222222"/>
          <w:szCs w:val="24"/>
          <w:shd w:val="clear" w:color="auto" w:fill="FFFFFF"/>
        </w:rPr>
        <w:t>.</w:t>
      </w:r>
      <w:r w:rsidRPr="0039154E">
        <w:rPr>
          <w:rFonts w:ascii="Calibri" w:hAnsi="Calibri" w:cs="Calibri"/>
          <w:szCs w:val="24"/>
        </w:rPr>
        <w:t xml:space="preserve">Available at: </w:t>
      </w:r>
      <w:hyperlink r:id="rId28" w:history="1">
        <w:r w:rsidR="00482A77" w:rsidRPr="0039154E">
          <w:rPr>
            <w:rStyle w:val="Hyperlink"/>
            <w:rFonts w:ascii="Calibri" w:hAnsi="Calibri" w:cs="Calibri"/>
            <w:szCs w:val="24"/>
          </w:rPr>
          <w:t>https://www.nitronics.co.uk/the-uk-electronics-industry-2023/</w:t>
        </w:r>
      </w:hyperlink>
      <w:r w:rsidRPr="0039154E">
        <w:rPr>
          <w:rFonts w:ascii="Calibri" w:hAnsi="Calibri" w:cs="Calibri"/>
          <w:szCs w:val="24"/>
        </w:rPr>
        <w:t>(Accessed: 26 March 2024).</w:t>
      </w:r>
    </w:p>
    <w:p w14:paraId="3081B3EF" w14:textId="77777777" w:rsidR="00944418" w:rsidRPr="0039154E" w:rsidRDefault="00944418" w:rsidP="00667CDE">
      <w:pPr>
        <w:jc w:val="both"/>
        <w:rPr>
          <w:rFonts w:ascii="Calibri" w:hAnsi="Calibri" w:cs="Calibri"/>
          <w:color w:val="222222"/>
          <w:szCs w:val="24"/>
          <w:shd w:val="clear" w:color="auto" w:fill="FFFFFF"/>
        </w:rPr>
      </w:pPr>
      <w:proofErr w:type="spellStart"/>
      <w:r w:rsidRPr="0039154E">
        <w:rPr>
          <w:rFonts w:ascii="Calibri" w:hAnsi="Calibri" w:cs="Calibri"/>
          <w:color w:val="222222"/>
          <w:szCs w:val="24"/>
          <w:shd w:val="clear" w:color="auto" w:fill="FFFFFF"/>
        </w:rPr>
        <w:t>Qtaishat</w:t>
      </w:r>
      <w:proofErr w:type="spellEnd"/>
      <w:r w:rsidRPr="0039154E">
        <w:rPr>
          <w:rFonts w:ascii="Calibri" w:hAnsi="Calibri" w:cs="Calibri"/>
          <w:color w:val="222222"/>
          <w:szCs w:val="24"/>
          <w:shd w:val="clear" w:color="auto" w:fill="FFFFFF"/>
        </w:rPr>
        <w:t>, N.M., 2022. The impact of E-marketing on consumer purchase decision in Jordan. </w:t>
      </w:r>
      <w:r w:rsidRPr="0039154E">
        <w:rPr>
          <w:rFonts w:ascii="Calibri" w:hAnsi="Calibri" w:cs="Calibri"/>
          <w:i/>
          <w:iCs/>
          <w:color w:val="222222"/>
          <w:szCs w:val="24"/>
          <w:shd w:val="clear" w:color="auto" w:fill="FFFFFF"/>
        </w:rPr>
        <w:t>WSEAS Transactions on Business and Economics</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19</w:t>
      </w:r>
      <w:r w:rsidRPr="0039154E">
        <w:rPr>
          <w:rFonts w:ascii="Calibri" w:hAnsi="Calibri" w:cs="Calibri"/>
          <w:color w:val="222222"/>
          <w:szCs w:val="24"/>
          <w:shd w:val="clear" w:color="auto" w:fill="FFFFFF"/>
        </w:rPr>
        <w:t>, pp.161-168.https://www.wseas.com/journals/bae/2022/a345107-006(2022).pdf</w:t>
      </w:r>
    </w:p>
    <w:p w14:paraId="7AE09B72"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Riger, S.T.E.P.H.A.N.I.E. and </w:t>
      </w:r>
      <w:proofErr w:type="spellStart"/>
      <w:r w:rsidRPr="0039154E">
        <w:rPr>
          <w:rFonts w:ascii="Calibri" w:hAnsi="Calibri" w:cs="Calibri"/>
          <w:color w:val="222222"/>
          <w:szCs w:val="24"/>
          <w:shd w:val="clear" w:color="auto" w:fill="FFFFFF"/>
        </w:rPr>
        <w:t>Sigurvinsdottir</w:t>
      </w:r>
      <w:proofErr w:type="spellEnd"/>
      <w:r w:rsidRPr="0039154E">
        <w:rPr>
          <w:rFonts w:ascii="Calibri" w:hAnsi="Calibri" w:cs="Calibri"/>
          <w:color w:val="222222"/>
          <w:szCs w:val="24"/>
          <w:shd w:val="clear" w:color="auto" w:fill="FFFFFF"/>
        </w:rPr>
        <w:t>, R.A.N.N.V.E.I.G., 2016. Thematic analysis. </w:t>
      </w:r>
      <w:r w:rsidRPr="0039154E">
        <w:rPr>
          <w:rFonts w:ascii="Calibri" w:hAnsi="Calibri" w:cs="Calibri"/>
          <w:i/>
          <w:iCs/>
          <w:color w:val="222222"/>
          <w:szCs w:val="24"/>
          <w:shd w:val="clear" w:color="auto" w:fill="FFFFFF"/>
        </w:rPr>
        <w:t>Handbook of methodological approaches to community-based research: Qualitative, quantitative, and mixed methods</w:t>
      </w:r>
      <w:r w:rsidRPr="0039154E">
        <w:rPr>
          <w:rFonts w:ascii="Calibri" w:hAnsi="Calibri" w:cs="Calibri"/>
          <w:color w:val="222222"/>
          <w:szCs w:val="24"/>
          <w:shd w:val="clear" w:color="auto" w:fill="FFFFFF"/>
        </w:rPr>
        <w:t xml:space="preserve">, pp.33-41. </w:t>
      </w:r>
      <w:hyperlink r:id="rId29" w:anchor="page=54" w:history="1">
        <w:r w:rsidRPr="0039154E">
          <w:rPr>
            <w:rStyle w:val="Hyperlink"/>
            <w:rFonts w:ascii="Calibri" w:hAnsi="Calibri" w:cs="Calibri"/>
            <w:szCs w:val="24"/>
            <w:shd w:val="clear" w:color="auto" w:fill="FFFFFF"/>
          </w:rPr>
          <w:t>https://repository.unar.ac.id/jspui/bitstream/123456789/5294/1/Handbook%20of%20methodological%20approaches%20to%20community-based%20research%20%20qualitative%2C%20quantitative%2C%20and%20mixed%20methods%20by%20Leonard%20A.%20Jason%2C%20David%20S.%20Glenwick%20%28z-lib.org%29.pdf#page=54</w:t>
        </w:r>
      </w:hyperlink>
    </w:p>
    <w:p w14:paraId="15B84EC7" w14:textId="77777777" w:rsidR="00944418" w:rsidRPr="0039154E" w:rsidRDefault="00944418" w:rsidP="00667CDE">
      <w:pPr>
        <w:jc w:val="both"/>
        <w:rPr>
          <w:rFonts w:ascii="Calibri" w:hAnsi="Calibri" w:cs="Calibri"/>
          <w:color w:val="222222"/>
          <w:szCs w:val="24"/>
          <w:shd w:val="clear" w:color="auto" w:fill="FFFFFF"/>
        </w:rPr>
      </w:pPr>
      <w:proofErr w:type="spellStart"/>
      <w:r w:rsidRPr="0039154E">
        <w:rPr>
          <w:rFonts w:ascii="Calibri" w:hAnsi="Calibri" w:cs="Calibri"/>
          <w:color w:val="222222"/>
          <w:szCs w:val="24"/>
          <w:shd w:val="clear" w:color="auto" w:fill="FFFFFF"/>
        </w:rPr>
        <w:t>Riyadi</w:t>
      </w:r>
      <w:proofErr w:type="spellEnd"/>
      <w:r w:rsidRPr="0039154E">
        <w:rPr>
          <w:rFonts w:ascii="Calibri" w:hAnsi="Calibri" w:cs="Calibri"/>
          <w:color w:val="222222"/>
          <w:szCs w:val="24"/>
          <w:shd w:val="clear" w:color="auto" w:fill="FFFFFF"/>
        </w:rPr>
        <w:t>, S., 2021. Effect of E-Marketing and E-CRM on E-Loyalty: An Empirical Study on Indonesian Manufactures. </w:t>
      </w:r>
      <w:r w:rsidRPr="0039154E">
        <w:rPr>
          <w:rFonts w:ascii="Calibri" w:hAnsi="Calibri" w:cs="Calibri"/>
          <w:i/>
          <w:iCs/>
          <w:color w:val="222222"/>
          <w:szCs w:val="24"/>
          <w:shd w:val="clear" w:color="auto" w:fill="FFFFFF"/>
        </w:rPr>
        <w:t>Turkish Journal of Physiotherapy and Rehabilitation</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32</w:t>
      </w:r>
      <w:r w:rsidRPr="0039154E">
        <w:rPr>
          <w:rFonts w:ascii="Calibri" w:hAnsi="Calibri" w:cs="Calibri"/>
          <w:color w:val="222222"/>
          <w:szCs w:val="24"/>
          <w:shd w:val="clear" w:color="auto" w:fill="FFFFFF"/>
        </w:rPr>
        <w:t>(3), pp.5290-5297.</w:t>
      </w:r>
      <w:hyperlink r:id="rId30" w:history="1">
        <w:r w:rsidRPr="0039154E">
          <w:rPr>
            <w:rStyle w:val="Hyperlink"/>
            <w:rFonts w:ascii="Calibri" w:hAnsi="Calibri" w:cs="Calibri"/>
            <w:szCs w:val="24"/>
            <w:shd w:val="clear" w:color="auto" w:fill="FFFFFF"/>
          </w:rPr>
          <w:t>http://repository.unitomo.ac.id/3218/1/32-1-634.pdf</w:t>
        </w:r>
      </w:hyperlink>
    </w:p>
    <w:p w14:paraId="5AB2E8CE"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Rutberg, S. and </w:t>
      </w:r>
      <w:proofErr w:type="spellStart"/>
      <w:r w:rsidRPr="0039154E">
        <w:rPr>
          <w:rFonts w:ascii="Calibri" w:hAnsi="Calibri" w:cs="Calibri"/>
          <w:color w:val="222222"/>
          <w:szCs w:val="24"/>
          <w:shd w:val="clear" w:color="auto" w:fill="FFFFFF"/>
        </w:rPr>
        <w:t>Bouikidis</w:t>
      </w:r>
      <w:proofErr w:type="spellEnd"/>
      <w:r w:rsidRPr="0039154E">
        <w:rPr>
          <w:rFonts w:ascii="Calibri" w:hAnsi="Calibri" w:cs="Calibri"/>
          <w:color w:val="222222"/>
          <w:szCs w:val="24"/>
          <w:shd w:val="clear" w:color="auto" w:fill="FFFFFF"/>
        </w:rPr>
        <w:t>, C.D., 2018. Focusing on the fundamentals: A simplistic differentiation between qualitative and quantitative research. </w:t>
      </w:r>
      <w:r w:rsidRPr="0039154E">
        <w:rPr>
          <w:rFonts w:ascii="Calibri" w:hAnsi="Calibri" w:cs="Calibri"/>
          <w:i/>
          <w:iCs/>
          <w:color w:val="222222"/>
          <w:szCs w:val="24"/>
          <w:shd w:val="clear" w:color="auto" w:fill="FFFFFF"/>
        </w:rPr>
        <w:t>Nephrology Nursing Journal</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45</w:t>
      </w:r>
      <w:r w:rsidRPr="0039154E">
        <w:rPr>
          <w:rFonts w:ascii="Calibri" w:hAnsi="Calibri" w:cs="Calibri"/>
          <w:color w:val="222222"/>
          <w:szCs w:val="24"/>
          <w:shd w:val="clear" w:color="auto" w:fill="FFFFFF"/>
        </w:rPr>
        <w:t>(2), pp.209-213.</w:t>
      </w:r>
      <w:hyperlink r:id="rId31" w:history="1">
        <w:r w:rsidRPr="0039154E">
          <w:rPr>
            <w:rStyle w:val="Hyperlink"/>
            <w:rFonts w:ascii="Calibri" w:hAnsi="Calibri" w:cs="Calibri"/>
            <w:szCs w:val="24"/>
            <w:shd w:val="clear" w:color="auto" w:fill="FFFFFF"/>
          </w:rPr>
          <w:t>https://www.researchgate.net/profile/Shannon-Rutberg/publication/328250766_Focusing_on_the_Fundamentals_A_Simplistic_Differentiation_Between_Qualitative_and_Quantitative_Research/links/5eea3789299bf1faac5e6bfb/Focusing-on-the-Fundamentals-A-Simplistic-Differentiation-Between-Qualitative-and-Quantitative-Research.pdf</w:t>
        </w:r>
      </w:hyperlink>
    </w:p>
    <w:p w14:paraId="1C9A0FBD"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lastRenderedPageBreak/>
        <w:t xml:space="preserve">Salome, O. and </w:t>
      </w:r>
      <w:proofErr w:type="spellStart"/>
      <w:r w:rsidRPr="0039154E">
        <w:rPr>
          <w:rFonts w:ascii="Calibri" w:hAnsi="Calibri" w:cs="Calibri"/>
          <w:color w:val="222222"/>
          <w:szCs w:val="24"/>
          <w:shd w:val="clear" w:color="auto" w:fill="FFFFFF"/>
        </w:rPr>
        <w:t>Ofunre</w:t>
      </w:r>
      <w:proofErr w:type="spellEnd"/>
      <w:r w:rsidRPr="0039154E">
        <w:rPr>
          <w:rFonts w:ascii="Calibri" w:hAnsi="Calibri" w:cs="Calibri"/>
          <w:color w:val="222222"/>
          <w:szCs w:val="24"/>
          <w:shd w:val="clear" w:color="auto" w:fill="FFFFFF"/>
        </w:rPr>
        <w:t>, C., 2019. E-marketing in Nigeria: benefits, challenges and strategies. </w:t>
      </w:r>
      <w:r w:rsidRPr="0039154E">
        <w:rPr>
          <w:rFonts w:ascii="Calibri" w:hAnsi="Calibri" w:cs="Calibri"/>
          <w:i/>
          <w:iCs/>
          <w:color w:val="222222"/>
          <w:szCs w:val="24"/>
          <w:shd w:val="clear" w:color="auto" w:fill="FFFFFF"/>
        </w:rPr>
        <w:t>Journal of Asian Business Strategy</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9</w:t>
      </w:r>
      <w:r w:rsidRPr="0039154E">
        <w:rPr>
          <w:rFonts w:ascii="Calibri" w:hAnsi="Calibri" w:cs="Calibri"/>
          <w:color w:val="222222"/>
          <w:szCs w:val="24"/>
          <w:shd w:val="clear" w:color="auto" w:fill="FFFFFF"/>
        </w:rPr>
        <w:t>(2), p.220.</w:t>
      </w:r>
      <w:hyperlink r:id="rId32" w:history="1">
        <w:r w:rsidRPr="0039154E">
          <w:rPr>
            <w:rStyle w:val="Hyperlink"/>
            <w:rFonts w:ascii="Calibri" w:hAnsi="Calibri" w:cs="Calibri"/>
            <w:szCs w:val="24"/>
            <w:shd w:val="clear" w:color="auto" w:fill="FFFFFF"/>
          </w:rPr>
          <w:t>https://www.researchgate.net/profile/Ofunre-Iriobe/publication/338099531_E-Marketing_in_Nigeria_Benefits_Challenges_and_Strategies/links/5e9e25f0a6fdcca7892bcb63/E-Marketing-in-Nigeria-Benefits-Challenges-and-Strategies.pdf</w:t>
        </w:r>
      </w:hyperlink>
    </w:p>
    <w:p w14:paraId="5D5A8486" w14:textId="77777777" w:rsidR="00944418" w:rsidRPr="0039154E" w:rsidRDefault="00944418" w:rsidP="00944418">
      <w:pPr>
        <w:shd w:val="clear" w:color="auto" w:fill="FFFFFF"/>
        <w:spacing w:after="0" w:line="0" w:lineRule="auto"/>
        <w:rPr>
          <w:rFonts w:ascii="Calibri" w:eastAsia="Times New Roman" w:hAnsi="Calibri" w:cs="Calibri"/>
          <w:color w:val="000000"/>
          <w:sz w:val="72"/>
          <w:szCs w:val="72"/>
          <w:lang w:eastAsia="en-GB"/>
        </w:rPr>
      </w:pPr>
      <w:proofErr w:type="gramStart"/>
      <w:r w:rsidRPr="0039154E">
        <w:rPr>
          <w:rFonts w:ascii="Calibri" w:eastAsia="Times New Roman" w:hAnsi="Calibri" w:cs="Calibri"/>
          <w:color w:val="000000"/>
          <w:sz w:val="72"/>
          <w:szCs w:val="72"/>
          <w:lang w:eastAsia="en-GB"/>
        </w:rPr>
        <w:t>Saunders,  M.</w:t>
      </w:r>
      <w:proofErr w:type="gramEnd"/>
      <w:r w:rsidRPr="0039154E">
        <w:rPr>
          <w:rFonts w:ascii="Calibri" w:eastAsia="Times New Roman" w:hAnsi="Calibri" w:cs="Calibri"/>
          <w:color w:val="000000"/>
          <w:sz w:val="72"/>
          <w:szCs w:val="72"/>
          <w:lang w:eastAsia="en-GB"/>
        </w:rPr>
        <w:t xml:space="preserve">,  Lewis,  P.  </w:t>
      </w:r>
      <w:proofErr w:type="gramStart"/>
      <w:r w:rsidRPr="0039154E">
        <w:rPr>
          <w:rFonts w:ascii="Calibri" w:eastAsia="Times New Roman" w:hAnsi="Calibri" w:cs="Calibri"/>
          <w:color w:val="000000"/>
          <w:sz w:val="72"/>
          <w:szCs w:val="72"/>
          <w:lang w:eastAsia="en-GB"/>
        </w:rPr>
        <w:t>and  Thornhill</w:t>
      </w:r>
      <w:proofErr w:type="gramEnd"/>
      <w:r w:rsidRPr="0039154E">
        <w:rPr>
          <w:rFonts w:ascii="Calibri" w:eastAsia="Times New Roman" w:hAnsi="Calibri" w:cs="Calibri"/>
          <w:color w:val="000000"/>
          <w:sz w:val="72"/>
          <w:szCs w:val="72"/>
          <w:lang w:eastAsia="en-GB"/>
        </w:rPr>
        <w:t xml:space="preserve">, A.  (2007), </w:t>
      </w:r>
      <w:proofErr w:type="gramStart"/>
      <w:r w:rsidRPr="0039154E">
        <w:rPr>
          <w:rFonts w:ascii="Calibri" w:eastAsia="Times New Roman" w:hAnsi="Calibri" w:cs="Calibri"/>
          <w:color w:val="000000"/>
          <w:sz w:val="72"/>
          <w:szCs w:val="72"/>
          <w:lang w:eastAsia="en-GB"/>
        </w:rPr>
        <w:t>Research  methods</w:t>
      </w:r>
      <w:proofErr w:type="gramEnd"/>
      <w:r w:rsidRPr="0039154E">
        <w:rPr>
          <w:rFonts w:ascii="Calibri" w:eastAsia="Times New Roman" w:hAnsi="Calibri" w:cs="Calibri"/>
          <w:color w:val="000000"/>
          <w:sz w:val="72"/>
          <w:szCs w:val="72"/>
          <w:lang w:eastAsia="en-GB"/>
        </w:rPr>
        <w:t xml:space="preserve">  for  business </w:t>
      </w:r>
    </w:p>
    <w:p w14:paraId="749AF1BA" w14:textId="77777777" w:rsidR="00944418" w:rsidRPr="0039154E" w:rsidRDefault="00944418" w:rsidP="00FA60C3">
      <w:pPr>
        <w:jc w:val="both"/>
        <w:rPr>
          <w:rFonts w:ascii="Calibri" w:hAnsi="Calibri" w:cs="Calibri"/>
        </w:rPr>
      </w:pPr>
      <w:r w:rsidRPr="0039154E">
        <w:rPr>
          <w:rFonts w:ascii="Calibri" w:hAnsi="Calibri" w:cs="Calibri"/>
        </w:rPr>
        <w:t xml:space="preserve">Saunders, M., Lewis, P. and Thornhill, A., 2007. Research methods </w:t>
      </w:r>
      <w:proofErr w:type="spellStart"/>
      <w:r w:rsidRPr="0039154E">
        <w:rPr>
          <w:rFonts w:ascii="Calibri" w:hAnsi="Calibri" w:cs="Calibri"/>
        </w:rPr>
        <w:t>forbusiness</w:t>
      </w:r>
      <w:proofErr w:type="spellEnd"/>
      <w:r w:rsidRPr="0039154E">
        <w:rPr>
          <w:rFonts w:ascii="Calibri" w:hAnsi="Calibri" w:cs="Calibri"/>
        </w:rPr>
        <w:t xml:space="preserve"> students. </w:t>
      </w:r>
      <w:r w:rsidRPr="0039154E">
        <w:rPr>
          <w:rFonts w:ascii="Calibri" w:hAnsi="Calibri" w:cs="Calibri"/>
          <w:i/>
          <w:iCs/>
        </w:rPr>
        <w:t>Essex: Prentice Hall: Financial Times</w:t>
      </w:r>
      <w:r w:rsidRPr="0039154E">
        <w:rPr>
          <w:rFonts w:ascii="Calibri" w:hAnsi="Calibri" w:cs="Calibri"/>
        </w:rPr>
        <w:t>.</w:t>
      </w:r>
    </w:p>
    <w:p w14:paraId="77385FBB" w14:textId="77777777" w:rsidR="00944418" w:rsidRPr="0039154E" w:rsidRDefault="00944418" w:rsidP="00944418">
      <w:pPr>
        <w:shd w:val="clear" w:color="auto" w:fill="FFFFFF"/>
        <w:spacing w:after="0" w:line="0" w:lineRule="auto"/>
        <w:rPr>
          <w:rFonts w:ascii="Calibri" w:eastAsia="Times New Roman" w:hAnsi="Calibri" w:cs="Calibri"/>
          <w:color w:val="000000"/>
          <w:sz w:val="72"/>
          <w:szCs w:val="72"/>
          <w:lang w:eastAsia="en-GB"/>
        </w:rPr>
      </w:pPr>
      <w:r w:rsidRPr="0039154E">
        <w:rPr>
          <w:rFonts w:ascii="Calibri" w:eastAsia="Times New Roman" w:hAnsi="Calibri" w:cs="Calibri"/>
          <w:color w:val="000000"/>
          <w:sz w:val="72"/>
          <w:szCs w:val="72"/>
          <w:lang w:eastAsia="en-GB"/>
        </w:rPr>
        <w:t>students, 5th ed., Essex: Pearson Education Limited</w:t>
      </w:r>
    </w:p>
    <w:p w14:paraId="48BD902E"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Thakkar, R., 2024. E-Marketing Effect on Consumer Buying </w:t>
      </w:r>
      <w:proofErr w:type="spellStart"/>
      <w:r w:rsidRPr="0039154E">
        <w:rPr>
          <w:rFonts w:ascii="Calibri" w:hAnsi="Calibri" w:cs="Calibri"/>
          <w:color w:val="222222"/>
          <w:szCs w:val="24"/>
          <w:shd w:val="clear" w:color="auto" w:fill="FFFFFF"/>
        </w:rPr>
        <w:t>Behavior</w:t>
      </w:r>
      <w:proofErr w:type="spellEnd"/>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International Research Journal on Advanced Engineering and Management (IRJAEM)</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2</w:t>
      </w:r>
      <w:r w:rsidRPr="0039154E">
        <w:rPr>
          <w:rFonts w:ascii="Calibri" w:hAnsi="Calibri" w:cs="Calibri"/>
          <w:color w:val="222222"/>
          <w:szCs w:val="24"/>
          <w:shd w:val="clear" w:color="auto" w:fill="FFFFFF"/>
        </w:rPr>
        <w:t>(03), pp.365-372.</w:t>
      </w:r>
      <w:hyperlink r:id="rId33" w:history="1">
        <w:r w:rsidRPr="0039154E">
          <w:rPr>
            <w:rStyle w:val="Hyperlink"/>
            <w:rFonts w:ascii="Calibri" w:hAnsi="Calibri" w:cs="Calibri"/>
            <w:szCs w:val="24"/>
            <w:shd w:val="clear" w:color="auto" w:fill="FFFFFF"/>
          </w:rPr>
          <w:t>https://goldncloudpublications.com/index.php/irjaem/article/download/69/70</w:t>
        </w:r>
      </w:hyperlink>
    </w:p>
    <w:p w14:paraId="2B51094E"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Valencia, D.C., Alejandro, V.A., Bran, L., Benjumea, M. and Valencia, J., 2019. Analysis of e-commerce acceptance using the technology acceptance model. </w:t>
      </w:r>
      <w:r w:rsidRPr="0039154E">
        <w:rPr>
          <w:rFonts w:ascii="Calibri" w:hAnsi="Calibri" w:cs="Calibri"/>
          <w:i/>
          <w:iCs/>
          <w:color w:val="222222"/>
          <w:szCs w:val="24"/>
          <w:shd w:val="clear" w:color="auto" w:fill="FFFFFF"/>
        </w:rPr>
        <w:t>Scientific papers of the University of Pardubice. Series D, Faculty of Economics and Administration. 45/2019</w:t>
      </w:r>
      <w:r w:rsidRPr="0039154E">
        <w:rPr>
          <w:rFonts w:ascii="Calibri" w:hAnsi="Calibri" w:cs="Calibri"/>
          <w:color w:val="222222"/>
          <w:szCs w:val="24"/>
          <w:shd w:val="clear" w:color="auto" w:fill="FFFFFF"/>
        </w:rPr>
        <w:t>.</w:t>
      </w:r>
      <w:hyperlink r:id="rId34" w:history="1">
        <w:r w:rsidRPr="0039154E">
          <w:rPr>
            <w:rStyle w:val="Hyperlink"/>
            <w:rFonts w:ascii="Calibri" w:hAnsi="Calibri" w:cs="Calibri"/>
            <w:szCs w:val="24"/>
            <w:shd w:val="clear" w:color="auto" w:fill="FFFFFF"/>
          </w:rPr>
          <w:t>https://journal.binus.ac.id/index.php/winners/article/download/7073/4187</w:t>
        </w:r>
      </w:hyperlink>
    </w:p>
    <w:p w14:paraId="5EDED1F2"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 xml:space="preserve">Waheed, A. and Jianhua, Y., 2018. Achieving consumers’ attention through emerging technologies: The linkage between e-marketing and consumers’ exploratory buying </w:t>
      </w:r>
      <w:proofErr w:type="spellStart"/>
      <w:r w:rsidRPr="0039154E">
        <w:rPr>
          <w:rFonts w:ascii="Calibri" w:hAnsi="Calibri" w:cs="Calibri"/>
          <w:color w:val="222222"/>
          <w:szCs w:val="24"/>
          <w:shd w:val="clear" w:color="auto" w:fill="FFFFFF"/>
        </w:rPr>
        <w:t>behavior</w:t>
      </w:r>
      <w:proofErr w:type="spellEnd"/>
      <w:r w:rsidRPr="0039154E">
        <w:rPr>
          <w:rFonts w:ascii="Calibri" w:hAnsi="Calibri" w:cs="Calibri"/>
          <w:color w:val="222222"/>
          <w:szCs w:val="24"/>
          <w:shd w:val="clear" w:color="auto" w:fill="FFFFFF"/>
        </w:rPr>
        <w:t xml:space="preserve"> tendencies. </w:t>
      </w:r>
      <w:r w:rsidRPr="0039154E">
        <w:rPr>
          <w:rFonts w:ascii="Calibri" w:hAnsi="Calibri" w:cs="Calibri"/>
          <w:i/>
          <w:iCs/>
          <w:color w:val="222222"/>
          <w:szCs w:val="24"/>
          <w:shd w:val="clear" w:color="auto" w:fill="FFFFFF"/>
        </w:rPr>
        <w:t>Baltic journal of management</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13</w:t>
      </w:r>
      <w:r w:rsidRPr="0039154E">
        <w:rPr>
          <w:rFonts w:ascii="Calibri" w:hAnsi="Calibri" w:cs="Calibri"/>
          <w:color w:val="222222"/>
          <w:szCs w:val="24"/>
          <w:shd w:val="clear" w:color="auto" w:fill="FFFFFF"/>
        </w:rPr>
        <w:t>(2), pp.209-235.</w:t>
      </w:r>
      <w:hyperlink r:id="rId35" w:history="1">
        <w:r w:rsidRPr="0039154E">
          <w:rPr>
            <w:rStyle w:val="Hyperlink"/>
            <w:rFonts w:ascii="Calibri" w:hAnsi="Calibri" w:cs="Calibri"/>
            <w:szCs w:val="24"/>
            <w:shd w:val="clear" w:color="auto" w:fill="FFFFFF"/>
          </w:rPr>
          <w:t>https://www.researchgate.net/profile/Abdul-Waheed-13/publication/323400532_Achieving_consumers'_attention_through_emerging_technologies_The_linkage_between_e-marketing_and_consumers'_exploratory_buying_behavior_tendencies/links/6251c3d74f88c3119cecc894/Achieving-consumers-attention-through-emerging-technologies-The-linkage-between-e-marketing-and-consumers-exploratory-buying-behavior-tendencies.pdf?_sg%5B0%5D=started_experiment_milestone&amp;origin=journalDetail&amp;_rtd=e30%3D</w:t>
        </w:r>
      </w:hyperlink>
    </w:p>
    <w:p w14:paraId="25291E3D" w14:textId="77777777" w:rsidR="00944418" w:rsidRPr="0039154E" w:rsidRDefault="00944418" w:rsidP="00667CDE">
      <w:pPr>
        <w:jc w:val="both"/>
        <w:rPr>
          <w:rFonts w:ascii="Calibri" w:hAnsi="Calibri" w:cs="Calibri"/>
          <w:color w:val="222222"/>
          <w:szCs w:val="24"/>
          <w:shd w:val="clear" w:color="auto" w:fill="FFFFFF"/>
        </w:rPr>
      </w:pPr>
      <w:r w:rsidRPr="0039154E">
        <w:rPr>
          <w:rFonts w:ascii="Calibri" w:hAnsi="Calibri" w:cs="Calibri"/>
          <w:color w:val="222222"/>
          <w:szCs w:val="24"/>
          <w:shd w:val="clear" w:color="auto" w:fill="FFFFFF"/>
        </w:rPr>
        <w:t>Waheed, A., Yang, J. and Rafique, K., 2017, January. Understanding the effect of E-marketing (</w:t>
      </w:r>
      <w:proofErr w:type="spellStart"/>
      <w:r w:rsidRPr="0039154E">
        <w:rPr>
          <w:rFonts w:ascii="Calibri" w:hAnsi="Calibri" w:cs="Calibri"/>
          <w:color w:val="222222"/>
          <w:szCs w:val="24"/>
          <w:shd w:val="clear" w:color="auto" w:fill="FFFFFF"/>
        </w:rPr>
        <w:t>eM</w:t>
      </w:r>
      <w:proofErr w:type="spellEnd"/>
      <w:r w:rsidRPr="0039154E">
        <w:rPr>
          <w:rFonts w:ascii="Calibri" w:hAnsi="Calibri" w:cs="Calibri"/>
          <w:color w:val="222222"/>
          <w:szCs w:val="24"/>
          <w:shd w:val="clear" w:color="auto" w:fill="FFFFFF"/>
        </w:rPr>
        <w:t xml:space="preserve">) on online consumer buying </w:t>
      </w:r>
      <w:proofErr w:type="spellStart"/>
      <w:r w:rsidRPr="0039154E">
        <w:rPr>
          <w:rFonts w:ascii="Calibri" w:hAnsi="Calibri" w:cs="Calibri"/>
          <w:color w:val="222222"/>
          <w:szCs w:val="24"/>
          <w:shd w:val="clear" w:color="auto" w:fill="FFFFFF"/>
        </w:rPr>
        <w:t>behavior</w:t>
      </w:r>
      <w:proofErr w:type="spellEnd"/>
      <w:r w:rsidRPr="0039154E">
        <w:rPr>
          <w:rFonts w:ascii="Calibri" w:hAnsi="Calibri" w:cs="Calibri"/>
          <w:color w:val="222222"/>
          <w:szCs w:val="24"/>
          <w:shd w:val="clear" w:color="auto" w:fill="FFFFFF"/>
        </w:rPr>
        <w:t>. In </w:t>
      </w:r>
      <w:r w:rsidRPr="0039154E">
        <w:rPr>
          <w:rFonts w:ascii="Calibri" w:hAnsi="Calibri" w:cs="Calibri"/>
          <w:i/>
          <w:iCs/>
          <w:color w:val="222222"/>
          <w:szCs w:val="24"/>
          <w:shd w:val="clear" w:color="auto" w:fill="FFFFFF"/>
        </w:rPr>
        <w:t xml:space="preserve">Proceedings of the 2017 International Conference </w:t>
      </w:r>
      <w:r w:rsidRPr="0039154E">
        <w:rPr>
          <w:rFonts w:ascii="Calibri" w:hAnsi="Calibri" w:cs="Calibri"/>
          <w:i/>
          <w:iCs/>
          <w:color w:val="222222"/>
          <w:szCs w:val="24"/>
          <w:shd w:val="clear" w:color="auto" w:fill="FFFFFF"/>
        </w:rPr>
        <w:lastRenderedPageBreak/>
        <w:t>on Management Engineering, Software Engineering and Service Sciences</w:t>
      </w:r>
      <w:r w:rsidRPr="0039154E">
        <w:rPr>
          <w:rFonts w:ascii="Calibri" w:hAnsi="Calibri" w:cs="Calibri"/>
          <w:color w:val="222222"/>
          <w:szCs w:val="24"/>
          <w:shd w:val="clear" w:color="auto" w:fill="FFFFFF"/>
        </w:rPr>
        <w:t> (pp. 163-167).</w:t>
      </w:r>
      <w:hyperlink r:id="rId36" w:history="1">
        <w:r w:rsidRPr="0039154E">
          <w:rPr>
            <w:rStyle w:val="Hyperlink"/>
            <w:rFonts w:ascii="Calibri" w:hAnsi="Calibri" w:cs="Calibri"/>
            <w:szCs w:val="24"/>
            <w:shd w:val="clear" w:color="auto" w:fill="FFFFFF"/>
          </w:rPr>
          <w:t>https://www.researchgate.net/profile/Abdul-Waheed-13/publication/315605612_Understanding_the_effect_of_E-marketing_eM_on_online_consumer_buying_behavior/links/6242f46057084c718b7418bf/Understanding-the-effect-of-E-marketing-eM-on-online-consumer-buying-behavior.pdf</w:t>
        </w:r>
      </w:hyperlink>
    </w:p>
    <w:p w14:paraId="3579BE29" w14:textId="77777777" w:rsidR="00944418" w:rsidRPr="0039154E" w:rsidRDefault="00944418" w:rsidP="00FA60C3">
      <w:pPr>
        <w:jc w:val="both"/>
        <w:rPr>
          <w:rFonts w:ascii="Calibri" w:hAnsi="Calibri" w:cs="Calibri"/>
          <w:color w:val="222222"/>
          <w:szCs w:val="24"/>
          <w:shd w:val="clear" w:color="auto" w:fill="FFFFFF"/>
        </w:rPr>
      </w:pPr>
      <w:proofErr w:type="spellStart"/>
      <w:r w:rsidRPr="0039154E">
        <w:rPr>
          <w:rFonts w:ascii="Calibri" w:hAnsi="Calibri" w:cs="Calibri"/>
          <w:color w:val="222222"/>
          <w:szCs w:val="24"/>
          <w:shd w:val="clear" w:color="auto" w:fill="FFFFFF"/>
        </w:rPr>
        <w:t>Zalaghi</w:t>
      </w:r>
      <w:proofErr w:type="spellEnd"/>
      <w:r w:rsidRPr="0039154E">
        <w:rPr>
          <w:rFonts w:ascii="Calibri" w:hAnsi="Calibri" w:cs="Calibri"/>
          <w:color w:val="222222"/>
          <w:szCs w:val="24"/>
          <w:shd w:val="clear" w:color="auto" w:fill="FFFFFF"/>
        </w:rPr>
        <w:t>, H. and Khazaei, M., 2016. The role of deductive and inductive reasoning in accounting research and standard setting. </w:t>
      </w:r>
      <w:r w:rsidRPr="0039154E">
        <w:rPr>
          <w:rFonts w:ascii="Calibri" w:hAnsi="Calibri" w:cs="Calibri"/>
          <w:i/>
          <w:iCs/>
          <w:color w:val="222222"/>
          <w:szCs w:val="24"/>
          <w:shd w:val="clear" w:color="auto" w:fill="FFFFFF"/>
        </w:rPr>
        <w:t>Asian Journal of Finance &amp; Accounting</w:t>
      </w:r>
      <w:r w:rsidRPr="0039154E">
        <w:rPr>
          <w:rFonts w:ascii="Calibri" w:hAnsi="Calibri" w:cs="Calibri"/>
          <w:color w:val="222222"/>
          <w:szCs w:val="24"/>
          <w:shd w:val="clear" w:color="auto" w:fill="FFFFFF"/>
        </w:rPr>
        <w:t>, </w:t>
      </w:r>
      <w:r w:rsidRPr="0039154E">
        <w:rPr>
          <w:rFonts w:ascii="Calibri" w:hAnsi="Calibri" w:cs="Calibri"/>
          <w:i/>
          <w:iCs/>
          <w:color w:val="222222"/>
          <w:szCs w:val="24"/>
          <w:shd w:val="clear" w:color="auto" w:fill="FFFFFF"/>
        </w:rPr>
        <w:t>8</w:t>
      </w:r>
      <w:r w:rsidRPr="0039154E">
        <w:rPr>
          <w:rFonts w:ascii="Calibri" w:hAnsi="Calibri" w:cs="Calibri"/>
          <w:color w:val="222222"/>
          <w:szCs w:val="24"/>
          <w:shd w:val="clear" w:color="auto" w:fill="FFFFFF"/>
        </w:rPr>
        <w:t>(1), pp.23-37.</w:t>
      </w:r>
      <w:hyperlink r:id="rId37" w:history="1">
        <w:r w:rsidRPr="0039154E">
          <w:rPr>
            <w:rStyle w:val="Hyperlink"/>
            <w:rFonts w:ascii="Calibri" w:hAnsi="Calibri" w:cs="Calibri"/>
            <w:szCs w:val="24"/>
            <w:shd w:val="clear" w:color="auto" w:fill="FFFFFF"/>
          </w:rPr>
          <w:t>https://www.researchgate.net/profile/Mahdi-Khazaei/publication/294872064_The_Role_of_Deductive_and_Inductive_Reasoning_in_Accounting_Research_and_Standard_Setting/links/58fc99c30f7e9ba3ba557612/The-Role-of-Deductive-and-Inductive-Reasoning-in-Accounting-Research-and-Standard-Setting.pdf</w:t>
        </w:r>
      </w:hyperlink>
    </w:p>
    <w:p w14:paraId="1A8106FC" w14:textId="77777777" w:rsidR="00944418" w:rsidRPr="0039154E" w:rsidRDefault="00944418" w:rsidP="00944418">
      <w:pPr>
        <w:shd w:val="clear" w:color="auto" w:fill="FFFFFF"/>
        <w:spacing w:after="0" w:line="0" w:lineRule="auto"/>
        <w:rPr>
          <w:rFonts w:ascii="Calibri" w:eastAsia="Times New Roman" w:hAnsi="Calibri" w:cs="Calibri"/>
          <w:color w:val="000000"/>
          <w:sz w:val="72"/>
          <w:szCs w:val="72"/>
          <w:lang w:eastAsia="en-GB"/>
        </w:rPr>
      </w:pPr>
      <w:proofErr w:type="gramStart"/>
      <w:r w:rsidRPr="0039154E">
        <w:rPr>
          <w:rFonts w:ascii="Calibri" w:eastAsia="Times New Roman" w:hAnsi="Calibri" w:cs="Calibri"/>
          <w:color w:val="000000"/>
          <w:sz w:val="72"/>
          <w:szCs w:val="72"/>
          <w:lang w:eastAsia="en-GB"/>
        </w:rPr>
        <w:t>Saunders,  M.</w:t>
      </w:r>
      <w:proofErr w:type="gramEnd"/>
      <w:r w:rsidRPr="0039154E">
        <w:rPr>
          <w:rFonts w:ascii="Calibri" w:eastAsia="Times New Roman" w:hAnsi="Calibri" w:cs="Calibri"/>
          <w:color w:val="000000"/>
          <w:sz w:val="72"/>
          <w:szCs w:val="72"/>
          <w:lang w:eastAsia="en-GB"/>
        </w:rPr>
        <w:t xml:space="preserve">,  Lewis,  P.  </w:t>
      </w:r>
      <w:proofErr w:type="gramStart"/>
      <w:r w:rsidRPr="0039154E">
        <w:rPr>
          <w:rFonts w:ascii="Calibri" w:eastAsia="Times New Roman" w:hAnsi="Calibri" w:cs="Calibri"/>
          <w:color w:val="000000"/>
          <w:sz w:val="72"/>
          <w:szCs w:val="72"/>
          <w:lang w:eastAsia="en-GB"/>
        </w:rPr>
        <w:t>and  Thornhill</w:t>
      </w:r>
      <w:proofErr w:type="gramEnd"/>
      <w:r w:rsidRPr="0039154E">
        <w:rPr>
          <w:rFonts w:ascii="Calibri" w:eastAsia="Times New Roman" w:hAnsi="Calibri" w:cs="Calibri"/>
          <w:color w:val="000000"/>
          <w:sz w:val="72"/>
          <w:szCs w:val="72"/>
          <w:lang w:eastAsia="en-GB"/>
        </w:rPr>
        <w:t xml:space="preserve">, A.  (2007), </w:t>
      </w:r>
      <w:proofErr w:type="gramStart"/>
      <w:r w:rsidRPr="0039154E">
        <w:rPr>
          <w:rFonts w:ascii="Calibri" w:eastAsia="Times New Roman" w:hAnsi="Calibri" w:cs="Calibri"/>
          <w:color w:val="000000"/>
          <w:sz w:val="72"/>
          <w:szCs w:val="72"/>
          <w:lang w:eastAsia="en-GB"/>
        </w:rPr>
        <w:t>Research  methods</w:t>
      </w:r>
      <w:proofErr w:type="gramEnd"/>
      <w:r w:rsidRPr="0039154E">
        <w:rPr>
          <w:rFonts w:ascii="Calibri" w:eastAsia="Times New Roman" w:hAnsi="Calibri" w:cs="Calibri"/>
          <w:color w:val="000000"/>
          <w:sz w:val="72"/>
          <w:szCs w:val="72"/>
          <w:lang w:eastAsia="en-GB"/>
        </w:rPr>
        <w:t xml:space="preserve">  for  business </w:t>
      </w:r>
    </w:p>
    <w:p w14:paraId="62F5AE16" w14:textId="77777777" w:rsidR="00944418" w:rsidRPr="0039154E" w:rsidRDefault="00944418" w:rsidP="00944418">
      <w:pPr>
        <w:shd w:val="clear" w:color="auto" w:fill="FFFFFF"/>
        <w:spacing w:after="0" w:line="0" w:lineRule="auto"/>
        <w:rPr>
          <w:rFonts w:ascii="Calibri" w:eastAsia="Times New Roman" w:hAnsi="Calibri" w:cs="Calibri"/>
          <w:color w:val="000000"/>
          <w:sz w:val="72"/>
          <w:szCs w:val="72"/>
          <w:lang w:eastAsia="en-GB"/>
        </w:rPr>
      </w:pPr>
      <w:r w:rsidRPr="0039154E">
        <w:rPr>
          <w:rFonts w:ascii="Calibri" w:eastAsia="Times New Roman" w:hAnsi="Calibri" w:cs="Calibri"/>
          <w:color w:val="000000"/>
          <w:sz w:val="72"/>
          <w:szCs w:val="72"/>
          <w:lang w:eastAsia="en-GB"/>
        </w:rPr>
        <w:t>students, 5th ed., Essex: Pearson Education Limited</w:t>
      </w:r>
    </w:p>
    <w:p w14:paraId="06247935" w14:textId="77777777" w:rsidR="0018732E" w:rsidRPr="0039154E" w:rsidRDefault="0018732E" w:rsidP="00FA60C3">
      <w:pPr>
        <w:jc w:val="both"/>
        <w:rPr>
          <w:rFonts w:ascii="Calibri" w:hAnsi="Calibri" w:cs="Calibri"/>
        </w:rPr>
      </w:pPr>
    </w:p>
    <w:p w14:paraId="404A995B" w14:textId="77777777" w:rsidR="00AB4044" w:rsidRPr="0039154E" w:rsidRDefault="00AB4044">
      <w:pPr>
        <w:rPr>
          <w:rFonts w:ascii="Calibri" w:hAnsi="Calibri" w:cs="Calibri"/>
        </w:rPr>
      </w:pPr>
    </w:p>
    <w:sectPr w:rsidR="00AB4044" w:rsidRPr="0039154E" w:rsidSect="00D83754">
      <w:headerReference w:type="default" r:id="rId38"/>
      <w:footerReference w:type="default" r:id="rId3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DA923" w14:textId="77777777" w:rsidR="00D83754" w:rsidRDefault="00D83754">
      <w:pPr>
        <w:spacing w:after="0" w:line="240" w:lineRule="auto"/>
      </w:pPr>
      <w:r>
        <w:separator/>
      </w:r>
    </w:p>
  </w:endnote>
  <w:endnote w:type="continuationSeparator" w:id="0">
    <w:p w14:paraId="1F74D830" w14:textId="77777777" w:rsidR="00D83754" w:rsidRDefault="00D83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6558420"/>
      <w:docPartObj>
        <w:docPartGallery w:val="Page Numbers (Bottom of Page)"/>
        <w:docPartUnique/>
      </w:docPartObj>
    </w:sdtPr>
    <w:sdtEndPr>
      <w:rPr>
        <w:noProof/>
      </w:rPr>
    </w:sdtEndPr>
    <w:sdtContent>
      <w:p w14:paraId="529C4791" w14:textId="77777777" w:rsidR="00FA60C3" w:rsidRDefault="00E06400">
        <w:pPr>
          <w:pStyle w:val="Footer"/>
          <w:jc w:val="right"/>
        </w:pPr>
        <w:r>
          <w:fldChar w:fldCharType="begin"/>
        </w:r>
        <w:r w:rsidR="00585712">
          <w:instrText xml:space="preserve"> PAGE   \* MERGEFORMAT </w:instrText>
        </w:r>
        <w:r>
          <w:fldChar w:fldCharType="separate"/>
        </w:r>
        <w:r w:rsidR="00E43F81">
          <w:rPr>
            <w:noProof/>
          </w:rPr>
          <w:t>10</w:t>
        </w:r>
        <w:r>
          <w:rPr>
            <w:noProof/>
          </w:rPr>
          <w:fldChar w:fldCharType="end"/>
        </w:r>
      </w:p>
    </w:sdtContent>
  </w:sdt>
  <w:p w14:paraId="50725CF7" w14:textId="77777777" w:rsidR="00FA60C3" w:rsidRDefault="00FA6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23EA5" w14:textId="77777777" w:rsidR="00D83754" w:rsidRDefault="00D83754">
      <w:pPr>
        <w:spacing w:after="0" w:line="240" w:lineRule="auto"/>
      </w:pPr>
      <w:r>
        <w:separator/>
      </w:r>
    </w:p>
  </w:footnote>
  <w:footnote w:type="continuationSeparator" w:id="0">
    <w:p w14:paraId="175758AA" w14:textId="77777777" w:rsidR="00D83754" w:rsidRDefault="00D83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CCB60" w14:textId="2BD4EAD9" w:rsidR="0039154E" w:rsidRPr="0039154E" w:rsidRDefault="0039154E">
    <w:pPr>
      <w:pStyle w:val="Header"/>
      <w:rPr>
        <w:rFonts w:ascii="Calibri" w:hAnsi="Calibri" w:cs="Calibri"/>
        <w:sz w:val="22"/>
        <w:szCs w:val="20"/>
      </w:rPr>
    </w:pPr>
    <w:r w:rsidRPr="0039154E">
      <w:rPr>
        <w:rFonts w:ascii="Calibri" w:hAnsi="Calibri" w:cs="Calibri"/>
        <w:sz w:val="22"/>
        <w:szCs w:val="20"/>
      </w:rPr>
      <w:ptab w:relativeTo="margin" w:alignment="center" w:leader="none"/>
    </w:r>
    <w:r w:rsidRPr="0039154E">
      <w:rPr>
        <w:rFonts w:ascii="Calibri" w:hAnsi="Calibri" w:cs="Calibri"/>
        <w:sz w:val="22"/>
        <w:szCs w:val="20"/>
      </w:rPr>
      <w:ptab w:relativeTo="margin" w:alignment="right" w:leader="none"/>
    </w:r>
    <w:r w:rsidRPr="0039154E">
      <w:rPr>
        <w:rFonts w:ascii="Calibri" w:hAnsi="Calibri" w:cs="Calibri"/>
        <w:sz w:val="22"/>
        <w:szCs w:val="20"/>
      </w:rPr>
      <w:t>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13BBB"/>
    <w:multiLevelType w:val="hybridMultilevel"/>
    <w:tmpl w:val="896C77CA"/>
    <w:lvl w:ilvl="0" w:tplc="813EC366">
      <w:start w:val="1"/>
      <w:numFmt w:val="bullet"/>
      <w:lvlText w:val=""/>
      <w:lvlJc w:val="left"/>
      <w:pPr>
        <w:ind w:left="720" w:hanging="360"/>
      </w:pPr>
      <w:rPr>
        <w:rFonts w:ascii="Wingdings" w:hAnsi="Wingdings" w:hint="default"/>
      </w:rPr>
    </w:lvl>
    <w:lvl w:ilvl="1" w:tplc="C80C0B1C" w:tentative="1">
      <w:start w:val="1"/>
      <w:numFmt w:val="bullet"/>
      <w:lvlText w:val="o"/>
      <w:lvlJc w:val="left"/>
      <w:pPr>
        <w:ind w:left="1440" w:hanging="360"/>
      </w:pPr>
      <w:rPr>
        <w:rFonts w:ascii="Courier New" w:hAnsi="Courier New" w:cs="Courier New" w:hint="default"/>
      </w:rPr>
    </w:lvl>
    <w:lvl w:ilvl="2" w:tplc="7AC0B838" w:tentative="1">
      <w:start w:val="1"/>
      <w:numFmt w:val="bullet"/>
      <w:lvlText w:val=""/>
      <w:lvlJc w:val="left"/>
      <w:pPr>
        <w:ind w:left="2160" w:hanging="360"/>
      </w:pPr>
      <w:rPr>
        <w:rFonts w:ascii="Wingdings" w:hAnsi="Wingdings" w:hint="default"/>
      </w:rPr>
    </w:lvl>
    <w:lvl w:ilvl="3" w:tplc="E0D00AD6" w:tentative="1">
      <w:start w:val="1"/>
      <w:numFmt w:val="bullet"/>
      <w:lvlText w:val=""/>
      <w:lvlJc w:val="left"/>
      <w:pPr>
        <w:ind w:left="2880" w:hanging="360"/>
      </w:pPr>
      <w:rPr>
        <w:rFonts w:ascii="Symbol" w:hAnsi="Symbol" w:hint="default"/>
      </w:rPr>
    </w:lvl>
    <w:lvl w:ilvl="4" w:tplc="20000D8C" w:tentative="1">
      <w:start w:val="1"/>
      <w:numFmt w:val="bullet"/>
      <w:lvlText w:val="o"/>
      <w:lvlJc w:val="left"/>
      <w:pPr>
        <w:ind w:left="3600" w:hanging="360"/>
      </w:pPr>
      <w:rPr>
        <w:rFonts w:ascii="Courier New" w:hAnsi="Courier New" w:cs="Courier New" w:hint="default"/>
      </w:rPr>
    </w:lvl>
    <w:lvl w:ilvl="5" w:tplc="FE5CD686" w:tentative="1">
      <w:start w:val="1"/>
      <w:numFmt w:val="bullet"/>
      <w:lvlText w:val=""/>
      <w:lvlJc w:val="left"/>
      <w:pPr>
        <w:ind w:left="4320" w:hanging="360"/>
      </w:pPr>
      <w:rPr>
        <w:rFonts w:ascii="Wingdings" w:hAnsi="Wingdings" w:hint="default"/>
      </w:rPr>
    </w:lvl>
    <w:lvl w:ilvl="6" w:tplc="57945E28" w:tentative="1">
      <w:start w:val="1"/>
      <w:numFmt w:val="bullet"/>
      <w:lvlText w:val=""/>
      <w:lvlJc w:val="left"/>
      <w:pPr>
        <w:ind w:left="5040" w:hanging="360"/>
      </w:pPr>
      <w:rPr>
        <w:rFonts w:ascii="Symbol" w:hAnsi="Symbol" w:hint="default"/>
      </w:rPr>
    </w:lvl>
    <w:lvl w:ilvl="7" w:tplc="AD8A1FA8" w:tentative="1">
      <w:start w:val="1"/>
      <w:numFmt w:val="bullet"/>
      <w:lvlText w:val="o"/>
      <w:lvlJc w:val="left"/>
      <w:pPr>
        <w:ind w:left="5760" w:hanging="360"/>
      </w:pPr>
      <w:rPr>
        <w:rFonts w:ascii="Courier New" w:hAnsi="Courier New" w:cs="Courier New" w:hint="default"/>
      </w:rPr>
    </w:lvl>
    <w:lvl w:ilvl="8" w:tplc="BA305F02" w:tentative="1">
      <w:start w:val="1"/>
      <w:numFmt w:val="bullet"/>
      <w:lvlText w:val=""/>
      <w:lvlJc w:val="left"/>
      <w:pPr>
        <w:ind w:left="6480" w:hanging="360"/>
      </w:pPr>
      <w:rPr>
        <w:rFonts w:ascii="Wingdings" w:hAnsi="Wingdings" w:hint="default"/>
      </w:rPr>
    </w:lvl>
  </w:abstractNum>
  <w:abstractNum w:abstractNumId="1" w15:restartNumberingAfterBreak="0">
    <w:nsid w:val="256F48E2"/>
    <w:multiLevelType w:val="hybridMultilevel"/>
    <w:tmpl w:val="7C4035CC"/>
    <w:lvl w:ilvl="0" w:tplc="68F05FCE">
      <w:start w:val="1"/>
      <w:numFmt w:val="bullet"/>
      <w:lvlText w:val=""/>
      <w:lvlJc w:val="left"/>
      <w:pPr>
        <w:ind w:left="720" w:hanging="360"/>
      </w:pPr>
      <w:rPr>
        <w:rFonts w:ascii="Wingdings" w:hAnsi="Wingdings" w:hint="default"/>
      </w:rPr>
    </w:lvl>
    <w:lvl w:ilvl="1" w:tplc="D630A19C" w:tentative="1">
      <w:start w:val="1"/>
      <w:numFmt w:val="bullet"/>
      <w:lvlText w:val="o"/>
      <w:lvlJc w:val="left"/>
      <w:pPr>
        <w:ind w:left="1440" w:hanging="360"/>
      </w:pPr>
      <w:rPr>
        <w:rFonts w:ascii="Courier New" w:hAnsi="Courier New" w:cs="Courier New" w:hint="default"/>
      </w:rPr>
    </w:lvl>
    <w:lvl w:ilvl="2" w:tplc="544C6AC8" w:tentative="1">
      <w:start w:val="1"/>
      <w:numFmt w:val="bullet"/>
      <w:lvlText w:val=""/>
      <w:lvlJc w:val="left"/>
      <w:pPr>
        <w:ind w:left="2160" w:hanging="360"/>
      </w:pPr>
      <w:rPr>
        <w:rFonts w:ascii="Wingdings" w:hAnsi="Wingdings" w:hint="default"/>
      </w:rPr>
    </w:lvl>
    <w:lvl w:ilvl="3" w:tplc="1AEAD840" w:tentative="1">
      <w:start w:val="1"/>
      <w:numFmt w:val="bullet"/>
      <w:lvlText w:val=""/>
      <w:lvlJc w:val="left"/>
      <w:pPr>
        <w:ind w:left="2880" w:hanging="360"/>
      </w:pPr>
      <w:rPr>
        <w:rFonts w:ascii="Symbol" w:hAnsi="Symbol" w:hint="default"/>
      </w:rPr>
    </w:lvl>
    <w:lvl w:ilvl="4" w:tplc="ABFC811C" w:tentative="1">
      <w:start w:val="1"/>
      <w:numFmt w:val="bullet"/>
      <w:lvlText w:val="o"/>
      <w:lvlJc w:val="left"/>
      <w:pPr>
        <w:ind w:left="3600" w:hanging="360"/>
      </w:pPr>
      <w:rPr>
        <w:rFonts w:ascii="Courier New" w:hAnsi="Courier New" w:cs="Courier New" w:hint="default"/>
      </w:rPr>
    </w:lvl>
    <w:lvl w:ilvl="5" w:tplc="87740A18" w:tentative="1">
      <w:start w:val="1"/>
      <w:numFmt w:val="bullet"/>
      <w:lvlText w:val=""/>
      <w:lvlJc w:val="left"/>
      <w:pPr>
        <w:ind w:left="4320" w:hanging="360"/>
      </w:pPr>
      <w:rPr>
        <w:rFonts w:ascii="Wingdings" w:hAnsi="Wingdings" w:hint="default"/>
      </w:rPr>
    </w:lvl>
    <w:lvl w:ilvl="6" w:tplc="988A7B6E" w:tentative="1">
      <w:start w:val="1"/>
      <w:numFmt w:val="bullet"/>
      <w:lvlText w:val=""/>
      <w:lvlJc w:val="left"/>
      <w:pPr>
        <w:ind w:left="5040" w:hanging="360"/>
      </w:pPr>
      <w:rPr>
        <w:rFonts w:ascii="Symbol" w:hAnsi="Symbol" w:hint="default"/>
      </w:rPr>
    </w:lvl>
    <w:lvl w:ilvl="7" w:tplc="CB668866" w:tentative="1">
      <w:start w:val="1"/>
      <w:numFmt w:val="bullet"/>
      <w:lvlText w:val="o"/>
      <w:lvlJc w:val="left"/>
      <w:pPr>
        <w:ind w:left="5760" w:hanging="360"/>
      </w:pPr>
      <w:rPr>
        <w:rFonts w:ascii="Courier New" w:hAnsi="Courier New" w:cs="Courier New" w:hint="default"/>
      </w:rPr>
    </w:lvl>
    <w:lvl w:ilvl="8" w:tplc="375C1B24" w:tentative="1">
      <w:start w:val="1"/>
      <w:numFmt w:val="bullet"/>
      <w:lvlText w:val=""/>
      <w:lvlJc w:val="left"/>
      <w:pPr>
        <w:ind w:left="6480" w:hanging="360"/>
      </w:pPr>
      <w:rPr>
        <w:rFonts w:ascii="Wingdings" w:hAnsi="Wingdings" w:hint="default"/>
      </w:rPr>
    </w:lvl>
  </w:abstractNum>
  <w:abstractNum w:abstractNumId="2" w15:restartNumberingAfterBreak="0">
    <w:nsid w:val="32440F4E"/>
    <w:multiLevelType w:val="hybridMultilevel"/>
    <w:tmpl w:val="935A6FAE"/>
    <w:lvl w:ilvl="0" w:tplc="144CF0D6">
      <w:start w:val="1"/>
      <w:numFmt w:val="bullet"/>
      <w:lvlText w:val=""/>
      <w:lvlJc w:val="left"/>
      <w:pPr>
        <w:ind w:left="720" w:hanging="360"/>
      </w:pPr>
      <w:rPr>
        <w:rFonts w:ascii="Wingdings" w:hAnsi="Wingdings" w:hint="default"/>
      </w:rPr>
    </w:lvl>
    <w:lvl w:ilvl="1" w:tplc="C680BAB0" w:tentative="1">
      <w:start w:val="1"/>
      <w:numFmt w:val="bullet"/>
      <w:lvlText w:val="o"/>
      <w:lvlJc w:val="left"/>
      <w:pPr>
        <w:ind w:left="1440" w:hanging="360"/>
      </w:pPr>
      <w:rPr>
        <w:rFonts w:ascii="Courier New" w:hAnsi="Courier New" w:cs="Courier New" w:hint="default"/>
      </w:rPr>
    </w:lvl>
    <w:lvl w:ilvl="2" w:tplc="8DB86C92" w:tentative="1">
      <w:start w:val="1"/>
      <w:numFmt w:val="bullet"/>
      <w:lvlText w:val=""/>
      <w:lvlJc w:val="left"/>
      <w:pPr>
        <w:ind w:left="2160" w:hanging="360"/>
      </w:pPr>
      <w:rPr>
        <w:rFonts w:ascii="Wingdings" w:hAnsi="Wingdings" w:hint="default"/>
      </w:rPr>
    </w:lvl>
    <w:lvl w:ilvl="3" w:tplc="7A488026" w:tentative="1">
      <w:start w:val="1"/>
      <w:numFmt w:val="bullet"/>
      <w:lvlText w:val=""/>
      <w:lvlJc w:val="left"/>
      <w:pPr>
        <w:ind w:left="2880" w:hanging="360"/>
      </w:pPr>
      <w:rPr>
        <w:rFonts w:ascii="Symbol" w:hAnsi="Symbol" w:hint="default"/>
      </w:rPr>
    </w:lvl>
    <w:lvl w:ilvl="4" w:tplc="C56AF74E" w:tentative="1">
      <w:start w:val="1"/>
      <w:numFmt w:val="bullet"/>
      <w:lvlText w:val="o"/>
      <w:lvlJc w:val="left"/>
      <w:pPr>
        <w:ind w:left="3600" w:hanging="360"/>
      </w:pPr>
      <w:rPr>
        <w:rFonts w:ascii="Courier New" w:hAnsi="Courier New" w:cs="Courier New" w:hint="default"/>
      </w:rPr>
    </w:lvl>
    <w:lvl w:ilvl="5" w:tplc="F224FA14" w:tentative="1">
      <w:start w:val="1"/>
      <w:numFmt w:val="bullet"/>
      <w:lvlText w:val=""/>
      <w:lvlJc w:val="left"/>
      <w:pPr>
        <w:ind w:left="4320" w:hanging="360"/>
      </w:pPr>
      <w:rPr>
        <w:rFonts w:ascii="Wingdings" w:hAnsi="Wingdings" w:hint="default"/>
      </w:rPr>
    </w:lvl>
    <w:lvl w:ilvl="6" w:tplc="937C76AA" w:tentative="1">
      <w:start w:val="1"/>
      <w:numFmt w:val="bullet"/>
      <w:lvlText w:val=""/>
      <w:lvlJc w:val="left"/>
      <w:pPr>
        <w:ind w:left="5040" w:hanging="360"/>
      </w:pPr>
      <w:rPr>
        <w:rFonts w:ascii="Symbol" w:hAnsi="Symbol" w:hint="default"/>
      </w:rPr>
    </w:lvl>
    <w:lvl w:ilvl="7" w:tplc="F5185ACA" w:tentative="1">
      <w:start w:val="1"/>
      <w:numFmt w:val="bullet"/>
      <w:lvlText w:val="o"/>
      <w:lvlJc w:val="left"/>
      <w:pPr>
        <w:ind w:left="5760" w:hanging="360"/>
      </w:pPr>
      <w:rPr>
        <w:rFonts w:ascii="Courier New" w:hAnsi="Courier New" w:cs="Courier New" w:hint="default"/>
      </w:rPr>
    </w:lvl>
    <w:lvl w:ilvl="8" w:tplc="91F254EE" w:tentative="1">
      <w:start w:val="1"/>
      <w:numFmt w:val="bullet"/>
      <w:lvlText w:val=""/>
      <w:lvlJc w:val="left"/>
      <w:pPr>
        <w:ind w:left="6480" w:hanging="360"/>
      </w:pPr>
      <w:rPr>
        <w:rFonts w:ascii="Wingdings" w:hAnsi="Wingdings" w:hint="default"/>
      </w:rPr>
    </w:lvl>
  </w:abstractNum>
  <w:num w:numId="1" w16cid:durableId="2081098784">
    <w:abstractNumId w:val="2"/>
  </w:num>
  <w:num w:numId="2" w16cid:durableId="1021005792">
    <w:abstractNumId w:val="0"/>
  </w:num>
  <w:num w:numId="3" w16cid:durableId="455833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BE5"/>
    <w:rsid w:val="000465A2"/>
    <w:rsid w:val="00046672"/>
    <w:rsid w:val="00051C75"/>
    <w:rsid w:val="00074C5B"/>
    <w:rsid w:val="000767B2"/>
    <w:rsid w:val="0007700C"/>
    <w:rsid w:val="00087435"/>
    <w:rsid w:val="00087677"/>
    <w:rsid w:val="000B78F2"/>
    <w:rsid w:val="000C7E91"/>
    <w:rsid w:val="000D1A5C"/>
    <w:rsid w:val="000E2CE6"/>
    <w:rsid w:val="000F2E21"/>
    <w:rsid w:val="000F69FA"/>
    <w:rsid w:val="0010394F"/>
    <w:rsid w:val="00103DFF"/>
    <w:rsid w:val="001144C3"/>
    <w:rsid w:val="00117B4A"/>
    <w:rsid w:val="00126ED6"/>
    <w:rsid w:val="0014182D"/>
    <w:rsid w:val="00142F3A"/>
    <w:rsid w:val="00143113"/>
    <w:rsid w:val="00147482"/>
    <w:rsid w:val="0016797B"/>
    <w:rsid w:val="001847E8"/>
    <w:rsid w:val="0018732E"/>
    <w:rsid w:val="00193863"/>
    <w:rsid w:val="001A7166"/>
    <w:rsid w:val="001B0954"/>
    <w:rsid w:val="001B4206"/>
    <w:rsid w:val="001C2C50"/>
    <w:rsid w:val="001D4E0B"/>
    <w:rsid w:val="001D7F08"/>
    <w:rsid w:val="001F3886"/>
    <w:rsid w:val="001F42B5"/>
    <w:rsid w:val="001F6ADC"/>
    <w:rsid w:val="00205F34"/>
    <w:rsid w:val="00214556"/>
    <w:rsid w:val="002258FA"/>
    <w:rsid w:val="00230DF8"/>
    <w:rsid w:val="00267EB3"/>
    <w:rsid w:val="002821D7"/>
    <w:rsid w:val="00282C53"/>
    <w:rsid w:val="00294E40"/>
    <w:rsid w:val="00295FC1"/>
    <w:rsid w:val="002A0F3D"/>
    <w:rsid w:val="002A403F"/>
    <w:rsid w:val="002A63CC"/>
    <w:rsid w:val="002A6D70"/>
    <w:rsid w:val="002C7CA1"/>
    <w:rsid w:val="00324D28"/>
    <w:rsid w:val="00325F0D"/>
    <w:rsid w:val="00340415"/>
    <w:rsid w:val="00342BCE"/>
    <w:rsid w:val="00350760"/>
    <w:rsid w:val="00364E91"/>
    <w:rsid w:val="00382B61"/>
    <w:rsid w:val="0039154E"/>
    <w:rsid w:val="003A0BE5"/>
    <w:rsid w:val="003B08CE"/>
    <w:rsid w:val="003B4F4C"/>
    <w:rsid w:val="003D1C4D"/>
    <w:rsid w:val="003D4223"/>
    <w:rsid w:val="003E3D60"/>
    <w:rsid w:val="00407F01"/>
    <w:rsid w:val="00417752"/>
    <w:rsid w:val="004179D8"/>
    <w:rsid w:val="00417A5B"/>
    <w:rsid w:val="0042193A"/>
    <w:rsid w:val="0043051F"/>
    <w:rsid w:val="0045497B"/>
    <w:rsid w:val="00457765"/>
    <w:rsid w:val="00482A77"/>
    <w:rsid w:val="00484ACE"/>
    <w:rsid w:val="00490446"/>
    <w:rsid w:val="00490F53"/>
    <w:rsid w:val="00492E9F"/>
    <w:rsid w:val="004B25C4"/>
    <w:rsid w:val="004C573D"/>
    <w:rsid w:val="004D5309"/>
    <w:rsid w:val="004E77D8"/>
    <w:rsid w:val="00500949"/>
    <w:rsid w:val="00515F2F"/>
    <w:rsid w:val="005229A2"/>
    <w:rsid w:val="0053082B"/>
    <w:rsid w:val="00543B3D"/>
    <w:rsid w:val="005477FD"/>
    <w:rsid w:val="0055016D"/>
    <w:rsid w:val="00553E9A"/>
    <w:rsid w:val="00565BD8"/>
    <w:rsid w:val="0058470E"/>
    <w:rsid w:val="00585712"/>
    <w:rsid w:val="005A056C"/>
    <w:rsid w:val="005B3B62"/>
    <w:rsid w:val="005C34FE"/>
    <w:rsid w:val="006002E4"/>
    <w:rsid w:val="00631415"/>
    <w:rsid w:val="00644C1A"/>
    <w:rsid w:val="00667CDE"/>
    <w:rsid w:val="006930CB"/>
    <w:rsid w:val="006B1EEA"/>
    <w:rsid w:val="006B21D7"/>
    <w:rsid w:val="007017BC"/>
    <w:rsid w:val="00727768"/>
    <w:rsid w:val="00750216"/>
    <w:rsid w:val="0077666B"/>
    <w:rsid w:val="00795671"/>
    <w:rsid w:val="007A4FCE"/>
    <w:rsid w:val="007E1E9E"/>
    <w:rsid w:val="007E6366"/>
    <w:rsid w:val="007F1A9D"/>
    <w:rsid w:val="007F4822"/>
    <w:rsid w:val="008033C0"/>
    <w:rsid w:val="00810497"/>
    <w:rsid w:val="00820FCB"/>
    <w:rsid w:val="008334E7"/>
    <w:rsid w:val="00850FCC"/>
    <w:rsid w:val="00862C8E"/>
    <w:rsid w:val="00870DE9"/>
    <w:rsid w:val="00871EF9"/>
    <w:rsid w:val="008843AD"/>
    <w:rsid w:val="008A1DDC"/>
    <w:rsid w:val="008C4F47"/>
    <w:rsid w:val="008D244D"/>
    <w:rsid w:val="008E6632"/>
    <w:rsid w:val="008F0487"/>
    <w:rsid w:val="00904C86"/>
    <w:rsid w:val="009214AC"/>
    <w:rsid w:val="009261DB"/>
    <w:rsid w:val="009432BD"/>
    <w:rsid w:val="00944418"/>
    <w:rsid w:val="0095473E"/>
    <w:rsid w:val="00997D89"/>
    <w:rsid w:val="009C12C4"/>
    <w:rsid w:val="009D5177"/>
    <w:rsid w:val="00A2025E"/>
    <w:rsid w:val="00A40EEC"/>
    <w:rsid w:val="00A41560"/>
    <w:rsid w:val="00A450E1"/>
    <w:rsid w:val="00A4545D"/>
    <w:rsid w:val="00A722BD"/>
    <w:rsid w:val="00A73A44"/>
    <w:rsid w:val="00A861EA"/>
    <w:rsid w:val="00A86767"/>
    <w:rsid w:val="00A94379"/>
    <w:rsid w:val="00AA05A0"/>
    <w:rsid w:val="00AA24DB"/>
    <w:rsid w:val="00AB11F0"/>
    <w:rsid w:val="00AB4044"/>
    <w:rsid w:val="00AC0A77"/>
    <w:rsid w:val="00AC38EB"/>
    <w:rsid w:val="00AD4FF9"/>
    <w:rsid w:val="00AD5568"/>
    <w:rsid w:val="00AE318C"/>
    <w:rsid w:val="00AE798F"/>
    <w:rsid w:val="00AF3F10"/>
    <w:rsid w:val="00AF6B78"/>
    <w:rsid w:val="00B02AF6"/>
    <w:rsid w:val="00B16CB5"/>
    <w:rsid w:val="00B24950"/>
    <w:rsid w:val="00B31273"/>
    <w:rsid w:val="00B51235"/>
    <w:rsid w:val="00B742F9"/>
    <w:rsid w:val="00BA016C"/>
    <w:rsid w:val="00BB66BC"/>
    <w:rsid w:val="00BC3288"/>
    <w:rsid w:val="00BD7F20"/>
    <w:rsid w:val="00BE2B51"/>
    <w:rsid w:val="00C01464"/>
    <w:rsid w:val="00C30D2D"/>
    <w:rsid w:val="00C34075"/>
    <w:rsid w:val="00C442F7"/>
    <w:rsid w:val="00C534A3"/>
    <w:rsid w:val="00C763EF"/>
    <w:rsid w:val="00C875BA"/>
    <w:rsid w:val="00C957ED"/>
    <w:rsid w:val="00CA055D"/>
    <w:rsid w:val="00CB398C"/>
    <w:rsid w:val="00CC7B45"/>
    <w:rsid w:val="00CF152F"/>
    <w:rsid w:val="00D24989"/>
    <w:rsid w:val="00D40BCD"/>
    <w:rsid w:val="00D50D79"/>
    <w:rsid w:val="00D57048"/>
    <w:rsid w:val="00D76A35"/>
    <w:rsid w:val="00D83754"/>
    <w:rsid w:val="00D873C9"/>
    <w:rsid w:val="00D91FB4"/>
    <w:rsid w:val="00DA47CF"/>
    <w:rsid w:val="00DB0FE9"/>
    <w:rsid w:val="00DC393D"/>
    <w:rsid w:val="00DD0F18"/>
    <w:rsid w:val="00DD2B6E"/>
    <w:rsid w:val="00DD753B"/>
    <w:rsid w:val="00DF0EBE"/>
    <w:rsid w:val="00DF6F5A"/>
    <w:rsid w:val="00E05AF9"/>
    <w:rsid w:val="00E06400"/>
    <w:rsid w:val="00E17C4C"/>
    <w:rsid w:val="00E24B33"/>
    <w:rsid w:val="00E333DE"/>
    <w:rsid w:val="00E37972"/>
    <w:rsid w:val="00E43F81"/>
    <w:rsid w:val="00E54D47"/>
    <w:rsid w:val="00E56A55"/>
    <w:rsid w:val="00E617CF"/>
    <w:rsid w:val="00E74B5C"/>
    <w:rsid w:val="00E779BC"/>
    <w:rsid w:val="00E81497"/>
    <w:rsid w:val="00E8167A"/>
    <w:rsid w:val="00E91C02"/>
    <w:rsid w:val="00E949B8"/>
    <w:rsid w:val="00EA3FE3"/>
    <w:rsid w:val="00EB75C7"/>
    <w:rsid w:val="00EE7508"/>
    <w:rsid w:val="00EF46C6"/>
    <w:rsid w:val="00F01181"/>
    <w:rsid w:val="00F10DF2"/>
    <w:rsid w:val="00F374DD"/>
    <w:rsid w:val="00F559F3"/>
    <w:rsid w:val="00F659C3"/>
    <w:rsid w:val="00F73B9C"/>
    <w:rsid w:val="00F816DD"/>
    <w:rsid w:val="00F8612C"/>
    <w:rsid w:val="00F96D61"/>
    <w:rsid w:val="00FA60C3"/>
    <w:rsid w:val="00FA761C"/>
    <w:rsid w:val="00FC3CC7"/>
    <w:rsid w:val="00FF12F3"/>
    <w:rsid w:val="00FF3A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C2F2"/>
  <w15:docId w15:val="{390C78C0-FF31-4AD9-B73E-DF17E34E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BE5"/>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39154E"/>
    <w:pPr>
      <w:keepNext/>
      <w:keepLines/>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Heading2Char"/>
    <w:uiPriority w:val="9"/>
    <w:semiHidden/>
    <w:unhideWhenUsed/>
    <w:qFormat/>
    <w:rsid w:val="003A0BE5"/>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54E"/>
    <w:rPr>
      <w:rFonts w:ascii="Calibri" w:eastAsiaTheme="majorEastAsia" w:hAnsi="Calibri" w:cstheme="majorBidi"/>
      <w:b/>
      <w:bCs/>
      <w:sz w:val="28"/>
      <w:szCs w:val="28"/>
      <w:lang w:val="en-GB"/>
    </w:rPr>
  </w:style>
  <w:style w:type="character" w:customStyle="1" w:styleId="Heading2Char">
    <w:name w:val="Heading 2 Char"/>
    <w:basedOn w:val="DefaultParagraphFont"/>
    <w:link w:val="Heading2"/>
    <w:uiPriority w:val="9"/>
    <w:semiHidden/>
    <w:rsid w:val="003A0BE5"/>
    <w:rPr>
      <w:rFonts w:ascii="Times New Roman" w:eastAsiaTheme="majorEastAsia" w:hAnsi="Times New Roman" w:cstheme="majorBidi"/>
      <w:b/>
      <w:bCs/>
      <w:sz w:val="24"/>
      <w:szCs w:val="26"/>
    </w:rPr>
  </w:style>
  <w:style w:type="paragraph" w:styleId="ListParagraph">
    <w:name w:val="List Paragraph"/>
    <w:basedOn w:val="Normal"/>
    <w:uiPriority w:val="34"/>
    <w:qFormat/>
    <w:rsid w:val="00407F01"/>
    <w:pPr>
      <w:ind w:left="720"/>
      <w:contextualSpacing/>
    </w:pPr>
  </w:style>
  <w:style w:type="paragraph" w:styleId="BalloonText">
    <w:name w:val="Balloon Text"/>
    <w:basedOn w:val="Normal"/>
    <w:link w:val="BalloonTextChar"/>
    <w:uiPriority w:val="99"/>
    <w:semiHidden/>
    <w:unhideWhenUsed/>
    <w:rsid w:val="00294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E40"/>
    <w:rPr>
      <w:rFonts w:ascii="Tahoma" w:hAnsi="Tahoma" w:cs="Tahoma"/>
      <w:sz w:val="16"/>
      <w:szCs w:val="16"/>
    </w:rPr>
  </w:style>
  <w:style w:type="paragraph" w:styleId="Caption">
    <w:name w:val="caption"/>
    <w:basedOn w:val="Normal"/>
    <w:next w:val="Normal"/>
    <w:uiPriority w:val="35"/>
    <w:unhideWhenUsed/>
    <w:qFormat/>
    <w:rsid w:val="0053082B"/>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AC38EB"/>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C38EB"/>
    <w:pPr>
      <w:spacing w:after="100"/>
    </w:pPr>
  </w:style>
  <w:style w:type="character" w:styleId="Hyperlink">
    <w:name w:val="Hyperlink"/>
    <w:basedOn w:val="DefaultParagraphFont"/>
    <w:uiPriority w:val="99"/>
    <w:unhideWhenUsed/>
    <w:rsid w:val="00AC38EB"/>
    <w:rPr>
      <w:color w:val="0000FF" w:themeColor="hyperlink"/>
      <w:u w:val="single"/>
    </w:rPr>
  </w:style>
  <w:style w:type="paragraph" w:styleId="Header">
    <w:name w:val="header"/>
    <w:basedOn w:val="Normal"/>
    <w:link w:val="HeaderChar"/>
    <w:uiPriority w:val="99"/>
    <w:unhideWhenUsed/>
    <w:rsid w:val="00FA6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0C3"/>
    <w:rPr>
      <w:rFonts w:ascii="Times New Roman" w:hAnsi="Times New Roman"/>
      <w:sz w:val="24"/>
    </w:rPr>
  </w:style>
  <w:style w:type="paragraph" w:styleId="Footer">
    <w:name w:val="footer"/>
    <w:basedOn w:val="Normal"/>
    <w:link w:val="FooterChar"/>
    <w:uiPriority w:val="99"/>
    <w:unhideWhenUsed/>
    <w:rsid w:val="00FA6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0C3"/>
    <w:rPr>
      <w:rFonts w:ascii="Times New Roman" w:hAnsi="Times New Roman"/>
      <w:sz w:val="24"/>
    </w:rPr>
  </w:style>
  <w:style w:type="character" w:customStyle="1" w:styleId="UnresolvedMention1">
    <w:name w:val="Unresolved Mention1"/>
    <w:basedOn w:val="DefaultParagraphFont"/>
    <w:uiPriority w:val="99"/>
    <w:semiHidden/>
    <w:unhideWhenUsed/>
    <w:rsid w:val="00FA60C3"/>
    <w:rPr>
      <w:color w:val="605E5C"/>
      <w:shd w:val="clear" w:color="auto" w:fill="E1DFDD"/>
    </w:rPr>
  </w:style>
  <w:style w:type="table" w:styleId="TableGrid">
    <w:name w:val="Table Grid"/>
    <w:basedOn w:val="TableNormal"/>
    <w:uiPriority w:val="59"/>
    <w:rsid w:val="001B4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944418"/>
  </w:style>
  <w:style w:type="character" w:customStyle="1" w:styleId="ff7">
    <w:name w:val="ff7"/>
    <w:basedOn w:val="DefaultParagraphFont"/>
    <w:rsid w:val="00944418"/>
  </w:style>
  <w:style w:type="character" w:customStyle="1" w:styleId="ff4">
    <w:name w:val="ff4"/>
    <w:basedOn w:val="DefaultParagraphFont"/>
    <w:rsid w:val="00944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6876171">
      <w:bodyDiv w:val="1"/>
      <w:marLeft w:val="0"/>
      <w:marRight w:val="0"/>
      <w:marTop w:val="0"/>
      <w:marBottom w:val="0"/>
      <w:divBdr>
        <w:top w:val="none" w:sz="0" w:space="0" w:color="auto"/>
        <w:left w:val="none" w:sz="0" w:space="0" w:color="auto"/>
        <w:bottom w:val="none" w:sz="0" w:space="0" w:color="auto"/>
        <w:right w:val="none" w:sz="0" w:space="0" w:color="auto"/>
      </w:divBdr>
    </w:div>
    <w:div w:id="211100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ijmer.s3.amazonaws.com/pdf/volume11/volume11-issue2(6)/6.pdf" TargetMode="External"/><Relationship Id="rId26" Type="http://schemas.openxmlformats.org/officeDocument/2006/relationships/hyperlink" Target="https://mpra.ub.uni-muenchen.de/85654/1/mpra_paper_85654.pdf" TargetMode="External"/><Relationship Id="rId39" Type="http://schemas.openxmlformats.org/officeDocument/2006/relationships/footer" Target="footer1.xml"/><Relationship Id="rId21" Type="http://schemas.openxmlformats.org/officeDocument/2006/relationships/hyperlink" Target="https://www.researchgate.net/profile/Rajiv-Kaushik/publication/349110649_Influence_of_Digital_Marketing_on_Consumer_Buying_Behaviour_for_Electronic_Products_An_Empirical_Study_of_Indian_Urban_Consumers/links/60211b01a6fdcc37a80ed8c7/Influence-of-Digital-Marketing-on-Consumer-Buying-Behaviour-for-Electronic-Products-An-Empirical-Study-of-Indian-Urban-Consumers.pdf" TargetMode="External"/><Relationship Id="rId34" Type="http://schemas.openxmlformats.org/officeDocument/2006/relationships/hyperlink" Target="https://journal.binus.ac.id/index.php/winners/article/download/7073/418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ajrc.com/media/articles/GAJHSS_23_39-43_VMGJbOK.pdf" TargetMode="External"/><Relationship Id="rId20" Type="http://schemas.openxmlformats.org/officeDocument/2006/relationships/hyperlink" Target="https://files.eric.ed.gov/fulltext/ED619359.pdf" TargetMode="External"/><Relationship Id="rId29" Type="http://schemas.openxmlformats.org/officeDocument/2006/relationships/hyperlink" Target="https://repository.unar.ac.id/jspui/bitstream/123456789/5294/1/Handbook%20of%20methodological%20approaches%20to%20community-based%20research%20%20qualitative%2C%20quantitative%2C%20and%20mixed%20methods%20by%20Leonard%20A.%20Jason%2C%20David%20S.%20Glenwick%20%28z-lib.org%29.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ajaronline.com/index.php/AJAR/article/download/404/284" TargetMode="External"/><Relationship Id="rId32" Type="http://schemas.openxmlformats.org/officeDocument/2006/relationships/hyperlink" Target="https://www.researchgate.net/profile/Ofunre-Iriobe/publication/338099531_E-Marketing_in_Nigeria_Benefits_Challenges_and_Strategies/links/5e9e25f0a6fdcca7892bcb63/E-Marketing-in-Nigeria-Benefits-Challenges-and-Strategies.pdf" TargetMode="External"/><Relationship Id="rId37" Type="http://schemas.openxmlformats.org/officeDocument/2006/relationships/hyperlink" Target="https://www.researchgate.net/profile/Mahdi-Khazaei/publication/294872064_The_Role_of_Deductive_and_Inductive_Reasoning_in_Accounting_Research_and_Standard_Setting/links/58fc99c30f7e9ba3ba557612/The-Role-of-Deductive-and-Inductive-Reasoning-in-Accounting-Research-and-Standard-Setting.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growingscience.com/ijds/Vol6/ijdns_2021_78.pdf" TargetMode="External"/><Relationship Id="rId23" Type="http://schemas.openxmlformats.org/officeDocument/2006/relationships/hyperlink" Target="https://www.statista.com/statistics/487780/market-share-of-mobile-device-vendors-uk/" TargetMode="External"/><Relationship Id="rId28" Type="http://schemas.openxmlformats.org/officeDocument/2006/relationships/hyperlink" Target="https://www.nitronics.co.uk/the-uk-electronics-industry-2023/" TargetMode="External"/><Relationship Id="rId36" Type="http://schemas.openxmlformats.org/officeDocument/2006/relationships/hyperlink" Target="https://www.researchgate.net/profile/Abdul-Waheed-13/publication/315605612_Understanding_the_effect_of_E-marketing_eM_on_online_consumer_buying_behavior/links/6242f46057084c718b7418bf/Understanding-the-effect-of-E-marketing-eM-on-online-consumer-buying-behavior.pdf" TargetMode="External"/><Relationship Id="rId10" Type="http://schemas.openxmlformats.org/officeDocument/2006/relationships/diagramData" Target="diagrams/data1.xml"/><Relationship Id="rId19" Type="http://schemas.openxmlformats.org/officeDocument/2006/relationships/hyperlink" Target="http://qqml-journal.net/index.php/qqml/article/download/169/170/" TargetMode="External"/><Relationship Id="rId31" Type="http://schemas.openxmlformats.org/officeDocument/2006/relationships/hyperlink" Target="https://www.researchgate.net/profile/Shannon-Rutberg/publication/328250766_Focusing_on_the_Fundamentals_A_Simplistic_Differentiation_Between_Qualitative_and_Quantitative_Research/links/5eea3789299bf1faac5e6bfb/Focusing-on-the-Fundamentals-A-Simplistic-Differentiation-Between-Qualitative-and-Quantitative-Research.pdf"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pdfs.semanticscholar.org/4347/d419b3bc86301af39c3cc512d05650e58393.pdf" TargetMode="External"/><Relationship Id="rId27" Type="http://schemas.openxmlformats.org/officeDocument/2006/relationships/hyperlink" Target="https://news.samsung.com/uk/samsungs-galaxy-s23-fe-is-now-on-sale-in-the-uk" TargetMode="External"/><Relationship Id="rId30" Type="http://schemas.openxmlformats.org/officeDocument/2006/relationships/hyperlink" Target="http://repository.unitomo.ac.id/3218/1/32-1-634.pdf" TargetMode="External"/><Relationship Id="rId35" Type="http://schemas.openxmlformats.org/officeDocument/2006/relationships/hyperlink" Target="https://www.researchgate.net/profile/Abdul-Waheed-13/publication/323400532_Achieving_consumers'_attention_through_emerging_technologies_The_linkage_between_e-marketing_and_consumers'_exploratory_buying_behavior_tendencies/links/6251c3d74f88c3119cecc894/Achieving-consumers-attention-through-emerging-technologies-The-linkage-between-e-marketing-and-consumers-exploratory-buying-behavior-tendencies.pdf?_sg%5B0%5D=started_experiment_milestone&amp;origin=journalDetail&amp;_rtd=e30%3D"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eprints.medsab.ac.ir/300/1/Inductive%20and%20Deductive_%20Ambiguous%20Labels%20in%20Qualitative%20Content.pdf" TargetMode="External"/><Relationship Id="rId25" Type="http://schemas.openxmlformats.org/officeDocument/2006/relationships/hyperlink" Target="https://www.researchgate.net/profile/Natasha-Mauthner/publication/340268223_Research_philosophies_and_why_they_matter/links/6152afb0f8c9c51a8afa2743/Research-philosophies-and-why-they-matter.pdf" TargetMode="External"/><Relationship Id="rId33" Type="http://schemas.openxmlformats.org/officeDocument/2006/relationships/hyperlink" Target="https://goldncloudpublications.com/index.php/irjaem/article/download/69/70" TargetMode="External"/><Relationship Id="rId38"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09C713-4A17-413B-BCC7-55C468E49230}" type="doc">
      <dgm:prSet loTypeId="urn:microsoft.com/office/officeart/2005/8/layout/venn2" loCatId="relationship" qsTypeId="urn:microsoft.com/office/officeart/2005/8/quickstyle/3d1" qsCatId="3D" csTypeId="urn:microsoft.com/office/officeart/2005/8/colors/colorful4" csCatId="colorful" phldr="1"/>
      <dgm:spPr/>
      <dgm:t>
        <a:bodyPr/>
        <a:lstStyle/>
        <a:p>
          <a:endParaRPr lang="en-GB"/>
        </a:p>
      </dgm:t>
    </dgm:pt>
    <dgm:pt modelId="{F22C1A26-241A-46CC-9FC2-D904F402C62E}">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Philosophy  </a:t>
          </a:r>
          <a:r>
            <a:rPr lang="en-GB" sz="1000" b="1" i="1">
              <a:latin typeface="Cambria" panose="02040503050406030204" pitchFamily="18" charset="0"/>
              <a:ea typeface="Cambria" panose="02040503050406030204" pitchFamily="18" charset="0"/>
              <a:cs typeface="Times New Roman" pitchFamily="18" charset="0"/>
            </a:rPr>
            <a:t>Interpretivism</a:t>
          </a:r>
        </a:p>
      </dgm:t>
    </dgm:pt>
    <dgm:pt modelId="{157F33F2-2801-4A71-BA40-D1995F151F9B}" type="par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578D7D4-3FBC-465E-B858-7306AC273C37}" type="sib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9391938F-1235-4E26-B362-BF25B79C1709}">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Method</a:t>
          </a:r>
        </a:p>
        <a:p>
          <a:r>
            <a:rPr lang="en-GB" sz="1000" b="1" i="1">
              <a:latin typeface="Cambria" panose="02040503050406030204" pitchFamily="18" charset="0"/>
              <a:ea typeface="Cambria" panose="02040503050406030204" pitchFamily="18" charset="0"/>
              <a:cs typeface="Times New Roman" pitchFamily="18" charset="0"/>
            </a:rPr>
            <a:t>Qualitative</a:t>
          </a:r>
        </a:p>
      </dgm:t>
    </dgm:pt>
    <dgm:pt modelId="{B1973DB8-22B6-4A08-B9E6-84ADC42CC976}" type="par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5B7D7ED-F372-4154-8C38-FC7A9D0119CE}" type="sib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F7BD962-A5F8-4EEA-AF37-FBEE29F15870}">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Strategy</a:t>
          </a:r>
        </a:p>
        <a:p>
          <a:r>
            <a:rPr lang="en-GB" sz="1000" b="1">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Case Study</a:t>
          </a:r>
        </a:p>
      </dgm:t>
    </dgm:pt>
    <dgm:pt modelId="{3EF1EF6E-CA60-4E1D-A50E-6C2E1FC2ADB8}" type="par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B5AE4932-6B8F-467F-98F7-65A7DCD952B5}" type="sib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A325FD6-564A-41D9-B5C5-EE945E81EAC1}">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Data Collection and Analysis Method</a:t>
          </a:r>
        </a:p>
        <a:p>
          <a:r>
            <a:rPr lang="en-GB" sz="1000" b="1" i="1">
              <a:latin typeface="Cambria" panose="02040503050406030204" pitchFamily="18" charset="0"/>
              <a:ea typeface="Cambria" panose="02040503050406030204" pitchFamily="18" charset="0"/>
              <a:cs typeface="Times New Roman" pitchFamily="18" charset="0"/>
            </a:rPr>
            <a:t>Secondary data collection</a:t>
          </a:r>
          <a:r>
            <a:rPr lang="en-GB" sz="1000" b="1" i="0">
              <a:latin typeface="Cambria" panose="02040503050406030204" pitchFamily="18" charset="0"/>
              <a:ea typeface="Cambria" panose="02040503050406030204" pitchFamily="18" charset="0"/>
              <a:cs typeface="Times New Roman" pitchFamily="18" charset="0"/>
            </a:rPr>
            <a:t> and </a:t>
          </a:r>
          <a:r>
            <a:rPr lang="en-GB" sz="1000" b="1" i="1">
              <a:latin typeface="Cambria" panose="02040503050406030204" pitchFamily="18" charset="0"/>
              <a:ea typeface="Cambria" panose="02040503050406030204" pitchFamily="18" charset="0"/>
              <a:cs typeface="Times New Roman" pitchFamily="18" charset="0"/>
            </a:rPr>
            <a:t>Thematic analysis</a:t>
          </a:r>
        </a:p>
      </dgm:t>
    </dgm:pt>
    <dgm:pt modelId="{8BDCB6AC-5553-4920-97B5-EBF7C347CF2A}" type="par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CD061B2-3345-458D-9A45-5CCB85C25BF5}" type="sib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1812A40-9091-47A7-A379-007FE8A2908F}">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Approach</a:t>
          </a:r>
          <a:r>
            <a:rPr lang="en-GB" sz="1000" b="1" u="sng">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Inductive</a:t>
          </a:r>
        </a:p>
      </dgm:t>
    </dgm:pt>
    <dgm:pt modelId="{32070F73-E282-4C23-8BEA-6A5F2C393626}" type="par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69F19CDB-F013-4AB2-BE59-9430B57CC91D}" type="sib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EDA5F6D-5BAA-4D4A-97DB-F68662DB18FB}" type="pres">
      <dgm:prSet presAssocID="{9809C713-4A17-413B-BCC7-55C468E49230}" presName="Name0" presStyleCnt="0">
        <dgm:presLayoutVars>
          <dgm:chMax val="7"/>
          <dgm:resizeHandles val="exact"/>
        </dgm:presLayoutVars>
      </dgm:prSet>
      <dgm:spPr/>
    </dgm:pt>
    <dgm:pt modelId="{F9F6BC89-0542-4294-8668-7D59A2478A4E}" type="pres">
      <dgm:prSet presAssocID="{9809C713-4A17-413B-BCC7-55C468E49230}" presName="comp1" presStyleCnt="0"/>
      <dgm:spPr/>
    </dgm:pt>
    <dgm:pt modelId="{10448330-282D-4245-AF36-5A40C401A77B}" type="pres">
      <dgm:prSet presAssocID="{9809C713-4A17-413B-BCC7-55C468E49230}" presName="circle1" presStyleLbl="node1" presStyleIdx="0" presStyleCnt="5" custScaleX="105523" custLinFactNeighborX="282"/>
      <dgm:spPr/>
    </dgm:pt>
    <dgm:pt modelId="{AAD2553E-FA02-4DD8-B41D-3082962314A2}" type="pres">
      <dgm:prSet presAssocID="{9809C713-4A17-413B-BCC7-55C468E49230}" presName="c1text" presStyleLbl="node1" presStyleIdx="0" presStyleCnt="5">
        <dgm:presLayoutVars>
          <dgm:bulletEnabled val="1"/>
        </dgm:presLayoutVars>
      </dgm:prSet>
      <dgm:spPr/>
    </dgm:pt>
    <dgm:pt modelId="{A3003887-6E67-4822-B54F-225193DC0088}" type="pres">
      <dgm:prSet presAssocID="{9809C713-4A17-413B-BCC7-55C468E49230}" presName="comp2" presStyleCnt="0"/>
      <dgm:spPr/>
    </dgm:pt>
    <dgm:pt modelId="{A023B3F3-7AB5-4A54-8BB7-4991F95BE49C}" type="pres">
      <dgm:prSet presAssocID="{9809C713-4A17-413B-BCC7-55C468E49230}" presName="circle2" presStyleLbl="node1" presStyleIdx="1" presStyleCnt="5" custScaleX="105381"/>
      <dgm:spPr/>
    </dgm:pt>
    <dgm:pt modelId="{E4E8B719-DCCB-40E4-A640-7F0E2BBF7926}" type="pres">
      <dgm:prSet presAssocID="{9809C713-4A17-413B-BCC7-55C468E49230}" presName="c2text" presStyleLbl="node1" presStyleIdx="1" presStyleCnt="5">
        <dgm:presLayoutVars>
          <dgm:bulletEnabled val="1"/>
        </dgm:presLayoutVars>
      </dgm:prSet>
      <dgm:spPr/>
    </dgm:pt>
    <dgm:pt modelId="{BAA60BF9-070F-42E4-8296-2A5A24E20704}" type="pres">
      <dgm:prSet presAssocID="{9809C713-4A17-413B-BCC7-55C468E49230}" presName="comp3" presStyleCnt="0"/>
      <dgm:spPr/>
    </dgm:pt>
    <dgm:pt modelId="{A71ACD0F-FF57-4EB1-A348-1B6FC4179441}" type="pres">
      <dgm:prSet presAssocID="{9809C713-4A17-413B-BCC7-55C468E49230}" presName="circle3" presStyleLbl="node1" presStyleIdx="2" presStyleCnt="5" custScaleX="109814"/>
      <dgm:spPr/>
    </dgm:pt>
    <dgm:pt modelId="{C229BAF0-568D-4B05-8CCE-9D2DD88666A5}" type="pres">
      <dgm:prSet presAssocID="{9809C713-4A17-413B-BCC7-55C468E49230}" presName="c3text" presStyleLbl="node1" presStyleIdx="2" presStyleCnt="5">
        <dgm:presLayoutVars>
          <dgm:bulletEnabled val="1"/>
        </dgm:presLayoutVars>
      </dgm:prSet>
      <dgm:spPr/>
    </dgm:pt>
    <dgm:pt modelId="{7107F2D3-3D67-405D-A903-CC13087A84AE}" type="pres">
      <dgm:prSet presAssocID="{9809C713-4A17-413B-BCC7-55C468E49230}" presName="comp4" presStyleCnt="0"/>
      <dgm:spPr/>
    </dgm:pt>
    <dgm:pt modelId="{8B877806-8E99-48D1-8D58-0F570C6C7A32}" type="pres">
      <dgm:prSet presAssocID="{9809C713-4A17-413B-BCC7-55C468E49230}" presName="circle4" presStyleLbl="node1" presStyleIdx="3" presStyleCnt="5" custScaleX="104613" custLinFactNeighborY="2886"/>
      <dgm:spPr/>
    </dgm:pt>
    <dgm:pt modelId="{2508922A-310C-44DF-AA3E-286E73095946}" type="pres">
      <dgm:prSet presAssocID="{9809C713-4A17-413B-BCC7-55C468E49230}" presName="c4text" presStyleLbl="node1" presStyleIdx="3" presStyleCnt="5">
        <dgm:presLayoutVars>
          <dgm:bulletEnabled val="1"/>
        </dgm:presLayoutVars>
      </dgm:prSet>
      <dgm:spPr/>
    </dgm:pt>
    <dgm:pt modelId="{62F0AEAF-32BB-4D17-95E3-A1CA25668E01}" type="pres">
      <dgm:prSet presAssocID="{9809C713-4A17-413B-BCC7-55C468E49230}" presName="comp5" presStyleCnt="0"/>
      <dgm:spPr/>
    </dgm:pt>
    <dgm:pt modelId="{7DA6573D-8203-4506-B528-4BE361687E4D}" type="pres">
      <dgm:prSet presAssocID="{9809C713-4A17-413B-BCC7-55C468E49230}" presName="circle5" presStyleLbl="node1" presStyleIdx="4" presStyleCnt="5" custScaleX="104552" custScaleY="96497" custLinFactNeighborX="-662" custLinFactNeighborY="3371"/>
      <dgm:spPr/>
    </dgm:pt>
    <dgm:pt modelId="{E4F47BD6-365E-4EC1-BB0C-0C87D4A5D7D6}" type="pres">
      <dgm:prSet presAssocID="{9809C713-4A17-413B-BCC7-55C468E49230}" presName="c5text" presStyleLbl="node1" presStyleIdx="4" presStyleCnt="5">
        <dgm:presLayoutVars>
          <dgm:bulletEnabled val="1"/>
        </dgm:presLayoutVars>
      </dgm:prSet>
      <dgm:spPr/>
    </dgm:pt>
  </dgm:ptLst>
  <dgm:cxnLst>
    <dgm:cxn modelId="{421FCE00-D974-4B2A-94B5-8DEE63B41205}" srcId="{9809C713-4A17-413B-BCC7-55C468E49230}" destId="{41812A40-9091-47A7-A379-007FE8A2908F}" srcOrd="1" destOrd="0" parTransId="{32070F73-E282-4C23-8BEA-6A5F2C393626}" sibTransId="{69F19CDB-F013-4AB2-BE59-9430B57CC91D}"/>
    <dgm:cxn modelId="{E6441D02-3280-4A29-BD5F-AF85D0637F31}" type="presOf" srcId="{F22C1A26-241A-46CC-9FC2-D904F402C62E}" destId="{10448330-282D-4245-AF36-5A40C401A77B}" srcOrd="0" destOrd="0" presId="urn:microsoft.com/office/officeart/2005/8/layout/venn2"/>
    <dgm:cxn modelId="{A3906B05-37AC-49C3-85A0-FCC09954321D}" srcId="{9809C713-4A17-413B-BCC7-55C468E49230}" destId="{4F7BD962-A5F8-4EEA-AF37-FBEE29F15870}" srcOrd="3" destOrd="0" parTransId="{3EF1EF6E-CA60-4E1D-A50E-6C2E1FC2ADB8}" sibTransId="{B5AE4932-6B8F-467F-98F7-65A7DCD952B5}"/>
    <dgm:cxn modelId="{EDA9EA06-D836-409C-B021-1FDCF08DA7B3}" type="presOf" srcId="{F22C1A26-241A-46CC-9FC2-D904F402C62E}" destId="{AAD2553E-FA02-4DD8-B41D-3082962314A2}" srcOrd="1" destOrd="0" presId="urn:microsoft.com/office/officeart/2005/8/layout/venn2"/>
    <dgm:cxn modelId="{D4645D09-4893-491A-9E48-F5FCF5B5A3A7}" type="presOf" srcId="{9391938F-1235-4E26-B362-BF25B79C1709}" destId="{C229BAF0-568D-4B05-8CCE-9D2DD88666A5}" srcOrd="1" destOrd="0" presId="urn:microsoft.com/office/officeart/2005/8/layout/venn2"/>
    <dgm:cxn modelId="{A742280D-E8A7-40AE-AB44-0624CEF14E23}" type="presOf" srcId="{41812A40-9091-47A7-A379-007FE8A2908F}" destId="{E4E8B719-DCCB-40E4-A640-7F0E2BBF7926}" srcOrd="1" destOrd="0" presId="urn:microsoft.com/office/officeart/2005/8/layout/venn2"/>
    <dgm:cxn modelId="{52C6471E-ADB2-4F69-8064-FBB891D274DA}" type="presOf" srcId="{41812A40-9091-47A7-A379-007FE8A2908F}" destId="{A023B3F3-7AB5-4A54-8BB7-4991F95BE49C}" srcOrd="0" destOrd="0" presId="urn:microsoft.com/office/officeart/2005/8/layout/venn2"/>
    <dgm:cxn modelId="{F029E025-433D-416F-9918-A6F13E0B7003}" type="presOf" srcId="{4A325FD6-564A-41D9-B5C5-EE945E81EAC1}" destId="{7DA6573D-8203-4506-B528-4BE361687E4D}" srcOrd="0" destOrd="0" presId="urn:microsoft.com/office/officeart/2005/8/layout/venn2"/>
    <dgm:cxn modelId="{D3D83262-FDDC-44B6-9970-9CB67CF1BE96}" type="presOf" srcId="{4F7BD962-A5F8-4EEA-AF37-FBEE29F15870}" destId="{2508922A-310C-44DF-AA3E-286E73095946}" srcOrd="1" destOrd="0" presId="urn:microsoft.com/office/officeart/2005/8/layout/venn2"/>
    <dgm:cxn modelId="{2FE4E16B-E9B2-4A0C-AE6A-171C34A4E48D}" type="presOf" srcId="{4F7BD962-A5F8-4EEA-AF37-FBEE29F15870}" destId="{8B877806-8E99-48D1-8D58-0F570C6C7A32}" srcOrd="0" destOrd="0" presId="urn:microsoft.com/office/officeart/2005/8/layout/venn2"/>
    <dgm:cxn modelId="{80E95C6E-F225-4078-8D73-B31F1A681E70}" srcId="{9809C713-4A17-413B-BCC7-55C468E49230}" destId="{9391938F-1235-4E26-B362-BF25B79C1709}" srcOrd="2" destOrd="0" parTransId="{B1973DB8-22B6-4A08-B9E6-84ADC42CC976}" sibTransId="{45B7D7ED-F372-4154-8C38-FC7A9D0119CE}"/>
    <dgm:cxn modelId="{C61F4F5A-F9F0-4720-A00E-EAF08ADC7ABE}" type="presOf" srcId="{9391938F-1235-4E26-B362-BF25B79C1709}" destId="{A71ACD0F-FF57-4EB1-A348-1B6FC4179441}" srcOrd="0" destOrd="0" presId="urn:microsoft.com/office/officeart/2005/8/layout/venn2"/>
    <dgm:cxn modelId="{123520A8-66C5-497E-8613-CF067FC4C872}" srcId="{9809C713-4A17-413B-BCC7-55C468E49230}" destId="{4A325FD6-564A-41D9-B5C5-EE945E81EAC1}" srcOrd="4" destOrd="0" parTransId="{8BDCB6AC-5553-4920-97B5-EBF7C347CF2A}" sibTransId="{DCD061B2-3345-458D-9A45-5CCB85C25BF5}"/>
    <dgm:cxn modelId="{0AF6B0B9-1BFB-4830-94AB-F0316911B408}" type="presOf" srcId="{4A325FD6-564A-41D9-B5C5-EE945E81EAC1}" destId="{E4F47BD6-365E-4EC1-BB0C-0C87D4A5D7D6}" srcOrd="1" destOrd="0" presId="urn:microsoft.com/office/officeart/2005/8/layout/venn2"/>
    <dgm:cxn modelId="{285C79D6-3206-4061-950B-66EBE1CD8ECF}" srcId="{9809C713-4A17-413B-BCC7-55C468E49230}" destId="{F22C1A26-241A-46CC-9FC2-D904F402C62E}" srcOrd="0" destOrd="0" parTransId="{157F33F2-2801-4A71-BA40-D1995F151F9B}" sibTransId="{D578D7D4-3FBC-465E-B858-7306AC273C37}"/>
    <dgm:cxn modelId="{20DD76EF-5D0F-47C8-A73E-0DC6DBB10555}" type="presOf" srcId="{9809C713-4A17-413B-BCC7-55C468E49230}" destId="{4EDA5F6D-5BAA-4D4A-97DB-F68662DB18FB}" srcOrd="0" destOrd="0" presId="urn:microsoft.com/office/officeart/2005/8/layout/venn2"/>
    <dgm:cxn modelId="{78A7B8DE-DBCC-496F-A48C-33CB583CA964}" type="presParOf" srcId="{4EDA5F6D-5BAA-4D4A-97DB-F68662DB18FB}" destId="{F9F6BC89-0542-4294-8668-7D59A2478A4E}" srcOrd="0" destOrd="0" presId="urn:microsoft.com/office/officeart/2005/8/layout/venn2"/>
    <dgm:cxn modelId="{82B0328C-69E7-42D8-BAD1-F70E94F83620}" type="presParOf" srcId="{F9F6BC89-0542-4294-8668-7D59A2478A4E}" destId="{10448330-282D-4245-AF36-5A40C401A77B}" srcOrd="0" destOrd="0" presId="urn:microsoft.com/office/officeart/2005/8/layout/venn2"/>
    <dgm:cxn modelId="{2858C266-2718-4D73-A8BE-8190BBB0F7C2}" type="presParOf" srcId="{F9F6BC89-0542-4294-8668-7D59A2478A4E}" destId="{AAD2553E-FA02-4DD8-B41D-3082962314A2}" srcOrd="1" destOrd="0" presId="urn:microsoft.com/office/officeart/2005/8/layout/venn2"/>
    <dgm:cxn modelId="{0352D351-D51C-4978-A40D-02AD30FC3C7B}" type="presParOf" srcId="{4EDA5F6D-5BAA-4D4A-97DB-F68662DB18FB}" destId="{A3003887-6E67-4822-B54F-225193DC0088}" srcOrd="1" destOrd="0" presId="urn:microsoft.com/office/officeart/2005/8/layout/venn2"/>
    <dgm:cxn modelId="{0BC715A6-8DF2-4C35-BA27-09F543C2BA82}" type="presParOf" srcId="{A3003887-6E67-4822-B54F-225193DC0088}" destId="{A023B3F3-7AB5-4A54-8BB7-4991F95BE49C}" srcOrd="0" destOrd="0" presId="urn:microsoft.com/office/officeart/2005/8/layout/venn2"/>
    <dgm:cxn modelId="{5BB66A05-7CDE-47FF-84F8-69E69A905B10}" type="presParOf" srcId="{A3003887-6E67-4822-B54F-225193DC0088}" destId="{E4E8B719-DCCB-40E4-A640-7F0E2BBF7926}" srcOrd="1" destOrd="0" presId="urn:microsoft.com/office/officeart/2005/8/layout/venn2"/>
    <dgm:cxn modelId="{136A1A50-C322-4CD4-948D-E840CEBE5267}" type="presParOf" srcId="{4EDA5F6D-5BAA-4D4A-97DB-F68662DB18FB}" destId="{BAA60BF9-070F-42E4-8296-2A5A24E20704}" srcOrd="2" destOrd="0" presId="urn:microsoft.com/office/officeart/2005/8/layout/venn2"/>
    <dgm:cxn modelId="{B2B5CBE7-6D91-4771-BDDB-D2451112AFD8}" type="presParOf" srcId="{BAA60BF9-070F-42E4-8296-2A5A24E20704}" destId="{A71ACD0F-FF57-4EB1-A348-1B6FC4179441}" srcOrd="0" destOrd="0" presId="urn:microsoft.com/office/officeart/2005/8/layout/venn2"/>
    <dgm:cxn modelId="{A03FA721-0D69-46F9-91D8-63FB3E2D3C69}" type="presParOf" srcId="{BAA60BF9-070F-42E4-8296-2A5A24E20704}" destId="{C229BAF0-568D-4B05-8CCE-9D2DD88666A5}" srcOrd="1" destOrd="0" presId="urn:microsoft.com/office/officeart/2005/8/layout/venn2"/>
    <dgm:cxn modelId="{10B6C788-E815-4ADA-BA10-19031AEA52A0}" type="presParOf" srcId="{4EDA5F6D-5BAA-4D4A-97DB-F68662DB18FB}" destId="{7107F2D3-3D67-405D-A903-CC13087A84AE}" srcOrd="3" destOrd="0" presId="urn:microsoft.com/office/officeart/2005/8/layout/venn2"/>
    <dgm:cxn modelId="{328D98E2-D3A2-4FB4-A09E-BBFC577C8CA9}" type="presParOf" srcId="{7107F2D3-3D67-405D-A903-CC13087A84AE}" destId="{8B877806-8E99-48D1-8D58-0F570C6C7A32}" srcOrd="0" destOrd="0" presId="urn:microsoft.com/office/officeart/2005/8/layout/venn2"/>
    <dgm:cxn modelId="{1869EF03-FCB5-4D95-B8E7-65A9219B5FDC}" type="presParOf" srcId="{7107F2D3-3D67-405D-A903-CC13087A84AE}" destId="{2508922A-310C-44DF-AA3E-286E73095946}" srcOrd="1" destOrd="0" presId="urn:microsoft.com/office/officeart/2005/8/layout/venn2"/>
    <dgm:cxn modelId="{F6B5312F-A919-43C8-BE24-EE41CE98B224}" type="presParOf" srcId="{4EDA5F6D-5BAA-4D4A-97DB-F68662DB18FB}" destId="{62F0AEAF-32BB-4D17-95E3-A1CA25668E01}" srcOrd="4" destOrd="0" presId="urn:microsoft.com/office/officeart/2005/8/layout/venn2"/>
    <dgm:cxn modelId="{D4D7EED0-BD77-4ED9-A351-F0F3B09EB17E}" type="presParOf" srcId="{62F0AEAF-32BB-4D17-95E3-A1CA25668E01}" destId="{7DA6573D-8203-4506-B528-4BE361687E4D}" srcOrd="0" destOrd="0" presId="urn:microsoft.com/office/officeart/2005/8/layout/venn2"/>
    <dgm:cxn modelId="{3DC6411E-AABB-4DAE-9012-8C43A25F8191}" type="presParOf" srcId="{62F0AEAF-32BB-4D17-95E3-A1CA25668E01}" destId="{E4F47BD6-365E-4EC1-BB0C-0C87D4A5D7D6}"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448330-282D-4245-AF36-5A40C401A77B}">
      <dsp:nvSpPr>
        <dsp:cNvPr id="0" name=""/>
        <dsp:cNvSpPr/>
      </dsp:nvSpPr>
      <dsp:spPr>
        <a:xfrm>
          <a:off x="853436" y="0"/>
          <a:ext cx="3799836" cy="360095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Philosophy  </a:t>
          </a:r>
          <a:r>
            <a:rPr lang="en-GB" sz="1000" b="1" i="1" kern="1200">
              <a:latin typeface="Cambria" panose="02040503050406030204" pitchFamily="18" charset="0"/>
              <a:ea typeface="Cambria" panose="02040503050406030204" pitchFamily="18" charset="0"/>
              <a:cs typeface="Times New Roman" pitchFamily="18" charset="0"/>
            </a:rPr>
            <a:t>Interpretivism</a:t>
          </a:r>
        </a:p>
      </dsp:txBody>
      <dsp:txXfrm>
        <a:off x="2040885" y="180047"/>
        <a:ext cx="1424938" cy="360095"/>
      </dsp:txXfrm>
    </dsp:sp>
    <dsp:sp modelId="{A023B3F3-7AB5-4A54-8BB7-4991F95BE49C}">
      <dsp:nvSpPr>
        <dsp:cNvPr id="0" name=""/>
        <dsp:cNvSpPr/>
      </dsp:nvSpPr>
      <dsp:spPr>
        <a:xfrm>
          <a:off x="1130442" y="540143"/>
          <a:ext cx="3225514" cy="3060812"/>
        </a:xfrm>
        <a:prstGeom prst="ellipse">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Approach</a:t>
          </a:r>
          <a:r>
            <a:rPr lang="en-GB" sz="1000" b="1" u="sng"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Inductive</a:t>
          </a:r>
        </a:p>
      </dsp:txBody>
      <dsp:txXfrm>
        <a:off x="2047698" y="716140"/>
        <a:ext cx="1391003" cy="351993"/>
      </dsp:txXfrm>
    </dsp:sp>
    <dsp:sp modelId="{A71ACD0F-FF57-4EB1-A348-1B6FC4179441}">
      <dsp:nvSpPr>
        <dsp:cNvPr id="0" name=""/>
        <dsp:cNvSpPr/>
      </dsp:nvSpPr>
      <dsp:spPr>
        <a:xfrm>
          <a:off x="1359176" y="1080286"/>
          <a:ext cx="2768047" cy="2520669"/>
        </a:xfrm>
        <a:prstGeom prst="ellipse">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Qualitative</a:t>
          </a:r>
        </a:p>
      </dsp:txBody>
      <dsp:txXfrm>
        <a:off x="2026967" y="1254212"/>
        <a:ext cx="1432464" cy="347852"/>
      </dsp:txXfrm>
    </dsp:sp>
    <dsp:sp modelId="{8B877806-8E99-48D1-8D58-0F570C6C7A32}">
      <dsp:nvSpPr>
        <dsp:cNvPr id="0" name=""/>
        <dsp:cNvSpPr/>
      </dsp:nvSpPr>
      <dsp:spPr>
        <a:xfrm>
          <a:off x="1707256" y="1620430"/>
          <a:ext cx="2071887" cy="1980525"/>
        </a:xfrm>
        <a:prstGeom prst="ellipse">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Strategy</a:t>
          </a:r>
        </a:p>
        <a:p>
          <a:pPr marL="0" lvl="0" indent="0" algn="ctr" defTabSz="444500">
            <a:lnSpc>
              <a:spcPct val="90000"/>
            </a:lnSpc>
            <a:spcBef>
              <a:spcPct val="0"/>
            </a:spcBef>
            <a:spcAft>
              <a:spcPct val="35000"/>
            </a:spcAft>
            <a:buNone/>
          </a:pPr>
          <a:r>
            <a:rPr lang="en-GB" sz="1000" b="1"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Case Study</a:t>
          </a:r>
        </a:p>
      </dsp:txBody>
      <dsp:txXfrm>
        <a:off x="2183790" y="1798677"/>
        <a:ext cx="1118819" cy="356494"/>
      </dsp:txXfrm>
    </dsp:sp>
    <dsp:sp modelId="{7DA6573D-8203-4506-B528-4BE361687E4D}">
      <dsp:nvSpPr>
        <dsp:cNvPr id="0" name=""/>
        <dsp:cNvSpPr/>
      </dsp:nvSpPr>
      <dsp:spPr>
        <a:xfrm>
          <a:off x="1980690" y="2211030"/>
          <a:ext cx="1505948" cy="1389925"/>
        </a:xfrm>
        <a:prstGeom prst="ellipse">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Data Collection and Analysis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Secondary data collection</a:t>
          </a:r>
          <a:r>
            <a:rPr lang="en-GB" sz="1000" b="1" i="0" kern="1200">
              <a:latin typeface="Cambria" panose="02040503050406030204" pitchFamily="18" charset="0"/>
              <a:ea typeface="Cambria" panose="02040503050406030204" pitchFamily="18" charset="0"/>
              <a:cs typeface="Times New Roman" pitchFamily="18" charset="0"/>
            </a:rPr>
            <a:t> and </a:t>
          </a:r>
          <a:r>
            <a:rPr lang="en-GB" sz="1000" b="1" i="1" kern="1200">
              <a:latin typeface="Cambria" panose="02040503050406030204" pitchFamily="18" charset="0"/>
              <a:ea typeface="Cambria" panose="02040503050406030204" pitchFamily="18" charset="0"/>
              <a:cs typeface="Times New Roman" pitchFamily="18" charset="0"/>
            </a:rPr>
            <a:t>Thematic analysis</a:t>
          </a:r>
        </a:p>
      </dsp:txBody>
      <dsp:txXfrm>
        <a:off x="2201231" y="2558511"/>
        <a:ext cx="1064866" cy="694962"/>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9A19F-656D-4EDD-B33A-55C08AA59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4334</Words>
  <Characters>24705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Bhadiya Vg</dc:creator>
  <cp:revision>2</cp:revision>
  <dcterms:created xsi:type="dcterms:W3CDTF">2024-03-29T12:58:00Z</dcterms:created>
  <dcterms:modified xsi:type="dcterms:W3CDTF">2024-03-29T12:58:00Z</dcterms:modified>
</cp:coreProperties>
</file>