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8BDAB" w14:textId="77777777" w:rsidR="007F72C3" w:rsidRDefault="007F72C3" w:rsidP="007F72C3">
      <w:pPr>
        <w:jc w:val="center"/>
        <w:rPr>
          <w:b/>
          <w:bCs/>
          <w:sz w:val="40"/>
          <w:szCs w:val="40"/>
        </w:rPr>
      </w:pPr>
      <w:bookmarkStart w:id="0" w:name="_a82p5k9na0kp" w:colFirst="0" w:colLast="0"/>
      <w:bookmarkEnd w:id="0"/>
    </w:p>
    <w:p w14:paraId="600995B4" w14:textId="77777777" w:rsidR="007F72C3" w:rsidRDefault="007F72C3" w:rsidP="007F72C3">
      <w:pPr>
        <w:jc w:val="center"/>
        <w:rPr>
          <w:b/>
          <w:bCs/>
          <w:sz w:val="40"/>
          <w:szCs w:val="40"/>
        </w:rPr>
      </w:pPr>
    </w:p>
    <w:p w14:paraId="09B39299" w14:textId="77777777" w:rsidR="007F72C3" w:rsidRDefault="007F72C3" w:rsidP="007F72C3">
      <w:pPr>
        <w:jc w:val="center"/>
        <w:rPr>
          <w:b/>
          <w:bCs/>
          <w:sz w:val="40"/>
          <w:szCs w:val="40"/>
        </w:rPr>
      </w:pPr>
    </w:p>
    <w:p w14:paraId="716100BB" w14:textId="6AC10396" w:rsidR="007F72C3" w:rsidRPr="007F72C3" w:rsidRDefault="007F72C3" w:rsidP="007F72C3">
      <w:pPr>
        <w:jc w:val="center"/>
        <w:rPr>
          <w:b/>
          <w:bCs/>
          <w:sz w:val="40"/>
          <w:szCs w:val="40"/>
        </w:rPr>
      </w:pPr>
      <w:r w:rsidRPr="007F72C3">
        <w:rPr>
          <w:b/>
          <w:bCs/>
          <w:sz w:val="40"/>
          <w:szCs w:val="40"/>
        </w:rPr>
        <w:t>Module Title: Research Methods for Business</w:t>
      </w:r>
    </w:p>
    <w:p w14:paraId="051DAD79" w14:textId="77777777" w:rsidR="007F72C3" w:rsidRPr="007F72C3" w:rsidRDefault="007F72C3" w:rsidP="007F72C3">
      <w:pPr>
        <w:jc w:val="center"/>
        <w:rPr>
          <w:b/>
          <w:bCs/>
          <w:sz w:val="40"/>
          <w:szCs w:val="40"/>
        </w:rPr>
      </w:pPr>
      <w:r w:rsidRPr="007F72C3">
        <w:rPr>
          <w:b/>
          <w:bCs/>
          <w:sz w:val="40"/>
          <w:szCs w:val="40"/>
        </w:rPr>
        <w:t>Module Code: LCLM6004</w:t>
      </w:r>
    </w:p>
    <w:p w14:paraId="2EF26F09" w14:textId="3A3185D0" w:rsidR="007F72C3" w:rsidRDefault="007F72C3" w:rsidP="007F7047">
      <w:pPr>
        <w:jc w:val="center"/>
        <w:rPr>
          <w:b/>
          <w:bCs/>
          <w:sz w:val="40"/>
          <w:szCs w:val="40"/>
        </w:rPr>
      </w:pPr>
      <w:r w:rsidRPr="007F72C3">
        <w:rPr>
          <w:b/>
          <w:bCs/>
          <w:sz w:val="40"/>
          <w:szCs w:val="40"/>
        </w:rPr>
        <w:t>Component 1 – Business Research Proposal</w:t>
      </w:r>
    </w:p>
    <w:p w14:paraId="7E719902" w14:textId="77777777" w:rsidR="007F7047" w:rsidRPr="007F7047" w:rsidRDefault="007F7047" w:rsidP="007F7047"/>
    <w:p w14:paraId="33757BD3" w14:textId="398EF512" w:rsidR="007F72C3" w:rsidRDefault="007F72C3" w:rsidP="007F7047">
      <w:pPr>
        <w:jc w:val="center"/>
        <w:rPr>
          <w:b/>
          <w:bCs/>
          <w:sz w:val="32"/>
          <w:szCs w:val="32"/>
        </w:rPr>
      </w:pPr>
      <w:r w:rsidRPr="007F72C3">
        <w:rPr>
          <w:b/>
          <w:bCs/>
          <w:sz w:val="32"/>
          <w:szCs w:val="32"/>
        </w:rPr>
        <w:t>Research Title: Investigating the impact of supply chain inefficiencies within the UK’s fashion retail on maintaining brand image and customer experiences- A case study of H&amp;M.</w:t>
      </w:r>
    </w:p>
    <w:p w14:paraId="44F65BEE" w14:textId="77777777" w:rsidR="007F7047" w:rsidRPr="007F7047" w:rsidRDefault="007F7047" w:rsidP="007F7047">
      <w:pPr>
        <w:jc w:val="center"/>
        <w:rPr>
          <w:b/>
          <w:bCs/>
          <w:sz w:val="32"/>
          <w:szCs w:val="32"/>
        </w:rPr>
      </w:pPr>
    </w:p>
    <w:p w14:paraId="29398D9F" w14:textId="6FBAE7AA" w:rsidR="00261D91" w:rsidRPr="00AC5D11" w:rsidRDefault="00261D91" w:rsidP="007F72C3">
      <w:pPr>
        <w:jc w:val="center"/>
        <w:rPr>
          <w:b/>
          <w:bCs/>
          <w:sz w:val="32"/>
          <w:szCs w:val="32"/>
        </w:rPr>
      </w:pPr>
      <w:r w:rsidRPr="00AC5D11">
        <w:rPr>
          <w:b/>
          <w:bCs/>
          <w:sz w:val="32"/>
          <w:szCs w:val="32"/>
        </w:rPr>
        <w:t>Lecture Name: Rameses Manalang</w:t>
      </w:r>
    </w:p>
    <w:p w14:paraId="2BFC3E77" w14:textId="110C8AE8" w:rsidR="007F72C3" w:rsidRPr="00AC5D11" w:rsidRDefault="007F72C3" w:rsidP="007F72C3">
      <w:pPr>
        <w:jc w:val="center"/>
        <w:rPr>
          <w:b/>
          <w:bCs/>
          <w:sz w:val="32"/>
          <w:szCs w:val="32"/>
        </w:rPr>
      </w:pPr>
      <w:r w:rsidRPr="00AC5D11">
        <w:rPr>
          <w:b/>
          <w:bCs/>
          <w:sz w:val="32"/>
          <w:szCs w:val="32"/>
        </w:rPr>
        <w:t>Student Name:</w:t>
      </w:r>
      <w:r w:rsidR="00261D91" w:rsidRPr="00AC5D11">
        <w:rPr>
          <w:b/>
          <w:bCs/>
          <w:sz w:val="32"/>
          <w:szCs w:val="32"/>
        </w:rPr>
        <w:t xml:space="preserve"> Diana Duma</w:t>
      </w:r>
    </w:p>
    <w:p w14:paraId="29886284" w14:textId="4E32C775" w:rsidR="007F72C3" w:rsidRPr="007F72C3" w:rsidRDefault="007F72C3" w:rsidP="007F72C3">
      <w:pPr>
        <w:jc w:val="center"/>
      </w:pPr>
      <w:r w:rsidRPr="00AC5D11">
        <w:rPr>
          <w:b/>
          <w:bCs/>
          <w:sz w:val="32"/>
          <w:szCs w:val="32"/>
        </w:rPr>
        <w:t xml:space="preserve">Student ID: </w:t>
      </w:r>
      <w:r w:rsidR="00261D91" w:rsidRPr="00AC5D11">
        <w:rPr>
          <w:b/>
          <w:bCs/>
          <w:sz w:val="32"/>
          <w:szCs w:val="32"/>
        </w:rPr>
        <w:t>2316296</w:t>
      </w:r>
      <w:r>
        <w:br w:type="page"/>
      </w:r>
    </w:p>
    <w:sdt>
      <w:sdtPr>
        <w:rPr>
          <w:rFonts w:ascii="Times New Roman" w:eastAsia="Times New Roman" w:hAnsi="Times New Roman" w:cs="Times New Roman"/>
          <w:color w:val="auto"/>
          <w:sz w:val="24"/>
          <w:szCs w:val="24"/>
          <w:lang w:val="en-GB"/>
        </w:rPr>
        <w:id w:val="1035459931"/>
        <w:docPartObj>
          <w:docPartGallery w:val="Table of Contents"/>
          <w:docPartUnique/>
        </w:docPartObj>
      </w:sdtPr>
      <w:sdtEndPr>
        <w:rPr>
          <w:b/>
          <w:bCs/>
          <w:noProof/>
        </w:rPr>
      </w:sdtEndPr>
      <w:sdtContent>
        <w:p w14:paraId="3711C853" w14:textId="68ABB8C1" w:rsidR="007F72C3" w:rsidRPr="007F72C3" w:rsidRDefault="007F72C3" w:rsidP="007F72C3">
          <w:pPr>
            <w:pStyle w:val="TOCHeading"/>
            <w:jc w:val="center"/>
            <w:rPr>
              <w:rFonts w:ascii="Times New Roman" w:hAnsi="Times New Roman" w:cs="Times New Roman"/>
              <w:b/>
              <w:bCs/>
            </w:rPr>
          </w:pPr>
          <w:r w:rsidRPr="007F72C3">
            <w:rPr>
              <w:rFonts w:ascii="Times New Roman" w:hAnsi="Times New Roman" w:cs="Times New Roman"/>
              <w:b/>
              <w:bCs/>
            </w:rPr>
            <w:t>Table of Contents</w:t>
          </w:r>
        </w:p>
        <w:p w14:paraId="1A660AB1" w14:textId="63E0CD05" w:rsidR="007F7047" w:rsidRDefault="007F72C3">
          <w:pPr>
            <w:pStyle w:val="TOC1"/>
            <w:tabs>
              <w:tab w:val="right" w:leader="dot" w:pos="9019"/>
            </w:tabs>
            <w:rPr>
              <w:rFonts w:asciiTheme="minorHAnsi" w:eastAsiaTheme="minorEastAsia" w:hAnsiTheme="minorHAnsi" w:cstheme="minorBidi"/>
              <w:noProof/>
              <w:kern w:val="2"/>
              <w:lang w:val="en-US"/>
              <w14:ligatures w14:val="standardContextual"/>
            </w:rPr>
          </w:pPr>
          <w:r>
            <w:fldChar w:fldCharType="begin"/>
          </w:r>
          <w:r>
            <w:instrText xml:space="preserve"> TOC \o "1-3" \h \z \u </w:instrText>
          </w:r>
          <w:r>
            <w:fldChar w:fldCharType="separate"/>
          </w:r>
          <w:hyperlink w:anchor="_Toc226044907" w:history="1">
            <w:r w:rsidR="007F7047" w:rsidRPr="000D0514">
              <w:rPr>
                <w:rStyle w:val="Hyperlink"/>
                <w:noProof/>
              </w:rPr>
              <w:t>Identification of a Business Problem</w:t>
            </w:r>
            <w:r w:rsidR="007F7047">
              <w:rPr>
                <w:noProof/>
                <w:webHidden/>
              </w:rPr>
              <w:tab/>
            </w:r>
            <w:r w:rsidR="007F7047">
              <w:rPr>
                <w:noProof/>
                <w:webHidden/>
              </w:rPr>
              <w:fldChar w:fldCharType="begin"/>
            </w:r>
            <w:r w:rsidR="007F7047">
              <w:rPr>
                <w:noProof/>
                <w:webHidden/>
              </w:rPr>
              <w:instrText xml:space="preserve"> PAGEREF _Toc226044907 \h </w:instrText>
            </w:r>
            <w:r w:rsidR="007F7047">
              <w:rPr>
                <w:noProof/>
                <w:webHidden/>
              </w:rPr>
            </w:r>
            <w:r w:rsidR="007F7047">
              <w:rPr>
                <w:noProof/>
                <w:webHidden/>
              </w:rPr>
              <w:fldChar w:fldCharType="separate"/>
            </w:r>
            <w:r w:rsidR="007F7047">
              <w:rPr>
                <w:noProof/>
                <w:webHidden/>
              </w:rPr>
              <w:t>3</w:t>
            </w:r>
            <w:r w:rsidR="007F7047">
              <w:rPr>
                <w:noProof/>
                <w:webHidden/>
              </w:rPr>
              <w:fldChar w:fldCharType="end"/>
            </w:r>
          </w:hyperlink>
        </w:p>
        <w:p w14:paraId="57B4DACD" w14:textId="4E8330B4" w:rsidR="007F7047" w:rsidRDefault="007F7047">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6044908" w:history="1">
            <w:r w:rsidRPr="000D0514">
              <w:rPr>
                <w:rStyle w:val="Hyperlink"/>
                <w:noProof/>
              </w:rPr>
              <w:t>Research Aim, Objectives and Questions</w:t>
            </w:r>
            <w:r>
              <w:rPr>
                <w:noProof/>
                <w:webHidden/>
              </w:rPr>
              <w:tab/>
            </w:r>
            <w:r>
              <w:rPr>
                <w:noProof/>
                <w:webHidden/>
              </w:rPr>
              <w:fldChar w:fldCharType="begin"/>
            </w:r>
            <w:r>
              <w:rPr>
                <w:noProof/>
                <w:webHidden/>
              </w:rPr>
              <w:instrText xml:space="preserve"> PAGEREF _Toc226044908 \h </w:instrText>
            </w:r>
            <w:r>
              <w:rPr>
                <w:noProof/>
                <w:webHidden/>
              </w:rPr>
            </w:r>
            <w:r>
              <w:rPr>
                <w:noProof/>
                <w:webHidden/>
              </w:rPr>
              <w:fldChar w:fldCharType="separate"/>
            </w:r>
            <w:r>
              <w:rPr>
                <w:noProof/>
                <w:webHidden/>
              </w:rPr>
              <w:t>4</w:t>
            </w:r>
            <w:r>
              <w:rPr>
                <w:noProof/>
                <w:webHidden/>
              </w:rPr>
              <w:fldChar w:fldCharType="end"/>
            </w:r>
          </w:hyperlink>
        </w:p>
        <w:p w14:paraId="503AD4A5" w14:textId="340A80AE" w:rsidR="007F7047" w:rsidRDefault="007F7047">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6044909" w:history="1">
            <w:r w:rsidRPr="000D0514">
              <w:rPr>
                <w:rStyle w:val="Hyperlink"/>
                <w:noProof/>
              </w:rPr>
              <w:t>Critical Literature Review</w:t>
            </w:r>
            <w:r>
              <w:rPr>
                <w:noProof/>
                <w:webHidden/>
              </w:rPr>
              <w:tab/>
            </w:r>
            <w:r>
              <w:rPr>
                <w:noProof/>
                <w:webHidden/>
              </w:rPr>
              <w:fldChar w:fldCharType="begin"/>
            </w:r>
            <w:r>
              <w:rPr>
                <w:noProof/>
                <w:webHidden/>
              </w:rPr>
              <w:instrText xml:space="preserve"> PAGEREF _Toc226044909 \h </w:instrText>
            </w:r>
            <w:r>
              <w:rPr>
                <w:noProof/>
                <w:webHidden/>
              </w:rPr>
            </w:r>
            <w:r>
              <w:rPr>
                <w:noProof/>
                <w:webHidden/>
              </w:rPr>
              <w:fldChar w:fldCharType="separate"/>
            </w:r>
            <w:r>
              <w:rPr>
                <w:noProof/>
                <w:webHidden/>
              </w:rPr>
              <w:t>5</w:t>
            </w:r>
            <w:r>
              <w:rPr>
                <w:noProof/>
                <w:webHidden/>
              </w:rPr>
              <w:fldChar w:fldCharType="end"/>
            </w:r>
          </w:hyperlink>
        </w:p>
        <w:p w14:paraId="7BFCA68A" w14:textId="5B75C506"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10" w:history="1">
            <w:r w:rsidRPr="000D0514">
              <w:rPr>
                <w:rStyle w:val="Hyperlink"/>
                <w:noProof/>
              </w:rPr>
              <w:t>Review and critically analyse key academic and professional sources</w:t>
            </w:r>
            <w:r>
              <w:rPr>
                <w:noProof/>
                <w:webHidden/>
              </w:rPr>
              <w:tab/>
            </w:r>
            <w:r>
              <w:rPr>
                <w:noProof/>
                <w:webHidden/>
              </w:rPr>
              <w:fldChar w:fldCharType="begin"/>
            </w:r>
            <w:r>
              <w:rPr>
                <w:noProof/>
                <w:webHidden/>
              </w:rPr>
              <w:instrText xml:space="preserve"> PAGEREF _Toc226044910 \h </w:instrText>
            </w:r>
            <w:r>
              <w:rPr>
                <w:noProof/>
                <w:webHidden/>
              </w:rPr>
            </w:r>
            <w:r>
              <w:rPr>
                <w:noProof/>
                <w:webHidden/>
              </w:rPr>
              <w:fldChar w:fldCharType="separate"/>
            </w:r>
            <w:r>
              <w:rPr>
                <w:noProof/>
                <w:webHidden/>
              </w:rPr>
              <w:t>5</w:t>
            </w:r>
            <w:r>
              <w:rPr>
                <w:noProof/>
                <w:webHidden/>
              </w:rPr>
              <w:fldChar w:fldCharType="end"/>
            </w:r>
          </w:hyperlink>
        </w:p>
        <w:p w14:paraId="268DEBDA" w14:textId="385508E4"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11" w:history="1">
            <w:r w:rsidRPr="000D0514">
              <w:rPr>
                <w:rStyle w:val="Hyperlink"/>
                <w:noProof/>
              </w:rPr>
              <w:t>Literature Gap</w:t>
            </w:r>
            <w:r>
              <w:rPr>
                <w:noProof/>
                <w:webHidden/>
              </w:rPr>
              <w:tab/>
            </w:r>
            <w:r>
              <w:rPr>
                <w:noProof/>
                <w:webHidden/>
              </w:rPr>
              <w:fldChar w:fldCharType="begin"/>
            </w:r>
            <w:r>
              <w:rPr>
                <w:noProof/>
                <w:webHidden/>
              </w:rPr>
              <w:instrText xml:space="preserve"> PAGEREF _Toc226044911 \h </w:instrText>
            </w:r>
            <w:r>
              <w:rPr>
                <w:noProof/>
                <w:webHidden/>
              </w:rPr>
            </w:r>
            <w:r>
              <w:rPr>
                <w:noProof/>
                <w:webHidden/>
              </w:rPr>
              <w:fldChar w:fldCharType="separate"/>
            </w:r>
            <w:r>
              <w:rPr>
                <w:noProof/>
                <w:webHidden/>
              </w:rPr>
              <w:t>7</w:t>
            </w:r>
            <w:r>
              <w:rPr>
                <w:noProof/>
                <w:webHidden/>
              </w:rPr>
              <w:fldChar w:fldCharType="end"/>
            </w:r>
          </w:hyperlink>
        </w:p>
        <w:p w14:paraId="2D9DDD71" w14:textId="6FC60A8F"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12" w:history="1">
            <w:r w:rsidRPr="000D0514">
              <w:rPr>
                <w:rStyle w:val="Hyperlink"/>
                <w:noProof/>
              </w:rPr>
              <w:t>Demonstrate understanding of relevant theories, models, and frameworks that support your analysis.</w:t>
            </w:r>
            <w:r>
              <w:rPr>
                <w:noProof/>
                <w:webHidden/>
              </w:rPr>
              <w:tab/>
            </w:r>
            <w:r>
              <w:rPr>
                <w:noProof/>
                <w:webHidden/>
              </w:rPr>
              <w:fldChar w:fldCharType="begin"/>
            </w:r>
            <w:r>
              <w:rPr>
                <w:noProof/>
                <w:webHidden/>
              </w:rPr>
              <w:instrText xml:space="preserve"> PAGEREF _Toc226044912 \h </w:instrText>
            </w:r>
            <w:r>
              <w:rPr>
                <w:noProof/>
                <w:webHidden/>
              </w:rPr>
            </w:r>
            <w:r>
              <w:rPr>
                <w:noProof/>
                <w:webHidden/>
              </w:rPr>
              <w:fldChar w:fldCharType="separate"/>
            </w:r>
            <w:r>
              <w:rPr>
                <w:noProof/>
                <w:webHidden/>
              </w:rPr>
              <w:t>7</w:t>
            </w:r>
            <w:r>
              <w:rPr>
                <w:noProof/>
                <w:webHidden/>
              </w:rPr>
              <w:fldChar w:fldCharType="end"/>
            </w:r>
          </w:hyperlink>
        </w:p>
        <w:p w14:paraId="1C450A53" w14:textId="7CC64828" w:rsidR="007F7047" w:rsidRDefault="007F7047">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6044913" w:history="1">
            <w:r w:rsidRPr="000D0514">
              <w:rPr>
                <w:rStyle w:val="Hyperlink"/>
                <w:noProof/>
              </w:rPr>
              <w:t>Research Methodology and Design</w:t>
            </w:r>
            <w:r>
              <w:rPr>
                <w:noProof/>
                <w:webHidden/>
              </w:rPr>
              <w:tab/>
            </w:r>
            <w:r>
              <w:rPr>
                <w:noProof/>
                <w:webHidden/>
              </w:rPr>
              <w:fldChar w:fldCharType="begin"/>
            </w:r>
            <w:r>
              <w:rPr>
                <w:noProof/>
                <w:webHidden/>
              </w:rPr>
              <w:instrText xml:space="preserve"> PAGEREF _Toc226044913 \h </w:instrText>
            </w:r>
            <w:r>
              <w:rPr>
                <w:noProof/>
                <w:webHidden/>
              </w:rPr>
            </w:r>
            <w:r>
              <w:rPr>
                <w:noProof/>
                <w:webHidden/>
              </w:rPr>
              <w:fldChar w:fldCharType="separate"/>
            </w:r>
            <w:r>
              <w:rPr>
                <w:noProof/>
                <w:webHidden/>
              </w:rPr>
              <w:t>8</w:t>
            </w:r>
            <w:r>
              <w:rPr>
                <w:noProof/>
                <w:webHidden/>
              </w:rPr>
              <w:fldChar w:fldCharType="end"/>
            </w:r>
          </w:hyperlink>
        </w:p>
        <w:p w14:paraId="1FA9D690" w14:textId="53E1FFE8"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14" w:history="1">
            <w:r w:rsidRPr="000D0514">
              <w:rPr>
                <w:rStyle w:val="Hyperlink"/>
                <w:noProof/>
              </w:rPr>
              <w:t>Research Approach</w:t>
            </w:r>
            <w:r>
              <w:rPr>
                <w:noProof/>
                <w:webHidden/>
              </w:rPr>
              <w:tab/>
            </w:r>
            <w:r>
              <w:rPr>
                <w:noProof/>
                <w:webHidden/>
              </w:rPr>
              <w:fldChar w:fldCharType="begin"/>
            </w:r>
            <w:r>
              <w:rPr>
                <w:noProof/>
                <w:webHidden/>
              </w:rPr>
              <w:instrText xml:space="preserve"> PAGEREF _Toc226044914 \h </w:instrText>
            </w:r>
            <w:r>
              <w:rPr>
                <w:noProof/>
                <w:webHidden/>
              </w:rPr>
            </w:r>
            <w:r>
              <w:rPr>
                <w:noProof/>
                <w:webHidden/>
              </w:rPr>
              <w:fldChar w:fldCharType="separate"/>
            </w:r>
            <w:r>
              <w:rPr>
                <w:noProof/>
                <w:webHidden/>
              </w:rPr>
              <w:t>8</w:t>
            </w:r>
            <w:r>
              <w:rPr>
                <w:noProof/>
                <w:webHidden/>
              </w:rPr>
              <w:fldChar w:fldCharType="end"/>
            </w:r>
          </w:hyperlink>
        </w:p>
        <w:p w14:paraId="519925EF" w14:textId="024CC209"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15" w:history="1">
            <w:r w:rsidRPr="000D0514">
              <w:rPr>
                <w:rStyle w:val="Hyperlink"/>
                <w:noProof/>
              </w:rPr>
              <w:t>Data Collection and Analysis</w:t>
            </w:r>
            <w:r>
              <w:rPr>
                <w:noProof/>
                <w:webHidden/>
              </w:rPr>
              <w:tab/>
            </w:r>
            <w:r>
              <w:rPr>
                <w:noProof/>
                <w:webHidden/>
              </w:rPr>
              <w:fldChar w:fldCharType="begin"/>
            </w:r>
            <w:r>
              <w:rPr>
                <w:noProof/>
                <w:webHidden/>
              </w:rPr>
              <w:instrText xml:space="preserve"> PAGEREF _Toc226044915 \h </w:instrText>
            </w:r>
            <w:r>
              <w:rPr>
                <w:noProof/>
                <w:webHidden/>
              </w:rPr>
            </w:r>
            <w:r>
              <w:rPr>
                <w:noProof/>
                <w:webHidden/>
              </w:rPr>
              <w:fldChar w:fldCharType="separate"/>
            </w:r>
            <w:r>
              <w:rPr>
                <w:noProof/>
                <w:webHidden/>
              </w:rPr>
              <w:t>8</w:t>
            </w:r>
            <w:r>
              <w:rPr>
                <w:noProof/>
                <w:webHidden/>
              </w:rPr>
              <w:fldChar w:fldCharType="end"/>
            </w:r>
          </w:hyperlink>
        </w:p>
        <w:p w14:paraId="7B511092" w14:textId="3ACC931B"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16" w:history="1">
            <w:r w:rsidRPr="000D0514">
              <w:rPr>
                <w:rStyle w:val="Hyperlink"/>
                <w:noProof/>
              </w:rPr>
              <w:t>Research Ethics</w:t>
            </w:r>
            <w:r>
              <w:rPr>
                <w:noProof/>
                <w:webHidden/>
              </w:rPr>
              <w:tab/>
            </w:r>
            <w:r>
              <w:rPr>
                <w:noProof/>
                <w:webHidden/>
              </w:rPr>
              <w:fldChar w:fldCharType="begin"/>
            </w:r>
            <w:r>
              <w:rPr>
                <w:noProof/>
                <w:webHidden/>
              </w:rPr>
              <w:instrText xml:space="preserve"> PAGEREF _Toc226044916 \h </w:instrText>
            </w:r>
            <w:r>
              <w:rPr>
                <w:noProof/>
                <w:webHidden/>
              </w:rPr>
            </w:r>
            <w:r>
              <w:rPr>
                <w:noProof/>
                <w:webHidden/>
              </w:rPr>
              <w:fldChar w:fldCharType="separate"/>
            </w:r>
            <w:r>
              <w:rPr>
                <w:noProof/>
                <w:webHidden/>
              </w:rPr>
              <w:t>9</w:t>
            </w:r>
            <w:r>
              <w:rPr>
                <w:noProof/>
                <w:webHidden/>
              </w:rPr>
              <w:fldChar w:fldCharType="end"/>
            </w:r>
          </w:hyperlink>
        </w:p>
        <w:p w14:paraId="6FF5AD91" w14:textId="53CBFE33"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17" w:history="1">
            <w:r w:rsidRPr="000D0514">
              <w:rPr>
                <w:rStyle w:val="Hyperlink"/>
                <w:noProof/>
              </w:rPr>
              <w:t>Reliability and validity of Research</w:t>
            </w:r>
            <w:r>
              <w:rPr>
                <w:noProof/>
                <w:webHidden/>
              </w:rPr>
              <w:tab/>
            </w:r>
            <w:r>
              <w:rPr>
                <w:noProof/>
                <w:webHidden/>
              </w:rPr>
              <w:fldChar w:fldCharType="begin"/>
            </w:r>
            <w:r>
              <w:rPr>
                <w:noProof/>
                <w:webHidden/>
              </w:rPr>
              <w:instrText xml:space="preserve"> PAGEREF _Toc226044917 \h </w:instrText>
            </w:r>
            <w:r>
              <w:rPr>
                <w:noProof/>
                <w:webHidden/>
              </w:rPr>
            </w:r>
            <w:r>
              <w:rPr>
                <w:noProof/>
                <w:webHidden/>
              </w:rPr>
              <w:fldChar w:fldCharType="separate"/>
            </w:r>
            <w:r>
              <w:rPr>
                <w:noProof/>
                <w:webHidden/>
              </w:rPr>
              <w:t>9</w:t>
            </w:r>
            <w:r>
              <w:rPr>
                <w:noProof/>
                <w:webHidden/>
              </w:rPr>
              <w:fldChar w:fldCharType="end"/>
            </w:r>
          </w:hyperlink>
        </w:p>
        <w:p w14:paraId="3F108FAF" w14:textId="6344A394" w:rsidR="007F7047" w:rsidRDefault="007F7047">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6044918" w:history="1">
            <w:r w:rsidRPr="000D0514">
              <w:rPr>
                <w:rStyle w:val="Hyperlink"/>
                <w:noProof/>
              </w:rPr>
              <w:t>Business Relevance and Practical Implications</w:t>
            </w:r>
            <w:r>
              <w:rPr>
                <w:noProof/>
                <w:webHidden/>
              </w:rPr>
              <w:tab/>
            </w:r>
            <w:r>
              <w:rPr>
                <w:noProof/>
                <w:webHidden/>
              </w:rPr>
              <w:fldChar w:fldCharType="begin"/>
            </w:r>
            <w:r>
              <w:rPr>
                <w:noProof/>
                <w:webHidden/>
              </w:rPr>
              <w:instrText xml:space="preserve"> PAGEREF _Toc226044918 \h </w:instrText>
            </w:r>
            <w:r>
              <w:rPr>
                <w:noProof/>
                <w:webHidden/>
              </w:rPr>
            </w:r>
            <w:r>
              <w:rPr>
                <w:noProof/>
                <w:webHidden/>
              </w:rPr>
              <w:fldChar w:fldCharType="separate"/>
            </w:r>
            <w:r>
              <w:rPr>
                <w:noProof/>
                <w:webHidden/>
              </w:rPr>
              <w:t>10</w:t>
            </w:r>
            <w:r>
              <w:rPr>
                <w:noProof/>
                <w:webHidden/>
              </w:rPr>
              <w:fldChar w:fldCharType="end"/>
            </w:r>
          </w:hyperlink>
        </w:p>
        <w:p w14:paraId="7964F7B9" w14:textId="66A0B545"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19" w:history="1">
            <w:r w:rsidRPr="000D0514">
              <w:rPr>
                <w:rStyle w:val="Hyperlink"/>
                <w:noProof/>
              </w:rPr>
              <w:t>Implications of Proposed Research</w:t>
            </w:r>
            <w:r>
              <w:rPr>
                <w:noProof/>
                <w:webHidden/>
              </w:rPr>
              <w:tab/>
            </w:r>
            <w:r>
              <w:rPr>
                <w:noProof/>
                <w:webHidden/>
              </w:rPr>
              <w:fldChar w:fldCharType="begin"/>
            </w:r>
            <w:r>
              <w:rPr>
                <w:noProof/>
                <w:webHidden/>
              </w:rPr>
              <w:instrText xml:space="preserve"> PAGEREF _Toc226044919 \h </w:instrText>
            </w:r>
            <w:r>
              <w:rPr>
                <w:noProof/>
                <w:webHidden/>
              </w:rPr>
            </w:r>
            <w:r>
              <w:rPr>
                <w:noProof/>
                <w:webHidden/>
              </w:rPr>
              <w:fldChar w:fldCharType="separate"/>
            </w:r>
            <w:r>
              <w:rPr>
                <w:noProof/>
                <w:webHidden/>
              </w:rPr>
              <w:t>10</w:t>
            </w:r>
            <w:r>
              <w:rPr>
                <w:noProof/>
                <w:webHidden/>
              </w:rPr>
              <w:fldChar w:fldCharType="end"/>
            </w:r>
          </w:hyperlink>
        </w:p>
        <w:p w14:paraId="31807B87" w14:textId="295A19A5"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20" w:history="1">
            <w:r w:rsidRPr="000D0514">
              <w:rPr>
                <w:rStyle w:val="Hyperlink"/>
                <w:noProof/>
              </w:rPr>
              <w:t>Recommendations</w:t>
            </w:r>
            <w:r>
              <w:rPr>
                <w:noProof/>
                <w:webHidden/>
              </w:rPr>
              <w:tab/>
            </w:r>
            <w:r>
              <w:rPr>
                <w:noProof/>
                <w:webHidden/>
              </w:rPr>
              <w:fldChar w:fldCharType="begin"/>
            </w:r>
            <w:r>
              <w:rPr>
                <w:noProof/>
                <w:webHidden/>
              </w:rPr>
              <w:instrText xml:space="preserve"> PAGEREF _Toc226044920 \h </w:instrText>
            </w:r>
            <w:r>
              <w:rPr>
                <w:noProof/>
                <w:webHidden/>
              </w:rPr>
            </w:r>
            <w:r>
              <w:rPr>
                <w:noProof/>
                <w:webHidden/>
              </w:rPr>
              <w:fldChar w:fldCharType="separate"/>
            </w:r>
            <w:r>
              <w:rPr>
                <w:noProof/>
                <w:webHidden/>
              </w:rPr>
              <w:t>10</w:t>
            </w:r>
            <w:r>
              <w:rPr>
                <w:noProof/>
                <w:webHidden/>
              </w:rPr>
              <w:fldChar w:fldCharType="end"/>
            </w:r>
          </w:hyperlink>
        </w:p>
        <w:p w14:paraId="290FC5AF" w14:textId="2A8BC3BB" w:rsidR="007F7047" w:rsidRDefault="007F7047">
          <w:pPr>
            <w:pStyle w:val="TOC2"/>
            <w:tabs>
              <w:tab w:val="right" w:leader="dot" w:pos="9019"/>
            </w:tabs>
            <w:rPr>
              <w:rFonts w:asciiTheme="minorHAnsi" w:eastAsiaTheme="minorEastAsia" w:hAnsiTheme="minorHAnsi" w:cstheme="minorBidi"/>
              <w:noProof/>
              <w:kern w:val="2"/>
              <w:lang w:val="en-US"/>
              <w14:ligatures w14:val="standardContextual"/>
            </w:rPr>
          </w:pPr>
          <w:hyperlink w:anchor="_Toc226044921" w:history="1">
            <w:r w:rsidRPr="000D0514">
              <w:rPr>
                <w:rStyle w:val="Hyperlink"/>
                <w:noProof/>
              </w:rPr>
              <w:t>Contribution of the project</w:t>
            </w:r>
            <w:r>
              <w:rPr>
                <w:noProof/>
                <w:webHidden/>
              </w:rPr>
              <w:tab/>
            </w:r>
            <w:r>
              <w:rPr>
                <w:noProof/>
                <w:webHidden/>
              </w:rPr>
              <w:fldChar w:fldCharType="begin"/>
            </w:r>
            <w:r>
              <w:rPr>
                <w:noProof/>
                <w:webHidden/>
              </w:rPr>
              <w:instrText xml:space="preserve"> PAGEREF _Toc226044921 \h </w:instrText>
            </w:r>
            <w:r>
              <w:rPr>
                <w:noProof/>
                <w:webHidden/>
              </w:rPr>
            </w:r>
            <w:r>
              <w:rPr>
                <w:noProof/>
                <w:webHidden/>
              </w:rPr>
              <w:fldChar w:fldCharType="separate"/>
            </w:r>
            <w:r>
              <w:rPr>
                <w:noProof/>
                <w:webHidden/>
              </w:rPr>
              <w:t>10</w:t>
            </w:r>
            <w:r>
              <w:rPr>
                <w:noProof/>
                <w:webHidden/>
              </w:rPr>
              <w:fldChar w:fldCharType="end"/>
            </w:r>
          </w:hyperlink>
        </w:p>
        <w:p w14:paraId="5D1F83AB" w14:textId="1DF3258E" w:rsidR="007F7047" w:rsidRDefault="007F7047">
          <w:pPr>
            <w:pStyle w:val="TOC1"/>
            <w:tabs>
              <w:tab w:val="right" w:leader="dot" w:pos="9019"/>
            </w:tabs>
            <w:rPr>
              <w:rFonts w:asciiTheme="minorHAnsi" w:eastAsiaTheme="minorEastAsia" w:hAnsiTheme="minorHAnsi" w:cstheme="minorBidi"/>
              <w:noProof/>
              <w:kern w:val="2"/>
              <w:lang w:val="en-US"/>
              <w14:ligatures w14:val="standardContextual"/>
            </w:rPr>
          </w:pPr>
          <w:hyperlink w:anchor="_Toc226044922" w:history="1">
            <w:r w:rsidRPr="000D0514">
              <w:rPr>
                <w:rStyle w:val="Hyperlink"/>
                <w:noProof/>
              </w:rPr>
              <w:t>References</w:t>
            </w:r>
            <w:r>
              <w:rPr>
                <w:noProof/>
                <w:webHidden/>
              </w:rPr>
              <w:tab/>
            </w:r>
            <w:r>
              <w:rPr>
                <w:noProof/>
                <w:webHidden/>
              </w:rPr>
              <w:fldChar w:fldCharType="begin"/>
            </w:r>
            <w:r>
              <w:rPr>
                <w:noProof/>
                <w:webHidden/>
              </w:rPr>
              <w:instrText xml:space="preserve"> PAGEREF _Toc226044922 \h </w:instrText>
            </w:r>
            <w:r>
              <w:rPr>
                <w:noProof/>
                <w:webHidden/>
              </w:rPr>
            </w:r>
            <w:r>
              <w:rPr>
                <w:noProof/>
                <w:webHidden/>
              </w:rPr>
              <w:fldChar w:fldCharType="separate"/>
            </w:r>
            <w:r>
              <w:rPr>
                <w:noProof/>
                <w:webHidden/>
              </w:rPr>
              <w:t>12</w:t>
            </w:r>
            <w:r>
              <w:rPr>
                <w:noProof/>
                <w:webHidden/>
              </w:rPr>
              <w:fldChar w:fldCharType="end"/>
            </w:r>
          </w:hyperlink>
        </w:p>
        <w:p w14:paraId="403EFBF5" w14:textId="1D0B20B3" w:rsidR="007F72C3" w:rsidRDefault="007F72C3">
          <w:r>
            <w:rPr>
              <w:b/>
              <w:bCs/>
              <w:noProof/>
            </w:rPr>
            <w:fldChar w:fldCharType="end"/>
          </w:r>
        </w:p>
      </w:sdtContent>
    </w:sdt>
    <w:p w14:paraId="0E4DCB3A" w14:textId="77777777" w:rsidR="007F72C3" w:rsidRDefault="007F72C3">
      <w:pPr>
        <w:rPr>
          <w:b/>
          <w:bCs/>
          <w:sz w:val="28"/>
          <w:szCs w:val="28"/>
        </w:rPr>
      </w:pPr>
      <w:r>
        <w:br w:type="page"/>
      </w:r>
    </w:p>
    <w:p w14:paraId="71614689" w14:textId="77777777" w:rsidR="007F7047" w:rsidRDefault="007F7047" w:rsidP="007F7047">
      <w:pPr>
        <w:pStyle w:val="Heading1"/>
      </w:pPr>
      <w:bookmarkStart w:id="1" w:name="_nc5cmqh97fc6" w:colFirst="0" w:colLast="0"/>
      <w:bookmarkStart w:id="2" w:name="_Toc226044907"/>
      <w:bookmarkEnd w:id="1"/>
      <w:r>
        <w:lastRenderedPageBreak/>
        <w:t>Identification of a Business Problem</w:t>
      </w:r>
      <w:bookmarkEnd w:id="2"/>
      <w:r>
        <w:t xml:space="preserve"> </w:t>
      </w:r>
    </w:p>
    <w:p w14:paraId="3BDBF3E0" w14:textId="77777777" w:rsidR="007F7047" w:rsidRDefault="007F7047" w:rsidP="007F7047">
      <w:r>
        <w:t xml:space="preserve">The identification of the problem within H&amp;M centres revolves around how supply chain inefficiencies, especially long lead times, poor inventory management, and reliance on distant external suppliers. While H&amp;M has historically relied on the high volume and low-cost model, these inefficiencies have been seen to lead to significant inventory imbalances (Anner, 2022). These are also seen to lead to high operational costs and an inability to quickly replenish popular items, causing customers to seek alternatives. The lead times of H&amp;M are seen to restrict their ability to react rapidly to emerging fashion trends. Hence, the researcher examines the context of reliance on mass production to manage costs. This leads to larger volumes of unsold inventory, damaging the brand’s premium fast fashion image and how the supply chain inefficiency seemingly drives issues for the company (Hazen et al., 2021). </w:t>
      </w:r>
    </w:p>
    <w:p w14:paraId="3258AE92" w14:textId="77777777" w:rsidR="007F7047" w:rsidRDefault="007F7047" w:rsidP="007F7047"/>
    <w:p w14:paraId="6A19A50E" w14:textId="77777777" w:rsidR="007F7047" w:rsidRDefault="007F7047">
      <w:pPr>
        <w:rPr>
          <w:b/>
          <w:bCs/>
          <w:sz w:val="28"/>
          <w:szCs w:val="28"/>
        </w:rPr>
      </w:pPr>
      <w:r>
        <w:br w:type="page"/>
      </w:r>
    </w:p>
    <w:p w14:paraId="00000001" w14:textId="5DC5033A" w:rsidR="008F1FA7" w:rsidRDefault="00000000">
      <w:pPr>
        <w:pStyle w:val="Heading1"/>
      </w:pPr>
      <w:bookmarkStart w:id="3" w:name="_Toc226044908"/>
      <w:r>
        <w:lastRenderedPageBreak/>
        <w:t>Research Aim, Objectives and Questions</w:t>
      </w:r>
      <w:bookmarkEnd w:id="3"/>
    </w:p>
    <w:p w14:paraId="00000002" w14:textId="77777777" w:rsidR="008F1FA7" w:rsidRDefault="00000000">
      <w:pPr>
        <w:rPr>
          <w:b/>
          <w:bCs/>
        </w:rPr>
      </w:pPr>
      <w:r>
        <w:rPr>
          <w:b/>
          <w:bCs/>
        </w:rPr>
        <w:t>Research Aim</w:t>
      </w:r>
    </w:p>
    <w:p w14:paraId="00000003" w14:textId="77777777" w:rsidR="008F1FA7" w:rsidRDefault="00000000">
      <w:r>
        <w:t xml:space="preserve">To investigate the impact of supply chain inefficiencies within H&amp;M on maintaining brand image and customer experiences. </w:t>
      </w:r>
    </w:p>
    <w:p w14:paraId="00000004" w14:textId="77777777" w:rsidR="008F1FA7" w:rsidRDefault="00000000">
      <w:pPr>
        <w:rPr>
          <w:b/>
          <w:bCs/>
        </w:rPr>
      </w:pPr>
      <w:r>
        <w:rPr>
          <w:b/>
          <w:bCs/>
        </w:rPr>
        <w:t xml:space="preserve">Research Objectives </w:t>
      </w:r>
    </w:p>
    <w:p w14:paraId="00000005" w14:textId="77777777" w:rsidR="008F1FA7" w:rsidRDefault="00000000">
      <w:r>
        <w:t xml:space="preserve">1. To identify the major supply chain inefficiencies of H&amp;M which directly lead to negative customer experience scores in the UK markets. </w:t>
      </w:r>
    </w:p>
    <w:p w14:paraId="00000006" w14:textId="77777777" w:rsidR="008F1FA7" w:rsidRDefault="00000000">
      <w:r>
        <w:t xml:space="preserve">2. To analyse the relationship between stock-out and change in customers' perception within H&amp;M to enhance brand image using sentiment analysis. </w:t>
      </w:r>
    </w:p>
    <w:p w14:paraId="00000007" w14:textId="77777777" w:rsidR="008F1FA7" w:rsidRDefault="00000000">
      <w:r>
        <w:t xml:space="preserve">3. To quantify the impact of unsold inventory on improving the operational margins of H&amp;M to enhance brand image. </w:t>
      </w:r>
    </w:p>
    <w:p w14:paraId="00000008" w14:textId="77777777" w:rsidR="008F1FA7" w:rsidRDefault="00000000">
      <w:pPr>
        <w:rPr>
          <w:b/>
          <w:bCs/>
        </w:rPr>
      </w:pPr>
      <w:r>
        <w:rPr>
          <w:b/>
          <w:bCs/>
        </w:rPr>
        <w:t xml:space="preserve">Research Questions </w:t>
      </w:r>
    </w:p>
    <w:p w14:paraId="00000009" w14:textId="77777777" w:rsidR="008F1FA7" w:rsidRDefault="00000000">
      <w:r>
        <w:t xml:space="preserve">1. What are the major supply chain inefficiencies of H&amp;M which directly lead to negative customer experience scores in the UK markets? </w:t>
      </w:r>
    </w:p>
    <w:p w14:paraId="0000000A" w14:textId="77777777" w:rsidR="008F1FA7" w:rsidRDefault="00000000">
      <w:r>
        <w:t xml:space="preserve">2. What is the relationship between stock-out and change in customers' perception within H&amp;M to enhance brand image using sentiment analysis? </w:t>
      </w:r>
    </w:p>
    <w:p w14:paraId="0000000B" w14:textId="77777777" w:rsidR="008F1FA7" w:rsidRDefault="00000000">
      <w:pPr>
        <w:rPr>
          <w:b/>
          <w:bCs/>
        </w:rPr>
      </w:pPr>
      <w:r>
        <w:t xml:space="preserve">3. How does unsold inventory improve the operational margins of H&amp;M to enhance brand image? </w:t>
      </w:r>
    </w:p>
    <w:p w14:paraId="01E2113A" w14:textId="77777777" w:rsidR="007F7047" w:rsidRDefault="007F7047">
      <w:bookmarkStart w:id="4" w:name="_wfmf5iahof46" w:colFirst="0" w:colLast="0"/>
      <w:bookmarkEnd w:id="4"/>
      <w:r>
        <w:br w:type="page"/>
      </w:r>
    </w:p>
    <w:p w14:paraId="68810C4B" w14:textId="77777777" w:rsidR="007F7047" w:rsidRDefault="007F7047" w:rsidP="007F7047">
      <w:pPr>
        <w:pStyle w:val="Heading1"/>
      </w:pPr>
      <w:bookmarkStart w:id="5" w:name="_Toc226044909"/>
      <w:r>
        <w:lastRenderedPageBreak/>
        <w:t>Critical Literature Review</w:t>
      </w:r>
      <w:bookmarkEnd w:id="5"/>
      <w:r>
        <w:t xml:space="preserve"> </w:t>
      </w:r>
    </w:p>
    <w:p w14:paraId="39C17615" w14:textId="77777777" w:rsidR="007F7047" w:rsidRDefault="007F7047" w:rsidP="007F7047">
      <w:pPr>
        <w:pStyle w:val="Heading2"/>
      </w:pPr>
      <w:bookmarkStart w:id="6" w:name="_a2ilcx5y9tol" w:colFirst="0" w:colLast="0"/>
      <w:bookmarkStart w:id="7" w:name="_Toc226044910"/>
      <w:bookmarkEnd w:id="6"/>
      <w:r>
        <w:t>Review and critically analyse key academic and professional sources</w:t>
      </w:r>
      <w:bookmarkEnd w:id="7"/>
    </w:p>
    <w:p w14:paraId="4DDBDF7E" w14:textId="77777777" w:rsidR="007F7047" w:rsidRDefault="007F7047" w:rsidP="007F7047">
      <w:pPr>
        <w:rPr>
          <w:b/>
          <w:bCs/>
          <w:u w:val="single"/>
        </w:rPr>
      </w:pPr>
      <w:r>
        <w:rPr>
          <w:b/>
          <w:bCs/>
          <w:u w:val="single"/>
        </w:rPr>
        <w:t>Identify the major supply chain inefficiencies of companies in the fashion retail industry which directly lead to negative customer experience scores in the UK markets</w:t>
      </w:r>
    </w:p>
    <w:p w14:paraId="0719B2C7" w14:textId="77777777" w:rsidR="007F7047" w:rsidRDefault="007F7047" w:rsidP="007F7047">
      <w:r>
        <w:t xml:space="preserve">Major supply chain inefficiencies in the fast fashion retail industry directly </w:t>
      </w:r>
      <w:proofErr w:type="gramStart"/>
      <w:r>
        <w:t>lead</w:t>
      </w:r>
      <w:proofErr w:type="gramEnd"/>
      <w:r>
        <w:t xml:space="preserve"> to negative customer experience scores in the UK, as stated by Bourdon and Al Jundi (2025). This aspect can be supported with the execution of Lean-Agile (Leagile) Supply Chain Model as the framework that frames complex sustainable delivery. </w:t>
      </w:r>
    </w:p>
    <w:p w14:paraId="7FEC3323" w14:textId="77777777" w:rsidR="007F7047" w:rsidRDefault="007F7047" w:rsidP="007F7047">
      <w:r>
        <w:rPr>
          <w:b/>
          <w:bCs/>
        </w:rPr>
        <w:t xml:space="preserve">Chronic Inventory Inaccuracy: </w:t>
      </w:r>
      <w:r>
        <w:t xml:space="preserve">Ineffective demand forecasting and a lack of real-time visibility across the supply chain can lead to significant imbalances, as per the attention of Hageman et al. (2024). These imbalances happen due to many aspects, such as customers not being able to find items they want in their size, which leads to immediate frustration and potential brand switching. Apart from that, unsold inventory results in rushed, deep discounts to the end of the season, which diminishes brand value and frustrates customers who purchased at the full price. </w:t>
      </w:r>
    </w:p>
    <w:p w14:paraId="2372C46C" w14:textId="77777777" w:rsidR="007F7047" w:rsidRDefault="007F7047" w:rsidP="007F7047">
      <w:r>
        <w:rPr>
          <w:b/>
          <w:bCs/>
        </w:rPr>
        <w:t>Slow Responsiveness and Delayed Lead Times:</w:t>
      </w:r>
      <w:r>
        <w:t xml:space="preserve"> The long, slow manufacturing pipeline and heavy reliance on offshore manufacturing mean brands cannot pivot quickly to changing trends or seasonal shifts. Winter clothes arrive during warmer weather or after the peak season causes lower sales and frustrating shoppers looking for timely trends, as per the viewpoint of Andrade and </w:t>
      </w:r>
      <w:proofErr w:type="spellStart"/>
      <w:r>
        <w:t>Tumelero</w:t>
      </w:r>
      <w:proofErr w:type="spellEnd"/>
      <w:r>
        <w:t xml:space="preserve"> (2022). </w:t>
      </w:r>
    </w:p>
    <w:p w14:paraId="04E61CB5" w14:textId="77777777" w:rsidR="007F7047" w:rsidRDefault="007F7047" w:rsidP="007F7047">
      <w:pPr>
        <w:rPr>
          <w:b/>
          <w:bCs/>
          <w:u w:val="single"/>
        </w:rPr>
      </w:pPr>
      <w:r>
        <w:rPr>
          <w:b/>
          <w:bCs/>
          <w:u w:val="single"/>
        </w:rPr>
        <w:t xml:space="preserve">Analyse the relationship between stock-out and change in customers' perception within companies in the fashion retail industry to enhance brand image using sentiment analysis. </w:t>
      </w:r>
    </w:p>
    <w:p w14:paraId="0AE80B72" w14:textId="77777777" w:rsidR="007F7047" w:rsidRDefault="007F7047" w:rsidP="007F7047">
      <w:r>
        <w:t xml:space="preserve">Stock-outs significantly degrade fashion brand image by triggering negative customer sentiment, which often results in brand switching rather than waiting. Using sentiment analysis on social media and feedback allows retailers to detect, in real-time, the shift from positive to </w:t>
      </w:r>
      <w:r>
        <w:lastRenderedPageBreak/>
        <w:t xml:space="preserve">negative emotion caused by unavailability, as per the viewpoint of </w:t>
      </w:r>
      <w:proofErr w:type="spellStart"/>
      <w:r>
        <w:t>Moroaca</w:t>
      </w:r>
      <w:proofErr w:type="spellEnd"/>
      <w:r>
        <w:t xml:space="preserve"> and Recio-Menéndez (2025). </w:t>
      </w:r>
    </w:p>
    <w:p w14:paraId="030BD708" w14:textId="77777777" w:rsidR="007F7047" w:rsidRDefault="007F7047" w:rsidP="007F7047">
      <w:r>
        <w:rPr>
          <w:b/>
          <w:bCs/>
        </w:rPr>
        <w:t>Analysis of Stock-out and Consumer Perception:</w:t>
      </w:r>
      <w:r>
        <w:t xml:space="preserve"> Unexpected stockouts can be seen to lead to high negative affect, and this immediately harms brand perception, which is particularly detrimental for high-fashion or time-sensitive items. In some scenarios, a mild, unexpected stock-out of a highly desirable item can increase its perceived value and brand image due to the scarcity principle.</w:t>
      </w:r>
    </w:p>
    <w:p w14:paraId="7844ED5F" w14:textId="77777777" w:rsidR="007F7047" w:rsidRDefault="007F7047" w:rsidP="007F7047">
      <w:r>
        <w:rPr>
          <w:b/>
          <w:bCs/>
        </w:rPr>
        <w:t>Enhancing Brand Image Through Sentiment Monitoring:</w:t>
      </w:r>
      <w:r>
        <w:t xml:space="preserve"> The companies can analyse sentiments around product demand, which helps in predicting potential shortages, as stated by Mao et al. (2024). This allows the retailers to adjust inventory and prevent negative, low sentiment situations.</w:t>
      </w:r>
    </w:p>
    <w:p w14:paraId="075360CF" w14:textId="77777777" w:rsidR="007F7047" w:rsidRDefault="007F7047" w:rsidP="007F7047">
      <w:pPr>
        <w:rPr>
          <w:b/>
          <w:bCs/>
          <w:u w:val="single"/>
        </w:rPr>
      </w:pPr>
      <w:r>
        <w:rPr>
          <w:b/>
          <w:bCs/>
          <w:u w:val="single"/>
        </w:rPr>
        <w:t>Quantify the impact of unsold inventory on improving the operational margins within companies in the fashion retail industry to enhance brand image.</w:t>
      </w:r>
    </w:p>
    <w:p w14:paraId="24B5A304" w14:textId="77777777" w:rsidR="007F7047" w:rsidRDefault="007F7047" w:rsidP="007F7047">
      <w:r>
        <w:t xml:space="preserve">Unsold inventory in fashion retail can be analysed by the Resource-Based View (RBV), often representing the seasonal stock, which severely cripples operational margins by creating high storage costs, capital tie-ups, and forced markdowns. </w:t>
      </w:r>
    </w:p>
    <w:p w14:paraId="673BA4AC" w14:textId="77777777" w:rsidR="007F7047" w:rsidRDefault="007F7047" w:rsidP="007F7047">
      <w:r>
        <w:rPr>
          <w:b/>
          <w:bCs/>
        </w:rPr>
        <w:t xml:space="preserve">Margin Erosion via Markdowns: </w:t>
      </w:r>
      <w:r>
        <w:t xml:space="preserve">Every unsold good can create significant financial strain, with heavy markdowns reducing gross margins and excess inventory tying up capital, as stated by </w:t>
      </w:r>
      <w:proofErr w:type="spellStart"/>
      <w:r>
        <w:t>Riesenegger</w:t>
      </w:r>
      <w:proofErr w:type="spellEnd"/>
      <w:r>
        <w:t xml:space="preserve"> and Hübner (2026). Moreover, improved demand forecasting also means to particularly go through AI-driven analytics, reducing excess stock. </w:t>
      </w:r>
    </w:p>
    <w:p w14:paraId="76293A9D" w14:textId="77777777" w:rsidR="007F7047" w:rsidRDefault="007F7047" w:rsidP="007F7047">
      <w:r>
        <w:rPr>
          <w:b/>
          <w:bCs/>
        </w:rPr>
        <w:t xml:space="preserve">Brand Image Degradation: </w:t>
      </w:r>
      <w:r>
        <w:t xml:space="preserve">With the issue of excess inventory ties, the context of constant sales and high volumes of discounted stale inventory, as per the viewpoint of </w:t>
      </w:r>
      <w:proofErr w:type="spellStart"/>
      <w:r>
        <w:t>Ogunyankinnu</w:t>
      </w:r>
      <w:proofErr w:type="spellEnd"/>
      <w:r>
        <w:t xml:space="preserve"> et al. (2024). The companies can face diminishing brand value, and this signals to the customers that the brand is less desirable.</w:t>
      </w:r>
    </w:p>
    <w:p w14:paraId="26BA9AF6" w14:textId="77777777" w:rsidR="007F7047" w:rsidRDefault="007F7047" w:rsidP="007F7047">
      <w:pPr>
        <w:pStyle w:val="Heading2"/>
      </w:pPr>
      <w:bookmarkStart w:id="8" w:name="_rem1903u5mpv" w:colFirst="0" w:colLast="0"/>
      <w:bookmarkStart w:id="9" w:name="_Toc226044911"/>
      <w:bookmarkEnd w:id="8"/>
      <w:r>
        <w:lastRenderedPageBreak/>
        <w:t>Literature Gap</w:t>
      </w:r>
      <w:bookmarkEnd w:id="9"/>
    </w:p>
    <w:p w14:paraId="5FD7A801" w14:textId="77777777" w:rsidR="007F7047" w:rsidRDefault="007F7047" w:rsidP="007F7047">
      <w:r>
        <w:t xml:space="preserve">While many studies have been conducted to analyse the context of supply chain management or competitive advantage. However, there is also a notable lack of research which integrates customer relationship management when measuring organisational performance in the fashion sector. The researcher within this research has seemingly found existing research which highlights a sustainability bias or greenwashing risk where environmental virtue is projected rhetorically in the context of marketing and seen not to be fully operationalised structurally in the supply chain inefficiencies. </w:t>
      </w:r>
    </w:p>
    <w:p w14:paraId="6F5529FE" w14:textId="77777777" w:rsidR="007F7047" w:rsidRDefault="007F7047" w:rsidP="007F7047">
      <w:pPr>
        <w:pStyle w:val="Heading2"/>
      </w:pPr>
      <w:bookmarkStart w:id="10" w:name="_xx3nyzntuufi" w:colFirst="0" w:colLast="0"/>
      <w:bookmarkStart w:id="11" w:name="_Toc226044912"/>
      <w:bookmarkEnd w:id="10"/>
      <w:r>
        <w:t>Demonstrate understanding of relevant theories, models, and frameworks that support your analysis.</w:t>
      </w:r>
      <w:bookmarkEnd w:id="11"/>
    </w:p>
    <w:p w14:paraId="3138EA3D" w14:textId="77777777" w:rsidR="007F7047" w:rsidRDefault="007F7047" w:rsidP="007F7047">
      <w:pPr>
        <w:rPr>
          <w:b/>
          <w:bCs/>
        </w:rPr>
      </w:pPr>
      <w:r>
        <w:rPr>
          <w:b/>
          <w:bCs/>
        </w:rPr>
        <w:t>Lean-Agile (Leagile) Supply Chain Model</w:t>
      </w:r>
    </w:p>
    <w:p w14:paraId="6F7EEE77" w14:textId="77777777" w:rsidR="007F7047" w:rsidRDefault="007F7047" w:rsidP="007F7047">
      <w:r>
        <w:t xml:space="preserve">The Lean-Agile (Leagile) supply chain model refers to a hybrid strategy which combines lean manufacturing’s efficiency, such as low waste, with agile’s responsiveness and high flexibility. The theory focuses on using lean to manage stable, upstream production and agile for unpredictable, downstream demand, separated by strategic “decoupling points”. This model allows for a cost-effective, high-volume production while maintaining fast customisation capabilities. To point out the supply chain where the product is transformed from a generic, standardised state into a customer-specific product. </w:t>
      </w:r>
    </w:p>
    <w:p w14:paraId="738F2FEE" w14:textId="77777777" w:rsidR="007F7047" w:rsidRDefault="007F7047" w:rsidP="007F7047">
      <w:pPr>
        <w:rPr>
          <w:b/>
          <w:bCs/>
        </w:rPr>
      </w:pPr>
      <w:r>
        <w:rPr>
          <w:b/>
          <w:bCs/>
        </w:rPr>
        <w:t>Resource-Based View (RBV)</w:t>
      </w:r>
    </w:p>
    <w:p w14:paraId="70D356F4" w14:textId="41FA2AB5" w:rsidR="007F72C3" w:rsidRPr="007F7047" w:rsidRDefault="007F7047">
      <w:pPr>
        <w:rPr>
          <w:vertAlign w:val="superscript"/>
        </w:rPr>
      </w:pPr>
      <w:r>
        <w:t xml:space="preserve">Resource-Based View (RBV) is a strategic management framework that asserts that competitive advantage stems from a firm’s internal, unique, and variable resources rather than external market factors (Lubis, 2022). In order to create sustainable advantage, the theory allows for creating resources to pass the VRIO framework, executing Valuable, Rare, Inimitable (costly to imitate), and Organised. The theory focuses on leveraging internal strengths so that they can exploit opportunities rather than merely adjusting to industry forces. </w:t>
      </w:r>
      <w:r w:rsidR="007F72C3">
        <w:br w:type="page"/>
      </w:r>
    </w:p>
    <w:p w14:paraId="0000000C" w14:textId="36A26EBF" w:rsidR="008F1FA7" w:rsidRDefault="00000000">
      <w:pPr>
        <w:pStyle w:val="Heading1"/>
      </w:pPr>
      <w:bookmarkStart w:id="12" w:name="_Toc226044913"/>
      <w:r>
        <w:lastRenderedPageBreak/>
        <w:t>Research Methodology and Design</w:t>
      </w:r>
      <w:bookmarkEnd w:id="12"/>
    </w:p>
    <w:p w14:paraId="0000000D" w14:textId="77777777" w:rsidR="008F1FA7" w:rsidRDefault="00000000">
      <w:pPr>
        <w:pStyle w:val="Heading2"/>
      </w:pPr>
      <w:bookmarkStart w:id="13" w:name="_z96i8mtxwirh" w:colFirst="0" w:colLast="0"/>
      <w:bookmarkStart w:id="14" w:name="_Toc226044914"/>
      <w:bookmarkEnd w:id="13"/>
      <w:r>
        <w:t>Research Approach</w:t>
      </w:r>
      <w:bookmarkEnd w:id="14"/>
      <w:r>
        <w:t xml:space="preserve"> </w:t>
      </w:r>
    </w:p>
    <w:p w14:paraId="0000000E" w14:textId="3FAA6773" w:rsidR="008F1FA7" w:rsidRDefault="00000000">
      <w:r>
        <w:t>Research methodology is the systematic process which is centred around data collection, analysis and interpretation to answer the research questions. The research aims to identify the impact of supply chain inefficiency on maintaining brand image and customer services at H&amp;M. Considering the topic, the researcher will select the Saunders research onion for data collection, which will deliver comprehensive facilities and better navigation while collecting data</w:t>
      </w:r>
      <w:r w:rsidR="007F72C3">
        <w:t xml:space="preserve"> </w:t>
      </w:r>
      <w:sdt>
        <w:sdtPr>
          <w:id w:val="-1819415327"/>
          <w:citation/>
        </w:sdtPr>
        <w:sdtContent>
          <w:r w:rsidR="007F72C3">
            <w:fldChar w:fldCharType="begin"/>
          </w:r>
          <w:r w:rsidR="007F72C3">
            <w:instrText xml:space="preserve"> CITATION Pha25 \l 2057 </w:instrText>
          </w:r>
          <w:r w:rsidR="007F72C3">
            <w:fldChar w:fldCharType="separate"/>
          </w:r>
          <w:r w:rsidR="007F72C3">
            <w:rPr>
              <w:noProof/>
            </w:rPr>
            <w:t>(Phair &amp; Warren, 2025)</w:t>
          </w:r>
          <w:r w:rsidR="007F72C3">
            <w:fldChar w:fldCharType="end"/>
          </w:r>
        </w:sdtContent>
      </w:sdt>
      <w:r>
        <w:t xml:space="preserve">. This will help the researcher to become aware of the practical considerations of the study to enhance evaluation. </w:t>
      </w:r>
      <w:r w:rsidR="007F72C3">
        <w:t>The research</w:t>
      </w:r>
      <w:r>
        <w:t xml:space="preserve"> approach is the key strategy the investigator used to investigate the research question and give an answer to the research question. Inductive, deductive and abductive are categorised as the key research approaches used within academic settings. Among these, the researcher will select the inductive research approach to deal with quantitative data. It will help the investigator to collect data from the existing resources and pay more attention to the topic and analyse the challenges associated with supply chain inefficiency.  </w:t>
      </w:r>
    </w:p>
    <w:p w14:paraId="0000000F" w14:textId="77777777" w:rsidR="008F1FA7" w:rsidRDefault="00000000">
      <w:pPr>
        <w:pStyle w:val="Heading2"/>
      </w:pPr>
      <w:bookmarkStart w:id="15" w:name="_eps4kc287exh" w:colFirst="0" w:colLast="0"/>
      <w:bookmarkStart w:id="16" w:name="_Toc226044915"/>
      <w:bookmarkEnd w:id="15"/>
      <w:r>
        <w:t>Data Collection and Analysis</w:t>
      </w:r>
      <w:bookmarkEnd w:id="16"/>
    </w:p>
    <w:p w14:paraId="00000010" w14:textId="50DC9E75" w:rsidR="008F1FA7" w:rsidRDefault="00000000">
      <w:r>
        <w:t>The researcher used a range of instruments, devices and tools to gather information and align with the study. A right methodological choice will help the researcher to lay the foundation of the study and improve discussions. Primary data collection and secondary data collection are the major processes identified within the academic context. Based on the study, the researcher will select the qualitative data from secondary sources</w:t>
      </w:r>
      <w:r w:rsidR="007F72C3">
        <w:t xml:space="preserve"> </w:t>
      </w:r>
      <w:sdt>
        <w:sdtPr>
          <w:id w:val="897246138"/>
          <w:citation/>
        </w:sdtPr>
        <w:sdtContent>
          <w:r w:rsidR="007F72C3">
            <w:fldChar w:fldCharType="begin"/>
          </w:r>
          <w:r w:rsidR="007F72C3">
            <w:instrText xml:space="preserve"> CITATION War251 \l 2057 </w:instrText>
          </w:r>
          <w:r w:rsidR="007F72C3">
            <w:fldChar w:fldCharType="separate"/>
          </w:r>
          <w:r w:rsidR="007F72C3">
            <w:rPr>
              <w:noProof/>
            </w:rPr>
            <w:t>(Warren &amp; Rautenbach, 2025)</w:t>
          </w:r>
          <w:r w:rsidR="007F72C3">
            <w:fldChar w:fldCharType="end"/>
          </w:r>
        </w:sdtContent>
      </w:sdt>
      <w:r>
        <w:t xml:space="preserve">. The key data collection tools will be used by the investigator in collecting information from various existing sources, including books, articles, journals, websites, information and social media pages. Google Scholar and the Google search engine will be used by the investigator to search for information. The data analysis process is another method used by the researcher to interpret </w:t>
      </w:r>
      <w:r>
        <w:lastRenderedPageBreak/>
        <w:t xml:space="preserve">collected information and make sense of it. Here, the researcher will select the thematic analysis to evaluate qualitative data based on the existing information for better evaluation (Kushnir, 2025). </w:t>
      </w:r>
    </w:p>
    <w:p w14:paraId="00000011" w14:textId="77777777" w:rsidR="008F1FA7" w:rsidRDefault="00000000">
      <w:pPr>
        <w:pStyle w:val="Heading2"/>
      </w:pPr>
      <w:bookmarkStart w:id="17" w:name="_n83mh64y2cpq" w:colFirst="0" w:colLast="0"/>
      <w:bookmarkStart w:id="18" w:name="_Toc226044916"/>
      <w:bookmarkEnd w:id="17"/>
      <w:r>
        <w:t>Research Ethics</w:t>
      </w:r>
      <w:bookmarkEnd w:id="18"/>
      <w:r>
        <w:t xml:space="preserve"> </w:t>
      </w:r>
    </w:p>
    <w:p w14:paraId="00000012" w14:textId="713BB106" w:rsidR="008F1FA7" w:rsidRDefault="00000000">
      <w:r>
        <w:t>The researchers are responsible for considering a range of codes of conduct and guidelines to minimise the risks of data fabrication. In this research, secondary qualitative information will be taken into account by the investigator, where they need to be mindful of accurate referencing and citation</w:t>
      </w:r>
      <w:r w:rsidR="007F72C3">
        <w:t xml:space="preserve"> </w:t>
      </w:r>
      <w:sdt>
        <w:sdtPr>
          <w:id w:val="-213279989"/>
          <w:citation/>
        </w:sdtPr>
        <w:sdtContent>
          <w:r w:rsidR="007F72C3">
            <w:fldChar w:fldCharType="begin"/>
          </w:r>
          <w:r w:rsidR="007F72C3">
            <w:instrText xml:space="preserve"> CITATION Der25 \l 2057 </w:instrText>
          </w:r>
          <w:r w:rsidR="007F72C3">
            <w:fldChar w:fldCharType="separate"/>
          </w:r>
          <w:r w:rsidR="007F72C3">
            <w:rPr>
              <w:noProof/>
            </w:rPr>
            <w:t>(Jansen, 2025)</w:t>
          </w:r>
          <w:r w:rsidR="007F72C3">
            <w:fldChar w:fldCharType="end"/>
          </w:r>
        </w:sdtContent>
      </w:sdt>
      <w:r>
        <w:t xml:space="preserve">. For the secondary data collection, individuals need to be aware of the authenticity of the resources used, credit to the original writers and accurate citation (Nii </w:t>
      </w:r>
      <w:proofErr w:type="spellStart"/>
      <w:r>
        <w:t>Laryeafio</w:t>
      </w:r>
      <w:proofErr w:type="spellEnd"/>
      <w:r>
        <w:t xml:space="preserve"> and Ogbewe, 2023). This will guide the researcher in minimising the penalties and risks associated with data collection and misuse of information. </w:t>
      </w:r>
    </w:p>
    <w:p w14:paraId="00000013" w14:textId="77777777" w:rsidR="008F1FA7" w:rsidRDefault="00000000">
      <w:pPr>
        <w:pStyle w:val="Heading2"/>
      </w:pPr>
      <w:bookmarkStart w:id="19" w:name="_ehav8nk5ftuu" w:colFirst="0" w:colLast="0"/>
      <w:bookmarkStart w:id="20" w:name="_Toc226044917"/>
      <w:bookmarkEnd w:id="19"/>
      <w:r>
        <w:t>Reliability and validity of Research</w:t>
      </w:r>
      <w:bookmarkEnd w:id="20"/>
      <w:r>
        <w:t xml:space="preserve"> </w:t>
      </w:r>
    </w:p>
    <w:p w14:paraId="00000014" w14:textId="302CC31A" w:rsidR="008F1FA7" w:rsidRDefault="00000000">
      <w:r>
        <w:t xml:space="preserve">Reliability and validity are the key components of research which help in managing quality to leverage the trustworthiness of the findings. It is stated that the reliability of the research can be achieved through the integration of rigorous resources within the </w:t>
      </w:r>
      <w:r w:rsidR="007F72C3">
        <w:t>academic</w:t>
      </w:r>
      <w:r>
        <w:t xml:space="preserve"> </w:t>
      </w:r>
      <w:r w:rsidR="007F72C3">
        <w:t>settings</w:t>
      </w:r>
      <w:r>
        <w:t xml:space="preserve"> to prevent the risks of errors</w:t>
      </w:r>
      <w:r w:rsidR="007F72C3">
        <w:t xml:space="preserve"> </w:t>
      </w:r>
      <w:sdt>
        <w:sdtPr>
          <w:id w:val="660273364"/>
          <w:citation/>
        </w:sdtPr>
        <w:sdtContent>
          <w:r w:rsidR="007F72C3">
            <w:fldChar w:fldCharType="begin"/>
          </w:r>
          <w:r w:rsidR="007F72C3">
            <w:instrText xml:space="preserve"> CITATION Jan23 \l 2057 </w:instrText>
          </w:r>
          <w:r w:rsidR="007F72C3">
            <w:fldChar w:fldCharType="separate"/>
          </w:r>
          <w:r w:rsidR="007F72C3">
            <w:rPr>
              <w:noProof/>
            </w:rPr>
            <w:t>(Jansen &amp; Rautenbach, 2023)</w:t>
          </w:r>
          <w:r w:rsidR="007F72C3">
            <w:fldChar w:fldCharType="end"/>
          </w:r>
        </w:sdtContent>
      </w:sdt>
      <w:r>
        <w:t xml:space="preserve">. This highlights that the research results will be the same if the study were conducted further under similar conditions. On the contrary, the validity of the research is the accuracy of the research findings, which will quantify the primary objectives of the research to improve accuracy and leverage trustworthiness. </w:t>
      </w:r>
    </w:p>
    <w:p w14:paraId="0173B16C" w14:textId="77777777" w:rsidR="007F72C3" w:rsidRDefault="007F72C3">
      <w:pPr>
        <w:rPr>
          <w:b/>
          <w:bCs/>
          <w:sz w:val="28"/>
          <w:szCs w:val="28"/>
        </w:rPr>
      </w:pPr>
      <w:bookmarkStart w:id="21" w:name="_ylz8p8s803qq" w:colFirst="0" w:colLast="0"/>
      <w:bookmarkEnd w:id="21"/>
      <w:r>
        <w:br w:type="page"/>
      </w:r>
    </w:p>
    <w:p w14:paraId="00000015" w14:textId="5882AD20" w:rsidR="008F1FA7" w:rsidRDefault="00000000">
      <w:pPr>
        <w:pStyle w:val="Heading1"/>
      </w:pPr>
      <w:bookmarkStart w:id="22" w:name="_Toc226044918"/>
      <w:r>
        <w:lastRenderedPageBreak/>
        <w:t>Business Relevance and Practical Implications</w:t>
      </w:r>
      <w:bookmarkEnd w:id="22"/>
    </w:p>
    <w:p w14:paraId="00000016" w14:textId="77777777" w:rsidR="008F1FA7" w:rsidRDefault="00000000">
      <w:pPr>
        <w:pStyle w:val="Heading2"/>
      </w:pPr>
      <w:bookmarkStart w:id="23" w:name="_jgjlj4sur98" w:colFirst="0" w:colLast="0"/>
      <w:bookmarkStart w:id="24" w:name="_Toc226044919"/>
      <w:bookmarkEnd w:id="23"/>
      <w:r>
        <w:t>Implications of Proposed Research</w:t>
      </w:r>
      <w:bookmarkEnd w:id="24"/>
      <w:r>
        <w:t xml:space="preserve"> </w:t>
      </w:r>
    </w:p>
    <w:p w14:paraId="00000017" w14:textId="77777777" w:rsidR="008F1FA7" w:rsidRDefault="00000000">
      <w:r>
        <w:t xml:space="preserve">The findings of the research will help the company in analysing the impact of the major transition within the supply chain of H&amp;M to reduce negative impacts. It will help the company in identifying how synchronised performance within the supply chain helps the company in analysing real-time data. The real-time use of sentiment analysis will assist the company in analysing changing perceptions of consumers to connect with the brand and improve its operation.  Besides that, the theoretical assumptions of the resource-based view will help outline the key resources and capabilities of the company in improving its operations within the specific market to reduce bottlenecks. </w:t>
      </w:r>
    </w:p>
    <w:p w14:paraId="00000018" w14:textId="77777777" w:rsidR="008F1FA7" w:rsidRDefault="00000000">
      <w:pPr>
        <w:pStyle w:val="Heading2"/>
      </w:pPr>
      <w:bookmarkStart w:id="25" w:name="_x8zjnlj8ug9p" w:colFirst="0" w:colLast="0"/>
      <w:bookmarkStart w:id="26" w:name="_Toc226044920"/>
      <w:bookmarkEnd w:id="25"/>
      <w:r>
        <w:t>Recommendations</w:t>
      </w:r>
      <w:bookmarkEnd w:id="26"/>
      <w:r>
        <w:t xml:space="preserve"> </w:t>
      </w:r>
    </w:p>
    <w:p w14:paraId="00000019" w14:textId="77777777" w:rsidR="008F1FA7" w:rsidRDefault="00000000">
      <w:r>
        <w:t xml:space="preserve">H&amp;M is facing challenges in managing its supply chain bottlenecks, which negatively affect its brand image and customer satisfaction rate. The company is recommended to increase its responsiveness towards the sudden shifts within the fashion industry. They can invest in utilising RFID tags, which will direct them to manage inventory accuracy and reduce the risks of stock-out events within the company. Optimisation of the reverse logistics analysis and integration will help the brand to enhance its overall image and optimise performance. </w:t>
      </w:r>
    </w:p>
    <w:p w14:paraId="0000001A" w14:textId="77777777" w:rsidR="008F1FA7" w:rsidRDefault="00000000">
      <w:pPr>
        <w:pStyle w:val="Heading2"/>
      </w:pPr>
      <w:bookmarkStart w:id="27" w:name="_pv3fd0szajeb" w:colFirst="0" w:colLast="0"/>
      <w:bookmarkStart w:id="28" w:name="_Toc226044921"/>
      <w:bookmarkEnd w:id="27"/>
      <w:r>
        <w:t>Contribution of the project</w:t>
      </w:r>
      <w:bookmarkEnd w:id="28"/>
    </w:p>
    <w:p w14:paraId="0000001B" w14:textId="77777777" w:rsidR="008F1FA7" w:rsidRDefault="00000000">
      <w:r>
        <w:t xml:space="preserve">The findings of the research will contribute to a better understanding of modern fast-fashion logistics management in enhancing brand image and customer satisfaction. It assists the brand in identifying the key failures within its supply chain operations compared to relying on the global market. The outcomes of the research will help in improving holistic views of how a brand can manage its overall health by improving its supply chain and managing the bottlenecks that are connected with the company. It will deliver concrete evidence to the </w:t>
      </w:r>
      <w:r>
        <w:lastRenderedPageBreak/>
        <w:t xml:space="preserve">company, using which steps they can reduce their inventory challenges for better operation management. </w:t>
      </w:r>
    </w:p>
    <w:p w14:paraId="1DAB46A0" w14:textId="77777777" w:rsidR="007F72C3" w:rsidRDefault="007F72C3">
      <w:pPr>
        <w:rPr>
          <w:b/>
          <w:bCs/>
          <w:sz w:val="28"/>
          <w:szCs w:val="28"/>
        </w:rPr>
      </w:pPr>
      <w:bookmarkStart w:id="29" w:name="_wrr3bpsd40o9" w:colFirst="0" w:colLast="0"/>
      <w:bookmarkEnd w:id="29"/>
      <w:r>
        <w:br w:type="page"/>
      </w:r>
    </w:p>
    <w:p w14:paraId="0000001C" w14:textId="283894A5" w:rsidR="008F1FA7" w:rsidRDefault="00000000">
      <w:pPr>
        <w:pStyle w:val="Heading1"/>
      </w:pPr>
      <w:bookmarkStart w:id="30" w:name="_Toc226044922"/>
      <w:r>
        <w:lastRenderedPageBreak/>
        <w:t>References</w:t>
      </w:r>
      <w:bookmarkEnd w:id="30"/>
      <w:r>
        <w:t xml:space="preserve"> </w:t>
      </w:r>
    </w:p>
    <w:p w14:paraId="64A042EF" w14:textId="77777777" w:rsidR="007F7047" w:rsidRPr="007F7047" w:rsidRDefault="007F7047" w:rsidP="007F7047">
      <w:pPr>
        <w:rPr>
          <w:lang w:val="en-US"/>
        </w:rPr>
      </w:pPr>
      <w:r w:rsidRPr="007F7047">
        <w:rPr>
          <w:lang w:val="en-US"/>
        </w:rPr>
        <w:t xml:space="preserve">Andrade, I. M. D., and </w:t>
      </w:r>
      <w:proofErr w:type="spellStart"/>
      <w:r w:rsidRPr="007F7047">
        <w:rPr>
          <w:lang w:val="en-US"/>
        </w:rPr>
        <w:t>Tumelero</w:t>
      </w:r>
      <w:proofErr w:type="spellEnd"/>
      <w:r w:rsidRPr="007F7047">
        <w:rPr>
          <w:lang w:val="en-US"/>
        </w:rPr>
        <w:t xml:space="preserve">, C. (2022). Increasing customer service efficiency through artificial intelligence chatbot. </w:t>
      </w:r>
      <w:r w:rsidRPr="007F7047">
        <w:rPr>
          <w:i/>
          <w:iCs/>
          <w:lang w:val="en-US"/>
        </w:rPr>
        <w:t xml:space="preserve">Revista de </w:t>
      </w:r>
      <w:proofErr w:type="spellStart"/>
      <w:r w:rsidRPr="007F7047">
        <w:rPr>
          <w:i/>
          <w:iCs/>
          <w:lang w:val="en-US"/>
        </w:rPr>
        <w:t>Gestão</w:t>
      </w:r>
      <w:proofErr w:type="spellEnd"/>
      <w:r w:rsidRPr="007F7047">
        <w:rPr>
          <w:lang w:val="en-US"/>
        </w:rPr>
        <w:t xml:space="preserve">, </w:t>
      </w:r>
      <w:r w:rsidRPr="007F7047">
        <w:rPr>
          <w:i/>
          <w:iCs/>
          <w:lang w:val="en-US"/>
        </w:rPr>
        <w:t>29</w:t>
      </w:r>
      <w:r w:rsidRPr="007F7047">
        <w:rPr>
          <w:lang w:val="en-US"/>
        </w:rPr>
        <w:t>(3), 238-251.</w:t>
      </w:r>
    </w:p>
    <w:p w14:paraId="7334B0A6" w14:textId="77777777" w:rsidR="007F7047" w:rsidRPr="007F7047" w:rsidRDefault="007F7047" w:rsidP="007F7047">
      <w:pPr>
        <w:rPr>
          <w:lang w:val="en-US"/>
        </w:rPr>
      </w:pPr>
      <w:r w:rsidRPr="007F7047">
        <w:rPr>
          <w:lang w:val="en-US"/>
        </w:rPr>
        <w:t xml:space="preserve">Anner, M., (2022). Power relations in global supply chains and the unequal distribution of costs during crises: Abandoning garment suppliers and workers during the COVID‐19 pandemic. </w:t>
      </w:r>
      <w:r w:rsidRPr="007F7047">
        <w:rPr>
          <w:i/>
          <w:iCs/>
          <w:lang w:val="en-US"/>
        </w:rPr>
        <w:t xml:space="preserve">International </w:t>
      </w:r>
      <w:proofErr w:type="spellStart"/>
      <w:r w:rsidRPr="007F7047">
        <w:rPr>
          <w:i/>
          <w:iCs/>
          <w:lang w:val="en-US"/>
        </w:rPr>
        <w:t>Labour</w:t>
      </w:r>
      <w:proofErr w:type="spellEnd"/>
      <w:r w:rsidRPr="007F7047">
        <w:rPr>
          <w:i/>
          <w:iCs/>
          <w:lang w:val="en-US"/>
        </w:rPr>
        <w:t xml:space="preserve"> Review</w:t>
      </w:r>
      <w:r w:rsidRPr="007F7047">
        <w:rPr>
          <w:lang w:val="en-US"/>
        </w:rPr>
        <w:t xml:space="preserve">, </w:t>
      </w:r>
      <w:r w:rsidRPr="007F7047">
        <w:rPr>
          <w:i/>
          <w:iCs/>
          <w:lang w:val="en-US"/>
        </w:rPr>
        <w:t>161</w:t>
      </w:r>
      <w:r w:rsidRPr="007F7047">
        <w:rPr>
          <w:lang w:val="en-US"/>
        </w:rPr>
        <w:t>(1), pp.59-82.</w:t>
      </w:r>
    </w:p>
    <w:p w14:paraId="4769CABD" w14:textId="579610CA" w:rsidR="007F7047" w:rsidRPr="007F7047" w:rsidRDefault="007F7047" w:rsidP="007F7047">
      <w:pPr>
        <w:rPr>
          <w:lang w:val="en-US"/>
        </w:rPr>
      </w:pPr>
      <w:r w:rsidRPr="007F7047">
        <w:rPr>
          <w:lang w:val="en-US"/>
        </w:rPr>
        <w:t>Bourdon, L. and Al Jundi, H., (2025). The Rise of Minimalist Branding: Does Less Design Equal More Trust?</w:t>
      </w:r>
    </w:p>
    <w:p w14:paraId="40938702" w14:textId="77777777" w:rsidR="007F7047" w:rsidRPr="007F7047" w:rsidRDefault="007F7047" w:rsidP="007F7047">
      <w:pPr>
        <w:rPr>
          <w:lang w:val="en-US"/>
        </w:rPr>
      </w:pPr>
      <w:r w:rsidRPr="007F7047">
        <w:rPr>
          <w:lang w:val="en-US"/>
        </w:rPr>
        <w:t xml:space="preserve">Hageman, E., Kumar, V., Duong, L., Kumari, A. and McAuliffe, E., (2024). Do fast fashion sustainable business strategies influence attitude, awareness and </w:t>
      </w:r>
      <w:proofErr w:type="spellStart"/>
      <w:r w:rsidRPr="007F7047">
        <w:rPr>
          <w:lang w:val="en-US"/>
        </w:rPr>
        <w:t>behaviours</w:t>
      </w:r>
      <w:proofErr w:type="spellEnd"/>
      <w:r w:rsidRPr="007F7047">
        <w:rPr>
          <w:lang w:val="en-US"/>
        </w:rPr>
        <w:t xml:space="preserve"> of female </w:t>
      </w:r>
      <w:proofErr w:type="gramStart"/>
      <w:r w:rsidRPr="007F7047">
        <w:rPr>
          <w:lang w:val="en-US"/>
        </w:rPr>
        <w:t>consumers?.</w:t>
      </w:r>
      <w:proofErr w:type="gramEnd"/>
      <w:r w:rsidRPr="007F7047">
        <w:rPr>
          <w:lang w:val="en-US"/>
        </w:rPr>
        <w:t xml:space="preserve"> </w:t>
      </w:r>
      <w:r w:rsidRPr="007F7047">
        <w:rPr>
          <w:i/>
          <w:iCs/>
          <w:lang w:val="en-US"/>
        </w:rPr>
        <w:t>Business Strategy and the Environment</w:t>
      </w:r>
      <w:r w:rsidRPr="007F7047">
        <w:rPr>
          <w:lang w:val="en-US"/>
        </w:rPr>
        <w:t xml:space="preserve">, </w:t>
      </w:r>
      <w:r w:rsidRPr="007F7047">
        <w:rPr>
          <w:i/>
          <w:iCs/>
          <w:lang w:val="en-US"/>
        </w:rPr>
        <w:t>33</w:t>
      </w:r>
      <w:r w:rsidRPr="007F7047">
        <w:rPr>
          <w:lang w:val="en-US"/>
        </w:rPr>
        <w:t>(2), pp.1081-1098.</w:t>
      </w:r>
    </w:p>
    <w:p w14:paraId="76AF231A" w14:textId="77777777" w:rsidR="007F7047" w:rsidRPr="007F7047" w:rsidRDefault="007F7047" w:rsidP="007F7047">
      <w:pPr>
        <w:rPr>
          <w:lang w:val="en-US"/>
        </w:rPr>
      </w:pPr>
      <w:r w:rsidRPr="007F7047">
        <w:rPr>
          <w:lang w:val="en-US"/>
        </w:rPr>
        <w:t xml:space="preserve">Hazen, B. T., Russo, I., </w:t>
      </w:r>
      <w:proofErr w:type="spellStart"/>
      <w:r w:rsidRPr="007F7047">
        <w:rPr>
          <w:lang w:val="en-US"/>
        </w:rPr>
        <w:t>Confente</w:t>
      </w:r>
      <w:proofErr w:type="spellEnd"/>
      <w:r w:rsidRPr="007F7047">
        <w:rPr>
          <w:lang w:val="en-US"/>
        </w:rPr>
        <w:t xml:space="preserve">, I., and </w:t>
      </w:r>
      <w:proofErr w:type="spellStart"/>
      <w:r w:rsidRPr="007F7047">
        <w:rPr>
          <w:lang w:val="en-US"/>
        </w:rPr>
        <w:t>Pellathy</w:t>
      </w:r>
      <w:proofErr w:type="spellEnd"/>
      <w:r w:rsidRPr="007F7047">
        <w:rPr>
          <w:lang w:val="en-US"/>
        </w:rPr>
        <w:t xml:space="preserve">, D. (2021). Supply chain management for circular economy: conceptual framework and research agenda. </w:t>
      </w:r>
      <w:r w:rsidRPr="007F7047">
        <w:rPr>
          <w:i/>
          <w:iCs/>
          <w:lang w:val="en-US"/>
        </w:rPr>
        <w:t>The International Journal of Logistics Management</w:t>
      </w:r>
      <w:r w:rsidRPr="007F7047">
        <w:rPr>
          <w:lang w:val="en-US"/>
        </w:rPr>
        <w:t xml:space="preserve">, </w:t>
      </w:r>
      <w:r w:rsidRPr="007F7047">
        <w:rPr>
          <w:i/>
          <w:iCs/>
          <w:lang w:val="en-US"/>
        </w:rPr>
        <w:t>32</w:t>
      </w:r>
      <w:r w:rsidRPr="007F7047">
        <w:rPr>
          <w:lang w:val="en-US"/>
        </w:rPr>
        <w:t>(2), 510-537.</w:t>
      </w:r>
    </w:p>
    <w:p w14:paraId="37E2924F" w14:textId="77777777" w:rsidR="007F7047" w:rsidRPr="007F72C3" w:rsidRDefault="007F7047" w:rsidP="007F7047">
      <w:pPr>
        <w:pStyle w:val="Bibliography"/>
        <w:rPr>
          <w:noProof/>
        </w:rPr>
      </w:pPr>
      <w:r w:rsidRPr="007F72C3">
        <w:rPr>
          <w:noProof/>
        </w:rPr>
        <w:t xml:space="preserve">Jansen, D. &amp; Rautenbach, E., (2023). </w:t>
      </w:r>
      <w:r w:rsidRPr="007F72C3">
        <w:rPr>
          <w:i/>
          <w:iCs/>
          <w:noProof/>
        </w:rPr>
        <w:t xml:space="preserve">Validity &amp; Reliability In Research. </w:t>
      </w:r>
      <w:r w:rsidRPr="007F72C3">
        <w:rPr>
          <w:noProof/>
        </w:rPr>
        <w:t>[Online] Available at: https://gradcoach.com/validity-reliability-research/ [Accessed 24 March 2026].</w:t>
      </w:r>
    </w:p>
    <w:p w14:paraId="0A13AFE7" w14:textId="77777777" w:rsidR="007F7047" w:rsidRPr="007F72C3" w:rsidRDefault="007F7047" w:rsidP="007F7047">
      <w:pPr>
        <w:pStyle w:val="Bibliography"/>
        <w:rPr>
          <w:noProof/>
        </w:rPr>
      </w:pPr>
      <w:r w:rsidRPr="007F72C3">
        <w:rPr>
          <w:noProof/>
        </w:rPr>
        <w:t xml:space="preserve">Jansen, D., (2025). </w:t>
      </w:r>
      <w:r w:rsidRPr="007F72C3">
        <w:rPr>
          <w:i/>
          <w:iCs/>
          <w:noProof/>
        </w:rPr>
        <w:t xml:space="preserve">What (Exactly) Are Research Ethics?. </w:t>
      </w:r>
      <w:r w:rsidRPr="007F72C3">
        <w:rPr>
          <w:noProof/>
        </w:rPr>
        <w:t>[Online] Available at: https://gradcoach.com/research-ethics/ [Accessed 24 March 2026].</w:t>
      </w:r>
    </w:p>
    <w:p w14:paraId="304FE42C" w14:textId="77777777" w:rsidR="007F7047" w:rsidRPr="007F7047" w:rsidRDefault="007F7047" w:rsidP="007F7047">
      <w:pPr>
        <w:rPr>
          <w:lang w:val="en-US"/>
        </w:rPr>
      </w:pPr>
      <w:r w:rsidRPr="007F7047">
        <w:rPr>
          <w:lang w:val="en-US"/>
        </w:rPr>
        <w:t xml:space="preserve">Kushnir, I., (2025). Thematic analysis in the area of education: a practical guide. </w:t>
      </w:r>
      <w:r w:rsidRPr="007F7047">
        <w:rPr>
          <w:i/>
          <w:iCs/>
          <w:lang w:val="en-US"/>
        </w:rPr>
        <w:t>Cogent education</w:t>
      </w:r>
      <w:r w:rsidRPr="007F7047">
        <w:rPr>
          <w:lang w:val="en-US"/>
        </w:rPr>
        <w:t xml:space="preserve">, </w:t>
      </w:r>
      <w:r w:rsidRPr="007F7047">
        <w:rPr>
          <w:i/>
          <w:iCs/>
          <w:lang w:val="en-US"/>
        </w:rPr>
        <w:t>12</w:t>
      </w:r>
      <w:r w:rsidRPr="007F7047">
        <w:rPr>
          <w:lang w:val="en-US"/>
        </w:rPr>
        <w:t>(1), p.2471645.</w:t>
      </w:r>
    </w:p>
    <w:p w14:paraId="03F128C1" w14:textId="77777777" w:rsidR="007F7047" w:rsidRPr="007F7047" w:rsidRDefault="007F7047" w:rsidP="007F7047">
      <w:pPr>
        <w:rPr>
          <w:lang w:val="en-US"/>
        </w:rPr>
      </w:pPr>
      <w:r w:rsidRPr="007F7047">
        <w:rPr>
          <w:lang w:val="en-US"/>
        </w:rPr>
        <w:t xml:space="preserve">Lubis, N.W., (2022). Resource based view (RBV) in improving company strategic capacity. </w:t>
      </w:r>
      <w:r w:rsidRPr="007F7047">
        <w:rPr>
          <w:i/>
          <w:iCs/>
          <w:lang w:val="en-US"/>
        </w:rPr>
        <w:t>Research Horizon</w:t>
      </w:r>
      <w:r w:rsidRPr="007F7047">
        <w:rPr>
          <w:lang w:val="en-US"/>
        </w:rPr>
        <w:t xml:space="preserve">, </w:t>
      </w:r>
      <w:r w:rsidRPr="007F7047">
        <w:rPr>
          <w:i/>
          <w:iCs/>
          <w:lang w:val="en-US"/>
        </w:rPr>
        <w:t>2</w:t>
      </w:r>
      <w:r w:rsidRPr="007F7047">
        <w:rPr>
          <w:lang w:val="en-US"/>
        </w:rPr>
        <w:t>(6), pp.587-596.</w:t>
      </w:r>
    </w:p>
    <w:p w14:paraId="55B53380" w14:textId="77777777" w:rsidR="007F7047" w:rsidRPr="007F7047" w:rsidRDefault="007F7047" w:rsidP="007F7047">
      <w:pPr>
        <w:rPr>
          <w:lang w:val="en-US"/>
        </w:rPr>
      </w:pPr>
      <w:r w:rsidRPr="007F7047">
        <w:rPr>
          <w:lang w:val="en-US"/>
        </w:rPr>
        <w:t xml:space="preserve">Mao, J., Hu, W. and Wen, X., (2024). Forecasting emerging product trends in smart supply chains. </w:t>
      </w:r>
      <w:r w:rsidRPr="007F7047">
        <w:rPr>
          <w:i/>
          <w:iCs/>
          <w:lang w:val="en-US"/>
        </w:rPr>
        <w:t>Computer and Decision Making: An International Journal</w:t>
      </w:r>
      <w:r w:rsidRPr="007F7047">
        <w:rPr>
          <w:lang w:val="en-US"/>
        </w:rPr>
        <w:t xml:space="preserve">, </w:t>
      </w:r>
      <w:r w:rsidRPr="007F7047">
        <w:rPr>
          <w:i/>
          <w:iCs/>
          <w:lang w:val="en-US"/>
        </w:rPr>
        <w:t>1</w:t>
      </w:r>
      <w:r w:rsidRPr="007F7047">
        <w:rPr>
          <w:lang w:val="en-US"/>
        </w:rPr>
        <w:t>, pp.196-210.</w:t>
      </w:r>
    </w:p>
    <w:p w14:paraId="2385A8F7" w14:textId="77777777" w:rsidR="007F7047" w:rsidRPr="007F7047" w:rsidRDefault="007F7047" w:rsidP="007F7047">
      <w:pPr>
        <w:rPr>
          <w:lang w:val="en-US"/>
        </w:rPr>
      </w:pPr>
      <w:proofErr w:type="spellStart"/>
      <w:r w:rsidRPr="007F7047">
        <w:rPr>
          <w:lang w:val="en-US"/>
        </w:rPr>
        <w:lastRenderedPageBreak/>
        <w:t>Moroaca</w:t>
      </w:r>
      <w:proofErr w:type="spellEnd"/>
      <w:r w:rsidRPr="007F7047">
        <w:rPr>
          <w:lang w:val="en-US"/>
        </w:rPr>
        <w:t xml:space="preserve">, A.M. and Recio-Menéndez, M., (2025). Fashion Industry: Challenges and Adaptive. </w:t>
      </w:r>
      <w:r w:rsidRPr="007F7047">
        <w:rPr>
          <w:i/>
          <w:iCs/>
          <w:lang w:val="en-US"/>
        </w:rPr>
        <w:t>Green Economics and Strategies for Business Sustainability</w:t>
      </w:r>
      <w:r w:rsidRPr="007F7047">
        <w:rPr>
          <w:lang w:val="en-US"/>
        </w:rPr>
        <w:t>, p.151.</w:t>
      </w:r>
    </w:p>
    <w:p w14:paraId="59AFE20C" w14:textId="77777777" w:rsidR="007F7047" w:rsidRPr="007F7047" w:rsidRDefault="007F7047" w:rsidP="007F7047">
      <w:pPr>
        <w:rPr>
          <w:lang w:val="en-US"/>
        </w:rPr>
      </w:pPr>
      <w:r w:rsidRPr="007F7047">
        <w:rPr>
          <w:lang w:val="en-US"/>
        </w:rPr>
        <w:t xml:space="preserve">Nii </w:t>
      </w:r>
      <w:proofErr w:type="spellStart"/>
      <w:r w:rsidRPr="007F7047">
        <w:rPr>
          <w:lang w:val="en-US"/>
        </w:rPr>
        <w:t>Laryeafio</w:t>
      </w:r>
      <w:proofErr w:type="spellEnd"/>
      <w:r w:rsidRPr="007F7047">
        <w:rPr>
          <w:lang w:val="en-US"/>
        </w:rPr>
        <w:t xml:space="preserve">, M. and Ogbewe, O.C., (2023). Ethical consideration dilemma: systematic review of ethics in qualitative data collection through interviews. </w:t>
      </w:r>
      <w:r w:rsidRPr="007F7047">
        <w:rPr>
          <w:i/>
          <w:iCs/>
          <w:lang w:val="en-US"/>
        </w:rPr>
        <w:t>Journal of Ethics in Entrepreneurship and Technology</w:t>
      </w:r>
      <w:r w:rsidRPr="007F7047">
        <w:rPr>
          <w:lang w:val="en-US"/>
        </w:rPr>
        <w:t xml:space="preserve">, </w:t>
      </w:r>
      <w:r w:rsidRPr="007F7047">
        <w:rPr>
          <w:i/>
          <w:iCs/>
          <w:lang w:val="en-US"/>
        </w:rPr>
        <w:t>3</w:t>
      </w:r>
      <w:r w:rsidRPr="007F7047">
        <w:rPr>
          <w:lang w:val="en-US"/>
        </w:rPr>
        <w:t>(2), pp.94-110.</w:t>
      </w:r>
    </w:p>
    <w:p w14:paraId="4B7FC9CA" w14:textId="77777777" w:rsidR="007F7047" w:rsidRPr="007F7047" w:rsidRDefault="007F7047" w:rsidP="007F7047">
      <w:pPr>
        <w:rPr>
          <w:lang w:val="en-US"/>
        </w:rPr>
      </w:pPr>
      <w:proofErr w:type="spellStart"/>
      <w:r w:rsidRPr="007F7047">
        <w:rPr>
          <w:lang w:val="en-US"/>
        </w:rPr>
        <w:t>Ogunyankinnu</w:t>
      </w:r>
      <w:proofErr w:type="spellEnd"/>
      <w:r w:rsidRPr="007F7047">
        <w:rPr>
          <w:lang w:val="en-US"/>
        </w:rPr>
        <w:t xml:space="preserve">, T., </w:t>
      </w:r>
      <w:proofErr w:type="spellStart"/>
      <w:r w:rsidRPr="007F7047">
        <w:rPr>
          <w:lang w:val="en-US"/>
        </w:rPr>
        <w:t>Osunkanmibi</w:t>
      </w:r>
      <w:proofErr w:type="spellEnd"/>
      <w:r w:rsidRPr="007F7047">
        <w:rPr>
          <w:lang w:val="en-US"/>
        </w:rPr>
        <w:t xml:space="preserve">, A.A., </w:t>
      </w:r>
      <w:proofErr w:type="spellStart"/>
      <w:r w:rsidRPr="007F7047">
        <w:rPr>
          <w:lang w:val="en-US"/>
        </w:rPr>
        <w:t>Onotole</w:t>
      </w:r>
      <w:proofErr w:type="spellEnd"/>
      <w:r w:rsidRPr="007F7047">
        <w:rPr>
          <w:lang w:val="en-US"/>
        </w:rPr>
        <w:t xml:space="preserve">, E.F., </w:t>
      </w:r>
      <w:proofErr w:type="spellStart"/>
      <w:r w:rsidRPr="007F7047">
        <w:rPr>
          <w:lang w:val="en-US"/>
        </w:rPr>
        <w:t>Ukatu</w:t>
      </w:r>
      <w:proofErr w:type="spellEnd"/>
      <w:r w:rsidRPr="007F7047">
        <w:rPr>
          <w:lang w:val="en-US"/>
        </w:rPr>
        <w:t xml:space="preserve">, C.E., Ajayi, O.A. and Adeoye, Y., (2024). AI-powered demand forecasting for enhancing JIT inventory models. </w:t>
      </w:r>
      <w:r w:rsidRPr="007F7047">
        <w:rPr>
          <w:i/>
          <w:iCs/>
          <w:lang w:val="en-US"/>
        </w:rPr>
        <w:t>J. Frontiers Multidisciplinary Res.</w:t>
      </w:r>
    </w:p>
    <w:p w14:paraId="006D25A6" w14:textId="77777777" w:rsidR="007F7047" w:rsidRPr="007F72C3" w:rsidRDefault="007F7047" w:rsidP="007F7047">
      <w:pPr>
        <w:pStyle w:val="Bibliography"/>
        <w:rPr>
          <w:noProof/>
        </w:rPr>
      </w:pPr>
      <w:r w:rsidRPr="007F72C3">
        <w:rPr>
          <w:noProof/>
        </w:rPr>
        <w:t xml:space="preserve">Phair, D. &amp; Warren, K., (2025). </w:t>
      </w:r>
      <w:r w:rsidRPr="007F72C3">
        <w:rPr>
          <w:i/>
          <w:iCs/>
          <w:noProof/>
        </w:rPr>
        <w:t xml:space="preserve">Saunders’ (2019) Research Onion. </w:t>
      </w:r>
      <w:r w:rsidRPr="007F72C3">
        <w:rPr>
          <w:noProof/>
        </w:rPr>
        <w:t>[Online] Available at: https://gradcoach.com/saunders-research-onion/ [Accessed 24 March 2026].</w:t>
      </w:r>
    </w:p>
    <w:p w14:paraId="764A0DEB" w14:textId="77777777" w:rsidR="007F7047" w:rsidRPr="007F7047" w:rsidRDefault="007F7047" w:rsidP="007F7047">
      <w:pPr>
        <w:rPr>
          <w:lang w:val="en-US"/>
        </w:rPr>
      </w:pPr>
      <w:r w:rsidRPr="007F7047">
        <w:rPr>
          <w:lang w:val="en-US"/>
        </w:rPr>
        <w:t xml:space="preserve">Riesenegger, L. and Hübner, A., (2026). Balancing profitability and waste reduction: optimizing markdown policies for retail inventory. </w:t>
      </w:r>
      <w:r w:rsidRPr="007F7047">
        <w:rPr>
          <w:i/>
          <w:iCs/>
          <w:lang w:val="en-US"/>
        </w:rPr>
        <w:t>International Journal of Production Research</w:t>
      </w:r>
      <w:r w:rsidRPr="007F7047">
        <w:rPr>
          <w:lang w:val="en-US"/>
        </w:rPr>
        <w:t>, pp.1-26.</w:t>
      </w:r>
    </w:p>
    <w:p w14:paraId="1204EE8E" w14:textId="77777777" w:rsidR="007F7047" w:rsidRPr="007F72C3" w:rsidRDefault="007F7047" w:rsidP="007F7047">
      <w:pPr>
        <w:pStyle w:val="Bibliography"/>
        <w:rPr>
          <w:noProof/>
        </w:rPr>
      </w:pPr>
      <w:r w:rsidRPr="007F72C3">
        <w:rPr>
          <w:noProof/>
        </w:rPr>
        <w:t xml:space="preserve">Warren , K. &amp; Rautenbach, E., (2025). </w:t>
      </w:r>
      <w:r w:rsidRPr="007F72C3">
        <w:rPr>
          <w:i/>
          <w:iCs/>
          <w:noProof/>
        </w:rPr>
        <w:t xml:space="preserve">Qualitative Data Analysis Methods. </w:t>
      </w:r>
      <w:r w:rsidRPr="007F72C3">
        <w:rPr>
          <w:noProof/>
        </w:rPr>
        <w:t>[Online] Available at: https://gradcoach.com/qualitative-data-analysis-methods/ [Accessed 24 March 2026].</w:t>
      </w:r>
    </w:p>
    <w:p w14:paraId="5AC0CFA1" w14:textId="29C46E00" w:rsidR="007F72C3" w:rsidRDefault="007F72C3" w:rsidP="007F72C3"/>
    <w:p w14:paraId="45D78065" w14:textId="77777777" w:rsidR="007F72C3" w:rsidRPr="007F72C3" w:rsidRDefault="007F72C3" w:rsidP="007F72C3"/>
    <w:sectPr w:rsidR="007F72C3" w:rsidRPr="007F72C3" w:rsidSect="007F72C3">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DD6D0" w14:textId="77777777" w:rsidR="00A56BE6" w:rsidRDefault="00A56BE6" w:rsidP="007F72C3">
      <w:pPr>
        <w:spacing w:line="240" w:lineRule="auto"/>
      </w:pPr>
      <w:r>
        <w:separator/>
      </w:r>
    </w:p>
  </w:endnote>
  <w:endnote w:type="continuationSeparator" w:id="0">
    <w:p w14:paraId="1185C64D" w14:textId="77777777" w:rsidR="00A56BE6" w:rsidRDefault="00A56BE6" w:rsidP="007F72C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E12177E-B722-4E24-903B-F08F4C0230E2}"/>
  </w:font>
  <w:font w:name="Cambria">
    <w:panose1 w:val="02040503050406030204"/>
    <w:charset w:val="00"/>
    <w:family w:val="roman"/>
    <w:pitch w:val="variable"/>
    <w:sig w:usb0="E00006FF" w:usb1="420024FF" w:usb2="02000000" w:usb3="00000000" w:csb0="0000019F" w:csb1="00000000"/>
    <w:embedRegular r:id="rId2" w:fontKey="{1104F69B-5886-4D30-B26B-3F69C345F4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b/>
        <w:bCs/>
      </w:rPr>
      <w:id w:val="1937478555"/>
      <w:docPartObj>
        <w:docPartGallery w:val="Page Numbers (Bottom of Page)"/>
        <w:docPartUnique/>
      </w:docPartObj>
    </w:sdtPr>
    <w:sdtContent>
      <w:sdt>
        <w:sdtPr>
          <w:rPr>
            <w:b/>
            <w:bCs/>
          </w:rPr>
          <w:id w:val="-1769616900"/>
          <w:docPartObj>
            <w:docPartGallery w:val="Page Numbers (Top of Page)"/>
            <w:docPartUnique/>
          </w:docPartObj>
        </w:sdtPr>
        <w:sdtContent>
          <w:p w14:paraId="2013953E" w14:textId="554E5920" w:rsidR="007F72C3" w:rsidRPr="007F72C3" w:rsidRDefault="007F72C3">
            <w:pPr>
              <w:pStyle w:val="Footer"/>
              <w:jc w:val="right"/>
              <w:rPr>
                <w:b/>
                <w:bCs/>
              </w:rPr>
            </w:pPr>
            <w:r w:rsidRPr="007F72C3">
              <w:rPr>
                <w:b/>
                <w:bCs/>
              </w:rPr>
              <w:t xml:space="preserve">Page </w:t>
            </w:r>
            <w:r w:rsidRPr="007F72C3">
              <w:rPr>
                <w:b/>
                <w:bCs/>
              </w:rPr>
              <w:fldChar w:fldCharType="begin"/>
            </w:r>
            <w:r w:rsidRPr="007F72C3">
              <w:rPr>
                <w:b/>
                <w:bCs/>
              </w:rPr>
              <w:instrText xml:space="preserve"> PAGE </w:instrText>
            </w:r>
            <w:r w:rsidRPr="007F72C3">
              <w:rPr>
                <w:b/>
                <w:bCs/>
              </w:rPr>
              <w:fldChar w:fldCharType="separate"/>
            </w:r>
            <w:r w:rsidRPr="007F72C3">
              <w:rPr>
                <w:b/>
                <w:bCs/>
                <w:noProof/>
              </w:rPr>
              <w:t>2</w:t>
            </w:r>
            <w:r w:rsidRPr="007F72C3">
              <w:rPr>
                <w:b/>
                <w:bCs/>
              </w:rPr>
              <w:fldChar w:fldCharType="end"/>
            </w:r>
            <w:r w:rsidRPr="007F72C3">
              <w:rPr>
                <w:b/>
                <w:bCs/>
              </w:rPr>
              <w:t xml:space="preserve"> of </w:t>
            </w:r>
            <w:r w:rsidRPr="007F72C3">
              <w:rPr>
                <w:b/>
                <w:bCs/>
              </w:rPr>
              <w:fldChar w:fldCharType="begin"/>
            </w:r>
            <w:r w:rsidRPr="007F72C3">
              <w:rPr>
                <w:b/>
                <w:bCs/>
              </w:rPr>
              <w:instrText xml:space="preserve"> NUMPAGES  </w:instrText>
            </w:r>
            <w:r w:rsidRPr="007F72C3">
              <w:rPr>
                <w:b/>
                <w:bCs/>
              </w:rPr>
              <w:fldChar w:fldCharType="separate"/>
            </w:r>
            <w:r w:rsidRPr="007F72C3">
              <w:rPr>
                <w:b/>
                <w:bCs/>
                <w:noProof/>
              </w:rPr>
              <w:t>2</w:t>
            </w:r>
            <w:r w:rsidRPr="007F72C3">
              <w:rPr>
                <w:b/>
                <w:bCs/>
              </w:rPr>
              <w:fldChar w:fldCharType="end"/>
            </w:r>
          </w:p>
        </w:sdtContent>
      </w:sdt>
    </w:sdtContent>
  </w:sdt>
  <w:p w14:paraId="131C4CB9" w14:textId="77777777" w:rsidR="007F72C3" w:rsidRPr="007F72C3" w:rsidRDefault="007F72C3">
    <w:pPr>
      <w:pStyle w:val="Foo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DCB0E" w14:textId="77777777" w:rsidR="00A56BE6" w:rsidRDefault="00A56BE6" w:rsidP="007F72C3">
      <w:pPr>
        <w:spacing w:line="240" w:lineRule="auto"/>
      </w:pPr>
      <w:r>
        <w:separator/>
      </w:r>
    </w:p>
  </w:footnote>
  <w:footnote w:type="continuationSeparator" w:id="0">
    <w:p w14:paraId="7CF1A6E8" w14:textId="77777777" w:rsidR="00A56BE6" w:rsidRDefault="00A56BE6" w:rsidP="007F72C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B0BAB" w14:textId="09EFE7E8" w:rsidR="007F72C3" w:rsidRPr="007F72C3" w:rsidRDefault="007F72C3" w:rsidP="007F72C3">
    <w:pPr>
      <w:jc w:val="right"/>
      <w:rPr>
        <w:b/>
        <w:bCs/>
      </w:rPr>
    </w:pPr>
    <w:r w:rsidRPr="007F72C3">
      <w:rPr>
        <w:b/>
        <w:bCs/>
      </w:rPr>
      <w:t>Research Methods for Business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B525D"/>
    <w:multiLevelType w:val="hybridMultilevel"/>
    <w:tmpl w:val="0E6817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D7C2478"/>
    <w:multiLevelType w:val="hybridMultilevel"/>
    <w:tmpl w:val="9DD2E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7077061">
    <w:abstractNumId w:val="0"/>
  </w:num>
  <w:num w:numId="2" w16cid:durableId="9175203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FA7"/>
    <w:rsid w:val="00261D91"/>
    <w:rsid w:val="002A5F46"/>
    <w:rsid w:val="002D58ED"/>
    <w:rsid w:val="0036285C"/>
    <w:rsid w:val="003C128F"/>
    <w:rsid w:val="003D6E23"/>
    <w:rsid w:val="00574769"/>
    <w:rsid w:val="006305E3"/>
    <w:rsid w:val="006308D2"/>
    <w:rsid w:val="00680C0F"/>
    <w:rsid w:val="007F7047"/>
    <w:rsid w:val="007F72C3"/>
    <w:rsid w:val="00853D70"/>
    <w:rsid w:val="008F1FA7"/>
    <w:rsid w:val="00A56BE6"/>
    <w:rsid w:val="00AC5D11"/>
    <w:rsid w:val="00DA0A4A"/>
    <w:rsid w:val="00F30959"/>
    <w:rsid w:val="00F60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A2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character" w:customStyle="1" w:styleId="Heading1Char">
    <w:name w:val="Heading 1 Char"/>
    <w:basedOn w:val="DefaultParagraphFont"/>
    <w:link w:val="Heading1"/>
    <w:uiPriority w:val="9"/>
    <w:rsid w:val="007F72C3"/>
    <w:rPr>
      <w:b/>
      <w:bCs/>
      <w:sz w:val="28"/>
      <w:szCs w:val="28"/>
    </w:rPr>
  </w:style>
  <w:style w:type="paragraph" w:styleId="Bibliography">
    <w:name w:val="Bibliography"/>
    <w:basedOn w:val="Normal"/>
    <w:next w:val="Normal"/>
    <w:uiPriority w:val="37"/>
    <w:unhideWhenUsed/>
    <w:rsid w:val="007F72C3"/>
  </w:style>
  <w:style w:type="character" w:styleId="Hyperlink">
    <w:name w:val="Hyperlink"/>
    <w:basedOn w:val="DefaultParagraphFont"/>
    <w:uiPriority w:val="99"/>
    <w:unhideWhenUsed/>
    <w:rsid w:val="007F72C3"/>
    <w:rPr>
      <w:color w:val="0000FF" w:themeColor="hyperlink"/>
      <w:u w:val="single"/>
    </w:rPr>
  </w:style>
  <w:style w:type="character" w:styleId="UnresolvedMention">
    <w:name w:val="Unresolved Mention"/>
    <w:basedOn w:val="DefaultParagraphFont"/>
    <w:uiPriority w:val="99"/>
    <w:semiHidden/>
    <w:unhideWhenUsed/>
    <w:rsid w:val="007F72C3"/>
    <w:rPr>
      <w:color w:val="605E5C"/>
      <w:shd w:val="clear" w:color="auto" w:fill="E1DFDD"/>
    </w:rPr>
  </w:style>
  <w:style w:type="paragraph" w:styleId="ListParagraph">
    <w:name w:val="List Paragraph"/>
    <w:basedOn w:val="Normal"/>
    <w:uiPriority w:val="34"/>
    <w:qFormat/>
    <w:rsid w:val="007F72C3"/>
    <w:pPr>
      <w:ind w:left="720"/>
      <w:contextualSpacing/>
    </w:pPr>
  </w:style>
  <w:style w:type="paragraph" w:styleId="TOCHeading">
    <w:name w:val="TOC Heading"/>
    <w:basedOn w:val="Heading1"/>
    <w:next w:val="Normal"/>
    <w:uiPriority w:val="39"/>
    <w:unhideWhenUsed/>
    <w:qFormat/>
    <w:rsid w:val="007F72C3"/>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7F72C3"/>
    <w:pPr>
      <w:spacing w:after="100"/>
    </w:pPr>
  </w:style>
  <w:style w:type="paragraph" w:styleId="TOC2">
    <w:name w:val="toc 2"/>
    <w:basedOn w:val="Normal"/>
    <w:next w:val="Normal"/>
    <w:autoRedefine/>
    <w:uiPriority w:val="39"/>
    <w:unhideWhenUsed/>
    <w:rsid w:val="007F72C3"/>
    <w:pPr>
      <w:spacing w:after="100"/>
      <w:ind w:left="240"/>
    </w:pPr>
  </w:style>
  <w:style w:type="paragraph" w:styleId="Header">
    <w:name w:val="header"/>
    <w:basedOn w:val="Normal"/>
    <w:link w:val="HeaderChar"/>
    <w:uiPriority w:val="99"/>
    <w:unhideWhenUsed/>
    <w:rsid w:val="007F72C3"/>
    <w:pPr>
      <w:tabs>
        <w:tab w:val="center" w:pos="4680"/>
        <w:tab w:val="right" w:pos="9360"/>
      </w:tabs>
      <w:spacing w:line="240" w:lineRule="auto"/>
    </w:pPr>
  </w:style>
  <w:style w:type="character" w:customStyle="1" w:styleId="HeaderChar">
    <w:name w:val="Header Char"/>
    <w:basedOn w:val="DefaultParagraphFont"/>
    <w:link w:val="Header"/>
    <w:uiPriority w:val="99"/>
    <w:rsid w:val="007F72C3"/>
  </w:style>
  <w:style w:type="paragraph" w:styleId="Footer">
    <w:name w:val="footer"/>
    <w:basedOn w:val="Normal"/>
    <w:link w:val="FooterChar"/>
    <w:uiPriority w:val="99"/>
    <w:unhideWhenUsed/>
    <w:rsid w:val="007F72C3"/>
    <w:pPr>
      <w:tabs>
        <w:tab w:val="center" w:pos="4680"/>
        <w:tab w:val="right" w:pos="9360"/>
      </w:tabs>
      <w:spacing w:line="240" w:lineRule="auto"/>
    </w:pPr>
  </w:style>
  <w:style w:type="character" w:customStyle="1" w:styleId="FooterChar">
    <w:name w:val="Footer Char"/>
    <w:basedOn w:val="DefaultParagraphFont"/>
    <w:link w:val="Footer"/>
    <w:uiPriority w:val="99"/>
    <w:rsid w:val="007F72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930700">
      <w:bodyDiv w:val="1"/>
      <w:marLeft w:val="0"/>
      <w:marRight w:val="0"/>
      <w:marTop w:val="0"/>
      <w:marBottom w:val="0"/>
      <w:divBdr>
        <w:top w:val="none" w:sz="0" w:space="0" w:color="auto"/>
        <w:left w:val="none" w:sz="0" w:space="0" w:color="auto"/>
        <w:bottom w:val="none" w:sz="0" w:space="0" w:color="auto"/>
        <w:right w:val="none" w:sz="0" w:space="0" w:color="auto"/>
      </w:divBdr>
    </w:div>
    <w:div w:id="589703697">
      <w:bodyDiv w:val="1"/>
      <w:marLeft w:val="0"/>
      <w:marRight w:val="0"/>
      <w:marTop w:val="0"/>
      <w:marBottom w:val="0"/>
      <w:divBdr>
        <w:top w:val="none" w:sz="0" w:space="0" w:color="auto"/>
        <w:left w:val="none" w:sz="0" w:space="0" w:color="auto"/>
        <w:bottom w:val="none" w:sz="0" w:space="0" w:color="auto"/>
        <w:right w:val="none" w:sz="0" w:space="0" w:color="auto"/>
      </w:divBdr>
    </w:div>
    <w:div w:id="688145884">
      <w:bodyDiv w:val="1"/>
      <w:marLeft w:val="0"/>
      <w:marRight w:val="0"/>
      <w:marTop w:val="0"/>
      <w:marBottom w:val="0"/>
      <w:divBdr>
        <w:top w:val="none" w:sz="0" w:space="0" w:color="auto"/>
        <w:left w:val="none" w:sz="0" w:space="0" w:color="auto"/>
        <w:bottom w:val="none" w:sz="0" w:space="0" w:color="auto"/>
        <w:right w:val="none" w:sz="0" w:space="0" w:color="auto"/>
      </w:divBdr>
    </w:div>
    <w:div w:id="768279973">
      <w:bodyDiv w:val="1"/>
      <w:marLeft w:val="0"/>
      <w:marRight w:val="0"/>
      <w:marTop w:val="0"/>
      <w:marBottom w:val="0"/>
      <w:divBdr>
        <w:top w:val="none" w:sz="0" w:space="0" w:color="auto"/>
        <w:left w:val="none" w:sz="0" w:space="0" w:color="auto"/>
        <w:bottom w:val="none" w:sz="0" w:space="0" w:color="auto"/>
        <w:right w:val="none" w:sz="0" w:space="0" w:color="auto"/>
      </w:divBdr>
    </w:div>
    <w:div w:id="1594976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Pha25</b:Tag>
    <b:SourceType>InternetSite</b:SourceType>
    <b:Guid>{70054747-A759-484C-AA1C-09CAC6312583}</b:Guid>
    <b:Title>Saunders’ (2019) Research Onion</b:Title>
    <b:Year>2025</b:Year>
    <b:YearAccessed>2026</b:YearAccessed>
    <b:MonthAccessed>March </b:MonthAccessed>
    <b:DayAccessed>24</b:DayAccessed>
    <b:URL>https://gradcoach.com/saunders-research-onion/</b:URL>
    <b:Author>
      <b:Author>
        <b:NameList>
          <b:Person>
            <b:Last>Phair</b:Last>
            <b:First>David</b:First>
          </b:Person>
          <b:Person>
            <b:Last>Warren</b:Last>
            <b:First>Kerryn</b:First>
          </b:Person>
        </b:NameList>
      </b:Author>
    </b:Author>
    <b:RefOrder>1</b:RefOrder>
  </b:Source>
  <b:Source>
    <b:Tag>War251</b:Tag>
    <b:SourceType>InternetSite</b:SourceType>
    <b:Guid>{62703EEF-7FFB-42B1-B124-48B132BFB488}</b:Guid>
    <b:Title>Qualitative Data Analysis Methods</b:Title>
    <b:Year>2025</b:Year>
    <b:YearAccessed>2026</b:YearAccessed>
    <b:MonthAccessed>March</b:MonthAccessed>
    <b:DayAccessed>24</b:DayAccessed>
    <b:URL>https://gradcoach.com/qualitative-data-analysis-methods/</b:URL>
    <b:Author>
      <b:Author>
        <b:NameList>
          <b:Person>
            <b:Last>Warren </b:Last>
            <b:First>Kerryn</b:First>
          </b:Person>
          <b:Person>
            <b:Last>Rautenbach</b:Last>
            <b:First>Eunice</b:First>
          </b:Person>
        </b:NameList>
      </b:Author>
    </b:Author>
    <b:InternetSiteTitle>Gradcoach</b:InternetSiteTitle>
    <b:RefOrder>2</b:RefOrder>
  </b:Source>
  <b:Source>
    <b:Tag>Der25</b:Tag>
    <b:SourceType>InternetSite</b:SourceType>
    <b:Guid>{613561B1-E1C5-4F94-B6F2-566A3DDC9743}</b:Guid>
    <b:Author>
      <b:Author>
        <b:NameList>
          <b:Person>
            <b:Last>Jansen</b:Last>
            <b:First>Derek</b:First>
          </b:Person>
        </b:NameList>
      </b:Author>
    </b:Author>
    <b:Title>What (Exactly) Are Research Ethics?</b:Title>
    <b:Year>2025</b:Year>
    <b:YearAccessed>2026</b:YearAccessed>
    <b:MonthAccessed>March</b:MonthAccessed>
    <b:DayAccessed>24</b:DayAccessed>
    <b:URL>https://gradcoach.com/research-ethics/</b:URL>
    <b:InternetSiteTitle>Gradcoach</b:InternetSiteTitle>
    <b:RefOrder>3</b:RefOrder>
  </b:Source>
  <b:Source>
    <b:Tag>Jan23</b:Tag>
    <b:SourceType>InternetSite</b:SourceType>
    <b:Guid>{2948E411-F6A0-4327-BD1B-C07990738738}</b:Guid>
    <b:Title>Validity &amp; Reliability In Research</b:Title>
    <b:Year>2023</b:Year>
    <b:YearAccessed>2026</b:YearAccessed>
    <b:MonthAccessed>March</b:MonthAccessed>
    <b:DayAccessed>24</b:DayAccessed>
    <b:URL>https://gradcoach.com/validity-reliability-research/</b:URL>
    <b:Author>
      <b:Author>
        <b:NameList>
          <b:Person>
            <b:Last>Jansen</b:Last>
            <b:First>Derek</b:First>
          </b:Person>
          <b:Person>
            <b:Last>Rautenbach</b:Last>
            <b:First>Eunice</b:First>
          </b:Person>
        </b:NameList>
      </b:Author>
    </b:Author>
    <b:RefOrder>4</b:RefOrder>
  </b:Source>
</b:Sources>
</file>

<file path=customXml/itemProps1.xml><?xml version="1.0" encoding="utf-8"?>
<ds:datastoreItem xmlns:ds="http://schemas.openxmlformats.org/officeDocument/2006/customXml" ds:itemID="{1740538E-1482-4B06-94EA-0D473A1BC5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2722</Words>
  <Characters>15519</Characters>
  <Application>Microsoft Office Word</Application>
  <DocSecurity>0</DocSecurity>
  <Lines>129</Lines>
  <Paragraphs>36</Paragraphs>
  <ScaleCrop>false</ScaleCrop>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2026-04-15T18:52:00Z</dcterms:created>
  <dcterms:modified xsi:type="dcterms:W3CDTF">2026-04-15T18:52:00Z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d9ae8288-7da3-47c3-ba39-3cd33ea1f7e5</vt:lpwstr>
  </property>
</Properties>
</file>