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CE11F3C" w:rsidP="0D0D22AA" w:rsidRDefault="7CE11F3C" w14:paraId="26D690B6" w14:textId="312A2C7D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</w:rPr>
      </w:pPr>
      <w:bookmarkStart w:name="_GoBack" w:id="0"/>
      <w:bookmarkEnd w:id="0"/>
      <w:r w:rsidR="7CE11F3C">
        <w:rPr/>
        <w:t xml:space="preserve">Home office (2012) </w:t>
      </w:r>
      <w:r w:rsidRPr="0D0D22AA" w:rsidR="7CE11F3C">
        <w:rPr>
          <w:rFonts w:ascii="Calibri" w:hAnsi="Calibri" w:eastAsia="Calibri" w:cs="Calibri"/>
          <w:b w:val="1"/>
          <w:bCs w:val="1"/>
          <w:i w:val="1"/>
          <w:iCs w:val="1"/>
        </w:rPr>
        <w:t>definition of policing by consent</w:t>
      </w:r>
      <w:r w:rsidRPr="0D0D22AA" w:rsidR="4092A178">
        <w:rPr>
          <w:rFonts w:ascii="Calibri" w:hAnsi="Calibri" w:eastAsia="Calibri" w:cs="Calibri"/>
          <w:b w:val="1"/>
          <w:bCs w:val="1"/>
          <w:i w:val="1"/>
          <w:iCs w:val="1"/>
        </w:rPr>
        <w:t xml:space="preserve"> </w:t>
      </w:r>
      <w:r w:rsidRPr="0D0D22AA" w:rsidR="4092A178">
        <w:rPr>
          <w:rFonts w:ascii="Calibri" w:hAnsi="Calibri" w:eastAsia="Calibri" w:cs="Calibri"/>
          <w:b w:val="0"/>
          <w:bCs w:val="0"/>
          <w:i w:val="0"/>
          <w:iCs w:val="0"/>
        </w:rPr>
        <w:t xml:space="preserve">available at </w:t>
      </w:r>
      <w:hyperlink r:id="R18d020fde1fe4575">
        <w:r w:rsidRPr="0D0D22AA" w:rsidR="4092A178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</w:rPr>
          <w:t>https://www.gov.uk/government/publications/policing-by-consent/definition-of-policing-by-consent</w:t>
        </w:r>
      </w:hyperlink>
      <w:r w:rsidRPr="0D0D22AA" w:rsidR="4092A178">
        <w:rPr>
          <w:rFonts w:ascii="Calibri" w:hAnsi="Calibri" w:eastAsia="Calibri" w:cs="Calibri"/>
          <w:b w:val="0"/>
          <w:bCs w:val="0"/>
          <w:i w:val="0"/>
          <w:iCs w:val="0"/>
        </w:rPr>
        <w:t xml:space="preserve"> </w:t>
      </w:r>
      <w:r w:rsidRPr="0D0D22AA" w:rsidR="719E6C95">
        <w:rPr>
          <w:rFonts w:ascii="Calibri" w:hAnsi="Calibri" w:eastAsia="Calibri" w:cs="Calibri"/>
          <w:b w:val="0"/>
          <w:bCs w:val="0"/>
          <w:i w:val="0"/>
          <w:iCs w:val="0"/>
        </w:rPr>
        <w:t>(</w:t>
      </w:r>
      <w:r w:rsidRPr="0D0D22AA" w:rsidR="72C81E60">
        <w:rPr>
          <w:rFonts w:ascii="Calibri" w:hAnsi="Calibri" w:eastAsia="Calibri" w:cs="Calibri"/>
          <w:b w:val="0"/>
          <w:bCs w:val="0"/>
          <w:i w:val="0"/>
          <w:iCs w:val="0"/>
        </w:rPr>
        <w:t>Accessed</w:t>
      </w:r>
      <w:r w:rsidRPr="0D0D22AA" w:rsidR="3D5B00B6">
        <w:rPr>
          <w:rFonts w:ascii="Calibri" w:hAnsi="Calibri" w:eastAsia="Calibri" w:cs="Calibri"/>
          <w:b w:val="0"/>
          <w:bCs w:val="0"/>
          <w:i w:val="0"/>
          <w:iCs w:val="0"/>
        </w:rPr>
        <w:t>: 6</w:t>
      </w:r>
      <w:r w:rsidRPr="0D0D22AA" w:rsidR="3D5B00B6">
        <w:rPr>
          <w:rFonts w:ascii="Calibri" w:hAnsi="Calibri" w:eastAsia="Calibri" w:cs="Calibri"/>
          <w:b w:val="0"/>
          <w:bCs w:val="0"/>
          <w:i w:val="0"/>
          <w:iCs w:val="0"/>
          <w:vertAlign w:val="superscript"/>
        </w:rPr>
        <w:t>th</w:t>
      </w:r>
      <w:r w:rsidRPr="0D0D22AA" w:rsidR="3D5B00B6">
        <w:rPr>
          <w:rFonts w:ascii="Calibri" w:hAnsi="Calibri" w:eastAsia="Calibri" w:cs="Calibri"/>
          <w:b w:val="0"/>
          <w:bCs w:val="0"/>
          <w:i w:val="0"/>
          <w:iCs w:val="0"/>
        </w:rPr>
        <w:t xml:space="preserve"> November 2022</w:t>
      </w:r>
      <w:r w:rsidRPr="0D0D22AA" w:rsidR="4F14E267">
        <w:rPr>
          <w:rFonts w:ascii="Calibri" w:hAnsi="Calibri" w:eastAsia="Calibri" w:cs="Calibri"/>
          <w:b w:val="0"/>
          <w:bCs w:val="0"/>
          <w:i w:val="0"/>
          <w:iCs w:val="0"/>
        </w:rPr>
        <w:t>)</w:t>
      </w:r>
    </w:p>
    <w:p w:rsidR="3B3B40DB" w:rsidP="0D0D22AA" w:rsidRDefault="3B3B40DB" w14:paraId="407D1093" w14:textId="4710EB0E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</w:rPr>
      </w:pPr>
      <w:proofErr w:type="spellStart"/>
      <w:r w:rsidRPr="0D0D22AA" w:rsidR="3B3B40DB">
        <w:rPr>
          <w:rFonts w:ascii="Calibri" w:hAnsi="Calibri" w:eastAsia="Calibri" w:cs="Calibri"/>
          <w:b w:val="0"/>
          <w:bCs w:val="0"/>
          <w:i w:val="0"/>
          <w:iCs w:val="0"/>
        </w:rPr>
        <w:t>S,Andrew</w:t>
      </w:r>
      <w:proofErr w:type="spellEnd"/>
      <w:r w:rsidRPr="0D0D22AA" w:rsidR="3B3B40DB">
        <w:rPr>
          <w:rFonts w:ascii="Calibri" w:hAnsi="Calibri" w:eastAsia="Calibri" w:cs="Calibri"/>
          <w:b w:val="0"/>
          <w:bCs w:val="0"/>
          <w:i w:val="0"/>
          <w:iCs w:val="0"/>
        </w:rPr>
        <w:t xml:space="preserve"> (2020) </w:t>
      </w:r>
      <w:r w:rsidRPr="0D0D22AA" w:rsidR="4C133D09">
        <w:rPr>
          <w:rFonts w:ascii="Calibri" w:hAnsi="Calibri" w:eastAsia="Calibri" w:cs="Calibri"/>
          <w:b w:val="1"/>
          <w:bCs w:val="1"/>
          <w:i w:val="1"/>
          <w:iCs w:val="1"/>
        </w:rPr>
        <w:t>American's</w:t>
      </w:r>
      <w:r w:rsidRPr="0D0D22AA" w:rsidR="3B3B40DB">
        <w:rPr>
          <w:rFonts w:ascii="Calibri" w:hAnsi="Calibri" w:eastAsia="Calibri" w:cs="Calibri"/>
          <w:b w:val="1"/>
          <w:bCs w:val="1"/>
          <w:i w:val="1"/>
          <w:iCs w:val="1"/>
        </w:rPr>
        <w:t xml:space="preserve"> confidence in police falls to </w:t>
      </w:r>
      <w:proofErr w:type="gramStart"/>
      <w:r w:rsidRPr="0D0D22AA" w:rsidR="3B3B40DB">
        <w:rPr>
          <w:rFonts w:ascii="Calibri" w:hAnsi="Calibri" w:eastAsia="Calibri" w:cs="Calibri"/>
          <w:b w:val="1"/>
          <w:bCs w:val="1"/>
          <w:i w:val="1"/>
          <w:iCs w:val="1"/>
        </w:rPr>
        <w:t>it’s</w:t>
      </w:r>
      <w:proofErr w:type="gramEnd"/>
      <w:r w:rsidRPr="0D0D22AA" w:rsidR="3B3B40DB">
        <w:rPr>
          <w:rFonts w:ascii="Calibri" w:hAnsi="Calibri" w:eastAsia="Calibri" w:cs="Calibri"/>
          <w:b w:val="1"/>
          <w:bCs w:val="1"/>
          <w:i w:val="1"/>
          <w:iCs w:val="1"/>
        </w:rPr>
        <w:t xml:space="preserve"> lowest levels</w:t>
      </w:r>
      <w:r w:rsidRPr="0D0D22AA" w:rsidR="18547F9B">
        <w:rPr>
          <w:rFonts w:ascii="Calibri" w:hAnsi="Calibri" w:eastAsia="Calibri" w:cs="Calibri"/>
          <w:b w:val="1"/>
          <w:bCs w:val="1"/>
          <w:i w:val="1"/>
          <w:iCs w:val="1"/>
        </w:rPr>
        <w:t xml:space="preserve"> in nearly three decades, new Gallup poll shows</w:t>
      </w:r>
    </w:p>
    <w:p w:rsidR="46162F56" w:rsidP="0D0D22AA" w:rsidRDefault="46162F56" w14:paraId="28F05448" w14:textId="66DF5051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</w:pPr>
      <w:proofErr w:type="spellStart"/>
      <w:r w:rsidRPr="0D0D22AA" w:rsidR="46162F56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L.Howard</w:t>
      </w:r>
      <w:proofErr w:type="spellEnd"/>
      <w:r w:rsidRPr="0D0D22AA" w:rsidR="46162F56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, E.K, </w:t>
      </w:r>
      <w:r w:rsidRPr="0D0D22AA" w:rsidR="46162F56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et al</w:t>
      </w:r>
      <w:r w:rsidRPr="0D0D22AA" w:rsidR="222E3A30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, (</w:t>
      </w:r>
      <w:proofErr w:type="gramStart"/>
      <w:r w:rsidRPr="0D0D22AA" w:rsidR="222E3A30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May,</w:t>
      </w:r>
      <w:proofErr w:type="gramEnd"/>
      <w:r w:rsidRPr="0D0D22AA" w:rsidR="222E3A30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 2022) </w:t>
      </w:r>
      <w:r w:rsidRPr="0D0D22AA" w:rsidR="1C4BD5EE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Young Adult’s Distress About Police Brutality Following </w:t>
      </w:r>
      <w:proofErr w:type="gramStart"/>
      <w:r w:rsidRPr="0D0D22AA" w:rsidR="1C4BD5EE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The</w:t>
      </w:r>
      <w:proofErr w:type="gramEnd"/>
      <w:r w:rsidRPr="0D0D22AA" w:rsidR="1C4BD5EE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 Death </w:t>
      </w:r>
      <w:proofErr w:type="gramStart"/>
      <w:r w:rsidRPr="0D0D22AA" w:rsidR="1C4BD5EE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Of</w:t>
      </w:r>
      <w:proofErr w:type="gramEnd"/>
      <w:r w:rsidRPr="0D0D22AA" w:rsidR="1C4BD5EE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 George Floyd</w:t>
      </w:r>
    </w:p>
    <w:p w:rsidR="433B9858" w:rsidP="0D0D22AA" w:rsidRDefault="433B9858" w14:paraId="12AE18F0" w14:textId="09CB4A1B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</w:pPr>
      <w:proofErr w:type="spellStart"/>
      <w:r w:rsidRPr="0D0D22AA" w:rsidR="433B985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V.Dodd</w:t>
      </w:r>
      <w:proofErr w:type="spellEnd"/>
      <w:r w:rsidRPr="0D0D22AA" w:rsidR="433B985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 (</w:t>
      </w:r>
      <w:proofErr w:type="gramStart"/>
      <w:r w:rsidRPr="0D0D22AA" w:rsidR="433B985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October,</w:t>
      </w:r>
      <w:proofErr w:type="gramEnd"/>
      <w:r w:rsidRPr="0D0D22AA" w:rsidR="433B985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 2020) </w:t>
      </w:r>
      <w:r w:rsidRPr="0D0D22AA" w:rsidR="433B9858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Met police criti</w:t>
      </w:r>
      <w:r w:rsidRPr="0D0D22AA" w:rsidR="353D9BFB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cised for multiple errors in stop and search practise </w:t>
      </w:r>
    </w:p>
    <w:p w:rsidR="179653AD" w:rsidP="0D0D22AA" w:rsidRDefault="179653AD" w14:paraId="26DE53BE" w14:textId="6D216879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</w:pPr>
      <w:proofErr w:type="spellStart"/>
      <w:r w:rsidRPr="0D0D22AA" w:rsidR="179653AD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K.Myenko</w:t>
      </w:r>
      <w:proofErr w:type="spellEnd"/>
      <w:r w:rsidRPr="0D0D22AA" w:rsidR="179653AD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, </w:t>
      </w:r>
      <w:proofErr w:type="spellStart"/>
      <w:r w:rsidRPr="0D0D22AA" w:rsidR="179653AD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K,Ditcham</w:t>
      </w:r>
      <w:proofErr w:type="spellEnd"/>
      <w:r w:rsidRPr="0D0D22AA" w:rsidR="560AA83C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 (</w:t>
      </w:r>
      <w:r w:rsidRPr="0D0D22AA" w:rsidR="071512CD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February,</w:t>
      </w:r>
      <w:r w:rsidRPr="0D0D22AA" w:rsidR="560AA83C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 2022) </w:t>
      </w:r>
      <w:r w:rsidRPr="0D0D22AA" w:rsidR="560AA83C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Public </w:t>
      </w:r>
      <w:r w:rsidRPr="0D0D22AA" w:rsidR="355D1AD5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C</w:t>
      </w:r>
      <w:r w:rsidRPr="0D0D22AA" w:rsidR="560AA83C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onfidence in the </w:t>
      </w:r>
      <w:r w:rsidRPr="0D0D22AA" w:rsidR="062D5EEF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P</w:t>
      </w:r>
      <w:r w:rsidRPr="0D0D22AA" w:rsidR="560AA83C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olice:</w:t>
      </w:r>
      <w:r w:rsidRPr="0D0D22AA" w:rsidR="58AB7A1B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 A </w:t>
      </w:r>
      <w:r w:rsidRPr="0D0D22AA" w:rsidR="5DE08E7B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N</w:t>
      </w:r>
      <w:r w:rsidRPr="0D0D22AA" w:rsidR="58AB7A1B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ew</w:t>
      </w:r>
      <w:r w:rsidRPr="0D0D22AA" w:rsidR="3BCB02AB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 Low for the Service</w:t>
      </w:r>
      <w:r w:rsidRPr="0D0D22AA" w:rsidR="58AB7A1B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 </w:t>
      </w:r>
    </w:p>
    <w:p w:rsidR="0CAF99B8" w:rsidP="0D0D22AA" w:rsidRDefault="0CAF99B8" w14:paraId="61A3EB92" w14:textId="73F1DD32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</w:pPr>
      <w:r w:rsidRPr="0D0D22AA" w:rsidR="0CAF99B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College of Policing (</w:t>
      </w:r>
      <w:r w:rsidRPr="0D0D22AA" w:rsidR="76925DB6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O</w:t>
      </w:r>
      <w:r w:rsidRPr="0D0D22AA" w:rsidR="0CAF99B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>ctober</w:t>
      </w:r>
      <w:r w:rsidRPr="0D0D22AA" w:rsidR="0CAF99B8">
        <w:rPr>
          <w:rFonts w:ascii="Calibri" w:hAnsi="Calibri" w:eastAsia="Calibri" w:cs="Calibri"/>
          <w:b w:val="0"/>
          <w:bCs w:val="0"/>
          <w:i w:val="0"/>
          <w:iCs w:val="0"/>
          <w:sz w:val="20"/>
          <w:szCs w:val="20"/>
        </w:rPr>
        <w:t xml:space="preserve">, 2013) </w:t>
      </w:r>
      <w:r w:rsidRPr="0D0D22AA" w:rsidR="7566B5A8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Engagement and Communication: Authorised </w:t>
      </w:r>
      <w:r w:rsidRPr="0D0D22AA" w:rsidR="4ED6C3FF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Professional</w:t>
      </w:r>
      <w:r w:rsidRPr="0D0D22AA" w:rsidR="7566B5A8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 xml:space="preserve"> practi</w:t>
      </w:r>
      <w:r w:rsidRPr="0D0D22AA" w:rsidR="4F93F38D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c</w:t>
      </w:r>
      <w:r w:rsidRPr="0D0D22AA" w:rsidR="7566B5A8"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  <w:t>e (APP)- College of Policing</w:t>
      </w:r>
    </w:p>
    <w:p w:rsidR="0D0D22AA" w:rsidP="0D0D22AA" w:rsidRDefault="0D0D22AA" w14:paraId="4BAF7585" w14:textId="7BEC8C27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  <w:sz w:val="20"/>
          <w:szCs w:val="20"/>
        </w:rPr>
      </w:pPr>
    </w:p>
    <w:p w:rsidR="0D0D22AA" w:rsidP="0D0D22AA" w:rsidRDefault="0D0D22AA" w14:paraId="185ED919" w14:textId="0EF66D41">
      <w:pPr>
        <w:pStyle w:val="Normal"/>
        <w:rPr>
          <w:rFonts w:ascii="Calibri" w:hAnsi="Calibri" w:eastAsia="Calibri" w:cs="Calibri"/>
          <w:b w:val="1"/>
          <w:bCs w:val="1"/>
          <w:i w:val="1"/>
          <w:i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1EC3F6"/>
    <w:rsid w:val="045F3420"/>
    <w:rsid w:val="062D5EEF"/>
    <w:rsid w:val="067DE920"/>
    <w:rsid w:val="071512CD"/>
    <w:rsid w:val="09D581E8"/>
    <w:rsid w:val="0CAF99B8"/>
    <w:rsid w:val="0D0D22AA"/>
    <w:rsid w:val="14757350"/>
    <w:rsid w:val="179653AD"/>
    <w:rsid w:val="1837CAD1"/>
    <w:rsid w:val="18547F9B"/>
    <w:rsid w:val="1C4BD5EE"/>
    <w:rsid w:val="1C675CD8"/>
    <w:rsid w:val="1F863DAD"/>
    <w:rsid w:val="213581CC"/>
    <w:rsid w:val="213ACDFB"/>
    <w:rsid w:val="222E3A30"/>
    <w:rsid w:val="22702DDE"/>
    <w:rsid w:val="22D69E5C"/>
    <w:rsid w:val="27F399F5"/>
    <w:rsid w:val="2AEF25C9"/>
    <w:rsid w:val="31A8DDF3"/>
    <w:rsid w:val="353D9BFB"/>
    <w:rsid w:val="355D1AD5"/>
    <w:rsid w:val="36070C39"/>
    <w:rsid w:val="38FD80B2"/>
    <w:rsid w:val="3B3B40DB"/>
    <w:rsid w:val="3BCB02AB"/>
    <w:rsid w:val="3D5B00B6"/>
    <w:rsid w:val="3DDF538D"/>
    <w:rsid w:val="3EF6D117"/>
    <w:rsid w:val="4092A178"/>
    <w:rsid w:val="422E71D9"/>
    <w:rsid w:val="433B9858"/>
    <w:rsid w:val="43428AA2"/>
    <w:rsid w:val="46162F56"/>
    <w:rsid w:val="4C133D09"/>
    <w:rsid w:val="4ED6C3FF"/>
    <w:rsid w:val="4F14E267"/>
    <w:rsid w:val="4F93F38D"/>
    <w:rsid w:val="50B0B2C8"/>
    <w:rsid w:val="560AA83C"/>
    <w:rsid w:val="58AB7A1B"/>
    <w:rsid w:val="59C2C5EC"/>
    <w:rsid w:val="5AC2BF88"/>
    <w:rsid w:val="5C1EC3F6"/>
    <w:rsid w:val="5C5E8FE9"/>
    <w:rsid w:val="5D83FF90"/>
    <w:rsid w:val="5DE08E7B"/>
    <w:rsid w:val="6018DF13"/>
    <w:rsid w:val="614D90E6"/>
    <w:rsid w:val="61B4AF74"/>
    <w:rsid w:val="662230F9"/>
    <w:rsid w:val="691E11F2"/>
    <w:rsid w:val="6BE64879"/>
    <w:rsid w:val="6C4A4097"/>
    <w:rsid w:val="719E6C95"/>
    <w:rsid w:val="72C81E60"/>
    <w:rsid w:val="7566B5A8"/>
    <w:rsid w:val="76925DB6"/>
    <w:rsid w:val="7A483CF4"/>
    <w:rsid w:val="7A5FE3A7"/>
    <w:rsid w:val="7CE11F3C"/>
    <w:rsid w:val="7EE1F7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1EC3F6"/>
  <w15:chartTrackingRefBased/>
  <w15:docId w15:val="{578E4E81-A5C4-4D3D-8E96-15A9A4787C6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gov.uk/government/publications/policing-by-consent/definition-of-policing-by-consent" TargetMode="External" Id="R18d020fde1fe45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Dom Ksiazek (2204777)</dc:creator>
  <keywords/>
  <dc:description/>
  <lastModifiedBy>Dom Ksiazek (2204777)</lastModifiedBy>
  <revision>3</revision>
  <dcterms:created xsi:type="dcterms:W3CDTF">2022-11-07T23:01:39.7720046Z</dcterms:created>
  <dcterms:modified xsi:type="dcterms:W3CDTF">2022-11-11T18:00:59.6107455Z</dcterms:modified>
</coreProperties>
</file>