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5582F40" w14:textId="77777777" w:rsidR="00391AA3" w:rsidRDefault="00C8796E" w:rsidP="00391AA3">
      <w:pPr>
        <w:jc w:val="center"/>
        <w:rPr>
          <w:rFonts w:asciiTheme="minorHAnsi" w:hAnsiTheme="minorHAnsi" w:cstheme="minorHAnsi"/>
          <w:b/>
          <w:bCs/>
          <w:sz w:val="28"/>
          <w:szCs w:val="28"/>
          <w:u w:val="single"/>
        </w:rPr>
      </w:pPr>
      <w:r w:rsidRPr="00391AA3">
        <w:rPr>
          <w:rFonts w:asciiTheme="minorHAnsi" w:hAnsiTheme="minorHAnsi" w:cstheme="minorHAnsi"/>
          <w:b/>
          <w:bCs/>
          <w:sz w:val="28"/>
          <w:szCs w:val="28"/>
          <w:u w:val="single"/>
        </w:rPr>
        <w:t>Blaenavon during the industrial revolution</w:t>
      </w:r>
    </w:p>
    <w:p w14:paraId="131968BE" w14:textId="77777777" w:rsidR="00391AA3" w:rsidRPr="00391AA3" w:rsidRDefault="00391AA3" w:rsidP="00391AA3">
      <w:pPr>
        <w:jc w:val="center"/>
        <w:rPr>
          <w:rFonts w:asciiTheme="minorHAnsi" w:hAnsiTheme="minorHAnsi" w:cstheme="minorHAnsi"/>
          <w:b/>
          <w:bCs/>
          <w:sz w:val="28"/>
          <w:szCs w:val="28"/>
          <w:u w:val="single"/>
        </w:rPr>
      </w:pPr>
    </w:p>
    <w:p w14:paraId="50D4073B" w14:textId="77777777" w:rsidR="00391AA3" w:rsidRPr="00C21144" w:rsidRDefault="00C8796E" w:rsidP="00F2761C">
      <w:pPr>
        <w:rPr>
          <w:rFonts w:asciiTheme="minorHAnsi" w:hAnsiTheme="minorHAnsi" w:cstheme="minorHAnsi"/>
          <w:b/>
          <w:bCs/>
          <w:sz w:val="22"/>
          <w:szCs w:val="22"/>
          <w:u w:val="single"/>
        </w:rPr>
      </w:pPr>
      <w:r w:rsidRPr="00C21144">
        <w:rPr>
          <w:rFonts w:asciiTheme="minorHAnsi" w:hAnsiTheme="minorHAnsi" w:cstheme="minorHAnsi"/>
          <w:b/>
          <w:bCs/>
          <w:sz w:val="22"/>
          <w:szCs w:val="22"/>
          <w:u w:val="single"/>
        </w:rPr>
        <w:t>Introduction</w:t>
      </w:r>
    </w:p>
    <w:p w14:paraId="712643D6" w14:textId="77777777" w:rsidR="0041139A" w:rsidRPr="00321438" w:rsidRDefault="00C8796E" w:rsidP="00095D6E">
      <w:pPr>
        <w:rPr>
          <w:rFonts w:ascii="Arial" w:hAnsi="Arial" w:cs="Arial"/>
          <w:color w:val="00B0F0"/>
          <w:sz w:val="22"/>
          <w:szCs w:val="22"/>
        </w:rPr>
      </w:pPr>
      <w:r w:rsidRPr="00321438">
        <w:rPr>
          <w:rFonts w:ascii="Arial" w:hAnsi="Arial" w:cs="Arial"/>
          <w:sz w:val="22"/>
          <w:szCs w:val="22"/>
        </w:rPr>
        <w:t xml:space="preserve">During </w:t>
      </w:r>
      <w:r w:rsidR="00216397" w:rsidRPr="00321438">
        <w:rPr>
          <w:rFonts w:ascii="Arial" w:hAnsi="Arial" w:cs="Arial"/>
          <w:sz w:val="22"/>
          <w:szCs w:val="22"/>
        </w:rPr>
        <w:t xml:space="preserve">the </w:t>
      </w:r>
      <w:r w:rsidR="009F055C" w:rsidRPr="00321438">
        <w:rPr>
          <w:rFonts w:ascii="Arial" w:hAnsi="Arial" w:cs="Arial"/>
          <w:sz w:val="22"/>
          <w:szCs w:val="22"/>
        </w:rPr>
        <w:t>18</w:t>
      </w:r>
      <w:r w:rsidR="009F055C" w:rsidRPr="00321438">
        <w:rPr>
          <w:rFonts w:ascii="Arial" w:hAnsi="Arial" w:cs="Arial"/>
          <w:sz w:val="22"/>
          <w:szCs w:val="22"/>
          <w:vertAlign w:val="superscript"/>
        </w:rPr>
        <w:t>th</w:t>
      </w:r>
      <w:r w:rsidR="009F055C" w:rsidRPr="00321438">
        <w:rPr>
          <w:rFonts w:ascii="Arial" w:hAnsi="Arial" w:cs="Arial"/>
          <w:sz w:val="22"/>
          <w:szCs w:val="22"/>
        </w:rPr>
        <w:t xml:space="preserve"> century, Britain was the first country in the world to experience the </w:t>
      </w:r>
      <w:r w:rsidR="0080227C" w:rsidRPr="00321438">
        <w:rPr>
          <w:rFonts w:ascii="Arial" w:hAnsi="Arial" w:cs="Arial"/>
          <w:sz w:val="22"/>
          <w:szCs w:val="22"/>
        </w:rPr>
        <w:t xml:space="preserve">first </w:t>
      </w:r>
      <w:r w:rsidR="009F055C" w:rsidRPr="00321438">
        <w:rPr>
          <w:rFonts w:ascii="Arial" w:hAnsi="Arial" w:cs="Arial"/>
          <w:sz w:val="22"/>
          <w:szCs w:val="22"/>
        </w:rPr>
        <w:t xml:space="preserve">industrial revolution. The industrial revolution was a period which saw </w:t>
      </w:r>
      <w:r w:rsidR="0080227C" w:rsidRPr="00321438">
        <w:rPr>
          <w:rFonts w:ascii="Arial" w:hAnsi="Arial" w:cs="Arial"/>
          <w:sz w:val="22"/>
          <w:szCs w:val="22"/>
        </w:rPr>
        <w:t xml:space="preserve">sparsely populated rural </w:t>
      </w:r>
      <w:r w:rsidR="009F055C" w:rsidRPr="00321438">
        <w:rPr>
          <w:rFonts w:ascii="Arial" w:hAnsi="Arial" w:cs="Arial"/>
          <w:sz w:val="22"/>
          <w:szCs w:val="22"/>
        </w:rPr>
        <w:t xml:space="preserve">areas transform to densely populated </w:t>
      </w:r>
      <w:r w:rsidR="0080227C" w:rsidRPr="00321438">
        <w:rPr>
          <w:rFonts w:ascii="Arial" w:hAnsi="Arial" w:cs="Arial"/>
          <w:sz w:val="22"/>
          <w:szCs w:val="22"/>
        </w:rPr>
        <w:t>urban</w:t>
      </w:r>
      <w:r w:rsidR="009F055C" w:rsidRPr="00321438">
        <w:rPr>
          <w:rFonts w:ascii="Arial" w:hAnsi="Arial" w:cs="Arial"/>
          <w:sz w:val="22"/>
          <w:szCs w:val="22"/>
        </w:rPr>
        <w:t xml:space="preserve"> towns. </w:t>
      </w:r>
      <w:r w:rsidR="002F4501" w:rsidRPr="00321438">
        <w:rPr>
          <w:rFonts w:ascii="Arial" w:hAnsi="Arial" w:cs="Arial"/>
          <w:sz w:val="22"/>
          <w:szCs w:val="22"/>
        </w:rPr>
        <w:t xml:space="preserve">Britain experienced enormous social and economic change driven by technological innovation. </w:t>
      </w:r>
      <w:r w:rsidR="0072400E" w:rsidRPr="00321438">
        <w:rPr>
          <w:rFonts w:ascii="Arial" w:hAnsi="Arial" w:cs="Arial"/>
          <w:sz w:val="22"/>
          <w:szCs w:val="22"/>
        </w:rPr>
        <w:t>Before the industrial revolution goods were crafted by hand</w:t>
      </w:r>
      <w:r w:rsidR="0080227C" w:rsidRPr="00321438">
        <w:rPr>
          <w:rFonts w:ascii="Arial" w:hAnsi="Arial" w:cs="Arial"/>
          <w:sz w:val="22"/>
          <w:szCs w:val="22"/>
        </w:rPr>
        <w:t>, which meant production levels were lo</w:t>
      </w:r>
      <w:r w:rsidR="00BC5C54">
        <w:rPr>
          <w:rFonts w:ascii="Arial" w:hAnsi="Arial" w:cs="Arial"/>
          <w:sz w:val="22"/>
          <w:szCs w:val="22"/>
        </w:rPr>
        <w:t>w.</w:t>
      </w:r>
      <w:r w:rsidRPr="00321438">
        <w:rPr>
          <w:rFonts w:ascii="Arial" w:hAnsi="Arial" w:cs="Arial"/>
          <w:sz w:val="22"/>
          <w:szCs w:val="22"/>
        </w:rPr>
        <w:t xml:space="preserve"> </w:t>
      </w:r>
      <w:r w:rsidR="00BB61D9" w:rsidRPr="00321438">
        <w:rPr>
          <w:rFonts w:ascii="Arial" w:hAnsi="Arial" w:cs="Arial"/>
          <w:sz w:val="22"/>
          <w:szCs w:val="22"/>
        </w:rPr>
        <w:t>Steam power was a crucial innovation which had a significant impact on society</w:t>
      </w:r>
      <w:r w:rsidRPr="00321438">
        <w:rPr>
          <w:rFonts w:ascii="Arial" w:hAnsi="Arial" w:cs="Arial"/>
          <w:sz w:val="22"/>
          <w:szCs w:val="22"/>
        </w:rPr>
        <w:t xml:space="preserve"> and was the driving force behind rapid growth</w:t>
      </w:r>
      <w:r w:rsidR="00BB61D9" w:rsidRPr="00321438">
        <w:rPr>
          <w:rFonts w:ascii="Arial" w:hAnsi="Arial" w:cs="Arial"/>
          <w:sz w:val="22"/>
          <w:szCs w:val="22"/>
        </w:rPr>
        <w:t xml:space="preserve">. </w:t>
      </w:r>
      <w:r w:rsidRPr="00321438">
        <w:rPr>
          <w:rFonts w:ascii="Arial" w:hAnsi="Arial" w:cs="Arial"/>
          <w:sz w:val="22"/>
          <w:szCs w:val="22"/>
        </w:rPr>
        <w:t>Factories were no longer restricted to s</w:t>
      </w:r>
      <w:r w:rsidRPr="00321438">
        <w:rPr>
          <w:rFonts w:ascii="Arial" w:hAnsi="Arial" w:cs="Arial"/>
          <w:sz w:val="22"/>
          <w:szCs w:val="22"/>
        </w:rPr>
        <w:t xml:space="preserve">pecific geographical areas and could now operate using steam power rather than waterpower. </w:t>
      </w:r>
      <w:r w:rsidR="00391AA3" w:rsidRPr="00321438">
        <w:rPr>
          <w:rFonts w:ascii="Arial" w:hAnsi="Arial" w:cs="Arial"/>
          <w:sz w:val="22"/>
          <w:szCs w:val="22"/>
        </w:rPr>
        <w:t xml:space="preserve">Steam power also allowed miners to go deeper </w:t>
      </w:r>
      <w:r w:rsidR="0088409A" w:rsidRPr="00321438">
        <w:rPr>
          <w:rFonts w:ascii="Arial" w:hAnsi="Arial" w:cs="Arial"/>
          <w:sz w:val="22"/>
          <w:szCs w:val="22"/>
        </w:rPr>
        <w:t xml:space="preserve">into mines </w:t>
      </w:r>
      <w:r w:rsidR="00391AA3" w:rsidRPr="00321438">
        <w:rPr>
          <w:rFonts w:ascii="Arial" w:hAnsi="Arial" w:cs="Arial"/>
          <w:sz w:val="22"/>
          <w:szCs w:val="22"/>
        </w:rPr>
        <w:t>and extract more coal.</w:t>
      </w:r>
      <w:r w:rsidR="00B03365" w:rsidRPr="00321438">
        <w:rPr>
          <w:rFonts w:ascii="Arial" w:hAnsi="Arial" w:cs="Arial"/>
          <w:sz w:val="22"/>
          <w:szCs w:val="22"/>
        </w:rPr>
        <w:t xml:space="preserve"> </w:t>
      </w:r>
      <w:r w:rsidRPr="00321438">
        <w:rPr>
          <w:rFonts w:ascii="Arial" w:hAnsi="Arial" w:cs="Arial"/>
          <w:color w:val="000000" w:themeColor="text1"/>
          <w:sz w:val="22"/>
          <w:szCs w:val="22"/>
        </w:rPr>
        <w:t>(History, 2009)</w:t>
      </w:r>
    </w:p>
    <w:p w14:paraId="64056E0A" w14:textId="77777777" w:rsidR="00095D6E" w:rsidRPr="00321438" w:rsidRDefault="00C8796E" w:rsidP="00095D6E">
      <w:pPr>
        <w:rPr>
          <w:rFonts w:ascii="Arial" w:hAnsi="Arial" w:cs="Arial"/>
          <w:sz w:val="22"/>
          <w:szCs w:val="22"/>
        </w:rPr>
      </w:pPr>
      <w:r w:rsidRPr="00321438">
        <w:rPr>
          <w:rFonts w:ascii="Arial" w:hAnsi="Arial" w:cs="Arial"/>
          <w:sz w:val="22"/>
          <w:szCs w:val="22"/>
        </w:rPr>
        <w:t>The trade growth created a wealthy middle class and many individuals s</w:t>
      </w:r>
      <w:r w:rsidRPr="00321438">
        <w:rPr>
          <w:rFonts w:ascii="Arial" w:hAnsi="Arial" w:cs="Arial"/>
          <w:sz w:val="22"/>
          <w:szCs w:val="22"/>
        </w:rPr>
        <w:t xml:space="preserve">et up businesses </w:t>
      </w:r>
      <w:r w:rsidR="004971EB" w:rsidRPr="00321438">
        <w:rPr>
          <w:rFonts w:ascii="Arial" w:hAnsi="Arial" w:cs="Arial"/>
          <w:sz w:val="22"/>
          <w:szCs w:val="22"/>
        </w:rPr>
        <w:t>which</w:t>
      </w:r>
      <w:r w:rsidRPr="00321438">
        <w:rPr>
          <w:rFonts w:ascii="Arial" w:hAnsi="Arial" w:cs="Arial"/>
          <w:sz w:val="22"/>
          <w:szCs w:val="22"/>
        </w:rPr>
        <w:t xml:space="preserve"> created a vast number of jobs throughout the country. </w:t>
      </w:r>
    </w:p>
    <w:p w14:paraId="3F5B54DE" w14:textId="77777777" w:rsidR="006901CA" w:rsidRDefault="00C8796E" w:rsidP="00F2761C">
      <w:r>
        <w:rPr>
          <w:noProof/>
        </w:rPr>
        <w:drawing>
          <wp:anchor distT="0" distB="0" distL="114300" distR="114300" simplePos="0" relativeHeight="251658240" behindDoc="0" locked="0" layoutInCell="1" allowOverlap="1" wp14:anchorId="2F1DC67F" wp14:editId="2454BC6C">
            <wp:simplePos x="0" y="0"/>
            <wp:positionH relativeFrom="column">
              <wp:posOffset>-21297</wp:posOffset>
            </wp:positionH>
            <wp:positionV relativeFrom="paragraph">
              <wp:posOffset>178044</wp:posOffset>
            </wp:positionV>
            <wp:extent cx="3347720" cy="2500630"/>
            <wp:effectExtent l="0" t="0" r="5080" b="1270"/>
            <wp:wrapSquare wrapText="bothSides"/>
            <wp:docPr id="1" name="Picture 1" descr="A Global Superpower: Why Britain Punched Above Its Weight - HistoryExtr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7944191" name="Picture 1" descr="A Global Superpower: Why Britain Punched Above Its Weight - HistoryExtra"/>
                    <pic:cNvPicPr>
                      <a:picLocks noChangeAspect="1" noChangeArrowheads="1"/>
                    </pic:cNvPicPr>
                  </pic:nvPicPr>
                  <pic:blipFill>
                    <a:blip r:embed="rId7">
                      <a:extLst>
                        <a:ext uri="{28A0092B-C50C-407E-A947-70E740481C1C}">
                          <a14:useLocalDpi xmlns:a14="http://schemas.microsoft.com/office/drawing/2010/main" val="0"/>
                        </a:ext>
                      </a:extLst>
                    </a:blip>
                    <a:stretch>
                      <a:fillRect/>
                    </a:stretch>
                  </pic:blipFill>
                  <pic:spPr bwMode="auto">
                    <a:xfrm>
                      <a:off x="0" y="0"/>
                      <a:ext cx="3347720" cy="250063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2DD39D52" w14:textId="77777777" w:rsidR="006901CA" w:rsidRDefault="00C8796E" w:rsidP="006901CA">
      <w:r>
        <w:rPr>
          <w:noProof/>
        </w:rPr>
        <w:fldChar w:fldCharType="begin"/>
      </w:r>
      <w:r>
        <w:rPr>
          <w:noProof/>
        </w:rPr>
        <w:instrText xml:space="preserve"> </w:instrText>
      </w:r>
      <w:r>
        <w:rPr>
          <w:noProof/>
        </w:rPr>
        <w:instrText>INCLUDEPICTURE  \d "/var/folders/fg/pv9zjmfd17nfx3pn3gxnvbx80000gn/T/com.microsoft.Word/WebArchiveCopyPasteTempFiles/2937863-eba03e4.jpg?quality=90&amp;resize=768%2C574" \* MERGEFORMATINET</w:instrText>
      </w:r>
      <w:r>
        <w:rPr>
          <w:noProof/>
        </w:rPr>
        <w:instrText xml:space="preserve"> </w:instrText>
      </w:r>
      <w:r>
        <w:rPr>
          <w:noProof/>
        </w:rPr>
        <w:fldChar w:fldCharType="separate"/>
      </w:r>
      <w:r>
        <w:rPr>
          <w:noProof/>
        </w:rPr>
        <w:pict w14:anchorId="61CD3D3F">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alt="" style="width:1pt;height:1pt;mso-width-percent:0;mso-height-percent:0;mso-width-percent:0;mso-height-percent:0">
            <v:imagedata r:id="rId8"/>
          </v:shape>
        </w:pict>
      </w:r>
      <w:r>
        <w:rPr>
          <w:noProof/>
        </w:rPr>
        <w:fldChar w:fldCharType="end"/>
      </w:r>
    </w:p>
    <w:p w14:paraId="2A471002" w14:textId="77777777" w:rsidR="00F2761C" w:rsidRDefault="00F2761C" w:rsidP="00F2761C"/>
    <w:p w14:paraId="033DDF91" w14:textId="77777777" w:rsidR="00EB346E" w:rsidRDefault="00EB346E"/>
    <w:p w14:paraId="77B6720C" w14:textId="77777777" w:rsidR="00F9696D" w:rsidRDefault="00F9696D"/>
    <w:p w14:paraId="2D42354B" w14:textId="77777777" w:rsidR="0072400E" w:rsidRDefault="00C8796E">
      <w:r>
        <w:t xml:space="preserve"> </w:t>
      </w:r>
    </w:p>
    <w:p w14:paraId="60033D42" w14:textId="77777777" w:rsidR="009F055C" w:rsidRPr="009F055C" w:rsidRDefault="009F055C"/>
    <w:p w14:paraId="775203F6" w14:textId="77777777" w:rsidR="009F055C" w:rsidRDefault="009F055C">
      <w:pPr>
        <w:rPr>
          <w:u w:val="single"/>
        </w:rPr>
      </w:pPr>
    </w:p>
    <w:p w14:paraId="206EDF4B" w14:textId="77777777" w:rsidR="006901CA" w:rsidRDefault="006901CA" w:rsidP="006901CA">
      <w:pPr>
        <w:pStyle w:val="ListParagraph"/>
      </w:pPr>
    </w:p>
    <w:p w14:paraId="5878FB83" w14:textId="77777777" w:rsidR="006901CA" w:rsidRDefault="006901CA" w:rsidP="006901CA">
      <w:pPr>
        <w:pStyle w:val="ListParagraph"/>
      </w:pPr>
    </w:p>
    <w:p w14:paraId="3455C46E" w14:textId="77777777" w:rsidR="006901CA" w:rsidRDefault="006901CA" w:rsidP="006901CA">
      <w:pPr>
        <w:pStyle w:val="ListParagraph"/>
      </w:pPr>
    </w:p>
    <w:p w14:paraId="595D82C1" w14:textId="77777777" w:rsidR="006901CA" w:rsidRDefault="006901CA" w:rsidP="006901CA">
      <w:pPr>
        <w:pStyle w:val="ListParagraph"/>
      </w:pPr>
    </w:p>
    <w:p w14:paraId="736E1B4C" w14:textId="77777777" w:rsidR="006901CA" w:rsidRDefault="006901CA" w:rsidP="006901CA">
      <w:pPr>
        <w:pStyle w:val="ListParagraph"/>
      </w:pPr>
    </w:p>
    <w:p w14:paraId="621A361B" w14:textId="77777777" w:rsidR="006901CA" w:rsidRDefault="006901CA" w:rsidP="006901CA">
      <w:pPr>
        <w:pStyle w:val="ListParagraph"/>
      </w:pPr>
    </w:p>
    <w:p w14:paraId="229AA19F" w14:textId="77777777" w:rsidR="006901CA" w:rsidRPr="00321438" w:rsidRDefault="00C8796E" w:rsidP="006901CA">
      <w:pPr>
        <w:pStyle w:val="ListParagraph"/>
        <w:rPr>
          <w:rFonts w:ascii="Arial" w:hAnsi="Arial" w:cs="Arial"/>
          <w:color w:val="000000" w:themeColor="text1"/>
          <w:sz w:val="22"/>
          <w:szCs w:val="22"/>
        </w:rPr>
      </w:pPr>
      <w:r w:rsidRPr="00321438">
        <w:rPr>
          <w:rFonts w:ascii="Arial" w:hAnsi="Arial" w:cs="Arial"/>
          <w:color w:val="000000" w:themeColor="text1"/>
          <w:sz w:val="22"/>
          <w:szCs w:val="22"/>
        </w:rPr>
        <w:t>(</w:t>
      </w:r>
      <w:r w:rsidR="0041139A" w:rsidRPr="00321438">
        <w:rPr>
          <w:rFonts w:ascii="Arial" w:hAnsi="Arial" w:cs="Arial"/>
          <w:color w:val="000000" w:themeColor="text1"/>
          <w:sz w:val="22"/>
          <w:szCs w:val="22"/>
        </w:rPr>
        <w:t>BBC History,2019)</w:t>
      </w:r>
    </w:p>
    <w:p w14:paraId="21371540" w14:textId="77777777" w:rsidR="006901CA" w:rsidRDefault="006901CA" w:rsidP="006901CA">
      <w:pPr>
        <w:ind w:left="360"/>
      </w:pPr>
    </w:p>
    <w:p w14:paraId="5936EC79" w14:textId="77777777" w:rsidR="00216397" w:rsidRDefault="00C8796E" w:rsidP="005C1F4A">
      <w:pPr>
        <w:rPr>
          <w:rFonts w:ascii="Arial" w:hAnsi="Arial" w:cs="Arial"/>
          <w:sz w:val="22"/>
          <w:szCs w:val="22"/>
        </w:rPr>
      </w:pPr>
      <w:r w:rsidRPr="00321438">
        <w:rPr>
          <w:rFonts w:ascii="Arial" w:hAnsi="Arial" w:cs="Arial"/>
          <w:sz w:val="22"/>
          <w:szCs w:val="22"/>
        </w:rPr>
        <w:t>In the late 1700s and early 1800s</w:t>
      </w:r>
      <w:r w:rsidRPr="00321438">
        <w:rPr>
          <w:rFonts w:ascii="Arial" w:hAnsi="Arial" w:cs="Arial"/>
          <w:sz w:val="22"/>
          <w:szCs w:val="22"/>
        </w:rPr>
        <w:t xml:space="preserve">, iron was in high demand and was used for many purposes. </w:t>
      </w:r>
      <w:r w:rsidR="00CD6AA6" w:rsidRPr="00321438">
        <w:rPr>
          <w:rFonts w:ascii="Arial" w:hAnsi="Arial" w:cs="Arial"/>
          <w:sz w:val="22"/>
          <w:szCs w:val="22"/>
        </w:rPr>
        <w:t>Examples of some of the machinery and equipment that w</w:t>
      </w:r>
      <w:r w:rsidR="004971EB" w:rsidRPr="00321438">
        <w:rPr>
          <w:rFonts w:ascii="Arial" w:hAnsi="Arial" w:cs="Arial"/>
          <w:sz w:val="22"/>
          <w:szCs w:val="22"/>
        </w:rPr>
        <w:t>ere</w:t>
      </w:r>
      <w:r w:rsidR="00CD6AA6" w:rsidRPr="00321438">
        <w:rPr>
          <w:rFonts w:ascii="Arial" w:hAnsi="Arial" w:cs="Arial"/>
          <w:sz w:val="22"/>
          <w:szCs w:val="22"/>
        </w:rPr>
        <w:t xml:space="preserve"> made from iron include </w:t>
      </w:r>
      <w:r w:rsidR="004971EB" w:rsidRPr="00321438">
        <w:rPr>
          <w:rFonts w:ascii="Arial" w:hAnsi="Arial" w:cs="Arial"/>
          <w:sz w:val="22"/>
          <w:szCs w:val="22"/>
        </w:rPr>
        <w:t>steam engine parts</w:t>
      </w:r>
      <w:r w:rsidR="00CD6AA6" w:rsidRPr="00321438">
        <w:rPr>
          <w:rFonts w:ascii="Arial" w:hAnsi="Arial" w:cs="Arial"/>
          <w:sz w:val="22"/>
          <w:szCs w:val="22"/>
        </w:rPr>
        <w:t>, tramways, railroads</w:t>
      </w:r>
      <w:r w:rsidR="005A4DDF" w:rsidRPr="00321438">
        <w:rPr>
          <w:rFonts w:ascii="Arial" w:hAnsi="Arial" w:cs="Arial"/>
          <w:sz w:val="22"/>
          <w:szCs w:val="22"/>
        </w:rPr>
        <w:t>, weapons</w:t>
      </w:r>
      <w:r w:rsidR="004971EB" w:rsidRPr="00321438">
        <w:rPr>
          <w:rFonts w:ascii="Arial" w:hAnsi="Arial" w:cs="Arial"/>
          <w:sz w:val="22"/>
          <w:szCs w:val="22"/>
        </w:rPr>
        <w:t xml:space="preserve"> and tools. </w:t>
      </w:r>
      <w:r w:rsidR="00CD6AA6" w:rsidRPr="00321438">
        <w:rPr>
          <w:rFonts w:ascii="Arial" w:hAnsi="Arial" w:cs="Arial"/>
          <w:sz w:val="22"/>
          <w:szCs w:val="22"/>
        </w:rPr>
        <w:t xml:space="preserve">To make iron, you need three components. These </w:t>
      </w:r>
      <w:r w:rsidR="004971EB" w:rsidRPr="00321438">
        <w:rPr>
          <w:rFonts w:ascii="Arial" w:hAnsi="Arial" w:cs="Arial"/>
          <w:sz w:val="22"/>
          <w:szCs w:val="22"/>
        </w:rPr>
        <w:t xml:space="preserve">are </w:t>
      </w:r>
      <w:r w:rsidR="00CD6AA6" w:rsidRPr="00321438">
        <w:rPr>
          <w:rFonts w:ascii="Arial" w:hAnsi="Arial" w:cs="Arial"/>
          <w:sz w:val="22"/>
          <w:szCs w:val="22"/>
        </w:rPr>
        <w:t xml:space="preserve">ironstone, limestone and coke. During the industrial revolution, several areas were rich in natural resources, and this made them distinctly prosperous. The mountains in Blaenavon had an abundance of raw materials </w:t>
      </w:r>
      <w:r w:rsidR="006832F4" w:rsidRPr="00321438">
        <w:rPr>
          <w:rFonts w:ascii="Arial" w:hAnsi="Arial" w:cs="Arial"/>
          <w:sz w:val="22"/>
          <w:szCs w:val="22"/>
        </w:rPr>
        <w:t xml:space="preserve">which made it the ideal location </w:t>
      </w:r>
      <w:r w:rsidR="00BC5C54">
        <w:rPr>
          <w:rFonts w:ascii="Arial" w:hAnsi="Arial" w:cs="Arial"/>
          <w:sz w:val="22"/>
          <w:szCs w:val="22"/>
        </w:rPr>
        <w:t>for</w:t>
      </w:r>
      <w:r w:rsidR="006832F4" w:rsidRPr="00321438">
        <w:rPr>
          <w:rFonts w:ascii="Arial" w:hAnsi="Arial" w:cs="Arial"/>
          <w:sz w:val="22"/>
          <w:szCs w:val="22"/>
        </w:rPr>
        <w:t xml:space="preserve"> iron</w:t>
      </w:r>
      <w:r w:rsidR="00BC5C54">
        <w:rPr>
          <w:rFonts w:ascii="Arial" w:hAnsi="Arial" w:cs="Arial"/>
          <w:sz w:val="22"/>
          <w:szCs w:val="22"/>
        </w:rPr>
        <w:t xml:space="preserve"> production</w:t>
      </w:r>
      <w:r w:rsidR="006832F4" w:rsidRPr="00321438">
        <w:rPr>
          <w:rFonts w:ascii="Arial" w:hAnsi="Arial" w:cs="Arial"/>
          <w:sz w:val="22"/>
          <w:szCs w:val="22"/>
        </w:rPr>
        <w:t>.</w:t>
      </w:r>
      <w:r w:rsidR="005F2359">
        <w:rPr>
          <w:rFonts w:ascii="Arial" w:hAnsi="Arial" w:cs="Arial"/>
          <w:sz w:val="22"/>
          <w:szCs w:val="22"/>
        </w:rPr>
        <w:t xml:space="preserve"> </w:t>
      </w:r>
      <w:r w:rsidR="00AA5BCE">
        <w:rPr>
          <w:rFonts w:ascii="Arial" w:hAnsi="Arial" w:cs="Arial"/>
          <w:sz w:val="22"/>
          <w:szCs w:val="22"/>
        </w:rPr>
        <w:t>Blaenavon is</w:t>
      </w:r>
      <w:r w:rsidR="00642D6B">
        <w:rPr>
          <w:rFonts w:ascii="Arial" w:hAnsi="Arial" w:cs="Arial"/>
          <w:sz w:val="22"/>
          <w:szCs w:val="22"/>
        </w:rPr>
        <w:t xml:space="preserve"> located </w:t>
      </w:r>
      <w:r w:rsidR="00AA5BCE">
        <w:rPr>
          <w:rFonts w:ascii="Arial" w:hAnsi="Arial" w:cs="Arial"/>
          <w:sz w:val="22"/>
          <w:szCs w:val="22"/>
        </w:rPr>
        <w:t>in</w:t>
      </w:r>
      <w:r w:rsidR="00A76C6B">
        <w:rPr>
          <w:rFonts w:ascii="Arial" w:hAnsi="Arial" w:cs="Arial"/>
          <w:sz w:val="22"/>
          <w:szCs w:val="22"/>
        </w:rPr>
        <w:t xml:space="preserve"> South Wales and is 6 miles from Pontypool. </w:t>
      </w:r>
    </w:p>
    <w:p w14:paraId="2B1ACEF3" w14:textId="77777777" w:rsidR="00AF2F6B" w:rsidRDefault="00AF2F6B" w:rsidP="005C1F4A">
      <w:pPr>
        <w:rPr>
          <w:rFonts w:ascii="Arial" w:hAnsi="Arial" w:cs="Arial"/>
          <w:sz w:val="22"/>
          <w:szCs w:val="22"/>
        </w:rPr>
      </w:pPr>
    </w:p>
    <w:p w14:paraId="3E8216D2" w14:textId="77777777" w:rsidR="00AF2F6B" w:rsidRDefault="00AF2F6B" w:rsidP="005C1F4A">
      <w:pPr>
        <w:rPr>
          <w:rFonts w:ascii="Arial" w:hAnsi="Arial" w:cs="Arial"/>
          <w:sz w:val="22"/>
          <w:szCs w:val="22"/>
        </w:rPr>
      </w:pPr>
    </w:p>
    <w:p w14:paraId="1FB24843" w14:textId="77777777" w:rsidR="00AF2F6B" w:rsidRDefault="00C8796E" w:rsidP="005C1F4A">
      <w:pPr>
        <w:rPr>
          <w:rFonts w:ascii="Arial" w:hAnsi="Arial" w:cs="Arial"/>
          <w:sz w:val="22"/>
          <w:szCs w:val="22"/>
        </w:rPr>
      </w:pPr>
      <w:r>
        <w:rPr>
          <w:rFonts w:ascii="Arial" w:hAnsi="Arial" w:cs="Arial"/>
          <w:sz w:val="22"/>
          <w:szCs w:val="22"/>
        </w:rPr>
        <w:t>(Google Maps, 2020)</w:t>
      </w:r>
    </w:p>
    <w:p w14:paraId="158B013E" w14:textId="77777777" w:rsidR="00AF2F6B" w:rsidRDefault="00C8796E" w:rsidP="005C1F4A">
      <w:pPr>
        <w:rPr>
          <w:rFonts w:ascii="Arial" w:hAnsi="Arial" w:cs="Arial"/>
          <w:sz w:val="22"/>
          <w:szCs w:val="22"/>
        </w:rPr>
      </w:pPr>
      <w:r>
        <w:rPr>
          <w:rFonts w:ascii="Arial" w:hAnsi="Arial" w:cs="Arial"/>
          <w:noProof/>
          <w:sz w:val="22"/>
          <w:szCs w:val="22"/>
        </w:rPr>
        <w:drawing>
          <wp:anchor distT="0" distB="0" distL="114300" distR="114300" simplePos="0" relativeHeight="251660288" behindDoc="1" locked="0" layoutInCell="1" allowOverlap="1" wp14:anchorId="1490D690" wp14:editId="13841C7F">
            <wp:simplePos x="0" y="0"/>
            <wp:positionH relativeFrom="column">
              <wp:posOffset>-102870</wp:posOffset>
            </wp:positionH>
            <wp:positionV relativeFrom="paragraph">
              <wp:posOffset>38735</wp:posOffset>
            </wp:positionV>
            <wp:extent cx="3129915" cy="2553970"/>
            <wp:effectExtent l="0" t="0" r="0" b="0"/>
            <wp:wrapNone/>
            <wp:docPr id="6" name="Picture 6" descr="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9738080" name="Picture 6" descr="Map&#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3129915" cy="2553970"/>
                    </a:xfrm>
                    <a:prstGeom prst="rect">
                      <a:avLst/>
                    </a:prstGeom>
                  </pic:spPr>
                </pic:pic>
              </a:graphicData>
            </a:graphic>
            <wp14:sizeRelH relativeFrom="page">
              <wp14:pctWidth>0</wp14:pctWidth>
            </wp14:sizeRelH>
            <wp14:sizeRelV relativeFrom="page">
              <wp14:pctHeight>0</wp14:pctHeight>
            </wp14:sizeRelV>
          </wp:anchor>
        </w:drawing>
      </w:r>
    </w:p>
    <w:p w14:paraId="10BB6544" w14:textId="77777777" w:rsidR="00AF2F6B" w:rsidRDefault="00AF2F6B" w:rsidP="005C1F4A">
      <w:pPr>
        <w:rPr>
          <w:rFonts w:ascii="Arial" w:hAnsi="Arial" w:cs="Arial"/>
          <w:sz w:val="22"/>
          <w:szCs w:val="22"/>
        </w:rPr>
      </w:pPr>
    </w:p>
    <w:p w14:paraId="0028AEF5" w14:textId="77777777" w:rsidR="00AF2F6B" w:rsidRDefault="00AF2F6B" w:rsidP="005C1F4A">
      <w:pPr>
        <w:rPr>
          <w:rFonts w:ascii="Arial" w:hAnsi="Arial" w:cs="Arial"/>
          <w:sz w:val="22"/>
          <w:szCs w:val="22"/>
        </w:rPr>
      </w:pPr>
    </w:p>
    <w:p w14:paraId="33CCAAE5" w14:textId="77777777" w:rsidR="00AF2F6B" w:rsidRDefault="00AF2F6B" w:rsidP="005C1F4A">
      <w:pPr>
        <w:rPr>
          <w:rFonts w:ascii="Arial" w:hAnsi="Arial" w:cs="Arial"/>
          <w:sz w:val="22"/>
          <w:szCs w:val="22"/>
        </w:rPr>
      </w:pPr>
    </w:p>
    <w:p w14:paraId="4DC4EE61" w14:textId="77777777" w:rsidR="00AF2F6B" w:rsidRDefault="00AF2F6B" w:rsidP="005C1F4A">
      <w:pPr>
        <w:rPr>
          <w:rFonts w:ascii="Arial" w:hAnsi="Arial" w:cs="Arial"/>
          <w:sz w:val="22"/>
          <w:szCs w:val="22"/>
        </w:rPr>
      </w:pPr>
    </w:p>
    <w:p w14:paraId="16F9E9A4" w14:textId="77777777" w:rsidR="00AF2F6B" w:rsidRDefault="00AF2F6B" w:rsidP="005C1F4A">
      <w:pPr>
        <w:rPr>
          <w:rFonts w:ascii="Arial" w:hAnsi="Arial" w:cs="Arial"/>
          <w:sz w:val="22"/>
          <w:szCs w:val="22"/>
        </w:rPr>
      </w:pPr>
    </w:p>
    <w:p w14:paraId="0C84E95C" w14:textId="77777777" w:rsidR="00D20461" w:rsidRDefault="00D20461" w:rsidP="005C1F4A">
      <w:pPr>
        <w:rPr>
          <w:rFonts w:ascii="Arial" w:hAnsi="Arial" w:cs="Arial"/>
          <w:sz w:val="22"/>
          <w:szCs w:val="22"/>
        </w:rPr>
      </w:pPr>
    </w:p>
    <w:p w14:paraId="61F92B69" w14:textId="77777777" w:rsidR="00D20461" w:rsidRDefault="00D20461" w:rsidP="005C1F4A">
      <w:pPr>
        <w:rPr>
          <w:rFonts w:ascii="Arial" w:hAnsi="Arial" w:cs="Arial"/>
          <w:sz w:val="22"/>
          <w:szCs w:val="22"/>
        </w:rPr>
      </w:pPr>
    </w:p>
    <w:p w14:paraId="2F0355CE" w14:textId="77777777" w:rsidR="00D20461" w:rsidRDefault="00D20461" w:rsidP="005C1F4A">
      <w:pPr>
        <w:rPr>
          <w:rFonts w:ascii="Arial" w:hAnsi="Arial" w:cs="Arial"/>
          <w:sz w:val="22"/>
          <w:szCs w:val="22"/>
        </w:rPr>
      </w:pPr>
    </w:p>
    <w:p w14:paraId="2DFF8093" w14:textId="77777777" w:rsidR="00D20461" w:rsidRDefault="00D20461" w:rsidP="005C1F4A">
      <w:pPr>
        <w:rPr>
          <w:rFonts w:ascii="Arial" w:hAnsi="Arial" w:cs="Arial"/>
          <w:sz w:val="22"/>
          <w:szCs w:val="22"/>
        </w:rPr>
      </w:pPr>
    </w:p>
    <w:p w14:paraId="3DF45ED8" w14:textId="77777777" w:rsidR="00BC5C54" w:rsidRDefault="00C8796E" w:rsidP="005C1F4A">
      <w:pPr>
        <w:rPr>
          <w:rFonts w:ascii="Arial" w:hAnsi="Arial" w:cs="Arial"/>
          <w:sz w:val="22"/>
          <w:szCs w:val="22"/>
        </w:rPr>
      </w:pPr>
      <w:r>
        <w:rPr>
          <w:rFonts w:ascii="Arial" w:hAnsi="Arial" w:cs="Arial"/>
          <w:sz w:val="22"/>
          <w:szCs w:val="22"/>
        </w:rPr>
        <w:t xml:space="preserve">                   </w:t>
      </w:r>
    </w:p>
    <w:p w14:paraId="62E75D55" w14:textId="77777777" w:rsidR="00216397" w:rsidRPr="00DD61BF" w:rsidRDefault="00C8796E" w:rsidP="005C1F4A">
      <w:pPr>
        <w:rPr>
          <w:rFonts w:ascii="Arial" w:hAnsi="Arial" w:cs="Arial"/>
          <w:sz w:val="22"/>
          <w:szCs w:val="22"/>
        </w:rPr>
      </w:pPr>
      <w:r w:rsidRPr="00321438">
        <w:rPr>
          <w:rFonts w:ascii="Arial" w:hAnsi="Arial" w:cs="Arial"/>
          <w:sz w:val="22"/>
          <w:szCs w:val="22"/>
        </w:rPr>
        <w:lastRenderedPageBreak/>
        <w:t xml:space="preserve">Consequently, entrepreneurs and investors saw the location as a fantastic opportunity to </w:t>
      </w:r>
      <w:r w:rsidR="00E12248" w:rsidRPr="00321438">
        <w:rPr>
          <w:rFonts w:ascii="Arial" w:hAnsi="Arial" w:cs="Arial"/>
          <w:sz w:val="22"/>
          <w:szCs w:val="22"/>
        </w:rPr>
        <w:t xml:space="preserve">utilise new </w:t>
      </w:r>
      <w:r w:rsidR="005433F9">
        <w:rPr>
          <w:rFonts w:ascii="Arial" w:hAnsi="Arial" w:cs="Arial"/>
          <w:sz w:val="22"/>
          <w:szCs w:val="22"/>
        </w:rPr>
        <w:t xml:space="preserve">industrial </w:t>
      </w:r>
      <w:r w:rsidR="00E12248" w:rsidRPr="00321438">
        <w:rPr>
          <w:rFonts w:ascii="Arial" w:hAnsi="Arial" w:cs="Arial"/>
          <w:sz w:val="22"/>
          <w:szCs w:val="22"/>
        </w:rPr>
        <w:t>technologies</w:t>
      </w:r>
      <w:r w:rsidRPr="00321438">
        <w:rPr>
          <w:rFonts w:ascii="Arial" w:hAnsi="Arial" w:cs="Arial"/>
          <w:sz w:val="22"/>
          <w:szCs w:val="22"/>
        </w:rPr>
        <w:t>.</w:t>
      </w:r>
      <w:r w:rsidR="007753E4" w:rsidRPr="00321438">
        <w:rPr>
          <w:rFonts w:ascii="Arial" w:hAnsi="Arial" w:cs="Arial"/>
          <w:sz w:val="22"/>
          <w:szCs w:val="22"/>
        </w:rPr>
        <w:t xml:space="preserve"> Before the industrial revolution, the landscape of Blaenavon was </w:t>
      </w:r>
      <w:r w:rsidR="00505BDC" w:rsidRPr="00321438">
        <w:rPr>
          <w:rFonts w:ascii="Arial" w:hAnsi="Arial" w:cs="Arial"/>
          <w:sz w:val="22"/>
          <w:szCs w:val="22"/>
        </w:rPr>
        <w:t>barren</w:t>
      </w:r>
      <w:r w:rsidR="007753E4" w:rsidRPr="00321438">
        <w:rPr>
          <w:rFonts w:ascii="Arial" w:hAnsi="Arial" w:cs="Arial"/>
          <w:sz w:val="22"/>
          <w:szCs w:val="22"/>
        </w:rPr>
        <w:t xml:space="preserve"> and consisted of scattered farms</w:t>
      </w:r>
      <w:r w:rsidR="005433F9">
        <w:rPr>
          <w:rFonts w:ascii="Arial" w:hAnsi="Arial" w:cs="Arial"/>
          <w:sz w:val="22"/>
          <w:szCs w:val="22"/>
        </w:rPr>
        <w:t xml:space="preserve"> and woodland</w:t>
      </w:r>
      <w:r w:rsidR="00E12248" w:rsidRPr="00321438">
        <w:rPr>
          <w:rFonts w:ascii="Arial" w:hAnsi="Arial" w:cs="Arial"/>
          <w:sz w:val="22"/>
          <w:szCs w:val="22"/>
        </w:rPr>
        <w:t xml:space="preserve">. The fields were farmed on </w:t>
      </w:r>
      <w:r w:rsidR="007B55DD" w:rsidRPr="00321438">
        <w:rPr>
          <w:rFonts w:ascii="Arial" w:hAnsi="Arial" w:cs="Arial"/>
          <w:sz w:val="22"/>
          <w:szCs w:val="22"/>
        </w:rPr>
        <w:t xml:space="preserve">a small scale by local families, and the population of the area was </w:t>
      </w:r>
      <w:r w:rsidR="00386188" w:rsidRPr="00321438">
        <w:rPr>
          <w:rFonts w:ascii="Arial" w:hAnsi="Arial" w:cs="Arial"/>
          <w:sz w:val="22"/>
          <w:szCs w:val="22"/>
        </w:rPr>
        <w:t>sparse</w:t>
      </w:r>
      <w:r w:rsidR="007B55DD" w:rsidRPr="00321438">
        <w:rPr>
          <w:rFonts w:ascii="Arial" w:hAnsi="Arial" w:cs="Arial"/>
          <w:sz w:val="22"/>
          <w:szCs w:val="22"/>
        </w:rPr>
        <w:t xml:space="preserve">. </w:t>
      </w:r>
      <w:r w:rsidR="00DD61BF" w:rsidRPr="00DD61BF">
        <w:rPr>
          <w:rFonts w:ascii="Arial" w:hAnsi="Arial" w:cs="Arial"/>
          <w:sz w:val="22"/>
          <w:szCs w:val="22"/>
        </w:rPr>
        <w:t>(Glamorgan-Gwent Archaeological Trust, 2009)</w:t>
      </w:r>
    </w:p>
    <w:p w14:paraId="60F4700D" w14:textId="77777777" w:rsidR="00216397" w:rsidRPr="00321438" w:rsidRDefault="00216397" w:rsidP="005C1F4A">
      <w:pPr>
        <w:rPr>
          <w:rFonts w:ascii="Arial" w:hAnsi="Arial" w:cs="Arial"/>
          <w:sz w:val="22"/>
          <w:szCs w:val="22"/>
        </w:rPr>
      </w:pPr>
    </w:p>
    <w:p w14:paraId="1C7B8B53" w14:textId="77777777" w:rsidR="00C21144" w:rsidRDefault="00C8796E" w:rsidP="005C1F4A">
      <w:pPr>
        <w:rPr>
          <w:rFonts w:asciiTheme="minorHAnsi" w:hAnsiTheme="minorHAnsi" w:cstheme="minorHAnsi"/>
          <w:color w:val="00B0F0"/>
          <w:sz w:val="22"/>
          <w:szCs w:val="22"/>
        </w:rPr>
      </w:pPr>
      <w:r>
        <w:rPr>
          <w:rFonts w:asciiTheme="minorHAnsi" w:hAnsiTheme="minorHAnsi" w:cstheme="minorHAnsi"/>
          <w:sz w:val="22"/>
          <w:szCs w:val="22"/>
        </w:rPr>
        <w:t xml:space="preserve"> </w:t>
      </w:r>
    </w:p>
    <w:p w14:paraId="4A9CB882" w14:textId="77777777" w:rsidR="00C21144" w:rsidRPr="00321438" w:rsidRDefault="00C8796E" w:rsidP="005C1F4A">
      <w:pPr>
        <w:rPr>
          <w:rFonts w:ascii="Arial" w:hAnsi="Arial" w:cs="Arial"/>
          <w:b/>
          <w:bCs/>
          <w:color w:val="000000" w:themeColor="text1"/>
          <w:sz w:val="22"/>
          <w:szCs w:val="22"/>
          <w:u w:val="single"/>
        </w:rPr>
      </w:pPr>
      <w:r w:rsidRPr="00321438">
        <w:rPr>
          <w:rFonts w:ascii="Arial" w:hAnsi="Arial" w:cs="Arial"/>
          <w:b/>
          <w:bCs/>
          <w:color w:val="000000" w:themeColor="text1"/>
          <w:sz w:val="22"/>
          <w:szCs w:val="22"/>
          <w:u w:val="single"/>
        </w:rPr>
        <w:t>Technological developments</w:t>
      </w:r>
    </w:p>
    <w:p w14:paraId="795F2665" w14:textId="77777777" w:rsidR="004A17BD" w:rsidRPr="00321438" w:rsidRDefault="00C8796E" w:rsidP="005C1F4A">
      <w:pPr>
        <w:rPr>
          <w:rFonts w:ascii="Arial" w:hAnsi="Arial" w:cs="Arial"/>
          <w:color w:val="000000" w:themeColor="text1"/>
          <w:sz w:val="22"/>
          <w:szCs w:val="22"/>
        </w:rPr>
      </w:pPr>
      <w:r w:rsidRPr="00321438">
        <w:rPr>
          <w:rFonts w:ascii="Arial" w:hAnsi="Arial" w:cs="Arial"/>
          <w:color w:val="000000" w:themeColor="text1"/>
          <w:sz w:val="22"/>
          <w:szCs w:val="22"/>
        </w:rPr>
        <w:t xml:space="preserve">In 1788 land which was known as ‘Lord Abergavenny Hill’ was leased to three </w:t>
      </w:r>
      <w:r w:rsidRPr="00321438">
        <w:rPr>
          <w:rFonts w:ascii="Arial" w:hAnsi="Arial" w:cs="Arial"/>
          <w:color w:val="000000" w:themeColor="text1"/>
          <w:sz w:val="22"/>
          <w:szCs w:val="22"/>
        </w:rPr>
        <w:t>entrepreneurs</w:t>
      </w:r>
      <w:r w:rsidR="00C2341A" w:rsidRPr="00321438">
        <w:rPr>
          <w:rFonts w:ascii="Arial" w:hAnsi="Arial" w:cs="Arial"/>
          <w:color w:val="000000" w:themeColor="text1"/>
          <w:sz w:val="22"/>
          <w:szCs w:val="22"/>
        </w:rPr>
        <w:t>, Thomas Hill, Thomas Hopkins and Benjamin Pratt</w:t>
      </w:r>
      <w:r w:rsidR="00672779" w:rsidRPr="00321438">
        <w:rPr>
          <w:rFonts w:ascii="Arial" w:hAnsi="Arial" w:cs="Arial"/>
          <w:color w:val="000000" w:themeColor="text1"/>
          <w:sz w:val="22"/>
          <w:szCs w:val="22"/>
        </w:rPr>
        <w:t xml:space="preserve">. </w:t>
      </w:r>
      <w:r w:rsidR="008A6F50" w:rsidRPr="00321438">
        <w:rPr>
          <w:rFonts w:ascii="Arial" w:hAnsi="Arial" w:cs="Arial"/>
          <w:color w:val="000000" w:themeColor="text1"/>
          <w:sz w:val="22"/>
          <w:szCs w:val="22"/>
        </w:rPr>
        <w:t>The</w:t>
      </w:r>
      <w:r w:rsidR="00673283" w:rsidRPr="00321438">
        <w:rPr>
          <w:rFonts w:ascii="Arial" w:hAnsi="Arial" w:cs="Arial"/>
          <w:color w:val="000000" w:themeColor="text1"/>
          <w:sz w:val="22"/>
          <w:szCs w:val="22"/>
        </w:rPr>
        <w:t xml:space="preserve"> three individuals </w:t>
      </w:r>
      <w:r w:rsidR="008A6F50" w:rsidRPr="00321438">
        <w:rPr>
          <w:rFonts w:ascii="Arial" w:hAnsi="Arial" w:cs="Arial"/>
          <w:color w:val="000000" w:themeColor="text1"/>
          <w:sz w:val="22"/>
          <w:szCs w:val="22"/>
        </w:rPr>
        <w:t xml:space="preserve">had ambitious plans for the area </w:t>
      </w:r>
      <w:r w:rsidR="00673283" w:rsidRPr="00321438">
        <w:rPr>
          <w:rFonts w:ascii="Arial" w:hAnsi="Arial" w:cs="Arial"/>
          <w:color w:val="000000" w:themeColor="text1"/>
          <w:sz w:val="22"/>
          <w:szCs w:val="22"/>
        </w:rPr>
        <w:t>and were key players in the development of Blaenavon during this period. The entrepreneurs invested</w:t>
      </w:r>
      <w:r w:rsidR="008A6F50" w:rsidRPr="00321438">
        <w:rPr>
          <w:rFonts w:ascii="Arial" w:hAnsi="Arial" w:cs="Arial"/>
          <w:color w:val="000000" w:themeColor="text1"/>
          <w:sz w:val="22"/>
          <w:szCs w:val="22"/>
        </w:rPr>
        <w:t xml:space="preserve"> an estimated £40,000 for the construction of the ironworks</w:t>
      </w:r>
      <w:r w:rsidR="001079A1" w:rsidRPr="00321438">
        <w:rPr>
          <w:rFonts w:ascii="Arial" w:hAnsi="Arial" w:cs="Arial"/>
          <w:color w:val="000000" w:themeColor="text1"/>
          <w:sz w:val="22"/>
          <w:szCs w:val="22"/>
        </w:rPr>
        <w:t>, which is equivalent to several million pounds in today's market</w:t>
      </w:r>
      <w:r w:rsidR="008A6F50" w:rsidRPr="00321438">
        <w:rPr>
          <w:rFonts w:ascii="Arial" w:hAnsi="Arial" w:cs="Arial"/>
          <w:color w:val="000000" w:themeColor="text1"/>
          <w:sz w:val="22"/>
          <w:szCs w:val="22"/>
        </w:rPr>
        <w:t xml:space="preserve">. </w:t>
      </w:r>
      <w:r w:rsidR="005A4DDF" w:rsidRPr="00321438">
        <w:rPr>
          <w:rFonts w:ascii="Arial" w:hAnsi="Arial" w:cs="Arial"/>
          <w:color w:val="000000" w:themeColor="text1"/>
          <w:sz w:val="22"/>
          <w:szCs w:val="22"/>
        </w:rPr>
        <w:t>The ironworks consisted of three blast furnaces</w:t>
      </w:r>
      <w:r w:rsidR="005433F9">
        <w:rPr>
          <w:rFonts w:ascii="Arial" w:hAnsi="Arial" w:cs="Arial"/>
          <w:color w:val="000000" w:themeColor="text1"/>
          <w:sz w:val="22"/>
          <w:szCs w:val="22"/>
        </w:rPr>
        <w:t>.</w:t>
      </w:r>
      <w:r w:rsidR="005A4DDF" w:rsidRPr="00321438">
        <w:rPr>
          <w:rFonts w:ascii="Arial" w:hAnsi="Arial" w:cs="Arial"/>
          <w:color w:val="000000" w:themeColor="text1"/>
          <w:sz w:val="22"/>
          <w:szCs w:val="22"/>
        </w:rPr>
        <w:t xml:space="preserve"> </w:t>
      </w:r>
      <w:r w:rsidR="005433F9">
        <w:rPr>
          <w:rFonts w:ascii="Arial" w:hAnsi="Arial" w:cs="Arial"/>
          <w:color w:val="000000" w:themeColor="text1"/>
          <w:sz w:val="22"/>
          <w:szCs w:val="22"/>
        </w:rPr>
        <w:t xml:space="preserve">The process for producing iron involved </w:t>
      </w:r>
      <w:r w:rsidR="00C21144" w:rsidRPr="00321438">
        <w:rPr>
          <w:rFonts w:ascii="Arial" w:hAnsi="Arial" w:cs="Arial"/>
          <w:color w:val="000000" w:themeColor="text1"/>
          <w:sz w:val="22"/>
          <w:szCs w:val="22"/>
        </w:rPr>
        <w:t xml:space="preserve">feeding ironstone, coke and limestone into the </w:t>
      </w:r>
      <w:r w:rsidR="00125BB0">
        <w:rPr>
          <w:rFonts w:ascii="Arial" w:hAnsi="Arial" w:cs="Arial"/>
          <w:color w:val="000000" w:themeColor="text1"/>
          <w:sz w:val="22"/>
          <w:szCs w:val="22"/>
        </w:rPr>
        <w:t xml:space="preserve">top of the </w:t>
      </w:r>
      <w:r w:rsidR="00C21144" w:rsidRPr="00321438">
        <w:rPr>
          <w:rFonts w:ascii="Arial" w:hAnsi="Arial" w:cs="Arial"/>
          <w:color w:val="000000" w:themeColor="text1"/>
          <w:sz w:val="22"/>
          <w:szCs w:val="22"/>
        </w:rPr>
        <w:t>blast furnace</w:t>
      </w:r>
      <w:r w:rsidR="00125BB0">
        <w:rPr>
          <w:rFonts w:ascii="Arial" w:hAnsi="Arial" w:cs="Arial"/>
          <w:color w:val="000000" w:themeColor="text1"/>
          <w:sz w:val="22"/>
          <w:szCs w:val="22"/>
        </w:rPr>
        <w:t xml:space="preserve">. The ironstone was then heated at high temperatures and turned into </w:t>
      </w:r>
      <w:r w:rsidR="00C21144" w:rsidRPr="00321438">
        <w:rPr>
          <w:rFonts w:ascii="Arial" w:hAnsi="Arial" w:cs="Arial"/>
          <w:color w:val="000000" w:themeColor="text1"/>
          <w:sz w:val="22"/>
          <w:szCs w:val="22"/>
        </w:rPr>
        <w:t>liquid iron.</w:t>
      </w:r>
      <w:r w:rsidR="00CF315B" w:rsidRPr="00321438">
        <w:rPr>
          <w:rFonts w:ascii="Arial" w:hAnsi="Arial" w:cs="Arial"/>
          <w:color w:val="000000" w:themeColor="text1"/>
          <w:sz w:val="22"/>
          <w:szCs w:val="22"/>
        </w:rPr>
        <w:t xml:space="preserve"> </w:t>
      </w:r>
      <w:r w:rsidR="00C21144" w:rsidRPr="00321438">
        <w:rPr>
          <w:rFonts w:ascii="Arial" w:hAnsi="Arial" w:cs="Arial"/>
          <w:color w:val="000000" w:themeColor="text1"/>
          <w:sz w:val="22"/>
          <w:szCs w:val="22"/>
        </w:rPr>
        <w:t xml:space="preserve">The liquid iron was then cooled and converted into bars of metal referred to as ‘pig iron’. </w:t>
      </w:r>
      <w:r w:rsidR="00C83957" w:rsidRPr="00321438">
        <w:rPr>
          <w:rFonts w:ascii="Arial" w:hAnsi="Arial" w:cs="Arial"/>
          <w:color w:val="000000" w:themeColor="text1"/>
          <w:sz w:val="22"/>
          <w:szCs w:val="22"/>
        </w:rPr>
        <w:t xml:space="preserve">This was a revolutionary technology, and by 1796 the </w:t>
      </w:r>
      <w:r w:rsidR="00837389" w:rsidRPr="00321438">
        <w:rPr>
          <w:rFonts w:ascii="Arial" w:hAnsi="Arial" w:cs="Arial"/>
          <w:color w:val="000000" w:themeColor="text1"/>
          <w:sz w:val="22"/>
          <w:szCs w:val="22"/>
        </w:rPr>
        <w:t>Blaenavon Ironworks Company</w:t>
      </w:r>
      <w:r w:rsidR="00C83957" w:rsidRPr="00321438">
        <w:rPr>
          <w:rFonts w:ascii="Arial" w:hAnsi="Arial" w:cs="Arial"/>
          <w:color w:val="000000" w:themeColor="text1"/>
          <w:sz w:val="22"/>
          <w:szCs w:val="22"/>
        </w:rPr>
        <w:t xml:space="preserve"> </w:t>
      </w:r>
      <w:r w:rsidR="00B734FA">
        <w:rPr>
          <w:rFonts w:ascii="Arial" w:hAnsi="Arial" w:cs="Arial"/>
          <w:color w:val="000000" w:themeColor="text1"/>
          <w:sz w:val="22"/>
          <w:szCs w:val="22"/>
        </w:rPr>
        <w:t>was</w:t>
      </w:r>
      <w:r w:rsidR="00C83957" w:rsidRPr="00321438">
        <w:rPr>
          <w:rFonts w:ascii="Arial" w:hAnsi="Arial" w:cs="Arial"/>
          <w:color w:val="000000" w:themeColor="text1"/>
          <w:sz w:val="22"/>
          <w:szCs w:val="22"/>
        </w:rPr>
        <w:t xml:space="preserve"> producing 5,400 tons of iron per year. </w:t>
      </w:r>
      <w:r w:rsidR="00E925AE" w:rsidRPr="00321438">
        <w:rPr>
          <w:rFonts w:ascii="Arial" w:hAnsi="Arial" w:cs="Arial"/>
          <w:color w:val="000000" w:themeColor="text1"/>
          <w:sz w:val="22"/>
          <w:szCs w:val="22"/>
        </w:rPr>
        <w:t xml:space="preserve">The image below shows the remains of the ironworks and </w:t>
      </w:r>
      <w:r w:rsidR="00F66ABB">
        <w:rPr>
          <w:rFonts w:ascii="Arial" w:hAnsi="Arial" w:cs="Arial"/>
          <w:color w:val="000000" w:themeColor="text1"/>
          <w:sz w:val="22"/>
          <w:szCs w:val="22"/>
        </w:rPr>
        <w:t xml:space="preserve">highlights the impact </w:t>
      </w:r>
      <w:r w:rsidR="00244085">
        <w:rPr>
          <w:rFonts w:ascii="Arial" w:hAnsi="Arial" w:cs="Arial"/>
          <w:color w:val="000000" w:themeColor="text1"/>
          <w:sz w:val="22"/>
          <w:szCs w:val="22"/>
        </w:rPr>
        <w:t xml:space="preserve">that </w:t>
      </w:r>
      <w:r w:rsidR="00F66ABB">
        <w:rPr>
          <w:rFonts w:ascii="Arial" w:hAnsi="Arial" w:cs="Arial"/>
          <w:color w:val="000000" w:themeColor="text1"/>
          <w:sz w:val="22"/>
          <w:szCs w:val="22"/>
        </w:rPr>
        <w:t xml:space="preserve">industrialisation had on the </w:t>
      </w:r>
      <w:r w:rsidR="00B734FA">
        <w:rPr>
          <w:rFonts w:ascii="Arial" w:hAnsi="Arial" w:cs="Arial"/>
          <w:color w:val="000000" w:themeColor="text1"/>
          <w:sz w:val="22"/>
          <w:szCs w:val="22"/>
        </w:rPr>
        <w:t xml:space="preserve">remote </w:t>
      </w:r>
      <w:r w:rsidR="00F66ABB">
        <w:rPr>
          <w:rFonts w:ascii="Arial" w:hAnsi="Arial" w:cs="Arial"/>
          <w:color w:val="000000" w:themeColor="text1"/>
          <w:sz w:val="22"/>
          <w:szCs w:val="22"/>
        </w:rPr>
        <w:t>area</w:t>
      </w:r>
      <w:r w:rsidR="00E925AE" w:rsidRPr="00321438">
        <w:rPr>
          <w:rFonts w:ascii="Arial" w:hAnsi="Arial" w:cs="Arial"/>
          <w:color w:val="000000" w:themeColor="text1"/>
          <w:sz w:val="22"/>
          <w:szCs w:val="22"/>
        </w:rPr>
        <w:t xml:space="preserve">. </w:t>
      </w:r>
      <w:r w:rsidR="00E76BB6">
        <w:rPr>
          <w:rFonts w:ascii="Arial" w:hAnsi="Arial" w:cs="Arial"/>
          <w:color w:val="000000" w:themeColor="text1"/>
          <w:sz w:val="22"/>
          <w:szCs w:val="22"/>
        </w:rPr>
        <w:t>(</w:t>
      </w:r>
      <w:r w:rsidR="00275A63">
        <w:rPr>
          <w:rFonts w:ascii="Arial" w:hAnsi="Arial" w:cs="Arial"/>
          <w:color w:val="000000" w:themeColor="text1"/>
          <w:sz w:val="22"/>
          <w:szCs w:val="22"/>
        </w:rPr>
        <w:t>Blaenavon World Heritage</w:t>
      </w:r>
      <w:r w:rsidR="00E76BB6">
        <w:rPr>
          <w:rFonts w:ascii="Arial" w:hAnsi="Arial" w:cs="Arial"/>
          <w:color w:val="000000" w:themeColor="text1"/>
          <w:sz w:val="22"/>
          <w:szCs w:val="22"/>
        </w:rPr>
        <w:t>, 20</w:t>
      </w:r>
      <w:r w:rsidR="00275A63">
        <w:rPr>
          <w:rFonts w:ascii="Arial" w:hAnsi="Arial" w:cs="Arial"/>
          <w:color w:val="000000" w:themeColor="text1"/>
          <w:sz w:val="22"/>
          <w:szCs w:val="22"/>
        </w:rPr>
        <w:t>10</w:t>
      </w:r>
      <w:r w:rsidR="00E76BB6">
        <w:rPr>
          <w:rFonts w:ascii="Arial" w:hAnsi="Arial" w:cs="Arial"/>
          <w:color w:val="000000" w:themeColor="text1"/>
          <w:sz w:val="22"/>
          <w:szCs w:val="22"/>
        </w:rPr>
        <w:t>)</w:t>
      </w:r>
    </w:p>
    <w:p w14:paraId="5250E25B" w14:textId="77777777" w:rsidR="00E925AE" w:rsidRDefault="00C8796E" w:rsidP="00E925AE">
      <w:pPr>
        <w:rPr>
          <w:rFonts w:asciiTheme="minorHAnsi" w:hAnsiTheme="minorHAnsi" w:cstheme="minorHAnsi"/>
          <w:sz w:val="22"/>
          <w:szCs w:val="22"/>
        </w:rPr>
      </w:pPr>
      <w:r w:rsidRPr="00E925AE">
        <w:rPr>
          <w:noProof/>
        </w:rPr>
        <w:drawing>
          <wp:inline distT="0" distB="0" distL="0" distR="0" wp14:anchorId="4E45E0DE" wp14:editId="69D08F58">
            <wp:extent cx="3286724" cy="2464017"/>
            <wp:effectExtent l="0" t="0" r="3175" b="0"/>
            <wp:docPr id="3" name="Picture 3" descr="Blaenavon Industrial Landscape - World Heritage Site - Pictures, Info and  Travel Repor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2992700" name="Picture 1" descr="Blaenavon Industrial Landscape - World Heritage Site - Pictures, Info and  Travel Reports"/>
                    <pic:cNvPicPr>
                      <a:picLocks noChangeAspect="1" noChangeArrowheads="1"/>
                    </pic:cNvPicPr>
                  </pic:nvPicPr>
                  <pic:blipFill>
                    <a:blip r:embed="rId10" r:link="rId11">
                      <a:extLst>
                        <a:ext uri="{28A0092B-C50C-407E-A947-70E740481C1C}">
                          <a14:useLocalDpi xmlns:a14="http://schemas.microsoft.com/office/drawing/2010/main" val="0"/>
                        </a:ext>
                      </a:extLst>
                    </a:blip>
                    <a:stretch>
                      <a:fillRect/>
                    </a:stretch>
                  </pic:blipFill>
                  <pic:spPr bwMode="auto">
                    <a:xfrm>
                      <a:off x="0" y="0"/>
                      <a:ext cx="3312710" cy="2483498"/>
                    </a:xfrm>
                    <a:prstGeom prst="rect">
                      <a:avLst/>
                    </a:prstGeom>
                    <a:noFill/>
                    <a:ln>
                      <a:noFill/>
                    </a:ln>
                  </pic:spPr>
                </pic:pic>
              </a:graphicData>
            </a:graphic>
          </wp:inline>
        </w:drawing>
      </w:r>
      <w:r w:rsidR="00321438">
        <w:t xml:space="preserve"> </w:t>
      </w:r>
    </w:p>
    <w:p w14:paraId="0408AC08" w14:textId="77777777" w:rsidR="00A605E9" w:rsidRDefault="00A605E9" w:rsidP="005C1F4A">
      <w:pPr>
        <w:rPr>
          <w:rFonts w:asciiTheme="minorHAnsi" w:hAnsiTheme="minorHAnsi" w:cstheme="minorHAnsi"/>
          <w:color w:val="000000" w:themeColor="text1"/>
          <w:sz w:val="22"/>
          <w:szCs w:val="22"/>
        </w:rPr>
      </w:pPr>
    </w:p>
    <w:p w14:paraId="5BBC62C1" w14:textId="77777777" w:rsidR="000D7900" w:rsidRDefault="00C8796E" w:rsidP="005C1F4A">
      <w:pPr>
        <w:rPr>
          <w:rFonts w:ascii="Arial" w:hAnsi="Arial" w:cs="Arial"/>
          <w:color w:val="000000" w:themeColor="text1"/>
          <w:sz w:val="22"/>
          <w:szCs w:val="22"/>
        </w:rPr>
      </w:pPr>
      <w:r w:rsidRPr="00321438">
        <w:rPr>
          <w:rFonts w:ascii="Arial" w:hAnsi="Arial" w:cs="Arial"/>
          <w:color w:val="000000" w:themeColor="text1"/>
          <w:sz w:val="22"/>
          <w:szCs w:val="22"/>
        </w:rPr>
        <w:t>By the end of the 18</w:t>
      </w:r>
      <w:r w:rsidRPr="00321438">
        <w:rPr>
          <w:rFonts w:ascii="Arial" w:hAnsi="Arial" w:cs="Arial"/>
          <w:color w:val="000000" w:themeColor="text1"/>
          <w:sz w:val="22"/>
          <w:szCs w:val="22"/>
          <w:vertAlign w:val="superscript"/>
        </w:rPr>
        <w:t>th</w:t>
      </w:r>
      <w:r w:rsidRPr="00321438">
        <w:rPr>
          <w:rFonts w:ascii="Arial" w:hAnsi="Arial" w:cs="Arial"/>
          <w:color w:val="000000" w:themeColor="text1"/>
          <w:sz w:val="22"/>
          <w:szCs w:val="22"/>
        </w:rPr>
        <w:t xml:space="preserve"> century, the ironworks employed an estimated </w:t>
      </w:r>
      <w:r w:rsidR="005019AE">
        <w:rPr>
          <w:rFonts w:ascii="Arial" w:hAnsi="Arial" w:cs="Arial"/>
          <w:color w:val="000000" w:themeColor="text1"/>
          <w:sz w:val="22"/>
          <w:szCs w:val="22"/>
        </w:rPr>
        <w:t xml:space="preserve">350 </w:t>
      </w:r>
      <w:r w:rsidRPr="00321438">
        <w:rPr>
          <w:rFonts w:ascii="Arial" w:hAnsi="Arial" w:cs="Arial"/>
          <w:color w:val="000000" w:themeColor="text1"/>
          <w:sz w:val="22"/>
          <w:szCs w:val="22"/>
        </w:rPr>
        <w:t xml:space="preserve">people, and the population of </w:t>
      </w:r>
      <w:r w:rsidR="00A362C1">
        <w:rPr>
          <w:rFonts w:ascii="Arial" w:hAnsi="Arial" w:cs="Arial"/>
          <w:color w:val="000000" w:themeColor="text1"/>
          <w:sz w:val="22"/>
          <w:szCs w:val="22"/>
        </w:rPr>
        <w:t xml:space="preserve">the </w:t>
      </w:r>
      <w:r w:rsidRPr="00321438">
        <w:rPr>
          <w:rFonts w:ascii="Arial" w:hAnsi="Arial" w:cs="Arial"/>
          <w:color w:val="000000" w:themeColor="text1"/>
          <w:sz w:val="22"/>
          <w:szCs w:val="22"/>
        </w:rPr>
        <w:t xml:space="preserve">area was around </w:t>
      </w:r>
      <w:r w:rsidR="00663482">
        <w:rPr>
          <w:rFonts w:ascii="Arial" w:hAnsi="Arial" w:cs="Arial"/>
          <w:color w:val="000000" w:themeColor="text1"/>
          <w:sz w:val="22"/>
          <w:szCs w:val="22"/>
        </w:rPr>
        <w:t>1,000</w:t>
      </w:r>
      <w:r w:rsidRPr="00321438">
        <w:rPr>
          <w:rFonts w:ascii="Arial" w:hAnsi="Arial" w:cs="Arial"/>
          <w:color w:val="000000" w:themeColor="text1"/>
          <w:sz w:val="22"/>
          <w:szCs w:val="22"/>
        </w:rPr>
        <w:t xml:space="preserve">. </w:t>
      </w:r>
    </w:p>
    <w:p w14:paraId="65257AA0" w14:textId="77777777" w:rsidR="00263641" w:rsidRDefault="00C8796E" w:rsidP="005C1F4A">
      <w:pPr>
        <w:rPr>
          <w:rFonts w:ascii="Arial" w:hAnsi="Arial" w:cs="Arial"/>
          <w:color w:val="000000" w:themeColor="text1"/>
          <w:sz w:val="22"/>
          <w:szCs w:val="22"/>
        </w:rPr>
      </w:pPr>
      <w:r w:rsidRPr="00321438">
        <w:rPr>
          <w:rFonts w:ascii="Arial" w:hAnsi="Arial" w:cs="Arial"/>
          <w:color w:val="000000" w:themeColor="text1"/>
          <w:sz w:val="22"/>
          <w:szCs w:val="22"/>
        </w:rPr>
        <w:t xml:space="preserve">The construction of ‘Hill’s Tram Road’ was another crucial technological development at the </w:t>
      </w:r>
      <w:r w:rsidRPr="00321438">
        <w:rPr>
          <w:rFonts w:ascii="Arial" w:hAnsi="Arial" w:cs="Arial"/>
          <w:color w:val="000000" w:themeColor="text1"/>
          <w:sz w:val="22"/>
          <w:szCs w:val="22"/>
        </w:rPr>
        <w:t>time.</w:t>
      </w:r>
      <w:r w:rsidR="004D0712">
        <w:rPr>
          <w:rFonts w:ascii="Arial" w:hAnsi="Arial" w:cs="Arial"/>
          <w:color w:val="000000" w:themeColor="text1"/>
          <w:sz w:val="22"/>
          <w:szCs w:val="22"/>
        </w:rPr>
        <w:t xml:space="preserve"> </w:t>
      </w:r>
      <w:r w:rsidR="00A309DF">
        <w:rPr>
          <w:rFonts w:ascii="Arial" w:hAnsi="Arial" w:cs="Arial"/>
          <w:color w:val="000000" w:themeColor="text1"/>
          <w:sz w:val="22"/>
          <w:szCs w:val="22"/>
        </w:rPr>
        <w:t xml:space="preserve">The railway significantly improved the transportation of materials and allowed the </w:t>
      </w:r>
      <w:r w:rsidR="00BE7FBE">
        <w:rPr>
          <w:rFonts w:ascii="Arial" w:hAnsi="Arial" w:cs="Arial"/>
          <w:color w:val="000000" w:themeColor="text1"/>
          <w:sz w:val="22"/>
          <w:szCs w:val="22"/>
        </w:rPr>
        <w:t>I</w:t>
      </w:r>
      <w:r w:rsidR="00A309DF">
        <w:rPr>
          <w:rFonts w:ascii="Arial" w:hAnsi="Arial" w:cs="Arial"/>
          <w:color w:val="000000" w:themeColor="text1"/>
          <w:sz w:val="22"/>
          <w:szCs w:val="22"/>
        </w:rPr>
        <w:t xml:space="preserve">ronworks </w:t>
      </w:r>
      <w:r w:rsidR="00BE7FBE">
        <w:rPr>
          <w:rFonts w:ascii="Arial" w:hAnsi="Arial" w:cs="Arial"/>
          <w:color w:val="000000" w:themeColor="text1"/>
          <w:sz w:val="22"/>
          <w:szCs w:val="22"/>
        </w:rPr>
        <w:t>Company to</w:t>
      </w:r>
      <w:r w:rsidR="00A309DF">
        <w:rPr>
          <w:rFonts w:ascii="Arial" w:hAnsi="Arial" w:cs="Arial"/>
          <w:color w:val="000000" w:themeColor="text1"/>
          <w:sz w:val="22"/>
          <w:szCs w:val="22"/>
        </w:rPr>
        <w:t xml:space="preserve"> increase </w:t>
      </w:r>
      <w:r w:rsidR="00125BB0">
        <w:rPr>
          <w:rFonts w:ascii="Arial" w:hAnsi="Arial" w:cs="Arial"/>
          <w:color w:val="000000" w:themeColor="text1"/>
          <w:sz w:val="22"/>
          <w:szCs w:val="22"/>
        </w:rPr>
        <w:t xml:space="preserve">the volume of </w:t>
      </w:r>
      <w:r w:rsidR="00244085">
        <w:rPr>
          <w:rFonts w:ascii="Arial" w:hAnsi="Arial" w:cs="Arial"/>
          <w:color w:val="000000" w:themeColor="text1"/>
          <w:sz w:val="22"/>
          <w:szCs w:val="22"/>
        </w:rPr>
        <w:t>trade</w:t>
      </w:r>
      <w:r w:rsidR="00A309DF">
        <w:rPr>
          <w:rFonts w:ascii="Arial" w:hAnsi="Arial" w:cs="Arial"/>
          <w:color w:val="000000" w:themeColor="text1"/>
          <w:sz w:val="22"/>
          <w:szCs w:val="22"/>
        </w:rPr>
        <w:t xml:space="preserve">. </w:t>
      </w:r>
      <w:r w:rsidR="00B734FA">
        <w:rPr>
          <w:rFonts w:ascii="Arial" w:hAnsi="Arial" w:cs="Arial"/>
          <w:color w:val="000000" w:themeColor="text1"/>
          <w:sz w:val="22"/>
          <w:szCs w:val="22"/>
        </w:rPr>
        <w:t xml:space="preserve">Goods were transported to the coast via the railway, and from here they were exported to international markets. </w:t>
      </w:r>
      <w:r w:rsidR="0033724F">
        <w:rPr>
          <w:rFonts w:ascii="Arial" w:hAnsi="Arial" w:cs="Arial"/>
          <w:color w:val="000000" w:themeColor="text1"/>
          <w:sz w:val="22"/>
          <w:szCs w:val="22"/>
        </w:rPr>
        <w:t xml:space="preserve">The image below shows the </w:t>
      </w:r>
      <w:r w:rsidR="00D43D2C">
        <w:rPr>
          <w:rFonts w:ascii="Arial" w:hAnsi="Arial" w:cs="Arial"/>
          <w:color w:val="000000" w:themeColor="text1"/>
          <w:sz w:val="22"/>
          <w:szCs w:val="22"/>
        </w:rPr>
        <w:t>remains</w:t>
      </w:r>
      <w:r w:rsidR="0033724F">
        <w:rPr>
          <w:rFonts w:ascii="Arial" w:hAnsi="Arial" w:cs="Arial"/>
          <w:color w:val="000000" w:themeColor="text1"/>
          <w:sz w:val="22"/>
          <w:szCs w:val="22"/>
        </w:rPr>
        <w:t xml:space="preserve"> of the tramroad</w:t>
      </w:r>
      <w:r w:rsidR="00645816">
        <w:rPr>
          <w:rFonts w:ascii="Arial" w:hAnsi="Arial" w:cs="Arial"/>
          <w:color w:val="000000" w:themeColor="text1"/>
          <w:sz w:val="22"/>
          <w:szCs w:val="22"/>
        </w:rPr>
        <w:t xml:space="preserve">. </w:t>
      </w:r>
      <w:r w:rsidR="0033724F">
        <w:rPr>
          <w:rFonts w:ascii="Arial" w:hAnsi="Arial" w:cs="Arial"/>
          <w:color w:val="000000" w:themeColor="text1"/>
          <w:sz w:val="22"/>
          <w:szCs w:val="22"/>
        </w:rPr>
        <w:t xml:space="preserve">The </w:t>
      </w:r>
      <w:r w:rsidR="00645816">
        <w:rPr>
          <w:rFonts w:ascii="Arial" w:hAnsi="Arial" w:cs="Arial"/>
          <w:color w:val="000000" w:themeColor="text1"/>
          <w:sz w:val="22"/>
          <w:szCs w:val="22"/>
        </w:rPr>
        <w:t>path</w:t>
      </w:r>
      <w:r w:rsidR="0033724F">
        <w:rPr>
          <w:rFonts w:ascii="Arial" w:hAnsi="Arial" w:cs="Arial"/>
          <w:color w:val="000000" w:themeColor="text1"/>
          <w:sz w:val="22"/>
          <w:szCs w:val="22"/>
        </w:rPr>
        <w:t xml:space="preserve"> was </w:t>
      </w:r>
      <w:r w:rsidR="00645816">
        <w:rPr>
          <w:rFonts w:ascii="Arial" w:hAnsi="Arial" w:cs="Arial"/>
          <w:color w:val="000000" w:themeColor="text1"/>
          <w:sz w:val="22"/>
          <w:szCs w:val="22"/>
        </w:rPr>
        <w:t xml:space="preserve">situated </w:t>
      </w:r>
      <w:r w:rsidR="0033724F">
        <w:rPr>
          <w:rFonts w:ascii="Arial" w:hAnsi="Arial" w:cs="Arial"/>
          <w:color w:val="000000" w:themeColor="text1"/>
          <w:sz w:val="22"/>
          <w:szCs w:val="22"/>
        </w:rPr>
        <w:t xml:space="preserve">on a steep mountainside which </w:t>
      </w:r>
      <w:r w:rsidR="00DD6F00">
        <w:rPr>
          <w:rFonts w:ascii="Arial" w:hAnsi="Arial" w:cs="Arial"/>
          <w:color w:val="000000" w:themeColor="text1"/>
          <w:sz w:val="22"/>
          <w:szCs w:val="22"/>
        </w:rPr>
        <w:t xml:space="preserve">meant the working conditions were dangerous and unforgiving. </w:t>
      </w:r>
      <w:r>
        <w:rPr>
          <w:rFonts w:ascii="Arial" w:hAnsi="Arial" w:cs="Arial"/>
          <w:color w:val="000000" w:themeColor="text1"/>
          <w:sz w:val="22"/>
          <w:szCs w:val="22"/>
        </w:rPr>
        <w:t xml:space="preserve">                                                                    </w:t>
      </w:r>
    </w:p>
    <w:p w14:paraId="69DE3745" w14:textId="77777777" w:rsidR="00DD6F00" w:rsidRDefault="00DD6F00" w:rsidP="005C1F4A">
      <w:pPr>
        <w:rPr>
          <w:rFonts w:ascii="Arial" w:hAnsi="Arial" w:cs="Arial"/>
          <w:color w:val="000000" w:themeColor="text1"/>
          <w:sz w:val="22"/>
          <w:szCs w:val="22"/>
        </w:rPr>
      </w:pPr>
    </w:p>
    <w:p w14:paraId="0CFB4888" w14:textId="77777777" w:rsidR="00016328" w:rsidRDefault="00C8796E" w:rsidP="005C1F4A">
      <w:pPr>
        <w:rPr>
          <w:rFonts w:ascii="Arial" w:hAnsi="Arial" w:cs="Arial"/>
          <w:color w:val="000000" w:themeColor="text1"/>
          <w:sz w:val="22"/>
          <w:szCs w:val="22"/>
        </w:rPr>
      </w:pPr>
      <w:r>
        <w:rPr>
          <w:rFonts w:ascii="Arial" w:hAnsi="Arial" w:cs="Arial"/>
          <w:noProof/>
          <w:color w:val="000000" w:themeColor="text1"/>
          <w:sz w:val="22"/>
          <w:szCs w:val="22"/>
        </w:rPr>
        <w:drawing>
          <wp:anchor distT="0" distB="0" distL="114300" distR="114300" simplePos="0" relativeHeight="251661312" behindDoc="1" locked="0" layoutInCell="1" allowOverlap="1" wp14:anchorId="011815FD" wp14:editId="1410376C">
            <wp:simplePos x="0" y="0"/>
            <wp:positionH relativeFrom="column">
              <wp:posOffset>-121494</wp:posOffset>
            </wp:positionH>
            <wp:positionV relativeFrom="paragraph">
              <wp:posOffset>171925</wp:posOffset>
            </wp:positionV>
            <wp:extent cx="3075709" cy="2191801"/>
            <wp:effectExtent l="0" t="0" r="0" b="5715"/>
            <wp:wrapNone/>
            <wp:docPr id="7" name="Picture 7" descr="A picture containing mountain, outdoor, grass, sk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9023159" name="Picture 7" descr="A picture containing mountain, outdoor, grass, sky&#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3096977" cy="2206957"/>
                    </a:xfrm>
                    <a:prstGeom prst="rect">
                      <a:avLst/>
                    </a:prstGeom>
                  </pic:spPr>
                </pic:pic>
              </a:graphicData>
            </a:graphic>
            <wp14:sizeRelH relativeFrom="page">
              <wp14:pctWidth>0</wp14:pctWidth>
            </wp14:sizeRelH>
            <wp14:sizeRelV relativeFrom="page">
              <wp14:pctHeight>0</wp14:pctHeight>
            </wp14:sizeRelV>
          </wp:anchor>
        </w:drawing>
      </w:r>
      <w:r w:rsidR="00DC508D">
        <w:rPr>
          <w:rFonts w:ascii="Arial" w:hAnsi="Arial" w:cs="Arial"/>
          <w:color w:val="000000" w:themeColor="text1"/>
          <w:sz w:val="22"/>
          <w:szCs w:val="22"/>
        </w:rPr>
        <w:t>(Blaenavon</w:t>
      </w:r>
      <w:r w:rsidR="00C14E18">
        <w:rPr>
          <w:rFonts w:ascii="Arial" w:hAnsi="Arial" w:cs="Arial"/>
          <w:color w:val="000000" w:themeColor="text1"/>
          <w:sz w:val="22"/>
          <w:szCs w:val="22"/>
        </w:rPr>
        <w:t xml:space="preserve"> World Heritage, 2010)</w:t>
      </w:r>
    </w:p>
    <w:p w14:paraId="1F1A438E" w14:textId="77777777" w:rsidR="00016328" w:rsidRDefault="00016328" w:rsidP="005C1F4A">
      <w:pPr>
        <w:rPr>
          <w:rFonts w:ascii="Arial" w:hAnsi="Arial" w:cs="Arial"/>
          <w:color w:val="000000" w:themeColor="text1"/>
          <w:sz w:val="22"/>
          <w:szCs w:val="22"/>
        </w:rPr>
      </w:pPr>
    </w:p>
    <w:p w14:paraId="4D9E5043" w14:textId="77777777" w:rsidR="00016328" w:rsidRDefault="00016328" w:rsidP="005C1F4A">
      <w:pPr>
        <w:rPr>
          <w:rFonts w:ascii="Arial" w:hAnsi="Arial" w:cs="Arial"/>
          <w:color w:val="000000" w:themeColor="text1"/>
          <w:sz w:val="22"/>
          <w:szCs w:val="22"/>
        </w:rPr>
      </w:pPr>
    </w:p>
    <w:p w14:paraId="4D7A0496" w14:textId="77777777" w:rsidR="00016328" w:rsidRDefault="00016328" w:rsidP="005C1F4A">
      <w:pPr>
        <w:rPr>
          <w:rFonts w:ascii="Arial" w:hAnsi="Arial" w:cs="Arial"/>
          <w:color w:val="000000" w:themeColor="text1"/>
          <w:sz w:val="22"/>
          <w:szCs w:val="22"/>
        </w:rPr>
      </w:pPr>
    </w:p>
    <w:p w14:paraId="5D0EDE0F" w14:textId="77777777" w:rsidR="00016328" w:rsidRDefault="00016328" w:rsidP="005C1F4A">
      <w:pPr>
        <w:rPr>
          <w:rFonts w:ascii="Arial" w:hAnsi="Arial" w:cs="Arial"/>
          <w:color w:val="000000" w:themeColor="text1"/>
          <w:sz w:val="22"/>
          <w:szCs w:val="22"/>
        </w:rPr>
      </w:pPr>
    </w:p>
    <w:p w14:paraId="1E69D10C" w14:textId="77777777" w:rsidR="00016328" w:rsidRDefault="00016328" w:rsidP="005C1F4A">
      <w:pPr>
        <w:rPr>
          <w:rFonts w:ascii="Arial" w:hAnsi="Arial" w:cs="Arial"/>
          <w:color w:val="000000" w:themeColor="text1"/>
          <w:sz w:val="22"/>
          <w:szCs w:val="22"/>
        </w:rPr>
      </w:pPr>
    </w:p>
    <w:p w14:paraId="5C858CE7" w14:textId="77777777" w:rsidR="00016328" w:rsidRDefault="00016328" w:rsidP="005C1F4A">
      <w:pPr>
        <w:rPr>
          <w:rFonts w:ascii="Arial" w:hAnsi="Arial" w:cs="Arial"/>
          <w:color w:val="000000" w:themeColor="text1"/>
          <w:sz w:val="22"/>
          <w:szCs w:val="22"/>
        </w:rPr>
      </w:pPr>
    </w:p>
    <w:p w14:paraId="0A7B6811" w14:textId="77777777" w:rsidR="005B6827" w:rsidRDefault="005B6827" w:rsidP="005C1F4A">
      <w:pPr>
        <w:rPr>
          <w:rFonts w:ascii="Arial" w:hAnsi="Arial" w:cs="Arial"/>
          <w:color w:val="000000" w:themeColor="text1"/>
          <w:sz w:val="22"/>
          <w:szCs w:val="22"/>
        </w:rPr>
      </w:pPr>
    </w:p>
    <w:p w14:paraId="3B54081A" w14:textId="77777777" w:rsidR="005B6827" w:rsidRDefault="005B6827" w:rsidP="005C1F4A">
      <w:pPr>
        <w:rPr>
          <w:rFonts w:ascii="Arial" w:hAnsi="Arial" w:cs="Arial"/>
          <w:color w:val="000000" w:themeColor="text1"/>
          <w:sz w:val="22"/>
          <w:szCs w:val="22"/>
        </w:rPr>
      </w:pPr>
    </w:p>
    <w:p w14:paraId="21C7A291" w14:textId="77777777" w:rsidR="00FF54A8" w:rsidRPr="00321438" w:rsidRDefault="00C8796E" w:rsidP="005C1F4A">
      <w:pPr>
        <w:rPr>
          <w:rFonts w:ascii="Arial" w:hAnsi="Arial" w:cs="Arial"/>
          <w:color w:val="000000" w:themeColor="text1"/>
          <w:sz w:val="22"/>
          <w:szCs w:val="22"/>
        </w:rPr>
      </w:pPr>
      <w:r>
        <w:rPr>
          <w:rFonts w:ascii="Arial" w:hAnsi="Arial" w:cs="Arial"/>
          <w:color w:val="000000" w:themeColor="text1"/>
          <w:sz w:val="22"/>
          <w:szCs w:val="22"/>
        </w:rPr>
        <w:lastRenderedPageBreak/>
        <w:t>I</w:t>
      </w:r>
      <w:r w:rsidR="009A237F">
        <w:rPr>
          <w:rFonts w:ascii="Arial" w:hAnsi="Arial" w:cs="Arial"/>
          <w:color w:val="000000" w:themeColor="text1"/>
          <w:sz w:val="22"/>
          <w:szCs w:val="22"/>
        </w:rPr>
        <w:t xml:space="preserve">n 1817 an iron forge was built on the mountainside and iron was transported from the ironworks to the forge via the railway. </w:t>
      </w:r>
      <w:r w:rsidR="00AE0E2A">
        <w:rPr>
          <w:rFonts w:ascii="Arial" w:hAnsi="Arial" w:cs="Arial"/>
          <w:color w:val="000000" w:themeColor="text1"/>
          <w:sz w:val="22"/>
          <w:szCs w:val="22"/>
        </w:rPr>
        <w:t xml:space="preserve">By the 1850s, the iron forge was producing 200 tons of iron </w:t>
      </w:r>
      <w:r w:rsidR="00BE7FBE">
        <w:rPr>
          <w:rFonts w:ascii="Arial" w:hAnsi="Arial" w:cs="Arial"/>
          <w:color w:val="000000" w:themeColor="text1"/>
          <w:sz w:val="22"/>
          <w:szCs w:val="22"/>
        </w:rPr>
        <w:t>per</w:t>
      </w:r>
      <w:r w:rsidR="00AE0E2A">
        <w:rPr>
          <w:rFonts w:ascii="Arial" w:hAnsi="Arial" w:cs="Arial"/>
          <w:color w:val="000000" w:themeColor="text1"/>
          <w:sz w:val="22"/>
          <w:szCs w:val="22"/>
        </w:rPr>
        <w:t xml:space="preserve"> week</w:t>
      </w:r>
      <w:r w:rsidR="00581D14">
        <w:rPr>
          <w:rFonts w:ascii="Arial" w:hAnsi="Arial" w:cs="Arial"/>
          <w:color w:val="000000" w:themeColor="text1"/>
          <w:sz w:val="22"/>
          <w:szCs w:val="22"/>
        </w:rPr>
        <w:t xml:space="preserve"> </w:t>
      </w:r>
      <w:r w:rsidR="00BE7FBE">
        <w:rPr>
          <w:rFonts w:ascii="Arial" w:hAnsi="Arial" w:cs="Arial"/>
          <w:color w:val="000000" w:themeColor="text1"/>
          <w:sz w:val="22"/>
          <w:szCs w:val="22"/>
        </w:rPr>
        <w:t>which</w:t>
      </w:r>
      <w:r w:rsidR="00581D14">
        <w:rPr>
          <w:rFonts w:ascii="Arial" w:hAnsi="Arial" w:cs="Arial"/>
          <w:color w:val="000000" w:themeColor="text1"/>
          <w:sz w:val="22"/>
          <w:szCs w:val="22"/>
        </w:rPr>
        <w:t xml:space="preserve"> </w:t>
      </w:r>
      <w:r w:rsidR="00244085">
        <w:rPr>
          <w:rFonts w:ascii="Arial" w:hAnsi="Arial" w:cs="Arial"/>
          <w:color w:val="000000" w:themeColor="text1"/>
          <w:sz w:val="22"/>
          <w:szCs w:val="22"/>
        </w:rPr>
        <w:t>highlights</w:t>
      </w:r>
      <w:r w:rsidR="00581D14">
        <w:rPr>
          <w:rFonts w:ascii="Arial" w:hAnsi="Arial" w:cs="Arial"/>
          <w:color w:val="000000" w:themeColor="text1"/>
          <w:sz w:val="22"/>
          <w:szCs w:val="22"/>
        </w:rPr>
        <w:t xml:space="preserve"> the </w:t>
      </w:r>
      <w:r w:rsidR="00244085">
        <w:rPr>
          <w:rFonts w:ascii="Arial" w:hAnsi="Arial" w:cs="Arial"/>
          <w:color w:val="000000" w:themeColor="text1"/>
          <w:sz w:val="22"/>
          <w:szCs w:val="22"/>
        </w:rPr>
        <w:t>importance</w:t>
      </w:r>
      <w:r w:rsidR="00581D14">
        <w:rPr>
          <w:rFonts w:ascii="Arial" w:hAnsi="Arial" w:cs="Arial"/>
          <w:color w:val="000000" w:themeColor="text1"/>
          <w:sz w:val="22"/>
          <w:szCs w:val="22"/>
        </w:rPr>
        <w:t xml:space="preserve"> of the </w:t>
      </w:r>
      <w:r w:rsidR="004B6DFF">
        <w:rPr>
          <w:rFonts w:ascii="Arial" w:hAnsi="Arial" w:cs="Arial"/>
          <w:color w:val="000000" w:themeColor="text1"/>
          <w:sz w:val="22"/>
          <w:szCs w:val="22"/>
        </w:rPr>
        <w:t>tramroad</w:t>
      </w:r>
      <w:r w:rsidR="00581D14">
        <w:rPr>
          <w:rFonts w:ascii="Arial" w:hAnsi="Arial" w:cs="Arial"/>
          <w:color w:val="000000" w:themeColor="text1"/>
          <w:sz w:val="22"/>
          <w:szCs w:val="22"/>
        </w:rPr>
        <w:t xml:space="preserve">. </w:t>
      </w:r>
      <w:r w:rsidR="002A7298">
        <w:rPr>
          <w:rFonts w:ascii="Arial" w:hAnsi="Arial" w:cs="Arial"/>
          <w:color w:val="000000" w:themeColor="text1"/>
          <w:sz w:val="22"/>
          <w:szCs w:val="22"/>
        </w:rPr>
        <w:t>(</w:t>
      </w:r>
      <w:r w:rsidR="00275A63">
        <w:rPr>
          <w:rFonts w:ascii="Arial" w:hAnsi="Arial" w:cs="Arial"/>
          <w:color w:val="000000" w:themeColor="text1"/>
          <w:sz w:val="22"/>
          <w:szCs w:val="22"/>
        </w:rPr>
        <w:t>Blaenavon World Heritage</w:t>
      </w:r>
      <w:r w:rsidR="002A7298">
        <w:rPr>
          <w:rFonts w:ascii="Arial" w:hAnsi="Arial" w:cs="Arial"/>
          <w:color w:val="000000" w:themeColor="text1"/>
          <w:sz w:val="22"/>
          <w:szCs w:val="22"/>
        </w:rPr>
        <w:t>, 20</w:t>
      </w:r>
      <w:r w:rsidR="00275A63">
        <w:rPr>
          <w:rFonts w:ascii="Arial" w:hAnsi="Arial" w:cs="Arial"/>
          <w:color w:val="000000" w:themeColor="text1"/>
          <w:sz w:val="22"/>
          <w:szCs w:val="22"/>
        </w:rPr>
        <w:t>10</w:t>
      </w:r>
      <w:r w:rsidR="002A7298">
        <w:rPr>
          <w:rFonts w:ascii="Arial" w:hAnsi="Arial" w:cs="Arial"/>
          <w:color w:val="000000" w:themeColor="text1"/>
          <w:sz w:val="22"/>
          <w:szCs w:val="22"/>
        </w:rPr>
        <w:t>)</w:t>
      </w:r>
    </w:p>
    <w:p w14:paraId="02B45558" w14:textId="77777777" w:rsidR="00DF28CE" w:rsidRDefault="00C8796E" w:rsidP="005C1F4A">
      <w:pPr>
        <w:rPr>
          <w:rFonts w:ascii="Arial" w:hAnsi="Arial" w:cs="Arial"/>
          <w:color w:val="000000" w:themeColor="text1"/>
          <w:sz w:val="22"/>
          <w:szCs w:val="22"/>
        </w:rPr>
      </w:pPr>
      <w:r w:rsidRPr="00581D14">
        <w:rPr>
          <w:rFonts w:ascii="Arial" w:hAnsi="Arial" w:cs="Arial"/>
          <w:color w:val="000000" w:themeColor="text1"/>
          <w:sz w:val="22"/>
          <w:szCs w:val="22"/>
        </w:rPr>
        <w:t xml:space="preserve">Towards the end of the </w:t>
      </w:r>
      <w:r>
        <w:rPr>
          <w:rFonts w:ascii="Arial" w:hAnsi="Arial" w:cs="Arial"/>
          <w:color w:val="000000" w:themeColor="text1"/>
          <w:sz w:val="22"/>
          <w:szCs w:val="22"/>
        </w:rPr>
        <w:t>19</w:t>
      </w:r>
      <w:r w:rsidRPr="00581D14">
        <w:rPr>
          <w:rFonts w:ascii="Arial" w:hAnsi="Arial" w:cs="Arial"/>
          <w:color w:val="000000" w:themeColor="text1"/>
          <w:sz w:val="22"/>
          <w:szCs w:val="22"/>
          <w:vertAlign w:val="superscript"/>
        </w:rPr>
        <w:t>th</w:t>
      </w:r>
      <w:r>
        <w:rPr>
          <w:rFonts w:ascii="Arial" w:hAnsi="Arial" w:cs="Arial"/>
          <w:color w:val="000000" w:themeColor="text1"/>
          <w:sz w:val="22"/>
          <w:szCs w:val="22"/>
        </w:rPr>
        <w:t xml:space="preserve">-century demand for iron was in decline, </w:t>
      </w:r>
      <w:r w:rsidR="00BD73F6">
        <w:rPr>
          <w:rFonts w:ascii="Arial" w:hAnsi="Arial" w:cs="Arial"/>
          <w:color w:val="000000" w:themeColor="text1"/>
          <w:sz w:val="22"/>
          <w:szCs w:val="22"/>
        </w:rPr>
        <w:t xml:space="preserve">but this </w:t>
      </w:r>
      <w:r w:rsidR="0093262C">
        <w:rPr>
          <w:rFonts w:ascii="Arial" w:hAnsi="Arial" w:cs="Arial"/>
          <w:color w:val="000000" w:themeColor="text1"/>
          <w:sz w:val="22"/>
          <w:szCs w:val="22"/>
        </w:rPr>
        <w:t>did not mark the end</w:t>
      </w:r>
      <w:r w:rsidR="00BD73F6">
        <w:rPr>
          <w:rFonts w:ascii="Arial" w:hAnsi="Arial" w:cs="Arial"/>
          <w:color w:val="000000" w:themeColor="text1"/>
          <w:sz w:val="22"/>
          <w:szCs w:val="22"/>
        </w:rPr>
        <w:t xml:space="preserve"> </w:t>
      </w:r>
      <w:r w:rsidR="0093262C">
        <w:rPr>
          <w:rFonts w:ascii="Arial" w:hAnsi="Arial" w:cs="Arial"/>
          <w:color w:val="000000" w:themeColor="text1"/>
          <w:sz w:val="22"/>
          <w:szCs w:val="22"/>
        </w:rPr>
        <w:t>of prosperity for Blaenavon.</w:t>
      </w:r>
      <w:r w:rsidR="002D0CF0">
        <w:rPr>
          <w:rFonts w:ascii="Arial" w:hAnsi="Arial" w:cs="Arial"/>
          <w:color w:val="000000" w:themeColor="text1"/>
          <w:sz w:val="22"/>
          <w:szCs w:val="22"/>
        </w:rPr>
        <w:t xml:space="preserve"> </w:t>
      </w:r>
      <w:r>
        <w:rPr>
          <w:rFonts w:ascii="Arial" w:hAnsi="Arial" w:cs="Arial"/>
          <w:color w:val="000000" w:themeColor="text1"/>
          <w:sz w:val="22"/>
          <w:szCs w:val="22"/>
        </w:rPr>
        <w:t xml:space="preserve">During the 1850s a process for converting pig iron into steel was </w:t>
      </w:r>
      <w:r w:rsidR="00D43D2C">
        <w:rPr>
          <w:rFonts w:ascii="Arial" w:hAnsi="Arial" w:cs="Arial"/>
          <w:color w:val="000000" w:themeColor="text1"/>
          <w:sz w:val="22"/>
          <w:szCs w:val="22"/>
        </w:rPr>
        <w:t>created</w:t>
      </w:r>
      <w:r>
        <w:rPr>
          <w:rFonts w:ascii="Arial" w:hAnsi="Arial" w:cs="Arial"/>
          <w:color w:val="000000" w:themeColor="text1"/>
          <w:sz w:val="22"/>
          <w:szCs w:val="22"/>
        </w:rPr>
        <w:t xml:space="preserve">. This was an exciting development because steel was much stronger than iron. However, a problem soon became apparent. The majority of iron ore contained </w:t>
      </w:r>
      <w:r w:rsidR="00CE7A48">
        <w:rPr>
          <w:rFonts w:ascii="Arial" w:hAnsi="Arial" w:cs="Arial"/>
          <w:color w:val="000000" w:themeColor="text1"/>
          <w:sz w:val="22"/>
          <w:szCs w:val="22"/>
        </w:rPr>
        <w:t xml:space="preserve">high levels of </w:t>
      </w:r>
      <w:r>
        <w:rPr>
          <w:rFonts w:ascii="Arial" w:hAnsi="Arial" w:cs="Arial"/>
          <w:color w:val="000000" w:themeColor="text1"/>
          <w:sz w:val="22"/>
          <w:szCs w:val="22"/>
        </w:rPr>
        <w:t>phosphorus whi</w:t>
      </w:r>
      <w:r>
        <w:rPr>
          <w:rFonts w:ascii="Arial" w:hAnsi="Arial" w:cs="Arial"/>
          <w:color w:val="000000" w:themeColor="text1"/>
          <w:sz w:val="22"/>
          <w:szCs w:val="22"/>
        </w:rPr>
        <w:t xml:space="preserve">ch made the steel brittle. </w:t>
      </w:r>
      <w:r w:rsidR="00B838E3">
        <w:rPr>
          <w:rFonts w:ascii="Arial" w:hAnsi="Arial" w:cs="Arial"/>
          <w:color w:val="000000" w:themeColor="text1"/>
          <w:sz w:val="22"/>
          <w:szCs w:val="22"/>
        </w:rPr>
        <w:t>Sidney Gilchrist Thomas alongside his cousin Percy began conducting experiments in Blaenavon to find a solution to the global problem. In 1879 the two men had invented a technique which successfully removed phosphorus from the iron. The method was so successful it was used worldwide and revolutionised the steel industry. (Britannica,2016)</w:t>
      </w:r>
    </w:p>
    <w:p w14:paraId="5B3ABB14" w14:textId="77777777" w:rsidR="00DF28CE" w:rsidRDefault="00DF28CE" w:rsidP="005C1F4A">
      <w:pPr>
        <w:rPr>
          <w:rFonts w:ascii="Arial" w:hAnsi="Arial" w:cs="Arial"/>
          <w:color w:val="000000" w:themeColor="text1"/>
          <w:sz w:val="22"/>
          <w:szCs w:val="22"/>
        </w:rPr>
      </w:pPr>
    </w:p>
    <w:p w14:paraId="7727CB40" w14:textId="77777777" w:rsidR="004C4EB2" w:rsidRDefault="00C8796E" w:rsidP="005C1F4A">
      <w:pPr>
        <w:rPr>
          <w:rFonts w:ascii="Arial" w:hAnsi="Arial" w:cs="Arial"/>
          <w:color w:val="000000" w:themeColor="text1"/>
          <w:sz w:val="22"/>
          <w:szCs w:val="22"/>
        </w:rPr>
      </w:pPr>
      <w:r>
        <w:rPr>
          <w:rFonts w:ascii="Arial" w:hAnsi="Arial" w:cs="Arial"/>
          <w:color w:val="000000" w:themeColor="text1"/>
          <w:sz w:val="22"/>
          <w:szCs w:val="22"/>
        </w:rPr>
        <w:t>Coal was in high demand from the late 19</w:t>
      </w:r>
      <w:r w:rsidRPr="00244085">
        <w:rPr>
          <w:rFonts w:ascii="Arial" w:hAnsi="Arial" w:cs="Arial"/>
          <w:color w:val="000000" w:themeColor="text1"/>
          <w:sz w:val="22"/>
          <w:szCs w:val="22"/>
          <w:vertAlign w:val="superscript"/>
        </w:rPr>
        <w:t>th</w:t>
      </w:r>
      <w:r>
        <w:rPr>
          <w:rFonts w:ascii="Arial" w:hAnsi="Arial" w:cs="Arial"/>
          <w:color w:val="000000" w:themeColor="text1"/>
          <w:sz w:val="22"/>
          <w:szCs w:val="22"/>
        </w:rPr>
        <w:t xml:space="preserve"> century, and c</w:t>
      </w:r>
      <w:r w:rsidR="002D0CF0">
        <w:rPr>
          <w:rFonts w:ascii="Arial" w:hAnsi="Arial" w:cs="Arial"/>
          <w:color w:val="000000" w:themeColor="text1"/>
          <w:sz w:val="22"/>
          <w:szCs w:val="22"/>
        </w:rPr>
        <w:t>ollieries were a big part of the industrial landscape at Blaenavon</w:t>
      </w:r>
      <w:r>
        <w:rPr>
          <w:rFonts w:ascii="Arial" w:hAnsi="Arial" w:cs="Arial"/>
          <w:color w:val="000000" w:themeColor="text1"/>
          <w:sz w:val="22"/>
          <w:szCs w:val="22"/>
        </w:rPr>
        <w:t>.</w:t>
      </w:r>
      <w:r w:rsidR="00CC6EFA">
        <w:rPr>
          <w:rFonts w:ascii="Arial" w:hAnsi="Arial" w:cs="Arial"/>
          <w:color w:val="000000" w:themeColor="text1"/>
          <w:sz w:val="22"/>
          <w:szCs w:val="22"/>
        </w:rPr>
        <w:t xml:space="preserve"> </w:t>
      </w:r>
      <w:r w:rsidR="002D0CF0">
        <w:rPr>
          <w:rFonts w:ascii="Arial" w:hAnsi="Arial" w:cs="Arial"/>
          <w:color w:val="000000" w:themeColor="text1"/>
          <w:sz w:val="22"/>
          <w:szCs w:val="22"/>
        </w:rPr>
        <w:t xml:space="preserve">‘Big Pit’ was at the forefront </w:t>
      </w:r>
      <w:r w:rsidR="00BE7FBE">
        <w:rPr>
          <w:rFonts w:ascii="Arial" w:hAnsi="Arial" w:cs="Arial"/>
          <w:color w:val="000000" w:themeColor="text1"/>
          <w:sz w:val="22"/>
          <w:szCs w:val="22"/>
        </w:rPr>
        <w:t>of</w:t>
      </w:r>
      <w:r w:rsidR="002D0CF0">
        <w:rPr>
          <w:rFonts w:ascii="Arial" w:hAnsi="Arial" w:cs="Arial"/>
          <w:color w:val="000000" w:themeColor="text1"/>
          <w:sz w:val="22"/>
          <w:szCs w:val="22"/>
        </w:rPr>
        <w:t xml:space="preserve"> coal production in South Wales</w:t>
      </w:r>
      <w:r w:rsidR="00CC6EFA">
        <w:rPr>
          <w:rFonts w:ascii="Arial" w:hAnsi="Arial" w:cs="Arial"/>
          <w:color w:val="000000" w:themeColor="text1"/>
          <w:sz w:val="22"/>
          <w:szCs w:val="22"/>
        </w:rPr>
        <w:t xml:space="preserve">, </w:t>
      </w:r>
      <w:r>
        <w:rPr>
          <w:rFonts w:ascii="Arial" w:hAnsi="Arial" w:cs="Arial"/>
          <w:color w:val="000000" w:themeColor="text1"/>
          <w:sz w:val="22"/>
          <w:szCs w:val="22"/>
        </w:rPr>
        <w:t>and c</w:t>
      </w:r>
      <w:r w:rsidR="004763ED">
        <w:rPr>
          <w:rFonts w:ascii="Arial" w:hAnsi="Arial" w:cs="Arial"/>
          <w:color w:val="000000" w:themeColor="text1"/>
          <w:sz w:val="22"/>
          <w:szCs w:val="22"/>
        </w:rPr>
        <w:t>oal mined fro</w:t>
      </w:r>
      <w:r w:rsidR="00CC6EFA">
        <w:rPr>
          <w:rFonts w:ascii="Arial" w:hAnsi="Arial" w:cs="Arial"/>
          <w:color w:val="000000" w:themeColor="text1"/>
          <w:sz w:val="22"/>
          <w:szCs w:val="22"/>
        </w:rPr>
        <w:t xml:space="preserve">m Blaenavon </w:t>
      </w:r>
      <w:r w:rsidR="004763ED">
        <w:rPr>
          <w:rFonts w:ascii="Arial" w:hAnsi="Arial" w:cs="Arial"/>
          <w:color w:val="000000" w:themeColor="text1"/>
          <w:sz w:val="22"/>
          <w:szCs w:val="22"/>
        </w:rPr>
        <w:t>was exported worldwide</w:t>
      </w:r>
      <w:r w:rsidR="00CC6EFA">
        <w:rPr>
          <w:rFonts w:ascii="Arial" w:hAnsi="Arial" w:cs="Arial"/>
          <w:color w:val="000000" w:themeColor="text1"/>
          <w:sz w:val="22"/>
          <w:szCs w:val="22"/>
        </w:rPr>
        <w:t>.</w:t>
      </w:r>
      <w:r w:rsidR="004763ED">
        <w:rPr>
          <w:rFonts w:ascii="Arial" w:hAnsi="Arial" w:cs="Arial"/>
          <w:color w:val="000000" w:themeColor="text1"/>
          <w:sz w:val="22"/>
          <w:szCs w:val="22"/>
        </w:rPr>
        <w:t xml:space="preserve"> </w:t>
      </w:r>
      <w:r w:rsidR="00CC6EFA">
        <w:rPr>
          <w:rFonts w:ascii="Arial" w:hAnsi="Arial" w:cs="Arial"/>
          <w:color w:val="000000" w:themeColor="text1"/>
          <w:sz w:val="22"/>
          <w:szCs w:val="22"/>
        </w:rPr>
        <w:t>A</w:t>
      </w:r>
      <w:r w:rsidR="004763ED">
        <w:rPr>
          <w:rFonts w:ascii="Arial" w:hAnsi="Arial" w:cs="Arial"/>
          <w:color w:val="000000" w:themeColor="text1"/>
          <w:sz w:val="22"/>
          <w:szCs w:val="22"/>
        </w:rPr>
        <w:t>t the beginning of the 20</w:t>
      </w:r>
      <w:r w:rsidR="004763ED" w:rsidRPr="004763ED">
        <w:rPr>
          <w:rFonts w:ascii="Arial" w:hAnsi="Arial" w:cs="Arial"/>
          <w:color w:val="000000" w:themeColor="text1"/>
          <w:sz w:val="22"/>
          <w:szCs w:val="22"/>
          <w:vertAlign w:val="superscript"/>
        </w:rPr>
        <w:t>th</w:t>
      </w:r>
      <w:r w:rsidR="004763ED">
        <w:rPr>
          <w:rFonts w:ascii="Arial" w:hAnsi="Arial" w:cs="Arial"/>
          <w:color w:val="000000" w:themeColor="text1"/>
          <w:sz w:val="22"/>
          <w:szCs w:val="22"/>
        </w:rPr>
        <w:t xml:space="preserve"> </w:t>
      </w:r>
      <w:r w:rsidR="002B3DD7">
        <w:rPr>
          <w:rFonts w:ascii="Arial" w:hAnsi="Arial" w:cs="Arial"/>
          <w:color w:val="000000" w:themeColor="text1"/>
          <w:sz w:val="22"/>
          <w:szCs w:val="22"/>
        </w:rPr>
        <w:t>century, an estimated 1,300 men worked at</w:t>
      </w:r>
      <w:r w:rsidR="00CC6EFA">
        <w:rPr>
          <w:rFonts w:ascii="Arial" w:hAnsi="Arial" w:cs="Arial"/>
          <w:color w:val="000000" w:themeColor="text1"/>
          <w:sz w:val="22"/>
          <w:szCs w:val="22"/>
        </w:rPr>
        <w:t xml:space="preserve"> the colliery</w:t>
      </w:r>
      <w:r w:rsidR="002B3DD7">
        <w:rPr>
          <w:rFonts w:ascii="Arial" w:hAnsi="Arial" w:cs="Arial"/>
          <w:color w:val="000000" w:themeColor="text1"/>
          <w:sz w:val="22"/>
          <w:szCs w:val="22"/>
        </w:rPr>
        <w:t xml:space="preserve">. </w:t>
      </w:r>
    </w:p>
    <w:p w14:paraId="4CAD570D" w14:textId="77777777" w:rsidR="00277A79" w:rsidRDefault="00277A79" w:rsidP="005C1F4A">
      <w:pPr>
        <w:rPr>
          <w:rFonts w:ascii="Arial" w:hAnsi="Arial" w:cs="Arial"/>
          <w:color w:val="000000" w:themeColor="text1"/>
          <w:sz w:val="22"/>
          <w:szCs w:val="22"/>
        </w:rPr>
      </w:pPr>
    </w:p>
    <w:p w14:paraId="30F170DB" w14:textId="77777777" w:rsidR="00277A79" w:rsidRDefault="00C8796E" w:rsidP="005C1F4A">
      <w:pPr>
        <w:rPr>
          <w:rFonts w:ascii="Arial" w:hAnsi="Arial" w:cs="Arial"/>
          <w:color w:val="000000" w:themeColor="text1"/>
          <w:sz w:val="22"/>
          <w:szCs w:val="22"/>
        </w:rPr>
      </w:pPr>
      <w:r>
        <w:rPr>
          <w:rFonts w:ascii="Arial" w:hAnsi="Arial" w:cs="Arial"/>
          <w:noProof/>
          <w:color w:val="000000" w:themeColor="text1"/>
          <w:sz w:val="22"/>
          <w:szCs w:val="22"/>
        </w:rPr>
        <w:drawing>
          <wp:inline distT="0" distB="0" distL="0" distR="0" wp14:anchorId="4D2AD9AA" wp14:editId="7FED3345">
            <wp:extent cx="3555290" cy="2331041"/>
            <wp:effectExtent l="0" t="0" r="1270" b="6350"/>
            <wp:docPr id="8" name="Picture 8" descr="A picture containing grass, outdoor, sky, roa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8681841" name="Picture 8" descr="A picture containing grass, outdoor, sky, road&#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3568718" cy="2339845"/>
                    </a:xfrm>
                    <a:prstGeom prst="rect">
                      <a:avLst/>
                    </a:prstGeom>
                  </pic:spPr>
                </pic:pic>
              </a:graphicData>
            </a:graphic>
          </wp:inline>
        </w:drawing>
      </w:r>
    </w:p>
    <w:p w14:paraId="398340F3" w14:textId="77777777" w:rsidR="00277A79" w:rsidRDefault="00C8796E" w:rsidP="005C1F4A">
      <w:pPr>
        <w:rPr>
          <w:rFonts w:ascii="Arial" w:hAnsi="Arial" w:cs="Arial"/>
          <w:color w:val="000000" w:themeColor="text1"/>
          <w:sz w:val="22"/>
          <w:szCs w:val="22"/>
        </w:rPr>
      </w:pPr>
      <w:r>
        <w:rPr>
          <w:rFonts w:ascii="Arial" w:hAnsi="Arial" w:cs="Arial"/>
          <w:color w:val="000000" w:themeColor="text1"/>
          <w:sz w:val="22"/>
          <w:szCs w:val="22"/>
        </w:rPr>
        <w:t>(National Museum Wales)</w:t>
      </w:r>
    </w:p>
    <w:p w14:paraId="7B5F7760" w14:textId="77777777" w:rsidR="000C0F14" w:rsidRDefault="000C0F14" w:rsidP="005C1F4A">
      <w:pPr>
        <w:rPr>
          <w:rFonts w:ascii="Arial" w:hAnsi="Arial" w:cs="Arial"/>
          <w:color w:val="000000" w:themeColor="text1"/>
          <w:sz w:val="22"/>
          <w:szCs w:val="22"/>
        </w:rPr>
      </w:pPr>
    </w:p>
    <w:p w14:paraId="18739A8F" w14:textId="77777777" w:rsidR="00277A79" w:rsidRDefault="00C8796E" w:rsidP="005C1F4A">
      <w:pPr>
        <w:rPr>
          <w:rFonts w:ascii="Arial" w:hAnsi="Arial" w:cs="Arial"/>
          <w:color w:val="000000" w:themeColor="text1"/>
          <w:sz w:val="22"/>
          <w:szCs w:val="22"/>
        </w:rPr>
      </w:pPr>
      <w:r>
        <w:rPr>
          <w:rFonts w:ascii="Arial" w:hAnsi="Arial" w:cs="Arial"/>
          <w:color w:val="000000" w:themeColor="text1"/>
          <w:sz w:val="22"/>
          <w:szCs w:val="22"/>
        </w:rPr>
        <w:t xml:space="preserve">In just 200 </w:t>
      </w:r>
      <w:r>
        <w:rPr>
          <w:rFonts w:ascii="Arial" w:hAnsi="Arial" w:cs="Arial"/>
          <w:color w:val="000000" w:themeColor="text1"/>
          <w:sz w:val="22"/>
          <w:szCs w:val="22"/>
        </w:rPr>
        <w:t>years, technological innovation had helped transform the area from a remote landscape to a busy industrial hub.</w:t>
      </w:r>
    </w:p>
    <w:p w14:paraId="25FD1D05" w14:textId="77777777" w:rsidR="00277A79" w:rsidRDefault="00277A79" w:rsidP="005C1F4A">
      <w:pPr>
        <w:rPr>
          <w:rFonts w:ascii="Arial" w:hAnsi="Arial" w:cs="Arial"/>
          <w:color w:val="000000" w:themeColor="text1"/>
          <w:sz w:val="22"/>
          <w:szCs w:val="22"/>
        </w:rPr>
      </w:pPr>
    </w:p>
    <w:p w14:paraId="7A4EFDB6" w14:textId="77777777" w:rsidR="00304FAB" w:rsidRDefault="00C8796E" w:rsidP="005C1F4A">
      <w:pPr>
        <w:rPr>
          <w:rFonts w:ascii="Arial" w:hAnsi="Arial" w:cs="Arial"/>
          <w:b/>
          <w:bCs/>
          <w:color w:val="000000" w:themeColor="text1"/>
          <w:sz w:val="22"/>
          <w:szCs w:val="22"/>
          <w:u w:val="single"/>
        </w:rPr>
      </w:pPr>
      <w:r w:rsidRPr="0026099C">
        <w:rPr>
          <w:rFonts w:ascii="Arial" w:hAnsi="Arial" w:cs="Arial"/>
          <w:b/>
          <w:bCs/>
          <w:color w:val="000000" w:themeColor="text1"/>
          <w:sz w:val="22"/>
          <w:szCs w:val="22"/>
          <w:u w:val="single"/>
        </w:rPr>
        <w:t xml:space="preserve">Population and community </w:t>
      </w:r>
    </w:p>
    <w:p w14:paraId="43683876" w14:textId="77777777" w:rsidR="00D65E0E" w:rsidRDefault="00C8796E" w:rsidP="005C1F4A">
      <w:pPr>
        <w:rPr>
          <w:rFonts w:ascii="Arial" w:hAnsi="Arial" w:cs="Arial"/>
          <w:color w:val="000000" w:themeColor="text1"/>
          <w:sz w:val="22"/>
          <w:szCs w:val="22"/>
        </w:rPr>
      </w:pPr>
      <w:r w:rsidRPr="00F672D8">
        <w:rPr>
          <w:rFonts w:ascii="Arial" w:hAnsi="Arial" w:cs="Arial"/>
          <w:color w:val="000000" w:themeColor="text1"/>
          <w:sz w:val="22"/>
          <w:szCs w:val="22"/>
        </w:rPr>
        <w:t xml:space="preserve">Blaenavon </w:t>
      </w:r>
      <w:r w:rsidR="00304FAB">
        <w:rPr>
          <w:rFonts w:ascii="Arial" w:hAnsi="Arial" w:cs="Arial"/>
          <w:color w:val="000000" w:themeColor="text1"/>
          <w:sz w:val="22"/>
          <w:szCs w:val="22"/>
        </w:rPr>
        <w:t>experienced rapid population growth</w:t>
      </w:r>
      <w:r w:rsidRPr="00F672D8">
        <w:rPr>
          <w:rFonts w:ascii="Arial" w:hAnsi="Arial" w:cs="Arial"/>
          <w:color w:val="000000" w:themeColor="text1"/>
          <w:sz w:val="22"/>
          <w:szCs w:val="22"/>
        </w:rPr>
        <w:t xml:space="preserve"> from the late 18</w:t>
      </w:r>
      <w:r w:rsidRPr="00F672D8">
        <w:rPr>
          <w:rFonts w:ascii="Arial" w:hAnsi="Arial" w:cs="Arial"/>
          <w:color w:val="000000" w:themeColor="text1"/>
          <w:sz w:val="22"/>
          <w:szCs w:val="22"/>
          <w:vertAlign w:val="superscript"/>
        </w:rPr>
        <w:t>th</w:t>
      </w:r>
      <w:r w:rsidRPr="00F672D8">
        <w:rPr>
          <w:rFonts w:ascii="Arial" w:hAnsi="Arial" w:cs="Arial"/>
          <w:color w:val="000000" w:themeColor="text1"/>
          <w:sz w:val="22"/>
          <w:szCs w:val="22"/>
        </w:rPr>
        <w:t xml:space="preserve"> century.</w:t>
      </w:r>
      <w:r w:rsidR="00304FAB">
        <w:rPr>
          <w:rFonts w:ascii="Arial" w:hAnsi="Arial" w:cs="Arial"/>
          <w:color w:val="000000" w:themeColor="text1"/>
          <w:sz w:val="22"/>
          <w:szCs w:val="22"/>
        </w:rPr>
        <w:t xml:space="preserve"> </w:t>
      </w:r>
      <w:r>
        <w:rPr>
          <w:rFonts w:ascii="Arial" w:hAnsi="Arial" w:cs="Arial"/>
          <w:color w:val="000000" w:themeColor="text1"/>
          <w:sz w:val="22"/>
          <w:szCs w:val="22"/>
        </w:rPr>
        <w:t>In the early stages of industrialisation mi</w:t>
      </w:r>
      <w:r>
        <w:rPr>
          <w:rFonts w:ascii="Arial" w:hAnsi="Arial" w:cs="Arial"/>
          <w:color w:val="000000" w:themeColor="text1"/>
          <w:sz w:val="22"/>
          <w:szCs w:val="22"/>
        </w:rPr>
        <w:t xml:space="preserve">grants who were skilled moved to the area. The majority of workers came from rural Wales and west England. As industrialisation in the region expanded, many workers came from overseas from countries including Germany, Italy and Ireland. </w:t>
      </w:r>
      <w:r w:rsidR="008E3DC1">
        <w:rPr>
          <w:rFonts w:ascii="Arial" w:hAnsi="Arial" w:cs="Arial"/>
          <w:color w:val="000000" w:themeColor="text1"/>
          <w:sz w:val="22"/>
          <w:szCs w:val="22"/>
        </w:rPr>
        <w:t>The increase in migrant workers created a diverse community</w:t>
      </w:r>
      <w:r w:rsidR="0031628C">
        <w:rPr>
          <w:rFonts w:ascii="Arial" w:hAnsi="Arial" w:cs="Arial"/>
          <w:color w:val="000000" w:themeColor="text1"/>
          <w:sz w:val="22"/>
          <w:szCs w:val="22"/>
        </w:rPr>
        <w:t>.</w:t>
      </w:r>
    </w:p>
    <w:p w14:paraId="104ADEC3" w14:textId="77777777" w:rsidR="00231450" w:rsidRPr="00304FAB" w:rsidRDefault="00C8796E" w:rsidP="005C1F4A">
      <w:pPr>
        <w:rPr>
          <w:rFonts w:ascii="Arial" w:hAnsi="Arial" w:cs="Arial"/>
          <w:color w:val="000000" w:themeColor="text1"/>
          <w:sz w:val="22"/>
          <w:szCs w:val="22"/>
        </w:rPr>
      </w:pPr>
      <w:r w:rsidRPr="00F672D8">
        <w:rPr>
          <w:rFonts w:ascii="Arial" w:hAnsi="Arial" w:cs="Arial"/>
          <w:color w:val="000000" w:themeColor="text1"/>
          <w:sz w:val="22"/>
          <w:szCs w:val="22"/>
        </w:rPr>
        <w:t>(Blaenavon World Heritage</w:t>
      </w:r>
      <w:r w:rsidR="00517164" w:rsidRPr="00F672D8">
        <w:rPr>
          <w:rFonts w:ascii="Arial" w:hAnsi="Arial" w:cs="Arial"/>
          <w:color w:val="000000" w:themeColor="text1"/>
          <w:sz w:val="22"/>
          <w:szCs w:val="22"/>
        </w:rPr>
        <w:t>, 2010)</w:t>
      </w:r>
    </w:p>
    <w:p w14:paraId="235094CA" w14:textId="77777777" w:rsidR="00231450" w:rsidRDefault="00C8796E" w:rsidP="005C1F4A">
      <w:pPr>
        <w:rPr>
          <w:rFonts w:asciiTheme="minorHAnsi" w:hAnsiTheme="minorHAnsi" w:cstheme="minorHAnsi"/>
          <w:color w:val="000000" w:themeColor="text1"/>
          <w:sz w:val="22"/>
          <w:szCs w:val="22"/>
        </w:rPr>
      </w:pPr>
      <w:r>
        <w:rPr>
          <w:rFonts w:asciiTheme="minorHAnsi" w:hAnsiTheme="minorHAnsi" w:cstheme="minorHAnsi"/>
          <w:noProof/>
          <w:color w:val="000000" w:themeColor="text1"/>
          <w:sz w:val="22"/>
          <w:szCs w:val="22"/>
        </w:rPr>
        <w:drawing>
          <wp:anchor distT="0" distB="0" distL="114300" distR="114300" simplePos="0" relativeHeight="251659264" behindDoc="1" locked="0" layoutInCell="1" allowOverlap="1" wp14:anchorId="49D4E4CA" wp14:editId="0759E3A4">
            <wp:simplePos x="0" y="0"/>
            <wp:positionH relativeFrom="column">
              <wp:posOffset>-120548</wp:posOffset>
            </wp:positionH>
            <wp:positionV relativeFrom="paragraph">
              <wp:posOffset>183586</wp:posOffset>
            </wp:positionV>
            <wp:extent cx="5320030" cy="2039620"/>
            <wp:effectExtent l="0" t="0" r="1270" b="5080"/>
            <wp:wrapNone/>
            <wp:docPr id="2" name="Picture 2"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5761270" name="Picture 2" descr="Chart, line chart&#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5320030" cy="2039620"/>
                    </a:xfrm>
                    <a:prstGeom prst="rect">
                      <a:avLst/>
                    </a:prstGeom>
                  </pic:spPr>
                </pic:pic>
              </a:graphicData>
            </a:graphic>
            <wp14:sizeRelH relativeFrom="page">
              <wp14:pctWidth>0</wp14:pctWidth>
            </wp14:sizeRelH>
            <wp14:sizeRelV relativeFrom="page">
              <wp14:pctHeight>0</wp14:pctHeight>
            </wp14:sizeRelV>
          </wp:anchor>
        </w:drawing>
      </w:r>
    </w:p>
    <w:p w14:paraId="6568DAD4" w14:textId="77777777" w:rsidR="00231450" w:rsidRDefault="00231450" w:rsidP="005C1F4A">
      <w:pPr>
        <w:rPr>
          <w:rFonts w:asciiTheme="minorHAnsi" w:hAnsiTheme="minorHAnsi" w:cstheme="minorHAnsi"/>
          <w:color w:val="000000" w:themeColor="text1"/>
          <w:sz w:val="22"/>
          <w:szCs w:val="22"/>
        </w:rPr>
      </w:pPr>
    </w:p>
    <w:p w14:paraId="029FE1DE" w14:textId="77777777" w:rsidR="007823AA" w:rsidRDefault="007823AA" w:rsidP="005C1F4A">
      <w:pPr>
        <w:rPr>
          <w:rFonts w:asciiTheme="minorHAnsi" w:hAnsiTheme="minorHAnsi" w:cstheme="minorHAnsi"/>
          <w:color w:val="000000" w:themeColor="text1"/>
          <w:sz w:val="22"/>
          <w:szCs w:val="22"/>
        </w:rPr>
      </w:pPr>
    </w:p>
    <w:p w14:paraId="4AA8B5E0" w14:textId="77777777" w:rsidR="007823AA" w:rsidRDefault="007823AA" w:rsidP="005C1F4A">
      <w:pPr>
        <w:rPr>
          <w:rFonts w:asciiTheme="minorHAnsi" w:hAnsiTheme="minorHAnsi" w:cstheme="minorHAnsi"/>
          <w:color w:val="000000" w:themeColor="text1"/>
          <w:sz w:val="22"/>
          <w:szCs w:val="22"/>
        </w:rPr>
      </w:pPr>
    </w:p>
    <w:p w14:paraId="45561D02" w14:textId="77777777" w:rsidR="009B0BF9" w:rsidRDefault="009B0BF9" w:rsidP="005C1F4A">
      <w:pPr>
        <w:rPr>
          <w:rFonts w:asciiTheme="minorHAnsi" w:hAnsiTheme="minorHAnsi" w:cstheme="minorHAnsi"/>
          <w:color w:val="000000" w:themeColor="text1"/>
          <w:sz w:val="22"/>
          <w:szCs w:val="22"/>
        </w:rPr>
      </w:pPr>
    </w:p>
    <w:p w14:paraId="13A39CE9" w14:textId="77777777" w:rsidR="009B0BF9" w:rsidRDefault="009B0BF9" w:rsidP="005C1F4A">
      <w:pPr>
        <w:rPr>
          <w:rFonts w:asciiTheme="minorHAnsi" w:hAnsiTheme="minorHAnsi" w:cstheme="minorHAnsi"/>
          <w:color w:val="000000" w:themeColor="text1"/>
          <w:sz w:val="22"/>
          <w:szCs w:val="22"/>
        </w:rPr>
      </w:pPr>
    </w:p>
    <w:p w14:paraId="06C75F8E" w14:textId="77777777" w:rsidR="009B0BF9" w:rsidRDefault="009B0BF9" w:rsidP="005C1F4A">
      <w:pPr>
        <w:rPr>
          <w:rFonts w:asciiTheme="minorHAnsi" w:hAnsiTheme="minorHAnsi" w:cstheme="minorHAnsi"/>
          <w:color w:val="000000" w:themeColor="text1"/>
          <w:sz w:val="22"/>
          <w:szCs w:val="22"/>
        </w:rPr>
      </w:pPr>
    </w:p>
    <w:p w14:paraId="29A973F3" w14:textId="77777777" w:rsidR="00D65E0E" w:rsidRPr="00D65E0E" w:rsidRDefault="00C8796E" w:rsidP="005C1F4A">
      <w:pPr>
        <w:rPr>
          <w:rFonts w:asciiTheme="minorHAnsi" w:hAnsiTheme="minorHAnsi" w:cstheme="minorHAnsi"/>
          <w:color w:val="000000" w:themeColor="text1"/>
          <w:sz w:val="22"/>
          <w:szCs w:val="22"/>
        </w:rPr>
      </w:pPr>
      <w:r>
        <w:rPr>
          <w:rFonts w:asciiTheme="minorHAnsi" w:hAnsiTheme="minorHAnsi" w:cstheme="minorHAnsi"/>
          <w:color w:val="000000" w:themeColor="text1"/>
          <w:sz w:val="22"/>
          <w:szCs w:val="22"/>
        </w:rPr>
        <w:t xml:space="preserve"> </w:t>
      </w:r>
    </w:p>
    <w:p w14:paraId="64D1EEF1" w14:textId="77777777" w:rsidR="00C8088C" w:rsidRDefault="00C8796E" w:rsidP="005C1F4A">
      <w:pPr>
        <w:rPr>
          <w:rFonts w:ascii="Arial" w:hAnsi="Arial" w:cs="Arial"/>
          <w:color w:val="000000" w:themeColor="text1"/>
          <w:sz w:val="22"/>
          <w:szCs w:val="22"/>
        </w:rPr>
      </w:pPr>
      <w:r w:rsidRPr="00321438">
        <w:rPr>
          <w:rFonts w:ascii="Arial" w:hAnsi="Arial" w:cs="Arial"/>
          <w:color w:val="000000" w:themeColor="text1"/>
          <w:sz w:val="22"/>
          <w:szCs w:val="22"/>
        </w:rPr>
        <w:lastRenderedPageBreak/>
        <w:t>The Ironworks Company built houses close to the ironworks to support the workers.</w:t>
      </w:r>
      <w:r>
        <w:rPr>
          <w:rFonts w:ascii="Arial" w:hAnsi="Arial" w:cs="Arial"/>
          <w:color w:val="000000" w:themeColor="text1"/>
          <w:sz w:val="22"/>
          <w:szCs w:val="22"/>
        </w:rPr>
        <w:t xml:space="preserve"> </w:t>
      </w:r>
      <w:r w:rsidR="00F9045C">
        <w:rPr>
          <w:rFonts w:ascii="Arial" w:hAnsi="Arial" w:cs="Arial"/>
          <w:color w:val="000000" w:themeColor="text1"/>
          <w:sz w:val="22"/>
          <w:szCs w:val="22"/>
        </w:rPr>
        <w:t>However, t</w:t>
      </w:r>
      <w:r>
        <w:rPr>
          <w:rFonts w:ascii="Arial" w:hAnsi="Arial" w:cs="Arial"/>
          <w:color w:val="000000" w:themeColor="text1"/>
          <w:sz w:val="22"/>
          <w:szCs w:val="22"/>
        </w:rPr>
        <w:t xml:space="preserve">he living conditions </w:t>
      </w:r>
      <w:r w:rsidR="00F9045C">
        <w:rPr>
          <w:rFonts w:ascii="Arial" w:hAnsi="Arial" w:cs="Arial"/>
          <w:color w:val="000000" w:themeColor="text1"/>
          <w:sz w:val="22"/>
          <w:szCs w:val="22"/>
        </w:rPr>
        <w:t xml:space="preserve">were </w:t>
      </w:r>
      <w:r w:rsidR="0026099C">
        <w:rPr>
          <w:rFonts w:ascii="Arial" w:hAnsi="Arial" w:cs="Arial"/>
          <w:color w:val="000000" w:themeColor="text1"/>
          <w:sz w:val="22"/>
          <w:szCs w:val="22"/>
        </w:rPr>
        <w:t>deplorable, and there were high levels of air pollution. (</w:t>
      </w:r>
      <w:r w:rsidR="00A63723">
        <w:rPr>
          <w:rFonts w:ascii="Arial" w:hAnsi="Arial" w:cs="Arial"/>
          <w:color w:val="000000" w:themeColor="text1"/>
          <w:sz w:val="22"/>
          <w:szCs w:val="22"/>
        </w:rPr>
        <w:t>UNESCO</w:t>
      </w:r>
      <w:r w:rsidR="0026099C">
        <w:rPr>
          <w:rFonts w:ascii="Arial" w:hAnsi="Arial" w:cs="Arial"/>
          <w:color w:val="000000" w:themeColor="text1"/>
          <w:sz w:val="22"/>
          <w:szCs w:val="22"/>
        </w:rPr>
        <w:t>, 201</w:t>
      </w:r>
      <w:r w:rsidR="00A63723">
        <w:rPr>
          <w:rFonts w:ascii="Arial" w:hAnsi="Arial" w:cs="Arial"/>
          <w:color w:val="000000" w:themeColor="text1"/>
          <w:sz w:val="22"/>
          <w:szCs w:val="22"/>
        </w:rPr>
        <w:t>3</w:t>
      </w:r>
      <w:r w:rsidR="0026099C">
        <w:rPr>
          <w:rFonts w:ascii="Arial" w:hAnsi="Arial" w:cs="Arial"/>
          <w:color w:val="000000" w:themeColor="text1"/>
          <w:sz w:val="22"/>
          <w:szCs w:val="22"/>
        </w:rPr>
        <w:t>)</w:t>
      </w:r>
      <w:r w:rsidR="0011237A">
        <w:rPr>
          <w:rFonts w:ascii="Arial" w:hAnsi="Arial" w:cs="Arial"/>
          <w:color w:val="000000" w:themeColor="text1"/>
          <w:sz w:val="22"/>
          <w:szCs w:val="22"/>
        </w:rPr>
        <w:t xml:space="preserve"> </w:t>
      </w:r>
    </w:p>
    <w:p w14:paraId="64C88032" w14:textId="77777777" w:rsidR="00C229C7" w:rsidRDefault="00C8796E" w:rsidP="005C1F4A">
      <w:pPr>
        <w:rPr>
          <w:rFonts w:ascii="Arial" w:hAnsi="Arial" w:cs="Arial"/>
          <w:color w:val="000000" w:themeColor="text1"/>
          <w:sz w:val="22"/>
          <w:szCs w:val="22"/>
        </w:rPr>
      </w:pPr>
      <w:r>
        <w:rPr>
          <w:rFonts w:ascii="Arial" w:hAnsi="Arial" w:cs="Arial"/>
          <w:color w:val="000000" w:themeColor="text1"/>
          <w:sz w:val="22"/>
          <w:szCs w:val="22"/>
        </w:rPr>
        <w:t xml:space="preserve">In the early 1800s, </w:t>
      </w:r>
      <w:r w:rsidR="00CB658A">
        <w:rPr>
          <w:rFonts w:ascii="Arial" w:hAnsi="Arial" w:cs="Arial"/>
          <w:color w:val="000000" w:themeColor="text1"/>
          <w:sz w:val="22"/>
          <w:szCs w:val="22"/>
        </w:rPr>
        <w:t xml:space="preserve">the town of Blaenavon was still underdeveloped, and there were </w:t>
      </w:r>
      <w:r w:rsidR="00442AE1">
        <w:rPr>
          <w:rFonts w:ascii="Arial" w:hAnsi="Arial" w:cs="Arial"/>
          <w:color w:val="000000" w:themeColor="text1"/>
          <w:sz w:val="22"/>
          <w:szCs w:val="22"/>
        </w:rPr>
        <w:t xml:space="preserve">only </w:t>
      </w:r>
      <w:r w:rsidR="00E32C9F">
        <w:rPr>
          <w:rFonts w:ascii="Arial" w:hAnsi="Arial" w:cs="Arial"/>
          <w:color w:val="000000" w:themeColor="text1"/>
          <w:sz w:val="22"/>
          <w:szCs w:val="22"/>
        </w:rPr>
        <w:t>a small number of</w:t>
      </w:r>
      <w:r w:rsidR="00CB658A">
        <w:rPr>
          <w:rFonts w:ascii="Arial" w:hAnsi="Arial" w:cs="Arial"/>
          <w:color w:val="000000" w:themeColor="text1"/>
          <w:sz w:val="22"/>
          <w:szCs w:val="22"/>
        </w:rPr>
        <w:t xml:space="preserve"> shops</w:t>
      </w:r>
      <w:r w:rsidR="006E1C8E">
        <w:rPr>
          <w:rFonts w:ascii="Arial" w:hAnsi="Arial" w:cs="Arial"/>
          <w:color w:val="000000" w:themeColor="text1"/>
          <w:sz w:val="22"/>
          <w:szCs w:val="22"/>
        </w:rPr>
        <w:t xml:space="preserve"> within the area</w:t>
      </w:r>
      <w:r w:rsidR="00CB658A">
        <w:rPr>
          <w:rFonts w:ascii="Arial" w:hAnsi="Arial" w:cs="Arial"/>
          <w:color w:val="000000" w:themeColor="text1"/>
          <w:sz w:val="22"/>
          <w:szCs w:val="22"/>
        </w:rPr>
        <w:t xml:space="preserve">. </w:t>
      </w:r>
      <w:r w:rsidR="00B2477C">
        <w:rPr>
          <w:rFonts w:ascii="Arial" w:hAnsi="Arial" w:cs="Arial"/>
          <w:color w:val="000000" w:themeColor="text1"/>
          <w:sz w:val="22"/>
          <w:szCs w:val="22"/>
        </w:rPr>
        <w:t xml:space="preserve">John Williams moved to the town in the </w:t>
      </w:r>
      <w:r w:rsidR="000C0F14">
        <w:rPr>
          <w:rFonts w:ascii="Arial" w:hAnsi="Arial" w:cs="Arial"/>
          <w:color w:val="000000" w:themeColor="text1"/>
          <w:sz w:val="22"/>
          <w:szCs w:val="22"/>
        </w:rPr>
        <w:t>1830s and</w:t>
      </w:r>
      <w:r w:rsidR="00B2477C">
        <w:rPr>
          <w:rFonts w:ascii="Arial" w:hAnsi="Arial" w:cs="Arial"/>
          <w:color w:val="000000" w:themeColor="text1"/>
          <w:sz w:val="22"/>
          <w:szCs w:val="22"/>
        </w:rPr>
        <w:t xml:space="preserve"> played a significant role in the development of the town centre. </w:t>
      </w:r>
      <w:r w:rsidR="00442AE1">
        <w:rPr>
          <w:rFonts w:ascii="Arial" w:hAnsi="Arial" w:cs="Arial"/>
          <w:color w:val="000000" w:themeColor="text1"/>
          <w:sz w:val="22"/>
          <w:szCs w:val="22"/>
        </w:rPr>
        <w:t xml:space="preserve">Williams invested large sums of money into the area and built several facilities such as a hall, hotel, pub and gas works. He also played an influential role in persuading the local committee to create Broad Street. Broad Street </w:t>
      </w:r>
      <w:r w:rsidR="00E12248">
        <w:rPr>
          <w:rFonts w:ascii="Arial" w:hAnsi="Arial" w:cs="Arial"/>
          <w:color w:val="000000" w:themeColor="text1"/>
          <w:sz w:val="22"/>
          <w:szCs w:val="22"/>
        </w:rPr>
        <w:t xml:space="preserve">thrived, and many people moved to the area </w:t>
      </w:r>
      <w:r w:rsidR="00304FAB">
        <w:rPr>
          <w:rFonts w:ascii="Arial" w:hAnsi="Arial" w:cs="Arial"/>
          <w:color w:val="000000" w:themeColor="text1"/>
          <w:sz w:val="22"/>
          <w:szCs w:val="22"/>
        </w:rPr>
        <w:t xml:space="preserve">to </w:t>
      </w:r>
      <w:r w:rsidR="00E12248">
        <w:rPr>
          <w:rFonts w:ascii="Arial" w:hAnsi="Arial" w:cs="Arial"/>
          <w:color w:val="000000" w:themeColor="text1"/>
          <w:sz w:val="22"/>
          <w:szCs w:val="22"/>
        </w:rPr>
        <w:t>set up businesses</w:t>
      </w:r>
      <w:r w:rsidR="00DC113F">
        <w:rPr>
          <w:rFonts w:ascii="Arial" w:hAnsi="Arial" w:cs="Arial"/>
          <w:color w:val="000000" w:themeColor="text1"/>
          <w:sz w:val="22"/>
          <w:szCs w:val="22"/>
        </w:rPr>
        <w:t xml:space="preserve">. </w:t>
      </w:r>
    </w:p>
    <w:p w14:paraId="7AEAE689" w14:textId="77777777" w:rsidR="00C229C7" w:rsidRDefault="00C229C7" w:rsidP="005C1F4A">
      <w:pPr>
        <w:rPr>
          <w:rFonts w:ascii="Arial" w:hAnsi="Arial" w:cs="Arial"/>
          <w:color w:val="000000" w:themeColor="text1"/>
          <w:sz w:val="22"/>
          <w:szCs w:val="22"/>
        </w:rPr>
      </w:pPr>
    </w:p>
    <w:p w14:paraId="209B16F3" w14:textId="77777777" w:rsidR="00343CAA" w:rsidRDefault="00C8796E" w:rsidP="005C1F4A">
      <w:pPr>
        <w:rPr>
          <w:rFonts w:ascii="Arial" w:hAnsi="Arial" w:cs="Arial"/>
          <w:sz w:val="22"/>
          <w:szCs w:val="22"/>
        </w:rPr>
      </w:pPr>
      <w:r>
        <w:rPr>
          <w:rFonts w:ascii="Arial" w:hAnsi="Arial" w:cs="Arial"/>
          <w:noProof/>
          <w:sz w:val="22"/>
          <w:szCs w:val="22"/>
        </w:rPr>
        <w:drawing>
          <wp:inline distT="0" distB="0" distL="0" distR="0" wp14:anchorId="1E7EBE48" wp14:editId="7F56905E">
            <wp:extent cx="4289586" cy="2839116"/>
            <wp:effectExtent l="0" t="0" r="3175" b="571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2169510" name="Picture 9"/>
                    <pic:cNvPicPr/>
                  </pic:nvPicPr>
                  <pic:blipFill>
                    <a:blip r:embed="rId15">
                      <a:extLst>
                        <a:ext uri="{28A0092B-C50C-407E-A947-70E740481C1C}">
                          <a14:useLocalDpi xmlns:a14="http://schemas.microsoft.com/office/drawing/2010/main" val="0"/>
                        </a:ext>
                      </a:extLst>
                    </a:blip>
                    <a:stretch>
                      <a:fillRect/>
                    </a:stretch>
                  </pic:blipFill>
                  <pic:spPr>
                    <a:xfrm>
                      <a:off x="0" y="0"/>
                      <a:ext cx="4295318" cy="2842910"/>
                    </a:xfrm>
                    <a:prstGeom prst="rect">
                      <a:avLst/>
                    </a:prstGeom>
                  </pic:spPr>
                </pic:pic>
              </a:graphicData>
            </a:graphic>
          </wp:inline>
        </w:drawing>
      </w:r>
    </w:p>
    <w:p w14:paraId="78CC2172" w14:textId="77777777" w:rsidR="006118D9" w:rsidRDefault="00C8796E" w:rsidP="005C1F4A">
      <w:pPr>
        <w:rPr>
          <w:rFonts w:ascii="Arial" w:hAnsi="Arial" w:cs="Arial"/>
          <w:sz w:val="22"/>
          <w:szCs w:val="22"/>
          <w:u w:val="single"/>
        </w:rPr>
      </w:pPr>
      <w:r>
        <w:rPr>
          <w:rFonts w:ascii="Arial" w:hAnsi="Arial" w:cs="Arial"/>
          <w:color w:val="000000" w:themeColor="text1"/>
          <w:sz w:val="22"/>
          <w:szCs w:val="22"/>
        </w:rPr>
        <w:t>(Blaenavon World Heritage, 2010)</w:t>
      </w:r>
    </w:p>
    <w:p w14:paraId="4A2C02F5" w14:textId="77777777" w:rsidR="006118D9" w:rsidRDefault="006118D9" w:rsidP="005C1F4A">
      <w:pPr>
        <w:rPr>
          <w:rFonts w:ascii="Arial" w:hAnsi="Arial" w:cs="Arial"/>
          <w:sz w:val="22"/>
          <w:szCs w:val="22"/>
          <w:u w:val="single"/>
        </w:rPr>
      </w:pPr>
    </w:p>
    <w:p w14:paraId="157A4441" w14:textId="77777777" w:rsidR="0031628C" w:rsidRDefault="00C8796E" w:rsidP="005C1F4A">
      <w:pPr>
        <w:rPr>
          <w:rFonts w:ascii="Arial" w:hAnsi="Arial" w:cs="Arial"/>
          <w:sz w:val="22"/>
          <w:szCs w:val="22"/>
        </w:rPr>
      </w:pPr>
      <w:r>
        <w:rPr>
          <w:rFonts w:ascii="Arial" w:hAnsi="Arial" w:cs="Arial"/>
          <w:sz w:val="22"/>
          <w:szCs w:val="22"/>
        </w:rPr>
        <w:t>In the 19</w:t>
      </w:r>
      <w:r w:rsidRPr="00FB4B6A">
        <w:rPr>
          <w:rFonts w:ascii="Arial" w:hAnsi="Arial" w:cs="Arial"/>
          <w:sz w:val="22"/>
          <w:szCs w:val="22"/>
          <w:vertAlign w:val="superscript"/>
        </w:rPr>
        <w:t>th</w:t>
      </w:r>
      <w:r>
        <w:rPr>
          <w:rFonts w:ascii="Arial" w:hAnsi="Arial" w:cs="Arial"/>
          <w:sz w:val="22"/>
          <w:szCs w:val="22"/>
        </w:rPr>
        <w:t xml:space="preserve"> century, the UK economy was the most advanced in the world. Between the 1800s and 1900s UK, coal production increased 20 times, and iron production increased 30 times. During this period the South Wales iron industry was responsible for 40% of the UK’s ir</w:t>
      </w:r>
      <w:r>
        <w:rPr>
          <w:rFonts w:ascii="Arial" w:hAnsi="Arial" w:cs="Arial"/>
          <w:sz w:val="22"/>
          <w:szCs w:val="22"/>
        </w:rPr>
        <w:t xml:space="preserve">on exports. (BBC). There was a vast global demand for </w:t>
      </w:r>
      <w:r w:rsidR="0033749E">
        <w:rPr>
          <w:rFonts w:ascii="Arial" w:hAnsi="Arial" w:cs="Arial"/>
          <w:sz w:val="22"/>
          <w:szCs w:val="22"/>
        </w:rPr>
        <w:t>UK goods</w:t>
      </w:r>
      <w:r>
        <w:rPr>
          <w:rFonts w:ascii="Arial" w:hAnsi="Arial" w:cs="Arial"/>
          <w:sz w:val="22"/>
          <w:szCs w:val="22"/>
        </w:rPr>
        <w:t>. Therefore, the UK economy thrive</w:t>
      </w:r>
      <w:r w:rsidR="0033749E">
        <w:rPr>
          <w:rFonts w:ascii="Arial" w:hAnsi="Arial" w:cs="Arial"/>
          <w:sz w:val="22"/>
          <w:szCs w:val="22"/>
        </w:rPr>
        <w:t>d</w:t>
      </w:r>
      <w:r>
        <w:rPr>
          <w:rFonts w:ascii="Arial" w:hAnsi="Arial" w:cs="Arial"/>
          <w:sz w:val="22"/>
          <w:szCs w:val="22"/>
        </w:rPr>
        <w:t xml:space="preserve">, and this meant that Blaenavon was able to expand its industrial operations. </w:t>
      </w:r>
    </w:p>
    <w:p w14:paraId="0E991D86" w14:textId="77777777" w:rsidR="006118D9" w:rsidRDefault="006118D9" w:rsidP="005C1F4A">
      <w:pPr>
        <w:rPr>
          <w:rFonts w:ascii="Arial" w:hAnsi="Arial" w:cs="Arial"/>
          <w:sz w:val="22"/>
          <w:szCs w:val="22"/>
          <w:u w:val="single"/>
        </w:rPr>
      </w:pPr>
    </w:p>
    <w:p w14:paraId="230E6217" w14:textId="77777777" w:rsidR="006118D9" w:rsidRDefault="006118D9" w:rsidP="005C1F4A">
      <w:pPr>
        <w:rPr>
          <w:rFonts w:ascii="Arial" w:hAnsi="Arial" w:cs="Arial"/>
          <w:sz w:val="22"/>
          <w:szCs w:val="22"/>
          <w:u w:val="single"/>
        </w:rPr>
      </w:pPr>
    </w:p>
    <w:p w14:paraId="79D5DFF9" w14:textId="77777777" w:rsidR="006118D9" w:rsidRDefault="006118D9" w:rsidP="005C1F4A">
      <w:pPr>
        <w:rPr>
          <w:rFonts w:ascii="Arial" w:hAnsi="Arial" w:cs="Arial"/>
          <w:sz w:val="22"/>
          <w:szCs w:val="22"/>
          <w:u w:val="single"/>
        </w:rPr>
      </w:pPr>
    </w:p>
    <w:p w14:paraId="1CFE4893" w14:textId="77777777" w:rsidR="006118D9" w:rsidRDefault="006118D9" w:rsidP="005C1F4A">
      <w:pPr>
        <w:rPr>
          <w:rFonts w:ascii="Arial" w:hAnsi="Arial" w:cs="Arial"/>
          <w:sz w:val="22"/>
          <w:szCs w:val="22"/>
          <w:u w:val="single"/>
        </w:rPr>
      </w:pPr>
    </w:p>
    <w:p w14:paraId="6232DF48" w14:textId="77777777" w:rsidR="006118D9" w:rsidRDefault="006118D9" w:rsidP="005C1F4A">
      <w:pPr>
        <w:rPr>
          <w:rFonts w:ascii="Arial" w:hAnsi="Arial" w:cs="Arial"/>
          <w:sz w:val="22"/>
          <w:szCs w:val="22"/>
          <w:u w:val="single"/>
        </w:rPr>
      </w:pPr>
    </w:p>
    <w:p w14:paraId="54ACA99E" w14:textId="77777777" w:rsidR="006118D9" w:rsidRDefault="006118D9" w:rsidP="005C1F4A">
      <w:pPr>
        <w:rPr>
          <w:rFonts w:ascii="Arial" w:hAnsi="Arial" w:cs="Arial"/>
          <w:sz w:val="22"/>
          <w:szCs w:val="22"/>
          <w:u w:val="single"/>
        </w:rPr>
      </w:pPr>
    </w:p>
    <w:p w14:paraId="7EF3F1C7" w14:textId="77777777" w:rsidR="006118D9" w:rsidRDefault="006118D9" w:rsidP="005C1F4A">
      <w:pPr>
        <w:rPr>
          <w:rFonts w:ascii="Arial" w:hAnsi="Arial" w:cs="Arial"/>
          <w:sz w:val="22"/>
          <w:szCs w:val="22"/>
          <w:u w:val="single"/>
        </w:rPr>
      </w:pPr>
    </w:p>
    <w:p w14:paraId="6F8F6842" w14:textId="77777777" w:rsidR="006118D9" w:rsidRDefault="006118D9" w:rsidP="005C1F4A">
      <w:pPr>
        <w:rPr>
          <w:rFonts w:ascii="Arial" w:hAnsi="Arial" w:cs="Arial"/>
          <w:sz w:val="22"/>
          <w:szCs w:val="22"/>
          <w:u w:val="single"/>
        </w:rPr>
      </w:pPr>
    </w:p>
    <w:p w14:paraId="6B9FADAD" w14:textId="77777777" w:rsidR="006118D9" w:rsidRDefault="006118D9" w:rsidP="005C1F4A">
      <w:pPr>
        <w:rPr>
          <w:rFonts w:ascii="Arial" w:hAnsi="Arial" w:cs="Arial"/>
          <w:sz w:val="22"/>
          <w:szCs w:val="22"/>
          <w:u w:val="single"/>
        </w:rPr>
      </w:pPr>
    </w:p>
    <w:p w14:paraId="67D6AFDE" w14:textId="77777777" w:rsidR="00170AA6" w:rsidRDefault="00170AA6" w:rsidP="005C1F4A">
      <w:pPr>
        <w:rPr>
          <w:rFonts w:ascii="Arial" w:hAnsi="Arial" w:cs="Arial"/>
          <w:sz w:val="22"/>
          <w:szCs w:val="22"/>
        </w:rPr>
      </w:pPr>
    </w:p>
    <w:p w14:paraId="3225D8C0" w14:textId="77777777" w:rsidR="00170AA6" w:rsidRDefault="00170AA6" w:rsidP="005C1F4A">
      <w:pPr>
        <w:rPr>
          <w:rFonts w:ascii="Arial" w:hAnsi="Arial" w:cs="Arial"/>
          <w:sz w:val="22"/>
          <w:szCs w:val="22"/>
        </w:rPr>
      </w:pPr>
    </w:p>
    <w:p w14:paraId="70F91650" w14:textId="77777777" w:rsidR="00170AA6" w:rsidRDefault="00170AA6" w:rsidP="005C1F4A">
      <w:pPr>
        <w:rPr>
          <w:rFonts w:ascii="Arial" w:hAnsi="Arial" w:cs="Arial"/>
          <w:sz w:val="22"/>
          <w:szCs w:val="22"/>
        </w:rPr>
      </w:pPr>
    </w:p>
    <w:p w14:paraId="1ED9EFBA" w14:textId="77777777" w:rsidR="00170AA6" w:rsidRDefault="00170AA6" w:rsidP="005C1F4A">
      <w:pPr>
        <w:rPr>
          <w:rFonts w:ascii="Arial" w:hAnsi="Arial" w:cs="Arial"/>
          <w:sz w:val="22"/>
          <w:szCs w:val="22"/>
        </w:rPr>
      </w:pPr>
    </w:p>
    <w:p w14:paraId="29CE855E" w14:textId="77777777" w:rsidR="00170AA6" w:rsidRDefault="00170AA6" w:rsidP="005C1F4A">
      <w:pPr>
        <w:rPr>
          <w:rFonts w:ascii="Arial" w:hAnsi="Arial" w:cs="Arial"/>
          <w:sz w:val="22"/>
          <w:szCs w:val="22"/>
        </w:rPr>
      </w:pPr>
    </w:p>
    <w:p w14:paraId="72DF35F8" w14:textId="77777777" w:rsidR="00170AA6" w:rsidRDefault="00170AA6" w:rsidP="005C1F4A">
      <w:pPr>
        <w:rPr>
          <w:rFonts w:ascii="Arial" w:hAnsi="Arial" w:cs="Arial"/>
          <w:sz w:val="22"/>
          <w:szCs w:val="22"/>
        </w:rPr>
      </w:pPr>
    </w:p>
    <w:p w14:paraId="78266E97" w14:textId="77777777" w:rsidR="00170AA6" w:rsidRDefault="00170AA6" w:rsidP="005C1F4A">
      <w:pPr>
        <w:rPr>
          <w:rFonts w:ascii="Arial" w:hAnsi="Arial" w:cs="Arial"/>
          <w:sz w:val="22"/>
          <w:szCs w:val="22"/>
        </w:rPr>
      </w:pPr>
    </w:p>
    <w:p w14:paraId="756D8EAA" w14:textId="77777777" w:rsidR="00170AA6" w:rsidRDefault="00170AA6" w:rsidP="005C1F4A">
      <w:pPr>
        <w:rPr>
          <w:rFonts w:ascii="Arial" w:hAnsi="Arial" w:cs="Arial"/>
          <w:sz w:val="22"/>
          <w:szCs w:val="22"/>
        </w:rPr>
      </w:pPr>
    </w:p>
    <w:p w14:paraId="0706FAAF" w14:textId="77777777" w:rsidR="00170AA6" w:rsidRDefault="00170AA6" w:rsidP="005C1F4A">
      <w:pPr>
        <w:rPr>
          <w:rFonts w:ascii="Arial" w:hAnsi="Arial" w:cs="Arial"/>
          <w:sz w:val="22"/>
          <w:szCs w:val="22"/>
        </w:rPr>
      </w:pPr>
    </w:p>
    <w:p w14:paraId="31CBC6D8" w14:textId="77777777" w:rsidR="00170AA6" w:rsidRDefault="00170AA6" w:rsidP="005C1F4A">
      <w:pPr>
        <w:rPr>
          <w:rFonts w:ascii="Arial" w:hAnsi="Arial" w:cs="Arial"/>
          <w:sz w:val="22"/>
          <w:szCs w:val="22"/>
        </w:rPr>
      </w:pPr>
    </w:p>
    <w:p w14:paraId="1FF1AAA0" w14:textId="747CC365" w:rsidR="00D3252C" w:rsidRPr="00D3252C" w:rsidRDefault="00D3252C" w:rsidP="00D3252C">
      <w:pPr>
        <w:rPr>
          <w:rFonts w:ascii="Arial" w:hAnsi="Arial" w:cs="Arial"/>
          <w:sz w:val="22"/>
          <w:szCs w:val="22"/>
          <w:u w:val="single"/>
        </w:rPr>
      </w:pPr>
      <w:r w:rsidRPr="00D3252C">
        <w:rPr>
          <w:rFonts w:ascii="Arial" w:hAnsi="Arial" w:cs="Arial"/>
          <w:sz w:val="22"/>
          <w:szCs w:val="22"/>
          <w:u w:val="single"/>
        </w:rPr>
        <w:lastRenderedPageBreak/>
        <w:t xml:space="preserve">Bibliography </w:t>
      </w:r>
    </w:p>
    <w:p w14:paraId="152B7FCA" w14:textId="77777777" w:rsidR="00D3252C" w:rsidRPr="00D3252C" w:rsidRDefault="00D3252C" w:rsidP="00D3252C">
      <w:pPr>
        <w:rPr>
          <w:rFonts w:ascii="Arial" w:hAnsi="Arial" w:cs="Arial"/>
          <w:sz w:val="22"/>
          <w:szCs w:val="22"/>
        </w:rPr>
      </w:pPr>
      <w:r w:rsidRPr="00D3252C">
        <w:rPr>
          <w:rFonts w:ascii="Arial" w:hAnsi="Arial" w:cs="Arial"/>
          <w:sz w:val="22"/>
          <w:szCs w:val="22"/>
        </w:rPr>
        <w:t xml:space="preserve">HISTORY, (2009): The Industrial Revolution, </w:t>
      </w:r>
      <w:hyperlink r:id="rId16" w:history="1">
        <w:r w:rsidRPr="00D3252C">
          <w:rPr>
            <w:rStyle w:val="Hyperlink"/>
            <w:rFonts w:ascii="Arial" w:hAnsi="Arial" w:cs="Arial"/>
            <w:sz w:val="22"/>
            <w:szCs w:val="22"/>
          </w:rPr>
          <w:t>https://www.history.com/topics/industrial-revolution/industrial-revolution</w:t>
        </w:r>
      </w:hyperlink>
      <w:r w:rsidRPr="00D3252C">
        <w:rPr>
          <w:rFonts w:ascii="Arial" w:hAnsi="Arial" w:cs="Arial"/>
          <w:sz w:val="22"/>
          <w:szCs w:val="22"/>
        </w:rPr>
        <w:t xml:space="preserve"> (Accessed 08/12/2020)</w:t>
      </w:r>
    </w:p>
    <w:p w14:paraId="40D21CAF" w14:textId="77777777" w:rsidR="00D3252C" w:rsidRPr="00D3252C" w:rsidRDefault="00D3252C" w:rsidP="00D3252C">
      <w:pPr>
        <w:rPr>
          <w:rFonts w:ascii="Arial" w:hAnsi="Arial" w:cs="Arial"/>
          <w:sz w:val="22"/>
          <w:szCs w:val="22"/>
        </w:rPr>
      </w:pPr>
    </w:p>
    <w:p w14:paraId="57A3372C" w14:textId="77777777" w:rsidR="00D3252C" w:rsidRPr="00D3252C" w:rsidRDefault="00D3252C" w:rsidP="00D3252C">
      <w:pPr>
        <w:rPr>
          <w:rFonts w:ascii="Arial" w:hAnsi="Arial" w:cs="Arial"/>
          <w:sz w:val="22"/>
          <w:szCs w:val="22"/>
        </w:rPr>
      </w:pPr>
      <w:r w:rsidRPr="00D3252C">
        <w:rPr>
          <w:rFonts w:ascii="Arial" w:hAnsi="Arial" w:cs="Arial"/>
          <w:sz w:val="22"/>
          <w:szCs w:val="22"/>
        </w:rPr>
        <w:t xml:space="preserve">BBC History, (2019): Why Britain Punched Above its Weight, </w:t>
      </w:r>
      <w:hyperlink r:id="rId17" w:history="1">
        <w:r w:rsidRPr="00D3252C">
          <w:rPr>
            <w:rStyle w:val="Hyperlink"/>
            <w:rFonts w:ascii="Arial" w:hAnsi="Arial" w:cs="Arial"/>
            <w:sz w:val="22"/>
            <w:szCs w:val="22"/>
          </w:rPr>
          <w:t>https://www.historyextra.com/period/victorian/why-how-britain-became-global-superpower-empire-industrial-revolution/</w:t>
        </w:r>
      </w:hyperlink>
      <w:r w:rsidRPr="00D3252C">
        <w:rPr>
          <w:rFonts w:ascii="Arial" w:hAnsi="Arial" w:cs="Arial"/>
          <w:sz w:val="22"/>
          <w:szCs w:val="22"/>
        </w:rPr>
        <w:t xml:space="preserve"> (Accessed 08/12/2020)</w:t>
      </w:r>
    </w:p>
    <w:p w14:paraId="2B886568" w14:textId="77777777" w:rsidR="00D3252C" w:rsidRPr="00D3252C" w:rsidRDefault="00D3252C" w:rsidP="00D3252C">
      <w:pPr>
        <w:rPr>
          <w:rFonts w:ascii="Arial" w:hAnsi="Arial" w:cs="Arial"/>
          <w:sz w:val="22"/>
          <w:szCs w:val="22"/>
        </w:rPr>
      </w:pPr>
    </w:p>
    <w:p w14:paraId="2AA71921" w14:textId="77777777" w:rsidR="00D3252C" w:rsidRPr="00D3252C" w:rsidRDefault="00D3252C" w:rsidP="00D3252C">
      <w:pPr>
        <w:rPr>
          <w:rFonts w:ascii="Arial" w:hAnsi="Arial" w:cs="Arial"/>
          <w:sz w:val="22"/>
          <w:szCs w:val="22"/>
        </w:rPr>
      </w:pPr>
      <w:r w:rsidRPr="00D3252C">
        <w:rPr>
          <w:rFonts w:ascii="Arial" w:hAnsi="Arial" w:cs="Arial"/>
          <w:sz w:val="22"/>
          <w:szCs w:val="22"/>
        </w:rPr>
        <w:t>Glamorgan-Gwent Archaeological Trust, (2009): Blaenavon Historical Processed Themes and Background,</w:t>
      </w:r>
      <w:hyperlink r:id="rId18" w:history="1">
        <w:r w:rsidRPr="00D3252C">
          <w:rPr>
            <w:rStyle w:val="Hyperlink"/>
            <w:rFonts w:ascii="Arial" w:hAnsi="Arial" w:cs="Arial"/>
            <w:sz w:val="22"/>
            <w:szCs w:val="22"/>
          </w:rPr>
          <w:t>http://www.ggat.org.uk/cadw/historic_landscape/blaenavon/english/Blaenavon_Features.htm</w:t>
        </w:r>
      </w:hyperlink>
      <w:r w:rsidRPr="00D3252C">
        <w:rPr>
          <w:rFonts w:ascii="Arial" w:hAnsi="Arial" w:cs="Arial"/>
          <w:sz w:val="22"/>
          <w:szCs w:val="22"/>
        </w:rPr>
        <w:t xml:space="preserve"> (Accessed 09/12/2020)</w:t>
      </w:r>
    </w:p>
    <w:p w14:paraId="677BD25D" w14:textId="77777777" w:rsidR="00D3252C" w:rsidRPr="00D3252C" w:rsidRDefault="00D3252C" w:rsidP="00D3252C">
      <w:pPr>
        <w:rPr>
          <w:rFonts w:ascii="Arial" w:hAnsi="Arial" w:cs="Arial"/>
          <w:sz w:val="22"/>
          <w:szCs w:val="22"/>
        </w:rPr>
      </w:pPr>
    </w:p>
    <w:p w14:paraId="14422FA6" w14:textId="77777777" w:rsidR="00D3252C" w:rsidRPr="00D3252C" w:rsidRDefault="00D3252C" w:rsidP="00D3252C">
      <w:pPr>
        <w:rPr>
          <w:rFonts w:ascii="Arial" w:hAnsi="Arial" w:cs="Arial"/>
          <w:sz w:val="22"/>
          <w:szCs w:val="22"/>
        </w:rPr>
      </w:pPr>
      <w:r w:rsidRPr="00D3252C">
        <w:rPr>
          <w:rFonts w:ascii="Arial" w:hAnsi="Arial" w:cs="Arial"/>
          <w:sz w:val="22"/>
          <w:szCs w:val="22"/>
        </w:rPr>
        <w:t xml:space="preserve">Blaenavon World Heritage Site, (2010): Thomas Hill’s Tram Road, </w:t>
      </w:r>
      <w:hyperlink r:id="rId19" w:history="1">
        <w:r w:rsidRPr="00D3252C">
          <w:rPr>
            <w:rStyle w:val="Hyperlink"/>
            <w:rFonts w:ascii="Arial" w:hAnsi="Arial" w:cs="Arial"/>
            <w:sz w:val="22"/>
            <w:szCs w:val="22"/>
          </w:rPr>
          <w:t>https://www.visitblaenavon.co.uk/en/Publications/Blaenavon-Story/Thomas-Hills-Tramroad.pdf</w:t>
        </w:r>
      </w:hyperlink>
      <w:r w:rsidRPr="00D3252C">
        <w:rPr>
          <w:rFonts w:ascii="Arial" w:hAnsi="Arial" w:cs="Arial"/>
          <w:sz w:val="22"/>
          <w:szCs w:val="22"/>
        </w:rPr>
        <w:t xml:space="preserve"> (Accessed 09/12/2020)</w:t>
      </w:r>
    </w:p>
    <w:p w14:paraId="4A2AC26E" w14:textId="77777777" w:rsidR="00D3252C" w:rsidRPr="00D3252C" w:rsidRDefault="00D3252C" w:rsidP="00D3252C">
      <w:pPr>
        <w:rPr>
          <w:rFonts w:ascii="Arial" w:hAnsi="Arial" w:cs="Arial"/>
          <w:sz w:val="22"/>
          <w:szCs w:val="22"/>
        </w:rPr>
      </w:pPr>
    </w:p>
    <w:p w14:paraId="6571C89B" w14:textId="77777777" w:rsidR="00D3252C" w:rsidRPr="00D3252C" w:rsidRDefault="00D3252C" w:rsidP="00D3252C">
      <w:pPr>
        <w:rPr>
          <w:rFonts w:ascii="Arial" w:hAnsi="Arial" w:cs="Arial"/>
          <w:sz w:val="22"/>
          <w:szCs w:val="22"/>
        </w:rPr>
      </w:pPr>
      <w:r w:rsidRPr="00D3252C">
        <w:rPr>
          <w:rFonts w:ascii="Arial" w:hAnsi="Arial" w:cs="Arial"/>
          <w:sz w:val="22"/>
          <w:szCs w:val="22"/>
        </w:rPr>
        <w:t xml:space="preserve">Blaenavon Townscape Heritage Programme, (2017): The Historical Context, </w:t>
      </w:r>
      <w:hyperlink r:id="rId20" w:history="1">
        <w:r w:rsidRPr="00D3252C">
          <w:rPr>
            <w:rStyle w:val="Hyperlink"/>
            <w:rFonts w:ascii="Arial" w:hAnsi="Arial" w:cs="Arial"/>
            <w:sz w:val="22"/>
            <w:szCs w:val="22"/>
          </w:rPr>
          <w:t>https://www.visitblaenavon.co.uk/en/Publications/Education/The-Blaenavon-Townscape-Story.pdf</w:t>
        </w:r>
      </w:hyperlink>
      <w:r w:rsidRPr="00D3252C">
        <w:rPr>
          <w:rFonts w:ascii="Arial" w:hAnsi="Arial" w:cs="Arial"/>
          <w:color w:val="4472C4" w:themeColor="accent1"/>
          <w:sz w:val="22"/>
          <w:szCs w:val="22"/>
        </w:rPr>
        <w:t xml:space="preserve"> </w:t>
      </w:r>
      <w:r w:rsidRPr="00D3252C">
        <w:rPr>
          <w:rFonts w:ascii="Arial" w:hAnsi="Arial" w:cs="Arial"/>
          <w:color w:val="000000" w:themeColor="text1"/>
          <w:sz w:val="22"/>
          <w:szCs w:val="22"/>
        </w:rPr>
        <w:t>(Accessed 10,12,2020)</w:t>
      </w:r>
    </w:p>
    <w:p w14:paraId="5929C98F" w14:textId="77777777" w:rsidR="00D3252C" w:rsidRPr="00D3252C" w:rsidRDefault="00D3252C" w:rsidP="00D3252C">
      <w:pPr>
        <w:rPr>
          <w:rFonts w:ascii="Arial" w:hAnsi="Arial" w:cs="Arial"/>
          <w:sz w:val="22"/>
          <w:szCs w:val="22"/>
        </w:rPr>
      </w:pPr>
    </w:p>
    <w:p w14:paraId="33265854" w14:textId="77777777" w:rsidR="00D3252C" w:rsidRPr="00D3252C" w:rsidRDefault="00D3252C" w:rsidP="00D3252C">
      <w:pPr>
        <w:rPr>
          <w:rFonts w:ascii="Arial" w:hAnsi="Arial" w:cs="Arial"/>
          <w:sz w:val="22"/>
          <w:szCs w:val="22"/>
        </w:rPr>
      </w:pPr>
      <w:r w:rsidRPr="00D3252C">
        <w:rPr>
          <w:rFonts w:ascii="Arial" w:hAnsi="Arial" w:cs="Arial"/>
          <w:sz w:val="22"/>
          <w:szCs w:val="22"/>
        </w:rPr>
        <w:t xml:space="preserve">UNESCO, (2013): Blaenavon Industrial Landscape, </w:t>
      </w:r>
      <w:hyperlink r:id="rId21" w:history="1">
        <w:r w:rsidRPr="00D3252C">
          <w:rPr>
            <w:rStyle w:val="Hyperlink"/>
            <w:rFonts w:ascii="Arial" w:hAnsi="Arial" w:cs="Arial"/>
            <w:sz w:val="22"/>
            <w:szCs w:val="22"/>
          </w:rPr>
          <w:t>https://whc.unesco.org/en/list/984</w:t>
        </w:r>
      </w:hyperlink>
    </w:p>
    <w:p w14:paraId="61175F23" w14:textId="77777777" w:rsidR="00D3252C" w:rsidRPr="00D3252C" w:rsidRDefault="00D3252C" w:rsidP="00D3252C">
      <w:pPr>
        <w:rPr>
          <w:rFonts w:ascii="Arial" w:hAnsi="Arial" w:cs="Arial"/>
          <w:sz w:val="22"/>
          <w:szCs w:val="22"/>
        </w:rPr>
      </w:pPr>
      <w:r w:rsidRPr="00D3252C">
        <w:rPr>
          <w:rFonts w:ascii="Arial" w:hAnsi="Arial" w:cs="Arial"/>
          <w:sz w:val="22"/>
          <w:szCs w:val="22"/>
        </w:rPr>
        <w:t>(Accessed 11,12,2020)</w:t>
      </w:r>
    </w:p>
    <w:p w14:paraId="58A9ACA3" w14:textId="77777777" w:rsidR="00D3252C" w:rsidRPr="00D3252C" w:rsidRDefault="00D3252C" w:rsidP="00D3252C">
      <w:pPr>
        <w:rPr>
          <w:rFonts w:ascii="Arial" w:hAnsi="Arial" w:cs="Arial"/>
          <w:sz w:val="22"/>
          <w:szCs w:val="22"/>
        </w:rPr>
      </w:pPr>
    </w:p>
    <w:p w14:paraId="0050CAC7" w14:textId="77777777" w:rsidR="00D3252C" w:rsidRPr="00D3252C" w:rsidRDefault="00D3252C" w:rsidP="00D3252C">
      <w:pPr>
        <w:rPr>
          <w:rFonts w:ascii="Arial" w:hAnsi="Arial" w:cs="Arial"/>
          <w:sz w:val="22"/>
          <w:szCs w:val="22"/>
        </w:rPr>
      </w:pPr>
      <w:r w:rsidRPr="00D3252C">
        <w:rPr>
          <w:rFonts w:ascii="Arial" w:hAnsi="Arial" w:cs="Arial"/>
          <w:sz w:val="22"/>
          <w:szCs w:val="22"/>
        </w:rPr>
        <w:t xml:space="preserve">BBC Bitesize: The Industrial Revolution, </w:t>
      </w:r>
      <w:hyperlink r:id="rId22" w:history="1">
        <w:r w:rsidRPr="00D3252C">
          <w:rPr>
            <w:rStyle w:val="Hyperlink"/>
            <w:rFonts w:ascii="Arial" w:hAnsi="Arial" w:cs="Arial"/>
            <w:sz w:val="22"/>
            <w:szCs w:val="22"/>
          </w:rPr>
          <w:t>https://www.bbc.co.uk/bitesize/guides/zvmv4wx/revision/1</w:t>
        </w:r>
      </w:hyperlink>
    </w:p>
    <w:p w14:paraId="367FD470" w14:textId="77777777" w:rsidR="00D3252C" w:rsidRPr="00D3252C" w:rsidRDefault="00D3252C" w:rsidP="00D3252C">
      <w:pPr>
        <w:rPr>
          <w:rFonts w:ascii="Arial" w:hAnsi="Arial" w:cs="Arial"/>
          <w:sz w:val="22"/>
          <w:szCs w:val="22"/>
        </w:rPr>
      </w:pPr>
      <w:r w:rsidRPr="00D3252C">
        <w:rPr>
          <w:rFonts w:ascii="Arial" w:hAnsi="Arial" w:cs="Arial"/>
          <w:sz w:val="22"/>
          <w:szCs w:val="22"/>
        </w:rPr>
        <w:t>(Accessed 11,12,2020)</w:t>
      </w:r>
    </w:p>
    <w:p w14:paraId="6105A39B" w14:textId="77777777" w:rsidR="00D3252C" w:rsidRPr="00D3252C" w:rsidRDefault="00D3252C" w:rsidP="00D3252C">
      <w:pPr>
        <w:rPr>
          <w:rFonts w:ascii="Arial" w:hAnsi="Arial" w:cs="Arial"/>
          <w:sz w:val="22"/>
          <w:szCs w:val="22"/>
        </w:rPr>
      </w:pPr>
    </w:p>
    <w:p w14:paraId="30624E25" w14:textId="77777777" w:rsidR="00D3252C" w:rsidRPr="00D3252C" w:rsidRDefault="00D3252C" w:rsidP="00D3252C">
      <w:pPr>
        <w:rPr>
          <w:rFonts w:ascii="Arial" w:hAnsi="Arial" w:cs="Arial"/>
          <w:sz w:val="22"/>
          <w:szCs w:val="22"/>
        </w:rPr>
      </w:pPr>
      <w:r w:rsidRPr="00D3252C">
        <w:rPr>
          <w:rFonts w:ascii="Arial" w:hAnsi="Arial" w:cs="Arial"/>
          <w:sz w:val="22"/>
          <w:szCs w:val="22"/>
        </w:rPr>
        <w:t xml:space="preserve">National Museum Wales: Big Pit National Coal Museum, </w:t>
      </w:r>
      <w:hyperlink r:id="rId23" w:history="1">
        <w:r w:rsidRPr="00D3252C">
          <w:rPr>
            <w:rStyle w:val="Hyperlink"/>
            <w:rFonts w:ascii="Arial" w:hAnsi="Arial" w:cs="Arial"/>
            <w:sz w:val="22"/>
            <w:szCs w:val="22"/>
          </w:rPr>
          <w:t>https://museum.wales/bigpit/ab</w:t>
        </w:r>
        <w:r w:rsidRPr="00D3252C">
          <w:rPr>
            <w:rStyle w:val="Hyperlink"/>
            <w:rFonts w:ascii="Arial" w:hAnsi="Arial" w:cs="Arial"/>
            <w:sz w:val="22"/>
            <w:szCs w:val="22"/>
          </w:rPr>
          <w:t>o</w:t>
        </w:r>
        <w:r w:rsidRPr="00D3252C">
          <w:rPr>
            <w:rStyle w:val="Hyperlink"/>
            <w:rFonts w:ascii="Arial" w:hAnsi="Arial" w:cs="Arial"/>
            <w:sz w:val="22"/>
            <w:szCs w:val="22"/>
          </w:rPr>
          <w:t>ut/</w:t>
        </w:r>
      </w:hyperlink>
    </w:p>
    <w:p w14:paraId="465CBD4E" w14:textId="77777777" w:rsidR="00D3252C" w:rsidRPr="00D3252C" w:rsidRDefault="00D3252C" w:rsidP="00D3252C">
      <w:pPr>
        <w:rPr>
          <w:rFonts w:ascii="Arial" w:hAnsi="Arial" w:cs="Arial"/>
          <w:sz w:val="22"/>
          <w:szCs w:val="22"/>
        </w:rPr>
      </w:pPr>
      <w:r w:rsidRPr="00D3252C">
        <w:rPr>
          <w:rFonts w:ascii="Arial" w:hAnsi="Arial" w:cs="Arial"/>
          <w:sz w:val="22"/>
          <w:szCs w:val="22"/>
        </w:rPr>
        <w:t>(Accessed 12,12,2020)</w:t>
      </w:r>
    </w:p>
    <w:p w14:paraId="6ED72755" w14:textId="77777777" w:rsidR="00D3252C" w:rsidRPr="00D3252C" w:rsidRDefault="00D3252C" w:rsidP="00D3252C">
      <w:pPr>
        <w:rPr>
          <w:rFonts w:ascii="Arial" w:hAnsi="Arial" w:cs="Arial"/>
          <w:sz w:val="22"/>
          <w:szCs w:val="22"/>
        </w:rPr>
      </w:pPr>
    </w:p>
    <w:p w14:paraId="4F0CEB74" w14:textId="77777777" w:rsidR="00D3252C" w:rsidRPr="00D3252C" w:rsidRDefault="00D3252C" w:rsidP="00D3252C">
      <w:pPr>
        <w:rPr>
          <w:rFonts w:ascii="Arial" w:hAnsi="Arial" w:cs="Arial"/>
          <w:sz w:val="22"/>
          <w:szCs w:val="22"/>
        </w:rPr>
      </w:pPr>
      <w:r w:rsidRPr="00D3252C">
        <w:rPr>
          <w:rFonts w:ascii="Arial" w:hAnsi="Arial" w:cs="Arial"/>
          <w:sz w:val="22"/>
          <w:szCs w:val="22"/>
        </w:rPr>
        <w:t xml:space="preserve">Britannica, (2016): Sidney Gilchrist Thomas, British metallurgist, </w:t>
      </w:r>
    </w:p>
    <w:p w14:paraId="3DB1997B" w14:textId="77777777" w:rsidR="00D3252C" w:rsidRPr="00D3252C" w:rsidRDefault="00D3252C" w:rsidP="00D3252C">
      <w:pPr>
        <w:rPr>
          <w:rFonts w:ascii="Arial" w:hAnsi="Arial" w:cs="Arial"/>
          <w:sz w:val="22"/>
          <w:szCs w:val="22"/>
        </w:rPr>
      </w:pPr>
      <w:hyperlink r:id="rId24" w:history="1">
        <w:r w:rsidRPr="00D3252C">
          <w:rPr>
            <w:rStyle w:val="Hyperlink"/>
            <w:rFonts w:ascii="Arial" w:hAnsi="Arial" w:cs="Arial"/>
            <w:sz w:val="22"/>
            <w:szCs w:val="22"/>
          </w:rPr>
          <w:t>https://www.britannica.com/editor/The-Editors-of-Encyclopaedia-Britannica/4419</w:t>
        </w:r>
      </w:hyperlink>
    </w:p>
    <w:p w14:paraId="6159E371" w14:textId="77777777" w:rsidR="00D3252C" w:rsidRPr="00D3252C" w:rsidRDefault="00D3252C" w:rsidP="00D3252C">
      <w:pPr>
        <w:rPr>
          <w:rFonts w:ascii="Arial" w:hAnsi="Arial" w:cs="Arial"/>
          <w:sz w:val="22"/>
          <w:szCs w:val="22"/>
        </w:rPr>
      </w:pPr>
      <w:r w:rsidRPr="00D3252C">
        <w:rPr>
          <w:rFonts w:ascii="Arial" w:hAnsi="Arial" w:cs="Arial"/>
          <w:sz w:val="22"/>
          <w:szCs w:val="22"/>
        </w:rPr>
        <w:t>(Accessed 12,12,2020)</w:t>
      </w:r>
    </w:p>
    <w:p w14:paraId="719819F1" w14:textId="77777777" w:rsidR="00170AA6" w:rsidRPr="00D3252C" w:rsidRDefault="00170AA6" w:rsidP="005C1F4A">
      <w:pPr>
        <w:rPr>
          <w:rFonts w:ascii="Arial" w:hAnsi="Arial" w:cs="Arial"/>
          <w:sz w:val="22"/>
          <w:szCs w:val="22"/>
        </w:rPr>
      </w:pPr>
    </w:p>
    <w:p w14:paraId="73282BB5" w14:textId="77777777" w:rsidR="00170AA6" w:rsidRDefault="00170AA6" w:rsidP="005C1F4A">
      <w:pPr>
        <w:rPr>
          <w:rFonts w:ascii="Arial" w:hAnsi="Arial" w:cs="Arial"/>
          <w:sz w:val="22"/>
          <w:szCs w:val="22"/>
        </w:rPr>
      </w:pPr>
    </w:p>
    <w:p w14:paraId="6721B404" w14:textId="77777777" w:rsidR="00170AA6" w:rsidRDefault="00170AA6" w:rsidP="005C1F4A">
      <w:pPr>
        <w:rPr>
          <w:rFonts w:ascii="Arial" w:hAnsi="Arial" w:cs="Arial"/>
          <w:sz w:val="22"/>
          <w:szCs w:val="22"/>
        </w:rPr>
      </w:pPr>
    </w:p>
    <w:p w14:paraId="1303E1A3" w14:textId="77777777" w:rsidR="00170AA6" w:rsidRDefault="00170AA6" w:rsidP="005C1F4A">
      <w:pPr>
        <w:rPr>
          <w:rFonts w:ascii="Arial" w:hAnsi="Arial" w:cs="Arial"/>
          <w:sz w:val="22"/>
          <w:szCs w:val="22"/>
        </w:rPr>
      </w:pPr>
    </w:p>
    <w:p w14:paraId="16F3D813" w14:textId="77777777" w:rsidR="00170AA6" w:rsidRDefault="00170AA6" w:rsidP="005C1F4A">
      <w:pPr>
        <w:rPr>
          <w:rFonts w:ascii="Arial" w:hAnsi="Arial" w:cs="Arial"/>
          <w:sz w:val="22"/>
          <w:szCs w:val="22"/>
        </w:rPr>
      </w:pPr>
    </w:p>
    <w:p w14:paraId="23B50AAD" w14:textId="77777777" w:rsidR="00170AA6" w:rsidRDefault="00170AA6" w:rsidP="005C1F4A">
      <w:pPr>
        <w:rPr>
          <w:rFonts w:ascii="Arial" w:hAnsi="Arial" w:cs="Arial"/>
          <w:sz w:val="22"/>
          <w:szCs w:val="22"/>
        </w:rPr>
      </w:pPr>
    </w:p>
    <w:p w14:paraId="7367440B" w14:textId="77777777" w:rsidR="00170AA6" w:rsidRDefault="00170AA6" w:rsidP="005C1F4A">
      <w:pPr>
        <w:rPr>
          <w:rFonts w:ascii="Arial" w:hAnsi="Arial" w:cs="Arial"/>
          <w:sz w:val="22"/>
          <w:szCs w:val="22"/>
        </w:rPr>
      </w:pPr>
    </w:p>
    <w:p w14:paraId="5BAA58D9" w14:textId="77777777" w:rsidR="00170AA6" w:rsidRDefault="00170AA6" w:rsidP="005C1F4A">
      <w:pPr>
        <w:rPr>
          <w:rFonts w:ascii="Arial" w:hAnsi="Arial" w:cs="Arial"/>
          <w:sz w:val="22"/>
          <w:szCs w:val="22"/>
        </w:rPr>
      </w:pPr>
    </w:p>
    <w:p w14:paraId="311F6A9A" w14:textId="77777777" w:rsidR="00170AA6" w:rsidRDefault="00170AA6" w:rsidP="005C1F4A">
      <w:pPr>
        <w:rPr>
          <w:rFonts w:ascii="Arial" w:hAnsi="Arial" w:cs="Arial"/>
          <w:sz w:val="22"/>
          <w:szCs w:val="22"/>
        </w:rPr>
      </w:pPr>
    </w:p>
    <w:p w14:paraId="1D4973C2" w14:textId="77777777" w:rsidR="00170AA6" w:rsidRDefault="00170AA6" w:rsidP="005C1F4A">
      <w:pPr>
        <w:rPr>
          <w:rFonts w:ascii="Arial" w:hAnsi="Arial" w:cs="Arial"/>
          <w:sz w:val="22"/>
          <w:szCs w:val="22"/>
        </w:rPr>
      </w:pPr>
    </w:p>
    <w:p w14:paraId="25EA9CD7" w14:textId="77777777" w:rsidR="00170AA6" w:rsidRDefault="00170AA6" w:rsidP="005C1F4A">
      <w:pPr>
        <w:rPr>
          <w:rFonts w:ascii="Arial" w:hAnsi="Arial" w:cs="Arial"/>
          <w:sz w:val="22"/>
          <w:szCs w:val="22"/>
        </w:rPr>
      </w:pPr>
    </w:p>
    <w:p w14:paraId="348FA2E5" w14:textId="77777777" w:rsidR="00170AA6" w:rsidRDefault="00170AA6" w:rsidP="005C1F4A">
      <w:pPr>
        <w:rPr>
          <w:rFonts w:ascii="Arial" w:hAnsi="Arial" w:cs="Arial"/>
          <w:sz w:val="22"/>
          <w:szCs w:val="22"/>
        </w:rPr>
      </w:pPr>
    </w:p>
    <w:p w14:paraId="05690D47" w14:textId="77777777" w:rsidR="00170AA6" w:rsidRDefault="00170AA6" w:rsidP="005C1F4A">
      <w:pPr>
        <w:rPr>
          <w:rFonts w:ascii="Arial" w:hAnsi="Arial" w:cs="Arial"/>
          <w:sz w:val="22"/>
          <w:szCs w:val="22"/>
        </w:rPr>
      </w:pPr>
    </w:p>
    <w:p w14:paraId="2A2F075B" w14:textId="77777777" w:rsidR="00170AA6" w:rsidRDefault="00170AA6" w:rsidP="005C1F4A">
      <w:pPr>
        <w:rPr>
          <w:rFonts w:ascii="Arial" w:hAnsi="Arial" w:cs="Arial"/>
          <w:sz w:val="22"/>
          <w:szCs w:val="22"/>
        </w:rPr>
      </w:pPr>
    </w:p>
    <w:p w14:paraId="6939E820" w14:textId="77777777" w:rsidR="00170AA6" w:rsidRDefault="00170AA6" w:rsidP="005C1F4A">
      <w:pPr>
        <w:rPr>
          <w:rFonts w:ascii="Arial" w:hAnsi="Arial" w:cs="Arial"/>
          <w:sz w:val="22"/>
          <w:szCs w:val="22"/>
        </w:rPr>
      </w:pPr>
    </w:p>
    <w:p w14:paraId="6D8B0B0F" w14:textId="77777777" w:rsidR="00170AA6" w:rsidRDefault="00170AA6" w:rsidP="005C1F4A">
      <w:pPr>
        <w:rPr>
          <w:rFonts w:ascii="Arial" w:hAnsi="Arial" w:cs="Arial"/>
          <w:sz w:val="22"/>
          <w:szCs w:val="22"/>
        </w:rPr>
      </w:pPr>
    </w:p>
    <w:p w14:paraId="0A342CD2" w14:textId="77777777" w:rsidR="00170AA6" w:rsidRDefault="00170AA6" w:rsidP="005C1F4A">
      <w:pPr>
        <w:rPr>
          <w:rFonts w:ascii="Arial" w:hAnsi="Arial" w:cs="Arial"/>
          <w:sz w:val="22"/>
          <w:szCs w:val="22"/>
        </w:rPr>
      </w:pPr>
    </w:p>
    <w:p w14:paraId="0EA83D33" w14:textId="77777777" w:rsidR="00170AA6" w:rsidRDefault="00170AA6" w:rsidP="005C1F4A">
      <w:pPr>
        <w:rPr>
          <w:rFonts w:ascii="Arial" w:hAnsi="Arial" w:cs="Arial"/>
          <w:sz w:val="22"/>
          <w:szCs w:val="22"/>
        </w:rPr>
      </w:pPr>
    </w:p>
    <w:p w14:paraId="674076E3" w14:textId="77777777" w:rsidR="00231BFC" w:rsidRPr="00231BFC" w:rsidRDefault="00231BFC" w:rsidP="00231BFC">
      <w:pPr>
        <w:rPr>
          <w:u w:val="single"/>
        </w:rPr>
      </w:pPr>
    </w:p>
    <w:sectPr w:rsidR="00231BFC" w:rsidRPr="00231BFC" w:rsidSect="00AF693D">
      <w:headerReference w:type="default" r:id="rId25"/>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BAE80C7" w14:textId="77777777" w:rsidR="00C8796E" w:rsidRDefault="00C8796E">
      <w:r>
        <w:separator/>
      </w:r>
    </w:p>
  </w:endnote>
  <w:endnote w:type="continuationSeparator" w:id="0">
    <w:p w14:paraId="45232678" w14:textId="77777777" w:rsidR="00C8796E" w:rsidRDefault="00C8796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FCD8E3D" w14:textId="77777777" w:rsidR="00C8796E" w:rsidRDefault="00C8796E">
      <w:r>
        <w:separator/>
      </w:r>
    </w:p>
  </w:footnote>
  <w:footnote w:type="continuationSeparator" w:id="0">
    <w:p w14:paraId="0043A955" w14:textId="77777777" w:rsidR="00C8796E" w:rsidRDefault="00C8796E">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B36FD7C" w14:textId="77777777" w:rsidR="001C2856" w:rsidRDefault="00C8796E">
    <w:pPr>
      <w:pStyle w:val="Header"/>
    </w:pPr>
    <w:r>
      <w:t xml:space="preserve">George Howell </w:t>
    </w:r>
  </w:p>
  <w:p w14:paraId="37A77988" w14:textId="77777777" w:rsidR="001C2856" w:rsidRDefault="001C285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1236338"/>
    <w:multiLevelType w:val="hybridMultilevel"/>
    <w:tmpl w:val="7486C012"/>
    <w:lvl w:ilvl="0" w:tplc="F752C0E0">
      <w:start w:val="1"/>
      <w:numFmt w:val="bullet"/>
      <w:lvlText w:val=""/>
      <w:lvlJc w:val="left"/>
      <w:pPr>
        <w:ind w:left="720" w:hanging="360"/>
      </w:pPr>
      <w:rPr>
        <w:rFonts w:ascii="Symbol" w:hAnsi="Symbol" w:hint="default"/>
      </w:rPr>
    </w:lvl>
    <w:lvl w:ilvl="1" w:tplc="EEB8930A" w:tentative="1">
      <w:start w:val="1"/>
      <w:numFmt w:val="bullet"/>
      <w:lvlText w:val="o"/>
      <w:lvlJc w:val="left"/>
      <w:pPr>
        <w:ind w:left="1440" w:hanging="360"/>
      </w:pPr>
      <w:rPr>
        <w:rFonts w:ascii="Courier New" w:hAnsi="Courier New" w:cs="Courier New" w:hint="default"/>
      </w:rPr>
    </w:lvl>
    <w:lvl w:ilvl="2" w:tplc="7840B722" w:tentative="1">
      <w:start w:val="1"/>
      <w:numFmt w:val="bullet"/>
      <w:lvlText w:val=""/>
      <w:lvlJc w:val="left"/>
      <w:pPr>
        <w:ind w:left="2160" w:hanging="360"/>
      </w:pPr>
      <w:rPr>
        <w:rFonts w:ascii="Wingdings" w:hAnsi="Wingdings" w:hint="default"/>
      </w:rPr>
    </w:lvl>
    <w:lvl w:ilvl="3" w:tplc="39C249B8" w:tentative="1">
      <w:start w:val="1"/>
      <w:numFmt w:val="bullet"/>
      <w:lvlText w:val=""/>
      <w:lvlJc w:val="left"/>
      <w:pPr>
        <w:ind w:left="2880" w:hanging="360"/>
      </w:pPr>
      <w:rPr>
        <w:rFonts w:ascii="Symbol" w:hAnsi="Symbol" w:hint="default"/>
      </w:rPr>
    </w:lvl>
    <w:lvl w:ilvl="4" w:tplc="71CC059E" w:tentative="1">
      <w:start w:val="1"/>
      <w:numFmt w:val="bullet"/>
      <w:lvlText w:val="o"/>
      <w:lvlJc w:val="left"/>
      <w:pPr>
        <w:ind w:left="3600" w:hanging="360"/>
      </w:pPr>
      <w:rPr>
        <w:rFonts w:ascii="Courier New" w:hAnsi="Courier New" w:cs="Courier New" w:hint="default"/>
      </w:rPr>
    </w:lvl>
    <w:lvl w:ilvl="5" w:tplc="D596960A" w:tentative="1">
      <w:start w:val="1"/>
      <w:numFmt w:val="bullet"/>
      <w:lvlText w:val=""/>
      <w:lvlJc w:val="left"/>
      <w:pPr>
        <w:ind w:left="4320" w:hanging="360"/>
      </w:pPr>
      <w:rPr>
        <w:rFonts w:ascii="Wingdings" w:hAnsi="Wingdings" w:hint="default"/>
      </w:rPr>
    </w:lvl>
    <w:lvl w:ilvl="6" w:tplc="96F02206" w:tentative="1">
      <w:start w:val="1"/>
      <w:numFmt w:val="bullet"/>
      <w:lvlText w:val=""/>
      <w:lvlJc w:val="left"/>
      <w:pPr>
        <w:ind w:left="5040" w:hanging="360"/>
      </w:pPr>
      <w:rPr>
        <w:rFonts w:ascii="Symbol" w:hAnsi="Symbol" w:hint="default"/>
      </w:rPr>
    </w:lvl>
    <w:lvl w:ilvl="7" w:tplc="B0121306" w:tentative="1">
      <w:start w:val="1"/>
      <w:numFmt w:val="bullet"/>
      <w:lvlText w:val="o"/>
      <w:lvlJc w:val="left"/>
      <w:pPr>
        <w:ind w:left="5760" w:hanging="360"/>
      </w:pPr>
      <w:rPr>
        <w:rFonts w:ascii="Courier New" w:hAnsi="Courier New" w:cs="Courier New" w:hint="default"/>
      </w:rPr>
    </w:lvl>
    <w:lvl w:ilvl="8" w:tplc="1F100544" w:tentative="1">
      <w:start w:val="1"/>
      <w:numFmt w:val="bullet"/>
      <w:lvlText w:val=""/>
      <w:lvlJc w:val="left"/>
      <w:pPr>
        <w:ind w:left="6480" w:hanging="360"/>
      </w:pPr>
      <w:rPr>
        <w:rFonts w:ascii="Wingdings" w:hAnsi="Wingdings" w:hint="default"/>
      </w:rPr>
    </w:lvl>
  </w:abstractNum>
  <w:abstractNum w:abstractNumId="1" w15:restartNumberingAfterBreak="0">
    <w:nsid w:val="44DB4B53"/>
    <w:multiLevelType w:val="multilevel"/>
    <w:tmpl w:val="E6F844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4F6D3DC0"/>
    <w:multiLevelType w:val="hybridMultilevel"/>
    <w:tmpl w:val="B1E646A8"/>
    <w:lvl w:ilvl="0" w:tplc="CB400B18">
      <w:start w:val="1"/>
      <w:numFmt w:val="bullet"/>
      <w:lvlText w:val=""/>
      <w:lvlJc w:val="left"/>
      <w:pPr>
        <w:ind w:left="720" w:hanging="360"/>
      </w:pPr>
      <w:rPr>
        <w:rFonts w:ascii="Symbol" w:hAnsi="Symbol" w:hint="default"/>
      </w:rPr>
    </w:lvl>
    <w:lvl w:ilvl="1" w:tplc="EA0090DA" w:tentative="1">
      <w:start w:val="1"/>
      <w:numFmt w:val="bullet"/>
      <w:lvlText w:val="o"/>
      <w:lvlJc w:val="left"/>
      <w:pPr>
        <w:ind w:left="1440" w:hanging="360"/>
      </w:pPr>
      <w:rPr>
        <w:rFonts w:ascii="Courier New" w:hAnsi="Courier New" w:cs="Courier New" w:hint="default"/>
      </w:rPr>
    </w:lvl>
    <w:lvl w:ilvl="2" w:tplc="5D807F10" w:tentative="1">
      <w:start w:val="1"/>
      <w:numFmt w:val="bullet"/>
      <w:lvlText w:val=""/>
      <w:lvlJc w:val="left"/>
      <w:pPr>
        <w:ind w:left="2160" w:hanging="360"/>
      </w:pPr>
      <w:rPr>
        <w:rFonts w:ascii="Wingdings" w:hAnsi="Wingdings" w:hint="default"/>
      </w:rPr>
    </w:lvl>
    <w:lvl w:ilvl="3" w:tplc="2664104E" w:tentative="1">
      <w:start w:val="1"/>
      <w:numFmt w:val="bullet"/>
      <w:lvlText w:val=""/>
      <w:lvlJc w:val="left"/>
      <w:pPr>
        <w:ind w:left="2880" w:hanging="360"/>
      </w:pPr>
      <w:rPr>
        <w:rFonts w:ascii="Symbol" w:hAnsi="Symbol" w:hint="default"/>
      </w:rPr>
    </w:lvl>
    <w:lvl w:ilvl="4" w:tplc="D8C80618" w:tentative="1">
      <w:start w:val="1"/>
      <w:numFmt w:val="bullet"/>
      <w:lvlText w:val="o"/>
      <w:lvlJc w:val="left"/>
      <w:pPr>
        <w:ind w:left="3600" w:hanging="360"/>
      </w:pPr>
      <w:rPr>
        <w:rFonts w:ascii="Courier New" w:hAnsi="Courier New" w:cs="Courier New" w:hint="default"/>
      </w:rPr>
    </w:lvl>
    <w:lvl w:ilvl="5" w:tplc="35CE737A" w:tentative="1">
      <w:start w:val="1"/>
      <w:numFmt w:val="bullet"/>
      <w:lvlText w:val=""/>
      <w:lvlJc w:val="left"/>
      <w:pPr>
        <w:ind w:left="4320" w:hanging="360"/>
      </w:pPr>
      <w:rPr>
        <w:rFonts w:ascii="Wingdings" w:hAnsi="Wingdings" w:hint="default"/>
      </w:rPr>
    </w:lvl>
    <w:lvl w:ilvl="6" w:tplc="9516F36E" w:tentative="1">
      <w:start w:val="1"/>
      <w:numFmt w:val="bullet"/>
      <w:lvlText w:val=""/>
      <w:lvlJc w:val="left"/>
      <w:pPr>
        <w:ind w:left="5040" w:hanging="360"/>
      </w:pPr>
      <w:rPr>
        <w:rFonts w:ascii="Symbol" w:hAnsi="Symbol" w:hint="default"/>
      </w:rPr>
    </w:lvl>
    <w:lvl w:ilvl="7" w:tplc="7BF62300" w:tentative="1">
      <w:start w:val="1"/>
      <w:numFmt w:val="bullet"/>
      <w:lvlText w:val="o"/>
      <w:lvlJc w:val="left"/>
      <w:pPr>
        <w:ind w:left="5760" w:hanging="360"/>
      </w:pPr>
      <w:rPr>
        <w:rFonts w:ascii="Courier New" w:hAnsi="Courier New" w:cs="Courier New" w:hint="default"/>
      </w:rPr>
    </w:lvl>
    <w:lvl w:ilvl="8" w:tplc="3AFEA236" w:tentative="1">
      <w:start w:val="1"/>
      <w:numFmt w:val="bullet"/>
      <w:lvlText w:val=""/>
      <w:lvlJc w:val="left"/>
      <w:pPr>
        <w:ind w:left="6480" w:hanging="360"/>
      </w:pPr>
      <w:rPr>
        <w:rFonts w:ascii="Wingdings" w:hAnsi="Wingdings" w:hint="default"/>
      </w:rPr>
    </w:lvl>
  </w:abstractNum>
  <w:abstractNum w:abstractNumId="3" w15:restartNumberingAfterBreak="0">
    <w:nsid w:val="629258A5"/>
    <w:multiLevelType w:val="hybridMultilevel"/>
    <w:tmpl w:val="3E7C7EA4"/>
    <w:lvl w:ilvl="0" w:tplc="80248730">
      <w:start w:val="1"/>
      <w:numFmt w:val="bullet"/>
      <w:lvlText w:val=""/>
      <w:lvlJc w:val="left"/>
      <w:pPr>
        <w:ind w:left="720" w:hanging="360"/>
      </w:pPr>
      <w:rPr>
        <w:rFonts w:ascii="Symbol" w:hAnsi="Symbol" w:hint="default"/>
      </w:rPr>
    </w:lvl>
    <w:lvl w:ilvl="1" w:tplc="C2502E46" w:tentative="1">
      <w:start w:val="1"/>
      <w:numFmt w:val="bullet"/>
      <w:lvlText w:val="o"/>
      <w:lvlJc w:val="left"/>
      <w:pPr>
        <w:ind w:left="1440" w:hanging="360"/>
      </w:pPr>
      <w:rPr>
        <w:rFonts w:ascii="Courier New" w:hAnsi="Courier New" w:cs="Courier New" w:hint="default"/>
      </w:rPr>
    </w:lvl>
    <w:lvl w:ilvl="2" w:tplc="B20AE0D8" w:tentative="1">
      <w:start w:val="1"/>
      <w:numFmt w:val="bullet"/>
      <w:lvlText w:val=""/>
      <w:lvlJc w:val="left"/>
      <w:pPr>
        <w:ind w:left="2160" w:hanging="360"/>
      </w:pPr>
      <w:rPr>
        <w:rFonts w:ascii="Wingdings" w:hAnsi="Wingdings" w:hint="default"/>
      </w:rPr>
    </w:lvl>
    <w:lvl w:ilvl="3" w:tplc="841802EC" w:tentative="1">
      <w:start w:val="1"/>
      <w:numFmt w:val="bullet"/>
      <w:lvlText w:val=""/>
      <w:lvlJc w:val="left"/>
      <w:pPr>
        <w:ind w:left="2880" w:hanging="360"/>
      </w:pPr>
      <w:rPr>
        <w:rFonts w:ascii="Symbol" w:hAnsi="Symbol" w:hint="default"/>
      </w:rPr>
    </w:lvl>
    <w:lvl w:ilvl="4" w:tplc="8A1E4766" w:tentative="1">
      <w:start w:val="1"/>
      <w:numFmt w:val="bullet"/>
      <w:lvlText w:val="o"/>
      <w:lvlJc w:val="left"/>
      <w:pPr>
        <w:ind w:left="3600" w:hanging="360"/>
      </w:pPr>
      <w:rPr>
        <w:rFonts w:ascii="Courier New" w:hAnsi="Courier New" w:cs="Courier New" w:hint="default"/>
      </w:rPr>
    </w:lvl>
    <w:lvl w:ilvl="5" w:tplc="9176D7B2" w:tentative="1">
      <w:start w:val="1"/>
      <w:numFmt w:val="bullet"/>
      <w:lvlText w:val=""/>
      <w:lvlJc w:val="left"/>
      <w:pPr>
        <w:ind w:left="4320" w:hanging="360"/>
      </w:pPr>
      <w:rPr>
        <w:rFonts w:ascii="Wingdings" w:hAnsi="Wingdings" w:hint="default"/>
      </w:rPr>
    </w:lvl>
    <w:lvl w:ilvl="6" w:tplc="54D61A2A" w:tentative="1">
      <w:start w:val="1"/>
      <w:numFmt w:val="bullet"/>
      <w:lvlText w:val=""/>
      <w:lvlJc w:val="left"/>
      <w:pPr>
        <w:ind w:left="5040" w:hanging="360"/>
      </w:pPr>
      <w:rPr>
        <w:rFonts w:ascii="Symbol" w:hAnsi="Symbol" w:hint="default"/>
      </w:rPr>
    </w:lvl>
    <w:lvl w:ilvl="7" w:tplc="23F4C40E" w:tentative="1">
      <w:start w:val="1"/>
      <w:numFmt w:val="bullet"/>
      <w:lvlText w:val="o"/>
      <w:lvlJc w:val="left"/>
      <w:pPr>
        <w:ind w:left="5760" w:hanging="360"/>
      </w:pPr>
      <w:rPr>
        <w:rFonts w:ascii="Courier New" w:hAnsi="Courier New" w:cs="Courier New" w:hint="default"/>
      </w:rPr>
    </w:lvl>
    <w:lvl w:ilvl="8" w:tplc="F3966130" w:tentative="1">
      <w:start w:val="1"/>
      <w:numFmt w:val="bullet"/>
      <w:lvlText w:val=""/>
      <w:lvlJc w:val="left"/>
      <w:pPr>
        <w:ind w:left="6480" w:hanging="360"/>
      </w:pPr>
      <w:rPr>
        <w:rFonts w:ascii="Wingdings" w:hAnsi="Wingdings" w:hint="default"/>
      </w:rPr>
    </w:lvl>
  </w:abstractNum>
  <w:abstractNum w:abstractNumId="4" w15:restartNumberingAfterBreak="0">
    <w:nsid w:val="7DDC33A9"/>
    <w:multiLevelType w:val="hybridMultilevel"/>
    <w:tmpl w:val="37CE33DE"/>
    <w:lvl w:ilvl="0" w:tplc="FB769AA8">
      <w:start w:val="1"/>
      <w:numFmt w:val="bullet"/>
      <w:lvlText w:val=""/>
      <w:lvlJc w:val="left"/>
      <w:pPr>
        <w:ind w:left="720" w:hanging="360"/>
      </w:pPr>
      <w:rPr>
        <w:rFonts w:ascii="Symbol" w:hAnsi="Symbol" w:hint="default"/>
      </w:rPr>
    </w:lvl>
    <w:lvl w:ilvl="1" w:tplc="9034941E" w:tentative="1">
      <w:start w:val="1"/>
      <w:numFmt w:val="bullet"/>
      <w:lvlText w:val="o"/>
      <w:lvlJc w:val="left"/>
      <w:pPr>
        <w:ind w:left="1440" w:hanging="360"/>
      </w:pPr>
      <w:rPr>
        <w:rFonts w:ascii="Courier New" w:hAnsi="Courier New" w:cs="Courier New" w:hint="default"/>
      </w:rPr>
    </w:lvl>
    <w:lvl w:ilvl="2" w:tplc="CD8E36AA" w:tentative="1">
      <w:start w:val="1"/>
      <w:numFmt w:val="bullet"/>
      <w:lvlText w:val=""/>
      <w:lvlJc w:val="left"/>
      <w:pPr>
        <w:ind w:left="2160" w:hanging="360"/>
      </w:pPr>
      <w:rPr>
        <w:rFonts w:ascii="Wingdings" w:hAnsi="Wingdings" w:hint="default"/>
      </w:rPr>
    </w:lvl>
    <w:lvl w:ilvl="3" w:tplc="8594F2E8" w:tentative="1">
      <w:start w:val="1"/>
      <w:numFmt w:val="bullet"/>
      <w:lvlText w:val=""/>
      <w:lvlJc w:val="left"/>
      <w:pPr>
        <w:ind w:left="2880" w:hanging="360"/>
      </w:pPr>
      <w:rPr>
        <w:rFonts w:ascii="Symbol" w:hAnsi="Symbol" w:hint="default"/>
      </w:rPr>
    </w:lvl>
    <w:lvl w:ilvl="4" w:tplc="3E082FA0" w:tentative="1">
      <w:start w:val="1"/>
      <w:numFmt w:val="bullet"/>
      <w:lvlText w:val="o"/>
      <w:lvlJc w:val="left"/>
      <w:pPr>
        <w:ind w:left="3600" w:hanging="360"/>
      </w:pPr>
      <w:rPr>
        <w:rFonts w:ascii="Courier New" w:hAnsi="Courier New" w:cs="Courier New" w:hint="default"/>
      </w:rPr>
    </w:lvl>
    <w:lvl w:ilvl="5" w:tplc="85720924" w:tentative="1">
      <w:start w:val="1"/>
      <w:numFmt w:val="bullet"/>
      <w:lvlText w:val=""/>
      <w:lvlJc w:val="left"/>
      <w:pPr>
        <w:ind w:left="4320" w:hanging="360"/>
      </w:pPr>
      <w:rPr>
        <w:rFonts w:ascii="Wingdings" w:hAnsi="Wingdings" w:hint="default"/>
      </w:rPr>
    </w:lvl>
    <w:lvl w:ilvl="6" w:tplc="F3F6DB44" w:tentative="1">
      <w:start w:val="1"/>
      <w:numFmt w:val="bullet"/>
      <w:lvlText w:val=""/>
      <w:lvlJc w:val="left"/>
      <w:pPr>
        <w:ind w:left="5040" w:hanging="360"/>
      </w:pPr>
      <w:rPr>
        <w:rFonts w:ascii="Symbol" w:hAnsi="Symbol" w:hint="default"/>
      </w:rPr>
    </w:lvl>
    <w:lvl w:ilvl="7" w:tplc="3892B088" w:tentative="1">
      <w:start w:val="1"/>
      <w:numFmt w:val="bullet"/>
      <w:lvlText w:val="o"/>
      <w:lvlJc w:val="left"/>
      <w:pPr>
        <w:ind w:left="5760" w:hanging="360"/>
      </w:pPr>
      <w:rPr>
        <w:rFonts w:ascii="Courier New" w:hAnsi="Courier New" w:cs="Courier New" w:hint="default"/>
      </w:rPr>
    </w:lvl>
    <w:lvl w:ilvl="8" w:tplc="C3D092D6" w:tentative="1">
      <w:start w:val="1"/>
      <w:numFmt w:val="bullet"/>
      <w:lvlText w:val=""/>
      <w:lvlJc w:val="left"/>
      <w:pPr>
        <w:ind w:left="6480" w:hanging="360"/>
      </w:pPr>
      <w:rPr>
        <w:rFonts w:ascii="Wingdings" w:hAnsi="Wingdings" w:hint="default"/>
      </w:rPr>
    </w:lvl>
  </w:abstractNum>
  <w:num w:numId="1">
    <w:abstractNumId w:val="2"/>
  </w:num>
  <w:num w:numId="2">
    <w:abstractNumId w:val="3"/>
  </w:num>
  <w:num w:numId="3">
    <w:abstractNumId w:val="4"/>
  </w:num>
  <w:num w:numId="4">
    <w:abstractNumId w:val="0"/>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99"/>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77404"/>
    <w:rsid w:val="0000579A"/>
    <w:rsid w:val="00016328"/>
    <w:rsid w:val="00037B8E"/>
    <w:rsid w:val="0004372B"/>
    <w:rsid w:val="00091ABD"/>
    <w:rsid w:val="00095D6E"/>
    <w:rsid w:val="000C0F14"/>
    <w:rsid w:val="000C143F"/>
    <w:rsid w:val="000D163F"/>
    <w:rsid w:val="000D7900"/>
    <w:rsid w:val="001079A1"/>
    <w:rsid w:val="0011237A"/>
    <w:rsid w:val="00115618"/>
    <w:rsid w:val="00117705"/>
    <w:rsid w:val="001207F2"/>
    <w:rsid w:val="00125BB0"/>
    <w:rsid w:val="0014400B"/>
    <w:rsid w:val="00150A09"/>
    <w:rsid w:val="00170AA6"/>
    <w:rsid w:val="00174081"/>
    <w:rsid w:val="001C2856"/>
    <w:rsid w:val="001F3766"/>
    <w:rsid w:val="002143C6"/>
    <w:rsid w:val="00216397"/>
    <w:rsid w:val="00231450"/>
    <w:rsid w:val="00231BFC"/>
    <w:rsid w:val="0023766E"/>
    <w:rsid w:val="00242896"/>
    <w:rsid w:val="00244085"/>
    <w:rsid w:val="00260599"/>
    <w:rsid w:val="0026099C"/>
    <w:rsid w:val="00263544"/>
    <w:rsid w:val="00263641"/>
    <w:rsid w:val="00275A63"/>
    <w:rsid w:val="00277404"/>
    <w:rsid w:val="00277A79"/>
    <w:rsid w:val="0028168A"/>
    <w:rsid w:val="00281B24"/>
    <w:rsid w:val="0028254B"/>
    <w:rsid w:val="002866DC"/>
    <w:rsid w:val="00294A90"/>
    <w:rsid w:val="002A05CD"/>
    <w:rsid w:val="002A7298"/>
    <w:rsid w:val="002B3DD7"/>
    <w:rsid w:val="002C77D0"/>
    <w:rsid w:val="002C7E30"/>
    <w:rsid w:val="002D0CF0"/>
    <w:rsid w:val="002D2F06"/>
    <w:rsid w:val="002F4501"/>
    <w:rsid w:val="00300577"/>
    <w:rsid w:val="0030440E"/>
    <w:rsid w:val="00304FAB"/>
    <w:rsid w:val="003119A4"/>
    <w:rsid w:val="0031628C"/>
    <w:rsid w:val="003178B8"/>
    <w:rsid w:val="0032092B"/>
    <w:rsid w:val="00321438"/>
    <w:rsid w:val="00322E69"/>
    <w:rsid w:val="0033724F"/>
    <w:rsid w:val="0033749E"/>
    <w:rsid w:val="00343CAA"/>
    <w:rsid w:val="00354C12"/>
    <w:rsid w:val="00362BD9"/>
    <w:rsid w:val="0038403F"/>
    <w:rsid w:val="00386188"/>
    <w:rsid w:val="00386B41"/>
    <w:rsid w:val="00391AA3"/>
    <w:rsid w:val="003C2C2B"/>
    <w:rsid w:val="003D70AB"/>
    <w:rsid w:val="00405E38"/>
    <w:rsid w:val="0041139A"/>
    <w:rsid w:val="00442AE1"/>
    <w:rsid w:val="004763ED"/>
    <w:rsid w:val="004971EB"/>
    <w:rsid w:val="004A17BD"/>
    <w:rsid w:val="004A5108"/>
    <w:rsid w:val="004B6DFF"/>
    <w:rsid w:val="004C4EB2"/>
    <w:rsid w:val="004D0712"/>
    <w:rsid w:val="005019AE"/>
    <w:rsid w:val="00505BDC"/>
    <w:rsid w:val="00517164"/>
    <w:rsid w:val="00535F49"/>
    <w:rsid w:val="005433F9"/>
    <w:rsid w:val="00555094"/>
    <w:rsid w:val="00563735"/>
    <w:rsid w:val="0056421D"/>
    <w:rsid w:val="0057069D"/>
    <w:rsid w:val="00573B9F"/>
    <w:rsid w:val="00581D14"/>
    <w:rsid w:val="00583951"/>
    <w:rsid w:val="005A4DDF"/>
    <w:rsid w:val="005A7F20"/>
    <w:rsid w:val="005B6827"/>
    <w:rsid w:val="005C1F4A"/>
    <w:rsid w:val="005E2451"/>
    <w:rsid w:val="005F2359"/>
    <w:rsid w:val="005F4AD6"/>
    <w:rsid w:val="006020ED"/>
    <w:rsid w:val="006118D9"/>
    <w:rsid w:val="0062071D"/>
    <w:rsid w:val="0062449F"/>
    <w:rsid w:val="00642D6B"/>
    <w:rsid w:val="006442BD"/>
    <w:rsid w:val="00645816"/>
    <w:rsid w:val="0066219B"/>
    <w:rsid w:val="00663482"/>
    <w:rsid w:val="00672779"/>
    <w:rsid w:val="00673283"/>
    <w:rsid w:val="006832F4"/>
    <w:rsid w:val="00687148"/>
    <w:rsid w:val="006901CA"/>
    <w:rsid w:val="006A32C2"/>
    <w:rsid w:val="006A3F1C"/>
    <w:rsid w:val="006A6B0E"/>
    <w:rsid w:val="006E1C8E"/>
    <w:rsid w:val="0072400E"/>
    <w:rsid w:val="007753E4"/>
    <w:rsid w:val="007823AA"/>
    <w:rsid w:val="007904EC"/>
    <w:rsid w:val="007B55DD"/>
    <w:rsid w:val="007D0FAF"/>
    <w:rsid w:val="007E4C8B"/>
    <w:rsid w:val="0080227C"/>
    <w:rsid w:val="00837389"/>
    <w:rsid w:val="0086169E"/>
    <w:rsid w:val="00871DA2"/>
    <w:rsid w:val="00875689"/>
    <w:rsid w:val="0088409A"/>
    <w:rsid w:val="008A01E0"/>
    <w:rsid w:val="008A2858"/>
    <w:rsid w:val="008A6F50"/>
    <w:rsid w:val="008E3DC1"/>
    <w:rsid w:val="00911BD3"/>
    <w:rsid w:val="0093262C"/>
    <w:rsid w:val="00936228"/>
    <w:rsid w:val="009605C2"/>
    <w:rsid w:val="00963CE8"/>
    <w:rsid w:val="009704F2"/>
    <w:rsid w:val="00976CDF"/>
    <w:rsid w:val="009821FE"/>
    <w:rsid w:val="009825DA"/>
    <w:rsid w:val="009A237F"/>
    <w:rsid w:val="009B06B0"/>
    <w:rsid w:val="009B0BF9"/>
    <w:rsid w:val="009B0EE5"/>
    <w:rsid w:val="009B62DD"/>
    <w:rsid w:val="009C6F51"/>
    <w:rsid w:val="009D5599"/>
    <w:rsid w:val="009E1440"/>
    <w:rsid w:val="009F055C"/>
    <w:rsid w:val="009F3AF3"/>
    <w:rsid w:val="00A24A79"/>
    <w:rsid w:val="00A309DF"/>
    <w:rsid w:val="00A34660"/>
    <w:rsid w:val="00A362C1"/>
    <w:rsid w:val="00A5624C"/>
    <w:rsid w:val="00A569C2"/>
    <w:rsid w:val="00A605E9"/>
    <w:rsid w:val="00A63723"/>
    <w:rsid w:val="00A76C6B"/>
    <w:rsid w:val="00AA5BCE"/>
    <w:rsid w:val="00AB1551"/>
    <w:rsid w:val="00AC7DA4"/>
    <w:rsid w:val="00AE0E2A"/>
    <w:rsid w:val="00AF2F6B"/>
    <w:rsid w:val="00AF693D"/>
    <w:rsid w:val="00B03365"/>
    <w:rsid w:val="00B0600E"/>
    <w:rsid w:val="00B078C9"/>
    <w:rsid w:val="00B13710"/>
    <w:rsid w:val="00B2477C"/>
    <w:rsid w:val="00B37DCE"/>
    <w:rsid w:val="00B46110"/>
    <w:rsid w:val="00B5653B"/>
    <w:rsid w:val="00B7316B"/>
    <w:rsid w:val="00B734FA"/>
    <w:rsid w:val="00B838E3"/>
    <w:rsid w:val="00BA0224"/>
    <w:rsid w:val="00BA0683"/>
    <w:rsid w:val="00BB61D9"/>
    <w:rsid w:val="00BC5C54"/>
    <w:rsid w:val="00BD2DB2"/>
    <w:rsid w:val="00BD604D"/>
    <w:rsid w:val="00BD73F6"/>
    <w:rsid w:val="00BE7FBE"/>
    <w:rsid w:val="00C11A41"/>
    <w:rsid w:val="00C14E18"/>
    <w:rsid w:val="00C15B41"/>
    <w:rsid w:val="00C21144"/>
    <w:rsid w:val="00C229C7"/>
    <w:rsid w:val="00C2341A"/>
    <w:rsid w:val="00C56D92"/>
    <w:rsid w:val="00C8088C"/>
    <w:rsid w:val="00C83957"/>
    <w:rsid w:val="00C86808"/>
    <w:rsid w:val="00C8796E"/>
    <w:rsid w:val="00CA2948"/>
    <w:rsid w:val="00CB50E1"/>
    <w:rsid w:val="00CB658A"/>
    <w:rsid w:val="00CC6EFA"/>
    <w:rsid w:val="00CD56B2"/>
    <w:rsid w:val="00CD6AA6"/>
    <w:rsid w:val="00CE0ACF"/>
    <w:rsid w:val="00CE0F15"/>
    <w:rsid w:val="00CE7A48"/>
    <w:rsid w:val="00CF315B"/>
    <w:rsid w:val="00D20461"/>
    <w:rsid w:val="00D3252C"/>
    <w:rsid w:val="00D43D2C"/>
    <w:rsid w:val="00D616EB"/>
    <w:rsid w:val="00D65E0E"/>
    <w:rsid w:val="00D70E78"/>
    <w:rsid w:val="00D72E97"/>
    <w:rsid w:val="00DB287A"/>
    <w:rsid w:val="00DC113F"/>
    <w:rsid w:val="00DC508D"/>
    <w:rsid w:val="00DD61BF"/>
    <w:rsid w:val="00DD6F00"/>
    <w:rsid w:val="00DF28CE"/>
    <w:rsid w:val="00E12248"/>
    <w:rsid w:val="00E16B80"/>
    <w:rsid w:val="00E32C9F"/>
    <w:rsid w:val="00E41F5A"/>
    <w:rsid w:val="00E66B63"/>
    <w:rsid w:val="00E74B82"/>
    <w:rsid w:val="00E76BB6"/>
    <w:rsid w:val="00E90142"/>
    <w:rsid w:val="00E925AE"/>
    <w:rsid w:val="00EB346E"/>
    <w:rsid w:val="00ED7FC2"/>
    <w:rsid w:val="00EE4C0A"/>
    <w:rsid w:val="00EE7F97"/>
    <w:rsid w:val="00EF02A6"/>
    <w:rsid w:val="00EF6728"/>
    <w:rsid w:val="00F05CBD"/>
    <w:rsid w:val="00F22146"/>
    <w:rsid w:val="00F2761C"/>
    <w:rsid w:val="00F57C7C"/>
    <w:rsid w:val="00F66ABB"/>
    <w:rsid w:val="00F672D8"/>
    <w:rsid w:val="00F673B3"/>
    <w:rsid w:val="00F81A10"/>
    <w:rsid w:val="00F9045C"/>
    <w:rsid w:val="00F9696D"/>
    <w:rsid w:val="00FB0135"/>
    <w:rsid w:val="00FB4B6A"/>
    <w:rsid w:val="00FB651F"/>
    <w:rsid w:val="00FC4384"/>
    <w:rsid w:val="00FD2323"/>
    <w:rsid w:val="00FD437F"/>
    <w:rsid w:val="00FF54A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4920C7"/>
  <w14:defaultImageDpi w14:val="32767"/>
  <w15:chartTrackingRefBased/>
  <w15:docId w15:val="{589404AB-D781-3144-8632-D9AF14841E8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6901CA"/>
    <w:rPr>
      <w:rFonts w:ascii="Times New Roman" w:eastAsia="Times New Roman" w:hAnsi="Times New Roman"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nhideWhenUsed/>
    <w:rsid w:val="001C2856"/>
    <w:pPr>
      <w:tabs>
        <w:tab w:val="center" w:pos="4680"/>
        <w:tab w:val="right" w:pos="9360"/>
      </w:tabs>
    </w:pPr>
    <w:rPr>
      <w:rFonts w:asciiTheme="minorHAnsi" w:eastAsiaTheme="minorHAnsi" w:hAnsiTheme="minorHAnsi" w:cstheme="minorBidi"/>
      <w:lang w:eastAsia="en-US"/>
    </w:rPr>
  </w:style>
  <w:style w:type="character" w:customStyle="1" w:styleId="HeaderChar">
    <w:name w:val="Header Char"/>
    <w:basedOn w:val="DefaultParagraphFont"/>
    <w:link w:val="Header"/>
    <w:rsid w:val="001C2856"/>
  </w:style>
  <w:style w:type="paragraph" w:styleId="Footer">
    <w:name w:val="footer"/>
    <w:basedOn w:val="Normal"/>
    <w:link w:val="FooterChar"/>
    <w:uiPriority w:val="99"/>
    <w:unhideWhenUsed/>
    <w:rsid w:val="001C2856"/>
    <w:pPr>
      <w:tabs>
        <w:tab w:val="center" w:pos="4680"/>
        <w:tab w:val="right" w:pos="9360"/>
      </w:tabs>
    </w:pPr>
    <w:rPr>
      <w:rFonts w:asciiTheme="minorHAnsi" w:eastAsiaTheme="minorHAnsi" w:hAnsiTheme="minorHAnsi" w:cstheme="minorBidi"/>
      <w:lang w:eastAsia="en-US"/>
    </w:rPr>
  </w:style>
  <w:style w:type="character" w:customStyle="1" w:styleId="FooterChar">
    <w:name w:val="Footer Char"/>
    <w:basedOn w:val="DefaultParagraphFont"/>
    <w:link w:val="Footer"/>
    <w:uiPriority w:val="99"/>
    <w:rsid w:val="001C2856"/>
  </w:style>
  <w:style w:type="paragraph" w:styleId="ListParagraph">
    <w:name w:val="List Paragraph"/>
    <w:basedOn w:val="Normal"/>
    <w:uiPriority w:val="34"/>
    <w:qFormat/>
    <w:rsid w:val="006A32C2"/>
    <w:pPr>
      <w:ind w:left="720"/>
      <w:contextualSpacing/>
    </w:pPr>
    <w:rPr>
      <w:rFonts w:asciiTheme="minorHAnsi" w:eastAsiaTheme="minorHAnsi" w:hAnsiTheme="minorHAnsi" w:cstheme="minorBidi"/>
      <w:lang w:eastAsia="en-US"/>
    </w:rPr>
  </w:style>
  <w:style w:type="character" w:styleId="Hyperlink">
    <w:name w:val="Hyperlink"/>
    <w:basedOn w:val="DefaultParagraphFont"/>
    <w:uiPriority w:val="99"/>
    <w:unhideWhenUsed/>
    <w:rsid w:val="00170AA6"/>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file:////var/folders/fg/pv9zjmfd17nfx3pn3gxnvbx80000gn/T/com.microsoft.Word/WebArchiveCopyPasteTempFiles/2937863-eba03e4.jpg%3fquality=90&amp;resize=768%252C574" TargetMode="External"/><Relationship Id="rId13" Type="http://schemas.openxmlformats.org/officeDocument/2006/relationships/image" Target="media/image5.jpeg"/><Relationship Id="rId18" Type="http://schemas.openxmlformats.org/officeDocument/2006/relationships/hyperlink" Target="http://www.ggat.org.uk/cadw/historic_landscape/blaenavon/english/Blaenavon_Features.htm" TargetMode="External"/><Relationship Id="rId26"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hyperlink" Target="https://whc.unesco.org/en/list/984" TargetMode="External"/><Relationship Id="rId7" Type="http://schemas.openxmlformats.org/officeDocument/2006/relationships/image" Target="media/image1.jpeg"/><Relationship Id="rId12" Type="http://schemas.openxmlformats.org/officeDocument/2006/relationships/image" Target="media/image4.jpeg"/><Relationship Id="rId17" Type="http://schemas.openxmlformats.org/officeDocument/2006/relationships/hyperlink" Target="https://www.historyextra.com/period/victorian/why-how-britain-became-global-superpower-empire-industrial-revolution/" TargetMode="External"/><Relationship Id="rId25" Type="http://schemas.openxmlformats.org/officeDocument/2006/relationships/header" Target="header1.xml"/><Relationship Id="rId2" Type="http://schemas.openxmlformats.org/officeDocument/2006/relationships/styles" Target="styles.xml"/><Relationship Id="rId16" Type="http://schemas.openxmlformats.org/officeDocument/2006/relationships/hyperlink" Target="https://www.history.com/topics/industrial-revolution/industrial-revolution" TargetMode="External"/><Relationship Id="rId20" Type="http://schemas.openxmlformats.org/officeDocument/2006/relationships/hyperlink" Target="https://www.visitblaenavon.co.uk/en/Publications/Education/The-Blaenavon-Townscape-Story.pdf"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file:////var/folders/fg/pv9zjmfd17nfx3pn3gxnvbx80000gn/T/com.microsoft.Word/WebArchiveCopyPasteTempFiles/15888.jpg" TargetMode="External"/><Relationship Id="rId24" Type="http://schemas.openxmlformats.org/officeDocument/2006/relationships/hyperlink" Target="https://www.britannica.com/editor/The-Editors-of-Encyclopaedia-Britannica/4419" TargetMode="External"/><Relationship Id="rId5" Type="http://schemas.openxmlformats.org/officeDocument/2006/relationships/footnotes" Target="footnotes.xml"/><Relationship Id="rId15" Type="http://schemas.openxmlformats.org/officeDocument/2006/relationships/image" Target="media/image7.jpeg"/><Relationship Id="rId23" Type="http://schemas.openxmlformats.org/officeDocument/2006/relationships/hyperlink" Target="https://museum.wales/bigpit/about/" TargetMode="External"/><Relationship Id="rId10" Type="http://schemas.openxmlformats.org/officeDocument/2006/relationships/image" Target="media/image3.jpeg"/><Relationship Id="rId19" Type="http://schemas.openxmlformats.org/officeDocument/2006/relationships/hyperlink" Target="https://www.visitblaenavon.co.uk/en/Publications/Blaenavon-Story/Thomas-Hills-Tramroad.pdf" TargetMode="External"/><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image" Target="media/image6.png"/><Relationship Id="rId22" Type="http://schemas.openxmlformats.org/officeDocument/2006/relationships/hyperlink" Target="https://www.bbc.co.uk/bitesize/guides/zvmv4wx/revision/1"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1072</TotalTime>
  <Pages>5</Pages>
  <Words>1431</Words>
  <Characters>8162</Characters>
  <Application>Microsoft Office Word</Application>
  <DocSecurity>0</DocSecurity>
  <Lines>68</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9574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George Howell</dc:creator>
  <cp:lastModifiedBy>George Howell</cp:lastModifiedBy>
  <cp:revision>176</cp:revision>
  <dcterms:created xsi:type="dcterms:W3CDTF">2020-11-27T13:01:00Z</dcterms:created>
  <dcterms:modified xsi:type="dcterms:W3CDTF">2020-12-15T21:44:00Z</dcterms:modified>
</cp:coreProperties>
</file>