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7B7C" w:rsidRPr="007D00F4" w:rsidRDefault="00B32750" w:rsidP="007D00F4">
      <w:pPr>
        <w:spacing w:after="0"/>
        <w:rPr>
          <w:rFonts w:ascii="Arial" w:hAnsi="Arial" w:cs="Arial"/>
          <w:szCs w:val="24"/>
        </w:rPr>
      </w:pPr>
      <w:r w:rsidRPr="007D00F4">
        <w:rPr>
          <w:rFonts w:ascii="Arial" w:hAnsi="Arial" w:cs="Arial"/>
          <w:noProof/>
          <w:szCs w:val="24"/>
          <w:lang w:val="en-GB" w:eastAsia="en-GB"/>
        </w:rPr>
        <w:drawing>
          <wp:inline distT="0" distB="0" distL="0" distR="0">
            <wp:extent cx="2276782" cy="891540"/>
            <wp:effectExtent l="0" t="0" r="952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93071" cy="897919"/>
                    </a:xfrm>
                    <a:prstGeom prst="rect">
                      <a:avLst/>
                    </a:prstGeom>
                  </pic:spPr>
                </pic:pic>
              </a:graphicData>
            </a:graphic>
          </wp:inline>
        </w:drawing>
      </w:r>
    </w:p>
    <w:p w:rsidR="002D3B56" w:rsidRPr="007D00F4" w:rsidRDefault="002D3B56" w:rsidP="007D00F4">
      <w:pPr>
        <w:spacing w:after="0"/>
        <w:jc w:val="center"/>
        <w:rPr>
          <w:rFonts w:ascii="Arial" w:hAnsi="Arial" w:cs="Arial"/>
          <w:b/>
          <w:szCs w:val="24"/>
        </w:rPr>
      </w:pPr>
    </w:p>
    <w:p w:rsidR="002D3B56" w:rsidRPr="007D00F4" w:rsidRDefault="002D3B56" w:rsidP="007D00F4">
      <w:pPr>
        <w:spacing w:after="0"/>
        <w:jc w:val="center"/>
        <w:rPr>
          <w:rFonts w:ascii="Arial" w:hAnsi="Arial" w:cs="Arial"/>
          <w:b/>
          <w:szCs w:val="24"/>
        </w:rPr>
      </w:pPr>
    </w:p>
    <w:p w:rsidR="00747326" w:rsidRPr="007D00F4" w:rsidRDefault="00747326" w:rsidP="007D00F4">
      <w:pPr>
        <w:spacing w:after="0"/>
        <w:jc w:val="center"/>
        <w:rPr>
          <w:rFonts w:ascii="Arial" w:hAnsi="Arial" w:cs="Arial"/>
          <w:b/>
          <w:szCs w:val="24"/>
        </w:rPr>
      </w:pPr>
    </w:p>
    <w:p w:rsidR="00DE5A53" w:rsidRPr="007D00F4" w:rsidRDefault="00B32750" w:rsidP="007D00F4">
      <w:pPr>
        <w:spacing w:after="0"/>
        <w:jc w:val="center"/>
        <w:rPr>
          <w:rFonts w:ascii="Arial" w:hAnsi="Arial" w:cs="Arial"/>
          <w:b/>
          <w:szCs w:val="24"/>
        </w:rPr>
      </w:pPr>
      <w:r w:rsidRPr="007D00F4">
        <w:rPr>
          <w:rFonts w:ascii="Arial" w:hAnsi="Arial" w:cs="Arial"/>
          <w:b/>
          <w:szCs w:val="24"/>
        </w:rPr>
        <w:t xml:space="preserve">Module Code: </w:t>
      </w:r>
      <w:r w:rsidR="00C31357" w:rsidRPr="007D00F4">
        <w:rPr>
          <w:rFonts w:ascii="Arial" w:hAnsi="Arial" w:cs="Arial"/>
          <w:b/>
          <w:szCs w:val="24"/>
        </w:rPr>
        <w:t>BMIH4002</w:t>
      </w:r>
    </w:p>
    <w:p w:rsidR="00F21167" w:rsidRPr="007D00F4" w:rsidRDefault="00B32750" w:rsidP="007D00F4">
      <w:pPr>
        <w:spacing w:after="0"/>
        <w:jc w:val="center"/>
        <w:rPr>
          <w:rFonts w:ascii="Arial" w:hAnsi="Arial" w:cs="Arial"/>
          <w:b/>
          <w:szCs w:val="24"/>
        </w:rPr>
      </w:pPr>
      <w:r w:rsidRPr="007D00F4">
        <w:rPr>
          <w:rFonts w:ascii="Arial" w:hAnsi="Arial" w:cs="Arial"/>
          <w:b/>
          <w:szCs w:val="24"/>
        </w:rPr>
        <w:t xml:space="preserve">Module Name: </w:t>
      </w:r>
      <w:r w:rsidR="003E3C17" w:rsidRPr="007D00F4">
        <w:rPr>
          <w:rFonts w:ascii="Arial" w:hAnsi="Arial" w:cs="Arial"/>
          <w:b/>
          <w:szCs w:val="24"/>
        </w:rPr>
        <w:t>Food and Beverage Operation</w:t>
      </w:r>
    </w:p>
    <w:p w:rsidR="008E70C2" w:rsidRPr="007D00F4" w:rsidRDefault="00B32750" w:rsidP="007D00F4">
      <w:pPr>
        <w:spacing w:after="0"/>
        <w:jc w:val="center"/>
        <w:rPr>
          <w:rFonts w:ascii="Arial" w:hAnsi="Arial" w:cs="Arial"/>
          <w:b/>
          <w:szCs w:val="24"/>
        </w:rPr>
      </w:pPr>
      <w:r w:rsidRPr="007D00F4">
        <w:rPr>
          <w:rFonts w:ascii="Arial" w:hAnsi="Arial" w:cs="Arial"/>
          <w:b/>
          <w:szCs w:val="24"/>
        </w:rPr>
        <w:t>Assignment Title:</w:t>
      </w:r>
      <w:r w:rsidR="005E597E" w:rsidRPr="007D00F4">
        <w:rPr>
          <w:rFonts w:ascii="Arial" w:hAnsi="Arial" w:cs="Arial"/>
          <w:b/>
          <w:szCs w:val="24"/>
        </w:rPr>
        <w:t xml:space="preserve"> </w:t>
      </w:r>
      <w:r w:rsidRPr="007D00F4">
        <w:rPr>
          <w:rFonts w:ascii="Arial" w:hAnsi="Arial" w:cs="Arial"/>
          <w:b/>
          <w:szCs w:val="24"/>
        </w:rPr>
        <w:t>Skill Requirements for Service Improvement in Restaurants</w:t>
      </w:r>
    </w:p>
    <w:p w:rsidR="007B3C2F" w:rsidRPr="007D00F4" w:rsidRDefault="00B32750" w:rsidP="007D00F4">
      <w:pPr>
        <w:spacing w:after="0"/>
        <w:jc w:val="center"/>
        <w:rPr>
          <w:rFonts w:ascii="Arial" w:hAnsi="Arial" w:cs="Arial"/>
          <w:b/>
          <w:szCs w:val="24"/>
        </w:rPr>
      </w:pPr>
      <w:r w:rsidRPr="007D00F4">
        <w:rPr>
          <w:rFonts w:ascii="Arial" w:hAnsi="Arial" w:cs="Arial"/>
          <w:b/>
          <w:szCs w:val="24"/>
        </w:rPr>
        <w:t xml:space="preserve">Assignment Types: Student Journal </w:t>
      </w:r>
    </w:p>
    <w:p w:rsidR="007B3C2F" w:rsidRPr="007D00F4" w:rsidRDefault="00B32750" w:rsidP="007D00F4">
      <w:pPr>
        <w:spacing w:after="0"/>
        <w:jc w:val="center"/>
        <w:rPr>
          <w:rFonts w:ascii="Arial" w:hAnsi="Arial" w:cs="Arial"/>
          <w:b/>
          <w:szCs w:val="24"/>
        </w:rPr>
      </w:pPr>
      <w:r w:rsidRPr="007D00F4">
        <w:rPr>
          <w:rFonts w:ascii="Arial" w:hAnsi="Arial" w:cs="Arial"/>
          <w:b/>
          <w:szCs w:val="24"/>
        </w:rPr>
        <w:t>Assignment No: 1</w:t>
      </w:r>
    </w:p>
    <w:p w:rsidR="00DE5A53" w:rsidRPr="007D00F4" w:rsidRDefault="00B32750" w:rsidP="007D00F4">
      <w:pPr>
        <w:spacing w:after="0"/>
        <w:jc w:val="center"/>
        <w:rPr>
          <w:rFonts w:ascii="Arial" w:hAnsi="Arial" w:cs="Arial"/>
          <w:b/>
          <w:szCs w:val="24"/>
        </w:rPr>
      </w:pPr>
      <w:r w:rsidRPr="007D00F4">
        <w:rPr>
          <w:rFonts w:ascii="Arial" w:hAnsi="Arial" w:cs="Arial"/>
          <w:b/>
          <w:szCs w:val="24"/>
        </w:rPr>
        <w:t>Student ID:</w:t>
      </w:r>
      <w:r w:rsidR="00AA67DE">
        <w:rPr>
          <w:rFonts w:ascii="Arial" w:hAnsi="Arial" w:cs="Arial"/>
          <w:b/>
          <w:szCs w:val="24"/>
        </w:rPr>
        <w:t xml:space="preserve"> 2245697</w:t>
      </w:r>
      <w:bookmarkStart w:id="0" w:name="_GoBack"/>
      <w:bookmarkEnd w:id="0"/>
    </w:p>
    <w:p w:rsidR="00AA67DE" w:rsidRPr="00AA67DE" w:rsidRDefault="00B32750" w:rsidP="00AA67DE">
      <w:pPr>
        <w:spacing w:after="0"/>
        <w:jc w:val="center"/>
        <w:rPr>
          <w:rFonts w:ascii="Arial" w:hAnsi="Arial" w:cs="Arial"/>
          <w:b/>
          <w:szCs w:val="24"/>
        </w:rPr>
      </w:pPr>
      <w:r w:rsidRPr="007D00F4">
        <w:rPr>
          <w:rFonts w:ascii="Arial" w:hAnsi="Arial" w:cs="Arial"/>
          <w:b/>
          <w:szCs w:val="24"/>
        </w:rPr>
        <w:t>Student Name:</w:t>
      </w:r>
      <w:r w:rsidR="00AA67DE">
        <w:rPr>
          <w:rFonts w:ascii="Arial" w:hAnsi="Arial" w:cs="Arial"/>
          <w:b/>
          <w:szCs w:val="24"/>
        </w:rPr>
        <w:t xml:space="preserve"> </w:t>
      </w:r>
      <w:proofErr w:type="spellStart"/>
      <w:r w:rsidR="00AA67DE" w:rsidRPr="00AA67DE">
        <w:rPr>
          <w:rFonts w:ascii="Arial" w:hAnsi="Arial" w:cs="Arial"/>
          <w:b/>
          <w:szCs w:val="24"/>
        </w:rPr>
        <w:t>Corina</w:t>
      </w:r>
      <w:proofErr w:type="spellEnd"/>
      <w:r w:rsidR="00AA67DE" w:rsidRPr="00AA67DE">
        <w:rPr>
          <w:rFonts w:ascii="Arial" w:hAnsi="Arial" w:cs="Arial"/>
          <w:b/>
          <w:szCs w:val="24"/>
        </w:rPr>
        <w:t xml:space="preserve"> </w:t>
      </w:r>
      <w:proofErr w:type="spellStart"/>
      <w:r w:rsidR="00AA67DE" w:rsidRPr="00AA67DE">
        <w:rPr>
          <w:rFonts w:ascii="Arial" w:hAnsi="Arial" w:cs="Arial"/>
          <w:b/>
          <w:szCs w:val="24"/>
        </w:rPr>
        <w:t>Teodora</w:t>
      </w:r>
      <w:proofErr w:type="spellEnd"/>
      <w:r w:rsidR="00AA67DE" w:rsidRPr="00AA67DE">
        <w:rPr>
          <w:rFonts w:ascii="Arial" w:hAnsi="Arial" w:cs="Arial"/>
          <w:b/>
          <w:szCs w:val="24"/>
        </w:rPr>
        <w:t xml:space="preserve"> </w:t>
      </w:r>
      <w:proofErr w:type="spellStart"/>
      <w:r w:rsidR="00AA67DE" w:rsidRPr="00AA67DE">
        <w:rPr>
          <w:rFonts w:ascii="Arial" w:hAnsi="Arial" w:cs="Arial"/>
          <w:b/>
          <w:szCs w:val="24"/>
        </w:rPr>
        <w:t>Cucos</w:t>
      </w:r>
      <w:proofErr w:type="spellEnd"/>
    </w:p>
    <w:p w:rsidR="001540E6" w:rsidRPr="007D00F4" w:rsidRDefault="001540E6" w:rsidP="007D00F4">
      <w:pPr>
        <w:spacing w:after="0"/>
        <w:jc w:val="center"/>
        <w:rPr>
          <w:rFonts w:ascii="Arial" w:hAnsi="Arial" w:cs="Arial"/>
          <w:b/>
          <w:szCs w:val="24"/>
        </w:rPr>
      </w:pPr>
    </w:p>
    <w:p w:rsidR="005E597E" w:rsidRPr="007D00F4" w:rsidRDefault="00B32750" w:rsidP="007D00F4">
      <w:pPr>
        <w:spacing w:after="0"/>
        <w:jc w:val="center"/>
        <w:rPr>
          <w:rFonts w:ascii="Arial" w:hAnsi="Arial" w:cs="Arial"/>
          <w:b/>
          <w:szCs w:val="24"/>
        </w:rPr>
      </w:pPr>
      <w:r w:rsidRPr="007D00F4">
        <w:rPr>
          <w:rFonts w:ascii="Arial" w:hAnsi="Arial" w:cs="Arial"/>
          <w:b/>
          <w:szCs w:val="24"/>
        </w:rPr>
        <w:t>[Word Count: 750]</w:t>
      </w:r>
    </w:p>
    <w:p w:rsidR="001540E6" w:rsidRPr="007D00F4" w:rsidRDefault="00B32750" w:rsidP="007D00F4">
      <w:pPr>
        <w:spacing w:after="0"/>
        <w:jc w:val="left"/>
        <w:rPr>
          <w:rFonts w:ascii="Arial" w:hAnsi="Arial" w:cs="Arial"/>
          <w:b/>
          <w:szCs w:val="24"/>
        </w:rPr>
      </w:pPr>
      <w:r w:rsidRPr="007D00F4">
        <w:rPr>
          <w:rFonts w:ascii="Arial" w:hAnsi="Arial" w:cs="Arial"/>
          <w:b/>
          <w:szCs w:val="24"/>
        </w:rPr>
        <w:br w:type="page"/>
      </w:r>
    </w:p>
    <w:sdt>
      <w:sdtPr>
        <w:rPr>
          <w:rFonts w:ascii="Arial" w:eastAsiaTheme="minorHAnsi" w:hAnsi="Arial" w:cs="Arial"/>
          <w:b/>
          <w:color w:val="auto"/>
          <w:sz w:val="24"/>
          <w:szCs w:val="24"/>
        </w:rPr>
        <w:id w:val="67776885"/>
        <w:docPartObj>
          <w:docPartGallery w:val="Table of Contents"/>
          <w:docPartUnique/>
        </w:docPartObj>
      </w:sdtPr>
      <w:sdtEndPr>
        <w:rPr>
          <w:bCs/>
          <w:noProof/>
        </w:rPr>
      </w:sdtEndPr>
      <w:sdtContent>
        <w:p w:rsidR="001540E6" w:rsidRPr="007D00F4" w:rsidRDefault="00B32750" w:rsidP="007D00F4">
          <w:pPr>
            <w:pStyle w:val="TOCHeading"/>
            <w:spacing w:before="0" w:line="360" w:lineRule="auto"/>
            <w:jc w:val="center"/>
            <w:rPr>
              <w:rFonts w:ascii="Arial" w:hAnsi="Arial" w:cs="Arial"/>
              <w:b/>
              <w:color w:val="auto"/>
              <w:sz w:val="24"/>
              <w:szCs w:val="24"/>
            </w:rPr>
          </w:pPr>
          <w:r w:rsidRPr="007D00F4">
            <w:rPr>
              <w:rFonts w:ascii="Arial" w:hAnsi="Arial" w:cs="Arial"/>
              <w:b/>
              <w:color w:val="auto"/>
              <w:sz w:val="24"/>
              <w:szCs w:val="24"/>
            </w:rPr>
            <w:t xml:space="preserve">Table of </w:t>
          </w:r>
          <w:r w:rsidRPr="007D00F4">
            <w:rPr>
              <w:rFonts w:ascii="Arial" w:hAnsi="Arial" w:cs="Arial"/>
              <w:b/>
              <w:color w:val="auto"/>
              <w:sz w:val="24"/>
              <w:szCs w:val="24"/>
            </w:rPr>
            <w:t>Contents</w:t>
          </w:r>
        </w:p>
        <w:p w:rsidR="001150FD" w:rsidRPr="007D00F4" w:rsidRDefault="00B32750" w:rsidP="007D00F4">
          <w:pPr>
            <w:pStyle w:val="TOC1"/>
            <w:tabs>
              <w:tab w:val="left" w:pos="440"/>
              <w:tab w:val="right" w:leader="dot" w:pos="9350"/>
            </w:tabs>
            <w:spacing w:after="0"/>
            <w:rPr>
              <w:rFonts w:ascii="Arial" w:eastAsiaTheme="minorEastAsia" w:hAnsi="Arial" w:cs="Arial"/>
              <w:noProof/>
              <w:sz w:val="22"/>
            </w:rPr>
          </w:pPr>
          <w:r w:rsidRPr="007D00F4">
            <w:rPr>
              <w:rFonts w:ascii="Arial" w:hAnsi="Arial" w:cs="Arial"/>
              <w:szCs w:val="24"/>
            </w:rPr>
            <w:fldChar w:fldCharType="begin"/>
          </w:r>
          <w:r w:rsidRPr="007D00F4">
            <w:rPr>
              <w:rFonts w:ascii="Arial" w:hAnsi="Arial" w:cs="Arial"/>
              <w:szCs w:val="24"/>
            </w:rPr>
            <w:instrText xml:space="preserve"> TOC \o "1-3" \h \z \u </w:instrText>
          </w:r>
          <w:r w:rsidRPr="007D00F4">
            <w:rPr>
              <w:rFonts w:ascii="Arial" w:hAnsi="Arial" w:cs="Arial"/>
              <w:szCs w:val="24"/>
            </w:rPr>
            <w:fldChar w:fldCharType="separate"/>
          </w:r>
          <w:hyperlink w:anchor="_Toc147925937" w:history="1">
            <w:r w:rsidRPr="007D00F4">
              <w:rPr>
                <w:rStyle w:val="Hyperlink"/>
                <w:rFonts w:ascii="Arial" w:hAnsi="Arial" w:cs="Arial"/>
                <w:noProof/>
              </w:rPr>
              <w:t>1</w:t>
            </w:r>
            <w:r w:rsidRPr="007D00F4">
              <w:rPr>
                <w:rFonts w:ascii="Arial" w:eastAsiaTheme="minorEastAsia" w:hAnsi="Arial" w:cs="Arial"/>
                <w:noProof/>
                <w:sz w:val="22"/>
              </w:rPr>
              <w:tab/>
            </w:r>
            <w:r w:rsidRPr="007D00F4">
              <w:rPr>
                <w:rStyle w:val="Hyperlink"/>
                <w:rFonts w:ascii="Arial" w:hAnsi="Arial" w:cs="Arial"/>
                <w:noProof/>
              </w:rPr>
              <w:t>Introduction</w:t>
            </w:r>
            <w:r w:rsidRPr="007D00F4">
              <w:rPr>
                <w:rFonts w:ascii="Arial" w:hAnsi="Arial" w:cs="Arial"/>
                <w:noProof/>
                <w:webHidden/>
              </w:rPr>
              <w:tab/>
            </w:r>
            <w:r w:rsidRPr="007D00F4">
              <w:rPr>
                <w:rFonts w:ascii="Arial" w:hAnsi="Arial" w:cs="Arial"/>
                <w:noProof/>
                <w:webHidden/>
              </w:rPr>
              <w:fldChar w:fldCharType="begin"/>
            </w:r>
            <w:r w:rsidRPr="007D00F4">
              <w:rPr>
                <w:rFonts w:ascii="Arial" w:hAnsi="Arial" w:cs="Arial"/>
                <w:noProof/>
                <w:webHidden/>
              </w:rPr>
              <w:instrText xml:space="preserve"> PAGEREF _Toc147925937 \h </w:instrText>
            </w:r>
            <w:r w:rsidRPr="007D00F4">
              <w:rPr>
                <w:rFonts w:ascii="Arial" w:hAnsi="Arial" w:cs="Arial"/>
                <w:noProof/>
                <w:webHidden/>
              </w:rPr>
            </w:r>
            <w:r w:rsidRPr="007D00F4">
              <w:rPr>
                <w:rFonts w:ascii="Arial" w:hAnsi="Arial" w:cs="Arial"/>
                <w:noProof/>
                <w:webHidden/>
              </w:rPr>
              <w:fldChar w:fldCharType="separate"/>
            </w:r>
            <w:r w:rsidRPr="007D00F4">
              <w:rPr>
                <w:rFonts w:ascii="Arial" w:hAnsi="Arial" w:cs="Arial"/>
                <w:noProof/>
                <w:webHidden/>
              </w:rPr>
              <w:t>3</w:t>
            </w:r>
            <w:r w:rsidRPr="007D00F4">
              <w:rPr>
                <w:rFonts w:ascii="Arial" w:hAnsi="Arial" w:cs="Arial"/>
                <w:noProof/>
                <w:webHidden/>
              </w:rPr>
              <w:fldChar w:fldCharType="end"/>
            </w:r>
          </w:hyperlink>
        </w:p>
        <w:p w:rsidR="001150FD" w:rsidRPr="007D00F4" w:rsidRDefault="00B32750" w:rsidP="007D00F4">
          <w:pPr>
            <w:pStyle w:val="TOC1"/>
            <w:tabs>
              <w:tab w:val="left" w:pos="440"/>
              <w:tab w:val="right" w:leader="dot" w:pos="9350"/>
            </w:tabs>
            <w:spacing w:after="0"/>
            <w:rPr>
              <w:rFonts w:ascii="Arial" w:eastAsiaTheme="minorEastAsia" w:hAnsi="Arial" w:cs="Arial"/>
              <w:noProof/>
              <w:sz w:val="22"/>
            </w:rPr>
          </w:pPr>
          <w:hyperlink w:anchor="_Toc147925938" w:history="1">
            <w:r w:rsidRPr="007D00F4">
              <w:rPr>
                <w:rStyle w:val="Hyperlink"/>
                <w:rFonts w:ascii="Arial" w:hAnsi="Arial" w:cs="Arial"/>
                <w:noProof/>
              </w:rPr>
              <w:t>2</w:t>
            </w:r>
            <w:r w:rsidRPr="007D00F4">
              <w:rPr>
                <w:rFonts w:ascii="Arial" w:eastAsiaTheme="minorEastAsia" w:hAnsi="Arial" w:cs="Arial"/>
                <w:noProof/>
                <w:sz w:val="22"/>
              </w:rPr>
              <w:tab/>
            </w:r>
            <w:r w:rsidRPr="007D00F4">
              <w:rPr>
                <w:rStyle w:val="Hyperlink"/>
                <w:rFonts w:ascii="Arial" w:hAnsi="Arial" w:cs="Arial"/>
                <w:noProof/>
              </w:rPr>
              <w:t>Identification of Key Skills</w:t>
            </w:r>
            <w:r w:rsidRPr="007D00F4">
              <w:rPr>
                <w:rFonts w:ascii="Arial" w:hAnsi="Arial" w:cs="Arial"/>
                <w:noProof/>
                <w:webHidden/>
              </w:rPr>
              <w:tab/>
            </w:r>
            <w:r w:rsidRPr="007D00F4">
              <w:rPr>
                <w:rFonts w:ascii="Arial" w:hAnsi="Arial" w:cs="Arial"/>
                <w:noProof/>
                <w:webHidden/>
              </w:rPr>
              <w:fldChar w:fldCharType="begin"/>
            </w:r>
            <w:r w:rsidRPr="007D00F4">
              <w:rPr>
                <w:rFonts w:ascii="Arial" w:hAnsi="Arial" w:cs="Arial"/>
                <w:noProof/>
                <w:webHidden/>
              </w:rPr>
              <w:instrText xml:space="preserve"> PAGEREF _Toc147925938 \h </w:instrText>
            </w:r>
            <w:r w:rsidRPr="007D00F4">
              <w:rPr>
                <w:rFonts w:ascii="Arial" w:hAnsi="Arial" w:cs="Arial"/>
                <w:noProof/>
                <w:webHidden/>
              </w:rPr>
            </w:r>
            <w:r w:rsidRPr="007D00F4">
              <w:rPr>
                <w:rFonts w:ascii="Arial" w:hAnsi="Arial" w:cs="Arial"/>
                <w:noProof/>
                <w:webHidden/>
              </w:rPr>
              <w:fldChar w:fldCharType="separate"/>
            </w:r>
            <w:r w:rsidRPr="007D00F4">
              <w:rPr>
                <w:rFonts w:ascii="Arial" w:hAnsi="Arial" w:cs="Arial"/>
                <w:noProof/>
                <w:webHidden/>
              </w:rPr>
              <w:t>3</w:t>
            </w:r>
            <w:r w:rsidRPr="007D00F4">
              <w:rPr>
                <w:rFonts w:ascii="Arial" w:hAnsi="Arial" w:cs="Arial"/>
                <w:noProof/>
                <w:webHidden/>
              </w:rPr>
              <w:fldChar w:fldCharType="end"/>
            </w:r>
          </w:hyperlink>
        </w:p>
        <w:p w:rsidR="001150FD" w:rsidRPr="007D00F4" w:rsidRDefault="00B32750" w:rsidP="007D00F4">
          <w:pPr>
            <w:pStyle w:val="TOC1"/>
            <w:tabs>
              <w:tab w:val="left" w:pos="440"/>
              <w:tab w:val="right" w:leader="dot" w:pos="9350"/>
            </w:tabs>
            <w:spacing w:after="0"/>
            <w:rPr>
              <w:rFonts w:ascii="Arial" w:eastAsiaTheme="minorEastAsia" w:hAnsi="Arial" w:cs="Arial"/>
              <w:noProof/>
              <w:sz w:val="22"/>
            </w:rPr>
          </w:pPr>
          <w:hyperlink w:anchor="_Toc147925939" w:history="1">
            <w:r w:rsidRPr="007D00F4">
              <w:rPr>
                <w:rStyle w:val="Hyperlink"/>
                <w:rFonts w:ascii="Arial" w:hAnsi="Arial" w:cs="Arial"/>
                <w:noProof/>
              </w:rPr>
              <w:t>3</w:t>
            </w:r>
            <w:r w:rsidRPr="007D00F4">
              <w:rPr>
                <w:rFonts w:ascii="Arial" w:eastAsiaTheme="minorEastAsia" w:hAnsi="Arial" w:cs="Arial"/>
                <w:noProof/>
                <w:sz w:val="22"/>
              </w:rPr>
              <w:tab/>
            </w:r>
            <w:r w:rsidRPr="007D00F4">
              <w:rPr>
                <w:rStyle w:val="Hyperlink"/>
                <w:rFonts w:ascii="Arial" w:hAnsi="Arial" w:cs="Arial"/>
                <w:noProof/>
              </w:rPr>
              <w:t>Skill Development Strategies</w:t>
            </w:r>
            <w:r w:rsidRPr="007D00F4">
              <w:rPr>
                <w:rFonts w:ascii="Arial" w:hAnsi="Arial" w:cs="Arial"/>
                <w:noProof/>
                <w:webHidden/>
              </w:rPr>
              <w:tab/>
            </w:r>
            <w:r w:rsidRPr="007D00F4">
              <w:rPr>
                <w:rFonts w:ascii="Arial" w:hAnsi="Arial" w:cs="Arial"/>
                <w:noProof/>
                <w:webHidden/>
              </w:rPr>
              <w:fldChar w:fldCharType="begin"/>
            </w:r>
            <w:r w:rsidRPr="007D00F4">
              <w:rPr>
                <w:rFonts w:ascii="Arial" w:hAnsi="Arial" w:cs="Arial"/>
                <w:noProof/>
                <w:webHidden/>
              </w:rPr>
              <w:instrText xml:space="preserve"> PAGEREF _Toc147925939 \h </w:instrText>
            </w:r>
            <w:r w:rsidRPr="007D00F4">
              <w:rPr>
                <w:rFonts w:ascii="Arial" w:hAnsi="Arial" w:cs="Arial"/>
                <w:noProof/>
                <w:webHidden/>
              </w:rPr>
            </w:r>
            <w:r w:rsidRPr="007D00F4">
              <w:rPr>
                <w:rFonts w:ascii="Arial" w:hAnsi="Arial" w:cs="Arial"/>
                <w:noProof/>
                <w:webHidden/>
              </w:rPr>
              <w:fldChar w:fldCharType="separate"/>
            </w:r>
            <w:r w:rsidRPr="007D00F4">
              <w:rPr>
                <w:rFonts w:ascii="Arial" w:hAnsi="Arial" w:cs="Arial"/>
                <w:noProof/>
                <w:webHidden/>
              </w:rPr>
              <w:t>3</w:t>
            </w:r>
            <w:r w:rsidRPr="007D00F4">
              <w:rPr>
                <w:rFonts w:ascii="Arial" w:hAnsi="Arial" w:cs="Arial"/>
                <w:noProof/>
                <w:webHidden/>
              </w:rPr>
              <w:fldChar w:fldCharType="end"/>
            </w:r>
          </w:hyperlink>
        </w:p>
        <w:p w:rsidR="001150FD" w:rsidRPr="007D00F4" w:rsidRDefault="00B32750" w:rsidP="007D00F4">
          <w:pPr>
            <w:pStyle w:val="TOC1"/>
            <w:tabs>
              <w:tab w:val="left" w:pos="440"/>
              <w:tab w:val="right" w:leader="dot" w:pos="9350"/>
            </w:tabs>
            <w:spacing w:after="0"/>
            <w:rPr>
              <w:rFonts w:ascii="Arial" w:eastAsiaTheme="minorEastAsia" w:hAnsi="Arial" w:cs="Arial"/>
              <w:noProof/>
              <w:sz w:val="22"/>
            </w:rPr>
          </w:pPr>
          <w:hyperlink w:anchor="_Toc147925940" w:history="1">
            <w:r w:rsidRPr="007D00F4">
              <w:rPr>
                <w:rStyle w:val="Hyperlink"/>
                <w:rFonts w:ascii="Arial" w:hAnsi="Arial" w:cs="Arial"/>
                <w:noProof/>
              </w:rPr>
              <w:t>4</w:t>
            </w:r>
            <w:r w:rsidRPr="007D00F4">
              <w:rPr>
                <w:rFonts w:ascii="Arial" w:eastAsiaTheme="minorEastAsia" w:hAnsi="Arial" w:cs="Arial"/>
                <w:noProof/>
                <w:sz w:val="22"/>
              </w:rPr>
              <w:tab/>
            </w:r>
            <w:r w:rsidRPr="007D00F4">
              <w:rPr>
                <w:rStyle w:val="Hyperlink"/>
                <w:rFonts w:ascii="Arial" w:hAnsi="Arial" w:cs="Arial"/>
                <w:noProof/>
              </w:rPr>
              <w:t>Real-Life Example</w:t>
            </w:r>
            <w:r w:rsidRPr="007D00F4">
              <w:rPr>
                <w:rFonts w:ascii="Arial" w:hAnsi="Arial" w:cs="Arial"/>
                <w:noProof/>
                <w:webHidden/>
              </w:rPr>
              <w:tab/>
            </w:r>
            <w:r w:rsidRPr="007D00F4">
              <w:rPr>
                <w:rFonts w:ascii="Arial" w:hAnsi="Arial" w:cs="Arial"/>
                <w:noProof/>
                <w:webHidden/>
              </w:rPr>
              <w:fldChar w:fldCharType="begin"/>
            </w:r>
            <w:r w:rsidRPr="007D00F4">
              <w:rPr>
                <w:rFonts w:ascii="Arial" w:hAnsi="Arial" w:cs="Arial"/>
                <w:noProof/>
                <w:webHidden/>
              </w:rPr>
              <w:instrText xml:space="preserve"> PAGEREF _Toc147925940 \h </w:instrText>
            </w:r>
            <w:r w:rsidRPr="007D00F4">
              <w:rPr>
                <w:rFonts w:ascii="Arial" w:hAnsi="Arial" w:cs="Arial"/>
                <w:noProof/>
                <w:webHidden/>
              </w:rPr>
            </w:r>
            <w:r w:rsidRPr="007D00F4">
              <w:rPr>
                <w:rFonts w:ascii="Arial" w:hAnsi="Arial" w:cs="Arial"/>
                <w:noProof/>
                <w:webHidden/>
              </w:rPr>
              <w:fldChar w:fldCharType="separate"/>
            </w:r>
            <w:r w:rsidRPr="007D00F4">
              <w:rPr>
                <w:rFonts w:ascii="Arial" w:hAnsi="Arial" w:cs="Arial"/>
                <w:noProof/>
                <w:webHidden/>
              </w:rPr>
              <w:t>4</w:t>
            </w:r>
            <w:r w:rsidRPr="007D00F4">
              <w:rPr>
                <w:rFonts w:ascii="Arial" w:hAnsi="Arial" w:cs="Arial"/>
                <w:noProof/>
                <w:webHidden/>
              </w:rPr>
              <w:fldChar w:fldCharType="end"/>
            </w:r>
          </w:hyperlink>
        </w:p>
        <w:p w:rsidR="001150FD" w:rsidRPr="007D00F4" w:rsidRDefault="00B32750" w:rsidP="007D00F4">
          <w:pPr>
            <w:pStyle w:val="TOC1"/>
            <w:tabs>
              <w:tab w:val="left" w:pos="440"/>
              <w:tab w:val="right" w:leader="dot" w:pos="9350"/>
            </w:tabs>
            <w:spacing w:after="0"/>
            <w:rPr>
              <w:rFonts w:ascii="Arial" w:eastAsiaTheme="minorEastAsia" w:hAnsi="Arial" w:cs="Arial"/>
              <w:noProof/>
              <w:sz w:val="22"/>
            </w:rPr>
          </w:pPr>
          <w:hyperlink w:anchor="_Toc147925941" w:history="1">
            <w:r w:rsidRPr="007D00F4">
              <w:rPr>
                <w:rStyle w:val="Hyperlink"/>
                <w:rFonts w:ascii="Arial" w:hAnsi="Arial" w:cs="Arial"/>
                <w:noProof/>
              </w:rPr>
              <w:t>5</w:t>
            </w:r>
            <w:r w:rsidRPr="007D00F4">
              <w:rPr>
                <w:rFonts w:ascii="Arial" w:eastAsiaTheme="minorEastAsia" w:hAnsi="Arial" w:cs="Arial"/>
                <w:noProof/>
                <w:sz w:val="22"/>
              </w:rPr>
              <w:tab/>
            </w:r>
            <w:r w:rsidRPr="007D00F4">
              <w:rPr>
                <w:rStyle w:val="Hyperlink"/>
                <w:rFonts w:ascii="Arial" w:hAnsi="Arial" w:cs="Arial"/>
                <w:noProof/>
              </w:rPr>
              <w:t>Challenges and Solutions</w:t>
            </w:r>
            <w:r w:rsidRPr="007D00F4">
              <w:rPr>
                <w:rFonts w:ascii="Arial" w:hAnsi="Arial" w:cs="Arial"/>
                <w:noProof/>
                <w:webHidden/>
              </w:rPr>
              <w:tab/>
            </w:r>
            <w:r w:rsidRPr="007D00F4">
              <w:rPr>
                <w:rFonts w:ascii="Arial" w:hAnsi="Arial" w:cs="Arial"/>
                <w:noProof/>
                <w:webHidden/>
              </w:rPr>
              <w:fldChar w:fldCharType="begin"/>
            </w:r>
            <w:r w:rsidRPr="007D00F4">
              <w:rPr>
                <w:rFonts w:ascii="Arial" w:hAnsi="Arial" w:cs="Arial"/>
                <w:noProof/>
                <w:webHidden/>
              </w:rPr>
              <w:instrText xml:space="preserve"> PAGEREF _Toc147925941 \h </w:instrText>
            </w:r>
            <w:r w:rsidRPr="007D00F4">
              <w:rPr>
                <w:rFonts w:ascii="Arial" w:hAnsi="Arial" w:cs="Arial"/>
                <w:noProof/>
                <w:webHidden/>
              </w:rPr>
            </w:r>
            <w:r w:rsidRPr="007D00F4">
              <w:rPr>
                <w:rFonts w:ascii="Arial" w:hAnsi="Arial" w:cs="Arial"/>
                <w:noProof/>
                <w:webHidden/>
              </w:rPr>
              <w:fldChar w:fldCharType="separate"/>
            </w:r>
            <w:r w:rsidRPr="007D00F4">
              <w:rPr>
                <w:rFonts w:ascii="Arial" w:hAnsi="Arial" w:cs="Arial"/>
                <w:noProof/>
                <w:webHidden/>
              </w:rPr>
              <w:t>4</w:t>
            </w:r>
            <w:r w:rsidRPr="007D00F4">
              <w:rPr>
                <w:rFonts w:ascii="Arial" w:hAnsi="Arial" w:cs="Arial"/>
                <w:noProof/>
                <w:webHidden/>
              </w:rPr>
              <w:fldChar w:fldCharType="end"/>
            </w:r>
          </w:hyperlink>
        </w:p>
        <w:p w:rsidR="001150FD" w:rsidRPr="007D00F4" w:rsidRDefault="00B32750" w:rsidP="007D00F4">
          <w:pPr>
            <w:pStyle w:val="TOC1"/>
            <w:tabs>
              <w:tab w:val="left" w:pos="440"/>
              <w:tab w:val="right" w:leader="dot" w:pos="9350"/>
            </w:tabs>
            <w:spacing w:after="0"/>
            <w:rPr>
              <w:rFonts w:ascii="Arial" w:eastAsiaTheme="minorEastAsia" w:hAnsi="Arial" w:cs="Arial"/>
              <w:noProof/>
              <w:sz w:val="22"/>
            </w:rPr>
          </w:pPr>
          <w:hyperlink w:anchor="_Toc147925942" w:history="1">
            <w:r w:rsidRPr="007D00F4">
              <w:rPr>
                <w:rStyle w:val="Hyperlink"/>
                <w:rFonts w:ascii="Arial" w:hAnsi="Arial" w:cs="Arial"/>
                <w:noProof/>
              </w:rPr>
              <w:t>6</w:t>
            </w:r>
            <w:r w:rsidRPr="007D00F4">
              <w:rPr>
                <w:rFonts w:ascii="Arial" w:eastAsiaTheme="minorEastAsia" w:hAnsi="Arial" w:cs="Arial"/>
                <w:noProof/>
                <w:sz w:val="22"/>
              </w:rPr>
              <w:tab/>
            </w:r>
            <w:r w:rsidRPr="007D00F4">
              <w:rPr>
                <w:rStyle w:val="Hyperlink"/>
                <w:rFonts w:ascii="Arial" w:hAnsi="Arial" w:cs="Arial"/>
                <w:noProof/>
              </w:rPr>
              <w:t>Conclusion</w:t>
            </w:r>
            <w:r w:rsidRPr="007D00F4">
              <w:rPr>
                <w:rFonts w:ascii="Arial" w:hAnsi="Arial" w:cs="Arial"/>
                <w:noProof/>
                <w:webHidden/>
              </w:rPr>
              <w:tab/>
            </w:r>
            <w:r w:rsidRPr="007D00F4">
              <w:rPr>
                <w:rFonts w:ascii="Arial" w:hAnsi="Arial" w:cs="Arial"/>
                <w:noProof/>
                <w:webHidden/>
              </w:rPr>
              <w:fldChar w:fldCharType="begin"/>
            </w:r>
            <w:r w:rsidRPr="007D00F4">
              <w:rPr>
                <w:rFonts w:ascii="Arial" w:hAnsi="Arial" w:cs="Arial"/>
                <w:noProof/>
                <w:webHidden/>
              </w:rPr>
              <w:instrText xml:space="preserve"> PAGEREF _Toc147925942 \h </w:instrText>
            </w:r>
            <w:r w:rsidRPr="007D00F4">
              <w:rPr>
                <w:rFonts w:ascii="Arial" w:hAnsi="Arial" w:cs="Arial"/>
                <w:noProof/>
                <w:webHidden/>
              </w:rPr>
            </w:r>
            <w:r w:rsidRPr="007D00F4">
              <w:rPr>
                <w:rFonts w:ascii="Arial" w:hAnsi="Arial" w:cs="Arial"/>
                <w:noProof/>
                <w:webHidden/>
              </w:rPr>
              <w:fldChar w:fldCharType="separate"/>
            </w:r>
            <w:r w:rsidRPr="007D00F4">
              <w:rPr>
                <w:rFonts w:ascii="Arial" w:hAnsi="Arial" w:cs="Arial"/>
                <w:noProof/>
                <w:webHidden/>
              </w:rPr>
              <w:t>5</w:t>
            </w:r>
            <w:r w:rsidRPr="007D00F4">
              <w:rPr>
                <w:rFonts w:ascii="Arial" w:hAnsi="Arial" w:cs="Arial"/>
                <w:noProof/>
                <w:webHidden/>
              </w:rPr>
              <w:fldChar w:fldCharType="end"/>
            </w:r>
          </w:hyperlink>
        </w:p>
        <w:p w:rsidR="001150FD" w:rsidRPr="007D00F4" w:rsidRDefault="00B32750" w:rsidP="007D00F4">
          <w:pPr>
            <w:pStyle w:val="TOC1"/>
            <w:tabs>
              <w:tab w:val="left" w:pos="440"/>
              <w:tab w:val="right" w:leader="dot" w:pos="9350"/>
            </w:tabs>
            <w:spacing w:after="0"/>
            <w:rPr>
              <w:rFonts w:ascii="Arial" w:eastAsiaTheme="minorEastAsia" w:hAnsi="Arial" w:cs="Arial"/>
              <w:noProof/>
              <w:sz w:val="22"/>
            </w:rPr>
          </w:pPr>
          <w:hyperlink w:anchor="_Toc147925943" w:history="1">
            <w:r w:rsidRPr="007D00F4">
              <w:rPr>
                <w:rStyle w:val="Hyperlink"/>
                <w:rFonts w:ascii="Arial" w:hAnsi="Arial" w:cs="Arial"/>
                <w:noProof/>
              </w:rPr>
              <w:t>7</w:t>
            </w:r>
            <w:r w:rsidRPr="007D00F4">
              <w:rPr>
                <w:rFonts w:ascii="Arial" w:eastAsiaTheme="minorEastAsia" w:hAnsi="Arial" w:cs="Arial"/>
                <w:noProof/>
                <w:sz w:val="22"/>
              </w:rPr>
              <w:tab/>
            </w:r>
            <w:r w:rsidRPr="007D00F4">
              <w:rPr>
                <w:rStyle w:val="Hyperlink"/>
                <w:rFonts w:ascii="Arial" w:hAnsi="Arial" w:cs="Arial"/>
                <w:noProof/>
                <w:shd w:val="clear" w:color="auto" w:fill="FFFFFF"/>
              </w:rPr>
              <w:t>References</w:t>
            </w:r>
            <w:r w:rsidRPr="007D00F4">
              <w:rPr>
                <w:rFonts w:ascii="Arial" w:hAnsi="Arial" w:cs="Arial"/>
                <w:noProof/>
                <w:webHidden/>
              </w:rPr>
              <w:tab/>
            </w:r>
            <w:r w:rsidRPr="007D00F4">
              <w:rPr>
                <w:rFonts w:ascii="Arial" w:hAnsi="Arial" w:cs="Arial"/>
                <w:noProof/>
                <w:webHidden/>
              </w:rPr>
              <w:fldChar w:fldCharType="begin"/>
            </w:r>
            <w:r w:rsidRPr="007D00F4">
              <w:rPr>
                <w:rFonts w:ascii="Arial" w:hAnsi="Arial" w:cs="Arial"/>
                <w:noProof/>
                <w:webHidden/>
              </w:rPr>
              <w:instrText xml:space="preserve"> PA</w:instrText>
            </w:r>
            <w:r w:rsidRPr="007D00F4">
              <w:rPr>
                <w:rFonts w:ascii="Arial" w:hAnsi="Arial" w:cs="Arial"/>
                <w:noProof/>
                <w:webHidden/>
              </w:rPr>
              <w:instrText xml:space="preserve">GEREF _Toc147925943 \h </w:instrText>
            </w:r>
            <w:r w:rsidRPr="007D00F4">
              <w:rPr>
                <w:rFonts w:ascii="Arial" w:hAnsi="Arial" w:cs="Arial"/>
                <w:noProof/>
                <w:webHidden/>
              </w:rPr>
            </w:r>
            <w:r w:rsidRPr="007D00F4">
              <w:rPr>
                <w:rFonts w:ascii="Arial" w:hAnsi="Arial" w:cs="Arial"/>
                <w:noProof/>
                <w:webHidden/>
              </w:rPr>
              <w:fldChar w:fldCharType="separate"/>
            </w:r>
            <w:r w:rsidRPr="007D00F4">
              <w:rPr>
                <w:rFonts w:ascii="Arial" w:hAnsi="Arial" w:cs="Arial"/>
                <w:noProof/>
                <w:webHidden/>
              </w:rPr>
              <w:t>6</w:t>
            </w:r>
            <w:r w:rsidRPr="007D00F4">
              <w:rPr>
                <w:rFonts w:ascii="Arial" w:hAnsi="Arial" w:cs="Arial"/>
                <w:noProof/>
                <w:webHidden/>
              </w:rPr>
              <w:fldChar w:fldCharType="end"/>
            </w:r>
          </w:hyperlink>
        </w:p>
        <w:p w:rsidR="001540E6" w:rsidRPr="007D00F4" w:rsidRDefault="00B32750" w:rsidP="007D00F4">
          <w:pPr>
            <w:spacing w:after="0"/>
            <w:rPr>
              <w:rFonts w:ascii="Arial" w:hAnsi="Arial" w:cs="Arial"/>
              <w:szCs w:val="24"/>
            </w:rPr>
          </w:pPr>
          <w:r w:rsidRPr="007D00F4">
            <w:rPr>
              <w:rFonts w:ascii="Arial" w:hAnsi="Arial" w:cs="Arial"/>
              <w:b/>
              <w:bCs/>
              <w:noProof/>
              <w:szCs w:val="24"/>
            </w:rPr>
            <w:fldChar w:fldCharType="end"/>
          </w:r>
        </w:p>
      </w:sdtContent>
    </w:sdt>
    <w:p w:rsidR="00DE5A53" w:rsidRPr="007D00F4" w:rsidRDefault="00DE5A53" w:rsidP="007D00F4">
      <w:pPr>
        <w:spacing w:after="0"/>
        <w:rPr>
          <w:rFonts w:ascii="Arial" w:hAnsi="Arial" w:cs="Arial"/>
          <w:b/>
          <w:szCs w:val="24"/>
        </w:rPr>
      </w:pPr>
    </w:p>
    <w:p w:rsidR="007121AC" w:rsidRPr="007D00F4" w:rsidRDefault="00B32750" w:rsidP="007D00F4">
      <w:pPr>
        <w:pStyle w:val="Heading1"/>
        <w:spacing w:before="0"/>
        <w:rPr>
          <w:rFonts w:ascii="Arial" w:hAnsi="Arial" w:cs="Arial"/>
          <w:szCs w:val="24"/>
        </w:rPr>
      </w:pPr>
      <w:r w:rsidRPr="007D00F4">
        <w:rPr>
          <w:rFonts w:ascii="Arial" w:hAnsi="Arial" w:cs="Arial"/>
          <w:szCs w:val="24"/>
        </w:rPr>
        <w:br w:type="page"/>
      </w:r>
      <w:bookmarkStart w:id="1" w:name="_Toc147925937"/>
      <w:r w:rsidR="00747326" w:rsidRPr="007D00F4">
        <w:rPr>
          <w:rFonts w:ascii="Arial" w:hAnsi="Arial" w:cs="Arial"/>
          <w:szCs w:val="24"/>
        </w:rPr>
        <w:lastRenderedPageBreak/>
        <w:t>Introduction</w:t>
      </w:r>
      <w:bookmarkEnd w:id="1"/>
    </w:p>
    <w:p w:rsidR="003B09B3" w:rsidRPr="007D00F4" w:rsidRDefault="00B32750" w:rsidP="007D00F4">
      <w:pPr>
        <w:spacing w:after="0"/>
        <w:rPr>
          <w:rFonts w:ascii="Arial" w:hAnsi="Arial" w:cs="Arial"/>
          <w:szCs w:val="24"/>
        </w:rPr>
      </w:pPr>
      <w:r w:rsidRPr="007D00F4">
        <w:rPr>
          <w:rFonts w:ascii="Arial" w:hAnsi="Arial" w:cs="Arial"/>
          <w:szCs w:val="24"/>
        </w:rPr>
        <w:t xml:space="preserve">Service quality and its management is considered the key strategy </w:t>
      </w:r>
      <w:r w:rsidR="004A38AA" w:rsidRPr="007D00F4">
        <w:rPr>
          <w:rFonts w:ascii="Arial" w:hAnsi="Arial" w:cs="Arial"/>
          <w:szCs w:val="24"/>
        </w:rPr>
        <w:t xml:space="preserve">that improves the </w:t>
      </w:r>
      <w:r w:rsidR="00D40342" w:rsidRPr="007D00F4">
        <w:rPr>
          <w:rFonts w:ascii="Arial" w:hAnsi="Arial" w:cs="Arial"/>
          <w:szCs w:val="24"/>
        </w:rPr>
        <w:t>satisfaction and loyalty</w:t>
      </w:r>
      <w:r w:rsidR="00120688" w:rsidRPr="007D00F4">
        <w:rPr>
          <w:rFonts w:ascii="Arial" w:hAnsi="Arial" w:cs="Arial"/>
          <w:szCs w:val="24"/>
        </w:rPr>
        <w:t xml:space="preserve"> of guest</w:t>
      </w:r>
      <w:r w:rsidR="00D40342" w:rsidRPr="007D00F4">
        <w:rPr>
          <w:rFonts w:ascii="Arial" w:hAnsi="Arial" w:cs="Arial"/>
          <w:szCs w:val="24"/>
        </w:rPr>
        <w:t xml:space="preserve">s. </w:t>
      </w:r>
      <w:r w:rsidRPr="007D00F4">
        <w:rPr>
          <w:rFonts w:ascii="Arial" w:hAnsi="Arial" w:cs="Arial"/>
          <w:szCs w:val="24"/>
        </w:rPr>
        <w:t xml:space="preserve">Customers these days are just as concerned with the service they get as they </w:t>
      </w:r>
      <w:r w:rsidR="001F754C" w:rsidRPr="007D00F4">
        <w:rPr>
          <w:rFonts w:ascii="Arial" w:hAnsi="Arial" w:cs="Arial"/>
          <w:szCs w:val="24"/>
        </w:rPr>
        <w:t>are with the food they purchase</w:t>
      </w:r>
      <w:r w:rsidRPr="007D00F4">
        <w:rPr>
          <w:rFonts w:ascii="Arial" w:hAnsi="Arial" w:cs="Arial"/>
          <w:szCs w:val="24"/>
        </w:rPr>
        <w:t xml:space="preserve">. </w:t>
      </w:r>
      <w:r w:rsidR="00A60D0B" w:rsidRPr="007D00F4">
        <w:rPr>
          <w:rFonts w:ascii="Arial" w:hAnsi="Arial" w:cs="Arial"/>
          <w:szCs w:val="24"/>
        </w:rPr>
        <w:t xml:space="preserve">The log will mainly </w:t>
      </w:r>
      <w:r w:rsidR="00ED2518" w:rsidRPr="007D00F4">
        <w:rPr>
          <w:rFonts w:ascii="Arial" w:hAnsi="Arial" w:cs="Arial"/>
          <w:szCs w:val="24"/>
        </w:rPr>
        <w:t>identify</w:t>
      </w:r>
      <w:r w:rsidR="00A60D0B" w:rsidRPr="007D00F4">
        <w:rPr>
          <w:rFonts w:ascii="Arial" w:hAnsi="Arial" w:cs="Arial"/>
          <w:szCs w:val="24"/>
        </w:rPr>
        <w:t xml:space="preserve"> key skills </w:t>
      </w:r>
      <w:r w:rsidR="00ED2518" w:rsidRPr="007D00F4">
        <w:rPr>
          <w:rFonts w:ascii="Arial" w:hAnsi="Arial" w:cs="Arial"/>
          <w:szCs w:val="24"/>
        </w:rPr>
        <w:t xml:space="preserve">required to </w:t>
      </w:r>
      <w:r w:rsidR="002A72EE" w:rsidRPr="007D00F4">
        <w:rPr>
          <w:rFonts w:ascii="Arial" w:hAnsi="Arial" w:cs="Arial"/>
          <w:szCs w:val="24"/>
        </w:rPr>
        <w:t xml:space="preserve">improve service in restaurants. </w:t>
      </w:r>
      <w:r w:rsidR="004E401B" w:rsidRPr="007D00F4">
        <w:rPr>
          <w:rFonts w:ascii="Arial" w:hAnsi="Arial" w:cs="Arial"/>
          <w:szCs w:val="24"/>
        </w:rPr>
        <w:t xml:space="preserve">Also, there will be a discussion on </w:t>
      </w:r>
      <w:r w:rsidR="00587701" w:rsidRPr="007D00F4">
        <w:rPr>
          <w:rFonts w:ascii="Arial" w:hAnsi="Arial" w:cs="Arial"/>
          <w:szCs w:val="24"/>
        </w:rPr>
        <w:t>skills development strategies with</w:t>
      </w:r>
      <w:r w:rsidR="000C3358" w:rsidRPr="007D00F4">
        <w:rPr>
          <w:rFonts w:ascii="Arial" w:hAnsi="Arial" w:cs="Arial"/>
          <w:szCs w:val="24"/>
        </w:rPr>
        <w:t xml:space="preserve"> an example of a restaurant. </w:t>
      </w:r>
      <w:r w:rsidR="00645280" w:rsidRPr="007D00F4">
        <w:rPr>
          <w:rFonts w:ascii="Arial" w:hAnsi="Arial" w:cs="Arial"/>
          <w:szCs w:val="24"/>
        </w:rPr>
        <w:t>In addition,</w:t>
      </w:r>
      <w:r w:rsidR="006B0E8F" w:rsidRPr="007D00F4">
        <w:rPr>
          <w:rFonts w:ascii="Arial" w:hAnsi="Arial" w:cs="Arial"/>
          <w:szCs w:val="24"/>
        </w:rPr>
        <w:t xml:space="preserve"> the log will shed light on the</w:t>
      </w:r>
      <w:r w:rsidR="00587701" w:rsidRPr="007D00F4">
        <w:rPr>
          <w:rFonts w:ascii="Arial" w:hAnsi="Arial" w:cs="Arial"/>
          <w:szCs w:val="24"/>
        </w:rPr>
        <w:t xml:space="preserve"> </w:t>
      </w:r>
      <w:r w:rsidR="006B0E8F" w:rsidRPr="007D00F4">
        <w:rPr>
          <w:rFonts w:ascii="Arial" w:hAnsi="Arial" w:cs="Arial"/>
          <w:szCs w:val="24"/>
        </w:rPr>
        <w:t xml:space="preserve">challenges </w:t>
      </w:r>
      <w:r w:rsidR="00845F10" w:rsidRPr="007D00F4">
        <w:rPr>
          <w:rFonts w:ascii="Arial" w:hAnsi="Arial" w:cs="Arial"/>
          <w:szCs w:val="24"/>
        </w:rPr>
        <w:t xml:space="preserve">that restaurant staff face in the implementation of skill requirements. </w:t>
      </w:r>
    </w:p>
    <w:p w:rsidR="00747326" w:rsidRPr="007D00F4" w:rsidRDefault="00B32750" w:rsidP="007D00F4">
      <w:pPr>
        <w:pStyle w:val="Heading1"/>
        <w:spacing w:before="0"/>
        <w:rPr>
          <w:rFonts w:ascii="Arial" w:hAnsi="Arial" w:cs="Arial"/>
        </w:rPr>
      </w:pPr>
      <w:bookmarkStart w:id="2" w:name="_Toc147925938"/>
      <w:r w:rsidRPr="007D00F4">
        <w:rPr>
          <w:rFonts w:ascii="Arial" w:hAnsi="Arial" w:cs="Arial"/>
        </w:rPr>
        <w:t>Identification of Key Skills</w:t>
      </w:r>
      <w:bookmarkEnd w:id="2"/>
    </w:p>
    <w:p w:rsidR="007C68FC" w:rsidRPr="007D00F4" w:rsidRDefault="00B32750" w:rsidP="007D00F4">
      <w:pPr>
        <w:spacing w:after="0"/>
        <w:rPr>
          <w:rFonts w:ascii="Arial" w:hAnsi="Arial" w:cs="Arial"/>
          <w:szCs w:val="24"/>
        </w:rPr>
      </w:pPr>
      <w:r w:rsidRPr="007D00F4">
        <w:rPr>
          <w:rFonts w:ascii="Arial" w:hAnsi="Arial" w:cs="Arial"/>
          <w:szCs w:val="24"/>
        </w:rPr>
        <w:t xml:space="preserve">The key skills needed for the improvement of services in restaurants include </w:t>
      </w:r>
      <w:r w:rsidR="00EA05BE" w:rsidRPr="007D00F4">
        <w:rPr>
          <w:rFonts w:ascii="Arial" w:hAnsi="Arial" w:cs="Arial"/>
          <w:b/>
          <w:i/>
          <w:szCs w:val="24"/>
        </w:rPr>
        <w:t>collaboration</w:t>
      </w:r>
      <w:r w:rsidR="00EA05BE" w:rsidRPr="007D00F4">
        <w:rPr>
          <w:rFonts w:ascii="Arial" w:hAnsi="Arial" w:cs="Arial"/>
          <w:szCs w:val="24"/>
        </w:rPr>
        <w:t>,</w:t>
      </w:r>
      <w:r w:rsidR="009C40CD" w:rsidRPr="007D00F4">
        <w:rPr>
          <w:rFonts w:ascii="Arial" w:hAnsi="Arial" w:cs="Arial"/>
          <w:szCs w:val="24"/>
        </w:rPr>
        <w:t xml:space="preserve"> as s</w:t>
      </w:r>
      <w:r w:rsidRPr="007D00F4">
        <w:rPr>
          <w:rFonts w:ascii="Arial" w:hAnsi="Arial" w:cs="Arial"/>
          <w:szCs w:val="24"/>
        </w:rPr>
        <w:t>tron</w:t>
      </w:r>
      <w:r w:rsidR="0027619E" w:rsidRPr="007D00F4">
        <w:rPr>
          <w:rFonts w:ascii="Arial" w:hAnsi="Arial" w:cs="Arial"/>
          <w:szCs w:val="24"/>
        </w:rPr>
        <w:t xml:space="preserve">g collaboration is what makes </w:t>
      </w:r>
      <w:r w:rsidRPr="007D00F4">
        <w:rPr>
          <w:rFonts w:ascii="Arial" w:hAnsi="Arial" w:cs="Arial"/>
          <w:szCs w:val="24"/>
        </w:rPr>
        <w:t>the service</w:t>
      </w:r>
      <w:r w:rsidR="0027619E" w:rsidRPr="007D00F4">
        <w:rPr>
          <w:rFonts w:ascii="Arial" w:hAnsi="Arial" w:cs="Arial"/>
          <w:szCs w:val="24"/>
        </w:rPr>
        <w:t xml:space="preserve"> of a restaurant</w:t>
      </w:r>
      <w:r w:rsidRPr="007D00F4">
        <w:rPr>
          <w:rFonts w:ascii="Arial" w:hAnsi="Arial" w:cs="Arial"/>
          <w:szCs w:val="24"/>
        </w:rPr>
        <w:t xml:space="preserve"> seamless. To ensure that customers get their meals on time and are handled with the highest respec</w:t>
      </w:r>
      <w:r w:rsidRPr="007D00F4">
        <w:rPr>
          <w:rFonts w:ascii="Arial" w:hAnsi="Arial" w:cs="Arial"/>
          <w:szCs w:val="24"/>
        </w:rPr>
        <w:t xml:space="preserve">t, all employees of a restaurant, from </w:t>
      </w:r>
      <w:r w:rsidR="00814C5B" w:rsidRPr="007D00F4">
        <w:rPr>
          <w:rFonts w:ascii="Arial" w:hAnsi="Arial" w:cs="Arial"/>
          <w:szCs w:val="24"/>
        </w:rPr>
        <w:t>chefs to servers, must cooperate and coordinate with each other</w:t>
      </w:r>
      <w:r w:rsidR="001150FD" w:rsidRPr="007D00F4">
        <w:rPr>
          <w:rFonts w:ascii="Arial" w:hAnsi="Arial" w:cs="Arial"/>
          <w:szCs w:val="24"/>
        </w:rPr>
        <w:t xml:space="preserve"> (Basu </w:t>
      </w:r>
      <w:r w:rsidR="001150FD" w:rsidRPr="007D00F4">
        <w:rPr>
          <w:rFonts w:ascii="Arial" w:hAnsi="Arial" w:cs="Arial"/>
          <w:i/>
          <w:szCs w:val="24"/>
        </w:rPr>
        <w:t>et al.,</w:t>
      </w:r>
      <w:r w:rsidR="001150FD" w:rsidRPr="007D00F4">
        <w:rPr>
          <w:rFonts w:ascii="Arial" w:hAnsi="Arial" w:cs="Arial"/>
          <w:szCs w:val="24"/>
        </w:rPr>
        <w:t xml:space="preserve"> 2022)</w:t>
      </w:r>
      <w:r w:rsidRPr="007D00F4">
        <w:rPr>
          <w:rFonts w:ascii="Arial" w:hAnsi="Arial" w:cs="Arial"/>
          <w:szCs w:val="24"/>
        </w:rPr>
        <w:t xml:space="preserve">. </w:t>
      </w:r>
      <w:r w:rsidR="00814C5B" w:rsidRPr="007D00F4">
        <w:rPr>
          <w:rFonts w:ascii="Arial" w:hAnsi="Arial" w:cs="Arial"/>
          <w:szCs w:val="24"/>
        </w:rPr>
        <w:t xml:space="preserve">Another important skill is </w:t>
      </w:r>
      <w:r w:rsidR="004B0888" w:rsidRPr="007D00F4">
        <w:rPr>
          <w:rFonts w:ascii="Arial" w:hAnsi="Arial" w:cs="Arial"/>
          <w:b/>
          <w:i/>
          <w:szCs w:val="24"/>
        </w:rPr>
        <w:t>professionalism</w:t>
      </w:r>
      <w:r w:rsidR="004B0888" w:rsidRPr="007D00F4">
        <w:rPr>
          <w:rFonts w:ascii="Arial" w:hAnsi="Arial" w:cs="Arial"/>
          <w:szCs w:val="24"/>
        </w:rPr>
        <w:t xml:space="preserve">. </w:t>
      </w:r>
      <w:r w:rsidRPr="007D00F4">
        <w:rPr>
          <w:rFonts w:ascii="Arial" w:hAnsi="Arial" w:cs="Arial"/>
          <w:szCs w:val="24"/>
        </w:rPr>
        <w:t xml:space="preserve">This means acting in a professional manner at all times, dressing for the occasion, and </w:t>
      </w:r>
      <w:r w:rsidRPr="007D00F4">
        <w:rPr>
          <w:rFonts w:ascii="Arial" w:hAnsi="Arial" w:cs="Arial"/>
          <w:szCs w:val="24"/>
        </w:rPr>
        <w:t>showing consideration for both customers and colleagues. When clients get competent service, they have trust in the company.</w:t>
      </w:r>
      <w:r w:rsidR="004B0888" w:rsidRPr="007D00F4">
        <w:rPr>
          <w:rFonts w:ascii="Arial" w:hAnsi="Arial" w:cs="Arial"/>
          <w:szCs w:val="24"/>
        </w:rPr>
        <w:t xml:space="preserve"> </w:t>
      </w:r>
      <w:r w:rsidRPr="007D00F4">
        <w:rPr>
          <w:rFonts w:ascii="Arial" w:hAnsi="Arial" w:cs="Arial"/>
          <w:b/>
          <w:i/>
          <w:szCs w:val="24"/>
        </w:rPr>
        <w:t>Effective communication</w:t>
      </w:r>
      <w:r w:rsidRPr="007D00F4">
        <w:rPr>
          <w:rFonts w:ascii="Arial" w:hAnsi="Arial" w:cs="Arial"/>
          <w:szCs w:val="24"/>
        </w:rPr>
        <w:t xml:space="preserve"> is the cornerstone of superior customer service. For a restaurant to be successful, every order must be tak</w:t>
      </w:r>
      <w:r w:rsidRPr="007D00F4">
        <w:rPr>
          <w:rFonts w:ascii="Arial" w:hAnsi="Arial" w:cs="Arial"/>
          <w:szCs w:val="24"/>
        </w:rPr>
        <w:t>en exactly, special diets must be met, and customers must leave happy</w:t>
      </w:r>
      <w:r w:rsidR="00A50A2F" w:rsidRPr="007D00F4">
        <w:rPr>
          <w:rFonts w:ascii="Arial" w:hAnsi="Arial" w:cs="Arial"/>
          <w:szCs w:val="24"/>
        </w:rPr>
        <w:t xml:space="preserve"> (Joshi </w:t>
      </w:r>
      <w:r w:rsidR="00A50A2F" w:rsidRPr="007D00F4">
        <w:rPr>
          <w:rFonts w:ascii="Arial" w:hAnsi="Arial" w:cs="Arial"/>
          <w:i/>
          <w:szCs w:val="24"/>
        </w:rPr>
        <w:t>et al.,</w:t>
      </w:r>
      <w:r w:rsidR="00A50A2F" w:rsidRPr="007D00F4">
        <w:rPr>
          <w:rFonts w:ascii="Arial" w:hAnsi="Arial" w:cs="Arial"/>
          <w:szCs w:val="24"/>
        </w:rPr>
        <w:t xml:space="preserve"> 2022)</w:t>
      </w:r>
      <w:r w:rsidRPr="007D00F4">
        <w:rPr>
          <w:rFonts w:ascii="Arial" w:hAnsi="Arial" w:cs="Arial"/>
          <w:szCs w:val="24"/>
        </w:rPr>
        <w:t xml:space="preserve">. </w:t>
      </w:r>
      <w:r w:rsidRPr="007D00F4">
        <w:rPr>
          <w:rFonts w:ascii="Arial" w:hAnsi="Arial" w:cs="Arial"/>
          <w:b/>
          <w:i/>
          <w:szCs w:val="24"/>
        </w:rPr>
        <w:t>Time management skills</w:t>
      </w:r>
      <w:r w:rsidRPr="007D00F4">
        <w:rPr>
          <w:rFonts w:ascii="Arial" w:hAnsi="Arial" w:cs="Arial"/>
          <w:szCs w:val="24"/>
        </w:rPr>
        <w:t xml:space="preserve"> are crucial in the hectic environment of a restaurant. The first objective</w:t>
      </w:r>
      <w:r w:rsidR="004B0888" w:rsidRPr="007D00F4">
        <w:rPr>
          <w:rFonts w:ascii="Arial" w:hAnsi="Arial" w:cs="Arial"/>
          <w:szCs w:val="24"/>
        </w:rPr>
        <w:t xml:space="preserve"> of staff</w:t>
      </w:r>
      <w:r w:rsidRPr="007D00F4">
        <w:rPr>
          <w:rFonts w:ascii="Arial" w:hAnsi="Arial" w:cs="Arial"/>
          <w:szCs w:val="24"/>
        </w:rPr>
        <w:t xml:space="preserve"> should be to prepare and ship clients' purchases as quick</w:t>
      </w:r>
      <w:r w:rsidRPr="007D00F4">
        <w:rPr>
          <w:rFonts w:ascii="Arial" w:hAnsi="Arial" w:cs="Arial"/>
          <w:szCs w:val="24"/>
        </w:rPr>
        <w:t>ly as feasible. Prompt service enhances both the dining experience and their enjoyment.</w:t>
      </w:r>
      <w:r w:rsidR="004B0888" w:rsidRPr="007D00F4">
        <w:rPr>
          <w:rFonts w:ascii="Arial" w:hAnsi="Arial" w:cs="Arial"/>
          <w:szCs w:val="24"/>
        </w:rPr>
        <w:t xml:space="preserve"> </w:t>
      </w:r>
      <w:r w:rsidRPr="007D00F4">
        <w:rPr>
          <w:rFonts w:ascii="Arial" w:hAnsi="Arial" w:cs="Arial"/>
          <w:szCs w:val="24"/>
        </w:rPr>
        <w:t xml:space="preserve">Consumer complaints and unforeseen issues are perennial issues in the hotel industry. Staff employees with </w:t>
      </w:r>
      <w:r w:rsidRPr="007D00F4">
        <w:rPr>
          <w:rFonts w:ascii="Arial" w:hAnsi="Arial" w:cs="Arial"/>
          <w:b/>
          <w:i/>
          <w:szCs w:val="24"/>
        </w:rPr>
        <w:t>conflict resolution</w:t>
      </w:r>
      <w:r w:rsidRPr="007D00F4">
        <w:rPr>
          <w:rFonts w:ascii="Arial" w:hAnsi="Arial" w:cs="Arial"/>
          <w:szCs w:val="24"/>
        </w:rPr>
        <w:t xml:space="preserve"> expertise are better able to address issu</w:t>
      </w:r>
      <w:r w:rsidRPr="007D00F4">
        <w:rPr>
          <w:rFonts w:ascii="Arial" w:hAnsi="Arial" w:cs="Arial"/>
          <w:szCs w:val="24"/>
        </w:rPr>
        <w:t>es quickly and effectively, minimizing negative results and enhancing positive ones</w:t>
      </w:r>
      <w:r w:rsidR="00A50A2F" w:rsidRPr="007D00F4">
        <w:rPr>
          <w:rFonts w:ascii="Arial" w:hAnsi="Arial" w:cs="Arial"/>
          <w:szCs w:val="24"/>
        </w:rPr>
        <w:t xml:space="preserve"> (Lu </w:t>
      </w:r>
      <w:r w:rsidR="00A50A2F" w:rsidRPr="007D00F4">
        <w:rPr>
          <w:rFonts w:ascii="Arial" w:hAnsi="Arial" w:cs="Arial"/>
          <w:i/>
          <w:szCs w:val="24"/>
        </w:rPr>
        <w:t>et al.,</w:t>
      </w:r>
      <w:r w:rsidR="00A50A2F" w:rsidRPr="007D00F4">
        <w:rPr>
          <w:rFonts w:ascii="Arial" w:hAnsi="Arial" w:cs="Arial"/>
          <w:szCs w:val="24"/>
        </w:rPr>
        <w:t xml:space="preserve"> 2023)</w:t>
      </w:r>
      <w:r w:rsidRPr="007D00F4">
        <w:rPr>
          <w:rFonts w:ascii="Arial" w:hAnsi="Arial" w:cs="Arial"/>
          <w:szCs w:val="24"/>
        </w:rPr>
        <w:t>. Diplomatic conflict resolution boosts consumer loyalty</w:t>
      </w:r>
      <w:r w:rsidR="00BA074B" w:rsidRPr="007D00F4">
        <w:rPr>
          <w:rFonts w:ascii="Arial" w:hAnsi="Arial" w:cs="Arial"/>
          <w:szCs w:val="24"/>
        </w:rPr>
        <w:t xml:space="preserve"> in restaurant</w:t>
      </w:r>
      <w:r w:rsidRPr="007D00F4">
        <w:rPr>
          <w:rFonts w:ascii="Arial" w:hAnsi="Arial" w:cs="Arial"/>
          <w:szCs w:val="24"/>
        </w:rPr>
        <w:t>s.</w:t>
      </w:r>
    </w:p>
    <w:p w:rsidR="00747326" w:rsidRPr="007D00F4" w:rsidRDefault="00B32750" w:rsidP="007D00F4">
      <w:pPr>
        <w:pStyle w:val="Heading1"/>
        <w:spacing w:before="0"/>
        <w:rPr>
          <w:rFonts w:ascii="Arial" w:hAnsi="Arial" w:cs="Arial"/>
        </w:rPr>
      </w:pPr>
      <w:bookmarkStart w:id="3" w:name="_Toc147925939"/>
      <w:r w:rsidRPr="007D00F4">
        <w:rPr>
          <w:rFonts w:ascii="Arial" w:hAnsi="Arial" w:cs="Arial"/>
        </w:rPr>
        <w:t xml:space="preserve">Skill Development </w:t>
      </w:r>
      <w:r w:rsidR="00286632" w:rsidRPr="007D00F4">
        <w:rPr>
          <w:rFonts w:ascii="Arial" w:hAnsi="Arial" w:cs="Arial"/>
        </w:rPr>
        <w:t>Strategies</w:t>
      </w:r>
      <w:bookmarkEnd w:id="3"/>
    </w:p>
    <w:p w:rsidR="007C68FC" w:rsidRPr="007D00F4" w:rsidRDefault="00B32750" w:rsidP="007D00F4">
      <w:pPr>
        <w:spacing w:after="0"/>
        <w:rPr>
          <w:rFonts w:ascii="Arial" w:hAnsi="Arial" w:cs="Arial"/>
          <w:szCs w:val="24"/>
        </w:rPr>
      </w:pPr>
      <w:r w:rsidRPr="007D00F4">
        <w:rPr>
          <w:rFonts w:ascii="Arial" w:hAnsi="Arial" w:cs="Arial"/>
          <w:szCs w:val="24"/>
        </w:rPr>
        <w:t>For the fundamental abilities required to provide exc</w:t>
      </w:r>
      <w:r w:rsidRPr="007D00F4">
        <w:rPr>
          <w:rFonts w:ascii="Arial" w:hAnsi="Arial" w:cs="Arial"/>
          <w:szCs w:val="24"/>
        </w:rPr>
        <w:t xml:space="preserve">eptional service in a restaurant, formal instruction and practical experience are both essential. The best course of action for aspiring waiters and waitresses is to </w:t>
      </w:r>
      <w:r w:rsidR="002104AE" w:rsidRPr="007D00F4">
        <w:rPr>
          <w:rFonts w:ascii="Arial" w:hAnsi="Arial" w:cs="Arial"/>
          <w:szCs w:val="24"/>
        </w:rPr>
        <w:t>enrol</w:t>
      </w:r>
      <w:r w:rsidRPr="007D00F4">
        <w:rPr>
          <w:rFonts w:ascii="Arial" w:hAnsi="Arial" w:cs="Arial"/>
          <w:szCs w:val="24"/>
        </w:rPr>
        <w:t xml:space="preserve"> in one of the several respected hospitality </w:t>
      </w:r>
      <w:r w:rsidRPr="007D00F4">
        <w:rPr>
          <w:rFonts w:ascii="Arial" w:hAnsi="Arial" w:cs="Arial"/>
          <w:szCs w:val="24"/>
        </w:rPr>
        <w:lastRenderedPageBreak/>
        <w:t>and culinary arts schools that provide i</w:t>
      </w:r>
      <w:r w:rsidRPr="007D00F4">
        <w:rPr>
          <w:rFonts w:ascii="Arial" w:hAnsi="Arial" w:cs="Arial"/>
          <w:szCs w:val="24"/>
        </w:rPr>
        <w:t>nstruction in every facet of the restaurant business. These programs often feature hands-on training in fictitious restaurants and are intended to provide trainees with a firm foundation in team dynamics, communication, and the highest levels of profession</w:t>
      </w:r>
      <w:r w:rsidRPr="007D00F4">
        <w:rPr>
          <w:rFonts w:ascii="Arial" w:hAnsi="Arial" w:cs="Arial"/>
          <w:szCs w:val="24"/>
        </w:rPr>
        <w:t>alism</w:t>
      </w:r>
      <w:r w:rsidR="0084461A" w:rsidRPr="007D00F4">
        <w:rPr>
          <w:rFonts w:ascii="Arial" w:hAnsi="Arial" w:cs="Arial"/>
          <w:szCs w:val="24"/>
        </w:rPr>
        <w:t xml:space="preserve"> (Wilson, 2022)</w:t>
      </w:r>
      <w:r w:rsidRPr="007D00F4">
        <w:rPr>
          <w:rFonts w:ascii="Arial" w:hAnsi="Arial" w:cs="Arial"/>
          <w:szCs w:val="24"/>
        </w:rPr>
        <w:t>. Another excellent approach to obtaining practical experience in the resta</w:t>
      </w:r>
      <w:r w:rsidR="0007030C" w:rsidRPr="007D00F4">
        <w:rPr>
          <w:rFonts w:ascii="Arial" w:hAnsi="Arial" w:cs="Arial"/>
          <w:szCs w:val="24"/>
        </w:rPr>
        <w:t xml:space="preserve">urant business </w:t>
      </w:r>
      <w:r w:rsidRPr="007D00F4">
        <w:rPr>
          <w:rFonts w:ascii="Arial" w:hAnsi="Arial" w:cs="Arial"/>
          <w:szCs w:val="24"/>
        </w:rPr>
        <w:t>is to look for internships and apprenticeships at renowned restaurants.</w:t>
      </w:r>
      <w:r w:rsidR="0000701B" w:rsidRPr="007D00F4">
        <w:rPr>
          <w:rFonts w:ascii="Arial" w:hAnsi="Arial" w:cs="Arial"/>
          <w:szCs w:val="24"/>
        </w:rPr>
        <w:t xml:space="preserve"> </w:t>
      </w:r>
      <w:r w:rsidRPr="007D00F4">
        <w:rPr>
          <w:rFonts w:ascii="Arial" w:hAnsi="Arial" w:cs="Arial"/>
          <w:szCs w:val="24"/>
        </w:rPr>
        <w:t xml:space="preserve">It is essential to continue learning in a field that is growing so </w:t>
      </w:r>
      <w:r w:rsidRPr="007D00F4">
        <w:rPr>
          <w:rFonts w:ascii="Arial" w:hAnsi="Arial" w:cs="Arial"/>
          <w:szCs w:val="24"/>
        </w:rPr>
        <w:t>quickly. To stay current with advancements in their area, aspiring professionals should prioritize lifelong learning activities, including attending conferences, seminars, and webinars</w:t>
      </w:r>
      <w:r w:rsidR="00EA400F" w:rsidRPr="007D00F4">
        <w:rPr>
          <w:rFonts w:ascii="Arial" w:hAnsi="Arial" w:cs="Arial"/>
          <w:szCs w:val="24"/>
        </w:rPr>
        <w:t xml:space="preserve"> (</w:t>
      </w:r>
      <w:r w:rsidR="00EA400F" w:rsidRPr="007D00F4">
        <w:rPr>
          <w:rFonts w:ascii="Arial" w:hAnsi="Arial" w:cs="Arial"/>
        </w:rPr>
        <w:t>Bafadhal and Hendrawan, 2023)</w:t>
      </w:r>
      <w:r w:rsidRPr="007D00F4">
        <w:rPr>
          <w:rFonts w:ascii="Arial" w:hAnsi="Arial" w:cs="Arial"/>
          <w:szCs w:val="24"/>
        </w:rPr>
        <w:t>. Mentorship from an experienced professi</w:t>
      </w:r>
      <w:r w:rsidRPr="007D00F4">
        <w:rPr>
          <w:rFonts w:ascii="Arial" w:hAnsi="Arial" w:cs="Arial"/>
          <w:szCs w:val="24"/>
        </w:rPr>
        <w:t>onal in the hospitality industry is a great addition to formal education. A well-rounded education in the restaurant industry is provided through experience in a range of jobs, from dishwasher to manager, which emphasizes th</w:t>
      </w:r>
      <w:r w:rsidR="0007030C" w:rsidRPr="007D00F4">
        <w:rPr>
          <w:rFonts w:ascii="Arial" w:hAnsi="Arial" w:cs="Arial"/>
          <w:szCs w:val="24"/>
        </w:rPr>
        <w:t>e value of each specific talent</w:t>
      </w:r>
      <w:r w:rsidR="0084461A" w:rsidRPr="007D00F4">
        <w:rPr>
          <w:rFonts w:ascii="Arial" w:hAnsi="Arial" w:cs="Arial"/>
          <w:szCs w:val="24"/>
        </w:rPr>
        <w:t xml:space="preserve"> (</w:t>
      </w:r>
      <w:r w:rsidR="0084461A" w:rsidRPr="007D00F4">
        <w:rPr>
          <w:rFonts w:ascii="Arial" w:hAnsi="Arial" w:cs="Arial"/>
        </w:rPr>
        <w:t>Hasnan and Yusoff, 2022)</w:t>
      </w:r>
      <w:r w:rsidRPr="007D00F4">
        <w:rPr>
          <w:rFonts w:ascii="Arial" w:hAnsi="Arial" w:cs="Arial"/>
          <w:szCs w:val="24"/>
        </w:rPr>
        <w:t>. It is crucial to get feedback from customers, coworkers, and superiors since it offers insightful knowledge for improvement.</w:t>
      </w:r>
    </w:p>
    <w:p w:rsidR="00286632" w:rsidRPr="007D00F4" w:rsidRDefault="00B32750" w:rsidP="007D00F4">
      <w:pPr>
        <w:pStyle w:val="Heading1"/>
        <w:spacing w:before="0"/>
        <w:rPr>
          <w:rFonts w:ascii="Arial" w:hAnsi="Arial" w:cs="Arial"/>
        </w:rPr>
      </w:pPr>
      <w:bookmarkStart w:id="4" w:name="_Toc147925940"/>
      <w:r w:rsidRPr="007D00F4">
        <w:rPr>
          <w:rFonts w:ascii="Arial" w:hAnsi="Arial" w:cs="Arial"/>
        </w:rPr>
        <w:t>Real-Life Example</w:t>
      </w:r>
      <w:bookmarkEnd w:id="4"/>
    </w:p>
    <w:p w:rsidR="007C68FC" w:rsidRPr="007D00F4" w:rsidRDefault="00B32750" w:rsidP="007D00F4">
      <w:pPr>
        <w:spacing w:after="0"/>
        <w:rPr>
          <w:rFonts w:ascii="Arial" w:hAnsi="Arial" w:cs="Arial"/>
          <w:szCs w:val="24"/>
        </w:rPr>
      </w:pPr>
      <w:r w:rsidRPr="007D00F4">
        <w:rPr>
          <w:rFonts w:ascii="Arial" w:hAnsi="Arial" w:cs="Arial"/>
          <w:szCs w:val="24"/>
        </w:rPr>
        <w:t>One of the most well-known luxury hotels in the world, The Ritz London, excels in this</w:t>
      </w:r>
      <w:r w:rsidRPr="007D00F4">
        <w:rPr>
          <w:rFonts w:ascii="Arial" w:hAnsi="Arial" w:cs="Arial"/>
          <w:szCs w:val="24"/>
        </w:rPr>
        <w:t xml:space="preserve"> industry by focusing on a few core capabilities. The Ritz London placed great importance on professionalism, clear lines of communication, and teamwork in order to provide visitors with first-rate service. The Ritz invested a lot of money in training staf</w:t>
      </w:r>
      <w:r w:rsidRPr="007D00F4">
        <w:rPr>
          <w:rFonts w:ascii="Arial" w:hAnsi="Arial" w:cs="Arial"/>
          <w:szCs w:val="24"/>
        </w:rPr>
        <w:t>f members, so they would always display the hotel effectively in terms of appearance and conduct. The whole crew, from the front desk to housekeeping, embodied the dedication</w:t>
      </w:r>
      <w:r w:rsidR="00E95A82" w:rsidRPr="007D00F4">
        <w:rPr>
          <w:rFonts w:ascii="Arial" w:hAnsi="Arial" w:cs="Arial"/>
          <w:szCs w:val="24"/>
        </w:rPr>
        <w:t xml:space="preserve"> of the hotel</w:t>
      </w:r>
      <w:r w:rsidRPr="007D00F4">
        <w:rPr>
          <w:rFonts w:ascii="Arial" w:hAnsi="Arial" w:cs="Arial"/>
          <w:szCs w:val="24"/>
        </w:rPr>
        <w:t xml:space="preserve"> </w:t>
      </w:r>
      <w:r w:rsidR="00E95A82" w:rsidRPr="007D00F4">
        <w:rPr>
          <w:rFonts w:ascii="Arial" w:hAnsi="Arial" w:cs="Arial"/>
          <w:szCs w:val="24"/>
        </w:rPr>
        <w:t>to provide</w:t>
      </w:r>
      <w:r w:rsidRPr="007D00F4">
        <w:rPr>
          <w:rFonts w:ascii="Arial" w:hAnsi="Arial" w:cs="Arial"/>
          <w:szCs w:val="24"/>
        </w:rPr>
        <w:t xml:space="preserve"> exceptional customer service. </w:t>
      </w:r>
      <w:r w:rsidR="00F57641" w:rsidRPr="007D00F4">
        <w:rPr>
          <w:rFonts w:ascii="Arial" w:hAnsi="Arial" w:cs="Arial"/>
          <w:szCs w:val="24"/>
        </w:rPr>
        <w:t>Also,</w:t>
      </w:r>
      <w:r w:rsidRPr="007D00F4">
        <w:rPr>
          <w:rFonts w:ascii="Arial" w:hAnsi="Arial" w:cs="Arial"/>
          <w:szCs w:val="24"/>
        </w:rPr>
        <w:t xml:space="preserve"> Ritz installed a cutt</w:t>
      </w:r>
      <w:r w:rsidRPr="007D00F4">
        <w:rPr>
          <w:rFonts w:ascii="Arial" w:hAnsi="Arial" w:cs="Arial"/>
          <w:szCs w:val="24"/>
        </w:rPr>
        <w:t>ing-edge digital system to improve departmental teamwork and provide continuous input on guest preferences and requirements</w:t>
      </w:r>
      <w:r w:rsidR="00EA400F" w:rsidRPr="007D00F4">
        <w:rPr>
          <w:rFonts w:ascii="Arial" w:hAnsi="Arial" w:cs="Arial"/>
          <w:szCs w:val="24"/>
        </w:rPr>
        <w:t xml:space="preserve"> (</w:t>
      </w:r>
      <w:r w:rsidR="00EA400F" w:rsidRPr="007D00F4">
        <w:rPr>
          <w:rFonts w:ascii="Arial" w:hAnsi="Arial" w:cs="Arial"/>
        </w:rPr>
        <w:t>Bafadhal and Hendrawan, 2023)</w:t>
      </w:r>
      <w:r w:rsidRPr="007D00F4">
        <w:rPr>
          <w:rFonts w:ascii="Arial" w:hAnsi="Arial" w:cs="Arial"/>
          <w:szCs w:val="24"/>
        </w:rPr>
        <w:t>. Cross-training programs were used to encourage employees to collaborate and learn about different ar</w:t>
      </w:r>
      <w:r w:rsidRPr="007D00F4">
        <w:rPr>
          <w:rFonts w:ascii="Arial" w:hAnsi="Arial" w:cs="Arial"/>
          <w:szCs w:val="24"/>
        </w:rPr>
        <w:t>eas. Because everyone at The Ritz was following the same plan, they were able to provide guests with great service.</w:t>
      </w:r>
    </w:p>
    <w:p w:rsidR="00286632" w:rsidRPr="007D00F4" w:rsidRDefault="00B32750" w:rsidP="007D00F4">
      <w:pPr>
        <w:pStyle w:val="Heading1"/>
        <w:spacing w:before="0"/>
        <w:rPr>
          <w:rFonts w:ascii="Arial" w:hAnsi="Arial" w:cs="Arial"/>
        </w:rPr>
      </w:pPr>
      <w:bookmarkStart w:id="5" w:name="_Toc147925941"/>
      <w:r w:rsidRPr="007D00F4">
        <w:rPr>
          <w:rFonts w:ascii="Arial" w:hAnsi="Arial" w:cs="Arial"/>
        </w:rPr>
        <w:t>Challenges and Solutions</w:t>
      </w:r>
      <w:bookmarkEnd w:id="5"/>
    </w:p>
    <w:p w:rsidR="007C68FC" w:rsidRPr="007D00F4" w:rsidRDefault="00B32750" w:rsidP="007D00F4">
      <w:pPr>
        <w:spacing w:after="0"/>
        <w:rPr>
          <w:rFonts w:ascii="Arial" w:hAnsi="Arial" w:cs="Arial"/>
          <w:szCs w:val="24"/>
        </w:rPr>
      </w:pPr>
      <w:r w:rsidRPr="007D00F4">
        <w:rPr>
          <w:rFonts w:ascii="Arial" w:hAnsi="Arial" w:cs="Arial"/>
          <w:szCs w:val="24"/>
        </w:rPr>
        <w:t>Potential barriers to the adoption of skill requirements for restaurant employees include high staff turnover, a la</w:t>
      </w:r>
      <w:r w:rsidRPr="007D00F4">
        <w:rPr>
          <w:rFonts w:ascii="Arial" w:hAnsi="Arial" w:cs="Arial"/>
          <w:szCs w:val="24"/>
        </w:rPr>
        <w:t xml:space="preserve">ck of training time, and resistance to change. Restaurants </w:t>
      </w:r>
      <w:r w:rsidRPr="007D00F4">
        <w:rPr>
          <w:rFonts w:ascii="Arial" w:hAnsi="Arial" w:cs="Arial"/>
          <w:szCs w:val="24"/>
        </w:rPr>
        <w:lastRenderedPageBreak/>
        <w:t>address these problems by delivering thorough, ongoing training and orientation for new hires, providing retention incentives, and creating a culture that values education</w:t>
      </w:r>
      <w:r w:rsidR="00EA400F" w:rsidRPr="007D00F4">
        <w:rPr>
          <w:rFonts w:ascii="Arial" w:hAnsi="Arial" w:cs="Arial"/>
          <w:szCs w:val="24"/>
        </w:rPr>
        <w:t xml:space="preserve"> (</w:t>
      </w:r>
      <w:r w:rsidR="00EA400F" w:rsidRPr="007D00F4">
        <w:rPr>
          <w:rFonts w:ascii="Arial" w:hAnsi="Arial" w:cs="Arial"/>
        </w:rPr>
        <w:t>Iyanna et al., 2022)</w:t>
      </w:r>
      <w:r w:rsidRPr="007D00F4">
        <w:rPr>
          <w:rFonts w:ascii="Arial" w:hAnsi="Arial" w:cs="Arial"/>
          <w:szCs w:val="24"/>
        </w:rPr>
        <w:t>. By</w:t>
      </w:r>
      <w:r w:rsidRPr="007D00F4">
        <w:rPr>
          <w:rFonts w:ascii="Arial" w:hAnsi="Arial" w:cs="Arial"/>
          <w:szCs w:val="24"/>
        </w:rPr>
        <w:t xml:space="preserve"> highlighting the importance of these skills from the top down and rewarding employees who are successful in their application, employers inspire their staff to embrace change and participate in their skill development. </w:t>
      </w:r>
    </w:p>
    <w:p w:rsidR="00286632" w:rsidRPr="007D00F4" w:rsidRDefault="00B32750" w:rsidP="007D00F4">
      <w:pPr>
        <w:pStyle w:val="Heading1"/>
        <w:spacing w:before="0"/>
        <w:rPr>
          <w:rFonts w:ascii="Arial" w:hAnsi="Arial" w:cs="Arial"/>
        </w:rPr>
      </w:pPr>
      <w:bookmarkStart w:id="6" w:name="_Toc147925942"/>
      <w:r w:rsidRPr="007D00F4">
        <w:rPr>
          <w:rFonts w:ascii="Arial" w:hAnsi="Arial" w:cs="Arial"/>
        </w:rPr>
        <w:t>Conclusion</w:t>
      </w:r>
      <w:bookmarkEnd w:id="6"/>
    </w:p>
    <w:p w:rsidR="007C68FC" w:rsidRPr="007D00F4" w:rsidRDefault="00B32750" w:rsidP="007D00F4">
      <w:pPr>
        <w:spacing w:after="0"/>
        <w:rPr>
          <w:rFonts w:ascii="Arial" w:hAnsi="Arial" w:cs="Arial"/>
          <w:szCs w:val="24"/>
        </w:rPr>
      </w:pPr>
      <w:r w:rsidRPr="007D00F4">
        <w:rPr>
          <w:rFonts w:ascii="Arial" w:hAnsi="Arial" w:cs="Arial"/>
          <w:szCs w:val="24"/>
        </w:rPr>
        <w:t>In conclusion, quality o</w:t>
      </w:r>
      <w:r w:rsidRPr="007D00F4">
        <w:rPr>
          <w:rFonts w:ascii="Arial" w:hAnsi="Arial" w:cs="Arial"/>
          <w:szCs w:val="24"/>
        </w:rPr>
        <w:t>f service, which extends well beyond the quality of the meal itself, is intrinsically related to the success of the restaurant industry. The level of service customers get has a direct impact on their satisfaction, loyalty, and the capacity</w:t>
      </w:r>
      <w:r w:rsidR="009308E7" w:rsidRPr="007D00F4">
        <w:rPr>
          <w:rFonts w:ascii="Arial" w:hAnsi="Arial" w:cs="Arial"/>
          <w:szCs w:val="24"/>
        </w:rPr>
        <w:t xml:space="preserve"> of the restaurant</w:t>
      </w:r>
      <w:r w:rsidRPr="007D00F4">
        <w:rPr>
          <w:rFonts w:ascii="Arial" w:hAnsi="Arial" w:cs="Arial"/>
          <w:szCs w:val="24"/>
        </w:rPr>
        <w:t xml:space="preserve"> to stand out in a crowded market</w:t>
      </w:r>
      <w:r w:rsidR="001150FD" w:rsidRPr="007D00F4">
        <w:rPr>
          <w:rFonts w:ascii="Arial" w:hAnsi="Arial" w:cs="Arial"/>
          <w:szCs w:val="24"/>
        </w:rPr>
        <w:t>.</w:t>
      </w:r>
      <w:r w:rsidRPr="007D00F4">
        <w:rPr>
          <w:rFonts w:ascii="Arial" w:hAnsi="Arial" w:cs="Arial"/>
          <w:szCs w:val="24"/>
        </w:rPr>
        <w:t xml:space="preserve"> </w:t>
      </w:r>
    </w:p>
    <w:p w:rsidR="003B09B3" w:rsidRPr="007D00F4" w:rsidRDefault="003B09B3" w:rsidP="007D00F4">
      <w:pPr>
        <w:spacing w:after="0"/>
        <w:rPr>
          <w:rFonts w:ascii="Arial" w:hAnsi="Arial" w:cs="Arial"/>
        </w:rPr>
      </w:pPr>
    </w:p>
    <w:p w:rsidR="00286632" w:rsidRPr="007D00F4" w:rsidRDefault="00286632" w:rsidP="007D00F4">
      <w:pPr>
        <w:spacing w:after="0"/>
        <w:rPr>
          <w:rFonts w:ascii="Arial" w:hAnsi="Arial" w:cs="Arial"/>
        </w:rPr>
      </w:pPr>
    </w:p>
    <w:p w:rsidR="00A45FEE" w:rsidRPr="007D00F4" w:rsidRDefault="00B32750" w:rsidP="007D00F4">
      <w:pPr>
        <w:spacing w:after="0"/>
        <w:jc w:val="left"/>
        <w:rPr>
          <w:rFonts w:ascii="Arial" w:hAnsi="Arial" w:cs="Arial"/>
          <w:szCs w:val="24"/>
        </w:rPr>
      </w:pPr>
      <w:r w:rsidRPr="007D00F4">
        <w:rPr>
          <w:rFonts w:ascii="Arial" w:hAnsi="Arial" w:cs="Arial"/>
          <w:szCs w:val="24"/>
        </w:rPr>
        <w:br w:type="page"/>
      </w:r>
    </w:p>
    <w:p w:rsidR="001540E6" w:rsidRPr="007D00F4" w:rsidRDefault="00B32750" w:rsidP="007D00F4">
      <w:pPr>
        <w:pStyle w:val="Heading1"/>
        <w:spacing w:before="0"/>
        <w:rPr>
          <w:rFonts w:ascii="Arial" w:hAnsi="Arial" w:cs="Arial"/>
          <w:szCs w:val="24"/>
          <w:shd w:val="clear" w:color="auto" w:fill="FFFFFF"/>
        </w:rPr>
      </w:pPr>
      <w:bookmarkStart w:id="7" w:name="_Toc147925943"/>
      <w:r w:rsidRPr="007D00F4">
        <w:rPr>
          <w:rFonts w:ascii="Arial" w:hAnsi="Arial" w:cs="Arial"/>
          <w:szCs w:val="24"/>
          <w:shd w:val="clear" w:color="auto" w:fill="FFFFFF"/>
        </w:rPr>
        <w:lastRenderedPageBreak/>
        <w:t>References</w:t>
      </w:r>
      <w:bookmarkEnd w:id="7"/>
      <w:r w:rsidRPr="007D00F4">
        <w:rPr>
          <w:rFonts w:ascii="Arial" w:hAnsi="Arial" w:cs="Arial"/>
          <w:szCs w:val="24"/>
          <w:shd w:val="clear" w:color="auto" w:fill="FFFFFF"/>
        </w:rPr>
        <w:t xml:space="preserve"> </w:t>
      </w:r>
    </w:p>
    <w:p w:rsidR="00E1322E" w:rsidRPr="007D00F4" w:rsidRDefault="00B32750" w:rsidP="007D00F4">
      <w:pPr>
        <w:spacing w:after="0"/>
        <w:ind w:left="720" w:hanging="720"/>
        <w:rPr>
          <w:rFonts w:ascii="Arial" w:hAnsi="Arial" w:cs="Arial"/>
        </w:rPr>
      </w:pPr>
      <w:r w:rsidRPr="007D00F4">
        <w:rPr>
          <w:rFonts w:ascii="Arial" w:hAnsi="Arial" w:cs="Arial"/>
        </w:rPr>
        <w:t>Bafadhal, A.S. and Hendrawan, M.R., 2023. Does Virtual Hotel Shifting Realities or Just Daydreaming? A Wake-Up Call. </w:t>
      </w:r>
      <w:r w:rsidRPr="007D00F4">
        <w:rPr>
          <w:rFonts w:ascii="Arial" w:hAnsi="Arial" w:cs="Arial"/>
          <w:i/>
          <w:iCs/>
        </w:rPr>
        <w:t xml:space="preserve">Digital Transformation of the Hotel Industry: Theories, Practices, and Global </w:t>
      </w:r>
      <w:r w:rsidRPr="007D00F4">
        <w:rPr>
          <w:rFonts w:ascii="Arial" w:hAnsi="Arial" w:cs="Arial"/>
          <w:i/>
          <w:iCs/>
        </w:rPr>
        <w:t>Challenges</w:t>
      </w:r>
      <w:r w:rsidRPr="007D00F4">
        <w:rPr>
          <w:rFonts w:ascii="Arial" w:hAnsi="Arial" w:cs="Arial"/>
        </w:rPr>
        <w:t>, pp.37-64.</w:t>
      </w:r>
    </w:p>
    <w:p w:rsidR="00E1322E" w:rsidRPr="007D00F4" w:rsidRDefault="00B32750" w:rsidP="007D00F4">
      <w:pPr>
        <w:spacing w:after="0"/>
        <w:ind w:left="720" w:hanging="720"/>
        <w:rPr>
          <w:rFonts w:ascii="Arial" w:hAnsi="Arial" w:cs="Arial"/>
        </w:rPr>
      </w:pPr>
      <w:r w:rsidRPr="007D00F4">
        <w:rPr>
          <w:rFonts w:ascii="Arial" w:hAnsi="Arial" w:cs="Arial"/>
        </w:rPr>
        <w:t>Bafadhal, A.S. and Hendrawan, M.R., 2023. Does Virtual Hotel Shifting Realities or Just Daydreaming? A Wake-Up Call. </w:t>
      </w:r>
      <w:r w:rsidRPr="007D00F4">
        <w:rPr>
          <w:rFonts w:ascii="Arial" w:hAnsi="Arial" w:cs="Arial"/>
          <w:i/>
          <w:iCs/>
        </w:rPr>
        <w:t>Digital Transformation of the Hotel Industry: Theories, Practices, and Global Challenges</w:t>
      </w:r>
      <w:r w:rsidRPr="007D00F4">
        <w:rPr>
          <w:rFonts w:ascii="Arial" w:hAnsi="Arial" w:cs="Arial"/>
        </w:rPr>
        <w:t>, pp.37-64.</w:t>
      </w:r>
    </w:p>
    <w:p w:rsidR="00E1322E" w:rsidRPr="007D00F4" w:rsidRDefault="00B32750" w:rsidP="007D00F4">
      <w:pPr>
        <w:spacing w:after="0"/>
        <w:ind w:left="720" w:hanging="720"/>
        <w:rPr>
          <w:rFonts w:ascii="Arial" w:hAnsi="Arial" w:cs="Arial"/>
          <w:szCs w:val="24"/>
        </w:rPr>
      </w:pPr>
      <w:r w:rsidRPr="007D00F4">
        <w:rPr>
          <w:rFonts w:ascii="Arial" w:hAnsi="Arial" w:cs="Arial"/>
          <w:szCs w:val="24"/>
        </w:rPr>
        <w:t>Basu, S., Pereira</w:t>
      </w:r>
      <w:r w:rsidRPr="007D00F4">
        <w:rPr>
          <w:rFonts w:ascii="Arial" w:hAnsi="Arial" w:cs="Arial"/>
          <w:szCs w:val="24"/>
        </w:rPr>
        <w:t>, V., Sinha, P., Malik, A. and Moovendhan, V., 2022. Esoteric governance mechanism and collective brand equity creation in confederated organizations: Evidence from an emerging economy. </w:t>
      </w:r>
      <w:r w:rsidRPr="007D00F4">
        <w:rPr>
          <w:rFonts w:ascii="Arial" w:hAnsi="Arial" w:cs="Arial"/>
          <w:i/>
          <w:iCs/>
          <w:szCs w:val="24"/>
        </w:rPr>
        <w:t>Journal of Business Research</w:t>
      </w:r>
      <w:r w:rsidRPr="007D00F4">
        <w:rPr>
          <w:rFonts w:ascii="Arial" w:hAnsi="Arial" w:cs="Arial"/>
          <w:szCs w:val="24"/>
        </w:rPr>
        <w:t>, </w:t>
      </w:r>
      <w:r w:rsidRPr="007D00F4">
        <w:rPr>
          <w:rFonts w:ascii="Arial" w:hAnsi="Arial" w:cs="Arial"/>
          <w:i/>
          <w:iCs/>
          <w:szCs w:val="24"/>
        </w:rPr>
        <w:t>149</w:t>
      </w:r>
      <w:r w:rsidRPr="007D00F4">
        <w:rPr>
          <w:rFonts w:ascii="Arial" w:hAnsi="Arial" w:cs="Arial"/>
          <w:szCs w:val="24"/>
        </w:rPr>
        <w:t>, pp.217-230.</w:t>
      </w:r>
    </w:p>
    <w:p w:rsidR="00E1322E" w:rsidRPr="007D00F4" w:rsidRDefault="00B32750" w:rsidP="007D00F4">
      <w:pPr>
        <w:spacing w:after="0"/>
        <w:ind w:left="720" w:hanging="720"/>
        <w:rPr>
          <w:rFonts w:ascii="Arial" w:hAnsi="Arial" w:cs="Arial"/>
        </w:rPr>
      </w:pPr>
      <w:r w:rsidRPr="007D00F4">
        <w:rPr>
          <w:rFonts w:ascii="Arial" w:hAnsi="Arial" w:cs="Arial"/>
        </w:rPr>
        <w:t>Hasnan, N.Z.N. and Yuso</w:t>
      </w:r>
      <w:r w:rsidRPr="007D00F4">
        <w:rPr>
          <w:rFonts w:ascii="Arial" w:hAnsi="Arial" w:cs="Arial"/>
        </w:rPr>
        <w:t>ff, Y.M., 2022, October. Perceptions of students on industrial training for process and food engineering program. In </w:t>
      </w:r>
      <w:r w:rsidRPr="007D00F4">
        <w:rPr>
          <w:rFonts w:ascii="Arial" w:hAnsi="Arial" w:cs="Arial"/>
          <w:i/>
          <w:iCs/>
        </w:rPr>
        <w:t>AIP Conference Proceedings</w:t>
      </w:r>
      <w:r w:rsidRPr="007D00F4">
        <w:rPr>
          <w:rFonts w:ascii="Arial" w:hAnsi="Arial" w:cs="Arial"/>
        </w:rPr>
        <w:t xml:space="preserve"> (Vol. 2433, No. 1). </w:t>
      </w:r>
    </w:p>
    <w:p w:rsidR="00E1322E" w:rsidRPr="007D00F4" w:rsidRDefault="00B32750" w:rsidP="007D00F4">
      <w:pPr>
        <w:spacing w:after="0"/>
        <w:ind w:left="720" w:hanging="720"/>
        <w:rPr>
          <w:rFonts w:ascii="Arial" w:hAnsi="Arial" w:cs="Arial"/>
        </w:rPr>
      </w:pPr>
      <w:r w:rsidRPr="007D00F4">
        <w:rPr>
          <w:rFonts w:ascii="Arial" w:hAnsi="Arial" w:cs="Arial"/>
        </w:rPr>
        <w:t>Iyanna, S., Kaur, P., Ractham, P., Talwar, S. and Islam, A.N., 2022. Digital transformation</w:t>
      </w:r>
      <w:r w:rsidRPr="007D00F4">
        <w:rPr>
          <w:rFonts w:ascii="Arial" w:hAnsi="Arial" w:cs="Arial"/>
        </w:rPr>
        <w:t xml:space="preserve"> of healthcare sector. What is impeding the adoption and continued usage of technology-driven innovations by end users? </w:t>
      </w:r>
      <w:r w:rsidRPr="007D00F4">
        <w:rPr>
          <w:rFonts w:ascii="Arial" w:hAnsi="Arial" w:cs="Arial"/>
          <w:i/>
          <w:iCs/>
        </w:rPr>
        <w:t>Journal of Business Research</w:t>
      </w:r>
      <w:r w:rsidRPr="007D00F4">
        <w:rPr>
          <w:rFonts w:ascii="Arial" w:hAnsi="Arial" w:cs="Arial"/>
        </w:rPr>
        <w:t>, </w:t>
      </w:r>
      <w:r w:rsidRPr="007D00F4">
        <w:rPr>
          <w:rFonts w:ascii="Arial" w:hAnsi="Arial" w:cs="Arial"/>
          <w:i/>
          <w:iCs/>
        </w:rPr>
        <w:t>153</w:t>
      </w:r>
      <w:r w:rsidRPr="007D00F4">
        <w:rPr>
          <w:rFonts w:ascii="Arial" w:hAnsi="Arial" w:cs="Arial"/>
        </w:rPr>
        <w:t>, pp.150-161.</w:t>
      </w:r>
    </w:p>
    <w:p w:rsidR="00E1322E" w:rsidRPr="007D00F4" w:rsidRDefault="00B32750" w:rsidP="007D00F4">
      <w:pPr>
        <w:spacing w:after="0"/>
        <w:ind w:left="720" w:hanging="720"/>
        <w:rPr>
          <w:rFonts w:ascii="Arial" w:hAnsi="Arial" w:cs="Arial"/>
          <w:szCs w:val="24"/>
        </w:rPr>
      </w:pPr>
      <w:r w:rsidRPr="007D00F4">
        <w:rPr>
          <w:rFonts w:ascii="Arial" w:hAnsi="Arial" w:cs="Arial"/>
          <w:szCs w:val="24"/>
        </w:rPr>
        <w:t>Joshi, M., Singh, A., Ranu, S., Bagchi, A., Karia, P. and Kala, P., 2022. FoodMatch: Batc</w:t>
      </w:r>
      <w:r w:rsidRPr="007D00F4">
        <w:rPr>
          <w:rFonts w:ascii="Arial" w:hAnsi="Arial" w:cs="Arial"/>
          <w:szCs w:val="24"/>
        </w:rPr>
        <w:t>hing and Matching for Food Delivery in Dynamic Road Networks. </w:t>
      </w:r>
      <w:r w:rsidRPr="007D00F4">
        <w:rPr>
          <w:rFonts w:ascii="Arial" w:hAnsi="Arial" w:cs="Arial"/>
          <w:i/>
          <w:iCs/>
          <w:szCs w:val="24"/>
        </w:rPr>
        <w:t>ACM Transactions on Spatial Algorithms and Systems (TSAS)</w:t>
      </w:r>
      <w:r w:rsidRPr="007D00F4">
        <w:rPr>
          <w:rFonts w:ascii="Arial" w:hAnsi="Arial" w:cs="Arial"/>
          <w:szCs w:val="24"/>
        </w:rPr>
        <w:t>, </w:t>
      </w:r>
      <w:r w:rsidRPr="007D00F4">
        <w:rPr>
          <w:rFonts w:ascii="Arial" w:hAnsi="Arial" w:cs="Arial"/>
          <w:i/>
          <w:iCs/>
          <w:szCs w:val="24"/>
        </w:rPr>
        <w:t>8</w:t>
      </w:r>
      <w:r w:rsidRPr="007D00F4">
        <w:rPr>
          <w:rFonts w:ascii="Arial" w:hAnsi="Arial" w:cs="Arial"/>
          <w:szCs w:val="24"/>
        </w:rPr>
        <w:t>(1), pp.1-25.</w:t>
      </w:r>
    </w:p>
    <w:p w:rsidR="00E1322E" w:rsidRPr="007D00F4" w:rsidRDefault="00B32750" w:rsidP="007D00F4">
      <w:pPr>
        <w:spacing w:after="0"/>
        <w:ind w:left="720" w:hanging="720"/>
        <w:rPr>
          <w:rFonts w:ascii="Arial" w:hAnsi="Arial" w:cs="Arial"/>
          <w:szCs w:val="24"/>
        </w:rPr>
      </w:pPr>
      <w:r w:rsidRPr="007D00F4">
        <w:rPr>
          <w:rFonts w:ascii="Arial" w:hAnsi="Arial" w:cs="Arial"/>
          <w:szCs w:val="24"/>
        </w:rPr>
        <w:t>Lu, Y., Zhang, M.M., Yang, M.M. and Wang, Y., 2023. Sustainable human resource management practices, employee resilience</w:t>
      </w:r>
      <w:r w:rsidRPr="007D00F4">
        <w:rPr>
          <w:rFonts w:ascii="Arial" w:hAnsi="Arial" w:cs="Arial"/>
          <w:szCs w:val="24"/>
        </w:rPr>
        <w:t>, and employee outcomes: Toward common good values. </w:t>
      </w:r>
      <w:r w:rsidRPr="007D00F4">
        <w:rPr>
          <w:rFonts w:ascii="Arial" w:hAnsi="Arial" w:cs="Arial"/>
          <w:i/>
          <w:iCs/>
          <w:szCs w:val="24"/>
        </w:rPr>
        <w:t>Human Resource Management</w:t>
      </w:r>
      <w:r w:rsidRPr="007D00F4">
        <w:rPr>
          <w:rFonts w:ascii="Arial" w:hAnsi="Arial" w:cs="Arial"/>
          <w:szCs w:val="24"/>
        </w:rPr>
        <w:t>, </w:t>
      </w:r>
      <w:r w:rsidRPr="007D00F4">
        <w:rPr>
          <w:rFonts w:ascii="Arial" w:hAnsi="Arial" w:cs="Arial"/>
          <w:i/>
          <w:iCs/>
          <w:szCs w:val="24"/>
        </w:rPr>
        <w:t>62</w:t>
      </w:r>
      <w:r w:rsidRPr="007D00F4">
        <w:rPr>
          <w:rFonts w:ascii="Arial" w:hAnsi="Arial" w:cs="Arial"/>
          <w:szCs w:val="24"/>
        </w:rPr>
        <w:t>(3), pp.331-353.</w:t>
      </w:r>
    </w:p>
    <w:p w:rsidR="00E1322E" w:rsidRPr="007D00F4" w:rsidRDefault="00B32750" w:rsidP="007D00F4">
      <w:pPr>
        <w:spacing w:after="0"/>
        <w:ind w:left="720" w:hanging="720"/>
        <w:rPr>
          <w:rFonts w:ascii="Arial" w:hAnsi="Arial" w:cs="Arial"/>
          <w:szCs w:val="24"/>
        </w:rPr>
      </w:pPr>
      <w:r w:rsidRPr="007D00F4">
        <w:rPr>
          <w:rFonts w:ascii="Arial" w:hAnsi="Arial" w:cs="Arial"/>
          <w:szCs w:val="24"/>
        </w:rPr>
        <w:t>Wilson, C., 2022. Amuse-bouche Thinking: Big Ideas, Tiny Bites, and the Creative Process in Haute Cuisine. </w:t>
      </w:r>
      <w:r w:rsidRPr="007D00F4">
        <w:rPr>
          <w:rFonts w:ascii="Arial" w:hAnsi="Arial" w:cs="Arial"/>
          <w:i/>
          <w:iCs/>
          <w:szCs w:val="24"/>
        </w:rPr>
        <w:t>Human Dimensions of Organizations (HDO)</w:t>
      </w:r>
      <w:r w:rsidRPr="007D00F4">
        <w:rPr>
          <w:rFonts w:ascii="Arial" w:hAnsi="Arial" w:cs="Arial"/>
          <w:szCs w:val="24"/>
        </w:rPr>
        <w:t>.</w:t>
      </w:r>
    </w:p>
    <w:sectPr w:rsidR="00E1322E" w:rsidRPr="007D00F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04E0C"/>
    <w:multiLevelType w:val="hybridMultilevel"/>
    <w:tmpl w:val="C230330A"/>
    <w:lvl w:ilvl="0" w:tplc="C8D04856">
      <w:start w:val="1"/>
      <w:numFmt w:val="bullet"/>
      <w:lvlText w:val=""/>
      <w:lvlJc w:val="left"/>
      <w:pPr>
        <w:ind w:left="360" w:hanging="360"/>
      </w:pPr>
      <w:rPr>
        <w:rFonts w:ascii="Symbol" w:hAnsi="Symbol" w:hint="default"/>
      </w:rPr>
    </w:lvl>
    <w:lvl w:ilvl="1" w:tplc="642ED036" w:tentative="1">
      <w:start w:val="1"/>
      <w:numFmt w:val="bullet"/>
      <w:lvlText w:val="o"/>
      <w:lvlJc w:val="left"/>
      <w:pPr>
        <w:ind w:left="1080" w:hanging="360"/>
      </w:pPr>
      <w:rPr>
        <w:rFonts w:ascii="Courier New" w:hAnsi="Courier New" w:cs="Courier New" w:hint="default"/>
      </w:rPr>
    </w:lvl>
    <w:lvl w:ilvl="2" w:tplc="60CCE600" w:tentative="1">
      <w:start w:val="1"/>
      <w:numFmt w:val="bullet"/>
      <w:lvlText w:val=""/>
      <w:lvlJc w:val="left"/>
      <w:pPr>
        <w:ind w:left="1800" w:hanging="360"/>
      </w:pPr>
      <w:rPr>
        <w:rFonts w:ascii="Wingdings" w:hAnsi="Wingdings" w:hint="default"/>
      </w:rPr>
    </w:lvl>
    <w:lvl w:ilvl="3" w:tplc="48508A78" w:tentative="1">
      <w:start w:val="1"/>
      <w:numFmt w:val="bullet"/>
      <w:lvlText w:val=""/>
      <w:lvlJc w:val="left"/>
      <w:pPr>
        <w:ind w:left="2520" w:hanging="360"/>
      </w:pPr>
      <w:rPr>
        <w:rFonts w:ascii="Symbol" w:hAnsi="Symbol" w:hint="default"/>
      </w:rPr>
    </w:lvl>
    <w:lvl w:ilvl="4" w:tplc="C914B2DA" w:tentative="1">
      <w:start w:val="1"/>
      <w:numFmt w:val="bullet"/>
      <w:lvlText w:val="o"/>
      <w:lvlJc w:val="left"/>
      <w:pPr>
        <w:ind w:left="3240" w:hanging="360"/>
      </w:pPr>
      <w:rPr>
        <w:rFonts w:ascii="Courier New" w:hAnsi="Courier New" w:cs="Courier New" w:hint="default"/>
      </w:rPr>
    </w:lvl>
    <w:lvl w:ilvl="5" w:tplc="D402CDF8" w:tentative="1">
      <w:start w:val="1"/>
      <w:numFmt w:val="bullet"/>
      <w:lvlText w:val=""/>
      <w:lvlJc w:val="left"/>
      <w:pPr>
        <w:ind w:left="3960" w:hanging="360"/>
      </w:pPr>
      <w:rPr>
        <w:rFonts w:ascii="Wingdings" w:hAnsi="Wingdings" w:hint="default"/>
      </w:rPr>
    </w:lvl>
    <w:lvl w:ilvl="6" w:tplc="29AC25CC" w:tentative="1">
      <w:start w:val="1"/>
      <w:numFmt w:val="bullet"/>
      <w:lvlText w:val=""/>
      <w:lvlJc w:val="left"/>
      <w:pPr>
        <w:ind w:left="4680" w:hanging="360"/>
      </w:pPr>
      <w:rPr>
        <w:rFonts w:ascii="Symbol" w:hAnsi="Symbol" w:hint="default"/>
      </w:rPr>
    </w:lvl>
    <w:lvl w:ilvl="7" w:tplc="4A86446E" w:tentative="1">
      <w:start w:val="1"/>
      <w:numFmt w:val="bullet"/>
      <w:lvlText w:val="o"/>
      <w:lvlJc w:val="left"/>
      <w:pPr>
        <w:ind w:left="5400" w:hanging="360"/>
      </w:pPr>
      <w:rPr>
        <w:rFonts w:ascii="Courier New" w:hAnsi="Courier New" w:cs="Courier New" w:hint="default"/>
      </w:rPr>
    </w:lvl>
    <w:lvl w:ilvl="8" w:tplc="97F073EC" w:tentative="1">
      <w:start w:val="1"/>
      <w:numFmt w:val="bullet"/>
      <w:lvlText w:val=""/>
      <w:lvlJc w:val="left"/>
      <w:pPr>
        <w:ind w:left="6120" w:hanging="360"/>
      </w:pPr>
      <w:rPr>
        <w:rFonts w:ascii="Wingdings" w:hAnsi="Wingdings" w:hint="default"/>
      </w:rPr>
    </w:lvl>
  </w:abstractNum>
  <w:abstractNum w:abstractNumId="1">
    <w:nsid w:val="18F071E2"/>
    <w:multiLevelType w:val="hybridMultilevel"/>
    <w:tmpl w:val="5F9EB2FE"/>
    <w:lvl w:ilvl="0" w:tplc="9094ED1C">
      <w:start w:val="1"/>
      <w:numFmt w:val="bullet"/>
      <w:lvlText w:val=""/>
      <w:lvlJc w:val="left"/>
      <w:pPr>
        <w:ind w:left="502" w:hanging="360"/>
      </w:pPr>
      <w:rPr>
        <w:rFonts w:ascii="Symbol" w:hAnsi="Symbol" w:hint="default"/>
      </w:rPr>
    </w:lvl>
    <w:lvl w:ilvl="1" w:tplc="F404E004">
      <w:numFmt w:val="bullet"/>
      <w:lvlText w:val="-"/>
      <w:lvlJc w:val="left"/>
      <w:pPr>
        <w:ind w:left="1222" w:hanging="360"/>
      </w:pPr>
      <w:rPr>
        <w:rFonts w:ascii="Times New Roman" w:eastAsiaTheme="minorHAnsi" w:hAnsi="Times New Roman" w:cs="Times New Roman" w:hint="default"/>
      </w:rPr>
    </w:lvl>
    <w:lvl w:ilvl="2" w:tplc="BDD63760" w:tentative="1">
      <w:start w:val="1"/>
      <w:numFmt w:val="bullet"/>
      <w:lvlText w:val=""/>
      <w:lvlJc w:val="left"/>
      <w:pPr>
        <w:ind w:left="1942" w:hanging="360"/>
      </w:pPr>
      <w:rPr>
        <w:rFonts w:ascii="Wingdings" w:hAnsi="Wingdings" w:hint="default"/>
      </w:rPr>
    </w:lvl>
    <w:lvl w:ilvl="3" w:tplc="F002399A" w:tentative="1">
      <w:start w:val="1"/>
      <w:numFmt w:val="bullet"/>
      <w:lvlText w:val=""/>
      <w:lvlJc w:val="left"/>
      <w:pPr>
        <w:ind w:left="2662" w:hanging="360"/>
      </w:pPr>
      <w:rPr>
        <w:rFonts w:ascii="Symbol" w:hAnsi="Symbol" w:hint="default"/>
      </w:rPr>
    </w:lvl>
    <w:lvl w:ilvl="4" w:tplc="23F60E8E" w:tentative="1">
      <w:start w:val="1"/>
      <w:numFmt w:val="bullet"/>
      <w:lvlText w:val="o"/>
      <w:lvlJc w:val="left"/>
      <w:pPr>
        <w:ind w:left="3382" w:hanging="360"/>
      </w:pPr>
      <w:rPr>
        <w:rFonts w:ascii="Courier New" w:hAnsi="Courier New" w:cs="Courier New" w:hint="default"/>
      </w:rPr>
    </w:lvl>
    <w:lvl w:ilvl="5" w:tplc="BA4C7DCC" w:tentative="1">
      <w:start w:val="1"/>
      <w:numFmt w:val="bullet"/>
      <w:lvlText w:val=""/>
      <w:lvlJc w:val="left"/>
      <w:pPr>
        <w:ind w:left="4102" w:hanging="360"/>
      </w:pPr>
      <w:rPr>
        <w:rFonts w:ascii="Wingdings" w:hAnsi="Wingdings" w:hint="default"/>
      </w:rPr>
    </w:lvl>
    <w:lvl w:ilvl="6" w:tplc="9C68DB1E" w:tentative="1">
      <w:start w:val="1"/>
      <w:numFmt w:val="bullet"/>
      <w:lvlText w:val=""/>
      <w:lvlJc w:val="left"/>
      <w:pPr>
        <w:ind w:left="4822" w:hanging="360"/>
      </w:pPr>
      <w:rPr>
        <w:rFonts w:ascii="Symbol" w:hAnsi="Symbol" w:hint="default"/>
      </w:rPr>
    </w:lvl>
    <w:lvl w:ilvl="7" w:tplc="A3CC3800" w:tentative="1">
      <w:start w:val="1"/>
      <w:numFmt w:val="bullet"/>
      <w:lvlText w:val="o"/>
      <w:lvlJc w:val="left"/>
      <w:pPr>
        <w:ind w:left="5542" w:hanging="360"/>
      </w:pPr>
      <w:rPr>
        <w:rFonts w:ascii="Courier New" w:hAnsi="Courier New" w:cs="Courier New" w:hint="default"/>
      </w:rPr>
    </w:lvl>
    <w:lvl w:ilvl="8" w:tplc="E8B2B5FE" w:tentative="1">
      <w:start w:val="1"/>
      <w:numFmt w:val="bullet"/>
      <w:lvlText w:val=""/>
      <w:lvlJc w:val="left"/>
      <w:pPr>
        <w:ind w:left="6262" w:hanging="360"/>
      </w:pPr>
      <w:rPr>
        <w:rFonts w:ascii="Wingdings" w:hAnsi="Wingdings" w:hint="default"/>
      </w:rPr>
    </w:lvl>
  </w:abstractNum>
  <w:abstractNum w:abstractNumId="2">
    <w:nsid w:val="1FA2346C"/>
    <w:multiLevelType w:val="hybridMultilevel"/>
    <w:tmpl w:val="AC560D54"/>
    <w:lvl w:ilvl="0" w:tplc="29E0C95A">
      <w:start w:val="1"/>
      <w:numFmt w:val="bullet"/>
      <w:lvlText w:val=""/>
      <w:lvlJc w:val="left"/>
      <w:pPr>
        <w:ind w:left="360" w:hanging="360"/>
      </w:pPr>
      <w:rPr>
        <w:rFonts w:ascii="Symbol" w:hAnsi="Symbol" w:hint="default"/>
      </w:rPr>
    </w:lvl>
    <w:lvl w:ilvl="1" w:tplc="1FFC88A0" w:tentative="1">
      <w:start w:val="1"/>
      <w:numFmt w:val="bullet"/>
      <w:lvlText w:val="o"/>
      <w:lvlJc w:val="left"/>
      <w:pPr>
        <w:ind w:left="1080" w:hanging="360"/>
      </w:pPr>
      <w:rPr>
        <w:rFonts w:ascii="Courier New" w:hAnsi="Courier New" w:cs="Courier New" w:hint="default"/>
      </w:rPr>
    </w:lvl>
    <w:lvl w:ilvl="2" w:tplc="CA7C7452" w:tentative="1">
      <w:start w:val="1"/>
      <w:numFmt w:val="bullet"/>
      <w:lvlText w:val=""/>
      <w:lvlJc w:val="left"/>
      <w:pPr>
        <w:ind w:left="1800" w:hanging="360"/>
      </w:pPr>
      <w:rPr>
        <w:rFonts w:ascii="Wingdings" w:hAnsi="Wingdings" w:hint="default"/>
      </w:rPr>
    </w:lvl>
    <w:lvl w:ilvl="3" w:tplc="F51E26A2" w:tentative="1">
      <w:start w:val="1"/>
      <w:numFmt w:val="bullet"/>
      <w:lvlText w:val=""/>
      <w:lvlJc w:val="left"/>
      <w:pPr>
        <w:ind w:left="2520" w:hanging="360"/>
      </w:pPr>
      <w:rPr>
        <w:rFonts w:ascii="Symbol" w:hAnsi="Symbol" w:hint="default"/>
      </w:rPr>
    </w:lvl>
    <w:lvl w:ilvl="4" w:tplc="9A067A70" w:tentative="1">
      <w:start w:val="1"/>
      <w:numFmt w:val="bullet"/>
      <w:lvlText w:val="o"/>
      <w:lvlJc w:val="left"/>
      <w:pPr>
        <w:ind w:left="3240" w:hanging="360"/>
      </w:pPr>
      <w:rPr>
        <w:rFonts w:ascii="Courier New" w:hAnsi="Courier New" w:cs="Courier New" w:hint="default"/>
      </w:rPr>
    </w:lvl>
    <w:lvl w:ilvl="5" w:tplc="A790DD7C" w:tentative="1">
      <w:start w:val="1"/>
      <w:numFmt w:val="bullet"/>
      <w:lvlText w:val=""/>
      <w:lvlJc w:val="left"/>
      <w:pPr>
        <w:ind w:left="3960" w:hanging="360"/>
      </w:pPr>
      <w:rPr>
        <w:rFonts w:ascii="Wingdings" w:hAnsi="Wingdings" w:hint="default"/>
      </w:rPr>
    </w:lvl>
    <w:lvl w:ilvl="6" w:tplc="6BBC7D88" w:tentative="1">
      <w:start w:val="1"/>
      <w:numFmt w:val="bullet"/>
      <w:lvlText w:val=""/>
      <w:lvlJc w:val="left"/>
      <w:pPr>
        <w:ind w:left="4680" w:hanging="360"/>
      </w:pPr>
      <w:rPr>
        <w:rFonts w:ascii="Symbol" w:hAnsi="Symbol" w:hint="default"/>
      </w:rPr>
    </w:lvl>
    <w:lvl w:ilvl="7" w:tplc="6A221D3A" w:tentative="1">
      <w:start w:val="1"/>
      <w:numFmt w:val="bullet"/>
      <w:lvlText w:val="o"/>
      <w:lvlJc w:val="left"/>
      <w:pPr>
        <w:ind w:left="5400" w:hanging="360"/>
      </w:pPr>
      <w:rPr>
        <w:rFonts w:ascii="Courier New" w:hAnsi="Courier New" w:cs="Courier New" w:hint="default"/>
      </w:rPr>
    </w:lvl>
    <w:lvl w:ilvl="8" w:tplc="ADDA2358" w:tentative="1">
      <w:start w:val="1"/>
      <w:numFmt w:val="bullet"/>
      <w:lvlText w:val=""/>
      <w:lvlJc w:val="left"/>
      <w:pPr>
        <w:ind w:left="6120" w:hanging="360"/>
      </w:pPr>
      <w:rPr>
        <w:rFonts w:ascii="Wingdings" w:hAnsi="Wingdings" w:hint="default"/>
      </w:rPr>
    </w:lvl>
  </w:abstractNum>
  <w:abstractNum w:abstractNumId="3">
    <w:nsid w:val="2C7E1555"/>
    <w:multiLevelType w:val="hybridMultilevel"/>
    <w:tmpl w:val="3724CEFC"/>
    <w:lvl w:ilvl="0" w:tplc="7F4E67AC">
      <w:start w:val="1"/>
      <w:numFmt w:val="bullet"/>
      <w:lvlText w:val=""/>
      <w:lvlJc w:val="left"/>
      <w:pPr>
        <w:ind w:left="360" w:hanging="360"/>
      </w:pPr>
      <w:rPr>
        <w:rFonts w:ascii="Symbol" w:hAnsi="Symbol" w:hint="default"/>
      </w:rPr>
    </w:lvl>
    <w:lvl w:ilvl="1" w:tplc="CD56E822" w:tentative="1">
      <w:start w:val="1"/>
      <w:numFmt w:val="bullet"/>
      <w:lvlText w:val="o"/>
      <w:lvlJc w:val="left"/>
      <w:pPr>
        <w:ind w:left="1080" w:hanging="360"/>
      </w:pPr>
      <w:rPr>
        <w:rFonts w:ascii="Courier New" w:hAnsi="Courier New" w:cs="Courier New" w:hint="default"/>
      </w:rPr>
    </w:lvl>
    <w:lvl w:ilvl="2" w:tplc="187A85B0" w:tentative="1">
      <w:start w:val="1"/>
      <w:numFmt w:val="bullet"/>
      <w:lvlText w:val=""/>
      <w:lvlJc w:val="left"/>
      <w:pPr>
        <w:ind w:left="1800" w:hanging="360"/>
      </w:pPr>
      <w:rPr>
        <w:rFonts w:ascii="Wingdings" w:hAnsi="Wingdings" w:hint="default"/>
      </w:rPr>
    </w:lvl>
    <w:lvl w:ilvl="3" w:tplc="44388D36" w:tentative="1">
      <w:start w:val="1"/>
      <w:numFmt w:val="bullet"/>
      <w:lvlText w:val=""/>
      <w:lvlJc w:val="left"/>
      <w:pPr>
        <w:ind w:left="2520" w:hanging="360"/>
      </w:pPr>
      <w:rPr>
        <w:rFonts w:ascii="Symbol" w:hAnsi="Symbol" w:hint="default"/>
      </w:rPr>
    </w:lvl>
    <w:lvl w:ilvl="4" w:tplc="DD627CB6" w:tentative="1">
      <w:start w:val="1"/>
      <w:numFmt w:val="bullet"/>
      <w:lvlText w:val="o"/>
      <w:lvlJc w:val="left"/>
      <w:pPr>
        <w:ind w:left="3240" w:hanging="360"/>
      </w:pPr>
      <w:rPr>
        <w:rFonts w:ascii="Courier New" w:hAnsi="Courier New" w:cs="Courier New" w:hint="default"/>
      </w:rPr>
    </w:lvl>
    <w:lvl w:ilvl="5" w:tplc="D63A1BB4" w:tentative="1">
      <w:start w:val="1"/>
      <w:numFmt w:val="bullet"/>
      <w:lvlText w:val=""/>
      <w:lvlJc w:val="left"/>
      <w:pPr>
        <w:ind w:left="3960" w:hanging="360"/>
      </w:pPr>
      <w:rPr>
        <w:rFonts w:ascii="Wingdings" w:hAnsi="Wingdings" w:hint="default"/>
      </w:rPr>
    </w:lvl>
    <w:lvl w:ilvl="6" w:tplc="08B68746" w:tentative="1">
      <w:start w:val="1"/>
      <w:numFmt w:val="bullet"/>
      <w:lvlText w:val=""/>
      <w:lvlJc w:val="left"/>
      <w:pPr>
        <w:ind w:left="4680" w:hanging="360"/>
      </w:pPr>
      <w:rPr>
        <w:rFonts w:ascii="Symbol" w:hAnsi="Symbol" w:hint="default"/>
      </w:rPr>
    </w:lvl>
    <w:lvl w:ilvl="7" w:tplc="1C4E3F7E" w:tentative="1">
      <w:start w:val="1"/>
      <w:numFmt w:val="bullet"/>
      <w:lvlText w:val="o"/>
      <w:lvlJc w:val="left"/>
      <w:pPr>
        <w:ind w:left="5400" w:hanging="360"/>
      </w:pPr>
      <w:rPr>
        <w:rFonts w:ascii="Courier New" w:hAnsi="Courier New" w:cs="Courier New" w:hint="default"/>
      </w:rPr>
    </w:lvl>
    <w:lvl w:ilvl="8" w:tplc="590A5BA2" w:tentative="1">
      <w:start w:val="1"/>
      <w:numFmt w:val="bullet"/>
      <w:lvlText w:val=""/>
      <w:lvlJc w:val="left"/>
      <w:pPr>
        <w:ind w:left="6120" w:hanging="360"/>
      </w:pPr>
      <w:rPr>
        <w:rFonts w:ascii="Wingdings" w:hAnsi="Wingdings" w:hint="default"/>
      </w:rPr>
    </w:lvl>
  </w:abstractNum>
  <w:abstractNum w:abstractNumId="4">
    <w:nsid w:val="2DF7267E"/>
    <w:multiLevelType w:val="hybridMultilevel"/>
    <w:tmpl w:val="F2287178"/>
    <w:lvl w:ilvl="0" w:tplc="4C6C4CD2">
      <w:start w:val="1"/>
      <w:numFmt w:val="bullet"/>
      <w:lvlText w:val=""/>
      <w:lvlJc w:val="left"/>
      <w:pPr>
        <w:ind w:left="360" w:hanging="360"/>
      </w:pPr>
      <w:rPr>
        <w:rFonts w:ascii="Symbol" w:hAnsi="Symbol" w:hint="default"/>
      </w:rPr>
    </w:lvl>
    <w:lvl w:ilvl="1" w:tplc="7DB4C022" w:tentative="1">
      <w:start w:val="1"/>
      <w:numFmt w:val="bullet"/>
      <w:lvlText w:val="o"/>
      <w:lvlJc w:val="left"/>
      <w:pPr>
        <w:ind w:left="1440" w:hanging="360"/>
      </w:pPr>
      <w:rPr>
        <w:rFonts w:ascii="Courier New" w:hAnsi="Courier New" w:cs="Courier New" w:hint="default"/>
      </w:rPr>
    </w:lvl>
    <w:lvl w:ilvl="2" w:tplc="656EC92A" w:tentative="1">
      <w:start w:val="1"/>
      <w:numFmt w:val="bullet"/>
      <w:lvlText w:val=""/>
      <w:lvlJc w:val="left"/>
      <w:pPr>
        <w:ind w:left="2160" w:hanging="360"/>
      </w:pPr>
      <w:rPr>
        <w:rFonts w:ascii="Wingdings" w:hAnsi="Wingdings" w:hint="default"/>
      </w:rPr>
    </w:lvl>
    <w:lvl w:ilvl="3" w:tplc="EADC9ED0" w:tentative="1">
      <w:start w:val="1"/>
      <w:numFmt w:val="bullet"/>
      <w:lvlText w:val=""/>
      <w:lvlJc w:val="left"/>
      <w:pPr>
        <w:ind w:left="2880" w:hanging="360"/>
      </w:pPr>
      <w:rPr>
        <w:rFonts w:ascii="Symbol" w:hAnsi="Symbol" w:hint="default"/>
      </w:rPr>
    </w:lvl>
    <w:lvl w:ilvl="4" w:tplc="212E2222" w:tentative="1">
      <w:start w:val="1"/>
      <w:numFmt w:val="bullet"/>
      <w:lvlText w:val="o"/>
      <w:lvlJc w:val="left"/>
      <w:pPr>
        <w:ind w:left="3600" w:hanging="360"/>
      </w:pPr>
      <w:rPr>
        <w:rFonts w:ascii="Courier New" w:hAnsi="Courier New" w:cs="Courier New" w:hint="default"/>
      </w:rPr>
    </w:lvl>
    <w:lvl w:ilvl="5" w:tplc="EF82FF08" w:tentative="1">
      <w:start w:val="1"/>
      <w:numFmt w:val="bullet"/>
      <w:lvlText w:val=""/>
      <w:lvlJc w:val="left"/>
      <w:pPr>
        <w:ind w:left="4320" w:hanging="360"/>
      </w:pPr>
      <w:rPr>
        <w:rFonts w:ascii="Wingdings" w:hAnsi="Wingdings" w:hint="default"/>
      </w:rPr>
    </w:lvl>
    <w:lvl w:ilvl="6" w:tplc="8C840934" w:tentative="1">
      <w:start w:val="1"/>
      <w:numFmt w:val="bullet"/>
      <w:lvlText w:val=""/>
      <w:lvlJc w:val="left"/>
      <w:pPr>
        <w:ind w:left="5040" w:hanging="360"/>
      </w:pPr>
      <w:rPr>
        <w:rFonts w:ascii="Symbol" w:hAnsi="Symbol" w:hint="default"/>
      </w:rPr>
    </w:lvl>
    <w:lvl w:ilvl="7" w:tplc="51EC4AB0" w:tentative="1">
      <w:start w:val="1"/>
      <w:numFmt w:val="bullet"/>
      <w:lvlText w:val="o"/>
      <w:lvlJc w:val="left"/>
      <w:pPr>
        <w:ind w:left="5760" w:hanging="360"/>
      </w:pPr>
      <w:rPr>
        <w:rFonts w:ascii="Courier New" w:hAnsi="Courier New" w:cs="Courier New" w:hint="default"/>
      </w:rPr>
    </w:lvl>
    <w:lvl w:ilvl="8" w:tplc="C3587D22" w:tentative="1">
      <w:start w:val="1"/>
      <w:numFmt w:val="bullet"/>
      <w:lvlText w:val=""/>
      <w:lvlJc w:val="left"/>
      <w:pPr>
        <w:ind w:left="6480" w:hanging="360"/>
      </w:pPr>
      <w:rPr>
        <w:rFonts w:ascii="Wingdings" w:hAnsi="Wingdings" w:hint="default"/>
      </w:rPr>
    </w:lvl>
  </w:abstractNum>
  <w:abstractNum w:abstractNumId="5">
    <w:nsid w:val="308B78ED"/>
    <w:multiLevelType w:val="hybridMultilevel"/>
    <w:tmpl w:val="EC24B654"/>
    <w:lvl w:ilvl="0" w:tplc="47E0A8D4">
      <w:start w:val="1"/>
      <w:numFmt w:val="bullet"/>
      <w:lvlText w:val=""/>
      <w:lvlJc w:val="left"/>
      <w:pPr>
        <w:ind w:left="360" w:hanging="360"/>
      </w:pPr>
      <w:rPr>
        <w:rFonts w:ascii="Symbol" w:hAnsi="Symbol" w:hint="default"/>
      </w:rPr>
    </w:lvl>
    <w:lvl w:ilvl="1" w:tplc="57C6CA92" w:tentative="1">
      <w:start w:val="1"/>
      <w:numFmt w:val="bullet"/>
      <w:lvlText w:val="o"/>
      <w:lvlJc w:val="left"/>
      <w:pPr>
        <w:ind w:left="1080" w:hanging="360"/>
      </w:pPr>
      <w:rPr>
        <w:rFonts w:ascii="Courier New" w:hAnsi="Courier New" w:cs="Courier New" w:hint="default"/>
      </w:rPr>
    </w:lvl>
    <w:lvl w:ilvl="2" w:tplc="EAEC1650" w:tentative="1">
      <w:start w:val="1"/>
      <w:numFmt w:val="bullet"/>
      <w:lvlText w:val=""/>
      <w:lvlJc w:val="left"/>
      <w:pPr>
        <w:ind w:left="1800" w:hanging="360"/>
      </w:pPr>
      <w:rPr>
        <w:rFonts w:ascii="Wingdings" w:hAnsi="Wingdings" w:hint="default"/>
      </w:rPr>
    </w:lvl>
    <w:lvl w:ilvl="3" w:tplc="5D6C54A2" w:tentative="1">
      <w:start w:val="1"/>
      <w:numFmt w:val="bullet"/>
      <w:lvlText w:val=""/>
      <w:lvlJc w:val="left"/>
      <w:pPr>
        <w:ind w:left="2520" w:hanging="360"/>
      </w:pPr>
      <w:rPr>
        <w:rFonts w:ascii="Symbol" w:hAnsi="Symbol" w:hint="default"/>
      </w:rPr>
    </w:lvl>
    <w:lvl w:ilvl="4" w:tplc="4CBC3468" w:tentative="1">
      <w:start w:val="1"/>
      <w:numFmt w:val="bullet"/>
      <w:lvlText w:val="o"/>
      <w:lvlJc w:val="left"/>
      <w:pPr>
        <w:ind w:left="3240" w:hanging="360"/>
      </w:pPr>
      <w:rPr>
        <w:rFonts w:ascii="Courier New" w:hAnsi="Courier New" w:cs="Courier New" w:hint="default"/>
      </w:rPr>
    </w:lvl>
    <w:lvl w:ilvl="5" w:tplc="FC1431FE" w:tentative="1">
      <w:start w:val="1"/>
      <w:numFmt w:val="bullet"/>
      <w:lvlText w:val=""/>
      <w:lvlJc w:val="left"/>
      <w:pPr>
        <w:ind w:left="3960" w:hanging="360"/>
      </w:pPr>
      <w:rPr>
        <w:rFonts w:ascii="Wingdings" w:hAnsi="Wingdings" w:hint="default"/>
      </w:rPr>
    </w:lvl>
    <w:lvl w:ilvl="6" w:tplc="5C04942C" w:tentative="1">
      <w:start w:val="1"/>
      <w:numFmt w:val="bullet"/>
      <w:lvlText w:val=""/>
      <w:lvlJc w:val="left"/>
      <w:pPr>
        <w:ind w:left="4680" w:hanging="360"/>
      </w:pPr>
      <w:rPr>
        <w:rFonts w:ascii="Symbol" w:hAnsi="Symbol" w:hint="default"/>
      </w:rPr>
    </w:lvl>
    <w:lvl w:ilvl="7" w:tplc="0A222F8C" w:tentative="1">
      <w:start w:val="1"/>
      <w:numFmt w:val="bullet"/>
      <w:lvlText w:val="o"/>
      <w:lvlJc w:val="left"/>
      <w:pPr>
        <w:ind w:left="5400" w:hanging="360"/>
      </w:pPr>
      <w:rPr>
        <w:rFonts w:ascii="Courier New" w:hAnsi="Courier New" w:cs="Courier New" w:hint="default"/>
      </w:rPr>
    </w:lvl>
    <w:lvl w:ilvl="8" w:tplc="6E1CB69A" w:tentative="1">
      <w:start w:val="1"/>
      <w:numFmt w:val="bullet"/>
      <w:lvlText w:val=""/>
      <w:lvlJc w:val="left"/>
      <w:pPr>
        <w:ind w:left="6120" w:hanging="360"/>
      </w:pPr>
      <w:rPr>
        <w:rFonts w:ascii="Wingdings" w:hAnsi="Wingdings" w:hint="default"/>
      </w:rPr>
    </w:lvl>
  </w:abstractNum>
  <w:abstractNum w:abstractNumId="6">
    <w:nsid w:val="36761C02"/>
    <w:multiLevelType w:val="hybridMultilevel"/>
    <w:tmpl w:val="3A30C032"/>
    <w:lvl w:ilvl="0" w:tplc="72BAA272">
      <w:start w:val="1"/>
      <w:numFmt w:val="bullet"/>
      <w:lvlText w:val=""/>
      <w:lvlJc w:val="left"/>
      <w:pPr>
        <w:ind w:left="360" w:hanging="360"/>
      </w:pPr>
      <w:rPr>
        <w:rFonts w:ascii="Symbol" w:hAnsi="Symbol" w:hint="default"/>
      </w:rPr>
    </w:lvl>
    <w:lvl w:ilvl="1" w:tplc="9BCC844A" w:tentative="1">
      <w:start w:val="1"/>
      <w:numFmt w:val="bullet"/>
      <w:lvlText w:val="o"/>
      <w:lvlJc w:val="left"/>
      <w:pPr>
        <w:ind w:left="1080" w:hanging="360"/>
      </w:pPr>
      <w:rPr>
        <w:rFonts w:ascii="Courier New" w:hAnsi="Courier New" w:cs="Courier New" w:hint="default"/>
      </w:rPr>
    </w:lvl>
    <w:lvl w:ilvl="2" w:tplc="6E3EB99A" w:tentative="1">
      <w:start w:val="1"/>
      <w:numFmt w:val="bullet"/>
      <w:lvlText w:val=""/>
      <w:lvlJc w:val="left"/>
      <w:pPr>
        <w:ind w:left="1800" w:hanging="360"/>
      </w:pPr>
      <w:rPr>
        <w:rFonts w:ascii="Wingdings" w:hAnsi="Wingdings" w:hint="default"/>
      </w:rPr>
    </w:lvl>
    <w:lvl w:ilvl="3" w:tplc="D870C4F6" w:tentative="1">
      <w:start w:val="1"/>
      <w:numFmt w:val="bullet"/>
      <w:lvlText w:val=""/>
      <w:lvlJc w:val="left"/>
      <w:pPr>
        <w:ind w:left="2520" w:hanging="360"/>
      </w:pPr>
      <w:rPr>
        <w:rFonts w:ascii="Symbol" w:hAnsi="Symbol" w:hint="default"/>
      </w:rPr>
    </w:lvl>
    <w:lvl w:ilvl="4" w:tplc="BBC275EC" w:tentative="1">
      <w:start w:val="1"/>
      <w:numFmt w:val="bullet"/>
      <w:lvlText w:val="o"/>
      <w:lvlJc w:val="left"/>
      <w:pPr>
        <w:ind w:left="3240" w:hanging="360"/>
      </w:pPr>
      <w:rPr>
        <w:rFonts w:ascii="Courier New" w:hAnsi="Courier New" w:cs="Courier New" w:hint="default"/>
      </w:rPr>
    </w:lvl>
    <w:lvl w:ilvl="5" w:tplc="6316DBA8" w:tentative="1">
      <w:start w:val="1"/>
      <w:numFmt w:val="bullet"/>
      <w:lvlText w:val=""/>
      <w:lvlJc w:val="left"/>
      <w:pPr>
        <w:ind w:left="3960" w:hanging="360"/>
      </w:pPr>
      <w:rPr>
        <w:rFonts w:ascii="Wingdings" w:hAnsi="Wingdings" w:hint="default"/>
      </w:rPr>
    </w:lvl>
    <w:lvl w:ilvl="6" w:tplc="7E40DA9C" w:tentative="1">
      <w:start w:val="1"/>
      <w:numFmt w:val="bullet"/>
      <w:lvlText w:val=""/>
      <w:lvlJc w:val="left"/>
      <w:pPr>
        <w:ind w:left="4680" w:hanging="360"/>
      </w:pPr>
      <w:rPr>
        <w:rFonts w:ascii="Symbol" w:hAnsi="Symbol" w:hint="default"/>
      </w:rPr>
    </w:lvl>
    <w:lvl w:ilvl="7" w:tplc="181C355C" w:tentative="1">
      <w:start w:val="1"/>
      <w:numFmt w:val="bullet"/>
      <w:lvlText w:val="o"/>
      <w:lvlJc w:val="left"/>
      <w:pPr>
        <w:ind w:left="5400" w:hanging="360"/>
      </w:pPr>
      <w:rPr>
        <w:rFonts w:ascii="Courier New" w:hAnsi="Courier New" w:cs="Courier New" w:hint="default"/>
      </w:rPr>
    </w:lvl>
    <w:lvl w:ilvl="8" w:tplc="69429DD4" w:tentative="1">
      <w:start w:val="1"/>
      <w:numFmt w:val="bullet"/>
      <w:lvlText w:val=""/>
      <w:lvlJc w:val="left"/>
      <w:pPr>
        <w:ind w:left="6120" w:hanging="360"/>
      </w:pPr>
      <w:rPr>
        <w:rFonts w:ascii="Wingdings" w:hAnsi="Wingdings" w:hint="default"/>
      </w:rPr>
    </w:lvl>
  </w:abstractNum>
  <w:abstractNum w:abstractNumId="7">
    <w:nsid w:val="47D86195"/>
    <w:multiLevelType w:val="multilevel"/>
    <w:tmpl w:val="1A14C0C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nsid w:val="49F16E78"/>
    <w:multiLevelType w:val="hybridMultilevel"/>
    <w:tmpl w:val="5F3E4D7C"/>
    <w:lvl w:ilvl="0" w:tplc="1E12E058">
      <w:start w:val="1"/>
      <w:numFmt w:val="bullet"/>
      <w:lvlText w:val=""/>
      <w:lvlJc w:val="left"/>
      <w:pPr>
        <w:ind w:left="720" w:hanging="360"/>
      </w:pPr>
      <w:rPr>
        <w:rFonts w:ascii="Symbol" w:hAnsi="Symbol" w:hint="default"/>
      </w:rPr>
    </w:lvl>
    <w:lvl w:ilvl="1" w:tplc="14FC75D2" w:tentative="1">
      <w:start w:val="1"/>
      <w:numFmt w:val="bullet"/>
      <w:lvlText w:val="o"/>
      <w:lvlJc w:val="left"/>
      <w:pPr>
        <w:ind w:left="1440" w:hanging="360"/>
      </w:pPr>
      <w:rPr>
        <w:rFonts w:ascii="Courier New" w:hAnsi="Courier New" w:cs="Courier New" w:hint="default"/>
      </w:rPr>
    </w:lvl>
    <w:lvl w:ilvl="2" w:tplc="64BE6380" w:tentative="1">
      <w:start w:val="1"/>
      <w:numFmt w:val="bullet"/>
      <w:lvlText w:val=""/>
      <w:lvlJc w:val="left"/>
      <w:pPr>
        <w:ind w:left="2160" w:hanging="360"/>
      </w:pPr>
      <w:rPr>
        <w:rFonts w:ascii="Wingdings" w:hAnsi="Wingdings" w:hint="default"/>
      </w:rPr>
    </w:lvl>
    <w:lvl w:ilvl="3" w:tplc="A824173C" w:tentative="1">
      <w:start w:val="1"/>
      <w:numFmt w:val="bullet"/>
      <w:lvlText w:val=""/>
      <w:lvlJc w:val="left"/>
      <w:pPr>
        <w:ind w:left="2880" w:hanging="360"/>
      </w:pPr>
      <w:rPr>
        <w:rFonts w:ascii="Symbol" w:hAnsi="Symbol" w:hint="default"/>
      </w:rPr>
    </w:lvl>
    <w:lvl w:ilvl="4" w:tplc="B92A1660" w:tentative="1">
      <w:start w:val="1"/>
      <w:numFmt w:val="bullet"/>
      <w:lvlText w:val="o"/>
      <w:lvlJc w:val="left"/>
      <w:pPr>
        <w:ind w:left="3600" w:hanging="360"/>
      </w:pPr>
      <w:rPr>
        <w:rFonts w:ascii="Courier New" w:hAnsi="Courier New" w:cs="Courier New" w:hint="default"/>
      </w:rPr>
    </w:lvl>
    <w:lvl w:ilvl="5" w:tplc="CC28984A" w:tentative="1">
      <w:start w:val="1"/>
      <w:numFmt w:val="bullet"/>
      <w:lvlText w:val=""/>
      <w:lvlJc w:val="left"/>
      <w:pPr>
        <w:ind w:left="4320" w:hanging="360"/>
      </w:pPr>
      <w:rPr>
        <w:rFonts w:ascii="Wingdings" w:hAnsi="Wingdings" w:hint="default"/>
      </w:rPr>
    </w:lvl>
    <w:lvl w:ilvl="6" w:tplc="C07E338E" w:tentative="1">
      <w:start w:val="1"/>
      <w:numFmt w:val="bullet"/>
      <w:lvlText w:val=""/>
      <w:lvlJc w:val="left"/>
      <w:pPr>
        <w:ind w:left="5040" w:hanging="360"/>
      </w:pPr>
      <w:rPr>
        <w:rFonts w:ascii="Symbol" w:hAnsi="Symbol" w:hint="default"/>
      </w:rPr>
    </w:lvl>
    <w:lvl w:ilvl="7" w:tplc="52DE820C" w:tentative="1">
      <w:start w:val="1"/>
      <w:numFmt w:val="bullet"/>
      <w:lvlText w:val="o"/>
      <w:lvlJc w:val="left"/>
      <w:pPr>
        <w:ind w:left="5760" w:hanging="360"/>
      </w:pPr>
      <w:rPr>
        <w:rFonts w:ascii="Courier New" w:hAnsi="Courier New" w:cs="Courier New" w:hint="default"/>
      </w:rPr>
    </w:lvl>
    <w:lvl w:ilvl="8" w:tplc="A202C9B2" w:tentative="1">
      <w:start w:val="1"/>
      <w:numFmt w:val="bullet"/>
      <w:lvlText w:val=""/>
      <w:lvlJc w:val="left"/>
      <w:pPr>
        <w:ind w:left="6480" w:hanging="360"/>
      </w:pPr>
      <w:rPr>
        <w:rFonts w:ascii="Wingdings" w:hAnsi="Wingdings" w:hint="default"/>
      </w:rPr>
    </w:lvl>
  </w:abstractNum>
  <w:abstractNum w:abstractNumId="9">
    <w:nsid w:val="58422F75"/>
    <w:multiLevelType w:val="multilevel"/>
    <w:tmpl w:val="A8AEAB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nsid w:val="58C82E2D"/>
    <w:multiLevelType w:val="hybridMultilevel"/>
    <w:tmpl w:val="6554E4AE"/>
    <w:lvl w:ilvl="0" w:tplc="E4FE6A32">
      <w:start w:val="1"/>
      <w:numFmt w:val="bullet"/>
      <w:lvlText w:val=""/>
      <w:lvlJc w:val="left"/>
      <w:pPr>
        <w:ind w:left="360" w:hanging="360"/>
      </w:pPr>
      <w:rPr>
        <w:rFonts w:ascii="Symbol" w:hAnsi="Symbol" w:hint="default"/>
      </w:rPr>
    </w:lvl>
    <w:lvl w:ilvl="1" w:tplc="8A382E04" w:tentative="1">
      <w:start w:val="1"/>
      <w:numFmt w:val="bullet"/>
      <w:lvlText w:val="o"/>
      <w:lvlJc w:val="left"/>
      <w:pPr>
        <w:ind w:left="1080" w:hanging="360"/>
      </w:pPr>
      <w:rPr>
        <w:rFonts w:ascii="Courier New" w:hAnsi="Courier New" w:cs="Courier New" w:hint="default"/>
      </w:rPr>
    </w:lvl>
    <w:lvl w:ilvl="2" w:tplc="99AE172C" w:tentative="1">
      <w:start w:val="1"/>
      <w:numFmt w:val="bullet"/>
      <w:lvlText w:val=""/>
      <w:lvlJc w:val="left"/>
      <w:pPr>
        <w:ind w:left="1800" w:hanging="360"/>
      </w:pPr>
      <w:rPr>
        <w:rFonts w:ascii="Wingdings" w:hAnsi="Wingdings" w:hint="default"/>
      </w:rPr>
    </w:lvl>
    <w:lvl w:ilvl="3" w:tplc="5C78DA24" w:tentative="1">
      <w:start w:val="1"/>
      <w:numFmt w:val="bullet"/>
      <w:lvlText w:val=""/>
      <w:lvlJc w:val="left"/>
      <w:pPr>
        <w:ind w:left="2520" w:hanging="360"/>
      </w:pPr>
      <w:rPr>
        <w:rFonts w:ascii="Symbol" w:hAnsi="Symbol" w:hint="default"/>
      </w:rPr>
    </w:lvl>
    <w:lvl w:ilvl="4" w:tplc="4A5E5FCC" w:tentative="1">
      <w:start w:val="1"/>
      <w:numFmt w:val="bullet"/>
      <w:lvlText w:val="o"/>
      <w:lvlJc w:val="left"/>
      <w:pPr>
        <w:ind w:left="3240" w:hanging="360"/>
      </w:pPr>
      <w:rPr>
        <w:rFonts w:ascii="Courier New" w:hAnsi="Courier New" w:cs="Courier New" w:hint="default"/>
      </w:rPr>
    </w:lvl>
    <w:lvl w:ilvl="5" w:tplc="A366F8A4" w:tentative="1">
      <w:start w:val="1"/>
      <w:numFmt w:val="bullet"/>
      <w:lvlText w:val=""/>
      <w:lvlJc w:val="left"/>
      <w:pPr>
        <w:ind w:left="3960" w:hanging="360"/>
      </w:pPr>
      <w:rPr>
        <w:rFonts w:ascii="Wingdings" w:hAnsi="Wingdings" w:hint="default"/>
      </w:rPr>
    </w:lvl>
    <w:lvl w:ilvl="6" w:tplc="3E48B12E" w:tentative="1">
      <w:start w:val="1"/>
      <w:numFmt w:val="bullet"/>
      <w:lvlText w:val=""/>
      <w:lvlJc w:val="left"/>
      <w:pPr>
        <w:ind w:left="4680" w:hanging="360"/>
      </w:pPr>
      <w:rPr>
        <w:rFonts w:ascii="Symbol" w:hAnsi="Symbol" w:hint="default"/>
      </w:rPr>
    </w:lvl>
    <w:lvl w:ilvl="7" w:tplc="CB84436E" w:tentative="1">
      <w:start w:val="1"/>
      <w:numFmt w:val="bullet"/>
      <w:lvlText w:val="o"/>
      <w:lvlJc w:val="left"/>
      <w:pPr>
        <w:ind w:left="5400" w:hanging="360"/>
      </w:pPr>
      <w:rPr>
        <w:rFonts w:ascii="Courier New" w:hAnsi="Courier New" w:cs="Courier New" w:hint="default"/>
      </w:rPr>
    </w:lvl>
    <w:lvl w:ilvl="8" w:tplc="5A98CEB6" w:tentative="1">
      <w:start w:val="1"/>
      <w:numFmt w:val="bullet"/>
      <w:lvlText w:val=""/>
      <w:lvlJc w:val="left"/>
      <w:pPr>
        <w:ind w:left="6120" w:hanging="360"/>
      </w:pPr>
      <w:rPr>
        <w:rFonts w:ascii="Wingdings" w:hAnsi="Wingdings" w:hint="default"/>
      </w:rPr>
    </w:lvl>
  </w:abstractNum>
  <w:abstractNum w:abstractNumId="11">
    <w:nsid w:val="5FEF0FAA"/>
    <w:multiLevelType w:val="hybridMultilevel"/>
    <w:tmpl w:val="503A3C94"/>
    <w:lvl w:ilvl="0" w:tplc="C96E3C3C">
      <w:start w:val="1"/>
      <w:numFmt w:val="decimal"/>
      <w:lvlText w:val="%1."/>
      <w:lvlJc w:val="left"/>
      <w:pPr>
        <w:ind w:left="720" w:hanging="360"/>
      </w:pPr>
    </w:lvl>
    <w:lvl w:ilvl="1" w:tplc="4732C796" w:tentative="1">
      <w:start w:val="1"/>
      <w:numFmt w:val="lowerLetter"/>
      <w:lvlText w:val="%2."/>
      <w:lvlJc w:val="left"/>
      <w:pPr>
        <w:ind w:left="1440" w:hanging="360"/>
      </w:pPr>
    </w:lvl>
    <w:lvl w:ilvl="2" w:tplc="691E08D4" w:tentative="1">
      <w:start w:val="1"/>
      <w:numFmt w:val="lowerRoman"/>
      <w:lvlText w:val="%3."/>
      <w:lvlJc w:val="right"/>
      <w:pPr>
        <w:ind w:left="2160" w:hanging="180"/>
      </w:pPr>
    </w:lvl>
    <w:lvl w:ilvl="3" w:tplc="061A932E" w:tentative="1">
      <w:start w:val="1"/>
      <w:numFmt w:val="decimal"/>
      <w:lvlText w:val="%4."/>
      <w:lvlJc w:val="left"/>
      <w:pPr>
        <w:ind w:left="2880" w:hanging="360"/>
      </w:pPr>
    </w:lvl>
    <w:lvl w:ilvl="4" w:tplc="E7681C44" w:tentative="1">
      <w:start w:val="1"/>
      <w:numFmt w:val="lowerLetter"/>
      <w:lvlText w:val="%5."/>
      <w:lvlJc w:val="left"/>
      <w:pPr>
        <w:ind w:left="3600" w:hanging="360"/>
      </w:pPr>
    </w:lvl>
    <w:lvl w:ilvl="5" w:tplc="C8CE0C18" w:tentative="1">
      <w:start w:val="1"/>
      <w:numFmt w:val="lowerRoman"/>
      <w:lvlText w:val="%6."/>
      <w:lvlJc w:val="right"/>
      <w:pPr>
        <w:ind w:left="4320" w:hanging="180"/>
      </w:pPr>
    </w:lvl>
    <w:lvl w:ilvl="6" w:tplc="648CDD8A" w:tentative="1">
      <w:start w:val="1"/>
      <w:numFmt w:val="decimal"/>
      <w:lvlText w:val="%7."/>
      <w:lvlJc w:val="left"/>
      <w:pPr>
        <w:ind w:left="5040" w:hanging="360"/>
      </w:pPr>
    </w:lvl>
    <w:lvl w:ilvl="7" w:tplc="793EBDF8" w:tentative="1">
      <w:start w:val="1"/>
      <w:numFmt w:val="lowerLetter"/>
      <w:lvlText w:val="%8."/>
      <w:lvlJc w:val="left"/>
      <w:pPr>
        <w:ind w:left="5760" w:hanging="360"/>
      </w:pPr>
    </w:lvl>
    <w:lvl w:ilvl="8" w:tplc="6B2E2EE6" w:tentative="1">
      <w:start w:val="1"/>
      <w:numFmt w:val="lowerRoman"/>
      <w:lvlText w:val="%9."/>
      <w:lvlJc w:val="right"/>
      <w:pPr>
        <w:ind w:left="6480" w:hanging="180"/>
      </w:pPr>
    </w:lvl>
  </w:abstractNum>
  <w:abstractNum w:abstractNumId="12">
    <w:nsid w:val="61C50991"/>
    <w:multiLevelType w:val="hybridMultilevel"/>
    <w:tmpl w:val="4DD69860"/>
    <w:lvl w:ilvl="0" w:tplc="6CD6C596">
      <w:start w:val="1"/>
      <w:numFmt w:val="bullet"/>
      <w:lvlText w:val=""/>
      <w:lvlJc w:val="left"/>
      <w:pPr>
        <w:ind w:left="720" w:hanging="360"/>
      </w:pPr>
      <w:rPr>
        <w:rFonts w:ascii="Symbol" w:hAnsi="Symbol" w:hint="default"/>
      </w:rPr>
    </w:lvl>
    <w:lvl w:ilvl="1" w:tplc="B3C6391A" w:tentative="1">
      <w:start w:val="1"/>
      <w:numFmt w:val="bullet"/>
      <w:lvlText w:val="o"/>
      <w:lvlJc w:val="left"/>
      <w:pPr>
        <w:ind w:left="1440" w:hanging="360"/>
      </w:pPr>
      <w:rPr>
        <w:rFonts w:ascii="Courier New" w:hAnsi="Courier New" w:cs="Courier New" w:hint="default"/>
      </w:rPr>
    </w:lvl>
    <w:lvl w:ilvl="2" w:tplc="E4E00924" w:tentative="1">
      <w:start w:val="1"/>
      <w:numFmt w:val="bullet"/>
      <w:lvlText w:val=""/>
      <w:lvlJc w:val="left"/>
      <w:pPr>
        <w:ind w:left="2160" w:hanging="360"/>
      </w:pPr>
      <w:rPr>
        <w:rFonts w:ascii="Wingdings" w:hAnsi="Wingdings" w:hint="default"/>
      </w:rPr>
    </w:lvl>
    <w:lvl w:ilvl="3" w:tplc="18443638" w:tentative="1">
      <w:start w:val="1"/>
      <w:numFmt w:val="bullet"/>
      <w:lvlText w:val=""/>
      <w:lvlJc w:val="left"/>
      <w:pPr>
        <w:ind w:left="2880" w:hanging="360"/>
      </w:pPr>
      <w:rPr>
        <w:rFonts w:ascii="Symbol" w:hAnsi="Symbol" w:hint="default"/>
      </w:rPr>
    </w:lvl>
    <w:lvl w:ilvl="4" w:tplc="58565B2E" w:tentative="1">
      <w:start w:val="1"/>
      <w:numFmt w:val="bullet"/>
      <w:lvlText w:val="o"/>
      <w:lvlJc w:val="left"/>
      <w:pPr>
        <w:ind w:left="3600" w:hanging="360"/>
      </w:pPr>
      <w:rPr>
        <w:rFonts w:ascii="Courier New" w:hAnsi="Courier New" w:cs="Courier New" w:hint="default"/>
      </w:rPr>
    </w:lvl>
    <w:lvl w:ilvl="5" w:tplc="4B7C5E6E" w:tentative="1">
      <w:start w:val="1"/>
      <w:numFmt w:val="bullet"/>
      <w:lvlText w:val=""/>
      <w:lvlJc w:val="left"/>
      <w:pPr>
        <w:ind w:left="4320" w:hanging="360"/>
      </w:pPr>
      <w:rPr>
        <w:rFonts w:ascii="Wingdings" w:hAnsi="Wingdings" w:hint="default"/>
      </w:rPr>
    </w:lvl>
    <w:lvl w:ilvl="6" w:tplc="F8D2237A" w:tentative="1">
      <w:start w:val="1"/>
      <w:numFmt w:val="bullet"/>
      <w:lvlText w:val=""/>
      <w:lvlJc w:val="left"/>
      <w:pPr>
        <w:ind w:left="5040" w:hanging="360"/>
      </w:pPr>
      <w:rPr>
        <w:rFonts w:ascii="Symbol" w:hAnsi="Symbol" w:hint="default"/>
      </w:rPr>
    </w:lvl>
    <w:lvl w:ilvl="7" w:tplc="7C08BB38" w:tentative="1">
      <w:start w:val="1"/>
      <w:numFmt w:val="bullet"/>
      <w:lvlText w:val="o"/>
      <w:lvlJc w:val="left"/>
      <w:pPr>
        <w:ind w:left="5760" w:hanging="360"/>
      </w:pPr>
      <w:rPr>
        <w:rFonts w:ascii="Courier New" w:hAnsi="Courier New" w:cs="Courier New" w:hint="default"/>
      </w:rPr>
    </w:lvl>
    <w:lvl w:ilvl="8" w:tplc="C2086508" w:tentative="1">
      <w:start w:val="1"/>
      <w:numFmt w:val="bullet"/>
      <w:lvlText w:val=""/>
      <w:lvlJc w:val="left"/>
      <w:pPr>
        <w:ind w:left="6480" w:hanging="360"/>
      </w:pPr>
      <w:rPr>
        <w:rFonts w:ascii="Wingdings" w:hAnsi="Wingdings" w:hint="default"/>
      </w:rPr>
    </w:lvl>
  </w:abstractNum>
  <w:abstractNum w:abstractNumId="13">
    <w:nsid w:val="64B001CB"/>
    <w:multiLevelType w:val="hybridMultilevel"/>
    <w:tmpl w:val="F14C9A22"/>
    <w:lvl w:ilvl="0" w:tplc="CADE5864">
      <w:start w:val="1"/>
      <w:numFmt w:val="bullet"/>
      <w:lvlText w:val=""/>
      <w:lvlJc w:val="left"/>
      <w:pPr>
        <w:ind w:left="360" w:hanging="360"/>
      </w:pPr>
      <w:rPr>
        <w:rFonts w:ascii="Symbol" w:hAnsi="Symbol" w:hint="default"/>
      </w:rPr>
    </w:lvl>
    <w:lvl w:ilvl="1" w:tplc="46602DE4" w:tentative="1">
      <w:start w:val="1"/>
      <w:numFmt w:val="bullet"/>
      <w:lvlText w:val="o"/>
      <w:lvlJc w:val="left"/>
      <w:pPr>
        <w:ind w:left="1080" w:hanging="360"/>
      </w:pPr>
      <w:rPr>
        <w:rFonts w:ascii="Courier New" w:hAnsi="Courier New" w:cs="Courier New" w:hint="default"/>
      </w:rPr>
    </w:lvl>
    <w:lvl w:ilvl="2" w:tplc="0E7C0012" w:tentative="1">
      <w:start w:val="1"/>
      <w:numFmt w:val="bullet"/>
      <w:lvlText w:val=""/>
      <w:lvlJc w:val="left"/>
      <w:pPr>
        <w:ind w:left="1800" w:hanging="360"/>
      </w:pPr>
      <w:rPr>
        <w:rFonts w:ascii="Wingdings" w:hAnsi="Wingdings" w:hint="default"/>
      </w:rPr>
    </w:lvl>
    <w:lvl w:ilvl="3" w:tplc="0CB039F4" w:tentative="1">
      <w:start w:val="1"/>
      <w:numFmt w:val="bullet"/>
      <w:lvlText w:val=""/>
      <w:lvlJc w:val="left"/>
      <w:pPr>
        <w:ind w:left="2520" w:hanging="360"/>
      </w:pPr>
      <w:rPr>
        <w:rFonts w:ascii="Symbol" w:hAnsi="Symbol" w:hint="default"/>
      </w:rPr>
    </w:lvl>
    <w:lvl w:ilvl="4" w:tplc="C8A8800C" w:tentative="1">
      <w:start w:val="1"/>
      <w:numFmt w:val="bullet"/>
      <w:lvlText w:val="o"/>
      <w:lvlJc w:val="left"/>
      <w:pPr>
        <w:ind w:left="3240" w:hanging="360"/>
      </w:pPr>
      <w:rPr>
        <w:rFonts w:ascii="Courier New" w:hAnsi="Courier New" w:cs="Courier New" w:hint="default"/>
      </w:rPr>
    </w:lvl>
    <w:lvl w:ilvl="5" w:tplc="D14CE724" w:tentative="1">
      <w:start w:val="1"/>
      <w:numFmt w:val="bullet"/>
      <w:lvlText w:val=""/>
      <w:lvlJc w:val="left"/>
      <w:pPr>
        <w:ind w:left="3960" w:hanging="360"/>
      </w:pPr>
      <w:rPr>
        <w:rFonts w:ascii="Wingdings" w:hAnsi="Wingdings" w:hint="default"/>
      </w:rPr>
    </w:lvl>
    <w:lvl w:ilvl="6" w:tplc="06AA0EC0" w:tentative="1">
      <w:start w:val="1"/>
      <w:numFmt w:val="bullet"/>
      <w:lvlText w:val=""/>
      <w:lvlJc w:val="left"/>
      <w:pPr>
        <w:ind w:left="4680" w:hanging="360"/>
      </w:pPr>
      <w:rPr>
        <w:rFonts w:ascii="Symbol" w:hAnsi="Symbol" w:hint="default"/>
      </w:rPr>
    </w:lvl>
    <w:lvl w:ilvl="7" w:tplc="4ECAF506" w:tentative="1">
      <w:start w:val="1"/>
      <w:numFmt w:val="bullet"/>
      <w:lvlText w:val="o"/>
      <w:lvlJc w:val="left"/>
      <w:pPr>
        <w:ind w:left="5400" w:hanging="360"/>
      </w:pPr>
      <w:rPr>
        <w:rFonts w:ascii="Courier New" w:hAnsi="Courier New" w:cs="Courier New" w:hint="default"/>
      </w:rPr>
    </w:lvl>
    <w:lvl w:ilvl="8" w:tplc="77686948" w:tentative="1">
      <w:start w:val="1"/>
      <w:numFmt w:val="bullet"/>
      <w:lvlText w:val=""/>
      <w:lvlJc w:val="left"/>
      <w:pPr>
        <w:ind w:left="6120" w:hanging="360"/>
      </w:pPr>
      <w:rPr>
        <w:rFonts w:ascii="Wingdings" w:hAnsi="Wingdings" w:hint="default"/>
      </w:rPr>
    </w:lvl>
  </w:abstractNum>
  <w:abstractNum w:abstractNumId="14">
    <w:nsid w:val="7DF56994"/>
    <w:multiLevelType w:val="hybridMultilevel"/>
    <w:tmpl w:val="1E841DEC"/>
    <w:lvl w:ilvl="0" w:tplc="2716CD28">
      <w:start w:val="1"/>
      <w:numFmt w:val="bullet"/>
      <w:lvlText w:val=""/>
      <w:lvlJc w:val="left"/>
      <w:pPr>
        <w:ind w:left="360" w:hanging="360"/>
      </w:pPr>
      <w:rPr>
        <w:rFonts w:ascii="Symbol" w:hAnsi="Symbol" w:hint="default"/>
      </w:rPr>
    </w:lvl>
    <w:lvl w:ilvl="1" w:tplc="22BC08A4" w:tentative="1">
      <w:start w:val="1"/>
      <w:numFmt w:val="bullet"/>
      <w:lvlText w:val="o"/>
      <w:lvlJc w:val="left"/>
      <w:pPr>
        <w:ind w:left="1080" w:hanging="360"/>
      </w:pPr>
      <w:rPr>
        <w:rFonts w:ascii="Courier New" w:hAnsi="Courier New" w:cs="Courier New" w:hint="default"/>
      </w:rPr>
    </w:lvl>
    <w:lvl w:ilvl="2" w:tplc="B7BC160A" w:tentative="1">
      <w:start w:val="1"/>
      <w:numFmt w:val="bullet"/>
      <w:lvlText w:val=""/>
      <w:lvlJc w:val="left"/>
      <w:pPr>
        <w:ind w:left="1800" w:hanging="360"/>
      </w:pPr>
      <w:rPr>
        <w:rFonts w:ascii="Wingdings" w:hAnsi="Wingdings" w:hint="default"/>
      </w:rPr>
    </w:lvl>
    <w:lvl w:ilvl="3" w:tplc="DF4029F2" w:tentative="1">
      <w:start w:val="1"/>
      <w:numFmt w:val="bullet"/>
      <w:lvlText w:val=""/>
      <w:lvlJc w:val="left"/>
      <w:pPr>
        <w:ind w:left="2520" w:hanging="360"/>
      </w:pPr>
      <w:rPr>
        <w:rFonts w:ascii="Symbol" w:hAnsi="Symbol" w:hint="default"/>
      </w:rPr>
    </w:lvl>
    <w:lvl w:ilvl="4" w:tplc="7FE27CF8" w:tentative="1">
      <w:start w:val="1"/>
      <w:numFmt w:val="bullet"/>
      <w:lvlText w:val="o"/>
      <w:lvlJc w:val="left"/>
      <w:pPr>
        <w:ind w:left="3240" w:hanging="360"/>
      </w:pPr>
      <w:rPr>
        <w:rFonts w:ascii="Courier New" w:hAnsi="Courier New" w:cs="Courier New" w:hint="default"/>
      </w:rPr>
    </w:lvl>
    <w:lvl w:ilvl="5" w:tplc="BB4AB474" w:tentative="1">
      <w:start w:val="1"/>
      <w:numFmt w:val="bullet"/>
      <w:lvlText w:val=""/>
      <w:lvlJc w:val="left"/>
      <w:pPr>
        <w:ind w:left="3960" w:hanging="360"/>
      </w:pPr>
      <w:rPr>
        <w:rFonts w:ascii="Wingdings" w:hAnsi="Wingdings" w:hint="default"/>
      </w:rPr>
    </w:lvl>
    <w:lvl w:ilvl="6" w:tplc="434C2D70" w:tentative="1">
      <w:start w:val="1"/>
      <w:numFmt w:val="bullet"/>
      <w:lvlText w:val=""/>
      <w:lvlJc w:val="left"/>
      <w:pPr>
        <w:ind w:left="4680" w:hanging="360"/>
      </w:pPr>
      <w:rPr>
        <w:rFonts w:ascii="Symbol" w:hAnsi="Symbol" w:hint="default"/>
      </w:rPr>
    </w:lvl>
    <w:lvl w:ilvl="7" w:tplc="A9D25EA4" w:tentative="1">
      <w:start w:val="1"/>
      <w:numFmt w:val="bullet"/>
      <w:lvlText w:val="o"/>
      <w:lvlJc w:val="left"/>
      <w:pPr>
        <w:ind w:left="5400" w:hanging="360"/>
      </w:pPr>
      <w:rPr>
        <w:rFonts w:ascii="Courier New" w:hAnsi="Courier New" w:cs="Courier New" w:hint="default"/>
      </w:rPr>
    </w:lvl>
    <w:lvl w:ilvl="8" w:tplc="13AE3B24" w:tentative="1">
      <w:start w:val="1"/>
      <w:numFmt w:val="bullet"/>
      <w:lvlText w:val=""/>
      <w:lvlJc w:val="left"/>
      <w:pPr>
        <w:ind w:left="6120" w:hanging="360"/>
      </w:pPr>
      <w:rPr>
        <w:rFonts w:ascii="Wingdings" w:hAnsi="Wingdings" w:hint="default"/>
      </w:rPr>
    </w:lvl>
  </w:abstractNum>
  <w:abstractNum w:abstractNumId="15">
    <w:nsid w:val="7FDA32D9"/>
    <w:multiLevelType w:val="hybridMultilevel"/>
    <w:tmpl w:val="DEA61A5E"/>
    <w:lvl w:ilvl="0" w:tplc="2996E340">
      <w:start w:val="1"/>
      <w:numFmt w:val="bullet"/>
      <w:lvlText w:val=""/>
      <w:lvlJc w:val="left"/>
      <w:pPr>
        <w:ind w:left="360" w:hanging="360"/>
      </w:pPr>
      <w:rPr>
        <w:rFonts w:ascii="Symbol" w:hAnsi="Symbol" w:hint="default"/>
      </w:rPr>
    </w:lvl>
    <w:lvl w:ilvl="1" w:tplc="8A6A88BA" w:tentative="1">
      <w:start w:val="1"/>
      <w:numFmt w:val="bullet"/>
      <w:lvlText w:val="o"/>
      <w:lvlJc w:val="left"/>
      <w:pPr>
        <w:ind w:left="1080" w:hanging="360"/>
      </w:pPr>
      <w:rPr>
        <w:rFonts w:ascii="Courier New" w:hAnsi="Courier New" w:cs="Courier New" w:hint="default"/>
      </w:rPr>
    </w:lvl>
    <w:lvl w:ilvl="2" w:tplc="ADFC364A" w:tentative="1">
      <w:start w:val="1"/>
      <w:numFmt w:val="bullet"/>
      <w:lvlText w:val=""/>
      <w:lvlJc w:val="left"/>
      <w:pPr>
        <w:ind w:left="1800" w:hanging="360"/>
      </w:pPr>
      <w:rPr>
        <w:rFonts w:ascii="Wingdings" w:hAnsi="Wingdings" w:hint="default"/>
      </w:rPr>
    </w:lvl>
    <w:lvl w:ilvl="3" w:tplc="0CD80448" w:tentative="1">
      <w:start w:val="1"/>
      <w:numFmt w:val="bullet"/>
      <w:lvlText w:val=""/>
      <w:lvlJc w:val="left"/>
      <w:pPr>
        <w:ind w:left="2520" w:hanging="360"/>
      </w:pPr>
      <w:rPr>
        <w:rFonts w:ascii="Symbol" w:hAnsi="Symbol" w:hint="default"/>
      </w:rPr>
    </w:lvl>
    <w:lvl w:ilvl="4" w:tplc="7A720048" w:tentative="1">
      <w:start w:val="1"/>
      <w:numFmt w:val="bullet"/>
      <w:lvlText w:val="o"/>
      <w:lvlJc w:val="left"/>
      <w:pPr>
        <w:ind w:left="3240" w:hanging="360"/>
      </w:pPr>
      <w:rPr>
        <w:rFonts w:ascii="Courier New" w:hAnsi="Courier New" w:cs="Courier New" w:hint="default"/>
      </w:rPr>
    </w:lvl>
    <w:lvl w:ilvl="5" w:tplc="28BE848A" w:tentative="1">
      <w:start w:val="1"/>
      <w:numFmt w:val="bullet"/>
      <w:lvlText w:val=""/>
      <w:lvlJc w:val="left"/>
      <w:pPr>
        <w:ind w:left="3960" w:hanging="360"/>
      </w:pPr>
      <w:rPr>
        <w:rFonts w:ascii="Wingdings" w:hAnsi="Wingdings" w:hint="default"/>
      </w:rPr>
    </w:lvl>
    <w:lvl w:ilvl="6" w:tplc="392CBAC2" w:tentative="1">
      <w:start w:val="1"/>
      <w:numFmt w:val="bullet"/>
      <w:lvlText w:val=""/>
      <w:lvlJc w:val="left"/>
      <w:pPr>
        <w:ind w:left="4680" w:hanging="360"/>
      </w:pPr>
      <w:rPr>
        <w:rFonts w:ascii="Symbol" w:hAnsi="Symbol" w:hint="default"/>
      </w:rPr>
    </w:lvl>
    <w:lvl w:ilvl="7" w:tplc="137E2FF6" w:tentative="1">
      <w:start w:val="1"/>
      <w:numFmt w:val="bullet"/>
      <w:lvlText w:val="o"/>
      <w:lvlJc w:val="left"/>
      <w:pPr>
        <w:ind w:left="5400" w:hanging="360"/>
      </w:pPr>
      <w:rPr>
        <w:rFonts w:ascii="Courier New" w:hAnsi="Courier New" w:cs="Courier New" w:hint="default"/>
      </w:rPr>
    </w:lvl>
    <w:lvl w:ilvl="8" w:tplc="73C6F18A" w:tentative="1">
      <w:start w:val="1"/>
      <w:numFmt w:val="bullet"/>
      <w:lvlText w:val=""/>
      <w:lvlJc w:val="left"/>
      <w:pPr>
        <w:ind w:left="6120" w:hanging="360"/>
      </w:pPr>
      <w:rPr>
        <w:rFonts w:ascii="Wingdings" w:hAnsi="Wingdings" w:hint="default"/>
      </w:rPr>
    </w:lvl>
  </w:abstractNum>
  <w:num w:numId="1">
    <w:abstractNumId w:val="7"/>
  </w:num>
  <w:num w:numId="2">
    <w:abstractNumId w:val="9"/>
  </w:num>
  <w:num w:numId="3">
    <w:abstractNumId w:val="12"/>
  </w:num>
  <w:num w:numId="4">
    <w:abstractNumId w:val="6"/>
  </w:num>
  <w:num w:numId="5">
    <w:abstractNumId w:val="2"/>
  </w:num>
  <w:num w:numId="6">
    <w:abstractNumId w:val="14"/>
  </w:num>
  <w:num w:numId="7">
    <w:abstractNumId w:val="8"/>
  </w:num>
  <w:num w:numId="8">
    <w:abstractNumId w:val="10"/>
  </w:num>
  <w:num w:numId="9">
    <w:abstractNumId w:val="0"/>
  </w:num>
  <w:num w:numId="10">
    <w:abstractNumId w:val="15"/>
  </w:num>
  <w:num w:numId="11">
    <w:abstractNumId w:val="13"/>
  </w:num>
  <w:num w:numId="12">
    <w:abstractNumId w:val="4"/>
  </w:num>
  <w:num w:numId="13">
    <w:abstractNumId w:val="5"/>
  </w:num>
  <w:num w:numId="14">
    <w:abstractNumId w:val="3"/>
  </w:num>
  <w:num w:numId="15">
    <w:abstractNumId w:val="1"/>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60A"/>
    <w:rsid w:val="00003F66"/>
    <w:rsid w:val="00004342"/>
    <w:rsid w:val="0000701B"/>
    <w:rsid w:val="00007F3A"/>
    <w:rsid w:val="00017104"/>
    <w:rsid w:val="0002119B"/>
    <w:rsid w:val="0002317A"/>
    <w:rsid w:val="000374C9"/>
    <w:rsid w:val="0004113D"/>
    <w:rsid w:val="0004160E"/>
    <w:rsid w:val="000468D5"/>
    <w:rsid w:val="0005487C"/>
    <w:rsid w:val="00057538"/>
    <w:rsid w:val="0007030C"/>
    <w:rsid w:val="00075CF2"/>
    <w:rsid w:val="00077C3B"/>
    <w:rsid w:val="000812DA"/>
    <w:rsid w:val="00082114"/>
    <w:rsid w:val="00096948"/>
    <w:rsid w:val="000A165A"/>
    <w:rsid w:val="000A7F3F"/>
    <w:rsid w:val="000B3879"/>
    <w:rsid w:val="000B3A22"/>
    <w:rsid w:val="000C09DA"/>
    <w:rsid w:val="000C3358"/>
    <w:rsid w:val="000C67ED"/>
    <w:rsid w:val="000C6AFD"/>
    <w:rsid w:val="000D35FB"/>
    <w:rsid w:val="000D3B34"/>
    <w:rsid w:val="000D3D9F"/>
    <w:rsid w:val="000D6E5A"/>
    <w:rsid w:val="000F0EAF"/>
    <w:rsid w:val="00100EF2"/>
    <w:rsid w:val="00111A10"/>
    <w:rsid w:val="001150FD"/>
    <w:rsid w:val="0011631D"/>
    <w:rsid w:val="00120688"/>
    <w:rsid w:val="00122178"/>
    <w:rsid w:val="001311FF"/>
    <w:rsid w:val="001410A0"/>
    <w:rsid w:val="001431C9"/>
    <w:rsid w:val="00146921"/>
    <w:rsid w:val="0014770C"/>
    <w:rsid w:val="001540E6"/>
    <w:rsid w:val="00154B06"/>
    <w:rsid w:val="0015702E"/>
    <w:rsid w:val="001744F0"/>
    <w:rsid w:val="00174794"/>
    <w:rsid w:val="0018210C"/>
    <w:rsid w:val="00193452"/>
    <w:rsid w:val="00196E43"/>
    <w:rsid w:val="001A7385"/>
    <w:rsid w:val="001C03BA"/>
    <w:rsid w:val="001C5039"/>
    <w:rsid w:val="001D1876"/>
    <w:rsid w:val="001D7BB1"/>
    <w:rsid w:val="001E4CB4"/>
    <w:rsid w:val="001E5E5A"/>
    <w:rsid w:val="001F426C"/>
    <w:rsid w:val="001F754C"/>
    <w:rsid w:val="002051C2"/>
    <w:rsid w:val="002104AE"/>
    <w:rsid w:val="00217FAF"/>
    <w:rsid w:val="00226B81"/>
    <w:rsid w:val="00242ADF"/>
    <w:rsid w:val="00263844"/>
    <w:rsid w:val="00264ED1"/>
    <w:rsid w:val="00270BF4"/>
    <w:rsid w:val="00273308"/>
    <w:rsid w:val="002752EE"/>
    <w:rsid w:val="0027619E"/>
    <w:rsid w:val="00277918"/>
    <w:rsid w:val="002813B9"/>
    <w:rsid w:val="00281CE1"/>
    <w:rsid w:val="00286632"/>
    <w:rsid w:val="00286CD7"/>
    <w:rsid w:val="00290A31"/>
    <w:rsid w:val="00295D6F"/>
    <w:rsid w:val="002A72EE"/>
    <w:rsid w:val="002B106B"/>
    <w:rsid w:val="002B3562"/>
    <w:rsid w:val="002C4CCB"/>
    <w:rsid w:val="002D3B56"/>
    <w:rsid w:val="002E519C"/>
    <w:rsid w:val="002E7734"/>
    <w:rsid w:val="002F2F30"/>
    <w:rsid w:val="003038ED"/>
    <w:rsid w:val="00307234"/>
    <w:rsid w:val="003177DB"/>
    <w:rsid w:val="003178E4"/>
    <w:rsid w:val="00323A66"/>
    <w:rsid w:val="00325933"/>
    <w:rsid w:val="00330BB5"/>
    <w:rsid w:val="00332273"/>
    <w:rsid w:val="00345DCD"/>
    <w:rsid w:val="00347C36"/>
    <w:rsid w:val="003508BE"/>
    <w:rsid w:val="00363464"/>
    <w:rsid w:val="003646B9"/>
    <w:rsid w:val="00366B83"/>
    <w:rsid w:val="0037768C"/>
    <w:rsid w:val="003779B0"/>
    <w:rsid w:val="00383EDF"/>
    <w:rsid w:val="003862AE"/>
    <w:rsid w:val="00396507"/>
    <w:rsid w:val="00397A69"/>
    <w:rsid w:val="003B067C"/>
    <w:rsid w:val="003B09B3"/>
    <w:rsid w:val="003B3A95"/>
    <w:rsid w:val="003D2721"/>
    <w:rsid w:val="003D598C"/>
    <w:rsid w:val="003E3C17"/>
    <w:rsid w:val="003E624A"/>
    <w:rsid w:val="003F65BB"/>
    <w:rsid w:val="00402635"/>
    <w:rsid w:val="00413F3B"/>
    <w:rsid w:val="00416507"/>
    <w:rsid w:val="00423EDB"/>
    <w:rsid w:val="00426B04"/>
    <w:rsid w:val="00431E52"/>
    <w:rsid w:val="00434BB2"/>
    <w:rsid w:val="004517AB"/>
    <w:rsid w:val="004570DA"/>
    <w:rsid w:val="00472BD3"/>
    <w:rsid w:val="00481B0A"/>
    <w:rsid w:val="004938F3"/>
    <w:rsid w:val="00494F02"/>
    <w:rsid w:val="00496149"/>
    <w:rsid w:val="00496F99"/>
    <w:rsid w:val="004A2DC7"/>
    <w:rsid w:val="004A38AA"/>
    <w:rsid w:val="004A45D4"/>
    <w:rsid w:val="004B0888"/>
    <w:rsid w:val="004C3F2D"/>
    <w:rsid w:val="004D665D"/>
    <w:rsid w:val="004E401B"/>
    <w:rsid w:val="004F0F0A"/>
    <w:rsid w:val="004F231C"/>
    <w:rsid w:val="00502090"/>
    <w:rsid w:val="005103F1"/>
    <w:rsid w:val="005130EE"/>
    <w:rsid w:val="00515336"/>
    <w:rsid w:val="005218EF"/>
    <w:rsid w:val="0053054D"/>
    <w:rsid w:val="005332A7"/>
    <w:rsid w:val="00533D78"/>
    <w:rsid w:val="00534DCE"/>
    <w:rsid w:val="00534DFE"/>
    <w:rsid w:val="00536B6B"/>
    <w:rsid w:val="005400B8"/>
    <w:rsid w:val="00547A7B"/>
    <w:rsid w:val="005605DF"/>
    <w:rsid w:val="005749E8"/>
    <w:rsid w:val="005757E6"/>
    <w:rsid w:val="00576DA9"/>
    <w:rsid w:val="0057762E"/>
    <w:rsid w:val="00584DF0"/>
    <w:rsid w:val="00587701"/>
    <w:rsid w:val="00592317"/>
    <w:rsid w:val="0059571A"/>
    <w:rsid w:val="00596627"/>
    <w:rsid w:val="005A6CDF"/>
    <w:rsid w:val="005A6D71"/>
    <w:rsid w:val="005A7C26"/>
    <w:rsid w:val="005B49FA"/>
    <w:rsid w:val="005C33B8"/>
    <w:rsid w:val="005C5C09"/>
    <w:rsid w:val="005C66E7"/>
    <w:rsid w:val="005D24E8"/>
    <w:rsid w:val="005D32D9"/>
    <w:rsid w:val="005E5619"/>
    <w:rsid w:val="005E597E"/>
    <w:rsid w:val="005F72C4"/>
    <w:rsid w:val="006017D5"/>
    <w:rsid w:val="00603F69"/>
    <w:rsid w:val="006111CD"/>
    <w:rsid w:val="006124BF"/>
    <w:rsid w:val="00623742"/>
    <w:rsid w:val="00624C5D"/>
    <w:rsid w:val="006252FC"/>
    <w:rsid w:val="00631C91"/>
    <w:rsid w:val="006445DB"/>
    <w:rsid w:val="00645280"/>
    <w:rsid w:val="00664900"/>
    <w:rsid w:val="00666AAD"/>
    <w:rsid w:val="00672CB1"/>
    <w:rsid w:val="0068334E"/>
    <w:rsid w:val="00695074"/>
    <w:rsid w:val="00695397"/>
    <w:rsid w:val="00696B4E"/>
    <w:rsid w:val="006A4ACC"/>
    <w:rsid w:val="006B0AB9"/>
    <w:rsid w:val="006B0E8F"/>
    <w:rsid w:val="006B1E85"/>
    <w:rsid w:val="006B3768"/>
    <w:rsid w:val="006B440B"/>
    <w:rsid w:val="006B576B"/>
    <w:rsid w:val="006B7D11"/>
    <w:rsid w:val="006D3F75"/>
    <w:rsid w:val="006D4404"/>
    <w:rsid w:val="006D6BB6"/>
    <w:rsid w:val="006D734A"/>
    <w:rsid w:val="006E192F"/>
    <w:rsid w:val="006E1AE1"/>
    <w:rsid w:val="006E29CB"/>
    <w:rsid w:val="006E5DCD"/>
    <w:rsid w:val="006F271E"/>
    <w:rsid w:val="006F2DCF"/>
    <w:rsid w:val="006F6C3A"/>
    <w:rsid w:val="00705E0F"/>
    <w:rsid w:val="00707E0C"/>
    <w:rsid w:val="007112BE"/>
    <w:rsid w:val="007121AC"/>
    <w:rsid w:val="007157FC"/>
    <w:rsid w:val="00715F4D"/>
    <w:rsid w:val="00717072"/>
    <w:rsid w:val="007225BE"/>
    <w:rsid w:val="0072768D"/>
    <w:rsid w:val="00732661"/>
    <w:rsid w:val="00737767"/>
    <w:rsid w:val="00737981"/>
    <w:rsid w:val="007441DE"/>
    <w:rsid w:val="00747326"/>
    <w:rsid w:val="007625D9"/>
    <w:rsid w:val="00762DC2"/>
    <w:rsid w:val="007640B7"/>
    <w:rsid w:val="00792727"/>
    <w:rsid w:val="007946D5"/>
    <w:rsid w:val="007A11B9"/>
    <w:rsid w:val="007A27E0"/>
    <w:rsid w:val="007B0527"/>
    <w:rsid w:val="007B3C2F"/>
    <w:rsid w:val="007B5BA9"/>
    <w:rsid w:val="007C68FC"/>
    <w:rsid w:val="007D00F4"/>
    <w:rsid w:val="007D5465"/>
    <w:rsid w:val="007D6ABB"/>
    <w:rsid w:val="007E190C"/>
    <w:rsid w:val="007E268B"/>
    <w:rsid w:val="007E51EB"/>
    <w:rsid w:val="007F34BC"/>
    <w:rsid w:val="007F62F9"/>
    <w:rsid w:val="00801576"/>
    <w:rsid w:val="00814C5B"/>
    <w:rsid w:val="00841803"/>
    <w:rsid w:val="008418A9"/>
    <w:rsid w:val="0084461A"/>
    <w:rsid w:val="00845F10"/>
    <w:rsid w:val="008541E7"/>
    <w:rsid w:val="00857174"/>
    <w:rsid w:val="008601F1"/>
    <w:rsid w:val="00862647"/>
    <w:rsid w:val="008647F5"/>
    <w:rsid w:val="0087336A"/>
    <w:rsid w:val="00883E82"/>
    <w:rsid w:val="008845A0"/>
    <w:rsid w:val="008868B0"/>
    <w:rsid w:val="00897293"/>
    <w:rsid w:val="00897B7C"/>
    <w:rsid w:val="008A2867"/>
    <w:rsid w:val="008A59F9"/>
    <w:rsid w:val="008A7086"/>
    <w:rsid w:val="008C12B9"/>
    <w:rsid w:val="008C5B83"/>
    <w:rsid w:val="008E70C2"/>
    <w:rsid w:val="008E749F"/>
    <w:rsid w:val="008F2FA0"/>
    <w:rsid w:val="008F328B"/>
    <w:rsid w:val="00901D58"/>
    <w:rsid w:val="009106C8"/>
    <w:rsid w:val="00916969"/>
    <w:rsid w:val="00916D55"/>
    <w:rsid w:val="0092462B"/>
    <w:rsid w:val="009308E7"/>
    <w:rsid w:val="009338C3"/>
    <w:rsid w:val="009441C7"/>
    <w:rsid w:val="00946053"/>
    <w:rsid w:val="00965E56"/>
    <w:rsid w:val="009809E6"/>
    <w:rsid w:val="009818C7"/>
    <w:rsid w:val="00991C83"/>
    <w:rsid w:val="0099264B"/>
    <w:rsid w:val="00994D10"/>
    <w:rsid w:val="009A0E7C"/>
    <w:rsid w:val="009A2F4D"/>
    <w:rsid w:val="009A4308"/>
    <w:rsid w:val="009A48D7"/>
    <w:rsid w:val="009B13C7"/>
    <w:rsid w:val="009B3A8E"/>
    <w:rsid w:val="009B5DAD"/>
    <w:rsid w:val="009C40CD"/>
    <w:rsid w:val="009C5F7C"/>
    <w:rsid w:val="009D4D31"/>
    <w:rsid w:val="009D4F70"/>
    <w:rsid w:val="009E2506"/>
    <w:rsid w:val="009E507D"/>
    <w:rsid w:val="009E5D96"/>
    <w:rsid w:val="009F5283"/>
    <w:rsid w:val="009F6890"/>
    <w:rsid w:val="00A03F43"/>
    <w:rsid w:val="00A14147"/>
    <w:rsid w:val="00A14299"/>
    <w:rsid w:val="00A349E5"/>
    <w:rsid w:val="00A36334"/>
    <w:rsid w:val="00A368E6"/>
    <w:rsid w:val="00A403AB"/>
    <w:rsid w:val="00A45FEE"/>
    <w:rsid w:val="00A46C08"/>
    <w:rsid w:val="00A5039B"/>
    <w:rsid w:val="00A50A2F"/>
    <w:rsid w:val="00A536E9"/>
    <w:rsid w:val="00A60D0B"/>
    <w:rsid w:val="00A641CE"/>
    <w:rsid w:val="00A75818"/>
    <w:rsid w:val="00A77A41"/>
    <w:rsid w:val="00A83948"/>
    <w:rsid w:val="00A90A21"/>
    <w:rsid w:val="00A9561C"/>
    <w:rsid w:val="00AA1ECD"/>
    <w:rsid w:val="00AA67DE"/>
    <w:rsid w:val="00AA7C06"/>
    <w:rsid w:val="00AC124C"/>
    <w:rsid w:val="00AC1713"/>
    <w:rsid w:val="00AC1D9E"/>
    <w:rsid w:val="00AD18E4"/>
    <w:rsid w:val="00AE10F7"/>
    <w:rsid w:val="00AE5CE0"/>
    <w:rsid w:val="00AE722B"/>
    <w:rsid w:val="00AE7B58"/>
    <w:rsid w:val="00AF3564"/>
    <w:rsid w:val="00AF59F3"/>
    <w:rsid w:val="00AF7A38"/>
    <w:rsid w:val="00AF7CA2"/>
    <w:rsid w:val="00B0695D"/>
    <w:rsid w:val="00B130E3"/>
    <w:rsid w:val="00B1504D"/>
    <w:rsid w:val="00B17CE4"/>
    <w:rsid w:val="00B32750"/>
    <w:rsid w:val="00B47B9A"/>
    <w:rsid w:val="00B60842"/>
    <w:rsid w:val="00B72807"/>
    <w:rsid w:val="00B72C80"/>
    <w:rsid w:val="00B737A3"/>
    <w:rsid w:val="00B92605"/>
    <w:rsid w:val="00BA074B"/>
    <w:rsid w:val="00BA32EA"/>
    <w:rsid w:val="00BA52E8"/>
    <w:rsid w:val="00BA7BA0"/>
    <w:rsid w:val="00BB2429"/>
    <w:rsid w:val="00BD2571"/>
    <w:rsid w:val="00BD3422"/>
    <w:rsid w:val="00BF1E30"/>
    <w:rsid w:val="00BF46D6"/>
    <w:rsid w:val="00BF67E0"/>
    <w:rsid w:val="00C02004"/>
    <w:rsid w:val="00C04020"/>
    <w:rsid w:val="00C160A9"/>
    <w:rsid w:val="00C23982"/>
    <w:rsid w:val="00C27D7D"/>
    <w:rsid w:val="00C31357"/>
    <w:rsid w:val="00C401B0"/>
    <w:rsid w:val="00C41213"/>
    <w:rsid w:val="00C426DA"/>
    <w:rsid w:val="00C43DBF"/>
    <w:rsid w:val="00C54EB7"/>
    <w:rsid w:val="00C64B24"/>
    <w:rsid w:val="00C6642E"/>
    <w:rsid w:val="00C74D20"/>
    <w:rsid w:val="00C756E6"/>
    <w:rsid w:val="00C77520"/>
    <w:rsid w:val="00C81387"/>
    <w:rsid w:val="00C85EC9"/>
    <w:rsid w:val="00C946CE"/>
    <w:rsid w:val="00CA6859"/>
    <w:rsid w:val="00CA70FB"/>
    <w:rsid w:val="00CA7E52"/>
    <w:rsid w:val="00CB691B"/>
    <w:rsid w:val="00CC6002"/>
    <w:rsid w:val="00CD3BDD"/>
    <w:rsid w:val="00CD6287"/>
    <w:rsid w:val="00CE2F95"/>
    <w:rsid w:val="00CE7DF8"/>
    <w:rsid w:val="00CF6B1F"/>
    <w:rsid w:val="00CF7B1E"/>
    <w:rsid w:val="00D16738"/>
    <w:rsid w:val="00D2060A"/>
    <w:rsid w:val="00D31DB9"/>
    <w:rsid w:val="00D338B8"/>
    <w:rsid w:val="00D339C6"/>
    <w:rsid w:val="00D35C99"/>
    <w:rsid w:val="00D40342"/>
    <w:rsid w:val="00D4343D"/>
    <w:rsid w:val="00D46715"/>
    <w:rsid w:val="00D46C5F"/>
    <w:rsid w:val="00D52202"/>
    <w:rsid w:val="00D545AC"/>
    <w:rsid w:val="00D81526"/>
    <w:rsid w:val="00D848D3"/>
    <w:rsid w:val="00D84BA8"/>
    <w:rsid w:val="00D9380C"/>
    <w:rsid w:val="00DA0E7D"/>
    <w:rsid w:val="00DA3841"/>
    <w:rsid w:val="00DB265C"/>
    <w:rsid w:val="00DC0544"/>
    <w:rsid w:val="00DC6DD0"/>
    <w:rsid w:val="00DE5A53"/>
    <w:rsid w:val="00DE7FE1"/>
    <w:rsid w:val="00E05AF0"/>
    <w:rsid w:val="00E0730F"/>
    <w:rsid w:val="00E10A70"/>
    <w:rsid w:val="00E1322E"/>
    <w:rsid w:val="00E17F63"/>
    <w:rsid w:val="00E20CBB"/>
    <w:rsid w:val="00E26B07"/>
    <w:rsid w:val="00E33025"/>
    <w:rsid w:val="00E33F0E"/>
    <w:rsid w:val="00E36D32"/>
    <w:rsid w:val="00E40617"/>
    <w:rsid w:val="00E437CE"/>
    <w:rsid w:val="00E45E49"/>
    <w:rsid w:val="00E467CA"/>
    <w:rsid w:val="00E52500"/>
    <w:rsid w:val="00E54421"/>
    <w:rsid w:val="00E63054"/>
    <w:rsid w:val="00E70F49"/>
    <w:rsid w:val="00E7678C"/>
    <w:rsid w:val="00E85C85"/>
    <w:rsid w:val="00E9035E"/>
    <w:rsid w:val="00E92B6F"/>
    <w:rsid w:val="00E95A82"/>
    <w:rsid w:val="00E95B5C"/>
    <w:rsid w:val="00EA05BE"/>
    <w:rsid w:val="00EA1227"/>
    <w:rsid w:val="00EA2063"/>
    <w:rsid w:val="00EA400F"/>
    <w:rsid w:val="00EB0640"/>
    <w:rsid w:val="00EC23FE"/>
    <w:rsid w:val="00EC62A5"/>
    <w:rsid w:val="00ED2518"/>
    <w:rsid w:val="00ED773E"/>
    <w:rsid w:val="00EE166D"/>
    <w:rsid w:val="00EE3559"/>
    <w:rsid w:val="00EE3A3D"/>
    <w:rsid w:val="00EF6161"/>
    <w:rsid w:val="00F010FF"/>
    <w:rsid w:val="00F020D4"/>
    <w:rsid w:val="00F21167"/>
    <w:rsid w:val="00F25843"/>
    <w:rsid w:val="00F27259"/>
    <w:rsid w:val="00F3447B"/>
    <w:rsid w:val="00F451C9"/>
    <w:rsid w:val="00F46060"/>
    <w:rsid w:val="00F46A0F"/>
    <w:rsid w:val="00F525F7"/>
    <w:rsid w:val="00F57641"/>
    <w:rsid w:val="00F645AE"/>
    <w:rsid w:val="00F7589A"/>
    <w:rsid w:val="00F837BA"/>
    <w:rsid w:val="00F96629"/>
    <w:rsid w:val="00FA0A33"/>
    <w:rsid w:val="00FA171C"/>
    <w:rsid w:val="00FB4BF9"/>
    <w:rsid w:val="00FB70A2"/>
    <w:rsid w:val="00FC04B4"/>
    <w:rsid w:val="00FC23BA"/>
    <w:rsid w:val="00FC667A"/>
    <w:rsid w:val="00FC6F4D"/>
    <w:rsid w:val="00FD06B0"/>
    <w:rsid w:val="00FD09A5"/>
    <w:rsid w:val="00FD1D37"/>
    <w:rsid w:val="00FD4245"/>
    <w:rsid w:val="00FE5A22"/>
    <w:rsid w:val="00FF186E"/>
    <w:rsid w:val="00FF5D89"/>
    <w:rsid w:val="00FF78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44F0"/>
    <w:pPr>
      <w:spacing w:after="2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744F0"/>
    <w:pPr>
      <w:keepNext/>
      <w:keepLines/>
      <w:numPr>
        <w:numId w:val="1"/>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744F0"/>
    <w:pPr>
      <w:keepNext/>
      <w:keepLines/>
      <w:numPr>
        <w:ilvl w:val="1"/>
        <w:numId w:val="1"/>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CF7B1E"/>
    <w:pPr>
      <w:numPr>
        <w:ilvl w:val="2"/>
        <w:numId w:val="2"/>
      </w:numPr>
      <w:spacing w:after="0"/>
      <w:ind w:left="720"/>
      <w:outlineLvl w:val="2"/>
    </w:pPr>
    <w:rPr>
      <w:rFonts w:asciiTheme="majorBidi" w:hAnsiTheme="majorBidi" w:cstheme="majorBidi"/>
      <w:b/>
      <w:i/>
      <w:iCs/>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44F0"/>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744F0"/>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CF7B1E"/>
    <w:rPr>
      <w:rFonts w:asciiTheme="majorBidi" w:hAnsiTheme="majorBidi" w:cstheme="majorBidi"/>
      <w:b/>
      <w:i/>
      <w:iCs/>
      <w:lang w:val="en-GB"/>
    </w:rPr>
  </w:style>
  <w:style w:type="paragraph" w:styleId="ListParagraph">
    <w:name w:val="List Paragraph"/>
    <w:basedOn w:val="Normal"/>
    <w:uiPriority w:val="34"/>
    <w:qFormat/>
    <w:rsid w:val="00F645AE"/>
    <w:pPr>
      <w:ind w:left="720"/>
      <w:contextualSpacing/>
    </w:pPr>
  </w:style>
  <w:style w:type="character" w:styleId="Hyperlink">
    <w:name w:val="Hyperlink"/>
    <w:basedOn w:val="DefaultParagraphFont"/>
    <w:uiPriority w:val="99"/>
    <w:unhideWhenUsed/>
    <w:rsid w:val="00B72C80"/>
    <w:rPr>
      <w:color w:val="0563C1" w:themeColor="hyperlink"/>
      <w:u w:val="single"/>
    </w:rPr>
  </w:style>
  <w:style w:type="table" w:styleId="TableGrid">
    <w:name w:val="Table Grid"/>
    <w:basedOn w:val="TableNormal"/>
    <w:uiPriority w:val="39"/>
    <w:rsid w:val="00534D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A90A21"/>
    <w:pPr>
      <w:spacing w:after="0" w:line="240" w:lineRule="auto"/>
    </w:pPr>
    <w:rPr>
      <w:rFonts w:ascii="Times New Roman" w:eastAsia="Times New Roman" w:hAnsi="Times New Roman" w:cs="Times New Roman"/>
      <w:sz w:val="24"/>
      <w:szCs w:val="20"/>
    </w:rPr>
  </w:style>
  <w:style w:type="paragraph" w:styleId="TOCHeading">
    <w:name w:val="TOC Heading"/>
    <w:basedOn w:val="Heading1"/>
    <w:next w:val="Normal"/>
    <w:uiPriority w:val="39"/>
    <w:unhideWhenUsed/>
    <w:qFormat/>
    <w:rsid w:val="00C946CE"/>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946CE"/>
    <w:pPr>
      <w:spacing w:after="100"/>
    </w:pPr>
  </w:style>
  <w:style w:type="paragraph" w:styleId="Caption">
    <w:name w:val="caption"/>
    <w:basedOn w:val="Normal"/>
    <w:next w:val="Normal"/>
    <w:uiPriority w:val="35"/>
    <w:unhideWhenUsed/>
    <w:qFormat/>
    <w:rsid w:val="006B0AB9"/>
    <w:pPr>
      <w:spacing w:line="240" w:lineRule="auto"/>
    </w:pPr>
    <w:rPr>
      <w:i/>
      <w:iCs/>
      <w:color w:val="44546A" w:themeColor="text2"/>
      <w:sz w:val="18"/>
      <w:szCs w:val="18"/>
    </w:rPr>
  </w:style>
  <w:style w:type="paragraph" w:styleId="TOC2">
    <w:name w:val="toc 2"/>
    <w:basedOn w:val="Normal"/>
    <w:next w:val="Normal"/>
    <w:autoRedefine/>
    <w:uiPriority w:val="39"/>
    <w:unhideWhenUsed/>
    <w:rsid w:val="00F837BA"/>
    <w:pPr>
      <w:spacing w:after="100"/>
      <w:ind w:left="240"/>
    </w:pPr>
  </w:style>
  <w:style w:type="character" w:styleId="CommentReference">
    <w:name w:val="annotation reference"/>
    <w:basedOn w:val="DefaultParagraphFont"/>
    <w:uiPriority w:val="99"/>
    <w:semiHidden/>
    <w:unhideWhenUsed/>
    <w:rsid w:val="00857174"/>
    <w:rPr>
      <w:sz w:val="16"/>
      <w:szCs w:val="16"/>
    </w:rPr>
  </w:style>
  <w:style w:type="paragraph" w:styleId="CommentText">
    <w:name w:val="annotation text"/>
    <w:basedOn w:val="Normal"/>
    <w:link w:val="CommentTextChar"/>
    <w:uiPriority w:val="99"/>
    <w:unhideWhenUsed/>
    <w:rsid w:val="00857174"/>
    <w:pPr>
      <w:spacing w:line="240" w:lineRule="auto"/>
    </w:pPr>
    <w:rPr>
      <w:sz w:val="20"/>
      <w:szCs w:val="20"/>
    </w:rPr>
  </w:style>
  <w:style w:type="character" w:customStyle="1" w:styleId="CommentTextChar">
    <w:name w:val="Comment Text Char"/>
    <w:basedOn w:val="DefaultParagraphFont"/>
    <w:link w:val="CommentText"/>
    <w:uiPriority w:val="99"/>
    <w:rsid w:val="0085717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57174"/>
    <w:rPr>
      <w:b/>
      <w:bCs/>
    </w:rPr>
  </w:style>
  <w:style w:type="character" w:customStyle="1" w:styleId="CommentSubjectChar">
    <w:name w:val="Comment Subject Char"/>
    <w:basedOn w:val="CommentTextChar"/>
    <w:link w:val="CommentSubject"/>
    <w:uiPriority w:val="99"/>
    <w:semiHidden/>
    <w:rsid w:val="00857174"/>
    <w:rPr>
      <w:rFonts w:ascii="Times New Roman" w:hAnsi="Times New Roman"/>
      <w:b/>
      <w:bCs/>
      <w:sz w:val="20"/>
      <w:szCs w:val="20"/>
    </w:rPr>
  </w:style>
  <w:style w:type="paragraph" w:styleId="BalloonText">
    <w:name w:val="Balloon Text"/>
    <w:basedOn w:val="Normal"/>
    <w:link w:val="BalloonTextChar"/>
    <w:uiPriority w:val="99"/>
    <w:semiHidden/>
    <w:unhideWhenUsed/>
    <w:rsid w:val="00AA67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7D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44F0"/>
    <w:pPr>
      <w:spacing w:after="2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744F0"/>
    <w:pPr>
      <w:keepNext/>
      <w:keepLines/>
      <w:numPr>
        <w:numId w:val="1"/>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744F0"/>
    <w:pPr>
      <w:keepNext/>
      <w:keepLines/>
      <w:numPr>
        <w:ilvl w:val="1"/>
        <w:numId w:val="1"/>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CF7B1E"/>
    <w:pPr>
      <w:numPr>
        <w:ilvl w:val="2"/>
        <w:numId w:val="2"/>
      </w:numPr>
      <w:spacing w:after="0"/>
      <w:ind w:left="720"/>
      <w:outlineLvl w:val="2"/>
    </w:pPr>
    <w:rPr>
      <w:rFonts w:asciiTheme="majorBidi" w:hAnsiTheme="majorBidi" w:cstheme="majorBidi"/>
      <w:b/>
      <w:i/>
      <w:iCs/>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44F0"/>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744F0"/>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CF7B1E"/>
    <w:rPr>
      <w:rFonts w:asciiTheme="majorBidi" w:hAnsiTheme="majorBidi" w:cstheme="majorBidi"/>
      <w:b/>
      <w:i/>
      <w:iCs/>
      <w:lang w:val="en-GB"/>
    </w:rPr>
  </w:style>
  <w:style w:type="paragraph" w:styleId="ListParagraph">
    <w:name w:val="List Paragraph"/>
    <w:basedOn w:val="Normal"/>
    <w:uiPriority w:val="34"/>
    <w:qFormat/>
    <w:rsid w:val="00F645AE"/>
    <w:pPr>
      <w:ind w:left="720"/>
      <w:contextualSpacing/>
    </w:pPr>
  </w:style>
  <w:style w:type="character" w:styleId="Hyperlink">
    <w:name w:val="Hyperlink"/>
    <w:basedOn w:val="DefaultParagraphFont"/>
    <w:uiPriority w:val="99"/>
    <w:unhideWhenUsed/>
    <w:rsid w:val="00B72C80"/>
    <w:rPr>
      <w:color w:val="0563C1" w:themeColor="hyperlink"/>
      <w:u w:val="single"/>
    </w:rPr>
  </w:style>
  <w:style w:type="table" w:styleId="TableGrid">
    <w:name w:val="Table Grid"/>
    <w:basedOn w:val="TableNormal"/>
    <w:uiPriority w:val="39"/>
    <w:rsid w:val="00534D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A90A21"/>
    <w:pPr>
      <w:spacing w:after="0" w:line="240" w:lineRule="auto"/>
    </w:pPr>
    <w:rPr>
      <w:rFonts w:ascii="Times New Roman" w:eastAsia="Times New Roman" w:hAnsi="Times New Roman" w:cs="Times New Roman"/>
      <w:sz w:val="24"/>
      <w:szCs w:val="20"/>
    </w:rPr>
  </w:style>
  <w:style w:type="paragraph" w:styleId="TOCHeading">
    <w:name w:val="TOC Heading"/>
    <w:basedOn w:val="Heading1"/>
    <w:next w:val="Normal"/>
    <w:uiPriority w:val="39"/>
    <w:unhideWhenUsed/>
    <w:qFormat/>
    <w:rsid w:val="00C946CE"/>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946CE"/>
    <w:pPr>
      <w:spacing w:after="100"/>
    </w:pPr>
  </w:style>
  <w:style w:type="paragraph" w:styleId="Caption">
    <w:name w:val="caption"/>
    <w:basedOn w:val="Normal"/>
    <w:next w:val="Normal"/>
    <w:uiPriority w:val="35"/>
    <w:unhideWhenUsed/>
    <w:qFormat/>
    <w:rsid w:val="006B0AB9"/>
    <w:pPr>
      <w:spacing w:line="240" w:lineRule="auto"/>
    </w:pPr>
    <w:rPr>
      <w:i/>
      <w:iCs/>
      <w:color w:val="44546A" w:themeColor="text2"/>
      <w:sz w:val="18"/>
      <w:szCs w:val="18"/>
    </w:rPr>
  </w:style>
  <w:style w:type="paragraph" w:styleId="TOC2">
    <w:name w:val="toc 2"/>
    <w:basedOn w:val="Normal"/>
    <w:next w:val="Normal"/>
    <w:autoRedefine/>
    <w:uiPriority w:val="39"/>
    <w:unhideWhenUsed/>
    <w:rsid w:val="00F837BA"/>
    <w:pPr>
      <w:spacing w:after="100"/>
      <w:ind w:left="240"/>
    </w:pPr>
  </w:style>
  <w:style w:type="character" w:styleId="CommentReference">
    <w:name w:val="annotation reference"/>
    <w:basedOn w:val="DefaultParagraphFont"/>
    <w:uiPriority w:val="99"/>
    <w:semiHidden/>
    <w:unhideWhenUsed/>
    <w:rsid w:val="00857174"/>
    <w:rPr>
      <w:sz w:val="16"/>
      <w:szCs w:val="16"/>
    </w:rPr>
  </w:style>
  <w:style w:type="paragraph" w:styleId="CommentText">
    <w:name w:val="annotation text"/>
    <w:basedOn w:val="Normal"/>
    <w:link w:val="CommentTextChar"/>
    <w:uiPriority w:val="99"/>
    <w:unhideWhenUsed/>
    <w:rsid w:val="00857174"/>
    <w:pPr>
      <w:spacing w:line="240" w:lineRule="auto"/>
    </w:pPr>
    <w:rPr>
      <w:sz w:val="20"/>
      <w:szCs w:val="20"/>
    </w:rPr>
  </w:style>
  <w:style w:type="character" w:customStyle="1" w:styleId="CommentTextChar">
    <w:name w:val="Comment Text Char"/>
    <w:basedOn w:val="DefaultParagraphFont"/>
    <w:link w:val="CommentText"/>
    <w:uiPriority w:val="99"/>
    <w:rsid w:val="0085717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57174"/>
    <w:rPr>
      <w:b/>
      <w:bCs/>
    </w:rPr>
  </w:style>
  <w:style w:type="character" w:customStyle="1" w:styleId="CommentSubjectChar">
    <w:name w:val="Comment Subject Char"/>
    <w:basedOn w:val="CommentTextChar"/>
    <w:link w:val="CommentSubject"/>
    <w:uiPriority w:val="99"/>
    <w:semiHidden/>
    <w:rsid w:val="00857174"/>
    <w:rPr>
      <w:rFonts w:ascii="Times New Roman" w:hAnsi="Times New Roman"/>
      <w:b/>
      <w:bCs/>
      <w:sz w:val="20"/>
      <w:szCs w:val="20"/>
    </w:rPr>
  </w:style>
  <w:style w:type="paragraph" w:styleId="BalloonText">
    <w:name w:val="Balloon Text"/>
    <w:basedOn w:val="Normal"/>
    <w:link w:val="BalloonTextChar"/>
    <w:uiPriority w:val="99"/>
    <w:semiHidden/>
    <w:unhideWhenUsed/>
    <w:rsid w:val="00AA67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7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1295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00111-8092-4CB5-8850-BCB6EE195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1215</Words>
  <Characters>6926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s</cp:lastModifiedBy>
  <cp:revision>2</cp:revision>
  <dcterms:created xsi:type="dcterms:W3CDTF">2023-10-21T14:50:00Z</dcterms:created>
  <dcterms:modified xsi:type="dcterms:W3CDTF">2023-10-21T14:50:00Z</dcterms:modified>
</cp:coreProperties>
</file>